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FAF5DB" w14:textId="77777777" w:rsidR="007A7006" w:rsidRPr="00CA68C4" w:rsidRDefault="00CA68C4" w:rsidP="00CA68C4">
      <w:pPr>
        <w:pStyle w:val="a3"/>
        <w:ind w:left="0"/>
        <w:jc w:val="center"/>
      </w:pPr>
      <w:r w:rsidRPr="00CA68C4">
        <w:rPr>
          <w:rFonts w:eastAsia="TimesNewRomanPSMT"/>
        </w:rPr>
        <w:t>Қазақ ұлттық аграрлық зерттеу университеті</w:t>
      </w:r>
    </w:p>
    <w:p w14:paraId="7FB6C113" w14:textId="77777777" w:rsidR="007A7006" w:rsidRPr="00CA68C4" w:rsidRDefault="007A7006" w:rsidP="00CA68C4">
      <w:pPr>
        <w:pStyle w:val="a3"/>
        <w:ind w:left="0"/>
        <w:jc w:val="left"/>
      </w:pPr>
    </w:p>
    <w:p w14:paraId="2119F309" w14:textId="77777777" w:rsidR="00CA68C4" w:rsidRPr="00CA68C4" w:rsidRDefault="00CA68C4" w:rsidP="00CA68C4">
      <w:pPr>
        <w:pStyle w:val="a3"/>
        <w:ind w:left="0"/>
        <w:jc w:val="left"/>
      </w:pPr>
    </w:p>
    <w:p w14:paraId="7B8D60EE" w14:textId="77777777" w:rsidR="00BB5610" w:rsidRPr="00CA68C4" w:rsidRDefault="00BB5610" w:rsidP="00CA68C4">
      <w:pPr>
        <w:pStyle w:val="a3"/>
        <w:ind w:left="0"/>
        <w:jc w:val="left"/>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7"/>
        <w:gridCol w:w="4787"/>
      </w:tblGrid>
      <w:tr w:rsidR="00BB5610" w:rsidRPr="00CA68C4" w14:paraId="05EB4B3B" w14:textId="77777777" w:rsidTr="00BB5610">
        <w:tc>
          <w:tcPr>
            <w:tcW w:w="4787" w:type="dxa"/>
          </w:tcPr>
          <w:p w14:paraId="79CC814B" w14:textId="77777777" w:rsidR="00DA501A" w:rsidRPr="00CA68C4" w:rsidRDefault="00DA501A" w:rsidP="00DA501A">
            <w:pPr>
              <w:pStyle w:val="a3"/>
              <w:tabs>
                <w:tab w:val="left" w:pos="7206"/>
              </w:tabs>
              <w:ind w:left="0" w:right="37"/>
            </w:pPr>
            <w:r w:rsidRPr="00CA68C4">
              <w:rPr>
                <w:lang w:val="kk-KZ"/>
              </w:rPr>
              <w:t xml:space="preserve">ӘӨЖ </w:t>
            </w:r>
            <w:r>
              <w:t>633.11:631.584:631.52</w:t>
            </w:r>
          </w:p>
          <w:p w14:paraId="35891DBF" w14:textId="77777777" w:rsidR="00BB5610" w:rsidRPr="00CA68C4" w:rsidRDefault="00BB5610" w:rsidP="00CA68C4">
            <w:pPr>
              <w:pStyle w:val="a3"/>
              <w:ind w:left="0"/>
              <w:jc w:val="left"/>
            </w:pPr>
          </w:p>
        </w:tc>
        <w:tc>
          <w:tcPr>
            <w:tcW w:w="4787" w:type="dxa"/>
          </w:tcPr>
          <w:p w14:paraId="6846F9D5" w14:textId="77777777" w:rsidR="00BB5610" w:rsidRPr="00CA68C4" w:rsidRDefault="00CA68C4" w:rsidP="00CA68C4">
            <w:pPr>
              <w:pStyle w:val="a3"/>
              <w:ind w:left="0"/>
              <w:jc w:val="right"/>
            </w:pPr>
            <w:r w:rsidRPr="00CA68C4">
              <w:rPr>
                <w:rFonts w:eastAsia="TimesNewRomanPSMT"/>
              </w:rPr>
              <w:t>Қолжазба құқығында</w:t>
            </w:r>
          </w:p>
        </w:tc>
      </w:tr>
    </w:tbl>
    <w:p w14:paraId="2EB1CAA9" w14:textId="77777777" w:rsidR="007A7006" w:rsidRPr="00CA68C4" w:rsidRDefault="007A7006" w:rsidP="00CA68C4">
      <w:pPr>
        <w:pStyle w:val="a3"/>
        <w:ind w:left="0"/>
        <w:jc w:val="left"/>
      </w:pPr>
    </w:p>
    <w:p w14:paraId="75B88005" w14:textId="77777777" w:rsidR="007A7006" w:rsidRPr="00CA68C4" w:rsidRDefault="007A7006" w:rsidP="00CA68C4">
      <w:pPr>
        <w:pStyle w:val="a3"/>
        <w:ind w:left="0"/>
        <w:jc w:val="left"/>
      </w:pPr>
    </w:p>
    <w:p w14:paraId="42143CB9" w14:textId="77777777" w:rsidR="007A7006" w:rsidRPr="00CA68C4" w:rsidRDefault="007A7006" w:rsidP="00CA68C4">
      <w:pPr>
        <w:pStyle w:val="a3"/>
        <w:ind w:left="0"/>
        <w:jc w:val="left"/>
      </w:pPr>
    </w:p>
    <w:p w14:paraId="1D6A5742" w14:textId="77777777" w:rsidR="007A7006" w:rsidRPr="00CA68C4" w:rsidRDefault="007A7006" w:rsidP="00CA68C4">
      <w:pPr>
        <w:pStyle w:val="a3"/>
        <w:ind w:left="0"/>
        <w:jc w:val="left"/>
      </w:pPr>
    </w:p>
    <w:p w14:paraId="13A22E7C" w14:textId="77777777" w:rsidR="007A7006" w:rsidRPr="00CA68C4" w:rsidRDefault="007A7006" w:rsidP="00CA68C4">
      <w:pPr>
        <w:pStyle w:val="a3"/>
        <w:ind w:left="0"/>
        <w:jc w:val="left"/>
      </w:pPr>
    </w:p>
    <w:p w14:paraId="4FDE04AB" w14:textId="77777777" w:rsidR="007A7006" w:rsidRPr="00CA68C4" w:rsidRDefault="007A7006" w:rsidP="00CA68C4">
      <w:pPr>
        <w:pStyle w:val="a3"/>
        <w:ind w:left="0"/>
        <w:jc w:val="center"/>
        <w:rPr>
          <w:b/>
        </w:rPr>
      </w:pPr>
      <w:r w:rsidRPr="00CA68C4">
        <w:rPr>
          <w:b/>
        </w:rPr>
        <w:t>СЕМБАЕВА АЙЗАДА САНСЫЗБАЕВНА</w:t>
      </w:r>
    </w:p>
    <w:p w14:paraId="1365E1C0" w14:textId="77777777" w:rsidR="00B91636" w:rsidRPr="00CA68C4" w:rsidRDefault="00B91636" w:rsidP="00CA68C4">
      <w:pPr>
        <w:pStyle w:val="a3"/>
        <w:ind w:left="0"/>
        <w:jc w:val="center"/>
        <w:rPr>
          <w:b/>
        </w:rPr>
      </w:pPr>
    </w:p>
    <w:p w14:paraId="46923D1E" w14:textId="77777777" w:rsidR="00B91636" w:rsidRPr="00CA68C4" w:rsidRDefault="00B91636" w:rsidP="00CA68C4">
      <w:pPr>
        <w:pStyle w:val="a3"/>
        <w:ind w:left="0"/>
        <w:jc w:val="center"/>
        <w:rPr>
          <w:b/>
        </w:rPr>
      </w:pPr>
    </w:p>
    <w:p w14:paraId="733F94D7" w14:textId="77777777" w:rsidR="00B91636" w:rsidRPr="00CA68C4" w:rsidRDefault="00CA68C4" w:rsidP="00CA68C4">
      <w:pPr>
        <w:spacing w:after="0" w:line="240" w:lineRule="auto"/>
        <w:ind w:firstLine="567"/>
        <w:jc w:val="center"/>
        <w:rPr>
          <w:rFonts w:ascii="Times New Roman" w:hAnsi="Times New Roman" w:cs="Times New Roman"/>
          <w:sz w:val="28"/>
          <w:szCs w:val="28"/>
          <w:lang w:val="kk-KZ"/>
        </w:rPr>
      </w:pPr>
      <w:r w:rsidRPr="00CA68C4">
        <w:rPr>
          <w:rFonts w:ascii="Times New Roman" w:hAnsi="Times New Roman" w:cs="Times New Roman"/>
          <w:b/>
          <w:sz w:val="28"/>
          <w:szCs w:val="28"/>
          <w:lang w:val="kk-KZ"/>
        </w:rPr>
        <w:t>Тамшылатып суаруды қолдана отырып дәндік жүгерінің интенсивті будандарын өсіруде суару және минералды заттармен қоректену режимдерін оңтайландыру</w:t>
      </w:r>
    </w:p>
    <w:p w14:paraId="693E005A" w14:textId="77777777" w:rsidR="00CA68C4" w:rsidRPr="00CA68C4" w:rsidRDefault="00CA68C4" w:rsidP="00CA68C4">
      <w:pPr>
        <w:pStyle w:val="a3"/>
        <w:ind w:left="0" w:right="9"/>
        <w:jc w:val="center"/>
        <w:rPr>
          <w:lang w:val="kk-KZ"/>
        </w:rPr>
      </w:pPr>
    </w:p>
    <w:p w14:paraId="0AA06D77" w14:textId="77777777" w:rsidR="00CA68C4" w:rsidRPr="00CA68C4" w:rsidRDefault="00CA68C4" w:rsidP="00CA68C4">
      <w:pPr>
        <w:pStyle w:val="a3"/>
        <w:ind w:left="0" w:right="9"/>
        <w:jc w:val="center"/>
        <w:rPr>
          <w:lang w:val="kk-KZ"/>
        </w:rPr>
      </w:pPr>
    </w:p>
    <w:p w14:paraId="47942FDE" w14:textId="5767F3B2" w:rsidR="00DA501A" w:rsidRPr="00CA68C4" w:rsidRDefault="00DA501A" w:rsidP="00DA501A">
      <w:pPr>
        <w:pStyle w:val="a3"/>
        <w:ind w:left="0" w:right="9"/>
        <w:jc w:val="center"/>
        <w:rPr>
          <w:lang w:val="kk-KZ"/>
        </w:rPr>
      </w:pPr>
      <w:r w:rsidRPr="00CA68C4">
        <w:rPr>
          <w:lang w:val="kk-KZ"/>
        </w:rPr>
        <w:t>6D080100</w:t>
      </w:r>
      <w:r w:rsidRPr="00CA68C4">
        <w:rPr>
          <w:spacing w:val="-1"/>
          <w:lang w:val="kk-KZ"/>
        </w:rPr>
        <w:t xml:space="preserve"> </w:t>
      </w:r>
      <w:r w:rsidRPr="00CA68C4">
        <w:rPr>
          <w:lang w:val="kk-KZ"/>
        </w:rPr>
        <w:t>–</w:t>
      </w:r>
      <w:r w:rsidRPr="00CA68C4">
        <w:rPr>
          <w:spacing w:val="-4"/>
          <w:lang w:val="kk-KZ"/>
        </w:rPr>
        <w:t xml:space="preserve"> </w:t>
      </w:r>
      <w:r w:rsidR="00D92948">
        <w:rPr>
          <w:spacing w:val="-4"/>
          <w:lang w:val="kk-KZ"/>
        </w:rPr>
        <w:t>«</w:t>
      </w:r>
      <w:r w:rsidRPr="00CA68C4">
        <w:rPr>
          <w:lang w:val="kk-KZ"/>
        </w:rPr>
        <w:t>Агрономия</w:t>
      </w:r>
      <w:r w:rsidR="00D92948">
        <w:rPr>
          <w:lang w:val="kk-KZ"/>
        </w:rPr>
        <w:t>»</w:t>
      </w:r>
    </w:p>
    <w:p w14:paraId="1AFD35FC" w14:textId="77777777" w:rsidR="007A7006" w:rsidRPr="00CA68C4" w:rsidRDefault="007A7006" w:rsidP="00CA68C4">
      <w:pPr>
        <w:pStyle w:val="a3"/>
        <w:ind w:left="0"/>
        <w:jc w:val="left"/>
        <w:rPr>
          <w:lang w:val="kk-KZ"/>
        </w:rPr>
      </w:pPr>
    </w:p>
    <w:p w14:paraId="7F0CD252" w14:textId="77777777" w:rsidR="007A7006" w:rsidRPr="00CA68C4" w:rsidRDefault="007A7006" w:rsidP="00CA68C4">
      <w:pPr>
        <w:pStyle w:val="a3"/>
        <w:ind w:left="0"/>
        <w:jc w:val="left"/>
        <w:rPr>
          <w:lang w:val="kk-KZ"/>
        </w:rPr>
      </w:pPr>
    </w:p>
    <w:p w14:paraId="29ED8276" w14:textId="77777777" w:rsidR="00C5173F" w:rsidRDefault="00CA68C4" w:rsidP="00CA68C4">
      <w:pPr>
        <w:pStyle w:val="a3"/>
        <w:ind w:left="0"/>
        <w:jc w:val="center"/>
        <w:rPr>
          <w:rFonts w:eastAsia="TimesNewRomanPSMT"/>
          <w:lang w:val="kk-KZ"/>
        </w:rPr>
      </w:pPr>
      <w:r w:rsidRPr="00CA68C4">
        <w:rPr>
          <w:rFonts w:eastAsia="TimesNewRomanPSMT"/>
          <w:lang w:val="kk-KZ"/>
        </w:rPr>
        <w:t xml:space="preserve">Философия докторы (PhD) </w:t>
      </w:r>
    </w:p>
    <w:p w14:paraId="17B2A749" w14:textId="77777777" w:rsidR="007A7006" w:rsidRDefault="00CA68C4" w:rsidP="00CA68C4">
      <w:pPr>
        <w:pStyle w:val="a3"/>
        <w:ind w:left="0"/>
        <w:jc w:val="center"/>
        <w:rPr>
          <w:rFonts w:eastAsia="TimesNewRomanPSMT"/>
          <w:lang w:val="kk-KZ"/>
        </w:rPr>
      </w:pPr>
      <w:r w:rsidRPr="00CA68C4">
        <w:rPr>
          <w:rFonts w:eastAsia="TimesNewRomanPSMT"/>
          <w:lang w:val="kk-KZ"/>
        </w:rPr>
        <w:t>дәрежесін алу үшін дайындаған диссертация</w:t>
      </w:r>
    </w:p>
    <w:p w14:paraId="3BC85AC2" w14:textId="77777777" w:rsidR="00C5173F" w:rsidRDefault="00C5173F" w:rsidP="00CA68C4">
      <w:pPr>
        <w:pStyle w:val="a3"/>
        <w:ind w:left="0"/>
        <w:jc w:val="center"/>
        <w:rPr>
          <w:rFonts w:eastAsia="TimesNewRomanPSMT"/>
          <w:lang w:val="kk-KZ"/>
        </w:rPr>
      </w:pPr>
    </w:p>
    <w:p w14:paraId="104EAA02" w14:textId="77777777" w:rsidR="00C5173F" w:rsidRPr="00CA68C4" w:rsidRDefault="00C5173F" w:rsidP="00CA68C4">
      <w:pPr>
        <w:pStyle w:val="a3"/>
        <w:ind w:left="0"/>
        <w:jc w:val="center"/>
        <w:rPr>
          <w:rFonts w:eastAsia="TimesNewRomanPSMT"/>
          <w:lang w:val="kk-KZ"/>
        </w:rPr>
      </w:pPr>
    </w:p>
    <w:p w14:paraId="34DCC6EC" w14:textId="77777777" w:rsidR="00CA68C4" w:rsidRPr="00CA68C4" w:rsidRDefault="00CA68C4" w:rsidP="00CA68C4">
      <w:pPr>
        <w:pStyle w:val="a3"/>
        <w:ind w:left="0"/>
        <w:jc w:val="center"/>
        <w:rPr>
          <w:rFonts w:eastAsia="TimesNewRomanPSMT"/>
          <w:lang w:val="kk-KZ"/>
        </w:rPr>
      </w:pPr>
    </w:p>
    <w:p w14:paraId="14C82E6B" w14:textId="77777777" w:rsidR="000B0EEB" w:rsidRDefault="000B0EEB" w:rsidP="007A7006">
      <w:pPr>
        <w:pStyle w:val="a3"/>
        <w:spacing w:line="242" w:lineRule="auto"/>
        <w:ind w:left="3785" w:right="3796"/>
        <w:jc w:val="center"/>
        <w:rPr>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788"/>
      </w:tblGrid>
      <w:tr w:rsidR="005721FF" w:rsidRPr="00B736CC" w14:paraId="70DC6640" w14:textId="77777777" w:rsidTr="00556E96">
        <w:tc>
          <w:tcPr>
            <w:tcW w:w="4786" w:type="dxa"/>
          </w:tcPr>
          <w:p w14:paraId="5EA97AD0" w14:textId="77777777" w:rsidR="005721FF" w:rsidRPr="00CA68C4" w:rsidRDefault="005721FF" w:rsidP="00556E96">
            <w:pPr>
              <w:pStyle w:val="a3"/>
              <w:ind w:left="0"/>
              <w:jc w:val="left"/>
              <w:rPr>
                <w:lang w:val="kk-KZ"/>
              </w:rPr>
            </w:pPr>
          </w:p>
        </w:tc>
        <w:tc>
          <w:tcPr>
            <w:tcW w:w="4788" w:type="dxa"/>
          </w:tcPr>
          <w:p w14:paraId="26D96364" w14:textId="77777777" w:rsidR="005721FF" w:rsidRPr="00B428F8" w:rsidRDefault="005721FF" w:rsidP="00556E96">
            <w:pPr>
              <w:autoSpaceDE w:val="0"/>
              <w:autoSpaceDN w:val="0"/>
              <w:adjustRightInd w:val="0"/>
              <w:rPr>
                <w:rFonts w:ascii="Times New Roman" w:eastAsia="TimesNewRomanPSMT" w:hAnsi="Times New Roman" w:cs="Times New Roman"/>
                <w:sz w:val="28"/>
                <w:szCs w:val="28"/>
                <w:lang w:val="kk-KZ"/>
              </w:rPr>
            </w:pPr>
            <w:r w:rsidRPr="00B428F8">
              <w:rPr>
                <w:rFonts w:ascii="Times New Roman" w:eastAsia="TimesNewRomanPSMT" w:hAnsi="Times New Roman" w:cs="Times New Roman"/>
                <w:sz w:val="28"/>
                <w:szCs w:val="28"/>
                <w:lang w:val="kk-KZ"/>
              </w:rPr>
              <w:t>Отандық ғылыми кеңесші:</w:t>
            </w:r>
          </w:p>
          <w:p w14:paraId="7993250B" w14:textId="77777777" w:rsidR="00B736CC" w:rsidRDefault="005721FF" w:rsidP="00B736CC">
            <w:pPr>
              <w:pStyle w:val="a3"/>
              <w:ind w:left="0"/>
              <w:jc w:val="left"/>
              <w:rPr>
                <w:color w:val="000000"/>
                <w:lang w:val="kk-KZ"/>
              </w:rPr>
            </w:pPr>
            <w:r>
              <w:rPr>
                <w:color w:val="000000"/>
                <w:lang w:val="kk-KZ"/>
              </w:rPr>
              <w:t>а.ш.ғ. докторы, профессор,</w:t>
            </w:r>
            <w:r w:rsidRPr="007D2AD0">
              <w:rPr>
                <w:color w:val="000000"/>
                <w:lang w:val="kk-KZ"/>
              </w:rPr>
              <w:t xml:space="preserve"> ҚР </w:t>
            </w:r>
            <w:r>
              <w:rPr>
                <w:color w:val="000000"/>
                <w:lang w:val="kk-KZ"/>
              </w:rPr>
              <w:t>ҰАҒ</w:t>
            </w:r>
            <w:r w:rsidRPr="007D2AD0">
              <w:rPr>
                <w:color w:val="000000"/>
                <w:lang w:val="kk-KZ"/>
              </w:rPr>
              <w:t xml:space="preserve">А </w:t>
            </w:r>
            <w:r>
              <w:rPr>
                <w:color w:val="000000"/>
                <w:lang w:val="kk-KZ"/>
              </w:rPr>
              <w:t>және</w:t>
            </w:r>
            <w:r w:rsidRPr="007D2AD0">
              <w:rPr>
                <w:color w:val="000000"/>
                <w:lang w:val="kk-KZ"/>
              </w:rPr>
              <w:t xml:space="preserve"> ҚР ҰҒА </w:t>
            </w:r>
            <w:r>
              <w:rPr>
                <w:color w:val="000000"/>
                <w:lang w:val="kk-KZ"/>
              </w:rPr>
              <w:t>академигі</w:t>
            </w:r>
            <w:r w:rsidRPr="007D2AD0">
              <w:rPr>
                <w:color w:val="000000"/>
                <w:lang w:val="kk-KZ"/>
              </w:rPr>
              <w:t xml:space="preserve"> </w:t>
            </w:r>
          </w:p>
          <w:p w14:paraId="7CC6C765" w14:textId="1D01012C" w:rsidR="005721FF" w:rsidRPr="00CA68C4" w:rsidRDefault="005721FF" w:rsidP="00B736CC">
            <w:pPr>
              <w:pStyle w:val="a3"/>
              <w:ind w:left="0"/>
              <w:jc w:val="left"/>
              <w:rPr>
                <w:lang w:val="kk-KZ"/>
              </w:rPr>
            </w:pPr>
            <w:r w:rsidRPr="00CA68C4">
              <w:rPr>
                <w:color w:val="000000"/>
                <w:lang w:val="kk-KZ"/>
              </w:rPr>
              <w:t>Кененбаев С.Б.</w:t>
            </w:r>
          </w:p>
        </w:tc>
      </w:tr>
      <w:tr w:rsidR="005721FF" w:rsidRPr="00CA68C4" w14:paraId="235F5E22" w14:textId="77777777" w:rsidTr="00556E96">
        <w:tc>
          <w:tcPr>
            <w:tcW w:w="4786" w:type="dxa"/>
          </w:tcPr>
          <w:p w14:paraId="524B8921" w14:textId="77777777" w:rsidR="005721FF" w:rsidRPr="00CA68C4" w:rsidRDefault="005721FF" w:rsidP="00556E96">
            <w:pPr>
              <w:pStyle w:val="a3"/>
              <w:ind w:left="0"/>
              <w:jc w:val="left"/>
              <w:rPr>
                <w:lang w:val="kk-KZ"/>
              </w:rPr>
            </w:pPr>
          </w:p>
        </w:tc>
        <w:tc>
          <w:tcPr>
            <w:tcW w:w="4788" w:type="dxa"/>
          </w:tcPr>
          <w:p w14:paraId="36D895C6" w14:textId="77777777" w:rsidR="005721FF" w:rsidRPr="00CA68C4" w:rsidRDefault="005721FF" w:rsidP="00556E96">
            <w:pPr>
              <w:autoSpaceDE w:val="0"/>
              <w:autoSpaceDN w:val="0"/>
              <w:adjustRightInd w:val="0"/>
              <w:rPr>
                <w:rFonts w:ascii="Times New Roman" w:eastAsia="TimesNewRomanPSMT" w:hAnsi="Times New Roman" w:cs="Times New Roman"/>
                <w:sz w:val="28"/>
                <w:szCs w:val="28"/>
                <w:lang w:val="kk-KZ"/>
              </w:rPr>
            </w:pPr>
          </w:p>
          <w:p w14:paraId="2DF69E27" w14:textId="77777777" w:rsidR="005721FF" w:rsidRPr="00CA68C4" w:rsidRDefault="005721FF" w:rsidP="00556E96">
            <w:pPr>
              <w:autoSpaceDE w:val="0"/>
              <w:autoSpaceDN w:val="0"/>
              <w:adjustRightInd w:val="0"/>
              <w:rPr>
                <w:rFonts w:ascii="Times New Roman" w:eastAsia="TimesNewRomanPSMT" w:hAnsi="Times New Roman" w:cs="Times New Roman"/>
                <w:sz w:val="28"/>
                <w:szCs w:val="28"/>
              </w:rPr>
            </w:pPr>
            <w:r w:rsidRPr="00CA68C4">
              <w:rPr>
                <w:rFonts w:ascii="Times New Roman" w:eastAsia="TimesNewRomanPSMT" w:hAnsi="Times New Roman" w:cs="Times New Roman"/>
                <w:sz w:val="28"/>
                <w:szCs w:val="28"/>
              </w:rPr>
              <w:t>Шетелдік ғылыми кеңесші:</w:t>
            </w:r>
          </w:p>
          <w:p w14:paraId="691E141C" w14:textId="77777777" w:rsidR="005721FF" w:rsidRPr="00CA68C4" w:rsidRDefault="00D1084E" w:rsidP="00556E96">
            <w:pPr>
              <w:autoSpaceDE w:val="0"/>
              <w:autoSpaceDN w:val="0"/>
              <w:adjustRightInd w:val="0"/>
              <w:rPr>
                <w:rFonts w:ascii="Times New Roman" w:hAnsi="Times New Roman"/>
                <w:color w:val="000000"/>
                <w:sz w:val="28"/>
                <w:szCs w:val="28"/>
                <w:lang w:val="kk-KZ"/>
              </w:rPr>
            </w:pPr>
            <w:r>
              <w:rPr>
                <w:rFonts w:ascii="Times New Roman" w:hAnsi="Times New Roman"/>
                <w:color w:val="000000"/>
                <w:sz w:val="28"/>
                <w:szCs w:val="28"/>
                <w:lang w:val="en-US"/>
              </w:rPr>
              <w:t>PhD</w:t>
            </w:r>
            <w:r w:rsidRPr="00180750">
              <w:rPr>
                <w:rFonts w:ascii="Times New Roman" w:hAnsi="Times New Roman"/>
                <w:color w:val="000000"/>
                <w:sz w:val="28"/>
                <w:szCs w:val="28"/>
              </w:rPr>
              <w:t xml:space="preserve"> </w:t>
            </w:r>
            <w:r w:rsidR="005721FF" w:rsidRPr="00CA68C4">
              <w:rPr>
                <w:rFonts w:ascii="Times New Roman" w:hAnsi="Times New Roman"/>
                <w:color w:val="000000"/>
                <w:sz w:val="28"/>
                <w:szCs w:val="28"/>
                <w:lang w:val="kk-KZ"/>
              </w:rPr>
              <w:t xml:space="preserve">докторы, профессор </w:t>
            </w:r>
          </w:p>
          <w:p w14:paraId="41F65D20" w14:textId="77777777" w:rsidR="005721FF" w:rsidRPr="00CA68C4" w:rsidRDefault="005721FF" w:rsidP="00556E96">
            <w:pPr>
              <w:autoSpaceDE w:val="0"/>
              <w:autoSpaceDN w:val="0"/>
              <w:adjustRightInd w:val="0"/>
              <w:rPr>
                <w:rFonts w:ascii="Times New Roman" w:eastAsia="TimesNewRomanPSMT" w:hAnsi="Times New Roman" w:cs="Times New Roman"/>
                <w:sz w:val="28"/>
                <w:szCs w:val="28"/>
              </w:rPr>
            </w:pPr>
            <w:r w:rsidRPr="00CA68C4">
              <w:rPr>
                <w:rFonts w:ascii="Times New Roman" w:hAnsi="Times New Roman"/>
                <w:sz w:val="28"/>
                <w:szCs w:val="28"/>
                <w:lang w:val="kk-KZ"/>
              </w:rPr>
              <w:t>Боривой Пейич</w:t>
            </w:r>
          </w:p>
        </w:tc>
      </w:tr>
    </w:tbl>
    <w:p w14:paraId="1CAAF919" w14:textId="77777777" w:rsidR="000B0EEB" w:rsidRDefault="000B0EEB" w:rsidP="007A7006">
      <w:pPr>
        <w:pStyle w:val="a3"/>
        <w:spacing w:line="242" w:lineRule="auto"/>
        <w:ind w:left="3785" w:right="3796"/>
        <w:jc w:val="center"/>
        <w:rPr>
          <w:lang w:val="kk-KZ"/>
        </w:rPr>
      </w:pPr>
    </w:p>
    <w:p w14:paraId="6622F724" w14:textId="77777777" w:rsidR="000B0EEB" w:rsidRDefault="000B0EEB" w:rsidP="007A7006">
      <w:pPr>
        <w:pStyle w:val="a3"/>
        <w:spacing w:line="242" w:lineRule="auto"/>
        <w:ind w:left="3785" w:right="3796"/>
        <w:jc w:val="center"/>
        <w:rPr>
          <w:lang w:val="kk-KZ"/>
        </w:rPr>
      </w:pPr>
    </w:p>
    <w:p w14:paraId="66700FB8" w14:textId="77777777" w:rsidR="000B0EEB" w:rsidRDefault="000B0EEB" w:rsidP="007A7006">
      <w:pPr>
        <w:pStyle w:val="a3"/>
        <w:spacing w:line="242" w:lineRule="auto"/>
        <w:ind w:left="3785" w:right="3796"/>
        <w:jc w:val="center"/>
        <w:rPr>
          <w:lang w:val="kk-KZ"/>
        </w:rPr>
      </w:pPr>
    </w:p>
    <w:p w14:paraId="7417F868" w14:textId="77777777" w:rsidR="00385FEC" w:rsidRDefault="00385FEC" w:rsidP="007A7006">
      <w:pPr>
        <w:pStyle w:val="a3"/>
        <w:spacing w:line="242" w:lineRule="auto"/>
        <w:ind w:left="3785" w:right="3796"/>
        <w:jc w:val="center"/>
        <w:rPr>
          <w:lang w:val="kk-KZ"/>
        </w:rPr>
      </w:pPr>
    </w:p>
    <w:p w14:paraId="56A1A391" w14:textId="77777777" w:rsidR="00385FEC" w:rsidRDefault="00385FEC" w:rsidP="007A7006">
      <w:pPr>
        <w:pStyle w:val="a3"/>
        <w:spacing w:line="242" w:lineRule="auto"/>
        <w:ind w:left="3785" w:right="3796"/>
        <w:jc w:val="center"/>
        <w:rPr>
          <w:lang w:val="kk-KZ"/>
        </w:rPr>
      </w:pPr>
    </w:p>
    <w:p w14:paraId="120CE033" w14:textId="77777777" w:rsidR="00203D5C" w:rsidRDefault="00203D5C" w:rsidP="007A7006">
      <w:pPr>
        <w:pStyle w:val="a3"/>
        <w:spacing w:line="242" w:lineRule="auto"/>
        <w:ind w:left="3785" w:right="3796"/>
        <w:jc w:val="center"/>
        <w:rPr>
          <w:lang w:val="kk-KZ"/>
        </w:rPr>
      </w:pPr>
    </w:p>
    <w:p w14:paraId="1301B4EF" w14:textId="77777777" w:rsidR="00203D5C" w:rsidRDefault="00203D5C" w:rsidP="007A7006">
      <w:pPr>
        <w:pStyle w:val="a3"/>
        <w:spacing w:line="242" w:lineRule="auto"/>
        <w:ind w:left="3785" w:right="3796"/>
        <w:jc w:val="center"/>
        <w:rPr>
          <w:lang w:val="kk-KZ"/>
        </w:rPr>
      </w:pPr>
    </w:p>
    <w:p w14:paraId="4386F556" w14:textId="77777777" w:rsidR="009D78D5" w:rsidRPr="000019B1" w:rsidRDefault="009D78D5" w:rsidP="009D78D5">
      <w:pPr>
        <w:pStyle w:val="a3"/>
        <w:spacing w:line="242" w:lineRule="auto"/>
        <w:ind w:left="0" w:right="2"/>
        <w:jc w:val="center"/>
        <w:rPr>
          <w:lang w:val="kk-KZ"/>
        </w:rPr>
      </w:pPr>
      <w:r>
        <w:rPr>
          <w:lang w:val="kk-KZ"/>
        </w:rPr>
        <w:t>Қазақстан Республикасы</w:t>
      </w:r>
    </w:p>
    <w:p w14:paraId="2B7ECD25" w14:textId="77777777" w:rsidR="007A7006" w:rsidRPr="00CA68C4" w:rsidRDefault="007A7006" w:rsidP="007A7006">
      <w:pPr>
        <w:pStyle w:val="a3"/>
        <w:spacing w:line="242" w:lineRule="auto"/>
        <w:ind w:left="3785" w:right="3796"/>
        <w:jc w:val="center"/>
      </w:pPr>
      <w:r w:rsidRPr="00CA68C4">
        <w:t>Алматы,</w:t>
      </w:r>
      <w:r w:rsidRPr="00CA68C4">
        <w:rPr>
          <w:spacing w:val="-1"/>
        </w:rPr>
        <w:t xml:space="preserve"> </w:t>
      </w:r>
      <w:r w:rsidR="00BF0F5D" w:rsidRPr="00CA68C4">
        <w:t>2025</w:t>
      </w:r>
    </w:p>
    <w:p w14:paraId="3A90C34F" w14:textId="77777777" w:rsidR="007A7006" w:rsidRPr="00CA68C4" w:rsidRDefault="007A7006" w:rsidP="007A7006">
      <w:pPr>
        <w:spacing w:line="242" w:lineRule="auto"/>
        <w:jc w:val="center"/>
        <w:rPr>
          <w:sz w:val="28"/>
          <w:szCs w:val="28"/>
        </w:rPr>
        <w:sectPr w:rsidR="007A7006" w:rsidRPr="00CA68C4" w:rsidSect="008A78A4">
          <w:footerReference w:type="default" r:id="rId9"/>
          <w:pgSz w:w="11910" w:h="16840"/>
          <w:pgMar w:top="1134" w:right="851" w:bottom="1134" w:left="1701" w:header="720" w:footer="720" w:gutter="0"/>
          <w:cols w:space="720"/>
          <w:titlePg/>
          <w:docGrid w:linePitch="299"/>
        </w:sectPr>
      </w:pPr>
    </w:p>
    <w:p w14:paraId="5EA17062" w14:textId="77777777" w:rsidR="00D324DB" w:rsidRDefault="00D324DB" w:rsidP="00D324DB">
      <w:pPr>
        <w:spacing w:after="0" w:line="240" w:lineRule="auto"/>
        <w:ind w:left="284" w:right="2"/>
        <w:jc w:val="center"/>
        <w:rPr>
          <w:rFonts w:ascii="Times New Roman" w:hAnsi="Times New Roman" w:cs="Times New Roman"/>
          <w:b/>
          <w:sz w:val="28"/>
          <w:szCs w:val="28"/>
          <w:lang w:val="kk-KZ"/>
        </w:rPr>
      </w:pPr>
      <w:r w:rsidRPr="00D324DB">
        <w:rPr>
          <w:rFonts w:ascii="Times New Roman" w:hAnsi="Times New Roman" w:cs="Times New Roman"/>
          <w:b/>
          <w:sz w:val="28"/>
          <w:szCs w:val="28"/>
          <w:lang w:val="kk-KZ"/>
        </w:rPr>
        <w:lastRenderedPageBreak/>
        <w:t>МАЗМҰНЫ</w:t>
      </w:r>
      <w:r w:rsidR="00BD5206" w:rsidRPr="00D324DB">
        <w:rPr>
          <w:rFonts w:ascii="Times New Roman" w:hAnsi="Times New Roman" w:cs="Times New Roman"/>
          <w:b/>
          <w:sz w:val="28"/>
          <w:szCs w:val="28"/>
        </w:rPr>
        <w:t xml:space="preserve"> </w:t>
      </w:r>
    </w:p>
    <w:p w14:paraId="726152C3" w14:textId="77777777" w:rsidR="007A7006" w:rsidRPr="00D324DB" w:rsidRDefault="007A7006" w:rsidP="00D111AE">
      <w:pPr>
        <w:spacing w:after="0" w:line="240" w:lineRule="auto"/>
        <w:ind w:right="2"/>
        <w:jc w:val="right"/>
        <w:rPr>
          <w:rFonts w:ascii="Times New Roman" w:hAnsi="Times New Roman" w:cs="Times New Roman"/>
          <w:sz w:val="28"/>
          <w:szCs w:val="28"/>
          <w:lang w:val="kk-KZ"/>
        </w:rPr>
      </w:pPr>
    </w:p>
    <w:tbl>
      <w:tblPr>
        <w:tblStyle w:val="TableNormal"/>
        <w:tblW w:w="9497" w:type="dxa"/>
        <w:tblInd w:w="147" w:type="dxa"/>
        <w:tblLayout w:type="fixed"/>
        <w:tblLook w:val="01E0" w:firstRow="1" w:lastRow="1" w:firstColumn="1" w:lastColumn="1" w:noHBand="0" w:noVBand="0"/>
      </w:tblPr>
      <w:tblGrid>
        <w:gridCol w:w="851"/>
        <w:gridCol w:w="7796"/>
        <w:gridCol w:w="850"/>
      </w:tblGrid>
      <w:tr w:rsidR="00EF3141" w:rsidRPr="00BB56FE" w14:paraId="5ECD05AC" w14:textId="77777777" w:rsidTr="00EF3141">
        <w:trPr>
          <w:trHeight w:val="321"/>
        </w:trPr>
        <w:tc>
          <w:tcPr>
            <w:tcW w:w="8647" w:type="dxa"/>
            <w:gridSpan w:val="2"/>
          </w:tcPr>
          <w:p w14:paraId="14D9E2A5" w14:textId="0F81159A" w:rsidR="00EF3141" w:rsidRPr="00D324DB" w:rsidRDefault="00EF3141" w:rsidP="00523E70">
            <w:pPr>
              <w:pStyle w:val="TableParagraph"/>
              <w:spacing w:line="301" w:lineRule="exact"/>
              <w:jc w:val="left"/>
              <w:rPr>
                <w:b/>
                <w:sz w:val="28"/>
                <w:szCs w:val="28"/>
                <w:lang w:val="kk-KZ"/>
              </w:rPr>
            </w:pPr>
            <w:r w:rsidRPr="00BB56FE">
              <w:rPr>
                <w:b/>
                <w:sz w:val="28"/>
                <w:szCs w:val="28"/>
              </w:rPr>
              <w:t>НОРМАТИВ</w:t>
            </w:r>
            <w:r>
              <w:rPr>
                <w:b/>
                <w:sz w:val="28"/>
                <w:szCs w:val="28"/>
                <w:lang w:val="kk-KZ"/>
              </w:rPr>
              <w:t xml:space="preserve">ТІК СІЛТЕМЕЛЕР </w:t>
            </w:r>
            <w:r w:rsidRPr="00752658">
              <w:rPr>
                <w:sz w:val="28"/>
                <w:szCs w:val="28"/>
                <w:lang w:val="kk-KZ"/>
              </w:rPr>
              <w:t>...........................................................</w:t>
            </w:r>
            <w:r w:rsidR="00752658">
              <w:rPr>
                <w:sz w:val="28"/>
                <w:szCs w:val="28"/>
                <w:lang w:val="kk-KZ"/>
              </w:rPr>
              <w:t>....</w:t>
            </w:r>
          </w:p>
        </w:tc>
        <w:tc>
          <w:tcPr>
            <w:tcW w:w="850" w:type="dxa"/>
          </w:tcPr>
          <w:p w14:paraId="05D88759" w14:textId="77777777" w:rsidR="00EF3141" w:rsidRPr="00F676F1" w:rsidRDefault="00EF3141" w:rsidP="00523E70">
            <w:pPr>
              <w:pStyle w:val="TableParagraph"/>
              <w:spacing w:line="301" w:lineRule="exact"/>
              <w:ind w:right="74"/>
              <w:rPr>
                <w:sz w:val="28"/>
                <w:szCs w:val="28"/>
                <w:lang w:val="kk-KZ"/>
              </w:rPr>
            </w:pPr>
            <w:r>
              <w:rPr>
                <w:sz w:val="28"/>
                <w:szCs w:val="28"/>
                <w:lang w:val="kk-KZ"/>
              </w:rPr>
              <w:t>4</w:t>
            </w:r>
          </w:p>
        </w:tc>
      </w:tr>
      <w:tr w:rsidR="00EF3141" w:rsidRPr="00BB56FE" w14:paraId="379A8407" w14:textId="77777777" w:rsidTr="00EF3141">
        <w:trPr>
          <w:trHeight w:val="321"/>
        </w:trPr>
        <w:tc>
          <w:tcPr>
            <w:tcW w:w="8647" w:type="dxa"/>
            <w:gridSpan w:val="2"/>
          </w:tcPr>
          <w:p w14:paraId="3B18287D" w14:textId="74A24498" w:rsidR="00EF3141" w:rsidRPr="00D324DB" w:rsidRDefault="00EF3141" w:rsidP="00523E70">
            <w:pPr>
              <w:pStyle w:val="TableParagraph"/>
              <w:spacing w:line="302" w:lineRule="exact"/>
              <w:jc w:val="left"/>
              <w:rPr>
                <w:b/>
                <w:sz w:val="28"/>
                <w:szCs w:val="28"/>
                <w:lang w:val="kk-KZ"/>
              </w:rPr>
            </w:pPr>
            <w:r>
              <w:rPr>
                <w:b/>
                <w:sz w:val="28"/>
                <w:szCs w:val="28"/>
                <w:lang w:val="kk-KZ"/>
              </w:rPr>
              <w:t xml:space="preserve">АНЫҚТАМАЛАР </w:t>
            </w:r>
            <w:r w:rsidRPr="00752658">
              <w:rPr>
                <w:sz w:val="28"/>
                <w:szCs w:val="28"/>
                <w:lang w:val="kk-KZ"/>
              </w:rPr>
              <w:t>...................................................................................</w:t>
            </w:r>
            <w:r w:rsidR="00752658">
              <w:rPr>
                <w:sz w:val="28"/>
                <w:szCs w:val="28"/>
                <w:lang w:val="kk-KZ"/>
              </w:rPr>
              <w:t>.....</w:t>
            </w:r>
            <w:r w:rsidRPr="00752658">
              <w:rPr>
                <w:sz w:val="28"/>
                <w:szCs w:val="28"/>
                <w:lang w:val="kk-KZ"/>
              </w:rPr>
              <w:t>.</w:t>
            </w:r>
          </w:p>
        </w:tc>
        <w:tc>
          <w:tcPr>
            <w:tcW w:w="850" w:type="dxa"/>
          </w:tcPr>
          <w:p w14:paraId="28D612C3" w14:textId="77777777" w:rsidR="00EF3141" w:rsidRPr="00F676F1" w:rsidRDefault="00EF3141" w:rsidP="00523E70">
            <w:pPr>
              <w:pStyle w:val="TableParagraph"/>
              <w:spacing w:line="302" w:lineRule="exact"/>
              <w:ind w:right="74"/>
              <w:rPr>
                <w:sz w:val="28"/>
                <w:szCs w:val="28"/>
                <w:lang w:val="kk-KZ"/>
              </w:rPr>
            </w:pPr>
            <w:r>
              <w:rPr>
                <w:sz w:val="28"/>
                <w:szCs w:val="28"/>
                <w:lang w:val="kk-KZ"/>
              </w:rPr>
              <w:t>5</w:t>
            </w:r>
          </w:p>
        </w:tc>
      </w:tr>
      <w:tr w:rsidR="00EF3141" w:rsidRPr="00BB56FE" w14:paraId="72A3725A" w14:textId="77777777" w:rsidTr="00EF3141">
        <w:trPr>
          <w:trHeight w:val="321"/>
        </w:trPr>
        <w:tc>
          <w:tcPr>
            <w:tcW w:w="8647" w:type="dxa"/>
            <w:gridSpan w:val="2"/>
          </w:tcPr>
          <w:p w14:paraId="3739F177" w14:textId="4BBC60CC" w:rsidR="00EF3141" w:rsidRPr="00D324DB" w:rsidRDefault="00EF3141" w:rsidP="00523E70">
            <w:pPr>
              <w:pStyle w:val="TableParagraph"/>
              <w:spacing w:line="302" w:lineRule="exact"/>
              <w:jc w:val="left"/>
              <w:rPr>
                <w:b/>
                <w:sz w:val="28"/>
                <w:szCs w:val="28"/>
                <w:lang w:val="kk-KZ"/>
              </w:rPr>
            </w:pPr>
            <w:r>
              <w:rPr>
                <w:b/>
                <w:sz w:val="28"/>
                <w:szCs w:val="28"/>
                <w:lang w:val="kk-KZ"/>
              </w:rPr>
              <w:t xml:space="preserve">БЕЛГІЛЕР ЖӘНЕ ҚЫСҚАРТУЛАР </w:t>
            </w:r>
            <w:r w:rsidRPr="00752658">
              <w:rPr>
                <w:sz w:val="28"/>
                <w:szCs w:val="28"/>
                <w:lang w:val="kk-KZ"/>
              </w:rPr>
              <w:t>................................................</w:t>
            </w:r>
            <w:r w:rsidR="00752658">
              <w:rPr>
                <w:sz w:val="28"/>
                <w:szCs w:val="28"/>
                <w:lang w:val="kk-KZ"/>
              </w:rPr>
              <w:t>.....</w:t>
            </w:r>
            <w:r w:rsidRPr="00752658">
              <w:rPr>
                <w:sz w:val="28"/>
                <w:szCs w:val="28"/>
                <w:lang w:val="kk-KZ"/>
              </w:rPr>
              <w:t>.</w:t>
            </w:r>
            <w:r w:rsidR="00E508F7">
              <w:rPr>
                <w:sz w:val="28"/>
                <w:szCs w:val="28"/>
                <w:lang w:val="kk-KZ"/>
              </w:rPr>
              <w:t>.</w:t>
            </w:r>
          </w:p>
        </w:tc>
        <w:tc>
          <w:tcPr>
            <w:tcW w:w="850" w:type="dxa"/>
          </w:tcPr>
          <w:p w14:paraId="44F1284A" w14:textId="77777777" w:rsidR="00EF3141" w:rsidRPr="00F676F1" w:rsidRDefault="00EF3141" w:rsidP="00523E70">
            <w:pPr>
              <w:pStyle w:val="TableParagraph"/>
              <w:spacing w:line="302" w:lineRule="exact"/>
              <w:ind w:right="74"/>
              <w:rPr>
                <w:sz w:val="28"/>
                <w:szCs w:val="28"/>
                <w:lang w:val="kk-KZ"/>
              </w:rPr>
            </w:pPr>
            <w:r>
              <w:rPr>
                <w:sz w:val="28"/>
                <w:szCs w:val="28"/>
                <w:lang w:val="kk-KZ"/>
              </w:rPr>
              <w:t>6</w:t>
            </w:r>
          </w:p>
        </w:tc>
      </w:tr>
      <w:tr w:rsidR="00EF3141" w:rsidRPr="00D324DB" w14:paraId="03DB3443" w14:textId="77777777" w:rsidTr="00EF3141">
        <w:trPr>
          <w:trHeight w:val="322"/>
        </w:trPr>
        <w:tc>
          <w:tcPr>
            <w:tcW w:w="8647" w:type="dxa"/>
            <w:gridSpan w:val="2"/>
          </w:tcPr>
          <w:p w14:paraId="19F4C280" w14:textId="27ABEAC3" w:rsidR="00EF3141" w:rsidRPr="00D324DB" w:rsidRDefault="00EF3141" w:rsidP="00523E70">
            <w:pPr>
              <w:pStyle w:val="TableParagraph"/>
              <w:spacing w:line="302" w:lineRule="exact"/>
              <w:jc w:val="left"/>
              <w:rPr>
                <w:b/>
                <w:sz w:val="28"/>
                <w:szCs w:val="28"/>
                <w:lang w:val="kk-KZ"/>
              </w:rPr>
            </w:pPr>
            <w:r>
              <w:rPr>
                <w:b/>
                <w:sz w:val="28"/>
                <w:szCs w:val="28"/>
                <w:lang w:val="kk-KZ"/>
              </w:rPr>
              <w:t xml:space="preserve">КІРІСПЕ </w:t>
            </w:r>
            <w:r w:rsidRPr="00752658">
              <w:rPr>
                <w:sz w:val="28"/>
                <w:szCs w:val="28"/>
                <w:lang w:val="kk-KZ"/>
              </w:rPr>
              <w:t>...................................................................................................</w:t>
            </w:r>
            <w:r w:rsidR="00752658">
              <w:rPr>
                <w:sz w:val="28"/>
                <w:szCs w:val="28"/>
                <w:lang w:val="kk-KZ"/>
              </w:rPr>
              <w:t>.....</w:t>
            </w:r>
            <w:r w:rsidRPr="00752658">
              <w:rPr>
                <w:sz w:val="28"/>
                <w:szCs w:val="28"/>
                <w:lang w:val="kk-KZ"/>
              </w:rPr>
              <w:t>.</w:t>
            </w:r>
          </w:p>
        </w:tc>
        <w:tc>
          <w:tcPr>
            <w:tcW w:w="850" w:type="dxa"/>
          </w:tcPr>
          <w:p w14:paraId="5DD65DD9" w14:textId="77777777" w:rsidR="00EF3141" w:rsidRPr="00D324DB" w:rsidRDefault="00EF3141" w:rsidP="00523E70">
            <w:pPr>
              <w:pStyle w:val="TableParagraph"/>
              <w:spacing w:line="302" w:lineRule="exact"/>
              <w:ind w:right="74"/>
              <w:rPr>
                <w:sz w:val="28"/>
                <w:szCs w:val="28"/>
                <w:lang w:val="kk-KZ"/>
              </w:rPr>
            </w:pPr>
            <w:r>
              <w:rPr>
                <w:sz w:val="28"/>
                <w:szCs w:val="28"/>
                <w:lang w:val="kk-KZ"/>
              </w:rPr>
              <w:t>7</w:t>
            </w:r>
          </w:p>
        </w:tc>
      </w:tr>
      <w:tr w:rsidR="00956070" w:rsidRPr="00502F9B" w14:paraId="38433C1D" w14:textId="77777777" w:rsidTr="00EF3141">
        <w:trPr>
          <w:trHeight w:val="322"/>
        </w:trPr>
        <w:tc>
          <w:tcPr>
            <w:tcW w:w="851" w:type="dxa"/>
          </w:tcPr>
          <w:p w14:paraId="0B70AD6F" w14:textId="77777777" w:rsidR="00956070" w:rsidRPr="00D324DB" w:rsidRDefault="00956070" w:rsidP="00523E70">
            <w:pPr>
              <w:pStyle w:val="TableParagraph"/>
              <w:spacing w:line="302" w:lineRule="exact"/>
              <w:ind w:left="142"/>
              <w:jc w:val="left"/>
              <w:rPr>
                <w:b/>
                <w:sz w:val="28"/>
                <w:szCs w:val="28"/>
                <w:lang w:val="kk-KZ"/>
              </w:rPr>
            </w:pPr>
            <w:r w:rsidRPr="00D324DB">
              <w:rPr>
                <w:b/>
                <w:sz w:val="28"/>
                <w:szCs w:val="28"/>
                <w:lang w:val="kk-KZ"/>
              </w:rPr>
              <w:t>1</w:t>
            </w:r>
          </w:p>
        </w:tc>
        <w:tc>
          <w:tcPr>
            <w:tcW w:w="7796" w:type="dxa"/>
          </w:tcPr>
          <w:p w14:paraId="7CBA2C8C" w14:textId="32A3FC1C" w:rsidR="00956070" w:rsidRPr="009A4DEF" w:rsidRDefault="00956070" w:rsidP="00523E70">
            <w:pPr>
              <w:ind w:right="4"/>
              <w:jc w:val="both"/>
              <w:rPr>
                <w:rFonts w:ascii="Times New Roman" w:hAnsi="Times New Roman" w:cs="Times New Roman"/>
                <w:sz w:val="28"/>
                <w:szCs w:val="28"/>
                <w:lang w:val="kk-KZ"/>
              </w:rPr>
            </w:pPr>
            <w:r>
              <w:rPr>
                <w:rFonts w:ascii="Times New Roman" w:hAnsi="Times New Roman" w:cs="Times New Roman"/>
                <w:b/>
                <w:sz w:val="28"/>
                <w:szCs w:val="28"/>
                <w:lang w:val="kk-KZ"/>
              </w:rPr>
              <w:t>ЗЕРТТЕУ БАҒЫТЫН ТАЛ</w:t>
            </w:r>
            <w:r w:rsidRPr="009A4DEF">
              <w:rPr>
                <w:rFonts w:ascii="Times New Roman" w:hAnsi="Times New Roman" w:cs="Times New Roman"/>
                <w:b/>
                <w:sz w:val="28"/>
                <w:szCs w:val="28"/>
                <w:lang w:val="kk-KZ"/>
              </w:rPr>
              <w:t>ДАУ ЖӘНЕ ӨЗЕКТІЛІГІНІҢ НЕГІЗДЕМЕСІ</w:t>
            </w:r>
            <w:r w:rsidR="00EF3141">
              <w:rPr>
                <w:rFonts w:ascii="Times New Roman" w:hAnsi="Times New Roman" w:cs="Times New Roman"/>
                <w:b/>
                <w:sz w:val="28"/>
                <w:szCs w:val="28"/>
                <w:lang w:val="kk-KZ"/>
              </w:rPr>
              <w:t xml:space="preserve"> </w:t>
            </w:r>
            <w:r w:rsidR="00EF3141" w:rsidRPr="00752658">
              <w:rPr>
                <w:rFonts w:ascii="Times New Roman" w:hAnsi="Times New Roman" w:cs="Times New Roman"/>
                <w:sz w:val="28"/>
                <w:szCs w:val="28"/>
                <w:lang w:val="kk-KZ"/>
              </w:rPr>
              <w:t>..............................................................................</w:t>
            </w:r>
            <w:r w:rsidR="00E508F7">
              <w:rPr>
                <w:rFonts w:ascii="Times New Roman" w:hAnsi="Times New Roman" w:cs="Times New Roman"/>
                <w:sz w:val="28"/>
                <w:szCs w:val="28"/>
                <w:lang w:val="kk-KZ"/>
              </w:rPr>
              <w:t>....</w:t>
            </w:r>
          </w:p>
        </w:tc>
        <w:tc>
          <w:tcPr>
            <w:tcW w:w="850" w:type="dxa"/>
          </w:tcPr>
          <w:p w14:paraId="26AA3099" w14:textId="77777777" w:rsidR="00EF3141" w:rsidRDefault="00EF3141" w:rsidP="00523E70">
            <w:pPr>
              <w:pStyle w:val="TableParagraph"/>
              <w:spacing w:line="302" w:lineRule="exact"/>
              <w:ind w:right="74"/>
              <w:rPr>
                <w:sz w:val="28"/>
                <w:szCs w:val="28"/>
                <w:lang w:val="kk-KZ"/>
              </w:rPr>
            </w:pPr>
          </w:p>
          <w:p w14:paraId="0D4C0407" w14:textId="1B8069C3" w:rsidR="00956070" w:rsidRPr="00D324DB" w:rsidRDefault="00956070" w:rsidP="0033432E">
            <w:pPr>
              <w:pStyle w:val="TableParagraph"/>
              <w:spacing w:line="302" w:lineRule="exact"/>
              <w:ind w:right="74"/>
              <w:rPr>
                <w:sz w:val="28"/>
                <w:szCs w:val="28"/>
                <w:lang w:val="kk-KZ"/>
              </w:rPr>
            </w:pPr>
            <w:r>
              <w:rPr>
                <w:sz w:val="28"/>
                <w:szCs w:val="28"/>
                <w:lang w:val="kk-KZ"/>
              </w:rPr>
              <w:t>1</w:t>
            </w:r>
            <w:r w:rsidR="0033432E">
              <w:rPr>
                <w:sz w:val="28"/>
                <w:szCs w:val="28"/>
                <w:lang w:val="kk-KZ"/>
              </w:rPr>
              <w:t>2</w:t>
            </w:r>
          </w:p>
        </w:tc>
      </w:tr>
      <w:tr w:rsidR="00956070" w:rsidRPr="008F31A0" w14:paraId="601AA5A1" w14:textId="77777777" w:rsidTr="00EF3141">
        <w:trPr>
          <w:trHeight w:val="322"/>
        </w:trPr>
        <w:tc>
          <w:tcPr>
            <w:tcW w:w="851" w:type="dxa"/>
          </w:tcPr>
          <w:p w14:paraId="0665E786" w14:textId="77777777" w:rsidR="00956070" w:rsidRPr="00D324DB" w:rsidRDefault="00956070" w:rsidP="00523E70">
            <w:pPr>
              <w:pStyle w:val="TableParagraph"/>
              <w:spacing w:line="302" w:lineRule="exact"/>
              <w:ind w:left="142"/>
              <w:jc w:val="left"/>
              <w:rPr>
                <w:sz w:val="28"/>
                <w:szCs w:val="28"/>
                <w:lang w:val="kk-KZ"/>
              </w:rPr>
            </w:pPr>
            <w:r>
              <w:rPr>
                <w:sz w:val="28"/>
                <w:szCs w:val="28"/>
                <w:lang w:val="kk-KZ"/>
              </w:rPr>
              <w:t>1.1</w:t>
            </w:r>
          </w:p>
        </w:tc>
        <w:tc>
          <w:tcPr>
            <w:tcW w:w="7796" w:type="dxa"/>
          </w:tcPr>
          <w:p w14:paraId="0E6FC1FF" w14:textId="767139D1" w:rsidR="00956070" w:rsidRPr="00EF4F67" w:rsidRDefault="00956070" w:rsidP="00523E70">
            <w:pPr>
              <w:ind w:right="4"/>
              <w:rPr>
                <w:rFonts w:ascii="Times New Roman" w:hAnsi="Times New Roman" w:cs="Times New Roman"/>
                <w:sz w:val="28"/>
                <w:szCs w:val="28"/>
                <w:lang w:val="kk-KZ"/>
              </w:rPr>
            </w:pPr>
            <w:r w:rsidRPr="00EF4F67">
              <w:rPr>
                <w:rFonts w:ascii="Times New Roman" w:hAnsi="Times New Roman" w:cs="Times New Roman"/>
                <w:sz w:val="28"/>
                <w:szCs w:val="28"/>
                <w:lang w:val="kk-KZ"/>
              </w:rPr>
              <w:t>Жүгеріні өсіру ерекшеліктері</w:t>
            </w:r>
            <w:r w:rsidR="00EF3141">
              <w:rPr>
                <w:rFonts w:ascii="Times New Roman" w:hAnsi="Times New Roman" w:cs="Times New Roman"/>
                <w:sz w:val="28"/>
                <w:szCs w:val="28"/>
                <w:lang w:val="kk-KZ"/>
              </w:rPr>
              <w:t xml:space="preserve"> ........................................................</w:t>
            </w:r>
            <w:r w:rsidR="00752658">
              <w:rPr>
                <w:rFonts w:ascii="Times New Roman" w:hAnsi="Times New Roman" w:cs="Times New Roman"/>
                <w:sz w:val="28"/>
                <w:szCs w:val="28"/>
                <w:lang w:val="kk-KZ"/>
              </w:rPr>
              <w:t>....</w:t>
            </w:r>
          </w:p>
        </w:tc>
        <w:tc>
          <w:tcPr>
            <w:tcW w:w="850" w:type="dxa"/>
          </w:tcPr>
          <w:p w14:paraId="7071FD98" w14:textId="724538F8" w:rsidR="00956070" w:rsidRPr="00D324DB" w:rsidRDefault="00956070" w:rsidP="0033432E">
            <w:pPr>
              <w:pStyle w:val="TableParagraph"/>
              <w:spacing w:line="302" w:lineRule="exact"/>
              <w:ind w:right="74"/>
              <w:rPr>
                <w:sz w:val="28"/>
                <w:szCs w:val="28"/>
                <w:lang w:val="kk-KZ"/>
              </w:rPr>
            </w:pPr>
            <w:r>
              <w:rPr>
                <w:sz w:val="28"/>
                <w:szCs w:val="28"/>
                <w:lang w:val="kk-KZ"/>
              </w:rPr>
              <w:t>1</w:t>
            </w:r>
            <w:r w:rsidR="0033432E">
              <w:rPr>
                <w:sz w:val="28"/>
                <w:szCs w:val="28"/>
                <w:lang w:val="kk-KZ"/>
              </w:rPr>
              <w:t>2</w:t>
            </w:r>
          </w:p>
        </w:tc>
      </w:tr>
      <w:tr w:rsidR="00956070" w:rsidRPr="008F31A0" w14:paraId="7F72B5AD" w14:textId="77777777" w:rsidTr="00EF3141">
        <w:trPr>
          <w:trHeight w:val="322"/>
        </w:trPr>
        <w:tc>
          <w:tcPr>
            <w:tcW w:w="851" w:type="dxa"/>
          </w:tcPr>
          <w:p w14:paraId="7951039A" w14:textId="77777777" w:rsidR="00956070" w:rsidRDefault="00956070" w:rsidP="00523E70">
            <w:pPr>
              <w:pStyle w:val="TableParagraph"/>
              <w:spacing w:line="302" w:lineRule="exact"/>
              <w:ind w:left="142"/>
              <w:jc w:val="left"/>
              <w:rPr>
                <w:sz w:val="28"/>
                <w:szCs w:val="28"/>
                <w:lang w:val="kk-KZ"/>
              </w:rPr>
            </w:pPr>
            <w:r w:rsidRPr="00FD6153">
              <w:rPr>
                <w:sz w:val="28"/>
                <w:szCs w:val="28"/>
                <w:lang w:val="kk-KZ"/>
              </w:rPr>
              <w:t>1.2</w:t>
            </w:r>
          </w:p>
        </w:tc>
        <w:tc>
          <w:tcPr>
            <w:tcW w:w="7796" w:type="dxa"/>
          </w:tcPr>
          <w:p w14:paraId="34041D49" w14:textId="2EE02CF6" w:rsidR="00956070" w:rsidRPr="00EF4F67" w:rsidRDefault="00956070" w:rsidP="00523E70">
            <w:pPr>
              <w:ind w:right="4"/>
              <w:rPr>
                <w:rFonts w:ascii="Times New Roman" w:hAnsi="Times New Roman" w:cs="Times New Roman"/>
                <w:sz w:val="28"/>
                <w:szCs w:val="28"/>
                <w:lang w:val="kk-KZ"/>
              </w:rPr>
            </w:pPr>
            <w:r w:rsidRPr="00EF4F67">
              <w:rPr>
                <w:rFonts w:ascii="Times New Roman" w:eastAsia="Times New Roman" w:hAnsi="Times New Roman" w:cs="Times New Roman"/>
                <w:sz w:val="28"/>
                <w:szCs w:val="28"/>
                <w:lang w:val="kk-KZ" w:eastAsia="ru-RU"/>
              </w:rPr>
              <w:t>Жүгеріні тамшылатып суару</w:t>
            </w:r>
            <w:r w:rsidR="00EF3141">
              <w:rPr>
                <w:rFonts w:ascii="Times New Roman" w:eastAsia="Times New Roman" w:hAnsi="Times New Roman" w:cs="Times New Roman"/>
                <w:sz w:val="28"/>
                <w:szCs w:val="28"/>
                <w:lang w:val="kk-KZ" w:eastAsia="ru-RU"/>
              </w:rPr>
              <w:t xml:space="preserve"> ..........................................................</w:t>
            </w:r>
            <w:r w:rsidR="00752658">
              <w:rPr>
                <w:rFonts w:ascii="Times New Roman" w:eastAsia="Times New Roman" w:hAnsi="Times New Roman" w:cs="Times New Roman"/>
                <w:sz w:val="28"/>
                <w:szCs w:val="28"/>
                <w:lang w:val="kk-KZ" w:eastAsia="ru-RU"/>
              </w:rPr>
              <w:t>...</w:t>
            </w:r>
          </w:p>
        </w:tc>
        <w:tc>
          <w:tcPr>
            <w:tcW w:w="850" w:type="dxa"/>
          </w:tcPr>
          <w:p w14:paraId="1CE45A8E" w14:textId="08417ABE" w:rsidR="00956070" w:rsidRPr="00D324DB" w:rsidRDefault="00956070" w:rsidP="0033432E">
            <w:pPr>
              <w:pStyle w:val="TableParagraph"/>
              <w:spacing w:line="302" w:lineRule="exact"/>
              <w:ind w:right="74"/>
              <w:rPr>
                <w:sz w:val="28"/>
                <w:szCs w:val="28"/>
                <w:lang w:val="kk-KZ"/>
              </w:rPr>
            </w:pPr>
            <w:r>
              <w:rPr>
                <w:sz w:val="28"/>
                <w:szCs w:val="28"/>
                <w:lang w:val="kk-KZ"/>
              </w:rPr>
              <w:t>1</w:t>
            </w:r>
            <w:r w:rsidR="0033432E">
              <w:rPr>
                <w:sz w:val="28"/>
                <w:szCs w:val="28"/>
                <w:lang w:val="kk-KZ"/>
              </w:rPr>
              <w:t>8</w:t>
            </w:r>
          </w:p>
        </w:tc>
      </w:tr>
      <w:tr w:rsidR="00956070" w:rsidRPr="00502F9B" w14:paraId="631F11F4" w14:textId="77777777" w:rsidTr="00EF3141">
        <w:trPr>
          <w:trHeight w:val="326"/>
        </w:trPr>
        <w:tc>
          <w:tcPr>
            <w:tcW w:w="851" w:type="dxa"/>
          </w:tcPr>
          <w:p w14:paraId="6EB0A19C" w14:textId="77777777" w:rsidR="00956070" w:rsidRPr="00FD6153" w:rsidRDefault="00956070" w:rsidP="00523E70">
            <w:pPr>
              <w:pStyle w:val="TableParagraph"/>
              <w:spacing w:line="306" w:lineRule="exact"/>
              <w:ind w:left="142"/>
              <w:jc w:val="left"/>
              <w:rPr>
                <w:sz w:val="28"/>
                <w:szCs w:val="28"/>
                <w:lang w:val="kk-KZ"/>
              </w:rPr>
            </w:pPr>
            <w:r w:rsidRPr="00FD6153">
              <w:rPr>
                <w:sz w:val="28"/>
                <w:szCs w:val="28"/>
                <w:lang w:val="kk-KZ"/>
              </w:rPr>
              <w:t>1.3</w:t>
            </w:r>
          </w:p>
        </w:tc>
        <w:tc>
          <w:tcPr>
            <w:tcW w:w="7796" w:type="dxa"/>
          </w:tcPr>
          <w:p w14:paraId="0934CFF1" w14:textId="2218852C" w:rsidR="00956070" w:rsidRPr="00EF4F67" w:rsidRDefault="00956070" w:rsidP="00523E70">
            <w:pPr>
              <w:ind w:right="4"/>
              <w:jc w:val="both"/>
              <w:rPr>
                <w:rFonts w:ascii="Times New Roman" w:hAnsi="Times New Roman" w:cs="Times New Roman"/>
                <w:sz w:val="28"/>
                <w:szCs w:val="28"/>
                <w:lang w:val="kk-KZ"/>
              </w:rPr>
            </w:pPr>
            <w:r w:rsidRPr="00EF4F67">
              <w:rPr>
                <w:rFonts w:ascii="Times New Roman" w:hAnsi="Times New Roman" w:cs="Times New Roman"/>
                <w:sz w:val="28"/>
                <w:szCs w:val="28"/>
                <w:lang w:val="kk-KZ"/>
              </w:rPr>
              <w:t>Тыңайтқыштардың топырақ құнарлылығына және жүгері дәнінің өнімділігіне әсері</w:t>
            </w:r>
            <w:r w:rsidR="00EF3141">
              <w:rPr>
                <w:rFonts w:ascii="Times New Roman" w:hAnsi="Times New Roman" w:cs="Times New Roman"/>
                <w:sz w:val="28"/>
                <w:szCs w:val="28"/>
                <w:lang w:val="kk-KZ"/>
              </w:rPr>
              <w:t>.................................................................</w:t>
            </w:r>
            <w:r w:rsidR="00E508F7">
              <w:rPr>
                <w:rFonts w:ascii="Times New Roman" w:hAnsi="Times New Roman" w:cs="Times New Roman"/>
                <w:sz w:val="28"/>
                <w:szCs w:val="28"/>
                <w:lang w:val="kk-KZ"/>
              </w:rPr>
              <w:t>..</w:t>
            </w:r>
          </w:p>
        </w:tc>
        <w:tc>
          <w:tcPr>
            <w:tcW w:w="850" w:type="dxa"/>
          </w:tcPr>
          <w:p w14:paraId="5B940C9A" w14:textId="77777777" w:rsidR="00EF3141" w:rsidRDefault="00EF3141" w:rsidP="00523E70">
            <w:pPr>
              <w:pStyle w:val="TableParagraph"/>
              <w:tabs>
                <w:tab w:val="left" w:pos="708"/>
              </w:tabs>
              <w:spacing w:line="306" w:lineRule="exact"/>
              <w:ind w:right="74"/>
              <w:rPr>
                <w:sz w:val="28"/>
                <w:szCs w:val="28"/>
                <w:lang w:val="kk-KZ"/>
              </w:rPr>
            </w:pPr>
          </w:p>
          <w:p w14:paraId="4A1A042D" w14:textId="6BECFF21" w:rsidR="00956070" w:rsidRPr="00D324DB" w:rsidRDefault="00956070" w:rsidP="0033432E">
            <w:pPr>
              <w:pStyle w:val="TableParagraph"/>
              <w:tabs>
                <w:tab w:val="left" w:pos="708"/>
              </w:tabs>
              <w:spacing w:line="306" w:lineRule="exact"/>
              <w:ind w:right="74"/>
              <w:rPr>
                <w:sz w:val="28"/>
                <w:szCs w:val="28"/>
                <w:lang w:val="kk-KZ"/>
              </w:rPr>
            </w:pPr>
            <w:r>
              <w:rPr>
                <w:sz w:val="28"/>
                <w:szCs w:val="28"/>
                <w:lang w:val="kk-KZ"/>
              </w:rPr>
              <w:t>2</w:t>
            </w:r>
            <w:r w:rsidR="0033432E">
              <w:rPr>
                <w:sz w:val="28"/>
                <w:szCs w:val="28"/>
                <w:lang w:val="kk-KZ"/>
              </w:rPr>
              <w:t>6</w:t>
            </w:r>
          </w:p>
        </w:tc>
      </w:tr>
      <w:tr w:rsidR="00956070" w:rsidRPr="00502F9B" w14:paraId="26F5594D" w14:textId="77777777" w:rsidTr="00EF3141">
        <w:trPr>
          <w:trHeight w:val="326"/>
        </w:trPr>
        <w:tc>
          <w:tcPr>
            <w:tcW w:w="851" w:type="dxa"/>
          </w:tcPr>
          <w:p w14:paraId="3A00B527" w14:textId="77777777" w:rsidR="00956070" w:rsidRPr="00FD6153" w:rsidRDefault="00956070" w:rsidP="00523E70">
            <w:pPr>
              <w:pStyle w:val="TableParagraph"/>
              <w:spacing w:line="306" w:lineRule="exact"/>
              <w:ind w:left="142"/>
              <w:jc w:val="left"/>
              <w:rPr>
                <w:sz w:val="28"/>
                <w:szCs w:val="28"/>
                <w:lang w:val="kk-KZ"/>
              </w:rPr>
            </w:pPr>
            <w:r>
              <w:rPr>
                <w:sz w:val="28"/>
                <w:szCs w:val="28"/>
                <w:lang w:val="kk-KZ"/>
              </w:rPr>
              <w:t>1.4</w:t>
            </w:r>
          </w:p>
        </w:tc>
        <w:tc>
          <w:tcPr>
            <w:tcW w:w="7796" w:type="dxa"/>
          </w:tcPr>
          <w:p w14:paraId="48326824" w14:textId="6BFB86C6" w:rsidR="00956070" w:rsidRPr="00EF4F67" w:rsidRDefault="00956070" w:rsidP="00523E70">
            <w:pPr>
              <w:ind w:right="4"/>
              <w:jc w:val="both"/>
              <w:rPr>
                <w:rFonts w:ascii="Times New Roman" w:hAnsi="Times New Roman" w:cs="Times New Roman"/>
                <w:sz w:val="28"/>
                <w:szCs w:val="28"/>
                <w:lang w:val="kk-KZ"/>
              </w:rPr>
            </w:pPr>
            <w:r w:rsidRPr="00EF4F67">
              <w:rPr>
                <w:rFonts w:ascii="Times New Roman" w:hAnsi="Times New Roman" w:cs="Times New Roman"/>
                <w:sz w:val="28"/>
                <w:szCs w:val="28"/>
                <w:lang w:val="kk-KZ"/>
              </w:rPr>
              <w:t>Топырақты өңдеудің топырақтың агрофизикалық қасиеттеріне әсері</w:t>
            </w:r>
            <w:r w:rsidR="00EF3141">
              <w:rPr>
                <w:rFonts w:ascii="Times New Roman" w:hAnsi="Times New Roman" w:cs="Times New Roman"/>
                <w:sz w:val="28"/>
                <w:szCs w:val="28"/>
                <w:lang w:val="kk-KZ"/>
              </w:rPr>
              <w:t>....................................................................................................</w:t>
            </w:r>
            <w:r w:rsidR="00E508F7">
              <w:rPr>
                <w:rFonts w:ascii="Times New Roman" w:hAnsi="Times New Roman" w:cs="Times New Roman"/>
                <w:sz w:val="28"/>
                <w:szCs w:val="28"/>
                <w:lang w:val="kk-KZ"/>
              </w:rPr>
              <w:t>..</w:t>
            </w:r>
          </w:p>
        </w:tc>
        <w:tc>
          <w:tcPr>
            <w:tcW w:w="850" w:type="dxa"/>
          </w:tcPr>
          <w:p w14:paraId="762EA24A" w14:textId="77777777" w:rsidR="00EF3141" w:rsidRDefault="00EF3141" w:rsidP="00523E70">
            <w:pPr>
              <w:pStyle w:val="TableParagraph"/>
              <w:spacing w:line="306" w:lineRule="exact"/>
              <w:ind w:right="74"/>
              <w:rPr>
                <w:sz w:val="28"/>
                <w:szCs w:val="28"/>
                <w:lang w:val="kk-KZ"/>
              </w:rPr>
            </w:pPr>
          </w:p>
          <w:p w14:paraId="50D21826" w14:textId="0F413CF8" w:rsidR="00956070" w:rsidRPr="00D324DB" w:rsidRDefault="00956070" w:rsidP="0033432E">
            <w:pPr>
              <w:pStyle w:val="TableParagraph"/>
              <w:spacing w:line="306" w:lineRule="exact"/>
              <w:ind w:right="74"/>
              <w:rPr>
                <w:sz w:val="28"/>
                <w:szCs w:val="28"/>
                <w:lang w:val="kk-KZ"/>
              </w:rPr>
            </w:pPr>
            <w:r>
              <w:rPr>
                <w:sz w:val="28"/>
                <w:szCs w:val="28"/>
                <w:lang w:val="kk-KZ"/>
              </w:rPr>
              <w:t>2</w:t>
            </w:r>
            <w:r w:rsidR="0033432E">
              <w:rPr>
                <w:sz w:val="28"/>
                <w:szCs w:val="28"/>
                <w:lang w:val="kk-KZ"/>
              </w:rPr>
              <w:t>9</w:t>
            </w:r>
          </w:p>
        </w:tc>
      </w:tr>
      <w:tr w:rsidR="00956070" w:rsidRPr="00502F9B" w14:paraId="577B0D0B" w14:textId="77777777" w:rsidTr="00EF3141">
        <w:trPr>
          <w:trHeight w:val="326"/>
        </w:trPr>
        <w:tc>
          <w:tcPr>
            <w:tcW w:w="851" w:type="dxa"/>
          </w:tcPr>
          <w:p w14:paraId="2D6F9D3D" w14:textId="77777777" w:rsidR="00956070" w:rsidRPr="00FD6153" w:rsidRDefault="00956070" w:rsidP="00523E70">
            <w:pPr>
              <w:pStyle w:val="TableParagraph"/>
              <w:spacing w:line="306" w:lineRule="exact"/>
              <w:ind w:left="142"/>
              <w:jc w:val="left"/>
              <w:rPr>
                <w:sz w:val="28"/>
                <w:szCs w:val="28"/>
                <w:lang w:val="kk-KZ"/>
              </w:rPr>
            </w:pPr>
            <w:r>
              <w:rPr>
                <w:sz w:val="28"/>
                <w:szCs w:val="28"/>
                <w:lang w:val="kk-KZ"/>
              </w:rPr>
              <w:t>1.5</w:t>
            </w:r>
          </w:p>
        </w:tc>
        <w:tc>
          <w:tcPr>
            <w:tcW w:w="7796" w:type="dxa"/>
          </w:tcPr>
          <w:p w14:paraId="2DF004D4" w14:textId="363730D2" w:rsidR="00956070" w:rsidRPr="00EF4F67" w:rsidRDefault="00956070" w:rsidP="00523E70">
            <w:pPr>
              <w:ind w:right="4"/>
              <w:jc w:val="both"/>
              <w:rPr>
                <w:rFonts w:ascii="Times New Roman" w:hAnsi="Times New Roman" w:cs="Times New Roman"/>
                <w:sz w:val="28"/>
                <w:szCs w:val="28"/>
                <w:lang w:val="kk-KZ"/>
              </w:rPr>
            </w:pPr>
            <w:r w:rsidRPr="00EF4F67">
              <w:rPr>
                <w:rFonts w:ascii="Times New Roman" w:hAnsi="Times New Roman" w:cs="Times New Roman"/>
                <w:sz w:val="28"/>
                <w:szCs w:val="28"/>
                <w:lang w:val="kk-KZ"/>
              </w:rPr>
              <w:t>Топырақты өңдеу әдістері мен тыңайтқыштардың ауылшаруашылық дақылдарының фитосанитарлық жағдайына әсері</w:t>
            </w:r>
            <w:r w:rsidR="00EF3141">
              <w:rPr>
                <w:rFonts w:ascii="Times New Roman" w:hAnsi="Times New Roman" w:cs="Times New Roman"/>
                <w:sz w:val="28"/>
                <w:szCs w:val="28"/>
                <w:lang w:val="kk-KZ"/>
              </w:rPr>
              <w:t xml:space="preserve"> ...................................................................................................</w:t>
            </w:r>
            <w:r w:rsidR="00E508F7">
              <w:rPr>
                <w:rFonts w:ascii="Times New Roman" w:hAnsi="Times New Roman" w:cs="Times New Roman"/>
                <w:sz w:val="28"/>
                <w:szCs w:val="28"/>
                <w:lang w:val="kk-KZ"/>
              </w:rPr>
              <w:t>..</w:t>
            </w:r>
          </w:p>
        </w:tc>
        <w:tc>
          <w:tcPr>
            <w:tcW w:w="850" w:type="dxa"/>
          </w:tcPr>
          <w:p w14:paraId="33A9F614" w14:textId="77777777" w:rsidR="00EF3141" w:rsidRDefault="00EF3141" w:rsidP="00523E70">
            <w:pPr>
              <w:pStyle w:val="TableParagraph"/>
              <w:spacing w:line="306" w:lineRule="exact"/>
              <w:ind w:right="74"/>
              <w:rPr>
                <w:sz w:val="28"/>
                <w:szCs w:val="28"/>
                <w:lang w:val="kk-KZ"/>
              </w:rPr>
            </w:pPr>
          </w:p>
          <w:p w14:paraId="5B55E3CE" w14:textId="77777777" w:rsidR="00EF3141" w:rsidRDefault="00EF3141" w:rsidP="00523E70">
            <w:pPr>
              <w:pStyle w:val="TableParagraph"/>
              <w:spacing w:line="306" w:lineRule="exact"/>
              <w:ind w:right="74"/>
              <w:rPr>
                <w:sz w:val="28"/>
                <w:szCs w:val="28"/>
                <w:lang w:val="kk-KZ"/>
              </w:rPr>
            </w:pPr>
          </w:p>
          <w:p w14:paraId="6BF6006C" w14:textId="4C97806F" w:rsidR="00956070" w:rsidRPr="00D324DB" w:rsidRDefault="00956070" w:rsidP="0033432E">
            <w:pPr>
              <w:pStyle w:val="TableParagraph"/>
              <w:spacing w:line="306" w:lineRule="exact"/>
              <w:ind w:right="74"/>
              <w:rPr>
                <w:sz w:val="28"/>
                <w:szCs w:val="28"/>
                <w:lang w:val="kk-KZ"/>
              </w:rPr>
            </w:pPr>
            <w:r>
              <w:rPr>
                <w:sz w:val="28"/>
                <w:szCs w:val="28"/>
                <w:lang w:val="kk-KZ"/>
              </w:rPr>
              <w:t>3</w:t>
            </w:r>
            <w:r w:rsidR="0033432E">
              <w:rPr>
                <w:sz w:val="28"/>
                <w:szCs w:val="28"/>
                <w:lang w:val="kk-KZ"/>
              </w:rPr>
              <w:t>3</w:t>
            </w:r>
          </w:p>
        </w:tc>
      </w:tr>
      <w:tr w:rsidR="00956070" w:rsidRPr="00F33D56" w14:paraId="5F99F2C4" w14:textId="77777777" w:rsidTr="00EF3141">
        <w:trPr>
          <w:trHeight w:val="326"/>
        </w:trPr>
        <w:tc>
          <w:tcPr>
            <w:tcW w:w="851" w:type="dxa"/>
          </w:tcPr>
          <w:p w14:paraId="26B048B9" w14:textId="77777777" w:rsidR="00956070" w:rsidRPr="00F33D56" w:rsidRDefault="00956070" w:rsidP="00523E70">
            <w:pPr>
              <w:pStyle w:val="TableParagraph"/>
              <w:spacing w:line="298" w:lineRule="exact"/>
              <w:ind w:left="142"/>
              <w:jc w:val="left"/>
              <w:rPr>
                <w:b/>
                <w:sz w:val="28"/>
                <w:szCs w:val="28"/>
              </w:rPr>
            </w:pPr>
            <w:r w:rsidRPr="00F33D56">
              <w:rPr>
                <w:b/>
                <w:sz w:val="28"/>
                <w:szCs w:val="28"/>
              </w:rPr>
              <w:t>2</w:t>
            </w:r>
          </w:p>
        </w:tc>
        <w:tc>
          <w:tcPr>
            <w:tcW w:w="7796" w:type="dxa"/>
          </w:tcPr>
          <w:p w14:paraId="53E29FFF" w14:textId="5AB0EA87" w:rsidR="00956070" w:rsidRPr="00F33D56" w:rsidRDefault="00956070" w:rsidP="00523E70">
            <w:pPr>
              <w:pStyle w:val="TableParagraph"/>
              <w:spacing w:line="298" w:lineRule="exact"/>
              <w:jc w:val="left"/>
              <w:rPr>
                <w:b/>
                <w:sz w:val="28"/>
                <w:szCs w:val="28"/>
                <w:lang w:val="kk-KZ"/>
              </w:rPr>
            </w:pPr>
            <w:r w:rsidRPr="00F33D56">
              <w:rPr>
                <w:b/>
                <w:sz w:val="28"/>
                <w:szCs w:val="28"/>
                <w:lang w:val="kk-KZ"/>
              </w:rPr>
              <w:t>ЗЕРТТЕУ ЖҮРГІЗІЛГЕН АЙМАҚТЫҢ ТОПЫРАҚ-КЛИМАТТЫҚ ЖАҒДА</w:t>
            </w:r>
            <w:r w:rsidR="00316AA7">
              <w:rPr>
                <w:b/>
                <w:sz w:val="28"/>
                <w:szCs w:val="28"/>
                <w:lang w:val="kk-KZ"/>
              </w:rPr>
              <w:t>Й</w:t>
            </w:r>
            <w:r w:rsidRPr="00F33D56">
              <w:rPr>
                <w:b/>
                <w:sz w:val="28"/>
                <w:szCs w:val="28"/>
                <w:lang w:val="kk-KZ"/>
              </w:rPr>
              <w:t>ЛАРЫ</w:t>
            </w:r>
            <w:r w:rsidR="00EF3141">
              <w:rPr>
                <w:b/>
                <w:sz w:val="28"/>
                <w:szCs w:val="28"/>
                <w:lang w:val="kk-KZ"/>
              </w:rPr>
              <w:t xml:space="preserve"> </w:t>
            </w:r>
            <w:r w:rsidR="00EF3141" w:rsidRPr="00752658">
              <w:rPr>
                <w:sz w:val="28"/>
                <w:szCs w:val="28"/>
                <w:lang w:val="kk-KZ"/>
              </w:rPr>
              <w:t>.................................................</w:t>
            </w:r>
            <w:r w:rsidR="00752658">
              <w:rPr>
                <w:sz w:val="28"/>
                <w:szCs w:val="28"/>
                <w:lang w:val="kk-KZ"/>
              </w:rPr>
              <w:t>..</w:t>
            </w:r>
          </w:p>
        </w:tc>
        <w:tc>
          <w:tcPr>
            <w:tcW w:w="850" w:type="dxa"/>
          </w:tcPr>
          <w:p w14:paraId="2D793F58" w14:textId="77777777" w:rsidR="00EF3141" w:rsidRPr="00EF3141" w:rsidRDefault="00EF3141" w:rsidP="00523E70">
            <w:pPr>
              <w:pStyle w:val="TableParagraph"/>
              <w:spacing w:line="306" w:lineRule="exact"/>
              <w:ind w:right="74"/>
              <w:rPr>
                <w:sz w:val="28"/>
                <w:szCs w:val="28"/>
              </w:rPr>
            </w:pPr>
          </w:p>
          <w:p w14:paraId="3820DBB8" w14:textId="4FA4FFF3" w:rsidR="00956070" w:rsidRPr="0033432E" w:rsidRDefault="00956070" w:rsidP="0033432E">
            <w:pPr>
              <w:pStyle w:val="TableParagraph"/>
              <w:spacing w:line="306" w:lineRule="exact"/>
              <w:ind w:right="74"/>
              <w:rPr>
                <w:sz w:val="28"/>
                <w:szCs w:val="28"/>
                <w:lang w:val="kk-KZ"/>
              </w:rPr>
            </w:pPr>
            <w:r>
              <w:rPr>
                <w:sz w:val="28"/>
                <w:szCs w:val="28"/>
              </w:rPr>
              <w:t>3</w:t>
            </w:r>
            <w:r w:rsidR="0033432E">
              <w:rPr>
                <w:sz w:val="28"/>
                <w:szCs w:val="28"/>
                <w:lang w:val="kk-KZ"/>
              </w:rPr>
              <w:t>6</w:t>
            </w:r>
          </w:p>
        </w:tc>
      </w:tr>
      <w:tr w:rsidR="00956070" w:rsidRPr="00502F9B" w14:paraId="41EA14A9" w14:textId="77777777" w:rsidTr="00EF3141">
        <w:trPr>
          <w:trHeight w:val="326"/>
        </w:trPr>
        <w:tc>
          <w:tcPr>
            <w:tcW w:w="851" w:type="dxa"/>
          </w:tcPr>
          <w:p w14:paraId="300329A3" w14:textId="77777777" w:rsidR="00956070" w:rsidRPr="00F33D56" w:rsidRDefault="00956070" w:rsidP="00523E70">
            <w:pPr>
              <w:ind w:left="142" w:right="4"/>
              <w:jc w:val="both"/>
              <w:rPr>
                <w:rFonts w:ascii="Times New Roman" w:hAnsi="Times New Roman" w:cs="Times New Roman"/>
                <w:sz w:val="28"/>
                <w:szCs w:val="28"/>
                <w:lang w:val="kk-KZ"/>
              </w:rPr>
            </w:pPr>
            <w:r>
              <w:rPr>
                <w:rFonts w:ascii="Times New Roman" w:hAnsi="Times New Roman" w:cs="Times New Roman"/>
                <w:sz w:val="28"/>
                <w:szCs w:val="28"/>
              </w:rPr>
              <w:t>2</w:t>
            </w:r>
            <w:r>
              <w:rPr>
                <w:rFonts w:ascii="Times New Roman" w:hAnsi="Times New Roman" w:cs="Times New Roman"/>
                <w:sz w:val="28"/>
                <w:szCs w:val="28"/>
                <w:lang w:val="kk-KZ"/>
              </w:rPr>
              <w:t>.1</w:t>
            </w:r>
          </w:p>
        </w:tc>
        <w:tc>
          <w:tcPr>
            <w:tcW w:w="7796" w:type="dxa"/>
          </w:tcPr>
          <w:p w14:paraId="0461234B" w14:textId="012C1A96" w:rsidR="00956070" w:rsidRPr="00F8779C" w:rsidRDefault="00956070" w:rsidP="00523E70">
            <w:pPr>
              <w:pStyle w:val="2"/>
              <w:keepNext w:val="0"/>
              <w:keepLines w:val="0"/>
              <w:tabs>
                <w:tab w:val="left" w:pos="1293"/>
              </w:tabs>
              <w:spacing w:before="0"/>
              <w:jc w:val="both"/>
              <w:outlineLvl w:val="1"/>
              <w:rPr>
                <w:rFonts w:ascii="Times New Roman" w:hAnsi="Times New Roman" w:cs="Times New Roman"/>
                <w:b w:val="0"/>
                <w:color w:val="auto"/>
                <w:sz w:val="28"/>
                <w:szCs w:val="28"/>
                <w:lang w:val="kk-KZ"/>
              </w:rPr>
            </w:pPr>
            <w:r w:rsidRPr="00F8779C">
              <w:rPr>
                <w:rFonts w:ascii="Times New Roman" w:hAnsi="Times New Roman" w:cs="Times New Roman"/>
                <w:b w:val="0"/>
                <w:color w:val="auto"/>
                <w:sz w:val="28"/>
                <w:szCs w:val="28"/>
                <w:lang w:val="kk-KZ"/>
              </w:rPr>
              <w:t>Тәжірибелік алқаптың топырағына сипаттама</w:t>
            </w:r>
            <w:r w:rsidR="00EF3141">
              <w:rPr>
                <w:rFonts w:ascii="Times New Roman" w:hAnsi="Times New Roman" w:cs="Times New Roman"/>
                <w:b w:val="0"/>
                <w:color w:val="auto"/>
                <w:sz w:val="28"/>
                <w:szCs w:val="28"/>
                <w:lang w:val="kk-KZ"/>
              </w:rPr>
              <w:t xml:space="preserve"> ............................</w:t>
            </w:r>
            <w:r w:rsidR="00E508F7">
              <w:rPr>
                <w:rFonts w:ascii="Times New Roman" w:hAnsi="Times New Roman" w:cs="Times New Roman"/>
                <w:b w:val="0"/>
                <w:color w:val="auto"/>
                <w:sz w:val="28"/>
                <w:szCs w:val="28"/>
                <w:lang w:val="kk-KZ"/>
              </w:rPr>
              <w:t>...</w:t>
            </w:r>
            <w:r w:rsidR="00EF3141">
              <w:rPr>
                <w:rFonts w:ascii="Times New Roman" w:hAnsi="Times New Roman" w:cs="Times New Roman"/>
                <w:b w:val="0"/>
                <w:color w:val="auto"/>
                <w:sz w:val="28"/>
                <w:szCs w:val="28"/>
                <w:lang w:val="kk-KZ"/>
              </w:rPr>
              <w:t>.</w:t>
            </w:r>
          </w:p>
        </w:tc>
        <w:tc>
          <w:tcPr>
            <w:tcW w:w="850" w:type="dxa"/>
          </w:tcPr>
          <w:p w14:paraId="1D9395E4" w14:textId="667F3453" w:rsidR="00956070" w:rsidRPr="0033432E" w:rsidRDefault="00956070" w:rsidP="0033432E">
            <w:pPr>
              <w:pStyle w:val="TableParagraph"/>
              <w:spacing w:line="306" w:lineRule="exact"/>
              <w:ind w:right="74"/>
              <w:rPr>
                <w:sz w:val="28"/>
                <w:szCs w:val="28"/>
                <w:lang w:val="kk-KZ"/>
              </w:rPr>
            </w:pPr>
            <w:r>
              <w:rPr>
                <w:sz w:val="28"/>
                <w:szCs w:val="28"/>
              </w:rPr>
              <w:t>3</w:t>
            </w:r>
            <w:r w:rsidR="0033432E">
              <w:rPr>
                <w:sz w:val="28"/>
                <w:szCs w:val="28"/>
                <w:lang w:val="kk-KZ"/>
              </w:rPr>
              <w:t>6</w:t>
            </w:r>
          </w:p>
        </w:tc>
      </w:tr>
      <w:tr w:rsidR="00956070" w:rsidRPr="00502F9B" w14:paraId="57E5E38A" w14:textId="77777777" w:rsidTr="00EF3141">
        <w:trPr>
          <w:trHeight w:val="326"/>
        </w:trPr>
        <w:tc>
          <w:tcPr>
            <w:tcW w:w="851" w:type="dxa"/>
          </w:tcPr>
          <w:p w14:paraId="4C276026" w14:textId="77777777" w:rsidR="00956070" w:rsidRPr="00D324DB" w:rsidRDefault="00956070" w:rsidP="00523E70">
            <w:pPr>
              <w:pStyle w:val="TableParagraph"/>
              <w:spacing w:line="298" w:lineRule="exact"/>
              <w:ind w:left="142"/>
              <w:jc w:val="both"/>
              <w:rPr>
                <w:sz w:val="28"/>
                <w:szCs w:val="28"/>
                <w:lang w:val="kk-KZ"/>
              </w:rPr>
            </w:pPr>
            <w:r>
              <w:rPr>
                <w:sz w:val="28"/>
                <w:szCs w:val="28"/>
                <w:lang w:val="kk-KZ"/>
              </w:rPr>
              <w:t>2.2</w:t>
            </w:r>
          </w:p>
        </w:tc>
        <w:tc>
          <w:tcPr>
            <w:tcW w:w="7796" w:type="dxa"/>
          </w:tcPr>
          <w:p w14:paraId="1DA079F5" w14:textId="114015D9" w:rsidR="00956070" w:rsidRPr="00D324DB" w:rsidRDefault="00956070" w:rsidP="00523E70">
            <w:pPr>
              <w:pStyle w:val="TableParagraph"/>
              <w:spacing w:line="298" w:lineRule="exact"/>
              <w:jc w:val="left"/>
              <w:rPr>
                <w:sz w:val="28"/>
                <w:szCs w:val="28"/>
                <w:lang w:val="kk-KZ"/>
              </w:rPr>
            </w:pPr>
            <w:r>
              <w:rPr>
                <w:sz w:val="28"/>
                <w:szCs w:val="28"/>
                <w:lang w:val="kk-KZ"/>
              </w:rPr>
              <w:t>Зерттеу жылдарындағы агрометеорологиялық жағдайлар</w:t>
            </w:r>
            <w:r w:rsidR="00EF3141">
              <w:rPr>
                <w:sz w:val="28"/>
                <w:szCs w:val="28"/>
                <w:lang w:val="kk-KZ"/>
              </w:rPr>
              <w:t>..........</w:t>
            </w:r>
            <w:r w:rsidR="00752658">
              <w:rPr>
                <w:sz w:val="28"/>
                <w:szCs w:val="28"/>
                <w:lang w:val="kk-KZ"/>
              </w:rPr>
              <w:t>...</w:t>
            </w:r>
          </w:p>
        </w:tc>
        <w:tc>
          <w:tcPr>
            <w:tcW w:w="850" w:type="dxa"/>
          </w:tcPr>
          <w:p w14:paraId="307371EA" w14:textId="6913BA8A" w:rsidR="00956070" w:rsidRPr="0033432E" w:rsidRDefault="00956070" w:rsidP="0033432E">
            <w:pPr>
              <w:pStyle w:val="TableParagraph"/>
              <w:spacing w:line="306" w:lineRule="exact"/>
              <w:ind w:right="74"/>
              <w:rPr>
                <w:sz w:val="28"/>
                <w:szCs w:val="28"/>
                <w:lang w:val="kk-KZ"/>
              </w:rPr>
            </w:pPr>
            <w:r>
              <w:rPr>
                <w:sz w:val="28"/>
                <w:szCs w:val="28"/>
              </w:rPr>
              <w:t>3</w:t>
            </w:r>
            <w:r w:rsidR="0033432E">
              <w:rPr>
                <w:sz w:val="28"/>
                <w:szCs w:val="28"/>
                <w:lang w:val="kk-KZ"/>
              </w:rPr>
              <w:t>8</w:t>
            </w:r>
          </w:p>
        </w:tc>
      </w:tr>
      <w:tr w:rsidR="00956070" w:rsidRPr="0033631E" w14:paraId="2527F8DD" w14:textId="77777777" w:rsidTr="00EF3141">
        <w:trPr>
          <w:trHeight w:val="326"/>
        </w:trPr>
        <w:tc>
          <w:tcPr>
            <w:tcW w:w="851" w:type="dxa"/>
          </w:tcPr>
          <w:p w14:paraId="2957148E" w14:textId="77777777" w:rsidR="00956070" w:rsidRPr="00D324DB" w:rsidRDefault="00956070" w:rsidP="00523E70">
            <w:pPr>
              <w:tabs>
                <w:tab w:val="left" w:pos="2948"/>
              </w:tabs>
              <w:ind w:left="142"/>
              <w:jc w:val="both"/>
              <w:rPr>
                <w:rFonts w:ascii="Times New Roman" w:hAnsi="Times New Roman" w:cs="Times New Roman"/>
                <w:sz w:val="28"/>
                <w:szCs w:val="28"/>
                <w:lang w:val="kk-KZ"/>
              </w:rPr>
            </w:pPr>
            <w:r>
              <w:rPr>
                <w:rFonts w:ascii="Times New Roman" w:hAnsi="Times New Roman" w:cs="Times New Roman"/>
                <w:sz w:val="28"/>
                <w:szCs w:val="28"/>
                <w:lang w:val="kk-KZ"/>
              </w:rPr>
              <w:t>2.3</w:t>
            </w:r>
          </w:p>
        </w:tc>
        <w:tc>
          <w:tcPr>
            <w:tcW w:w="7796" w:type="dxa"/>
          </w:tcPr>
          <w:p w14:paraId="0CBC42E3" w14:textId="35F0F596" w:rsidR="00956070" w:rsidRPr="00717352" w:rsidRDefault="00956070" w:rsidP="00523E70">
            <w:pPr>
              <w:jc w:val="both"/>
              <w:rPr>
                <w:rFonts w:ascii="Times New Roman" w:hAnsi="Times New Roman" w:cs="Times New Roman"/>
                <w:sz w:val="28"/>
                <w:szCs w:val="28"/>
                <w:lang w:val="kk-KZ"/>
              </w:rPr>
            </w:pPr>
            <w:r w:rsidRPr="00717352">
              <w:rPr>
                <w:rFonts w:ascii="Times New Roman" w:hAnsi="Times New Roman" w:cs="Times New Roman"/>
                <w:sz w:val="28"/>
                <w:szCs w:val="28"/>
                <w:lang w:val="kk-KZ"/>
              </w:rPr>
              <w:t xml:space="preserve">Дәндік жүгері егістігіне агрометеорологиялық ресурстардың әсері </w:t>
            </w:r>
            <w:r w:rsidR="00EF3141">
              <w:rPr>
                <w:rFonts w:ascii="Times New Roman" w:hAnsi="Times New Roman" w:cs="Times New Roman"/>
                <w:sz w:val="28"/>
                <w:szCs w:val="28"/>
                <w:lang w:val="kk-KZ"/>
              </w:rPr>
              <w:t>...................................................................................................</w:t>
            </w:r>
            <w:r w:rsidR="00E508F7">
              <w:rPr>
                <w:rFonts w:ascii="Times New Roman" w:hAnsi="Times New Roman" w:cs="Times New Roman"/>
                <w:sz w:val="28"/>
                <w:szCs w:val="28"/>
                <w:lang w:val="kk-KZ"/>
              </w:rPr>
              <w:t>..</w:t>
            </w:r>
          </w:p>
        </w:tc>
        <w:tc>
          <w:tcPr>
            <w:tcW w:w="850" w:type="dxa"/>
          </w:tcPr>
          <w:p w14:paraId="0E670165" w14:textId="77777777" w:rsidR="00EF3141" w:rsidRPr="00212B78" w:rsidRDefault="00EF3141" w:rsidP="00523E70">
            <w:pPr>
              <w:pStyle w:val="TableParagraph"/>
              <w:spacing w:line="306" w:lineRule="exact"/>
              <w:ind w:right="74"/>
              <w:rPr>
                <w:sz w:val="28"/>
                <w:szCs w:val="28"/>
                <w:lang w:val="kk-KZ"/>
              </w:rPr>
            </w:pPr>
          </w:p>
          <w:p w14:paraId="2D5EB3E4" w14:textId="065502D4" w:rsidR="00956070" w:rsidRPr="0033432E" w:rsidRDefault="0033432E" w:rsidP="00523E70">
            <w:pPr>
              <w:pStyle w:val="TableParagraph"/>
              <w:spacing w:line="306" w:lineRule="exact"/>
              <w:ind w:right="74"/>
              <w:rPr>
                <w:sz w:val="28"/>
                <w:szCs w:val="28"/>
                <w:lang w:val="kk-KZ"/>
              </w:rPr>
            </w:pPr>
            <w:r>
              <w:rPr>
                <w:sz w:val="28"/>
                <w:szCs w:val="28"/>
              </w:rPr>
              <w:t>3</w:t>
            </w:r>
            <w:r>
              <w:rPr>
                <w:sz w:val="28"/>
                <w:szCs w:val="28"/>
                <w:lang w:val="kk-KZ"/>
              </w:rPr>
              <w:t>9</w:t>
            </w:r>
          </w:p>
        </w:tc>
      </w:tr>
      <w:tr w:rsidR="00956070" w:rsidRPr="00BB56FE" w14:paraId="65E478C2" w14:textId="77777777" w:rsidTr="00EF3141">
        <w:trPr>
          <w:trHeight w:val="322"/>
        </w:trPr>
        <w:tc>
          <w:tcPr>
            <w:tcW w:w="851" w:type="dxa"/>
          </w:tcPr>
          <w:p w14:paraId="0982F142" w14:textId="77777777" w:rsidR="00956070" w:rsidRPr="00D324DB" w:rsidRDefault="00956070" w:rsidP="00523E70">
            <w:pPr>
              <w:pStyle w:val="TableParagraph"/>
              <w:spacing w:line="302" w:lineRule="exact"/>
              <w:ind w:left="142"/>
              <w:jc w:val="left"/>
              <w:rPr>
                <w:b/>
                <w:sz w:val="28"/>
                <w:szCs w:val="28"/>
                <w:lang w:val="kk-KZ"/>
              </w:rPr>
            </w:pPr>
            <w:r>
              <w:rPr>
                <w:b/>
                <w:sz w:val="28"/>
                <w:szCs w:val="28"/>
                <w:lang w:val="kk-KZ"/>
              </w:rPr>
              <w:t>3</w:t>
            </w:r>
          </w:p>
        </w:tc>
        <w:tc>
          <w:tcPr>
            <w:tcW w:w="7796" w:type="dxa"/>
          </w:tcPr>
          <w:p w14:paraId="7F6E2293" w14:textId="3F954823" w:rsidR="00956070" w:rsidRPr="00EF4F67" w:rsidRDefault="00956070" w:rsidP="00523E70">
            <w:pPr>
              <w:pStyle w:val="TableParagraph"/>
              <w:spacing w:line="302" w:lineRule="exact"/>
              <w:jc w:val="left"/>
              <w:rPr>
                <w:b/>
                <w:sz w:val="28"/>
                <w:szCs w:val="28"/>
                <w:lang w:val="kk-KZ"/>
              </w:rPr>
            </w:pPr>
            <w:r w:rsidRPr="00EF4F67">
              <w:rPr>
                <w:b/>
                <w:sz w:val="28"/>
                <w:szCs w:val="28"/>
                <w:lang w:val="kk-KZ"/>
              </w:rPr>
              <w:t>ЗЕРТТЕУ МАТЕРИАЛДАРЫ МЕН ӘДІСТЕРІ</w:t>
            </w:r>
            <w:r w:rsidR="00EF3141" w:rsidRPr="00752658">
              <w:rPr>
                <w:sz w:val="28"/>
                <w:szCs w:val="28"/>
                <w:lang w:val="kk-KZ"/>
              </w:rPr>
              <w:t>......................</w:t>
            </w:r>
            <w:r w:rsidR="00752658">
              <w:rPr>
                <w:sz w:val="28"/>
                <w:szCs w:val="28"/>
                <w:lang w:val="kk-KZ"/>
              </w:rPr>
              <w:t>...</w:t>
            </w:r>
          </w:p>
        </w:tc>
        <w:tc>
          <w:tcPr>
            <w:tcW w:w="850" w:type="dxa"/>
          </w:tcPr>
          <w:p w14:paraId="3F316B0C" w14:textId="4E38B2F8" w:rsidR="00956070" w:rsidRPr="0033432E" w:rsidRDefault="00956070" w:rsidP="0033432E">
            <w:pPr>
              <w:pStyle w:val="TableParagraph"/>
              <w:ind w:right="74"/>
              <w:rPr>
                <w:sz w:val="28"/>
                <w:szCs w:val="28"/>
                <w:lang w:val="kk-KZ"/>
              </w:rPr>
            </w:pPr>
            <w:r>
              <w:rPr>
                <w:sz w:val="28"/>
                <w:szCs w:val="28"/>
              </w:rPr>
              <w:t>4</w:t>
            </w:r>
            <w:r w:rsidR="0033432E">
              <w:rPr>
                <w:sz w:val="28"/>
                <w:szCs w:val="28"/>
                <w:lang w:val="kk-KZ"/>
              </w:rPr>
              <w:t>5</w:t>
            </w:r>
          </w:p>
        </w:tc>
      </w:tr>
      <w:tr w:rsidR="00956070" w:rsidRPr="00BB56FE" w14:paraId="7D10EB3A" w14:textId="77777777" w:rsidTr="00EF3141">
        <w:trPr>
          <w:trHeight w:val="322"/>
        </w:trPr>
        <w:tc>
          <w:tcPr>
            <w:tcW w:w="851" w:type="dxa"/>
          </w:tcPr>
          <w:p w14:paraId="08F99CAC" w14:textId="77777777" w:rsidR="00956070" w:rsidRPr="00D324DB" w:rsidRDefault="00956070" w:rsidP="00523E70">
            <w:pPr>
              <w:pStyle w:val="TableParagraph"/>
              <w:spacing w:line="302" w:lineRule="exact"/>
              <w:ind w:left="142"/>
              <w:jc w:val="left"/>
              <w:rPr>
                <w:sz w:val="28"/>
                <w:szCs w:val="28"/>
                <w:lang w:val="kk-KZ"/>
              </w:rPr>
            </w:pPr>
            <w:r>
              <w:rPr>
                <w:sz w:val="28"/>
                <w:szCs w:val="28"/>
                <w:lang w:val="kk-KZ"/>
              </w:rPr>
              <w:t>3.1</w:t>
            </w:r>
          </w:p>
        </w:tc>
        <w:tc>
          <w:tcPr>
            <w:tcW w:w="7796" w:type="dxa"/>
          </w:tcPr>
          <w:p w14:paraId="6AFC1F10" w14:textId="7BB36CF8" w:rsidR="00956070" w:rsidRPr="00EF4F67" w:rsidRDefault="00956070" w:rsidP="00523E70">
            <w:pPr>
              <w:pStyle w:val="TableParagraph"/>
              <w:spacing w:line="302" w:lineRule="exact"/>
              <w:jc w:val="left"/>
              <w:rPr>
                <w:sz w:val="28"/>
                <w:szCs w:val="28"/>
                <w:lang w:val="kk-KZ"/>
              </w:rPr>
            </w:pPr>
            <w:r w:rsidRPr="00EF4F67">
              <w:rPr>
                <w:sz w:val="28"/>
                <w:szCs w:val="28"/>
                <w:lang w:val="kk-KZ"/>
              </w:rPr>
              <w:t>Зерттеу нысандары</w:t>
            </w:r>
            <w:r w:rsidR="00EF3141">
              <w:rPr>
                <w:sz w:val="28"/>
                <w:szCs w:val="28"/>
                <w:lang w:val="kk-KZ"/>
              </w:rPr>
              <w:t>..........................................................................</w:t>
            </w:r>
            <w:r w:rsidR="00752658">
              <w:rPr>
                <w:sz w:val="28"/>
                <w:szCs w:val="28"/>
                <w:lang w:val="kk-KZ"/>
              </w:rPr>
              <w:t>....</w:t>
            </w:r>
          </w:p>
        </w:tc>
        <w:tc>
          <w:tcPr>
            <w:tcW w:w="850" w:type="dxa"/>
          </w:tcPr>
          <w:p w14:paraId="6540ABEF" w14:textId="7E62087B" w:rsidR="00956070" w:rsidRPr="0033432E" w:rsidRDefault="00956070" w:rsidP="0033432E">
            <w:pPr>
              <w:pStyle w:val="TableParagraph"/>
              <w:ind w:right="74"/>
              <w:rPr>
                <w:sz w:val="28"/>
                <w:szCs w:val="28"/>
                <w:lang w:val="kk-KZ"/>
              </w:rPr>
            </w:pPr>
            <w:r>
              <w:rPr>
                <w:sz w:val="28"/>
                <w:szCs w:val="28"/>
              </w:rPr>
              <w:t>4</w:t>
            </w:r>
            <w:r w:rsidR="0033432E">
              <w:rPr>
                <w:sz w:val="28"/>
                <w:szCs w:val="28"/>
                <w:lang w:val="kk-KZ"/>
              </w:rPr>
              <w:t>5</w:t>
            </w:r>
          </w:p>
        </w:tc>
      </w:tr>
      <w:tr w:rsidR="00956070" w:rsidRPr="00BB56FE" w14:paraId="6C721193" w14:textId="77777777" w:rsidTr="00EF3141">
        <w:trPr>
          <w:trHeight w:val="322"/>
        </w:trPr>
        <w:tc>
          <w:tcPr>
            <w:tcW w:w="851" w:type="dxa"/>
          </w:tcPr>
          <w:p w14:paraId="0D1D167F" w14:textId="77777777" w:rsidR="00956070" w:rsidRPr="00D324DB" w:rsidRDefault="00956070" w:rsidP="00523E70">
            <w:pPr>
              <w:pStyle w:val="TableParagraph"/>
              <w:spacing w:line="302" w:lineRule="exact"/>
              <w:ind w:left="142"/>
              <w:jc w:val="left"/>
              <w:rPr>
                <w:sz w:val="28"/>
                <w:szCs w:val="28"/>
                <w:lang w:val="kk-KZ"/>
              </w:rPr>
            </w:pPr>
            <w:r>
              <w:rPr>
                <w:sz w:val="28"/>
                <w:szCs w:val="28"/>
                <w:lang w:val="kk-KZ"/>
              </w:rPr>
              <w:t>3.2</w:t>
            </w:r>
          </w:p>
        </w:tc>
        <w:tc>
          <w:tcPr>
            <w:tcW w:w="7796" w:type="dxa"/>
          </w:tcPr>
          <w:p w14:paraId="2FF4B485" w14:textId="3B81BD34" w:rsidR="00956070" w:rsidRPr="00EF4F67" w:rsidRDefault="00956070" w:rsidP="00523E70">
            <w:pPr>
              <w:pStyle w:val="TableParagraph"/>
              <w:spacing w:line="302" w:lineRule="exact"/>
              <w:jc w:val="left"/>
              <w:rPr>
                <w:sz w:val="28"/>
                <w:szCs w:val="28"/>
                <w:lang w:val="kk-KZ"/>
              </w:rPr>
            </w:pPr>
            <w:r w:rsidRPr="00EF4F67">
              <w:rPr>
                <w:sz w:val="28"/>
                <w:szCs w:val="28"/>
                <w:lang w:val="kk-KZ"/>
              </w:rPr>
              <w:t>Зерттеу әдістері</w:t>
            </w:r>
            <w:r w:rsidR="00EF3141">
              <w:rPr>
                <w:sz w:val="28"/>
                <w:szCs w:val="28"/>
                <w:lang w:val="kk-KZ"/>
              </w:rPr>
              <w:t>.................................................................................</w:t>
            </w:r>
            <w:r w:rsidR="00752658">
              <w:rPr>
                <w:sz w:val="28"/>
                <w:szCs w:val="28"/>
                <w:lang w:val="kk-KZ"/>
              </w:rPr>
              <w:t>..</w:t>
            </w:r>
          </w:p>
        </w:tc>
        <w:tc>
          <w:tcPr>
            <w:tcW w:w="850" w:type="dxa"/>
          </w:tcPr>
          <w:p w14:paraId="59BE1680" w14:textId="33F34705" w:rsidR="00956070" w:rsidRPr="0033432E" w:rsidRDefault="00956070" w:rsidP="0033432E">
            <w:pPr>
              <w:pStyle w:val="TableParagraph"/>
              <w:ind w:right="74"/>
              <w:rPr>
                <w:sz w:val="28"/>
                <w:szCs w:val="28"/>
                <w:lang w:val="kk-KZ"/>
              </w:rPr>
            </w:pPr>
            <w:r>
              <w:rPr>
                <w:sz w:val="28"/>
                <w:szCs w:val="28"/>
              </w:rPr>
              <w:t>4</w:t>
            </w:r>
            <w:r w:rsidR="0033432E">
              <w:rPr>
                <w:sz w:val="28"/>
                <w:szCs w:val="28"/>
                <w:lang w:val="kk-KZ"/>
              </w:rPr>
              <w:t>6</w:t>
            </w:r>
          </w:p>
        </w:tc>
      </w:tr>
      <w:tr w:rsidR="00956070" w:rsidRPr="00502F9B" w14:paraId="0A998DF3" w14:textId="77777777" w:rsidTr="00EF3141">
        <w:trPr>
          <w:trHeight w:val="271"/>
        </w:trPr>
        <w:tc>
          <w:tcPr>
            <w:tcW w:w="851" w:type="dxa"/>
          </w:tcPr>
          <w:p w14:paraId="6F1935E0" w14:textId="77777777" w:rsidR="00956070" w:rsidRPr="00D324DB" w:rsidRDefault="00956070" w:rsidP="00523E70">
            <w:pPr>
              <w:pStyle w:val="TableParagraph"/>
              <w:spacing w:line="302" w:lineRule="exact"/>
              <w:ind w:left="142"/>
              <w:jc w:val="left"/>
              <w:rPr>
                <w:b/>
                <w:sz w:val="28"/>
                <w:szCs w:val="28"/>
                <w:lang w:val="kk-KZ"/>
              </w:rPr>
            </w:pPr>
            <w:r>
              <w:rPr>
                <w:b/>
                <w:sz w:val="28"/>
                <w:szCs w:val="28"/>
                <w:lang w:val="kk-KZ"/>
              </w:rPr>
              <w:t>4</w:t>
            </w:r>
          </w:p>
        </w:tc>
        <w:tc>
          <w:tcPr>
            <w:tcW w:w="7796" w:type="dxa"/>
          </w:tcPr>
          <w:p w14:paraId="3534CDC8" w14:textId="60B69CBA" w:rsidR="00956070" w:rsidRPr="00D324DB" w:rsidRDefault="00956070" w:rsidP="00523E70">
            <w:pPr>
              <w:pStyle w:val="TableParagraph"/>
              <w:spacing w:line="302" w:lineRule="exact"/>
              <w:jc w:val="left"/>
              <w:rPr>
                <w:b/>
                <w:sz w:val="28"/>
                <w:szCs w:val="28"/>
                <w:lang w:val="kk-KZ"/>
              </w:rPr>
            </w:pPr>
            <w:r>
              <w:rPr>
                <w:b/>
                <w:sz w:val="28"/>
                <w:szCs w:val="28"/>
                <w:lang w:val="kk-KZ"/>
              </w:rPr>
              <w:t>ЗЕРТТЕУ НӘТИЖЕЛЕРІ ЖӘНЕ ОЛАРДЫ ТАЛДАУ</w:t>
            </w:r>
            <w:r w:rsidR="00EF3141" w:rsidRPr="00752658">
              <w:rPr>
                <w:sz w:val="28"/>
                <w:szCs w:val="28"/>
                <w:lang w:val="kk-KZ"/>
              </w:rPr>
              <w:t>..........</w:t>
            </w:r>
            <w:r w:rsidR="00752658">
              <w:rPr>
                <w:sz w:val="28"/>
                <w:szCs w:val="28"/>
                <w:lang w:val="kk-KZ"/>
              </w:rPr>
              <w:t>..</w:t>
            </w:r>
            <w:r w:rsidR="00E508F7">
              <w:rPr>
                <w:sz w:val="28"/>
                <w:szCs w:val="28"/>
                <w:lang w:val="kk-KZ"/>
              </w:rPr>
              <w:t>.</w:t>
            </w:r>
          </w:p>
        </w:tc>
        <w:tc>
          <w:tcPr>
            <w:tcW w:w="850" w:type="dxa"/>
          </w:tcPr>
          <w:p w14:paraId="45C751CA" w14:textId="5373A49B" w:rsidR="00956070" w:rsidRPr="00D324DB" w:rsidRDefault="00956070" w:rsidP="0033432E">
            <w:pPr>
              <w:pStyle w:val="TableParagraph"/>
              <w:ind w:right="74"/>
              <w:rPr>
                <w:sz w:val="28"/>
                <w:szCs w:val="28"/>
                <w:lang w:val="kk-KZ"/>
              </w:rPr>
            </w:pPr>
            <w:r>
              <w:rPr>
                <w:sz w:val="28"/>
                <w:szCs w:val="28"/>
                <w:lang w:val="kk-KZ"/>
              </w:rPr>
              <w:t>5</w:t>
            </w:r>
            <w:r w:rsidR="0033432E">
              <w:rPr>
                <w:sz w:val="28"/>
                <w:szCs w:val="28"/>
                <w:lang w:val="kk-KZ"/>
              </w:rPr>
              <w:t>4</w:t>
            </w:r>
          </w:p>
        </w:tc>
      </w:tr>
      <w:tr w:rsidR="00956070" w:rsidRPr="00502F9B" w14:paraId="232E11B9" w14:textId="77777777" w:rsidTr="00EF3141">
        <w:trPr>
          <w:trHeight w:val="317"/>
        </w:trPr>
        <w:tc>
          <w:tcPr>
            <w:tcW w:w="851" w:type="dxa"/>
          </w:tcPr>
          <w:p w14:paraId="3FE75568" w14:textId="77777777" w:rsidR="00956070" w:rsidRPr="003000B7" w:rsidRDefault="00956070" w:rsidP="00523E70">
            <w:pPr>
              <w:pStyle w:val="TableParagraph"/>
              <w:spacing w:line="302" w:lineRule="exact"/>
              <w:ind w:left="142"/>
              <w:jc w:val="both"/>
              <w:rPr>
                <w:sz w:val="28"/>
                <w:szCs w:val="28"/>
                <w:lang w:val="kk-KZ"/>
              </w:rPr>
            </w:pPr>
            <w:r>
              <w:rPr>
                <w:sz w:val="28"/>
                <w:szCs w:val="28"/>
                <w:lang w:val="kk-KZ"/>
              </w:rPr>
              <w:t>4.1</w:t>
            </w:r>
          </w:p>
        </w:tc>
        <w:tc>
          <w:tcPr>
            <w:tcW w:w="7796" w:type="dxa"/>
          </w:tcPr>
          <w:p w14:paraId="28C43E1D" w14:textId="5E36305B" w:rsidR="00956070" w:rsidRPr="003000B7" w:rsidRDefault="00956070" w:rsidP="00523E70">
            <w:pPr>
              <w:jc w:val="both"/>
              <w:rPr>
                <w:rFonts w:ascii="Times New Roman" w:hAnsi="Times New Roman" w:cs="Times New Roman"/>
                <w:bCs/>
                <w:sz w:val="28"/>
                <w:szCs w:val="28"/>
                <w:lang w:val="kk-KZ"/>
              </w:rPr>
            </w:pPr>
            <w:r w:rsidRPr="003000B7">
              <w:rPr>
                <w:rFonts w:ascii="Times New Roman" w:hAnsi="Times New Roman" w:cs="Times New Roman"/>
                <w:sz w:val="28"/>
                <w:szCs w:val="28"/>
                <w:lang w:val="kk-KZ"/>
              </w:rPr>
              <w:t>Тыңайтқыштар мен өңдеу әдістерінің топырақтың агрохимиялық және агрофизикалық қ</w:t>
            </w:r>
            <w:r>
              <w:rPr>
                <w:rFonts w:ascii="Times New Roman" w:hAnsi="Times New Roman" w:cs="Times New Roman"/>
                <w:sz w:val="28"/>
                <w:szCs w:val="28"/>
                <w:lang w:val="kk-KZ"/>
              </w:rPr>
              <w:t>ұрамына</w:t>
            </w:r>
            <w:r w:rsidRPr="003000B7">
              <w:rPr>
                <w:rFonts w:ascii="Times New Roman" w:hAnsi="Times New Roman" w:cs="Times New Roman"/>
                <w:sz w:val="28"/>
                <w:szCs w:val="28"/>
                <w:lang w:val="kk-KZ"/>
              </w:rPr>
              <w:t xml:space="preserve"> әсері</w:t>
            </w:r>
            <w:r w:rsidR="00EF3141">
              <w:rPr>
                <w:rFonts w:ascii="Times New Roman" w:hAnsi="Times New Roman" w:cs="Times New Roman"/>
                <w:sz w:val="28"/>
                <w:szCs w:val="28"/>
                <w:lang w:val="kk-KZ"/>
              </w:rPr>
              <w:t>...................</w:t>
            </w:r>
            <w:r w:rsidR="00E508F7">
              <w:rPr>
                <w:rFonts w:ascii="Times New Roman" w:hAnsi="Times New Roman" w:cs="Times New Roman"/>
                <w:sz w:val="28"/>
                <w:szCs w:val="28"/>
                <w:lang w:val="kk-KZ"/>
              </w:rPr>
              <w:t>...</w:t>
            </w:r>
          </w:p>
        </w:tc>
        <w:tc>
          <w:tcPr>
            <w:tcW w:w="850" w:type="dxa"/>
          </w:tcPr>
          <w:p w14:paraId="657B887F" w14:textId="77777777" w:rsidR="00EF3141" w:rsidRDefault="00EF3141" w:rsidP="00523E70">
            <w:pPr>
              <w:pStyle w:val="TableParagraph"/>
              <w:spacing w:line="298" w:lineRule="exact"/>
              <w:ind w:right="74"/>
              <w:rPr>
                <w:sz w:val="28"/>
                <w:szCs w:val="28"/>
                <w:lang w:val="kk-KZ"/>
              </w:rPr>
            </w:pPr>
          </w:p>
          <w:p w14:paraId="0B8FB561" w14:textId="15A098FC" w:rsidR="00956070" w:rsidRPr="00D324DB" w:rsidRDefault="00956070" w:rsidP="0033432E">
            <w:pPr>
              <w:pStyle w:val="TableParagraph"/>
              <w:spacing w:line="298" w:lineRule="exact"/>
              <w:ind w:right="74"/>
              <w:rPr>
                <w:sz w:val="28"/>
                <w:szCs w:val="28"/>
                <w:lang w:val="kk-KZ"/>
              </w:rPr>
            </w:pPr>
            <w:r>
              <w:rPr>
                <w:sz w:val="28"/>
                <w:szCs w:val="28"/>
                <w:lang w:val="kk-KZ"/>
              </w:rPr>
              <w:t>5</w:t>
            </w:r>
            <w:r w:rsidR="0033432E">
              <w:rPr>
                <w:sz w:val="28"/>
                <w:szCs w:val="28"/>
                <w:lang w:val="kk-KZ"/>
              </w:rPr>
              <w:t>4</w:t>
            </w:r>
          </w:p>
        </w:tc>
      </w:tr>
      <w:tr w:rsidR="00956070" w:rsidRPr="00EF4F67" w14:paraId="7E15B19E" w14:textId="77777777" w:rsidTr="00EF3141">
        <w:trPr>
          <w:trHeight w:val="317"/>
        </w:trPr>
        <w:tc>
          <w:tcPr>
            <w:tcW w:w="851" w:type="dxa"/>
          </w:tcPr>
          <w:p w14:paraId="396AA49F" w14:textId="77777777" w:rsidR="00956070" w:rsidRPr="003000B7" w:rsidRDefault="00956070" w:rsidP="00523E70">
            <w:pPr>
              <w:pStyle w:val="TableParagraph"/>
              <w:spacing w:line="302" w:lineRule="exact"/>
              <w:ind w:left="142"/>
              <w:jc w:val="both"/>
              <w:rPr>
                <w:sz w:val="28"/>
                <w:szCs w:val="28"/>
                <w:lang w:val="kk-KZ"/>
              </w:rPr>
            </w:pPr>
            <w:r>
              <w:rPr>
                <w:bCs/>
                <w:sz w:val="28"/>
                <w:szCs w:val="28"/>
                <w:lang w:val="kk-KZ"/>
              </w:rPr>
              <w:t>4</w:t>
            </w:r>
            <w:r w:rsidRPr="003000B7">
              <w:rPr>
                <w:bCs/>
                <w:sz w:val="28"/>
                <w:szCs w:val="28"/>
                <w:lang w:val="kk-KZ"/>
              </w:rPr>
              <w:t>.</w:t>
            </w:r>
            <w:r>
              <w:rPr>
                <w:bCs/>
                <w:sz w:val="28"/>
                <w:szCs w:val="28"/>
                <w:lang w:val="kk-KZ"/>
              </w:rPr>
              <w:t>1</w:t>
            </w:r>
            <w:r w:rsidRPr="003000B7">
              <w:rPr>
                <w:bCs/>
                <w:sz w:val="28"/>
                <w:szCs w:val="28"/>
              </w:rPr>
              <w:t>.1</w:t>
            </w:r>
          </w:p>
        </w:tc>
        <w:tc>
          <w:tcPr>
            <w:tcW w:w="7796" w:type="dxa"/>
          </w:tcPr>
          <w:p w14:paraId="4B3A4D5D" w14:textId="05664B5C" w:rsidR="00956070" w:rsidRPr="003000B7" w:rsidRDefault="00956070" w:rsidP="00523E70">
            <w:pPr>
              <w:jc w:val="both"/>
              <w:rPr>
                <w:rFonts w:ascii="Times New Roman" w:hAnsi="Times New Roman" w:cs="Times New Roman"/>
                <w:b/>
                <w:bCs/>
                <w:sz w:val="28"/>
                <w:szCs w:val="28"/>
                <w:lang w:val="kk-KZ"/>
              </w:rPr>
            </w:pPr>
            <w:r w:rsidRPr="003000B7">
              <w:rPr>
                <w:rFonts w:ascii="Times New Roman" w:hAnsi="Times New Roman" w:cs="Times New Roman"/>
                <w:bCs/>
                <w:sz w:val="28"/>
                <w:szCs w:val="28"/>
                <w:lang w:val="kk-KZ"/>
              </w:rPr>
              <w:t xml:space="preserve">Топырақтың агрофизикалық </w:t>
            </w:r>
            <w:r w:rsidRPr="003000B7">
              <w:rPr>
                <w:rFonts w:ascii="Times New Roman" w:hAnsi="Times New Roman" w:cs="Times New Roman"/>
                <w:bCs/>
                <w:sz w:val="28"/>
                <w:szCs w:val="28"/>
              </w:rPr>
              <w:t xml:space="preserve"> </w:t>
            </w:r>
            <w:r w:rsidRPr="003000B7">
              <w:rPr>
                <w:rFonts w:ascii="Times New Roman" w:hAnsi="Times New Roman" w:cs="Times New Roman"/>
                <w:bCs/>
                <w:sz w:val="28"/>
                <w:szCs w:val="28"/>
                <w:lang w:val="kk-KZ"/>
              </w:rPr>
              <w:t>көрсеткіштері</w:t>
            </w:r>
            <w:r w:rsidR="00EF3141">
              <w:rPr>
                <w:rFonts w:ascii="Times New Roman" w:hAnsi="Times New Roman" w:cs="Times New Roman"/>
                <w:bCs/>
                <w:sz w:val="28"/>
                <w:szCs w:val="28"/>
                <w:lang w:val="kk-KZ"/>
              </w:rPr>
              <w:t>................................</w:t>
            </w:r>
            <w:r w:rsidR="00E508F7">
              <w:rPr>
                <w:rFonts w:ascii="Times New Roman" w:hAnsi="Times New Roman" w:cs="Times New Roman"/>
                <w:bCs/>
                <w:sz w:val="28"/>
                <w:szCs w:val="28"/>
                <w:lang w:val="kk-KZ"/>
              </w:rPr>
              <w:t>....</w:t>
            </w:r>
          </w:p>
        </w:tc>
        <w:tc>
          <w:tcPr>
            <w:tcW w:w="850" w:type="dxa"/>
          </w:tcPr>
          <w:p w14:paraId="16B6CE51" w14:textId="4EFB2D7D" w:rsidR="00956070" w:rsidRPr="00D324DB" w:rsidRDefault="0033432E" w:rsidP="00523E70">
            <w:pPr>
              <w:pStyle w:val="TableParagraph"/>
              <w:spacing w:line="298" w:lineRule="exact"/>
              <w:ind w:right="74"/>
              <w:rPr>
                <w:sz w:val="28"/>
                <w:szCs w:val="28"/>
                <w:lang w:val="kk-KZ"/>
              </w:rPr>
            </w:pPr>
            <w:r>
              <w:rPr>
                <w:sz w:val="28"/>
                <w:szCs w:val="28"/>
                <w:lang w:val="kk-KZ"/>
              </w:rPr>
              <w:t>54</w:t>
            </w:r>
          </w:p>
        </w:tc>
      </w:tr>
      <w:tr w:rsidR="00956070" w:rsidRPr="00EF4F67" w14:paraId="10D2D26E" w14:textId="77777777" w:rsidTr="00EF3141">
        <w:trPr>
          <w:trHeight w:val="317"/>
        </w:trPr>
        <w:tc>
          <w:tcPr>
            <w:tcW w:w="851" w:type="dxa"/>
          </w:tcPr>
          <w:p w14:paraId="214C0372" w14:textId="77777777" w:rsidR="00956070" w:rsidRPr="00717352" w:rsidRDefault="00956070" w:rsidP="00523E70">
            <w:pPr>
              <w:ind w:left="142"/>
              <w:jc w:val="both"/>
              <w:rPr>
                <w:rFonts w:ascii="Times New Roman" w:hAnsi="Times New Roman" w:cs="Times New Roman"/>
                <w:sz w:val="28"/>
                <w:szCs w:val="28"/>
                <w:lang w:val="kk-KZ"/>
              </w:rPr>
            </w:pPr>
            <w:r>
              <w:rPr>
                <w:rFonts w:ascii="Times New Roman" w:hAnsi="Times New Roman" w:cs="Times New Roman"/>
                <w:sz w:val="28"/>
                <w:szCs w:val="28"/>
                <w:lang w:val="kk-KZ"/>
              </w:rPr>
              <w:t>4.1.2</w:t>
            </w:r>
          </w:p>
        </w:tc>
        <w:tc>
          <w:tcPr>
            <w:tcW w:w="7796" w:type="dxa"/>
          </w:tcPr>
          <w:p w14:paraId="7C2CE86E" w14:textId="2C42C54F" w:rsidR="00956070" w:rsidRPr="003000B7" w:rsidRDefault="00956070" w:rsidP="00523E70">
            <w:pPr>
              <w:jc w:val="both"/>
              <w:rPr>
                <w:rFonts w:ascii="Times New Roman" w:hAnsi="Times New Roman" w:cs="Times New Roman"/>
                <w:sz w:val="28"/>
                <w:szCs w:val="28"/>
                <w:lang w:val="kk-KZ"/>
              </w:rPr>
            </w:pPr>
            <w:r w:rsidRPr="003000B7">
              <w:rPr>
                <w:rFonts w:ascii="Times New Roman" w:hAnsi="Times New Roman" w:cs="Times New Roman"/>
                <w:bCs/>
                <w:iCs/>
                <w:sz w:val="28"/>
                <w:szCs w:val="28"/>
                <w:lang w:val="kk-KZ"/>
              </w:rPr>
              <w:t>Топырақтың агрохимиялық көрсеткіштері</w:t>
            </w:r>
            <w:r w:rsidR="00EF3141">
              <w:rPr>
                <w:rFonts w:ascii="Times New Roman" w:hAnsi="Times New Roman" w:cs="Times New Roman"/>
                <w:bCs/>
                <w:iCs/>
                <w:sz w:val="28"/>
                <w:szCs w:val="28"/>
                <w:lang w:val="kk-KZ"/>
              </w:rPr>
              <w:t>...................................</w:t>
            </w:r>
            <w:r w:rsidR="00E508F7">
              <w:rPr>
                <w:rFonts w:ascii="Times New Roman" w:hAnsi="Times New Roman" w:cs="Times New Roman"/>
                <w:bCs/>
                <w:iCs/>
                <w:sz w:val="28"/>
                <w:szCs w:val="28"/>
                <w:lang w:val="kk-KZ"/>
              </w:rPr>
              <w:t>....</w:t>
            </w:r>
          </w:p>
        </w:tc>
        <w:tc>
          <w:tcPr>
            <w:tcW w:w="850" w:type="dxa"/>
          </w:tcPr>
          <w:p w14:paraId="61DDB0C1" w14:textId="2B2B69C9" w:rsidR="00956070" w:rsidRPr="00D324DB" w:rsidRDefault="00956070" w:rsidP="0033432E">
            <w:pPr>
              <w:pStyle w:val="TableParagraph"/>
              <w:spacing w:line="298" w:lineRule="exact"/>
              <w:ind w:right="74"/>
              <w:rPr>
                <w:sz w:val="28"/>
                <w:szCs w:val="28"/>
                <w:lang w:val="kk-KZ"/>
              </w:rPr>
            </w:pPr>
            <w:r>
              <w:rPr>
                <w:sz w:val="28"/>
                <w:szCs w:val="28"/>
                <w:lang w:val="kk-KZ"/>
              </w:rPr>
              <w:t>5</w:t>
            </w:r>
            <w:r w:rsidR="0033432E">
              <w:rPr>
                <w:sz w:val="28"/>
                <w:szCs w:val="28"/>
                <w:lang w:val="kk-KZ"/>
              </w:rPr>
              <w:t>5</w:t>
            </w:r>
          </w:p>
        </w:tc>
      </w:tr>
      <w:tr w:rsidR="00956070" w:rsidRPr="00502F9B" w14:paraId="12CFCE20" w14:textId="77777777" w:rsidTr="00EF3141">
        <w:trPr>
          <w:trHeight w:val="317"/>
        </w:trPr>
        <w:tc>
          <w:tcPr>
            <w:tcW w:w="851" w:type="dxa"/>
          </w:tcPr>
          <w:p w14:paraId="02DF722C" w14:textId="77777777" w:rsidR="00956070" w:rsidRPr="00AF53E6" w:rsidRDefault="00956070" w:rsidP="00523E70">
            <w:pPr>
              <w:pStyle w:val="TableParagraph"/>
              <w:spacing w:line="302" w:lineRule="exact"/>
              <w:ind w:left="142"/>
              <w:jc w:val="both"/>
              <w:rPr>
                <w:sz w:val="28"/>
                <w:szCs w:val="28"/>
                <w:lang w:val="kk-KZ"/>
              </w:rPr>
            </w:pPr>
            <w:r>
              <w:rPr>
                <w:sz w:val="28"/>
                <w:szCs w:val="28"/>
                <w:lang w:val="kk-KZ"/>
              </w:rPr>
              <w:t>4.2</w:t>
            </w:r>
          </w:p>
        </w:tc>
        <w:tc>
          <w:tcPr>
            <w:tcW w:w="7796" w:type="dxa"/>
          </w:tcPr>
          <w:p w14:paraId="512BBBE7" w14:textId="2405DD95" w:rsidR="00956070" w:rsidRPr="00AF53E6" w:rsidRDefault="00956070" w:rsidP="00523E70">
            <w:pPr>
              <w:pStyle w:val="TableParagraph"/>
              <w:spacing w:line="302" w:lineRule="exact"/>
              <w:jc w:val="left"/>
              <w:rPr>
                <w:sz w:val="28"/>
                <w:szCs w:val="28"/>
                <w:lang w:val="kk-KZ"/>
              </w:rPr>
            </w:pPr>
            <w:r w:rsidRPr="00AF53E6">
              <w:rPr>
                <w:sz w:val="28"/>
                <w:szCs w:val="28"/>
                <w:lang w:val="kk-KZ"/>
              </w:rPr>
              <w:t>Дәндік жүгері өсімдіктерінің өсіп-дамуы</w:t>
            </w:r>
            <w:r w:rsidR="00EF3141">
              <w:rPr>
                <w:sz w:val="28"/>
                <w:szCs w:val="28"/>
                <w:lang w:val="kk-KZ"/>
              </w:rPr>
              <w:t>.....................................</w:t>
            </w:r>
            <w:r w:rsidR="00752658">
              <w:rPr>
                <w:sz w:val="28"/>
                <w:szCs w:val="28"/>
                <w:lang w:val="kk-KZ"/>
              </w:rPr>
              <w:t>....</w:t>
            </w:r>
          </w:p>
        </w:tc>
        <w:tc>
          <w:tcPr>
            <w:tcW w:w="850" w:type="dxa"/>
          </w:tcPr>
          <w:p w14:paraId="15D4766C" w14:textId="234591D2" w:rsidR="00956070" w:rsidRPr="00D324DB" w:rsidRDefault="00956070" w:rsidP="0033432E">
            <w:pPr>
              <w:pStyle w:val="TableParagraph"/>
              <w:spacing w:line="298" w:lineRule="exact"/>
              <w:ind w:right="74"/>
              <w:rPr>
                <w:sz w:val="28"/>
                <w:szCs w:val="28"/>
                <w:lang w:val="kk-KZ"/>
              </w:rPr>
            </w:pPr>
            <w:r>
              <w:rPr>
                <w:sz w:val="28"/>
                <w:szCs w:val="28"/>
                <w:lang w:val="kk-KZ"/>
              </w:rPr>
              <w:t>5</w:t>
            </w:r>
            <w:r w:rsidR="0033432E">
              <w:rPr>
                <w:sz w:val="28"/>
                <w:szCs w:val="28"/>
                <w:lang w:val="kk-KZ"/>
              </w:rPr>
              <w:t>8</w:t>
            </w:r>
          </w:p>
        </w:tc>
      </w:tr>
      <w:tr w:rsidR="00956070" w:rsidRPr="00502F9B" w14:paraId="36B07469" w14:textId="77777777" w:rsidTr="00EF3141">
        <w:trPr>
          <w:trHeight w:val="322"/>
        </w:trPr>
        <w:tc>
          <w:tcPr>
            <w:tcW w:w="851" w:type="dxa"/>
          </w:tcPr>
          <w:p w14:paraId="492360A4" w14:textId="77777777" w:rsidR="00956070" w:rsidRPr="00AF53E6" w:rsidRDefault="00956070" w:rsidP="00523E70">
            <w:pPr>
              <w:pStyle w:val="TableParagraph"/>
              <w:spacing w:line="302" w:lineRule="exact"/>
              <w:ind w:left="142"/>
              <w:jc w:val="both"/>
              <w:rPr>
                <w:sz w:val="28"/>
                <w:szCs w:val="28"/>
                <w:lang w:val="kk-KZ"/>
              </w:rPr>
            </w:pPr>
            <w:r>
              <w:rPr>
                <w:sz w:val="28"/>
                <w:szCs w:val="28"/>
                <w:lang w:val="kk-KZ"/>
              </w:rPr>
              <w:t>4.2</w:t>
            </w:r>
            <w:r w:rsidRPr="00AF53E6">
              <w:rPr>
                <w:sz w:val="28"/>
                <w:szCs w:val="28"/>
                <w:lang w:val="kk-KZ"/>
              </w:rPr>
              <w:t>.1</w:t>
            </w:r>
          </w:p>
        </w:tc>
        <w:tc>
          <w:tcPr>
            <w:tcW w:w="7796" w:type="dxa"/>
          </w:tcPr>
          <w:p w14:paraId="6D3F4433" w14:textId="7749162F" w:rsidR="00956070" w:rsidRPr="00AF53E6" w:rsidRDefault="00956070" w:rsidP="00523E70">
            <w:pPr>
              <w:pStyle w:val="2"/>
              <w:keepNext w:val="0"/>
              <w:keepLines w:val="0"/>
              <w:tabs>
                <w:tab w:val="left" w:pos="1134"/>
              </w:tabs>
              <w:spacing w:before="0"/>
              <w:jc w:val="both"/>
              <w:outlineLvl w:val="1"/>
              <w:rPr>
                <w:b w:val="0"/>
                <w:lang w:val="kk-KZ"/>
              </w:rPr>
            </w:pPr>
            <w:r w:rsidRPr="00AF53E6">
              <w:rPr>
                <w:rFonts w:ascii="Times New Roman" w:hAnsi="Times New Roman" w:cs="Times New Roman"/>
                <w:b w:val="0"/>
                <w:color w:val="auto"/>
                <w:sz w:val="28"/>
                <w:szCs w:val="28"/>
                <w:lang w:val="kk-KZ"/>
              </w:rPr>
              <w:t>Дәндік жүгері өсімдіктерінің өсуі мен дамуын фенологиялық бақылау</w:t>
            </w:r>
            <w:r w:rsidR="00EF3141">
              <w:rPr>
                <w:rFonts w:ascii="Times New Roman" w:hAnsi="Times New Roman" w:cs="Times New Roman"/>
                <w:b w:val="0"/>
                <w:color w:val="auto"/>
                <w:sz w:val="28"/>
                <w:szCs w:val="28"/>
                <w:lang w:val="kk-KZ"/>
              </w:rPr>
              <w:t>.............................................................................................</w:t>
            </w:r>
            <w:r w:rsidR="00E508F7">
              <w:rPr>
                <w:rFonts w:ascii="Times New Roman" w:hAnsi="Times New Roman" w:cs="Times New Roman"/>
                <w:b w:val="0"/>
                <w:color w:val="auto"/>
                <w:sz w:val="28"/>
                <w:szCs w:val="28"/>
                <w:lang w:val="kk-KZ"/>
              </w:rPr>
              <w:t>....</w:t>
            </w:r>
          </w:p>
        </w:tc>
        <w:tc>
          <w:tcPr>
            <w:tcW w:w="850" w:type="dxa"/>
          </w:tcPr>
          <w:p w14:paraId="3DEB973C" w14:textId="77777777" w:rsidR="00EF3141" w:rsidRDefault="00EF3141" w:rsidP="00523E70">
            <w:pPr>
              <w:pStyle w:val="TableParagraph"/>
              <w:spacing w:line="302" w:lineRule="exact"/>
              <w:ind w:right="74"/>
              <w:rPr>
                <w:sz w:val="28"/>
                <w:szCs w:val="28"/>
                <w:lang w:val="kk-KZ"/>
              </w:rPr>
            </w:pPr>
          </w:p>
          <w:p w14:paraId="2F284374" w14:textId="473D921D" w:rsidR="00956070" w:rsidRPr="00717352" w:rsidRDefault="00956070" w:rsidP="0033432E">
            <w:pPr>
              <w:pStyle w:val="TableParagraph"/>
              <w:spacing w:line="302" w:lineRule="exact"/>
              <w:ind w:right="74"/>
              <w:rPr>
                <w:sz w:val="28"/>
                <w:szCs w:val="28"/>
                <w:lang w:val="kk-KZ"/>
              </w:rPr>
            </w:pPr>
            <w:r>
              <w:rPr>
                <w:sz w:val="28"/>
                <w:szCs w:val="28"/>
                <w:lang w:val="kk-KZ"/>
              </w:rPr>
              <w:t>5</w:t>
            </w:r>
            <w:r w:rsidR="0033432E">
              <w:rPr>
                <w:sz w:val="28"/>
                <w:szCs w:val="28"/>
                <w:lang w:val="kk-KZ"/>
              </w:rPr>
              <w:t>8</w:t>
            </w:r>
          </w:p>
        </w:tc>
      </w:tr>
      <w:tr w:rsidR="00956070" w:rsidRPr="00717352" w14:paraId="26280C11" w14:textId="77777777" w:rsidTr="00EF3141">
        <w:trPr>
          <w:trHeight w:val="322"/>
        </w:trPr>
        <w:tc>
          <w:tcPr>
            <w:tcW w:w="851" w:type="dxa"/>
          </w:tcPr>
          <w:p w14:paraId="2A6EAD9F" w14:textId="77777777" w:rsidR="00956070" w:rsidRPr="00AF53E6" w:rsidRDefault="00956070" w:rsidP="00523E70">
            <w:pPr>
              <w:pStyle w:val="TableParagraph"/>
              <w:spacing w:line="302" w:lineRule="exact"/>
              <w:ind w:left="142"/>
              <w:jc w:val="both"/>
              <w:rPr>
                <w:sz w:val="28"/>
                <w:szCs w:val="28"/>
                <w:lang w:val="kk-KZ"/>
              </w:rPr>
            </w:pPr>
            <w:r>
              <w:rPr>
                <w:sz w:val="28"/>
                <w:szCs w:val="28"/>
                <w:lang w:val="kk-KZ"/>
              </w:rPr>
              <w:t>4.2.2</w:t>
            </w:r>
          </w:p>
        </w:tc>
        <w:tc>
          <w:tcPr>
            <w:tcW w:w="7796" w:type="dxa"/>
          </w:tcPr>
          <w:p w14:paraId="73077F8E" w14:textId="6F1596A5" w:rsidR="00956070" w:rsidRPr="00AF53E6" w:rsidRDefault="00956070" w:rsidP="00523E70">
            <w:pPr>
              <w:widowControl/>
              <w:autoSpaceDE/>
              <w:autoSpaceDN/>
              <w:ind w:right="4"/>
              <w:jc w:val="both"/>
              <w:rPr>
                <w:rFonts w:ascii="Times New Roman" w:hAnsi="Times New Roman" w:cs="Times New Roman"/>
                <w:sz w:val="28"/>
                <w:szCs w:val="28"/>
                <w:lang w:val="kk-KZ"/>
              </w:rPr>
            </w:pPr>
            <w:r w:rsidRPr="00AF53E6">
              <w:rPr>
                <w:rFonts w:ascii="Times New Roman" w:hAnsi="Times New Roman" w:cs="Times New Roman"/>
                <w:sz w:val="28"/>
                <w:szCs w:val="28"/>
                <w:lang w:val="kk-KZ"/>
              </w:rPr>
              <w:t>Дәндік жүгері өсімдіктерінің биомассасының жинақталу динамикасы</w:t>
            </w:r>
            <w:r w:rsidR="00EF3141">
              <w:rPr>
                <w:rFonts w:ascii="Times New Roman" w:hAnsi="Times New Roman" w:cs="Times New Roman"/>
                <w:sz w:val="28"/>
                <w:szCs w:val="28"/>
                <w:lang w:val="kk-KZ"/>
              </w:rPr>
              <w:t>.........................................................................................</w:t>
            </w:r>
          </w:p>
        </w:tc>
        <w:tc>
          <w:tcPr>
            <w:tcW w:w="850" w:type="dxa"/>
          </w:tcPr>
          <w:p w14:paraId="0F3A0476" w14:textId="77777777" w:rsidR="00EF3141" w:rsidRDefault="00EF3141" w:rsidP="00523E70">
            <w:pPr>
              <w:pStyle w:val="TableParagraph"/>
              <w:ind w:right="74"/>
              <w:rPr>
                <w:sz w:val="28"/>
                <w:szCs w:val="28"/>
                <w:lang w:val="kk-KZ"/>
              </w:rPr>
            </w:pPr>
          </w:p>
          <w:p w14:paraId="01B55FC7" w14:textId="5060BB1D" w:rsidR="00956070" w:rsidRPr="00717352" w:rsidRDefault="00956070" w:rsidP="0033432E">
            <w:pPr>
              <w:pStyle w:val="TableParagraph"/>
              <w:ind w:right="74"/>
              <w:rPr>
                <w:sz w:val="28"/>
                <w:szCs w:val="28"/>
                <w:lang w:val="kk-KZ"/>
              </w:rPr>
            </w:pPr>
            <w:r>
              <w:rPr>
                <w:sz w:val="28"/>
                <w:szCs w:val="28"/>
                <w:lang w:val="kk-KZ"/>
              </w:rPr>
              <w:t>6</w:t>
            </w:r>
            <w:r w:rsidR="0033432E">
              <w:rPr>
                <w:sz w:val="28"/>
                <w:szCs w:val="28"/>
                <w:lang w:val="kk-KZ"/>
              </w:rPr>
              <w:t>4</w:t>
            </w:r>
          </w:p>
        </w:tc>
      </w:tr>
      <w:tr w:rsidR="00956070" w:rsidRPr="00BB56FE" w14:paraId="37C0BB33" w14:textId="77777777" w:rsidTr="00EF3141">
        <w:trPr>
          <w:trHeight w:val="322"/>
        </w:trPr>
        <w:tc>
          <w:tcPr>
            <w:tcW w:w="851" w:type="dxa"/>
          </w:tcPr>
          <w:p w14:paraId="6963B98C" w14:textId="77777777" w:rsidR="00956070" w:rsidRDefault="00956070" w:rsidP="00523E70">
            <w:pPr>
              <w:pStyle w:val="TableParagraph"/>
              <w:spacing w:line="302" w:lineRule="exact"/>
              <w:ind w:left="142"/>
              <w:jc w:val="both"/>
              <w:rPr>
                <w:sz w:val="28"/>
                <w:szCs w:val="28"/>
                <w:lang w:val="kk-KZ"/>
              </w:rPr>
            </w:pPr>
            <w:r>
              <w:rPr>
                <w:sz w:val="28"/>
                <w:szCs w:val="28"/>
                <w:lang w:val="kk-KZ"/>
              </w:rPr>
              <w:t>4.2.3</w:t>
            </w:r>
          </w:p>
        </w:tc>
        <w:tc>
          <w:tcPr>
            <w:tcW w:w="7796" w:type="dxa"/>
          </w:tcPr>
          <w:p w14:paraId="31D22ABE" w14:textId="72A77A47" w:rsidR="00956070" w:rsidRPr="00A5094A" w:rsidRDefault="00956070" w:rsidP="00523E70">
            <w:pPr>
              <w:pStyle w:val="TableParagraph"/>
              <w:tabs>
                <w:tab w:val="left" w:pos="1600"/>
                <w:tab w:val="left" w:pos="6341"/>
              </w:tabs>
              <w:ind w:right="112"/>
              <w:jc w:val="both"/>
              <w:rPr>
                <w:sz w:val="28"/>
                <w:szCs w:val="28"/>
                <w:lang w:val="ru-RU"/>
              </w:rPr>
            </w:pPr>
            <w:r w:rsidRPr="00A5094A">
              <w:rPr>
                <w:sz w:val="28"/>
                <w:szCs w:val="28"/>
                <w:lang w:val="kk-KZ"/>
              </w:rPr>
              <w:t>Дәндік жүгерінің фотосинтетикалық белсенділігі</w:t>
            </w:r>
            <w:r w:rsidR="00EF3141">
              <w:rPr>
                <w:sz w:val="28"/>
                <w:szCs w:val="28"/>
                <w:lang w:val="kk-KZ"/>
              </w:rPr>
              <w:t>.........................</w:t>
            </w:r>
          </w:p>
        </w:tc>
        <w:tc>
          <w:tcPr>
            <w:tcW w:w="850" w:type="dxa"/>
          </w:tcPr>
          <w:p w14:paraId="66BE90AA" w14:textId="7ED1741B" w:rsidR="00956070" w:rsidRPr="00A5094A" w:rsidRDefault="0033432E" w:rsidP="00523E70">
            <w:pPr>
              <w:pStyle w:val="TableParagraph"/>
              <w:spacing w:line="302" w:lineRule="exact"/>
              <w:ind w:right="74"/>
              <w:rPr>
                <w:sz w:val="28"/>
                <w:szCs w:val="28"/>
                <w:lang w:val="kk-KZ"/>
              </w:rPr>
            </w:pPr>
            <w:r>
              <w:rPr>
                <w:sz w:val="28"/>
                <w:szCs w:val="28"/>
                <w:lang w:val="kk-KZ"/>
              </w:rPr>
              <w:t>70</w:t>
            </w:r>
          </w:p>
        </w:tc>
      </w:tr>
      <w:tr w:rsidR="00956070" w:rsidRPr="00502F9B" w14:paraId="65F56ED7" w14:textId="77777777" w:rsidTr="00EF3141">
        <w:trPr>
          <w:trHeight w:val="321"/>
        </w:trPr>
        <w:tc>
          <w:tcPr>
            <w:tcW w:w="851" w:type="dxa"/>
          </w:tcPr>
          <w:p w14:paraId="77DA6D83" w14:textId="77777777" w:rsidR="00956070" w:rsidRDefault="00956070" w:rsidP="00523E70">
            <w:pPr>
              <w:pStyle w:val="TableParagraph"/>
              <w:spacing w:line="302" w:lineRule="exact"/>
              <w:ind w:left="142"/>
              <w:jc w:val="both"/>
              <w:rPr>
                <w:sz w:val="28"/>
                <w:szCs w:val="28"/>
                <w:lang w:val="kk-KZ"/>
              </w:rPr>
            </w:pPr>
            <w:r>
              <w:rPr>
                <w:sz w:val="28"/>
                <w:szCs w:val="28"/>
                <w:lang w:val="kk-KZ"/>
              </w:rPr>
              <w:t>4.3</w:t>
            </w:r>
          </w:p>
        </w:tc>
        <w:tc>
          <w:tcPr>
            <w:tcW w:w="7796" w:type="dxa"/>
          </w:tcPr>
          <w:p w14:paraId="11A84091" w14:textId="1F2D6366" w:rsidR="00956070" w:rsidRPr="002042B0" w:rsidRDefault="00956070" w:rsidP="00523E70">
            <w:pPr>
              <w:jc w:val="both"/>
              <w:rPr>
                <w:rFonts w:ascii="Times New Roman" w:hAnsi="Times New Roman" w:cs="Times New Roman"/>
                <w:sz w:val="28"/>
                <w:lang w:val="kk-KZ"/>
              </w:rPr>
            </w:pPr>
            <w:r w:rsidRPr="002042B0">
              <w:rPr>
                <w:rFonts w:ascii="Times New Roman" w:hAnsi="Times New Roman" w:cs="Times New Roman"/>
                <w:sz w:val="28"/>
                <w:lang w:val="kk-KZ"/>
              </w:rPr>
              <w:t xml:space="preserve">Минералды тыңайтқыштарды қолдану мен суару нормаларына және топырақты өңдеу тәсілдеріне байланысты дәндік жүгерінің өнімділігі мен сапалық көрсеткіштері </w:t>
            </w:r>
            <w:r w:rsidR="00EF3141">
              <w:rPr>
                <w:rFonts w:ascii="Times New Roman" w:hAnsi="Times New Roman" w:cs="Times New Roman"/>
                <w:sz w:val="28"/>
                <w:lang w:val="kk-KZ"/>
              </w:rPr>
              <w:t>...........................................</w:t>
            </w:r>
            <w:r w:rsidR="00E508F7">
              <w:rPr>
                <w:rFonts w:ascii="Times New Roman" w:hAnsi="Times New Roman" w:cs="Times New Roman"/>
                <w:sz w:val="28"/>
                <w:lang w:val="kk-KZ"/>
              </w:rPr>
              <w:t>...</w:t>
            </w:r>
          </w:p>
        </w:tc>
        <w:tc>
          <w:tcPr>
            <w:tcW w:w="850" w:type="dxa"/>
          </w:tcPr>
          <w:p w14:paraId="7F7999B5" w14:textId="77777777" w:rsidR="00EF3141" w:rsidRDefault="00EF3141" w:rsidP="00523E70">
            <w:pPr>
              <w:pStyle w:val="TableParagraph"/>
              <w:ind w:right="74"/>
              <w:rPr>
                <w:sz w:val="28"/>
                <w:szCs w:val="28"/>
                <w:lang w:val="kk-KZ"/>
              </w:rPr>
            </w:pPr>
          </w:p>
          <w:p w14:paraId="70BBAD86" w14:textId="77777777" w:rsidR="00EF3141" w:rsidRDefault="00EF3141" w:rsidP="00523E70">
            <w:pPr>
              <w:pStyle w:val="TableParagraph"/>
              <w:ind w:right="74"/>
              <w:rPr>
                <w:sz w:val="28"/>
                <w:szCs w:val="28"/>
                <w:lang w:val="kk-KZ"/>
              </w:rPr>
            </w:pPr>
          </w:p>
          <w:p w14:paraId="7EC1A575" w14:textId="36BA7075" w:rsidR="00956070" w:rsidRPr="002408EF" w:rsidRDefault="00956070" w:rsidP="0033432E">
            <w:pPr>
              <w:pStyle w:val="TableParagraph"/>
              <w:ind w:right="74"/>
              <w:rPr>
                <w:sz w:val="28"/>
                <w:szCs w:val="28"/>
                <w:lang w:val="kk-KZ"/>
              </w:rPr>
            </w:pPr>
            <w:r>
              <w:rPr>
                <w:sz w:val="28"/>
                <w:szCs w:val="28"/>
                <w:lang w:val="kk-KZ"/>
              </w:rPr>
              <w:t>7</w:t>
            </w:r>
            <w:r w:rsidR="0033432E">
              <w:rPr>
                <w:sz w:val="28"/>
                <w:szCs w:val="28"/>
                <w:lang w:val="kk-KZ"/>
              </w:rPr>
              <w:t>4</w:t>
            </w:r>
          </w:p>
        </w:tc>
      </w:tr>
      <w:tr w:rsidR="00956070" w:rsidRPr="00502F9B" w14:paraId="70532271" w14:textId="77777777" w:rsidTr="00EF3141">
        <w:trPr>
          <w:trHeight w:val="321"/>
        </w:trPr>
        <w:tc>
          <w:tcPr>
            <w:tcW w:w="851" w:type="dxa"/>
          </w:tcPr>
          <w:p w14:paraId="13AA1955" w14:textId="77777777" w:rsidR="00956070" w:rsidRDefault="00956070" w:rsidP="00523E70">
            <w:pPr>
              <w:pStyle w:val="TableParagraph"/>
              <w:spacing w:line="302" w:lineRule="exact"/>
              <w:ind w:left="142"/>
              <w:jc w:val="both"/>
              <w:rPr>
                <w:sz w:val="28"/>
                <w:szCs w:val="28"/>
                <w:lang w:val="kk-KZ"/>
              </w:rPr>
            </w:pPr>
            <w:r>
              <w:rPr>
                <w:sz w:val="28"/>
                <w:szCs w:val="28"/>
                <w:lang w:val="kk-KZ"/>
              </w:rPr>
              <w:t>4.3.1</w:t>
            </w:r>
          </w:p>
        </w:tc>
        <w:tc>
          <w:tcPr>
            <w:tcW w:w="7796" w:type="dxa"/>
          </w:tcPr>
          <w:p w14:paraId="7F9A8294" w14:textId="48CCFC85" w:rsidR="00956070" w:rsidRPr="002042B0" w:rsidRDefault="00956070" w:rsidP="00523E70">
            <w:pPr>
              <w:widowControl/>
              <w:autoSpaceDE/>
              <w:autoSpaceDN/>
              <w:jc w:val="both"/>
              <w:rPr>
                <w:rFonts w:ascii="Times New Roman" w:hAnsi="Times New Roman" w:cs="Times New Roman"/>
                <w:sz w:val="28"/>
                <w:lang w:val="kk-KZ"/>
              </w:rPr>
            </w:pPr>
            <w:r w:rsidRPr="002042B0">
              <w:rPr>
                <w:rFonts w:ascii="Times New Roman" w:hAnsi="Times New Roman" w:cs="Times New Roman"/>
                <w:sz w:val="28"/>
                <w:lang w:val="kk-KZ"/>
              </w:rPr>
              <w:t>Дәндік жүгерінің өнімділік құрылымы</w:t>
            </w:r>
            <w:r w:rsidR="00EF3141">
              <w:rPr>
                <w:rFonts w:ascii="Times New Roman" w:hAnsi="Times New Roman" w:cs="Times New Roman"/>
                <w:sz w:val="28"/>
                <w:lang w:val="kk-KZ"/>
              </w:rPr>
              <w:t>..........................................</w:t>
            </w:r>
            <w:r w:rsidR="00E508F7">
              <w:rPr>
                <w:rFonts w:ascii="Times New Roman" w:hAnsi="Times New Roman" w:cs="Times New Roman"/>
                <w:sz w:val="28"/>
                <w:lang w:val="kk-KZ"/>
              </w:rPr>
              <w:t>..</w:t>
            </w:r>
            <w:r w:rsidR="00EF3141">
              <w:rPr>
                <w:rFonts w:ascii="Times New Roman" w:hAnsi="Times New Roman" w:cs="Times New Roman"/>
                <w:sz w:val="28"/>
                <w:lang w:val="kk-KZ"/>
              </w:rPr>
              <w:t>.</w:t>
            </w:r>
          </w:p>
        </w:tc>
        <w:tc>
          <w:tcPr>
            <w:tcW w:w="850" w:type="dxa"/>
          </w:tcPr>
          <w:p w14:paraId="65906A83" w14:textId="26179C41" w:rsidR="00956070" w:rsidRPr="00BB3C86" w:rsidRDefault="00956070" w:rsidP="0033432E">
            <w:pPr>
              <w:pStyle w:val="TableParagraph"/>
              <w:ind w:right="74"/>
              <w:rPr>
                <w:sz w:val="28"/>
                <w:szCs w:val="28"/>
                <w:lang w:val="kk-KZ"/>
              </w:rPr>
            </w:pPr>
            <w:r>
              <w:rPr>
                <w:sz w:val="28"/>
                <w:szCs w:val="28"/>
                <w:lang w:val="kk-KZ"/>
              </w:rPr>
              <w:t>7</w:t>
            </w:r>
            <w:r w:rsidR="0033432E">
              <w:rPr>
                <w:sz w:val="28"/>
                <w:szCs w:val="28"/>
                <w:lang w:val="kk-KZ"/>
              </w:rPr>
              <w:t>4</w:t>
            </w:r>
          </w:p>
        </w:tc>
      </w:tr>
      <w:tr w:rsidR="00956070" w:rsidRPr="00502F9B" w14:paraId="372C0FCA" w14:textId="77777777" w:rsidTr="00EF3141">
        <w:trPr>
          <w:trHeight w:val="321"/>
        </w:trPr>
        <w:tc>
          <w:tcPr>
            <w:tcW w:w="851" w:type="dxa"/>
          </w:tcPr>
          <w:p w14:paraId="405D36BF" w14:textId="77777777" w:rsidR="00956070" w:rsidRPr="00BB3C86" w:rsidRDefault="00956070" w:rsidP="00523E70">
            <w:pPr>
              <w:pStyle w:val="21"/>
              <w:tabs>
                <w:tab w:val="left" w:pos="1146"/>
              </w:tabs>
              <w:spacing w:before="26"/>
              <w:ind w:left="142" w:firstLine="0"/>
              <w:jc w:val="both"/>
              <w:rPr>
                <w:lang w:val="kk-KZ"/>
              </w:rPr>
            </w:pPr>
            <w:r>
              <w:rPr>
                <w:lang w:val="kk-KZ"/>
              </w:rPr>
              <w:t>4.3.2</w:t>
            </w:r>
          </w:p>
        </w:tc>
        <w:tc>
          <w:tcPr>
            <w:tcW w:w="7796" w:type="dxa"/>
          </w:tcPr>
          <w:p w14:paraId="530A143A" w14:textId="37062096" w:rsidR="00956070" w:rsidRPr="002042B0" w:rsidRDefault="00956070" w:rsidP="00523E70">
            <w:pPr>
              <w:tabs>
                <w:tab w:val="left" w:pos="1134"/>
              </w:tabs>
              <w:rPr>
                <w:rFonts w:ascii="Times New Roman" w:hAnsi="Times New Roman" w:cs="Times New Roman"/>
                <w:sz w:val="28"/>
              </w:rPr>
            </w:pPr>
            <w:r w:rsidRPr="002042B0">
              <w:rPr>
                <w:rFonts w:ascii="Times New Roman" w:hAnsi="Times New Roman" w:cs="Times New Roman"/>
                <w:sz w:val="28"/>
                <w:lang w:val="kk-KZ"/>
              </w:rPr>
              <w:t>Дәндік жүгерінің өнімділігі</w:t>
            </w:r>
            <w:r w:rsidR="00EF3141">
              <w:rPr>
                <w:rFonts w:ascii="Times New Roman" w:hAnsi="Times New Roman" w:cs="Times New Roman"/>
                <w:sz w:val="28"/>
                <w:lang w:val="kk-KZ"/>
              </w:rPr>
              <w:t>.............................................................</w:t>
            </w:r>
            <w:r w:rsidR="00752658">
              <w:rPr>
                <w:rFonts w:ascii="Times New Roman" w:hAnsi="Times New Roman" w:cs="Times New Roman"/>
                <w:sz w:val="28"/>
                <w:lang w:val="kk-KZ"/>
              </w:rPr>
              <w:t>...</w:t>
            </w:r>
          </w:p>
        </w:tc>
        <w:tc>
          <w:tcPr>
            <w:tcW w:w="850" w:type="dxa"/>
          </w:tcPr>
          <w:p w14:paraId="44B6E2EA" w14:textId="02E09F74" w:rsidR="00956070" w:rsidRPr="00BB3C86" w:rsidRDefault="00956070" w:rsidP="0033432E">
            <w:pPr>
              <w:pStyle w:val="TableParagraph"/>
              <w:ind w:right="74"/>
              <w:rPr>
                <w:sz w:val="28"/>
                <w:szCs w:val="28"/>
                <w:lang w:val="kk-KZ"/>
              </w:rPr>
            </w:pPr>
            <w:r>
              <w:rPr>
                <w:sz w:val="28"/>
                <w:szCs w:val="28"/>
                <w:lang w:val="kk-KZ"/>
              </w:rPr>
              <w:t>7</w:t>
            </w:r>
            <w:r w:rsidR="0033432E">
              <w:rPr>
                <w:sz w:val="28"/>
                <w:szCs w:val="28"/>
                <w:lang w:val="kk-KZ"/>
              </w:rPr>
              <w:t>7</w:t>
            </w:r>
          </w:p>
        </w:tc>
      </w:tr>
      <w:tr w:rsidR="00956070" w:rsidRPr="00AF53E6" w14:paraId="089266BC" w14:textId="77777777" w:rsidTr="00EF3141">
        <w:trPr>
          <w:trHeight w:val="321"/>
        </w:trPr>
        <w:tc>
          <w:tcPr>
            <w:tcW w:w="851" w:type="dxa"/>
          </w:tcPr>
          <w:p w14:paraId="306677A0" w14:textId="77777777" w:rsidR="00956070" w:rsidRDefault="00956070" w:rsidP="00523E70">
            <w:pPr>
              <w:pStyle w:val="TableParagraph"/>
              <w:spacing w:line="302" w:lineRule="exact"/>
              <w:ind w:left="142"/>
              <w:jc w:val="both"/>
              <w:rPr>
                <w:sz w:val="28"/>
                <w:szCs w:val="28"/>
                <w:lang w:val="kk-KZ"/>
              </w:rPr>
            </w:pPr>
            <w:r>
              <w:rPr>
                <w:sz w:val="28"/>
                <w:szCs w:val="28"/>
                <w:lang w:val="kk-KZ"/>
              </w:rPr>
              <w:t>4.3.3</w:t>
            </w:r>
          </w:p>
        </w:tc>
        <w:tc>
          <w:tcPr>
            <w:tcW w:w="7796" w:type="dxa"/>
          </w:tcPr>
          <w:p w14:paraId="6607F44A" w14:textId="2619DC9D" w:rsidR="00956070" w:rsidRPr="00AF53E6" w:rsidRDefault="00956070" w:rsidP="00523E70">
            <w:pPr>
              <w:ind w:right="4"/>
              <w:jc w:val="both"/>
              <w:rPr>
                <w:rFonts w:ascii="Times New Roman" w:hAnsi="Times New Roman" w:cs="Times New Roman"/>
                <w:sz w:val="28"/>
                <w:szCs w:val="28"/>
                <w:lang w:val="kk-KZ"/>
              </w:rPr>
            </w:pPr>
            <w:r w:rsidRPr="00AF53E6">
              <w:rPr>
                <w:rFonts w:ascii="Times New Roman" w:hAnsi="Times New Roman" w:cs="Times New Roman"/>
                <w:sz w:val="28"/>
                <w:lang w:val="kk-KZ"/>
              </w:rPr>
              <w:t>Тыңайтқыштар мен өңдеу әдістерінің жүгері дәнінің сапасына әсері</w:t>
            </w:r>
            <w:r w:rsidR="00EF3141">
              <w:rPr>
                <w:rFonts w:ascii="Times New Roman" w:hAnsi="Times New Roman" w:cs="Times New Roman"/>
                <w:sz w:val="28"/>
                <w:lang w:val="kk-KZ"/>
              </w:rPr>
              <w:t>..................................................................................................</w:t>
            </w:r>
            <w:r w:rsidR="00E508F7">
              <w:rPr>
                <w:rFonts w:ascii="Times New Roman" w:hAnsi="Times New Roman" w:cs="Times New Roman"/>
                <w:sz w:val="28"/>
                <w:lang w:val="kk-KZ"/>
              </w:rPr>
              <w:t>....</w:t>
            </w:r>
          </w:p>
        </w:tc>
        <w:tc>
          <w:tcPr>
            <w:tcW w:w="850" w:type="dxa"/>
          </w:tcPr>
          <w:p w14:paraId="0ECB3C61" w14:textId="77777777" w:rsidR="00EF3141" w:rsidRDefault="00EF3141" w:rsidP="00523E70">
            <w:pPr>
              <w:pStyle w:val="TableParagraph"/>
              <w:ind w:right="74"/>
              <w:rPr>
                <w:sz w:val="28"/>
                <w:szCs w:val="28"/>
                <w:lang w:val="kk-KZ"/>
              </w:rPr>
            </w:pPr>
          </w:p>
          <w:p w14:paraId="5A339971" w14:textId="23468A37" w:rsidR="00956070" w:rsidRPr="00BB3C86" w:rsidRDefault="00956070" w:rsidP="0033432E">
            <w:pPr>
              <w:pStyle w:val="TableParagraph"/>
              <w:ind w:right="74"/>
              <w:rPr>
                <w:sz w:val="28"/>
                <w:szCs w:val="28"/>
                <w:lang w:val="kk-KZ"/>
              </w:rPr>
            </w:pPr>
            <w:r>
              <w:rPr>
                <w:sz w:val="28"/>
                <w:szCs w:val="28"/>
                <w:lang w:val="kk-KZ"/>
              </w:rPr>
              <w:t>8</w:t>
            </w:r>
            <w:r w:rsidR="0033432E">
              <w:rPr>
                <w:sz w:val="28"/>
                <w:szCs w:val="28"/>
                <w:lang w:val="kk-KZ"/>
              </w:rPr>
              <w:t>4</w:t>
            </w:r>
          </w:p>
        </w:tc>
      </w:tr>
      <w:tr w:rsidR="00956070" w:rsidRPr="00502F9B" w14:paraId="203FD754" w14:textId="77777777" w:rsidTr="00EF3141">
        <w:trPr>
          <w:trHeight w:val="321"/>
        </w:trPr>
        <w:tc>
          <w:tcPr>
            <w:tcW w:w="851" w:type="dxa"/>
          </w:tcPr>
          <w:p w14:paraId="737BF63D" w14:textId="77777777" w:rsidR="00956070" w:rsidRDefault="00956070" w:rsidP="00523E70">
            <w:pPr>
              <w:pStyle w:val="TableParagraph"/>
              <w:spacing w:line="302" w:lineRule="exact"/>
              <w:ind w:left="142"/>
              <w:jc w:val="both"/>
              <w:rPr>
                <w:sz w:val="28"/>
                <w:szCs w:val="28"/>
                <w:lang w:val="kk-KZ"/>
              </w:rPr>
            </w:pPr>
            <w:r>
              <w:rPr>
                <w:sz w:val="28"/>
                <w:szCs w:val="28"/>
                <w:lang w:val="kk-KZ"/>
              </w:rPr>
              <w:lastRenderedPageBreak/>
              <w:t>4.4</w:t>
            </w:r>
          </w:p>
        </w:tc>
        <w:tc>
          <w:tcPr>
            <w:tcW w:w="7796" w:type="dxa"/>
          </w:tcPr>
          <w:p w14:paraId="75A267FC" w14:textId="2837E027" w:rsidR="00956070" w:rsidRPr="00A132FE" w:rsidRDefault="00956070" w:rsidP="00523E70">
            <w:pPr>
              <w:pStyle w:val="2"/>
              <w:keepNext w:val="0"/>
              <w:keepLines w:val="0"/>
              <w:tabs>
                <w:tab w:val="left" w:pos="1061"/>
              </w:tabs>
              <w:spacing w:before="0"/>
              <w:ind w:right="3"/>
              <w:jc w:val="both"/>
              <w:outlineLvl w:val="1"/>
              <w:rPr>
                <w:rFonts w:ascii="Times New Roman" w:hAnsi="Times New Roman" w:cs="Times New Roman"/>
                <w:b w:val="0"/>
                <w:color w:val="auto"/>
                <w:sz w:val="28"/>
                <w:szCs w:val="28"/>
                <w:lang w:val="kk-KZ"/>
              </w:rPr>
            </w:pPr>
            <w:r w:rsidRPr="00A132FE">
              <w:rPr>
                <w:rFonts w:ascii="Times New Roman" w:hAnsi="Times New Roman" w:cs="Times New Roman"/>
                <w:b w:val="0"/>
                <w:color w:val="auto"/>
                <w:sz w:val="28"/>
                <w:szCs w:val="28"/>
                <w:lang w:val="kk-KZ"/>
              </w:rPr>
              <w:t>Топырақты өңдеу тәсілдері мен тыңайтқыштарға байланысты жүгерінің тамыр қалдықтарының жиналуы</w:t>
            </w:r>
            <w:r w:rsidR="00EF3141">
              <w:rPr>
                <w:rFonts w:ascii="Times New Roman" w:hAnsi="Times New Roman" w:cs="Times New Roman"/>
                <w:b w:val="0"/>
                <w:color w:val="auto"/>
                <w:sz w:val="28"/>
                <w:szCs w:val="28"/>
                <w:lang w:val="kk-KZ"/>
              </w:rPr>
              <w:t>...................................</w:t>
            </w:r>
            <w:r w:rsidR="00FE77D8">
              <w:rPr>
                <w:rFonts w:ascii="Times New Roman" w:hAnsi="Times New Roman" w:cs="Times New Roman"/>
                <w:b w:val="0"/>
                <w:color w:val="auto"/>
                <w:sz w:val="28"/>
                <w:szCs w:val="28"/>
                <w:lang w:val="kk-KZ"/>
              </w:rPr>
              <w:t>..</w:t>
            </w:r>
          </w:p>
        </w:tc>
        <w:tc>
          <w:tcPr>
            <w:tcW w:w="850" w:type="dxa"/>
          </w:tcPr>
          <w:p w14:paraId="6BF88478" w14:textId="77777777" w:rsidR="00EF3141" w:rsidRDefault="00EF3141" w:rsidP="00523E70">
            <w:pPr>
              <w:pStyle w:val="TableParagraph"/>
              <w:ind w:right="74"/>
              <w:rPr>
                <w:sz w:val="28"/>
                <w:szCs w:val="28"/>
                <w:lang w:val="kk-KZ"/>
              </w:rPr>
            </w:pPr>
          </w:p>
          <w:p w14:paraId="727C290D" w14:textId="4C92E0D8" w:rsidR="00956070" w:rsidRPr="00BB3C86" w:rsidRDefault="00956070" w:rsidP="0033432E">
            <w:pPr>
              <w:pStyle w:val="TableParagraph"/>
              <w:ind w:right="74"/>
              <w:rPr>
                <w:sz w:val="28"/>
                <w:szCs w:val="28"/>
                <w:lang w:val="kk-KZ"/>
              </w:rPr>
            </w:pPr>
            <w:r>
              <w:rPr>
                <w:sz w:val="28"/>
                <w:szCs w:val="28"/>
                <w:lang w:val="kk-KZ"/>
              </w:rPr>
              <w:t>8</w:t>
            </w:r>
            <w:r w:rsidR="0033432E">
              <w:rPr>
                <w:sz w:val="28"/>
                <w:szCs w:val="28"/>
                <w:lang w:val="kk-KZ"/>
              </w:rPr>
              <w:t>6</w:t>
            </w:r>
          </w:p>
        </w:tc>
      </w:tr>
      <w:tr w:rsidR="00956070" w:rsidRPr="00502F9B" w14:paraId="1EB98770" w14:textId="77777777" w:rsidTr="00EF3141">
        <w:trPr>
          <w:trHeight w:val="321"/>
        </w:trPr>
        <w:tc>
          <w:tcPr>
            <w:tcW w:w="851" w:type="dxa"/>
          </w:tcPr>
          <w:p w14:paraId="4C3471E1" w14:textId="77777777" w:rsidR="00956070" w:rsidRDefault="00956070" w:rsidP="00523E70">
            <w:pPr>
              <w:pStyle w:val="TableParagraph"/>
              <w:spacing w:line="302" w:lineRule="exact"/>
              <w:ind w:left="142"/>
              <w:jc w:val="both"/>
              <w:rPr>
                <w:sz w:val="28"/>
                <w:szCs w:val="28"/>
                <w:lang w:val="kk-KZ"/>
              </w:rPr>
            </w:pPr>
            <w:r>
              <w:rPr>
                <w:sz w:val="28"/>
                <w:szCs w:val="28"/>
                <w:lang w:val="kk-KZ"/>
              </w:rPr>
              <w:t>4.5</w:t>
            </w:r>
          </w:p>
        </w:tc>
        <w:tc>
          <w:tcPr>
            <w:tcW w:w="7796" w:type="dxa"/>
          </w:tcPr>
          <w:p w14:paraId="13019FB4" w14:textId="3B4B9220" w:rsidR="00956070" w:rsidRPr="00B83357" w:rsidRDefault="00956070" w:rsidP="00523E70">
            <w:pPr>
              <w:pStyle w:val="2"/>
              <w:keepNext w:val="0"/>
              <w:keepLines w:val="0"/>
              <w:tabs>
                <w:tab w:val="left" w:pos="142"/>
                <w:tab w:val="left" w:pos="1276"/>
              </w:tabs>
              <w:spacing w:before="0"/>
              <w:ind w:right="3"/>
              <w:jc w:val="both"/>
              <w:outlineLvl w:val="1"/>
              <w:rPr>
                <w:rFonts w:ascii="Times New Roman" w:hAnsi="Times New Roman" w:cs="Times New Roman"/>
                <w:b w:val="0"/>
                <w:color w:val="auto"/>
                <w:sz w:val="28"/>
                <w:szCs w:val="28"/>
                <w:lang w:val="kk-KZ"/>
              </w:rPr>
            </w:pPr>
            <w:r w:rsidRPr="00B83357">
              <w:rPr>
                <w:rFonts w:ascii="Times New Roman" w:hAnsi="Times New Roman" w:cs="Times New Roman"/>
                <w:b w:val="0"/>
                <w:color w:val="auto"/>
                <w:sz w:val="28"/>
                <w:szCs w:val="28"/>
                <w:lang w:val="kk-KZ"/>
              </w:rPr>
              <w:t>Топырақты өңдеу тәсілдері мен тыңайтқыштарға байланысты дәндік жүгері егістігінің арамшөптермен ластануы</w:t>
            </w:r>
            <w:r w:rsidR="00EF3141">
              <w:rPr>
                <w:rFonts w:ascii="Times New Roman" w:hAnsi="Times New Roman" w:cs="Times New Roman"/>
                <w:b w:val="0"/>
                <w:color w:val="auto"/>
                <w:sz w:val="28"/>
                <w:szCs w:val="28"/>
                <w:lang w:val="kk-KZ"/>
              </w:rPr>
              <w:t>......................</w:t>
            </w:r>
            <w:r w:rsidR="00FE77D8">
              <w:rPr>
                <w:rFonts w:ascii="Times New Roman" w:hAnsi="Times New Roman" w:cs="Times New Roman"/>
                <w:b w:val="0"/>
                <w:color w:val="auto"/>
                <w:sz w:val="28"/>
                <w:szCs w:val="28"/>
                <w:lang w:val="kk-KZ"/>
              </w:rPr>
              <w:t>..</w:t>
            </w:r>
          </w:p>
        </w:tc>
        <w:tc>
          <w:tcPr>
            <w:tcW w:w="850" w:type="dxa"/>
          </w:tcPr>
          <w:p w14:paraId="47E971F6" w14:textId="77777777" w:rsidR="00EF3141" w:rsidRDefault="00EF3141" w:rsidP="00523E70">
            <w:pPr>
              <w:pStyle w:val="TableParagraph"/>
              <w:ind w:right="74"/>
              <w:rPr>
                <w:sz w:val="28"/>
                <w:szCs w:val="28"/>
                <w:lang w:val="kk-KZ"/>
              </w:rPr>
            </w:pPr>
          </w:p>
          <w:p w14:paraId="4058837F" w14:textId="604B5793" w:rsidR="00956070" w:rsidRPr="00BB3C86" w:rsidRDefault="00956070" w:rsidP="0033432E">
            <w:pPr>
              <w:pStyle w:val="TableParagraph"/>
              <w:ind w:right="74"/>
              <w:rPr>
                <w:sz w:val="28"/>
                <w:szCs w:val="28"/>
                <w:lang w:val="kk-KZ"/>
              </w:rPr>
            </w:pPr>
            <w:r>
              <w:rPr>
                <w:sz w:val="28"/>
                <w:szCs w:val="28"/>
                <w:lang w:val="kk-KZ"/>
              </w:rPr>
              <w:t>8</w:t>
            </w:r>
            <w:r w:rsidR="0033432E">
              <w:rPr>
                <w:sz w:val="28"/>
                <w:szCs w:val="28"/>
                <w:lang w:val="kk-KZ"/>
              </w:rPr>
              <w:t>9</w:t>
            </w:r>
          </w:p>
        </w:tc>
      </w:tr>
      <w:tr w:rsidR="00956070" w:rsidRPr="007E1C26" w14:paraId="60EF0704" w14:textId="77777777" w:rsidTr="00EF3141">
        <w:trPr>
          <w:trHeight w:val="321"/>
        </w:trPr>
        <w:tc>
          <w:tcPr>
            <w:tcW w:w="851" w:type="dxa"/>
          </w:tcPr>
          <w:p w14:paraId="4E8DA788" w14:textId="77777777" w:rsidR="00956070" w:rsidRPr="00B83357" w:rsidRDefault="00956070" w:rsidP="00523E70">
            <w:pPr>
              <w:ind w:left="142"/>
              <w:jc w:val="both"/>
              <w:rPr>
                <w:rFonts w:ascii="Times New Roman" w:hAnsi="Times New Roman" w:cs="Times New Roman"/>
                <w:sz w:val="28"/>
                <w:szCs w:val="28"/>
                <w:lang w:val="kk-KZ"/>
              </w:rPr>
            </w:pPr>
            <w:r>
              <w:rPr>
                <w:rFonts w:ascii="Times New Roman" w:hAnsi="Times New Roman" w:cs="Times New Roman"/>
                <w:sz w:val="28"/>
                <w:szCs w:val="28"/>
                <w:lang w:val="kk-KZ"/>
              </w:rPr>
              <w:t>4.6</w:t>
            </w:r>
          </w:p>
        </w:tc>
        <w:tc>
          <w:tcPr>
            <w:tcW w:w="7796" w:type="dxa"/>
          </w:tcPr>
          <w:p w14:paraId="2B60F010" w14:textId="7C9173BC" w:rsidR="00956070" w:rsidRPr="00B83357" w:rsidRDefault="00956070" w:rsidP="00523E70">
            <w:pPr>
              <w:rPr>
                <w:rFonts w:ascii="Times New Roman" w:hAnsi="Times New Roman" w:cs="Times New Roman"/>
                <w:sz w:val="28"/>
                <w:szCs w:val="28"/>
                <w:lang w:val="kk-KZ"/>
              </w:rPr>
            </w:pPr>
            <w:r w:rsidRPr="00B83357">
              <w:rPr>
                <w:rFonts w:ascii="Times New Roman" w:hAnsi="Times New Roman" w:cs="Times New Roman"/>
                <w:sz w:val="28"/>
                <w:szCs w:val="28"/>
                <w:lang w:val="kk-KZ"/>
              </w:rPr>
              <w:t xml:space="preserve">Дәндік жүгері егісін тамшылатып суаруда </w:t>
            </w:r>
            <w:r w:rsidRPr="00B83357">
              <w:rPr>
                <w:rFonts w:ascii="Times New Roman" w:hAnsi="Times New Roman"/>
                <w:sz w:val="28"/>
                <w:szCs w:val="28"/>
                <w:lang w:val="kk-KZ"/>
              </w:rPr>
              <w:t>оңтайлы суару режимін белгілеу</w:t>
            </w:r>
            <w:r w:rsidR="00EF3141">
              <w:rPr>
                <w:rFonts w:ascii="Times New Roman" w:hAnsi="Times New Roman"/>
                <w:sz w:val="28"/>
                <w:szCs w:val="28"/>
                <w:lang w:val="kk-KZ"/>
              </w:rPr>
              <w:t>..............................................................................</w:t>
            </w:r>
            <w:r w:rsidR="00752658">
              <w:rPr>
                <w:rFonts w:ascii="Times New Roman" w:hAnsi="Times New Roman"/>
                <w:sz w:val="28"/>
                <w:szCs w:val="28"/>
                <w:lang w:val="kk-KZ"/>
              </w:rPr>
              <w:t>...</w:t>
            </w:r>
          </w:p>
        </w:tc>
        <w:tc>
          <w:tcPr>
            <w:tcW w:w="850" w:type="dxa"/>
          </w:tcPr>
          <w:p w14:paraId="79E2A3FC" w14:textId="77777777" w:rsidR="00EF3141" w:rsidRDefault="00EF3141" w:rsidP="00523E70">
            <w:pPr>
              <w:pStyle w:val="TableParagraph"/>
              <w:ind w:right="74"/>
              <w:rPr>
                <w:sz w:val="28"/>
                <w:szCs w:val="28"/>
                <w:lang w:val="kk-KZ"/>
              </w:rPr>
            </w:pPr>
          </w:p>
          <w:p w14:paraId="40E65F9E" w14:textId="4B783AEE" w:rsidR="00956070" w:rsidRPr="00BB3C86" w:rsidRDefault="00956070" w:rsidP="0033432E">
            <w:pPr>
              <w:pStyle w:val="TableParagraph"/>
              <w:ind w:right="74"/>
              <w:rPr>
                <w:sz w:val="28"/>
                <w:szCs w:val="28"/>
                <w:lang w:val="kk-KZ"/>
              </w:rPr>
            </w:pPr>
            <w:r>
              <w:rPr>
                <w:sz w:val="28"/>
                <w:szCs w:val="28"/>
                <w:lang w:val="kk-KZ"/>
              </w:rPr>
              <w:t>9</w:t>
            </w:r>
            <w:r w:rsidR="0033432E">
              <w:rPr>
                <w:sz w:val="28"/>
                <w:szCs w:val="28"/>
                <w:lang w:val="kk-KZ"/>
              </w:rPr>
              <w:t>4</w:t>
            </w:r>
          </w:p>
        </w:tc>
      </w:tr>
      <w:tr w:rsidR="00956070" w:rsidRPr="00502F9B" w14:paraId="71B608A1" w14:textId="77777777" w:rsidTr="00EF3141">
        <w:trPr>
          <w:trHeight w:val="321"/>
        </w:trPr>
        <w:tc>
          <w:tcPr>
            <w:tcW w:w="851" w:type="dxa"/>
          </w:tcPr>
          <w:p w14:paraId="4CECFD64" w14:textId="77777777" w:rsidR="00956070" w:rsidRPr="00B83357" w:rsidRDefault="00956070" w:rsidP="00523E70">
            <w:pPr>
              <w:pStyle w:val="TableParagraph"/>
              <w:spacing w:line="312" w:lineRule="exact"/>
              <w:ind w:left="142"/>
              <w:jc w:val="both"/>
              <w:rPr>
                <w:sz w:val="28"/>
                <w:szCs w:val="28"/>
                <w:lang w:val="kk-KZ"/>
              </w:rPr>
            </w:pPr>
            <w:r>
              <w:rPr>
                <w:sz w:val="28"/>
                <w:szCs w:val="28"/>
                <w:lang w:val="kk-KZ"/>
              </w:rPr>
              <w:t>4.6</w:t>
            </w:r>
            <w:r w:rsidRPr="00B83357">
              <w:rPr>
                <w:sz w:val="28"/>
                <w:szCs w:val="28"/>
                <w:lang w:val="kk-KZ"/>
              </w:rPr>
              <w:t>.1</w:t>
            </w:r>
          </w:p>
        </w:tc>
        <w:tc>
          <w:tcPr>
            <w:tcW w:w="7796" w:type="dxa"/>
          </w:tcPr>
          <w:p w14:paraId="3AC1D678" w14:textId="7311F658" w:rsidR="00956070" w:rsidRPr="00B83357" w:rsidRDefault="00956070" w:rsidP="00523E70">
            <w:pPr>
              <w:widowControl/>
              <w:autoSpaceDE/>
              <w:autoSpaceDN/>
              <w:rPr>
                <w:rFonts w:ascii="Times New Roman" w:hAnsi="Times New Roman" w:cs="Times New Roman"/>
                <w:sz w:val="28"/>
                <w:szCs w:val="28"/>
                <w:lang w:val="kk-KZ"/>
              </w:rPr>
            </w:pPr>
            <w:r w:rsidRPr="00B83357">
              <w:rPr>
                <w:rFonts w:ascii="Times New Roman" w:hAnsi="Times New Roman" w:cs="Times New Roman"/>
                <w:sz w:val="28"/>
                <w:szCs w:val="28"/>
                <w:lang w:val="kk-KZ"/>
              </w:rPr>
              <w:t>Дәндік жүгерінің су пайдалануы</w:t>
            </w:r>
            <w:r w:rsidR="00EF3141">
              <w:rPr>
                <w:rFonts w:ascii="Times New Roman" w:hAnsi="Times New Roman" w:cs="Times New Roman"/>
                <w:sz w:val="28"/>
                <w:szCs w:val="28"/>
                <w:lang w:val="kk-KZ"/>
              </w:rPr>
              <w:t xml:space="preserve"> ...................................................</w:t>
            </w:r>
            <w:r w:rsidR="00752658">
              <w:rPr>
                <w:rFonts w:ascii="Times New Roman" w:hAnsi="Times New Roman" w:cs="Times New Roman"/>
                <w:sz w:val="28"/>
                <w:szCs w:val="28"/>
                <w:lang w:val="kk-KZ"/>
              </w:rPr>
              <w:t>...</w:t>
            </w:r>
          </w:p>
        </w:tc>
        <w:tc>
          <w:tcPr>
            <w:tcW w:w="850" w:type="dxa"/>
          </w:tcPr>
          <w:p w14:paraId="394D9E13" w14:textId="7BC6BFC7" w:rsidR="00956070" w:rsidRPr="007E1C26" w:rsidRDefault="00956070" w:rsidP="0033432E">
            <w:pPr>
              <w:pStyle w:val="TableParagraph"/>
              <w:ind w:right="74"/>
              <w:rPr>
                <w:sz w:val="28"/>
                <w:szCs w:val="28"/>
                <w:lang w:val="kk-KZ"/>
              </w:rPr>
            </w:pPr>
            <w:r>
              <w:rPr>
                <w:sz w:val="28"/>
                <w:szCs w:val="28"/>
                <w:lang w:val="kk-KZ"/>
              </w:rPr>
              <w:t>9</w:t>
            </w:r>
            <w:r w:rsidR="0033432E">
              <w:rPr>
                <w:sz w:val="28"/>
                <w:szCs w:val="28"/>
                <w:lang w:val="kk-KZ"/>
              </w:rPr>
              <w:t>4</w:t>
            </w:r>
          </w:p>
        </w:tc>
      </w:tr>
      <w:tr w:rsidR="00956070" w:rsidRPr="00502F9B" w14:paraId="5DE75D3E" w14:textId="77777777" w:rsidTr="00EF3141">
        <w:trPr>
          <w:trHeight w:val="321"/>
        </w:trPr>
        <w:tc>
          <w:tcPr>
            <w:tcW w:w="851" w:type="dxa"/>
          </w:tcPr>
          <w:p w14:paraId="6F75FE7F" w14:textId="77777777" w:rsidR="00956070" w:rsidRPr="00B83357" w:rsidRDefault="00956070" w:rsidP="00523E70">
            <w:pPr>
              <w:pStyle w:val="TableParagraph"/>
              <w:spacing w:line="302" w:lineRule="exact"/>
              <w:ind w:left="142"/>
              <w:jc w:val="both"/>
              <w:rPr>
                <w:sz w:val="28"/>
                <w:szCs w:val="28"/>
                <w:lang w:val="kk-KZ"/>
              </w:rPr>
            </w:pPr>
            <w:r>
              <w:rPr>
                <w:sz w:val="28"/>
                <w:szCs w:val="28"/>
                <w:lang w:val="kk-KZ"/>
              </w:rPr>
              <w:t>4.6</w:t>
            </w:r>
            <w:r w:rsidRPr="00B83357">
              <w:rPr>
                <w:sz w:val="28"/>
                <w:szCs w:val="28"/>
                <w:lang w:val="kk-KZ"/>
              </w:rPr>
              <w:t>.2</w:t>
            </w:r>
          </w:p>
        </w:tc>
        <w:tc>
          <w:tcPr>
            <w:tcW w:w="7796" w:type="dxa"/>
          </w:tcPr>
          <w:p w14:paraId="1CB151A3" w14:textId="10140C4F" w:rsidR="00956070" w:rsidRPr="00B83357" w:rsidRDefault="00956070" w:rsidP="00523E70">
            <w:pPr>
              <w:pStyle w:val="TableParagraph"/>
              <w:spacing w:line="302" w:lineRule="exact"/>
              <w:jc w:val="left"/>
              <w:rPr>
                <w:color w:val="FF0000"/>
                <w:sz w:val="28"/>
                <w:szCs w:val="28"/>
                <w:lang w:val="kk-KZ"/>
              </w:rPr>
            </w:pPr>
            <w:r w:rsidRPr="00B83357">
              <w:rPr>
                <w:sz w:val="28"/>
                <w:szCs w:val="24"/>
                <w:lang w:val="kk-KZ"/>
              </w:rPr>
              <w:t>Дәндік жүгері будандарының су тұтыну коэффициенті</w:t>
            </w:r>
            <w:r w:rsidR="00EF3141">
              <w:rPr>
                <w:sz w:val="28"/>
                <w:szCs w:val="24"/>
                <w:lang w:val="kk-KZ"/>
              </w:rPr>
              <w:t xml:space="preserve"> ..............</w:t>
            </w:r>
            <w:r w:rsidR="00752658">
              <w:rPr>
                <w:sz w:val="28"/>
                <w:szCs w:val="24"/>
                <w:lang w:val="kk-KZ"/>
              </w:rPr>
              <w:t>..</w:t>
            </w:r>
          </w:p>
        </w:tc>
        <w:tc>
          <w:tcPr>
            <w:tcW w:w="850" w:type="dxa"/>
          </w:tcPr>
          <w:p w14:paraId="5995ABA9" w14:textId="3D0EFBBC" w:rsidR="00956070" w:rsidRPr="007E1C26" w:rsidRDefault="00956070" w:rsidP="0033432E">
            <w:pPr>
              <w:pStyle w:val="TableParagraph"/>
              <w:ind w:right="74"/>
              <w:rPr>
                <w:sz w:val="28"/>
                <w:szCs w:val="28"/>
                <w:lang w:val="kk-KZ"/>
              </w:rPr>
            </w:pPr>
            <w:r>
              <w:rPr>
                <w:sz w:val="28"/>
                <w:szCs w:val="28"/>
                <w:lang w:val="kk-KZ"/>
              </w:rPr>
              <w:t>10</w:t>
            </w:r>
            <w:r w:rsidR="0033432E">
              <w:rPr>
                <w:sz w:val="28"/>
                <w:szCs w:val="28"/>
                <w:lang w:val="kk-KZ"/>
              </w:rPr>
              <w:t>2</w:t>
            </w:r>
          </w:p>
        </w:tc>
      </w:tr>
      <w:tr w:rsidR="00956070" w:rsidRPr="00BB56FE" w14:paraId="7FF4A871" w14:textId="77777777" w:rsidTr="00EF3141">
        <w:trPr>
          <w:trHeight w:val="350"/>
        </w:trPr>
        <w:tc>
          <w:tcPr>
            <w:tcW w:w="851" w:type="dxa"/>
          </w:tcPr>
          <w:p w14:paraId="0FF0EE1D" w14:textId="77777777" w:rsidR="00956070" w:rsidRPr="00E94D2A" w:rsidRDefault="00956070" w:rsidP="00523E70">
            <w:pPr>
              <w:ind w:left="142"/>
              <w:jc w:val="both"/>
              <w:rPr>
                <w:rFonts w:ascii="Times New Roman" w:hAnsi="Times New Roman" w:cs="Times New Roman"/>
                <w:b/>
                <w:sz w:val="28"/>
                <w:szCs w:val="28"/>
                <w:lang w:val="kk-KZ"/>
              </w:rPr>
            </w:pPr>
            <w:r>
              <w:rPr>
                <w:rFonts w:ascii="Times New Roman" w:hAnsi="Times New Roman" w:cs="Times New Roman"/>
                <w:b/>
                <w:sz w:val="28"/>
                <w:szCs w:val="28"/>
                <w:lang w:val="kk-KZ"/>
              </w:rPr>
              <w:t>5</w:t>
            </w:r>
          </w:p>
        </w:tc>
        <w:tc>
          <w:tcPr>
            <w:tcW w:w="7796" w:type="dxa"/>
          </w:tcPr>
          <w:p w14:paraId="28EB992A" w14:textId="46176854" w:rsidR="00956070" w:rsidRPr="00BB56FE" w:rsidRDefault="00956070" w:rsidP="00523E70">
            <w:pPr>
              <w:jc w:val="both"/>
              <w:rPr>
                <w:rFonts w:ascii="Times New Roman" w:hAnsi="Times New Roman" w:cs="Times New Roman"/>
                <w:b/>
                <w:sz w:val="28"/>
                <w:szCs w:val="28"/>
                <w:lang w:val="ru-RU"/>
              </w:rPr>
            </w:pPr>
            <w:r>
              <w:rPr>
                <w:rFonts w:ascii="Times New Roman" w:hAnsi="Times New Roman" w:cs="Times New Roman"/>
                <w:b/>
                <w:sz w:val="28"/>
                <w:szCs w:val="28"/>
                <w:lang w:val="kk-KZ"/>
              </w:rPr>
              <w:t>ЭКОНОМИКАЛЫҚ ТИІМДІЛІГІ</w:t>
            </w:r>
            <w:r w:rsidR="00EF3141">
              <w:rPr>
                <w:rFonts w:ascii="Times New Roman" w:hAnsi="Times New Roman" w:cs="Times New Roman"/>
                <w:b/>
                <w:sz w:val="28"/>
                <w:szCs w:val="28"/>
                <w:lang w:val="kk-KZ"/>
              </w:rPr>
              <w:t xml:space="preserve"> </w:t>
            </w:r>
            <w:r w:rsidR="00EF3141" w:rsidRPr="00752658">
              <w:rPr>
                <w:rFonts w:ascii="Times New Roman" w:hAnsi="Times New Roman" w:cs="Times New Roman"/>
                <w:sz w:val="28"/>
                <w:szCs w:val="28"/>
                <w:lang w:val="kk-KZ"/>
              </w:rPr>
              <w:t>.............................................</w:t>
            </w:r>
            <w:r w:rsidR="00FE77D8">
              <w:rPr>
                <w:rFonts w:ascii="Times New Roman" w:hAnsi="Times New Roman" w:cs="Times New Roman"/>
                <w:sz w:val="28"/>
                <w:szCs w:val="28"/>
                <w:lang w:val="kk-KZ"/>
              </w:rPr>
              <w:t>..</w:t>
            </w:r>
          </w:p>
        </w:tc>
        <w:tc>
          <w:tcPr>
            <w:tcW w:w="850" w:type="dxa"/>
          </w:tcPr>
          <w:p w14:paraId="715FB6CC" w14:textId="51CD5578" w:rsidR="00956070" w:rsidRPr="00D3625A" w:rsidRDefault="00956070" w:rsidP="0033432E">
            <w:pPr>
              <w:pStyle w:val="TableParagraph"/>
              <w:spacing w:line="317" w:lineRule="exact"/>
              <w:ind w:right="74"/>
              <w:rPr>
                <w:sz w:val="28"/>
                <w:szCs w:val="28"/>
                <w:lang w:val="kk-KZ"/>
              </w:rPr>
            </w:pPr>
            <w:r>
              <w:rPr>
                <w:sz w:val="28"/>
                <w:szCs w:val="28"/>
                <w:lang w:val="kk-KZ"/>
              </w:rPr>
              <w:t>10</w:t>
            </w:r>
            <w:r w:rsidR="0033432E">
              <w:rPr>
                <w:sz w:val="28"/>
                <w:szCs w:val="28"/>
                <w:lang w:val="kk-KZ"/>
              </w:rPr>
              <w:t>5</w:t>
            </w:r>
          </w:p>
        </w:tc>
      </w:tr>
      <w:tr w:rsidR="00EF3141" w:rsidRPr="00BB56FE" w14:paraId="78EF248F" w14:textId="77777777" w:rsidTr="00EF3141">
        <w:trPr>
          <w:trHeight w:val="322"/>
        </w:trPr>
        <w:tc>
          <w:tcPr>
            <w:tcW w:w="8647" w:type="dxa"/>
            <w:gridSpan w:val="2"/>
          </w:tcPr>
          <w:p w14:paraId="53F25CFB" w14:textId="7B185B3A" w:rsidR="00EF3141" w:rsidRPr="00752658" w:rsidRDefault="00EF3141" w:rsidP="00523E70">
            <w:pPr>
              <w:pStyle w:val="TableParagraph"/>
              <w:spacing w:line="302" w:lineRule="exact"/>
              <w:jc w:val="left"/>
              <w:rPr>
                <w:sz w:val="28"/>
                <w:szCs w:val="28"/>
                <w:lang w:val="kk-KZ"/>
              </w:rPr>
            </w:pPr>
            <w:r w:rsidRPr="00752658">
              <w:rPr>
                <w:b/>
                <w:sz w:val="28"/>
                <w:szCs w:val="28"/>
                <w:lang w:val="kk-KZ"/>
              </w:rPr>
              <w:t>ҚОРЫТЫНДЫ</w:t>
            </w:r>
            <w:r w:rsidRPr="00752658">
              <w:rPr>
                <w:sz w:val="28"/>
                <w:szCs w:val="28"/>
                <w:lang w:val="kk-KZ"/>
              </w:rPr>
              <w:t xml:space="preserve"> ...........................................................................................</w:t>
            </w:r>
            <w:r w:rsidR="00752658" w:rsidRPr="00752658">
              <w:rPr>
                <w:sz w:val="28"/>
                <w:szCs w:val="28"/>
                <w:lang w:val="kk-KZ"/>
              </w:rPr>
              <w:t>..</w:t>
            </w:r>
          </w:p>
        </w:tc>
        <w:tc>
          <w:tcPr>
            <w:tcW w:w="850" w:type="dxa"/>
          </w:tcPr>
          <w:p w14:paraId="13E5FB87" w14:textId="45AB4BB7" w:rsidR="00EF3141" w:rsidRPr="00B83357" w:rsidRDefault="00EF3141" w:rsidP="0033432E">
            <w:pPr>
              <w:pStyle w:val="TableParagraph"/>
              <w:spacing w:line="302" w:lineRule="exact"/>
              <w:ind w:right="74"/>
              <w:rPr>
                <w:sz w:val="28"/>
                <w:szCs w:val="28"/>
                <w:lang w:val="kk-KZ"/>
              </w:rPr>
            </w:pPr>
            <w:r>
              <w:rPr>
                <w:sz w:val="28"/>
                <w:szCs w:val="28"/>
                <w:lang w:val="kk-KZ"/>
              </w:rPr>
              <w:t>11</w:t>
            </w:r>
            <w:r w:rsidR="0033432E">
              <w:rPr>
                <w:sz w:val="28"/>
                <w:szCs w:val="28"/>
                <w:lang w:val="kk-KZ"/>
              </w:rPr>
              <w:t>2</w:t>
            </w:r>
          </w:p>
        </w:tc>
      </w:tr>
      <w:tr w:rsidR="00EF3141" w:rsidRPr="00BB56FE" w14:paraId="1AEF9CCE" w14:textId="77777777" w:rsidTr="00EF3141">
        <w:trPr>
          <w:trHeight w:val="321"/>
        </w:trPr>
        <w:tc>
          <w:tcPr>
            <w:tcW w:w="8647" w:type="dxa"/>
            <w:gridSpan w:val="2"/>
          </w:tcPr>
          <w:p w14:paraId="236D5C89" w14:textId="559F10F7" w:rsidR="00EF3141" w:rsidRPr="00BB3C86" w:rsidRDefault="00EF3141" w:rsidP="00752658">
            <w:pPr>
              <w:pStyle w:val="TableParagraph"/>
              <w:spacing w:line="302" w:lineRule="exact"/>
              <w:jc w:val="left"/>
              <w:rPr>
                <w:b/>
                <w:sz w:val="28"/>
                <w:szCs w:val="28"/>
                <w:lang w:val="kk-KZ"/>
              </w:rPr>
            </w:pPr>
            <w:r>
              <w:rPr>
                <w:b/>
                <w:sz w:val="28"/>
                <w:szCs w:val="28"/>
                <w:lang w:val="kk-KZ"/>
              </w:rPr>
              <w:t xml:space="preserve">ПАЙДАЛАНЫЛҒАН ӘДЕБИЕТТЕР ТІЗІМІ </w:t>
            </w:r>
            <w:r w:rsidRPr="00752658">
              <w:rPr>
                <w:sz w:val="28"/>
                <w:szCs w:val="28"/>
                <w:lang w:val="kk-KZ"/>
              </w:rPr>
              <w:t>......................................</w:t>
            </w:r>
            <w:r w:rsidR="00752658">
              <w:rPr>
                <w:sz w:val="28"/>
                <w:szCs w:val="28"/>
                <w:lang w:val="kk-KZ"/>
              </w:rPr>
              <w:t>..</w:t>
            </w:r>
          </w:p>
        </w:tc>
        <w:tc>
          <w:tcPr>
            <w:tcW w:w="850" w:type="dxa"/>
          </w:tcPr>
          <w:p w14:paraId="3583C37F" w14:textId="1206EBF2" w:rsidR="00EF3141" w:rsidRPr="00B83357" w:rsidRDefault="00EF3141" w:rsidP="0033432E">
            <w:pPr>
              <w:pStyle w:val="TableParagraph"/>
              <w:spacing w:line="302" w:lineRule="exact"/>
              <w:ind w:right="74"/>
              <w:rPr>
                <w:sz w:val="28"/>
                <w:szCs w:val="28"/>
                <w:lang w:val="kk-KZ"/>
              </w:rPr>
            </w:pPr>
            <w:r>
              <w:rPr>
                <w:sz w:val="28"/>
                <w:szCs w:val="28"/>
                <w:lang w:val="kk-KZ"/>
              </w:rPr>
              <w:t>11</w:t>
            </w:r>
            <w:r w:rsidR="0033432E">
              <w:rPr>
                <w:sz w:val="28"/>
                <w:szCs w:val="28"/>
                <w:lang w:val="kk-KZ"/>
              </w:rPr>
              <w:t>5</w:t>
            </w:r>
          </w:p>
        </w:tc>
      </w:tr>
      <w:tr w:rsidR="00EF3141" w:rsidRPr="00BB56FE" w14:paraId="617D75ED" w14:textId="77777777" w:rsidTr="00EF3141">
        <w:trPr>
          <w:trHeight w:val="322"/>
        </w:trPr>
        <w:tc>
          <w:tcPr>
            <w:tcW w:w="8647" w:type="dxa"/>
            <w:gridSpan w:val="2"/>
          </w:tcPr>
          <w:p w14:paraId="64B7D446" w14:textId="024DEB56" w:rsidR="00EF3141" w:rsidRPr="000673C7" w:rsidRDefault="00EF3141" w:rsidP="00523E70">
            <w:pPr>
              <w:tabs>
                <w:tab w:val="left" w:pos="1134"/>
              </w:tabs>
              <w:contextualSpacing/>
              <w:rPr>
                <w:rFonts w:ascii="Times New Roman" w:hAnsi="Times New Roman" w:cs="Times New Roman"/>
                <w:sz w:val="28"/>
                <w:szCs w:val="28"/>
                <w:lang w:val="kk-KZ"/>
              </w:rPr>
            </w:pPr>
            <w:r w:rsidRPr="00EF3141">
              <w:rPr>
                <w:rFonts w:ascii="Times New Roman" w:hAnsi="Times New Roman" w:cs="Times New Roman"/>
                <w:b/>
                <w:bCs/>
                <w:sz w:val="28"/>
                <w:szCs w:val="28"/>
                <w:lang w:val="kk-KZ"/>
              </w:rPr>
              <w:t>ҚОСЫМША  А</w:t>
            </w:r>
            <w:r w:rsidRPr="000673C7">
              <w:rPr>
                <w:rFonts w:ascii="Times New Roman" w:hAnsi="Times New Roman" w:cs="Times New Roman"/>
                <w:sz w:val="28"/>
                <w:szCs w:val="28"/>
                <w:lang w:val="kk-KZ"/>
              </w:rPr>
              <w:t xml:space="preserve"> </w:t>
            </w:r>
            <w:r w:rsidR="00316AA7" w:rsidRPr="00316AA7">
              <w:rPr>
                <w:lang w:val="ru-RU"/>
              </w:rPr>
              <w:t>–</w:t>
            </w:r>
            <w:r w:rsidRPr="000673C7">
              <w:rPr>
                <w:rFonts w:ascii="Times New Roman" w:hAnsi="Times New Roman" w:cs="Times New Roman"/>
                <w:sz w:val="28"/>
                <w:szCs w:val="28"/>
                <w:lang w:val="kk-KZ"/>
              </w:rPr>
              <w:t xml:space="preserve"> Зерттеу жүргізілген мекеменің аккредиттеу туралы куәлігі</w:t>
            </w:r>
            <w:r>
              <w:rPr>
                <w:rFonts w:ascii="Times New Roman" w:hAnsi="Times New Roman" w:cs="Times New Roman"/>
                <w:sz w:val="28"/>
                <w:szCs w:val="28"/>
                <w:lang w:val="kk-KZ"/>
              </w:rPr>
              <w:t xml:space="preserve"> ........................................................................................................</w:t>
            </w:r>
            <w:r w:rsidR="00244891">
              <w:rPr>
                <w:rFonts w:ascii="Times New Roman" w:hAnsi="Times New Roman" w:cs="Times New Roman"/>
                <w:sz w:val="28"/>
                <w:szCs w:val="28"/>
                <w:lang w:val="kk-KZ"/>
              </w:rPr>
              <w:t>......</w:t>
            </w:r>
          </w:p>
        </w:tc>
        <w:tc>
          <w:tcPr>
            <w:tcW w:w="850" w:type="dxa"/>
          </w:tcPr>
          <w:p w14:paraId="2658BF58" w14:textId="77777777" w:rsidR="00EF3141" w:rsidRDefault="00EF3141" w:rsidP="00523E70">
            <w:pPr>
              <w:pStyle w:val="TableParagraph"/>
              <w:spacing w:line="302" w:lineRule="exact"/>
              <w:ind w:right="74"/>
              <w:rPr>
                <w:sz w:val="28"/>
                <w:szCs w:val="28"/>
                <w:lang w:val="kk-KZ"/>
              </w:rPr>
            </w:pPr>
          </w:p>
          <w:p w14:paraId="7B575C50" w14:textId="02EC8220" w:rsidR="00EF3141" w:rsidRPr="00B83357" w:rsidRDefault="0033432E" w:rsidP="00523E70">
            <w:pPr>
              <w:pStyle w:val="TableParagraph"/>
              <w:spacing w:line="302" w:lineRule="exact"/>
              <w:ind w:right="74"/>
              <w:rPr>
                <w:sz w:val="28"/>
                <w:szCs w:val="28"/>
                <w:lang w:val="kk-KZ"/>
              </w:rPr>
            </w:pPr>
            <w:r>
              <w:rPr>
                <w:sz w:val="28"/>
                <w:szCs w:val="28"/>
                <w:lang w:val="kk-KZ"/>
              </w:rPr>
              <w:t>128</w:t>
            </w:r>
          </w:p>
        </w:tc>
      </w:tr>
      <w:tr w:rsidR="00EF3141" w:rsidRPr="00BB56FE" w14:paraId="37BFC893" w14:textId="77777777" w:rsidTr="00EF3141">
        <w:trPr>
          <w:trHeight w:val="182"/>
        </w:trPr>
        <w:tc>
          <w:tcPr>
            <w:tcW w:w="8647" w:type="dxa"/>
            <w:gridSpan w:val="2"/>
          </w:tcPr>
          <w:p w14:paraId="223B4ECA" w14:textId="0B0A3B6E" w:rsidR="00EF3141" w:rsidRPr="000673C7" w:rsidRDefault="00EF3141" w:rsidP="00523E70">
            <w:pPr>
              <w:tabs>
                <w:tab w:val="left" w:pos="5970"/>
              </w:tabs>
              <w:rPr>
                <w:rFonts w:ascii="Times New Roman" w:hAnsi="Times New Roman" w:cs="Times New Roman"/>
                <w:sz w:val="28"/>
                <w:szCs w:val="28"/>
                <w:lang w:val="kk-KZ"/>
              </w:rPr>
            </w:pPr>
            <w:r w:rsidRPr="00EF3141">
              <w:rPr>
                <w:rFonts w:ascii="Times New Roman" w:hAnsi="Times New Roman" w:cs="Times New Roman"/>
                <w:b/>
                <w:bCs/>
                <w:sz w:val="28"/>
                <w:szCs w:val="28"/>
                <w:lang w:val="kk-KZ"/>
              </w:rPr>
              <w:t>ҚОСЫМША Б</w:t>
            </w:r>
            <w:r w:rsidRPr="000673C7">
              <w:rPr>
                <w:rFonts w:ascii="Times New Roman" w:hAnsi="Times New Roman" w:cs="Times New Roman"/>
                <w:sz w:val="28"/>
                <w:szCs w:val="28"/>
                <w:lang w:val="kk-KZ"/>
              </w:rPr>
              <w:t xml:space="preserve"> </w:t>
            </w:r>
            <w:r w:rsidR="00316AA7" w:rsidRPr="00316AA7">
              <w:rPr>
                <w:lang w:val="ru-RU"/>
              </w:rPr>
              <w:t>–</w:t>
            </w:r>
            <w:r w:rsidRPr="000673C7">
              <w:rPr>
                <w:rFonts w:ascii="Times New Roman" w:hAnsi="Times New Roman" w:cs="Times New Roman"/>
                <w:sz w:val="28"/>
                <w:szCs w:val="28"/>
                <w:lang w:val="kk-KZ"/>
              </w:rPr>
              <w:t xml:space="preserve"> Дәндік жүгері өсімдіктерінің құрылымдық талдауы</w:t>
            </w:r>
            <w:r>
              <w:rPr>
                <w:rFonts w:ascii="Times New Roman" w:hAnsi="Times New Roman" w:cs="Times New Roman"/>
                <w:sz w:val="28"/>
                <w:szCs w:val="28"/>
                <w:lang w:val="kk-KZ"/>
              </w:rPr>
              <w:t>...</w:t>
            </w:r>
            <w:r w:rsidR="00FE77D8">
              <w:rPr>
                <w:rFonts w:ascii="Times New Roman" w:hAnsi="Times New Roman" w:cs="Times New Roman"/>
                <w:sz w:val="28"/>
                <w:szCs w:val="28"/>
                <w:lang w:val="kk-KZ"/>
              </w:rPr>
              <w:t>.</w:t>
            </w:r>
          </w:p>
        </w:tc>
        <w:tc>
          <w:tcPr>
            <w:tcW w:w="850" w:type="dxa"/>
          </w:tcPr>
          <w:p w14:paraId="584A5C32" w14:textId="6C03ADDF" w:rsidR="00EF3141" w:rsidRDefault="00EF3141" w:rsidP="0033432E">
            <w:pPr>
              <w:pStyle w:val="TableParagraph"/>
              <w:spacing w:line="302" w:lineRule="exact"/>
              <w:ind w:right="74"/>
              <w:rPr>
                <w:sz w:val="28"/>
                <w:szCs w:val="28"/>
                <w:lang w:val="kk-KZ"/>
              </w:rPr>
            </w:pPr>
            <w:r>
              <w:rPr>
                <w:sz w:val="28"/>
                <w:szCs w:val="28"/>
                <w:lang w:val="kk-KZ"/>
              </w:rPr>
              <w:t>12</w:t>
            </w:r>
            <w:r w:rsidR="0033432E">
              <w:rPr>
                <w:sz w:val="28"/>
                <w:szCs w:val="28"/>
                <w:lang w:val="kk-KZ"/>
              </w:rPr>
              <w:t>9</w:t>
            </w:r>
          </w:p>
        </w:tc>
      </w:tr>
      <w:tr w:rsidR="00EF3141" w:rsidRPr="0022348E" w14:paraId="78B30C05" w14:textId="77777777" w:rsidTr="00EF3141">
        <w:trPr>
          <w:trHeight w:val="322"/>
        </w:trPr>
        <w:tc>
          <w:tcPr>
            <w:tcW w:w="8647" w:type="dxa"/>
            <w:gridSpan w:val="2"/>
          </w:tcPr>
          <w:p w14:paraId="37A069FE" w14:textId="0249FD24" w:rsidR="00EF3141" w:rsidRPr="000673C7" w:rsidRDefault="00EF3141" w:rsidP="00523E70">
            <w:pPr>
              <w:tabs>
                <w:tab w:val="left" w:pos="5970"/>
              </w:tabs>
              <w:rPr>
                <w:rFonts w:ascii="Times New Roman" w:hAnsi="Times New Roman" w:cs="Times New Roman"/>
                <w:sz w:val="28"/>
                <w:szCs w:val="28"/>
                <w:lang w:val="kk-KZ"/>
              </w:rPr>
            </w:pPr>
            <w:r w:rsidRPr="00EF3141">
              <w:rPr>
                <w:rFonts w:ascii="Times New Roman" w:hAnsi="Times New Roman" w:cs="Times New Roman"/>
                <w:b/>
                <w:bCs/>
                <w:sz w:val="28"/>
                <w:szCs w:val="28"/>
                <w:lang w:val="kk-KZ"/>
              </w:rPr>
              <w:t>ҚОСЫМША В</w:t>
            </w:r>
            <w:r w:rsidRPr="000673C7">
              <w:rPr>
                <w:rFonts w:ascii="Times New Roman" w:hAnsi="Times New Roman" w:cs="Times New Roman"/>
                <w:sz w:val="28"/>
                <w:szCs w:val="28"/>
                <w:lang w:val="kk-KZ"/>
              </w:rPr>
              <w:t xml:space="preserve"> </w:t>
            </w:r>
            <w:r w:rsidR="00316AA7" w:rsidRPr="0066599A">
              <w:t>–</w:t>
            </w:r>
            <w:r w:rsidRPr="000673C7">
              <w:rPr>
                <w:rFonts w:ascii="Times New Roman" w:hAnsi="Times New Roman" w:cs="Times New Roman"/>
                <w:sz w:val="28"/>
                <w:szCs w:val="28"/>
                <w:lang w:val="kk-KZ"/>
              </w:rPr>
              <w:t xml:space="preserve"> Дисперсиялық талдау </w:t>
            </w:r>
            <w:r>
              <w:rPr>
                <w:rFonts w:ascii="Times New Roman" w:hAnsi="Times New Roman" w:cs="Times New Roman"/>
                <w:sz w:val="28"/>
                <w:szCs w:val="28"/>
                <w:lang w:val="kk-KZ"/>
              </w:rPr>
              <w:t>...................................................</w:t>
            </w:r>
            <w:r w:rsidR="00752658">
              <w:rPr>
                <w:rFonts w:ascii="Times New Roman" w:hAnsi="Times New Roman" w:cs="Times New Roman"/>
                <w:sz w:val="28"/>
                <w:szCs w:val="28"/>
                <w:lang w:val="kk-KZ"/>
              </w:rPr>
              <w:t>..</w:t>
            </w:r>
            <w:r w:rsidR="00E508F7">
              <w:rPr>
                <w:rFonts w:ascii="Times New Roman" w:hAnsi="Times New Roman" w:cs="Times New Roman"/>
                <w:sz w:val="28"/>
                <w:szCs w:val="28"/>
                <w:lang w:val="kk-KZ"/>
              </w:rPr>
              <w:t>.</w:t>
            </w:r>
          </w:p>
        </w:tc>
        <w:tc>
          <w:tcPr>
            <w:tcW w:w="850" w:type="dxa"/>
          </w:tcPr>
          <w:p w14:paraId="200EF3FE" w14:textId="43D6B1C2" w:rsidR="00EF3141" w:rsidRDefault="00EF3141" w:rsidP="00523E70">
            <w:pPr>
              <w:pStyle w:val="TableParagraph"/>
              <w:spacing w:line="302" w:lineRule="exact"/>
              <w:ind w:right="74"/>
              <w:rPr>
                <w:sz w:val="28"/>
                <w:szCs w:val="28"/>
                <w:lang w:val="kk-KZ"/>
              </w:rPr>
            </w:pPr>
            <w:r>
              <w:rPr>
                <w:sz w:val="28"/>
                <w:szCs w:val="28"/>
                <w:lang w:val="kk-KZ"/>
              </w:rPr>
              <w:t>13</w:t>
            </w:r>
            <w:r w:rsidR="0033432E">
              <w:rPr>
                <w:sz w:val="28"/>
                <w:szCs w:val="28"/>
                <w:lang w:val="kk-KZ"/>
              </w:rPr>
              <w:t>2</w:t>
            </w:r>
          </w:p>
        </w:tc>
      </w:tr>
      <w:tr w:rsidR="00EF3141" w:rsidRPr="0022348E" w14:paraId="4AC80C9C" w14:textId="77777777" w:rsidTr="00EF3141">
        <w:trPr>
          <w:trHeight w:val="322"/>
        </w:trPr>
        <w:tc>
          <w:tcPr>
            <w:tcW w:w="8647" w:type="dxa"/>
            <w:gridSpan w:val="2"/>
          </w:tcPr>
          <w:p w14:paraId="6144C5D7" w14:textId="4DD25C84" w:rsidR="00EF3141" w:rsidRPr="000673C7" w:rsidRDefault="00EF3141" w:rsidP="00523E70">
            <w:pPr>
              <w:tabs>
                <w:tab w:val="left" w:pos="5970"/>
              </w:tabs>
              <w:rPr>
                <w:rFonts w:ascii="Times New Roman" w:hAnsi="Times New Roman" w:cs="Times New Roman"/>
                <w:sz w:val="28"/>
                <w:szCs w:val="28"/>
                <w:lang w:val="kk-KZ"/>
              </w:rPr>
            </w:pPr>
            <w:r w:rsidRPr="00EF3141">
              <w:rPr>
                <w:rFonts w:ascii="Times New Roman" w:hAnsi="Times New Roman" w:cs="Times New Roman"/>
                <w:b/>
                <w:bCs/>
                <w:sz w:val="28"/>
                <w:szCs w:val="28"/>
                <w:lang w:val="kk-KZ"/>
              </w:rPr>
              <w:t>ҚОСЫМША Г</w:t>
            </w:r>
            <w:r w:rsidRPr="000673C7">
              <w:rPr>
                <w:rFonts w:ascii="Times New Roman" w:hAnsi="Times New Roman" w:cs="Times New Roman"/>
                <w:sz w:val="28"/>
                <w:szCs w:val="28"/>
                <w:lang w:val="kk-KZ"/>
              </w:rPr>
              <w:t xml:space="preserve"> </w:t>
            </w:r>
            <w:r w:rsidR="00316AA7" w:rsidRPr="00316AA7">
              <w:rPr>
                <w:lang w:val="ru-RU"/>
              </w:rPr>
              <w:t>–</w:t>
            </w:r>
            <w:r w:rsidR="00316AA7">
              <w:rPr>
                <w:lang w:val="kk-KZ"/>
              </w:rPr>
              <w:t xml:space="preserve"> </w:t>
            </w:r>
            <w:r w:rsidRPr="000673C7">
              <w:rPr>
                <w:rFonts w:ascii="Times New Roman" w:hAnsi="Times New Roman" w:cs="Times New Roman"/>
                <w:sz w:val="28"/>
                <w:szCs w:val="28"/>
                <w:lang w:val="kk-KZ"/>
              </w:rPr>
              <w:t xml:space="preserve">Ауа температурасының орташа тәуліктік көрсеткіштерінің мәні және салыстырмалы ылғалдылығы </w:t>
            </w:r>
            <w:r>
              <w:rPr>
                <w:rFonts w:ascii="Times New Roman" w:hAnsi="Times New Roman" w:cs="Times New Roman"/>
                <w:sz w:val="28"/>
                <w:szCs w:val="28"/>
                <w:lang w:val="kk-KZ"/>
              </w:rPr>
              <w:t>....................</w:t>
            </w:r>
            <w:r w:rsidR="00752658">
              <w:rPr>
                <w:rFonts w:ascii="Times New Roman" w:hAnsi="Times New Roman" w:cs="Times New Roman"/>
                <w:sz w:val="28"/>
                <w:szCs w:val="28"/>
                <w:lang w:val="kk-KZ"/>
              </w:rPr>
              <w:t>...</w:t>
            </w:r>
          </w:p>
        </w:tc>
        <w:tc>
          <w:tcPr>
            <w:tcW w:w="850" w:type="dxa"/>
          </w:tcPr>
          <w:p w14:paraId="5DFE4704" w14:textId="77777777" w:rsidR="00244891" w:rsidRDefault="00244891" w:rsidP="00523E70">
            <w:pPr>
              <w:pStyle w:val="TableParagraph"/>
              <w:spacing w:line="302" w:lineRule="exact"/>
              <w:ind w:right="74"/>
              <w:rPr>
                <w:sz w:val="28"/>
                <w:szCs w:val="28"/>
                <w:lang w:val="kk-KZ"/>
              </w:rPr>
            </w:pPr>
          </w:p>
          <w:p w14:paraId="2666A4AB" w14:textId="44049BA8" w:rsidR="00EF3141" w:rsidRDefault="0033432E" w:rsidP="00523E70">
            <w:pPr>
              <w:pStyle w:val="TableParagraph"/>
              <w:spacing w:line="302" w:lineRule="exact"/>
              <w:ind w:right="74"/>
              <w:rPr>
                <w:sz w:val="28"/>
                <w:szCs w:val="28"/>
                <w:lang w:val="kk-KZ"/>
              </w:rPr>
            </w:pPr>
            <w:r>
              <w:rPr>
                <w:sz w:val="28"/>
                <w:szCs w:val="28"/>
                <w:lang w:val="kk-KZ"/>
              </w:rPr>
              <w:t>136</w:t>
            </w:r>
          </w:p>
        </w:tc>
      </w:tr>
      <w:tr w:rsidR="00EF3141" w:rsidRPr="000673C7" w14:paraId="7DB969C2" w14:textId="77777777" w:rsidTr="00EF3141">
        <w:trPr>
          <w:trHeight w:val="322"/>
        </w:trPr>
        <w:tc>
          <w:tcPr>
            <w:tcW w:w="8647" w:type="dxa"/>
            <w:gridSpan w:val="2"/>
          </w:tcPr>
          <w:p w14:paraId="36CCAEFE" w14:textId="24489F3E" w:rsidR="00EF3141" w:rsidRPr="000673C7" w:rsidRDefault="00EF3141" w:rsidP="00523E70">
            <w:pPr>
              <w:tabs>
                <w:tab w:val="left" w:pos="1134"/>
              </w:tabs>
              <w:contextualSpacing/>
              <w:rPr>
                <w:rFonts w:ascii="Times New Roman" w:hAnsi="Times New Roman" w:cs="Times New Roman"/>
                <w:sz w:val="28"/>
                <w:szCs w:val="28"/>
                <w:lang w:val="kk-KZ"/>
              </w:rPr>
            </w:pPr>
            <w:r w:rsidRPr="00EF3141">
              <w:rPr>
                <w:rFonts w:ascii="Times New Roman" w:hAnsi="Times New Roman" w:cs="Times New Roman"/>
                <w:b/>
                <w:bCs/>
                <w:sz w:val="28"/>
                <w:szCs w:val="28"/>
                <w:lang w:val="kk-KZ"/>
              </w:rPr>
              <w:t>ҚОСЫМША Д</w:t>
            </w:r>
            <w:r w:rsidRPr="000673C7">
              <w:rPr>
                <w:rFonts w:ascii="Times New Roman" w:hAnsi="Times New Roman" w:cs="Times New Roman"/>
                <w:sz w:val="28"/>
                <w:szCs w:val="28"/>
                <w:lang w:val="kk-KZ"/>
              </w:rPr>
              <w:t xml:space="preserve"> </w:t>
            </w:r>
            <w:r w:rsidR="00316AA7" w:rsidRPr="00316AA7">
              <w:rPr>
                <w:lang w:val="ru-RU"/>
              </w:rPr>
              <w:t>–</w:t>
            </w:r>
            <w:r w:rsidRPr="000673C7">
              <w:rPr>
                <w:rFonts w:ascii="Times New Roman" w:hAnsi="Times New Roman" w:cs="Times New Roman"/>
                <w:sz w:val="28"/>
                <w:szCs w:val="28"/>
                <w:lang w:val="kk-KZ"/>
              </w:rPr>
              <w:t xml:space="preserve"> Ғылыми жетістіктерді өндіріске енгізу жөніндегі акт</w:t>
            </w:r>
          </w:p>
        </w:tc>
        <w:tc>
          <w:tcPr>
            <w:tcW w:w="850" w:type="dxa"/>
          </w:tcPr>
          <w:p w14:paraId="65620DD4" w14:textId="0F3A05D6" w:rsidR="00EF3141" w:rsidRDefault="00EF3141" w:rsidP="0033432E">
            <w:pPr>
              <w:pStyle w:val="TableParagraph"/>
              <w:spacing w:line="302" w:lineRule="exact"/>
              <w:ind w:right="74"/>
              <w:rPr>
                <w:sz w:val="28"/>
                <w:szCs w:val="28"/>
                <w:lang w:val="kk-KZ"/>
              </w:rPr>
            </w:pPr>
            <w:r>
              <w:rPr>
                <w:sz w:val="28"/>
                <w:szCs w:val="28"/>
                <w:lang w:val="kk-KZ"/>
              </w:rPr>
              <w:t>13</w:t>
            </w:r>
            <w:r w:rsidR="0033432E">
              <w:rPr>
                <w:sz w:val="28"/>
                <w:szCs w:val="28"/>
                <w:lang w:val="kk-KZ"/>
              </w:rPr>
              <w:t>8</w:t>
            </w:r>
          </w:p>
        </w:tc>
      </w:tr>
      <w:tr w:rsidR="00EF3141" w:rsidRPr="000673C7" w14:paraId="664DA092" w14:textId="77777777" w:rsidTr="00EF3141">
        <w:trPr>
          <w:trHeight w:val="322"/>
        </w:trPr>
        <w:tc>
          <w:tcPr>
            <w:tcW w:w="8647" w:type="dxa"/>
            <w:gridSpan w:val="2"/>
          </w:tcPr>
          <w:p w14:paraId="295912C5" w14:textId="71316E27" w:rsidR="00EF3141" w:rsidRPr="000673C7" w:rsidRDefault="00EF3141" w:rsidP="00523E70">
            <w:pPr>
              <w:tabs>
                <w:tab w:val="left" w:pos="1134"/>
              </w:tabs>
              <w:contextualSpacing/>
              <w:rPr>
                <w:rFonts w:ascii="Times New Roman" w:hAnsi="Times New Roman" w:cs="Times New Roman"/>
                <w:sz w:val="28"/>
                <w:szCs w:val="28"/>
                <w:lang w:val="kk-KZ"/>
              </w:rPr>
            </w:pPr>
            <w:r w:rsidRPr="00EF3141">
              <w:rPr>
                <w:rFonts w:ascii="Times New Roman" w:hAnsi="Times New Roman" w:cs="Times New Roman"/>
                <w:b/>
                <w:bCs/>
                <w:sz w:val="28"/>
                <w:szCs w:val="28"/>
                <w:lang w:val="kk-KZ"/>
              </w:rPr>
              <w:t>ҚОСЫМША Е</w:t>
            </w:r>
            <w:r w:rsidRPr="000673C7">
              <w:rPr>
                <w:rFonts w:ascii="Times New Roman" w:hAnsi="Times New Roman" w:cs="Times New Roman"/>
                <w:sz w:val="28"/>
                <w:szCs w:val="28"/>
                <w:lang w:val="kk-KZ"/>
              </w:rPr>
              <w:t xml:space="preserve"> </w:t>
            </w:r>
            <w:r w:rsidR="00316AA7" w:rsidRPr="00316AA7">
              <w:rPr>
                <w:lang w:val="ru-RU"/>
              </w:rPr>
              <w:t>–</w:t>
            </w:r>
            <w:r w:rsidRPr="000673C7">
              <w:rPr>
                <w:rFonts w:ascii="Times New Roman" w:hAnsi="Times New Roman" w:cs="Times New Roman"/>
                <w:sz w:val="28"/>
                <w:szCs w:val="28"/>
                <w:lang w:val="kk-KZ"/>
              </w:rPr>
              <w:t xml:space="preserve"> Пайдалы модельге патент</w:t>
            </w:r>
            <w:r>
              <w:rPr>
                <w:rFonts w:ascii="Times New Roman" w:hAnsi="Times New Roman" w:cs="Times New Roman"/>
                <w:sz w:val="28"/>
                <w:szCs w:val="28"/>
                <w:lang w:val="kk-KZ"/>
              </w:rPr>
              <w:t>..............................................</w:t>
            </w:r>
            <w:r w:rsidR="00752658">
              <w:rPr>
                <w:rFonts w:ascii="Times New Roman" w:hAnsi="Times New Roman" w:cs="Times New Roman"/>
                <w:sz w:val="28"/>
                <w:szCs w:val="28"/>
                <w:lang w:val="kk-KZ"/>
              </w:rPr>
              <w:t>..</w:t>
            </w:r>
          </w:p>
        </w:tc>
        <w:tc>
          <w:tcPr>
            <w:tcW w:w="850" w:type="dxa"/>
          </w:tcPr>
          <w:p w14:paraId="5931CB35" w14:textId="595E13E7" w:rsidR="00EF3141" w:rsidRDefault="001C1B85" w:rsidP="001C1B85">
            <w:pPr>
              <w:pStyle w:val="TableParagraph"/>
              <w:spacing w:line="302" w:lineRule="exact"/>
              <w:ind w:right="74"/>
              <w:rPr>
                <w:sz w:val="28"/>
                <w:szCs w:val="28"/>
                <w:lang w:val="kk-KZ"/>
              </w:rPr>
            </w:pPr>
            <w:r>
              <w:rPr>
                <w:sz w:val="28"/>
                <w:szCs w:val="28"/>
                <w:lang w:val="kk-KZ"/>
              </w:rPr>
              <w:t>140</w:t>
            </w:r>
          </w:p>
        </w:tc>
      </w:tr>
      <w:tr w:rsidR="00EF3141" w:rsidRPr="000673C7" w14:paraId="2BAE16FE" w14:textId="77777777" w:rsidTr="00EF3141">
        <w:trPr>
          <w:trHeight w:val="322"/>
        </w:trPr>
        <w:tc>
          <w:tcPr>
            <w:tcW w:w="8647" w:type="dxa"/>
            <w:gridSpan w:val="2"/>
          </w:tcPr>
          <w:p w14:paraId="2215C8EB" w14:textId="2A7F417D" w:rsidR="00EF3141" w:rsidRPr="000673C7" w:rsidRDefault="00EF3141" w:rsidP="00523E70">
            <w:pPr>
              <w:rPr>
                <w:rFonts w:ascii="Times New Roman" w:hAnsi="Times New Roman" w:cs="Times New Roman"/>
                <w:sz w:val="28"/>
                <w:szCs w:val="28"/>
                <w:lang w:val="kk-KZ"/>
              </w:rPr>
            </w:pPr>
            <w:r w:rsidRPr="00EF3141">
              <w:rPr>
                <w:rFonts w:ascii="Times New Roman" w:hAnsi="Times New Roman" w:cs="Times New Roman"/>
                <w:b/>
                <w:bCs/>
                <w:sz w:val="28"/>
                <w:szCs w:val="28"/>
                <w:lang w:val="kk-KZ"/>
              </w:rPr>
              <w:t>ҚОСЫМША Ж</w:t>
            </w:r>
            <w:r w:rsidRPr="000673C7">
              <w:rPr>
                <w:rFonts w:ascii="Times New Roman" w:hAnsi="Times New Roman" w:cs="Times New Roman"/>
                <w:sz w:val="28"/>
                <w:szCs w:val="28"/>
                <w:lang w:val="kk-KZ"/>
              </w:rPr>
              <w:t xml:space="preserve"> </w:t>
            </w:r>
            <w:r w:rsidR="00316AA7" w:rsidRPr="00316AA7">
              <w:rPr>
                <w:lang w:val="ru-RU"/>
              </w:rPr>
              <w:t>–</w:t>
            </w:r>
            <w:r w:rsidRPr="000673C7">
              <w:rPr>
                <w:rFonts w:ascii="Times New Roman" w:hAnsi="Times New Roman" w:cs="Times New Roman"/>
                <w:sz w:val="28"/>
                <w:szCs w:val="28"/>
                <w:lang w:val="kk-KZ"/>
              </w:rPr>
              <w:t xml:space="preserve"> Ғылыми тағылымнамадан өту жайындағы сертификаттар</w:t>
            </w:r>
            <w:r>
              <w:rPr>
                <w:rFonts w:ascii="Times New Roman" w:hAnsi="Times New Roman" w:cs="Times New Roman"/>
                <w:sz w:val="28"/>
                <w:szCs w:val="28"/>
                <w:lang w:val="kk-KZ"/>
              </w:rPr>
              <w:t>..............................................................................................</w:t>
            </w:r>
            <w:r w:rsidR="00752658">
              <w:rPr>
                <w:rFonts w:ascii="Times New Roman" w:hAnsi="Times New Roman" w:cs="Times New Roman"/>
                <w:sz w:val="28"/>
                <w:szCs w:val="28"/>
                <w:lang w:val="kk-KZ"/>
              </w:rPr>
              <w:t>....</w:t>
            </w:r>
          </w:p>
        </w:tc>
        <w:tc>
          <w:tcPr>
            <w:tcW w:w="850" w:type="dxa"/>
          </w:tcPr>
          <w:p w14:paraId="23C769F3" w14:textId="77777777" w:rsidR="00EF3141" w:rsidRDefault="00EF3141" w:rsidP="00523E70">
            <w:pPr>
              <w:pStyle w:val="TableParagraph"/>
              <w:spacing w:line="302" w:lineRule="exact"/>
              <w:ind w:right="74"/>
              <w:rPr>
                <w:sz w:val="28"/>
                <w:szCs w:val="28"/>
                <w:lang w:val="kk-KZ"/>
              </w:rPr>
            </w:pPr>
          </w:p>
          <w:p w14:paraId="38C9AAE6" w14:textId="0369F2A3" w:rsidR="00EF3141" w:rsidRDefault="00EF3141" w:rsidP="001C1B85">
            <w:pPr>
              <w:pStyle w:val="TableParagraph"/>
              <w:spacing w:line="302" w:lineRule="exact"/>
              <w:ind w:right="74"/>
              <w:rPr>
                <w:sz w:val="28"/>
                <w:szCs w:val="28"/>
                <w:lang w:val="kk-KZ"/>
              </w:rPr>
            </w:pPr>
            <w:r>
              <w:rPr>
                <w:sz w:val="28"/>
                <w:szCs w:val="28"/>
                <w:lang w:val="kk-KZ"/>
              </w:rPr>
              <w:t>14</w:t>
            </w:r>
            <w:r w:rsidR="001C1B85">
              <w:rPr>
                <w:sz w:val="28"/>
                <w:szCs w:val="28"/>
                <w:lang w:val="kk-KZ"/>
              </w:rPr>
              <w:t>2</w:t>
            </w:r>
          </w:p>
        </w:tc>
      </w:tr>
    </w:tbl>
    <w:p w14:paraId="50B4D528" w14:textId="77777777" w:rsidR="007A7006" w:rsidRDefault="007A7006" w:rsidP="008A52CC">
      <w:pPr>
        <w:spacing w:before="75"/>
        <w:ind w:right="4" w:firstLine="709"/>
        <w:jc w:val="center"/>
        <w:rPr>
          <w:rFonts w:ascii="Times New Roman" w:hAnsi="Times New Roman" w:cs="Times New Roman"/>
          <w:b/>
          <w:sz w:val="28"/>
          <w:szCs w:val="28"/>
        </w:rPr>
      </w:pPr>
    </w:p>
    <w:p w14:paraId="446232ED" w14:textId="77777777" w:rsidR="00BD5206" w:rsidRDefault="00BD5206" w:rsidP="008A52CC">
      <w:pPr>
        <w:spacing w:before="75"/>
        <w:ind w:right="4" w:firstLine="709"/>
        <w:jc w:val="center"/>
        <w:rPr>
          <w:rFonts w:ascii="Times New Roman" w:hAnsi="Times New Roman" w:cs="Times New Roman"/>
          <w:b/>
          <w:sz w:val="28"/>
          <w:szCs w:val="28"/>
        </w:rPr>
      </w:pPr>
    </w:p>
    <w:p w14:paraId="06488E4F" w14:textId="77777777" w:rsidR="00BD5206" w:rsidRDefault="00BD5206" w:rsidP="008A52CC">
      <w:pPr>
        <w:spacing w:before="75"/>
        <w:ind w:right="4" w:firstLine="709"/>
        <w:jc w:val="center"/>
        <w:rPr>
          <w:rFonts w:ascii="Times New Roman" w:hAnsi="Times New Roman" w:cs="Times New Roman"/>
          <w:b/>
          <w:sz w:val="28"/>
          <w:szCs w:val="28"/>
        </w:rPr>
      </w:pPr>
    </w:p>
    <w:p w14:paraId="288828DE" w14:textId="77777777" w:rsidR="00BD5206" w:rsidRDefault="00BD5206" w:rsidP="008A52CC">
      <w:pPr>
        <w:spacing w:before="75"/>
        <w:ind w:right="4" w:firstLine="709"/>
        <w:jc w:val="center"/>
        <w:rPr>
          <w:rFonts w:ascii="Times New Roman" w:hAnsi="Times New Roman" w:cs="Times New Roman"/>
          <w:b/>
          <w:sz w:val="28"/>
          <w:szCs w:val="28"/>
        </w:rPr>
      </w:pPr>
    </w:p>
    <w:p w14:paraId="0A94A105" w14:textId="77777777" w:rsidR="00BD5206" w:rsidRDefault="00BD5206" w:rsidP="008A52CC">
      <w:pPr>
        <w:spacing w:before="75"/>
        <w:ind w:right="4" w:firstLine="709"/>
        <w:jc w:val="center"/>
        <w:rPr>
          <w:rFonts w:ascii="Times New Roman" w:hAnsi="Times New Roman" w:cs="Times New Roman"/>
          <w:b/>
          <w:sz w:val="28"/>
          <w:szCs w:val="28"/>
        </w:rPr>
      </w:pPr>
    </w:p>
    <w:p w14:paraId="02F20487" w14:textId="77777777" w:rsidR="00BD5206" w:rsidRDefault="00BD5206" w:rsidP="008A52CC">
      <w:pPr>
        <w:spacing w:before="75"/>
        <w:ind w:right="4" w:firstLine="709"/>
        <w:jc w:val="center"/>
        <w:rPr>
          <w:rFonts w:ascii="Times New Roman" w:hAnsi="Times New Roman" w:cs="Times New Roman"/>
          <w:b/>
          <w:sz w:val="28"/>
          <w:szCs w:val="28"/>
        </w:rPr>
      </w:pPr>
    </w:p>
    <w:p w14:paraId="19A45C01" w14:textId="77777777" w:rsidR="00BD5206" w:rsidRDefault="00BD5206" w:rsidP="008A52CC">
      <w:pPr>
        <w:spacing w:before="75"/>
        <w:ind w:right="4" w:firstLine="709"/>
        <w:jc w:val="center"/>
        <w:rPr>
          <w:rFonts w:ascii="Times New Roman" w:hAnsi="Times New Roman" w:cs="Times New Roman"/>
          <w:b/>
          <w:sz w:val="28"/>
          <w:szCs w:val="28"/>
        </w:rPr>
      </w:pPr>
    </w:p>
    <w:p w14:paraId="516A453E" w14:textId="77777777" w:rsidR="00BD5206" w:rsidRDefault="00BD5206" w:rsidP="008A52CC">
      <w:pPr>
        <w:spacing w:before="75"/>
        <w:ind w:right="4" w:firstLine="709"/>
        <w:jc w:val="center"/>
        <w:rPr>
          <w:rFonts w:ascii="Times New Roman" w:hAnsi="Times New Roman" w:cs="Times New Roman"/>
          <w:b/>
          <w:sz w:val="28"/>
          <w:szCs w:val="28"/>
          <w:lang w:val="kk-KZ"/>
        </w:rPr>
      </w:pPr>
    </w:p>
    <w:p w14:paraId="0DC0FDA4" w14:textId="77777777" w:rsidR="00EF3141" w:rsidRPr="00EF3141" w:rsidRDefault="00EF3141" w:rsidP="008A52CC">
      <w:pPr>
        <w:spacing w:before="75"/>
        <w:ind w:right="4" w:firstLine="709"/>
        <w:jc w:val="center"/>
        <w:rPr>
          <w:rFonts w:ascii="Times New Roman" w:hAnsi="Times New Roman" w:cs="Times New Roman"/>
          <w:b/>
          <w:sz w:val="28"/>
          <w:szCs w:val="28"/>
          <w:lang w:val="kk-KZ"/>
        </w:rPr>
      </w:pPr>
    </w:p>
    <w:p w14:paraId="74EF32D0" w14:textId="77777777" w:rsidR="00BD5206" w:rsidRDefault="00BD5206" w:rsidP="008A52CC">
      <w:pPr>
        <w:spacing w:before="75"/>
        <w:ind w:right="4" w:firstLine="709"/>
        <w:jc w:val="center"/>
        <w:rPr>
          <w:rFonts w:ascii="Times New Roman" w:hAnsi="Times New Roman" w:cs="Times New Roman"/>
          <w:b/>
          <w:sz w:val="28"/>
          <w:szCs w:val="28"/>
        </w:rPr>
      </w:pPr>
    </w:p>
    <w:p w14:paraId="177D46DB" w14:textId="77777777" w:rsidR="00BD5206" w:rsidRDefault="00BD5206" w:rsidP="008A52CC">
      <w:pPr>
        <w:spacing w:before="75"/>
        <w:ind w:right="4" w:firstLine="709"/>
        <w:jc w:val="center"/>
        <w:rPr>
          <w:rFonts w:ascii="Times New Roman" w:hAnsi="Times New Roman" w:cs="Times New Roman"/>
          <w:b/>
          <w:sz w:val="28"/>
          <w:szCs w:val="28"/>
        </w:rPr>
      </w:pPr>
    </w:p>
    <w:p w14:paraId="3C140B9D" w14:textId="77777777" w:rsidR="00BD5206" w:rsidRDefault="00BD5206" w:rsidP="008A52CC">
      <w:pPr>
        <w:spacing w:before="75"/>
        <w:ind w:right="4" w:firstLine="709"/>
        <w:jc w:val="center"/>
        <w:rPr>
          <w:rFonts w:ascii="Times New Roman" w:hAnsi="Times New Roman" w:cs="Times New Roman"/>
          <w:b/>
          <w:sz w:val="28"/>
          <w:szCs w:val="28"/>
        </w:rPr>
      </w:pPr>
    </w:p>
    <w:p w14:paraId="680E4785" w14:textId="77777777" w:rsidR="00BD5206" w:rsidRDefault="00BD5206" w:rsidP="008A52CC">
      <w:pPr>
        <w:spacing w:before="75"/>
        <w:ind w:right="4" w:firstLine="709"/>
        <w:jc w:val="center"/>
        <w:rPr>
          <w:rFonts w:ascii="Times New Roman" w:hAnsi="Times New Roman" w:cs="Times New Roman"/>
          <w:b/>
          <w:sz w:val="28"/>
          <w:szCs w:val="28"/>
        </w:rPr>
      </w:pPr>
    </w:p>
    <w:p w14:paraId="06DAB015" w14:textId="77777777" w:rsidR="003F6764" w:rsidRDefault="00BB3C86" w:rsidP="00BB3C86">
      <w:pPr>
        <w:pStyle w:val="a3"/>
        <w:spacing w:before="3"/>
        <w:ind w:left="0" w:right="4" w:firstLine="709"/>
        <w:jc w:val="center"/>
        <w:rPr>
          <w:b/>
          <w:lang w:val="kk-KZ"/>
        </w:rPr>
      </w:pPr>
      <w:r>
        <w:rPr>
          <w:b/>
          <w:lang w:val="kk-KZ"/>
        </w:rPr>
        <w:lastRenderedPageBreak/>
        <w:t>НОРМАТИВТІК СІЛТЕМЕЛЕР</w:t>
      </w:r>
    </w:p>
    <w:p w14:paraId="0EA1C549" w14:textId="77777777" w:rsidR="00BB3C86" w:rsidRPr="00BB3C86" w:rsidRDefault="00BB3C86" w:rsidP="00BB3C86">
      <w:pPr>
        <w:pStyle w:val="a3"/>
        <w:spacing w:before="3"/>
        <w:ind w:left="0" w:right="4" w:firstLine="709"/>
        <w:jc w:val="center"/>
        <w:rPr>
          <w:b/>
          <w:lang w:val="kk-KZ"/>
        </w:rPr>
      </w:pPr>
    </w:p>
    <w:p w14:paraId="6F1A4913" w14:textId="77777777" w:rsidR="00414119" w:rsidRPr="00414119" w:rsidRDefault="00414119" w:rsidP="001F7DB3">
      <w:pPr>
        <w:pStyle w:val="a3"/>
        <w:ind w:left="0" w:firstLine="709"/>
        <w:rPr>
          <w:lang w:val="kk-KZ"/>
        </w:rPr>
      </w:pPr>
      <w:r w:rsidRPr="00414119">
        <w:rPr>
          <w:lang w:val="kk-KZ"/>
        </w:rPr>
        <w:t>Бұл</w:t>
      </w:r>
      <w:r w:rsidR="001F7DB3">
        <w:rPr>
          <w:spacing w:val="40"/>
          <w:lang w:val="kk-KZ"/>
        </w:rPr>
        <w:t xml:space="preserve"> </w:t>
      </w:r>
      <w:r w:rsidRPr="00414119">
        <w:rPr>
          <w:lang w:val="kk-KZ"/>
        </w:rPr>
        <w:t>диссертациялық</w:t>
      </w:r>
      <w:r w:rsidR="001F7DB3">
        <w:rPr>
          <w:spacing w:val="40"/>
          <w:lang w:val="kk-KZ"/>
        </w:rPr>
        <w:t xml:space="preserve"> </w:t>
      </w:r>
      <w:r w:rsidRPr="00414119">
        <w:rPr>
          <w:lang w:val="kk-KZ"/>
        </w:rPr>
        <w:t>жұмыста</w:t>
      </w:r>
      <w:r w:rsidRPr="00414119">
        <w:rPr>
          <w:spacing w:val="40"/>
          <w:lang w:val="kk-KZ"/>
        </w:rPr>
        <w:t xml:space="preserve"> </w:t>
      </w:r>
      <w:r w:rsidRPr="00414119">
        <w:rPr>
          <w:lang w:val="kk-KZ"/>
        </w:rPr>
        <w:t>келесі</w:t>
      </w:r>
      <w:r w:rsidRPr="00414119">
        <w:rPr>
          <w:spacing w:val="40"/>
          <w:lang w:val="kk-KZ"/>
        </w:rPr>
        <w:t xml:space="preserve"> </w:t>
      </w:r>
      <w:r w:rsidRPr="00414119">
        <w:rPr>
          <w:lang w:val="kk-KZ"/>
        </w:rPr>
        <w:t>нормативтік</w:t>
      </w:r>
      <w:r w:rsidRPr="00414119">
        <w:rPr>
          <w:spacing w:val="40"/>
          <w:lang w:val="kk-KZ"/>
        </w:rPr>
        <w:t xml:space="preserve"> </w:t>
      </w:r>
      <w:r w:rsidRPr="00414119">
        <w:rPr>
          <w:lang w:val="kk-KZ"/>
        </w:rPr>
        <w:t>құжаттарға</w:t>
      </w:r>
      <w:r w:rsidRPr="00414119">
        <w:rPr>
          <w:spacing w:val="40"/>
          <w:lang w:val="kk-KZ"/>
        </w:rPr>
        <w:t xml:space="preserve"> </w:t>
      </w:r>
      <w:r w:rsidRPr="00414119">
        <w:rPr>
          <w:lang w:val="kk-KZ"/>
        </w:rPr>
        <w:t xml:space="preserve">сілтемелер </w:t>
      </w:r>
      <w:r w:rsidRPr="00414119">
        <w:rPr>
          <w:spacing w:val="-2"/>
          <w:lang w:val="kk-KZ"/>
        </w:rPr>
        <w:t>қолданылды:</w:t>
      </w:r>
    </w:p>
    <w:p w14:paraId="5E7249A6" w14:textId="77777777" w:rsidR="00414119" w:rsidRPr="00414119" w:rsidRDefault="00414119" w:rsidP="001F7DB3">
      <w:pPr>
        <w:pStyle w:val="a3"/>
        <w:ind w:left="0" w:firstLine="709"/>
        <w:jc w:val="left"/>
        <w:rPr>
          <w:lang w:val="kk-KZ"/>
        </w:rPr>
      </w:pPr>
      <w:r w:rsidRPr="00414119">
        <w:rPr>
          <w:lang w:val="kk-KZ"/>
        </w:rPr>
        <w:t>ҚазҰАУ ст тарм - 251. Философия докторы (PhD), бейіні бойынша доктор дәрежесін алу үшін диссертацияны ресімдеу ережесі. Бірінші басылым.</w:t>
      </w:r>
    </w:p>
    <w:p w14:paraId="618046EF" w14:textId="77777777" w:rsidR="00414119" w:rsidRPr="00414119" w:rsidRDefault="00414119" w:rsidP="001F7DB3">
      <w:pPr>
        <w:pStyle w:val="a3"/>
        <w:spacing w:line="321" w:lineRule="exact"/>
        <w:ind w:left="0" w:firstLine="709"/>
        <w:jc w:val="left"/>
        <w:rPr>
          <w:lang w:val="kk-KZ"/>
        </w:rPr>
      </w:pPr>
      <w:r w:rsidRPr="00414119">
        <w:rPr>
          <w:lang w:val="kk-KZ"/>
        </w:rPr>
        <w:t>Қазақстан</w:t>
      </w:r>
      <w:r w:rsidRPr="00414119">
        <w:rPr>
          <w:spacing w:val="-16"/>
          <w:lang w:val="kk-KZ"/>
        </w:rPr>
        <w:t xml:space="preserve"> </w:t>
      </w:r>
      <w:r w:rsidRPr="00414119">
        <w:rPr>
          <w:lang w:val="kk-KZ"/>
        </w:rPr>
        <w:t>Республикасының</w:t>
      </w:r>
      <w:r w:rsidRPr="00414119">
        <w:rPr>
          <w:spacing w:val="-14"/>
          <w:lang w:val="kk-KZ"/>
        </w:rPr>
        <w:t xml:space="preserve"> </w:t>
      </w:r>
      <w:r w:rsidRPr="00414119">
        <w:rPr>
          <w:lang w:val="kk-KZ"/>
        </w:rPr>
        <w:t>Ғылым</w:t>
      </w:r>
      <w:r w:rsidRPr="00414119">
        <w:rPr>
          <w:spacing w:val="-15"/>
          <w:lang w:val="kk-KZ"/>
        </w:rPr>
        <w:t xml:space="preserve"> </w:t>
      </w:r>
      <w:r w:rsidR="001F7DB3">
        <w:rPr>
          <w:lang w:val="kk-KZ"/>
        </w:rPr>
        <w:t>туралы</w:t>
      </w:r>
      <w:r w:rsidRPr="00414119">
        <w:rPr>
          <w:spacing w:val="-13"/>
          <w:lang w:val="kk-KZ"/>
        </w:rPr>
        <w:t xml:space="preserve"> </w:t>
      </w:r>
      <w:r w:rsidRPr="00414119">
        <w:rPr>
          <w:lang w:val="kk-KZ"/>
        </w:rPr>
        <w:t>Заңы</w:t>
      </w:r>
      <w:r w:rsidRPr="00414119">
        <w:rPr>
          <w:spacing w:val="-16"/>
          <w:lang w:val="kk-KZ"/>
        </w:rPr>
        <w:t xml:space="preserve"> </w:t>
      </w:r>
      <w:r w:rsidRPr="00414119">
        <w:rPr>
          <w:lang w:val="kk-KZ"/>
        </w:rPr>
        <w:t>18.02.2011</w:t>
      </w:r>
      <w:r w:rsidRPr="00414119">
        <w:rPr>
          <w:spacing w:val="-16"/>
          <w:lang w:val="kk-KZ"/>
        </w:rPr>
        <w:t xml:space="preserve"> </w:t>
      </w:r>
      <w:r w:rsidRPr="00414119">
        <w:rPr>
          <w:lang w:val="kk-KZ"/>
        </w:rPr>
        <w:t>ж.</w:t>
      </w:r>
      <w:r w:rsidRPr="00414119">
        <w:rPr>
          <w:spacing w:val="-14"/>
          <w:lang w:val="kk-KZ"/>
        </w:rPr>
        <w:t xml:space="preserve"> </w:t>
      </w:r>
      <w:r w:rsidRPr="00414119">
        <w:rPr>
          <w:lang w:val="kk-KZ"/>
        </w:rPr>
        <w:t>№</w:t>
      </w:r>
      <w:r w:rsidRPr="00414119">
        <w:rPr>
          <w:spacing w:val="-16"/>
          <w:lang w:val="kk-KZ"/>
        </w:rPr>
        <w:t xml:space="preserve"> </w:t>
      </w:r>
      <w:r w:rsidRPr="00414119">
        <w:rPr>
          <w:lang w:val="kk-KZ"/>
        </w:rPr>
        <w:t>407-</w:t>
      </w:r>
      <w:r w:rsidRPr="00414119">
        <w:rPr>
          <w:spacing w:val="-13"/>
          <w:lang w:val="kk-KZ"/>
        </w:rPr>
        <w:t xml:space="preserve"> </w:t>
      </w:r>
      <w:r w:rsidRPr="00414119">
        <w:rPr>
          <w:spacing w:val="-5"/>
          <w:lang w:val="kk-KZ"/>
        </w:rPr>
        <w:t>IV</w:t>
      </w:r>
      <w:r>
        <w:rPr>
          <w:lang w:val="kk-KZ"/>
        </w:rPr>
        <w:t xml:space="preserve"> </w:t>
      </w:r>
      <w:r w:rsidRPr="00414119">
        <w:rPr>
          <w:spacing w:val="-4"/>
          <w:lang w:val="kk-KZ"/>
        </w:rPr>
        <w:t>ҚРЗ.</w:t>
      </w:r>
    </w:p>
    <w:p w14:paraId="112E32AB" w14:textId="77777777" w:rsidR="00414119" w:rsidRPr="00414119" w:rsidRDefault="00414119" w:rsidP="001F7DB3">
      <w:pPr>
        <w:pStyle w:val="a3"/>
        <w:tabs>
          <w:tab w:val="left" w:pos="1961"/>
          <w:tab w:val="left" w:pos="3256"/>
          <w:tab w:val="left" w:pos="3573"/>
          <w:tab w:val="left" w:pos="5984"/>
          <w:tab w:val="left" w:pos="6972"/>
          <w:tab w:val="left" w:pos="8981"/>
        </w:tabs>
        <w:ind w:left="0" w:firstLine="709"/>
        <w:rPr>
          <w:lang w:val="kk-KZ"/>
        </w:rPr>
      </w:pPr>
      <w:r w:rsidRPr="00414119">
        <w:rPr>
          <w:spacing w:val="-2"/>
          <w:lang w:val="kk-KZ"/>
        </w:rPr>
        <w:t>МЕМСТ</w:t>
      </w:r>
      <w:r w:rsidR="001F7DB3">
        <w:rPr>
          <w:lang w:val="kk-KZ"/>
        </w:rPr>
        <w:t xml:space="preserve"> </w:t>
      </w:r>
      <w:r w:rsidRPr="00414119">
        <w:rPr>
          <w:spacing w:val="-2"/>
          <w:lang w:val="kk-KZ"/>
        </w:rPr>
        <w:t>7.1-2003.</w:t>
      </w:r>
      <w:r w:rsidR="001F7DB3">
        <w:rPr>
          <w:spacing w:val="-10"/>
          <w:lang w:val="kk-KZ"/>
        </w:rPr>
        <w:t xml:space="preserve"> </w:t>
      </w:r>
      <w:r w:rsidRPr="00414119">
        <w:rPr>
          <w:spacing w:val="-2"/>
          <w:lang w:val="kk-KZ"/>
        </w:rPr>
        <w:t>Библиографиялық</w:t>
      </w:r>
      <w:r w:rsidR="001F7DB3">
        <w:rPr>
          <w:lang w:val="kk-KZ"/>
        </w:rPr>
        <w:t xml:space="preserve"> </w:t>
      </w:r>
      <w:r w:rsidRPr="00414119">
        <w:rPr>
          <w:spacing w:val="-2"/>
          <w:lang w:val="kk-KZ"/>
        </w:rPr>
        <w:t>жазба.</w:t>
      </w:r>
      <w:r w:rsidR="001F7DB3">
        <w:rPr>
          <w:lang w:val="kk-KZ"/>
        </w:rPr>
        <w:t xml:space="preserve"> </w:t>
      </w:r>
      <w:r w:rsidRPr="00414119">
        <w:rPr>
          <w:spacing w:val="-2"/>
          <w:lang w:val="kk-KZ"/>
        </w:rPr>
        <w:t>Құрастырудың</w:t>
      </w:r>
      <w:r>
        <w:rPr>
          <w:lang w:val="kk-KZ"/>
        </w:rPr>
        <w:t xml:space="preserve"> </w:t>
      </w:r>
      <w:r w:rsidRPr="00414119">
        <w:rPr>
          <w:spacing w:val="-2"/>
          <w:lang w:val="kk-KZ"/>
        </w:rPr>
        <w:t>жалпы</w:t>
      </w:r>
      <w:r w:rsidR="001F7DB3">
        <w:rPr>
          <w:spacing w:val="-2"/>
          <w:lang w:val="kk-KZ"/>
        </w:rPr>
        <w:t xml:space="preserve"> </w:t>
      </w:r>
      <w:r w:rsidRPr="00414119">
        <w:rPr>
          <w:lang w:val="kk-KZ"/>
        </w:rPr>
        <w:t>талаптары</w:t>
      </w:r>
      <w:r w:rsidRPr="00414119">
        <w:rPr>
          <w:spacing w:val="-5"/>
          <w:lang w:val="kk-KZ"/>
        </w:rPr>
        <w:t xml:space="preserve"> </w:t>
      </w:r>
      <w:r w:rsidRPr="00414119">
        <w:rPr>
          <w:lang w:val="kk-KZ"/>
        </w:rPr>
        <w:t>мен</w:t>
      </w:r>
      <w:r w:rsidRPr="00414119">
        <w:rPr>
          <w:spacing w:val="-5"/>
          <w:lang w:val="kk-KZ"/>
        </w:rPr>
        <w:t xml:space="preserve"> </w:t>
      </w:r>
      <w:r w:rsidRPr="00414119">
        <w:rPr>
          <w:spacing w:val="-2"/>
          <w:lang w:val="kk-KZ"/>
        </w:rPr>
        <w:t>ережелері.</w:t>
      </w:r>
    </w:p>
    <w:p w14:paraId="345A768E" w14:textId="77777777" w:rsidR="00414119" w:rsidRDefault="00414119" w:rsidP="001F7DB3">
      <w:pPr>
        <w:pStyle w:val="a3"/>
        <w:ind w:left="0" w:right="139" w:firstLine="709"/>
      </w:pPr>
      <w:r>
        <w:t>МЕМСТ 7.32-2001. Ғылыми-зерттеу жұмысы туралы есеп. Құрылым және рәсімдеу ережелері</w:t>
      </w:r>
    </w:p>
    <w:p w14:paraId="0D82F46A" w14:textId="77777777" w:rsidR="00414119" w:rsidRDefault="00414119" w:rsidP="001F7DB3">
      <w:pPr>
        <w:pStyle w:val="a3"/>
        <w:ind w:left="0" w:right="142" w:firstLine="709"/>
      </w:pPr>
      <w:r>
        <w:t>ҚР МЖМББС 5.04.034-2011: Қазақстан Республикасының Мемлекеттік жалпыға</w:t>
      </w:r>
      <w:r>
        <w:rPr>
          <w:spacing w:val="-9"/>
        </w:rPr>
        <w:t xml:space="preserve"> </w:t>
      </w:r>
      <w:r>
        <w:t>міндетті</w:t>
      </w:r>
      <w:r>
        <w:rPr>
          <w:spacing w:val="-8"/>
        </w:rPr>
        <w:t xml:space="preserve"> </w:t>
      </w:r>
      <w:r>
        <w:t>білім</w:t>
      </w:r>
      <w:r>
        <w:rPr>
          <w:spacing w:val="-9"/>
        </w:rPr>
        <w:t xml:space="preserve"> </w:t>
      </w:r>
      <w:r>
        <w:t>беру</w:t>
      </w:r>
      <w:r>
        <w:rPr>
          <w:spacing w:val="-8"/>
        </w:rPr>
        <w:t xml:space="preserve"> </w:t>
      </w:r>
      <w:r>
        <w:t>стандарты.</w:t>
      </w:r>
      <w:r>
        <w:rPr>
          <w:spacing w:val="-9"/>
        </w:rPr>
        <w:t xml:space="preserve"> </w:t>
      </w:r>
      <w:r>
        <w:t>Жоғары</w:t>
      </w:r>
      <w:r>
        <w:rPr>
          <w:spacing w:val="-8"/>
        </w:rPr>
        <w:t xml:space="preserve"> </w:t>
      </w:r>
      <w:r>
        <w:t>оқу</w:t>
      </w:r>
      <w:r>
        <w:rPr>
          <w:spacing w:val="-8"/>
        </w:rPr>
        <w:t xml:space="preserve"> </w:t>
      </w:r>
      <w:r>
        <w:t>орнынан</w:t>
      </w:r>
      <w:r>
        <w:rPr>
          <w:spacing w:val="-8"/>
        </w:rPr>
        <w:t xml:space="preserve"> </w:t>
      </w:r>
      <w:r>
        <w:t>кейінгі</w:t>
      </w:r>
      <w:r>
        <w:rPr>
          <w:spacing w:val="-8"/>
        </w:rPr>
        <w:t xml:space="preserve"> </w:t>
      </w:r>
      <w:r>
        <w:t>білім</w:t>
      </w:r>
      <w:r>
        <w:rPr>
          <w:spacing w:val="-9"/>
        </w:rPr>
        <w:t xml:space="preserve"> </w:t>
      </w:r>
      <w:r>
        <w:t>беру. Докторантура.</w:t>
      </w:r>
      <w:r>
        <w:rPr>
          <w:spacing w:val="-18"/>
        </w:rPr>
        <w:t xml:space="preserve"> </w:t>
      </w:r>
      <w:r>
        <w:t>Негізгі</w:t>
      </w:r>
      <w:r>
        <w:rPr>
          <w:spacing w:val="-17"/>
        </w:rPr>
        <w:t xml:space="preserve"> </w:t>
      </w:r>
      <w:r>
        <w:t>ережелер</w:t>
      </w:r>
      <w:r>
        <w:rPr>
          <w:spacing w:val="-18"/>
        </w:rPr>
        <w:t xml:space="preserve"> </w:t>
      </w:r>
      <w:r>
        <w:t>(2012</w:t>
      </w:r>
      <w:r>
        <w:rPr>
          <w:spacing w:val="-17"/>
        </w:rPr>
        <w:t xml:space="preserve"> </w:t>
      </w:r>
      <w:r>
        <w:t>жылғы</w:t>
      </w:r>
      <w:r>
        <w:rPr>
          <w:spacing w:val="-18"/>
        </w:rPr>
        <w:t xml:space="preserve"> </w:t>
      </w:r>
      <w:r>
        <w:t>23</w:t>
      </w:r>
      <w:r>
        <w:rPr>
          <w:spacing w:val="-17"/>
        </w:rPr>
        <w:t xml:space="preserve"> </w:t>
      </w:r>
      <w:r>
        <w:t>тамыздағы</w:t>
      </w:r>
      <w:r>
        <w:rPr>
          <w:spacing w:val="-18"/>
        </w:rPr>
        <w:t xml:space="preserve"> </w:t>
      </w:r>
      <w:r>
        <w:t>№</w:t>
      </w:r>
      <w:r>
        <w:rPr>
          <w:spacing w:val="-17"/>
        </w:rPr>
        <w:t xml:space="preserve"> </w:t>
      </w:r>
      <w:r>
        <w:t>1080</w:t>
      </w:r>
      <w:r>
        <w:rPr>
          <w:spacing w:val="-18"/>
        </w:rPr>
        <w:t xml:space="preserve"> </w:t>
      </w:r>
      <w:r>
        <w:t>өзгеріс).</w:t>
      </w:r>
      <w:r>
        <w:rPr>
          <w:spacing w:val="-17"/>
        </w:rPr>
        <w:t xml:space="preserve"> </w:t>
      </w:r>
      <w:r>
        <w:t>2011 жылғы 31 наурыздағы №127 ғылыми дәрежелер беру қағидалары.</w:t>
      </w:r>
    </w:p>
    <w:p w14:paraId="73E73D47" w14:textId="77777777" w:rsidR="00414119" w:rsidRDefault="00414119" w:rsidP="001F7DB3">
      <w:pPr>
        <w:pStyle w:val="a3"/>
        <w:ind w:left="0" w:right="136" w:firstLine="709"/>
      </w:pPr>
      <w:r>
        <w:t>МЕМСТ 7.32-2001</w:t>
      </w:r>
      <w:r w:rsidR="009D78D5">
        <w:rPr>
          <w:lang w:val="kk-KZ"/>
        </w:rPr>
        <w:t>.</w:t>
      </w:r>
      <w:r>
        <w:t xml:space="preserve"> (2006 жылы өзгеріс ен</w:t>
      </w:r>
      <w:r w:rsidR="001F7DB3">
        <w:t>гізілген).</w:t>
      </w:r>
      <w:r>
        <w:t xml:space="preserve"> Ғылыми-зерттеу жұмысына есеп беру. Құрылымы мен безендіру ережелері.</w:t>
      </w:r>
    </w:p>
    <w:p w14:paraId="0926C488" w14:textId="77777777" w:rsidR="00414119" w:rsidRPr="00D84F1F" w:rsidRDefault="005A58F0" w:rsidP="001F7DB3">
      <w:pPr>
        <w:pStyle w:val="a3"/>
        <w:ind w:left="0" w:right="134" w:firstLine="709"/>
        <w:rPr>
          <w:lang w:val="kk-KZ"/>
        </w:rPr>
      </w:pPr>
      <w:r>
        <w:t>МЕМСТ</w:t>
      </w:r>
      <w:r w:rsidRPr="00385FEC">
        <w:t xml:space="preserve"> </w:t>
      </w:r>
      <w:r w:rsidR="00414119">
        <w:t>6.38-90</w:t>
      </w:r>
      <w:r w:rsidR="009D78D5">
        <w:rPr>
          <w:lang w:val="kk-KZ"/>
        </w:rPr>
        <w:t>.</w:t>
      </w:r>
      <w:r w:rsidR="00414119" w:rsidRPr="005A58F0">
        <w:rPr>
          <w:lang w:val="kk-KZ"/>
        </w:rPr>
        <w:t xml:space="preserve"> Бірыңғай құжаттама жүйелері. Ұйымдастыру-құжаттама жүйелері. </w:t>
      </w:r>
      <w:r w:rsidR="00414119" w:rsidRPr="00D84F1F">
        <w:rPr>
          <w:lang w:val="kk-KZ"/>
        </w:rPr>
        <w:t>Құжаттарды рәсімдеуге қойылатын талаптар.</w:t>
      </w:r>
    </w:p>
    <w:p w14:paraId="2F4E5313" w14:textId="77777777" w:rsidR="00414119" w:rsidRPr="009D78D5" w:rsidRDefault="00414119" w:rsidP="001F7DB3">
      <w:pPr>
        <w:pStyle w:val="a3"/>
        <w:spacing w:before="1"/>
        <w:ind w:left="0" w:right="1892" w:firstLine="709"/>
        <w:jc w:val="left"/>
        <w:rPr>
          <w:lang w:val="kk-KZ"/>
        </w:rPr>
      </w:pPr>
      <w:r w:rsidRPr="00D84F1F">
        <w:rPr>
          <w:lang w:val="kk-KZ"/>
        </w:rPr>
        <w:t>МЕМСТ 10842–89. 1000 дәннің массасын анықтау әдісі</w:t>
      </w:r>
      <w:r w:rsidR="009D78D5">
        <w:rPr>
          <w:lang w:val="kk-KZ"/>
        </w:rPr>
        <w:t>.</w:t>
      </w:r>
    </w:p>
    <w:p w14:paraId="6AD5C62F" w14:textId="77777777" w:rsidR="003F6764" w:rsidRPr="00411E6F" w:rsidRDefault="00414119" w:rsidP="001F7DB3">
      <w:pPr>
        <w:pStyle w:val="a3"/>
        <w:ind w:left="0" w:right="4" w:firstLine="709"/>
        <w:rPr>
          <w:lang w:val="kk-KZ"/>
        </w:rPr>
      </w:pPr>
      <w:r w:rsidRPr="00411E6F">
        <w:rPr>
          <w:lang w:val="kk-KZ"/>
        </w:rPr>
        <w:t>МЕМСТ</w:t>
      </w:r>
      <w:r w:rsidR="003F6764" w:rsidRPr="00411E6F">
        <w:rPr>
          <w:spacing w:val="36"/>
          <w:lang w:val="kk-KZ"/>
        </w:rPr>
        <w:t xml:space="preserve"> </w:t>
      </w:r>
      <w:r w:rsidR="003F6764" w:rsidRPr="00411E6F">
        <w:rPr>
          <w:lang w:val="kk-KZ"/>
        </w:rPr>
        <w:t>26205-91</w:t>
      </w:r>
      <w:r w:rsidR="00221B2E">
        <w:rPr>
          <w:lang w:val="kk-KZ"/>
        </w:rPr>
        <w:t>.</w:t>
      </w:r>
      <w:r w:rsidR="003F6764" w:rsidRPr="00411E6F">
        <w:rPr>
          <w:spacing w:val="45"/>
          <w:lang w:val="kk-KZ"/>
        </w:rPr>
        <w:t xml:space="preserve"> </w:t>
      </w:r>
      <w:r w:rsidR="009D78D5" w:rsidRPr="00411E6F">
        <w:rPr>
          <w:lang w:val="kk-KZ"/>
        </w:rPr>
        <w:t>Б.П.</w:t>
      </w:r>
      <w:r w:rsidR="009D78D5" w:rsidRPr="00411E6F">
        <w:rPr>
          <w:spacing w:val="3"/>
          <w:lang w:val="kk-KZ"/>
        </w:rPr>
        <w:t xml:space="preserve"> </w:t>
      </w:r>
      <w:r w:rsidR="009D78D5" w:rsidRPr="00411E6F">
        <w:rPr>
          <w:lang w:val="kk-KZ"/>
        </w:rPr>
        <w:t>Мачигин</w:t>
      </w:r>
      <w:r w:rsidR="009D78D5">
        <w:rPr>
          <w:lang w:val="kk-KZ"/>
        </w:rPr>
        <w:t xml:space="preserve"> әдісі бойынша жылжымалы фосфор мен калийді анықтау.</w:t>
      </w:r>
      <w:r w:rsidR="009D78D5" w:rsidRPr="00411E6F">
        <w:rPr>
          <w:lang w:val="kk-KZ"/>
        </w:rPr>
        <w:t xml:space="preserve"> </w:t>
      </w:r>
    </w:p>
    <w:p w14:paraId="2620E174" w14:textId="77777777" w:rsidR="003F6764" w:rsidRPr="00411E6F" w:rsidRDefault="00414119" w:rsidP="001F7DB3">
      <w:pPr>
        <w:pStyle w:val="a3"/>
        <w:spacing w:line="321" w:lineRule="exact"/>
        <w:ind w:left="0" w:right="4" w:firstLine="709"/>
        <w:rPr>
          <w:lang w:val="kk-KZ"/>
        </w:rPr>
      </w:pPr>
      <w:r>
        <w:rPr>
          <w:lang w:val="kk-KZ"/>
        </w:rPr>
        <w:t>МЕМСТ</w:t>
      </w:r>
      <w:r w:rsidR="003F6764" w:rsidRPr="00411E6F">
        <w:rPr>
          <w:spacing w:val="-5"/>
          <w:lang w:val="kk-KZ"/>
        </w:rPr>
        <w:t xml:space="preserve"> </w:t>
      </w:r>
      <w:r w:rsidR="003F6764" w:rsidRPr="00411E6F">
        <w:rPr>
          <w:lang w:val="kk-KZ"/>
        </w:rPr>
        <w:t>26213-91</w:t>
      </w:r>
      <w:r w:rsidR="00221B2E">
        <w:rPr>
          <w:lang w:val="kk-KZ"/>
        </w:rPr>
        <w:t>.</w:t>
      </w:r>
      <w:r w:rsidR="003F6764" w:rsidRPr="00411E6F">
        <w:rPr>
          <w:spacing w:val="-1"/>
          <w:lang w:val="kk-KZ"/>
        </w:rPr>
        <w:t xml:space="preserve"> </w:t>
      </w:r>
      <w:r w:rsidR="003F6764" w:rsidRPr="00411E6F">
        <w:rPr>
          <w:lang w:val="kk-KZ"/>
        </w:rPr>
        <w:t>И.В.Тюрин</w:t>
      </w:r>
      <w:r w:rsidR="009D78D5" w:rsidRPr="00411E6F">
        <w:rPr>
          <w:lang w:val="kk-KZ"/>
        </w:rPr>
        <w:t xml:space="preserve"> </w:t>
      </w:r>
      <w:r w:rsidR="009D78D5">
        <w:rPr>
          <w:lang w:val="kk-KZ"/>
        </w:rPr>
        <w:t>әдісі бойынша қарашіріндіні анықтау.</w:t>
      </w:r>
    </w:p>
    <w:p w14:paraId="5675D3AA" w14:textId="77777777" w:rsidR="001F7DB3" w:rsidRDefault="00414119" w:rsidP="001F7DB3">
      <w:pPr>
        <w:pStyle w:val="a3"/>
        <w:spacing w:line="242" w:lineRule="auto"/>
        <w:ind w:left="0" w:right="4" w:firstLine="709"/>
        <w:rPr>
          <w:spacing w:val="1"/>
          <w:lang w:val="kk-KZ"/>
        </w:rPr>
      </w:pPr>
      <w:r>
        <w:rPr>
          <w:lang w:val="kk-KZ"/>
        </w:rPr>
        <w:t xml:space="preserve">МЕМСТ </w:t>
      </w:r>
      <w:r w:rsidR="003F6764" w:rsidRPr="008A52CC">
        <w:t>26951-86</w:t>
      </w:r>
      <w:r w:rsidR="00221B2E">
        <w:rPr>
          <w:lang w:val="kk-KZ"/>
        </w:rPr>
        <w:t>.</w:t>
      </w:r>
      <w:r w:rsidR="003F6764" w:rsidRPr="008A52CC">
        <w:rPr>
          <w:spacing w:val="1"/>
        </w:rPr>
        <w:t xml:space="preserve"> </w:t>
      </w:r>
      <w:r w:rsidR="009D78D5">
        <w:rPr>
          <w:spacing w:val="1"/>
          <w:lang w:val="kk-KZ"/>
        </w:rPr>
        <w:t xml:space="preserve">Нитратты азотты ионометрикалық әдіспен анықтау. </w:t>
      </w:r>
    </w:p>
    <w:p w14:paraId="01460744" w14:textId="77777777" w:rsidR="001F7DB3" w:rsidRDefault="001F7DB3" w:rsidP="001F7DB3">
      <w:pPr>
        <w:pStyle w:val="a3"/>
        <w:spacing w:line="242" w:lineRule="auto"/>
        <w:ind w:left="0" w:right="4" w:firstLine="709"/>
        <w:rPr>
          <w:spacing w:val="1"/>
          <w:lang w:val="kk-KZ"/>
        </w:rPr>
      </w:pPr>
    </w:p>
    <w:p w14:paraId="76915B65" w14:textId="77777777" w:rsidR="001F7DB3" w:rsidRDefault="001F7DB3" w:rsidP="001F7DB3">
      <w:pPr>
        <w:pStyle w:val="a3"/>
        <w:spacing w:line="242" w:lineRule="auto"/>
        <w:ind w:left="0" w:right="4" w:firstLine="709"/>
        <w:rPr>
          <w:spacing w:val="1"/>
          <w:lang w:val="kk-KZ"/>
        </w:rPr>
      </w:pPr>
    </w:p>
    <w:p w14:paraId="416C2B87" w14:textId="77777777" w:rsidR="001F7DB3" w:rsidRDefault="001F7DB3" w:rsidP="001F7DB3">
      <w:pPr>
        <w:pStyle w:val="a3"/>
        <w:spacing w:line="242" w:lineRule="auto"/>
        <w:ind w:left="0" w:right="4" w:firstLine="709"/>
        <w:rPr>
          <w:spacing w:val="1"/>
          <w:lang w:val="kk-KZ"/>
        </w:rPr>
      </w:pPr>
    </w:p>
    <w:p w14:paraId="6DCEA664" w14:textId="77777777" w:rsidR="001F7DB3" w:rsidRDefault="001F7DB3" w:rsidP="001F7DB3">
      <w:pPr>
        <w:pStyle w:val="a3"/>
        <w:spacing w:line="242" w:lineRule="auto"/>
        <w:ind w:left="0" w:right="4" w:firstLine="709"/>
        <w:rPr>
          <w:spacing w:val="1"/>
          <w:lang w:val="kk-KZ"/>
        </w:rPr>
      </w:pPr>
    </w:p>
    <w:p w14:paraId="2BD24E0E" w14:textId="77777777" w:rsidR="001F7DB3" w:rsidRDefault="001F7DB3" w:rsidP="001F7DB3">
      <w:pPr>
        <w:pStyle w:val="a3"/>
        <w:spacing w:line="242" w:lineRule="auto"/>
        <w:ind w:left="0" w:right="4" w:firstLine="709"/>
        <w:rPr>
          <w:spacing w:val="1"/>
          <w:lang w:val="kk-KZ"/>
        </w:rPr>
      </w:pPr>
    </w:p>
    <w:p w14:paraId="3E092F26" w14:textId="77777777" w:rsidR="001F7DB3" w:rsidRDefault="001F7DB3" w:rsidP="001F7DB3">
      <w:pPr>
        <w:pStyle w:val="a3"/>
        <w:spacing w:line="242" w:lineRule="auto"/>
        <w:ind w:left="0" w:right="4" w:firstLine="709"/>
        <w:rPr>
          <w:spacing w:val="1"/>
          <w:lang w:val="kk-KZ"/>
        </w:rPr>
      </w:pPr>
    </w:p>
    <w:p w14:paraId="0162AA43" w14:textId="77777777" w:rsidR="001F7DB3" w:rsidRDefault="001F7DB3" w:rsidP="001F7DB3">
      <w:pPr>
        <w:pStyle w:val="a3"/>
        <w:spacing w:line="242" w:lineRule="auto"/>
        <w:ind w:left="0" w:right="4" w:firstLine="709"/>
        <w:rPr>
          <w:spacing w:val="1"/>
          <w:lang w:val="kk-KZ"/>
        </w:rPr>
      </w:pPr>
    </w:p>
    <w:p w14:paraId="412A7D91" w14:textId="77777777" w:rsidR="001F7DB3" w:rsidRDefault="001F7DB3" w:rsidP="001F7DB3">
      <w:pPr>
        <w:pStyle w:val="a3"/>
        <w:spacing w:line="242" w:lineRule="auto"/>
        <w:ind w:left="0" w:right="4" w:firstLine="709"/>
        <w:rPr>
          <w:spacing w:val="1"/>
          <w:lang w:val="kk-KZ"/>
        </w:rPr>
      </w:pPr>
    </w:p>
    <w:p w14:paraId="16200A7B" w14:textId="77777777" w:rsidR="001F7DB3" w:rsidRDefault="001F7DB3" w:rsidP="001F7DB3">
      <w:pPr>
        <w:pStyle w:val="a3"/>
        <w:spacing w:line="242" w:lineRule="auto"/>
        <w:ind w:left="0" w:right="4" w:firstLine="709"/>
        <w:rPr>
          <w:spacing w:val="1"/>
          <w:lang w:val="kk-KZ"/>
        </w:rPr>
      </w:pPr>
    </w:p>
    <w:p w14:paraId="663ED7B7" w14:textId="77777777" w:rsidR="001F7DB3" w:rsidRDefault="001F7DB3" w:rsidP="001F7DB3">
      <w:pPr>
        <w:pStyle w:val="a3"/>
        <w:spacing w:line="242" w:lineRule="auto"/>
        <w:ind w:left="0" w:right="4" w:firstLine="709"/>
        <w:rPr>
          <w:spacing w:val="1"/>
          <w:lang w:val="kk-KZ"/>
        </w:rPr>
      </w:pPr>
    </w:p>
    <w:p w14:paraId="13E668D1" w14:textId="77777777" w:rsidR="001F7DB3" w:rsidRDefault="001F7DB3" w:rsidP="001F7DB3">
      <w:pPr>
        <w:pStyle w:val="a3"/>
        <w:spacing w:line="242" w:lineRule="auto"/>
        <w:ind w:left="0" w:right="4" w:firstLine="709"/>
        <w:rPr>
          <w:spacing w:val="1"/>
          <w:lang w:val="kk-KZ"/>
        </w:rPr>
      </w:pPr>
    </w:p>
    <w:p w14:paraId="094FCB88" w14:textId="77777777" w:rsidR="001F7DB3" w:rsidRDefault="001F7DB3" w:rsidP="001F7DB3">
      <w:pPr>
        <w:pStyle w:val="a3"/>
        <w:spacing w:line="242" w:lineRule="auto"/>
        <w:ind w:left="0" w:right="4" w:firstLine="709"/>
        <w:rPr>
          <w:spacing w:val="1"/>
          <w:lang w:val="kk-KZ"/>
        </w:rPr>
      </w:pPr>
    </w:p>
    <w:p w14:paraId="553FDD52" w14:textId="77777777" w:rsidR="001F7DB3" w:rsidRDefault="001F7DB3" w:rsidP="001F7DB3">
      <w:pPr>
        <w:pStyle w:val="a3"/>
        <w:spacing w:line="242" w:lineRule="auto"/>
        <w:ind w:left="0" w:right="4" w:firstLine="709"/>
        <w:rPr>
          <w:spacing w:val="1"/>
          <w:lang w:val="kk-KZ"/>
        </w:rPr>
      </w:pPr>
    </w:p>
    <w:p w14:paraId="0E1A867B" w14:textId="77777777" w:rsidR="001F7DB3" w:rsidRDefault="001F7DB3" w:rsidP="001F7DB3">
      <w:pPr>
        <w:pStyle w:val="a3"/>
        <w:spacing w:line="242" w:lineRule="auto"/>
        <w:ind w:left="0" w:right="4" w:firstLine="709"/>
        <w:rPr>
          <w:spacing w:val="1"/>
          <w:lang w:val="kk-KZ"/>
        </w:rPr>
      </w:pPr>
    </w:p>
    <w:p w14:paraId="2AA5E18B" w14:textId="77777777" w:rsidR="001F7DB3" w:rsidRDefault="001F7DB3" w:rsidP="001F7DB3">
      <w:pPr>
        <w:pStyle w:val="a3"/>
        <w:spacing w:line="242" w:lineRule="auto"/>
        <w:ind w:left="0" w:right="4" w:firstLine="709"/>
        <w:rPr>
          <w:spacing w:val="1"/>
          <w:lang w:val="kk-KZ"/>
        </w:rPr>
      </w:pPr>
    </w:p>
    <w:p w14:paraId="38CA6890" w14:textId="77777777" w:rsidR="001F7DB3" w:rsidRDefault="001F7DB3" w:rsidP="001F7DB3">
      <w:pPr>
        <w:pStyle w:val="a3"/>
        <w:spacing w:line="242" w:lineRule="auto"/>
        <w:ind w:left="0" w:right="4" w:firstLine="709"/>
        <w:rPr>
          <w:spacing w:val="1"/>
          <w:lang w:val="kk-KZ"/>
        </w:rPr>
      </w:pPr>
    </w:p>
    <w:p w14:paraId="481A38B3" w14:textId="77777777" w:rsidR="00437416" w:rsidRDefault="00437416" w:rsidP="001F7DB3">
      <w:pPr>
        <w:pStyle w:val="a3"/>
        <w:spacing w:line="242" w:lineRule="auto"/>
        <w:ind w:left="0" w:right="4" w:firstLine="709"/>
        <w:rPr>
          <w:spacing w:val="1"/>
          <w:lang w:val="kk-KZ"/>
        </w:rPr>
      </w:pPr>
    </w:p>
    <w:p w14:paraId="30FE0372" w14:textId="77777777" w:rsidR="001F7DB3" w:rsidRDefault="001F7DB3" w:rsidP="001F7DB3">
      <w:pPr>
        <w:pStyle w:val="a3"/>
        <w:spacing w:line="242" w:lineRule="auto"/>
        <w:ind w:left="0" w:right="4" w:firstLine="709"/>
        <w:rPr>
          <w:spacing w:val="1"/>
          <w:lang w:val="kk-KZ"/>
        </w:rPr>
      </w:pPr>
    </w:p>
    <w:p w14:paraId="1BD6ECC8" w14:textId="77777777" w:rsidR="003F6764" w:rsidRPr="001F7DB3" w:rsidRDefault="00414119" w:rsidP="001F7DB3">
      <w:pPr>
        <w:pStyle w:val="a3"/>
        <w:spacing w:line="242" w:lineRule="auto"/>
        <w:ind w:left="0" w:right="4" w:firstLine="709"/>
        <w:jc w:val="center"/>
        <w:rPr>
          <w:b/>
          <w:lang w:val="kk-KZ"/>
        </w:rPr>
      </w:pPr>
      <w:r w:rsidRPr="001F7DB3">
        <w:rPr>
          <w:b/>
          <w:lang w:val="kk-KZ"/>
        </w:rPr>
        <w:lastRenderedPageBreak/>
        <w:t>АНЫҚТАМАЛАР</w:t>
      </w:r>
    </w:p>
    <w:p w14:paraId="1F466942" w14:textId="77777777" w:rsidR="003F6764" w:rsidRPr="005A58F0" w:rsidRDefault="003F6764" w:rsidP="008A52CC">
      <w:pPr>
        <w:pStyle w:val="a3"/>
        <w:spacing w:before="3"/>
        <w:ind w:left="0" w:right="4" w:firstLine="709"/>
        <w:jc w:val="left"/>
        <w:rPr>
          <w:b/>
          <w:lang w:val="kk-KZ"/>
        </w:rPr>
      </w:pPr>
    </w:p>
    <w:p w14:paraId="2F6A2358" w14:textId="73EAF6BA" w:rsidR="00E94787" w:rsidRPr="00414119" w:rsidRDefault="00E94787" w:rsidP="00E94787">
      <w:pPr>
        <w:pStyle w:val="a3"/>
        <w:ind w:left="0" w:firstLine="709"/>
        <w:rPr>
          <w:lang w:val="kk-KZ"/>
        </w:rPr>
      </w:pPr>
      <w:r w:rsidRPr="00414119">
        <w:rPr>
          <w:lang w:val="kk-KZ"/>
        </w:rPr>
        <w:t>Бұл</w:t>
      </w:r>
      <w:r>
        <w:rPr>
          <w:spacing w:val="40"/>
          <w:lang w:val="kk-KZ"/>
        </w:rPr>
        <w:t xml:space="preserve"> </w:t>
      </w:r>
      <w:r w:rsidRPr="00414119">
        <w:rPr>
          <w:lang w:val="kk-KZ"/>
        </w:rPr>
        <w:t>диссертациялық</w:t>
      </w:r>
      <w:r>
        <w:rPr>
          <w:spacing w:val="40"/>
          <w:lang w:val="kk-KZ"/>
        </w:rPr>
        <w:t xml:space="preserve"> </w:t>
      </w:r>
      <w:r w:rsidRPr="00414119">
        <w:rPr>
          <w:lang w:val="kk-KZ"/>
        </w:rPr>
        <w:t>жұмыста</w:t>
      </w:r>
      <w:r w:rsidRPr="00414119">
        <w:rPr>
          <w:spacing w:val="40"/>
          <w:lang w:val="kk-KZ"/>
        </w:rPr>
        <w:t xml:space="preserve"> </w:t>
      </w:r>
      <w:r w:rsidRPr="00414119">
        <w:rPr>
          <w:lang w:val="kk-KZ"/>
        </w:rPr>
        <w:t>келесі</w:t>
      </w:r>
      <w:r w:rsidRPr="00414119">
        <w:rPr>
          <w:spacing w:val="40"/>
          <w:lang w:val="kk-KZ"/>
        </w:rPr>
        <w:t xml:space="preserve"> </w:t>
      </w:r>
      <w:r>
        <w:rPr>
          <w:lang w:val="kk-KZ"/>
        </w:rPr>
        <w:t>анықтамалар</w:t>
      </w:r>
      <w:r w:rsidRPr="00414119">
        <w:rPr>
          <w:spacing w:val="40"/>
          <w:lang w:val="kk-KZ"/>
        </w:rPr>
        <w:t xml:space="preserve"> </w:t>
      </w:r>
      <w:r w:rsidRPr="00414119">
        <w:rPr>
          <w:spacing w:val="-2"/>
          <w:lang w:val="kk-KZ"/>
        </w:rPr>
        <w:t>қолданылды:</w:t>
      </w:r>
    </w:p>
    <w:p w14:paraId="307B9DEE" w14:textId="72671785" w:rsidR="00414119" w:rsidRPr="009D78D5" w:rsidRDefault="00414119" w:rsidP="00414119">
      <w:pPr>
        <w:pStyle w:val="a3"/>
        <w:ind w:left="0" w:right="4" w:firstLine="709"/>
        <w:rPr>
          <w:lang w:val="kk-KZ"/>
        </w:rPr>
      </w:pPr>
      <w:r w:rsidRPr="00EF3141">
        <w:rPr>
          <w:b/>
          <w:bCs/>
          <w:lang w:val="kk-KZ"/>
        </w:rPr>
        <w:t>Өнімді ылғал</w:t>
      </w:r>
      <w:r w:rsidRPr="009D78D5">
        <w:rPr>
          <w:lang w:val="kk-KZ"/>
        </w:rPr>
        <w:t xml:space="preserve"> </w:t>
      </w:r>
      <w:r w:rsidR="00316AA7" w:rsidRPr="00316AA7">
        <w:rPr>
          <w:lang w:val="kk-KZ"/>
        </w:rPr>
        <w:t>–</w:t>
      </w:r>
      <w:r w:rsidRPr="009D78D5">
        <w:rPr>
          <w:lang w:val="kk-KZ"/>
        </w:rPr>
        <w:t xml:space="preserve"> топырақ ылғалының бір бөлігі, оны сіңіру кезінде өсімдіктер тіршілік әрекетін сақтап қана қоймайды, сонымен қатар органикалық заттарды синтездейді.</w:t>
      </w:r>
    </w:p>
    <w:p w14:paraId="1166874F" w14:textId="207A9543" w:rsidR="00414119" w:rsidRDefault="00414119" w:rsidP="00414119">
      <w:pPr>
        <w:pStyle w:val="a3"/>
        <w:ind w:left="0" w:right="4" w:firstLine="709"/>
        <w:rPr>
          <w:lang w:val="kk-KZ"/>
        </w:rPr>
      </w:pPr>
      <w:r w:rsidRPr="00EF3141">
        <w:rPr>
          <w:b/>
          <w:bCs/>
          <w:lang w:val="kk-KZ"/>
        </w:rPr>
        <w:t>Топырақтың тығыздығы (көлемдік массасы)</w:t>
      </w:r>
      <w:r w:rsidRPr="009D78D5">
        <w:rPr>
          <w:lang w:val="kk-KZ"/>
        </w:rPr>
        <w:t xml:space="preserve"> </w:t>
      </w:r>
      <w:r w:rsidR="006D133E" w:rsidRPr="00316AA7">
        <w:rPr>
          <w:lang w:val="kk-KZ"/>
        </w:rPr>
        <w:t>–</w:t>
      </w:r>
      <w:r w:rsidRPr="009D78D5">
        <w:rPr>
          <w:lang w:val="kk-KZ"/>
        </w:rPr>
        <w:t xml:space="preserve"> көлем бірлігінде бұзылмаған (топырақтағы барлық тесіктері бар) мүлдем құрғақ топырақтың массасы.</w:t>
      </w:r>
    </w:p>
    <w:p w14:paraId="25619EFE" w14:textId="2F31F61E" w:rsidR="00F82FD7" w:rsidRPr="00F82FD7" w:rsidRDefault="00F82FD7" w:rsidP="00414119">
      <w:pPr>
        <w:pStyle w:val="a3"/>
        <w:ind w:left="0" w:right="4" w:firstLine="709"/>
        <w:rPr>
          <w:lang w:val="kk-KZ"/>
        </w:rPr>
      </w:pPr>
      <w:r w:rsidRPr="00EF3141">
        <w:rPr>
          <w:b/>
          <w:color w:val="212529"/>
          <w:shd w:val="clear" w:color="auto" w:fill="FFFFFF"/>
          <w:lang w:val="kk-KZ"/>
        </w:rPr>
        <w:t>No-Till</w:t>
      </w:r>
      <w:r w:rsidRPr="00F82FD7">
        <w:rPr>
          <w:color w:val="212529"/>
          <w:shd w:val="clear" w:color="auto" w:fill="FFFFFF"/>
          <w:lang w:val="kk-KZ"/>
        </w:rPr>
        <w:t> </w:t>
      </w:r>
      <w:r w:rsidR="00316AA7">
        <w:rPr>
          <w:color w:val="212529"/>
          <w:shd w:val="clear" w:color="auto" w:fill="FFFFFF"/>
          <w:lang w:val="kk-KZ"/>
        </w:rPr>
        <w:t xml:space="preserve"> </w:t>
      </w:r>
      <w:r w:rsidR="00316AA7" w:rsidRPr="00316AA7">
        <w:rPr>
          <w:lang w:val="kk-KZ"/>
        </w:rPr>
        <w:t>–</w:t>
      </w:r>
      <w:r w:rsidR="00316AA7">
        <w:rPr>
          <w:lang w:val="kk-KZ"/>
        </w:rPr>
        <w:t xml:space="preserve"> </w:t>
      </w:r>
      <w:r w:rsidRPr="00F82FD7">
        <w:rPr>
          <w:color w:val="212529"/>
          <w:shd w:val="clear" w:color="auto" w:fill="FFFFFF"/>
          <w:lang w:val="kk-KZ"/>
        </w:rPr>
        <w:t>жер жыртудан толық бас тартуды қамтамасыз ететін топырақты </w:t>
      </w:r>
      <w:hyperlink r:id="rId10" w:history="1">
        <w:r w:rsidRPr="00F82FD7">
          <w:rPr>
            <w:rStyle w:val="af3"/>
            <w:rFonts w:eastAsiaTheme="majorEastAsia"/>
            <w:color w:val="auto"/>
            <w:u w:val="none"/>
            <w:shd w:val="clear" w:color="auto" w:fill="FFFFFF"/>
            <w:lang w:val="kk-KZ"/>
          </w:rPr>
          <w:t>өңдеу әдісі</w:t>
        </w:r>
      </w:hyperlink>
      <w:r w:rsidRPr="00F82FD7">
        <w:rPr>
          <w:shd w:val="clear" w:color="auto" w:fill="FFFFFF"/>
          <w:lang w:val="kk-KZ"/>
        </w:rPr>
        <w:t xml:space="preserve">. </w:t>
      </w:r>
      <w:r w:rsidRPr="00F82FD7">
        <w:rPr>
          <w:color w:val="212529"/>
          <w:shd w:val="clear" w:color="auto" w:fill="FFFFFF"/>
          <w:lang w:val="kk-KZ"/>
        </w:rPr>
        <w:t>Технология топырақтың тұтас, бұзылмаған құрылымын сақтауға, егістікте ұсақталған өсімдік қалдықтарынан сабан мен жабын қалдыруға, сепкішпен кесілген ойықтарға тікелей себуге бағытталған.</w:t>
      </w:r>
    </w:p>
    <w:p w14:paraId="2D1D4014" w14:textId="77777777" w:rsidR="00F82FD7" w:rsidRPr="00F82FD7" w:rsidRDefault="00F82FD7" w:rsidP="00414119">
      <w:pPr>
        <w:pStyle w:val="a3"/>
        <w:ind w:left="0" w:right="4" w:firstLine="709"/>
        <w:rPr>
          <w:lang w:val="kk-KZ"/>
        </w:rPr>
      </w:pPr>
      <w:r w:rsidRPr="00EF3141">
        <w:rPr>
          <w:rStyle w:val="af2"/>
          <w:rFonts w:eastAsiaTheme="majorEastAsia"/>
          <w:bCs w:val="0"/>
          <w:lang w:val="kk-KZ"/>
        </w:rPr>
        <w:t>Будан</w:t>
      </w:r>
      <w:r w:rsidRPr="00EF3141">
        <w:rPr>
          <w:bCs/>
          <w:lang w:val="kk-KZ"/>
        </w:rPr>
        <w:t xml:space="preserve"> (немесе </w:t>
      </w:r>
      <w:r w:rsidRPr="00EF3141">
        <w:rPr>
          <w:rStyle w:val="af2"/>
          <w:rFonts w:eastAsiaTheme="majorEastAsia"/>
          <w:bCs w:val="0"/>
          <w:lang w:val="kk-KZ"/>
        </w:rPr>
        <w:t>гибрид</w:t>
      </w:r>
      <w:r w:rsidRPr="00EF3141">
        <w:rPr>
          <w:bCs/>
          <w:lang w:val="kk-KZ"/>
        </w:rPr>
        <w:t>)</w:t>
      </w:r>
      <w:r>
        <w:rPr>
          <w:lang w:val="kk-KZ"/>
        </w:rPr>
        <w:t xml:space="preserve"> – селекциялық әдіспен </w:t>
      </w:r>
      <w:r w:rsidRPr="00F82FD7">
        <w:rPr>
          <w:lang w:val="kk-KZ"/>
        </w:rPr>
        <w:t xml:space="preserve">әртүрлі сұрыптарды немесе тектік </w:t>
      </w:r>
      <w:r>
        <w:rPr>
          <w:lang w:val="kk-KZ"/>
        </w:rPr>
        <w:t>үлгілерді</w:t>
      </w:r>
      <w:r w:rsidRPr="00F82FD7">
        <w:rPr>
          <w:lang w:val="kk-KZ"/>
        </w:rPr>
        <w:t xml:space="preserve"> будандастыру арқылы алынған жаңа ұрпақ. </w:t>
      </w:r>
    </w:p>
    <w:p w14:paraId="563015E2" w14:textId="7E868085" w:rsidR="00414119" w:rsidRDefault="00414119" w:rsidP="00414119">
      <w:pPr>
        <w:pStyle w:val="a3"/>
        <w:ind w:left="0" w:right="4" w:firstLine="709"/>
        <w:rPr>
          <w:lang w:val="kk-KZ"/>
        </w:rPr>
      </w:pPr>
      <w:r w:rsidRPr="00EF3141">
        <w:rPr>
          <w:b/>
          <w:bCs/>
          <w:lang w:val="kk-KZ"/>
        </w:rPr>
        <w:t>Азот тыңайтқыштары</w:t>
      </w:r>
      <w:r w:rsidRPr="009D78D5">
        <w:rPr>
          <w:lang w:val="kk-KZ"/>
        </w:rPr>
        <w:t xml:space="preserve"> </w:t>
      </w:r>
      <w:r w:rsidR="00316AA7" w:rsidRPr="00316AA7">
        <w:rPr>
          <w:lang w:val="kk-KZ"/>
        </w:rPr>
        <w:t>–</w:t>
      </w:r>
      <w:r w:rsidRPr="009D78D5">
        <w:rPr>
          <w:lang w:val="kk-KZ"/>
        </w:rPr>
        <w:t xml:space="preserve"> құрамында бейорганикалық және органикалық азот бар заттар. Минералды азот тыңайтқыштарына амидтар, аммиактар және нитраттар жатады.</w:t>
      </w:r>
    </w:p>
    <w:p w14:paraId="0DC4580B" w14:textId="77777777" w:rsidR="00414119" w:rsidRPr="009D78D5" w:rsidRDefault="00414119" w:rsidP="00414119">
      <w:pPr>
        <w:pStyle w:val="a3"/>
        <w:ind w:left="0" w:right="4" w:firstLine="709"/>
        <w:rPr>
          <w:lang w:val="kk-KZ"/>
        </w:rPr>
      </w:pPr>
      <w:r w:rsidRPr="00EF3141">
        <w:rPr>
          <w:b/>
          <w:bCs/>
          <w:lang w:val="kk-KZ"/>
        </w:rPr>
        <w:t>Суды ұстау қабілеті</w:t>
      </w:r>
      <w:r w:rsidRPr="009D78D5">
        <w:rPr>
          <w:lang w:val="kk-KZ"/>
        </w:rPr>
        <w:t xml:space="preserve"> – бұл суды топырақтан шығаруға тырысатын ауырлық күштері әсер ететін топырақтың суды ұстау қасиеті.</w:t>
      </w:r>
    </w:p>
    <w:p w14:paraId="407268C6" w14:textId="7FF0303F" w:rsidR="00414119" w:rsidRPr="009D78D5" w:rsidRDefault="00414119" w:rsidP="00414119">
      <w:pPr>
        <w:pStyle w:val="a3"/>
        <w:ind w:left="0" w:right="4" w:firstLine="709"/>
        <w:rPr>
          <w:lang w:val="kk-KZ"/>
        </w:rPr>
      </w:pPr>
      <w:r w:rsidRPr="00EF3141">
        <w:rPr>
          <w:b/>
          <w:bCs/>
          <w:lang w:val="kk-KZ"/>
        </w:rPr>
        <w:t>Топырақтың ең аз ылғал сыйымдылығы</w:t>
      </w:r>
      <w:r w:rsidRPr="009D78D5">
        <w:rPr>
          <w:lang w:val="kk-KZ"/>
        </w:rPr>
        <w:t xml:space="preserve"> </w:t>
      </w:r>
      <w:r w:rsidR="006D133E" w:rsidRPr="00316AA7">
        <w:rPr>
          <w:lang w:val="kk-KZ"/>
        </w:rPr>
        <w:t>–</w:t>
      </w:r>
      <w:r w:rsidRPr="009D78D5">
        <w:rPr>
          <w:lang w:val="kk-KZ"/>
        </w:rPr>
        <w:t xml:space="preserve"> мол суарудан және ауырлық күшінің әсерінен артық судың ағып кетуінен кейін топырақ іс жүзінде қозғалмайтын күйде ұстайтын су мөлшерінің көрсеткіші.</w:t>
      </w:r>
    </w:p>
    <w:p w14:paraId="002A586A" w14:textId="7A8ED834" w:rsidR="00414119" w:rsidRPr="009D78D5" w:rsidRDefault="00414119" w:rsidP="00414119">
      <w:pPr>
        <w:pStyle w:val="a3"/>
        <w:ind w:left="0" w:right="4" w:firstLine="709"/>
        <w:rPr>
          <w:lang w:val="kk-KZ"/>
        </w:rPr>
      </w:pPr>
      <w:r w:rsidRPr="00EF3141">
        <w:rPr>
          <w:b/>
          <w:bCs/>
          <w:lang w:val="kk-KZ"/>
        </w:rPr>
        <w:t>Суару режимі</w:t>
      </w:r>
      <w:r w:rsidRPr="009D78D5">
        <w:rPr>
          <w:lang w:val="kk-KZ"/>
        </w:rPr>
        <w:t xml:space="preserve"> </w:t>
      </w:r>
      <w:r w:rsidR="00316AA7" w:rsidRPr="00316AA7">
        <w:rPr>
          <w:lang w:val="kk-KZ"/>
        </w:rPr>
        <w:t>–</w:t>
      </w:r>
      <w:r w:rsidRPr="009D78D5">
        <w:rPr>
          <w:lang w:val="kk-KZ"/>
        </w:rPr>
        <w:t xml:space="preserve"> суарудың оңтайлы саны, олардың егістік дақылдарының өсуі мен даму кезеңдеріне дұрыс бөлінуі, нақты табиғи жағдайда ең көп өнім алуды қамтамасыз ететін суару және суару нормалары.</w:t>
      </w:r>
    </w:p>
    <w:p w14:paraId="738E7DDF" w14:textId="5CAB00B5" w:rsidR="00414119" w:rsidRPr="009D78D5" w:rsidRDefault="00414119" w:rsidP="00414119">
      <w:pPr>
        <w:pStyle w:val="a3"/>
        <w:ind w:left="0" w:right="4" w:firstLine="709"/>
        <w:rPr>
          <w:lang w:val="kk-KZ"/>
        </w:rPr>
      </w:pPr>
      <w:r w:rsidRPr="00EF3141">
        <w:rPr>
          <w:b/>
          <w:bCs/>
          <w:lang w:val="kk-KZ"/>
        </w:rPr>
        <w:t>Суды тұтыну коэффициенті</w:t>
      </w:r>
      <w:r w:rsidRPr="009D78D5">
        <w:rPr>
          <w:lang w:val="kk-KZ"/>
        </w:rPr>
        <w:t xml:space="preserve"> </w:t>
      </w:r>
      <w:r w:rsidR="00316AA7" w:rsidRPr="00316AA7">
        <w:rPr>
          <w:lang w:val="kk-KZ"/>
        </w:rPr>
        <w:t>–</w:t>
      </w:r>
      <w:r w:rsidRPr="009D78D5">
        <w:rPr>
          <w:lang w:val="kk-KZ"/>
        </w:rPr>
        <w:t xml:space="preserve"> 1 тонна өнімге вегетациялық кезеңде жұмсалған су мөлшері.</w:t>
      </w:r>
    </w:p>
    <w:p w14:paraId="3C7FCA07" w14:textId="6A439DFB" w:rsidR="001F7DB3" w:rsidRDefault="00414119" w:rsidP="001F7DB3">
      <w:pPr>
        <w:pStyle w:val="a3"/>
        <w:ind w:left="0" w:right="4" w:firstLine="709"/>
        <w:rPr>
          <w:lang w:val="kk-KZ"/>
        </w:rPr>
      </w:pPr>
      <w:r w:rsidRPr="00EF3141">
        <w:rPr>
          <w:b/>
          <w:bCs/>
          <w:lang w:val="kk-KZ"/>
        </w:rPr>
        <w:t>Өнімділік</w:t>
      </w:r>
      <w:r w:rsidRPr="009D78D5">
        <w:rPr>
          <w:lang w:val="kk-KZ"/>
        </w:rPr>
        <w:t xml:space="preserve"> </w:t>
      </w:r>
      <w:r w:rsidR="00316AA7" w:rsidRPr="00316AA7">
        <w:rPr>
          <w:lang w:val="kk-KZ"/>
        </w:rPr>
        <w:t>–</w:t>
      </w:r>
      <w:r w:rsidRPr="009D78D5">
        <w:rPr>
          <w:lang w:val="kk-KZ"/>
        </w:rPr>
        <w:t xml:space="preserve"> бұл өсімдіктердің белгілі бір жиынтығының тіршілік әрекеті нәтижесінде бір </w:t>
      </w:r>
      <w:r w:rsidR="001F7DB3">
        <w:rPr>
          <w:lang w:val="kk-KZ"/>
        </w:rPr>
        <w:t>гектардан алынған өнім мөлшері.</w:t>
      </w:r>
    </w:p>
    <w:p w14:paraId="0D7633B5" w14:textId="77777777" w:rsidR="001F7DB3" w:rsidRDefault="001F7DB3" w:rsidP="001F7DB3">
      <w:pPr>
        <w:pStyle w:val="a3"/>
        <w:ind w:left="0" w:right="4" w:firstLine="709"/>
        <w:rPr>
          <w:lang w:val="kk-KZ"/>
        </w:rPr>
      </w:pPr>
    </w:p>
    <w:p w14:paraId="0AAA4CF9" w14:textId="77777777" w:rsidR="001F7DB3" w:rsidRDefault="001F7DB3" w:rsidP="001F7DB3">
      <w:pPr>
        <w:pStyle w:val="a3"/>
        <w:ind w:left="0" w:right="4" w:firstLine="709"/>
        <w:rPr>
          <w:lang w:val="kk-KZ"/>
        </w:rPr>
      </w:pPr>
    </w:p>
    <w:p w14:paraId="425791FF" w14:textId="77777777" w:rsidR="001F7DB3" w:rsidRDefault="001F7DB3" w:rsidP="001F7DB3">
      <w:pPr>
        <w:pStyle w:val="a3"/>
        <w:ind w:left="0" w:right="4" w:firstLine="709"/>
        <w:rPr>
          <w:lang w:val="kk-KZ"/>
        </w:rPr>
      </w:pPr>
    </w:p>
    <w:p w14:paraId="3488BD8D" w14:textId="77777777" w:rsidR="001F7DB3" w:rsidRDefault="001F7DB3" w:rsidP="001F7DB3">
      <w:pPr>
        <w:pStyle w:val="a3"/>
        <w:ind w:left="0" w:right="4" w:firstLine="709"/>
        <w:rPr>
          <w:lang w:val="kk-KZ"/>
        </w:rPr>
      </w:pPr>
    </w:p>
    <w:p w14:paraId="7CDCA2DC" w14:textId="77777777" w:rsidR="001F7DB3" w:rsidRDefault="001F7DB3" w:rsidP="001F7DB3">
      <w:pPr>
        <w:pStyle w:val="a3"/>
        <w:ind w:left="0" w:right="4" w:firstLine="709"/>
        <w:rPr>
          <w:lang w:val="kk-KZ"/>
        </w:rPr>
      </w:pPr>
    </w:p>
    <w:p w14:paraId="3760CD8E" w14:textId="77777777" w:rsidR="001F7DB3" w:rsidRDefault="001F7DB3" w:rsidP="001F7DB3">
      <w:pPr>
        <w:pStyle w:val="a3"/>
        <w:ind w:left="0" w:right="4" w:firstLine="709"/>
        <w:rPr>
          <w:lang w:val="kk-KZ"/>
        </w:rPr>
      </w:pPr>
    </w:p>
    <w:p w14:paraId="17BA8F57" w14:textId="77777777" w:rsidR="001F7DB3" w:rsidRDefault="001F7DB3" w:rsidP="001F7DB3">
      <w:pPr>
        <w:pStyle w:val="a3"/>
        <w:ind w:left="0" w:right="4" w:firstLine="709"/>
        <w:rPr>
          <w:lang w:val="kk-KZ"/>
        </w:rPr>
      </w:pPr>
    </w:p>
    <w:p w14:paraId="6B19AC68" w14:textId="77777777" w:rsidR="001F7DB3" w:rsidRDefault="001F7DB3" w:rsidP="001F7DB3">
      <w:pPr>
        <w:pStyle w:val="a3"/>
        <w:ind w:left="0" w:right="4" w:firstLine="709"/>
        <w:rPr>
          <w:lang w:val="kk-KZ"/>
        </w:rPr>
      </w:pPr>
    </w:p>
    <w:p w14:paraId="52F80DA3" w14:textId="77777777" w:rsidR="001F7DB3" w:rsidRDefault="001F7DB3" w:rsidP="001F7DB3">
      <w:pPr>
        <w:pStyle w:val="a3"/>
        <w:ind w:left="0" w:right="4" w:firstLine="709"/>
        <w:rPr>
          <w:lang w:val="kk-KZ"/>
        </w:rPr>
      </w:pPr>
    </w:p>
    <w:p w14:paraId="0994E50B" w14:textId="77777777" w:rsidR="00EF3141" w:rsidRDefault="00EF3141" w:rsidP="001F7DB3">
      <w:pPr>
        <w:pStyle w:val="a3"/>
        <w:ind w:left="0" w:right="4" w:firstLine="709"/>
        <w:rPr>
          <w:lang w:val="kk-KZ"/>
        </w:rPr>
      </w:pPr>
    </w:p>
    <w:p w14:paraId="5E9274FB" w14:textId="77777777" w:rsidR="00EF3141" w:rsidRDefault="00EF3141" w:rsidP="001F7DB3">
      <w:pPr>
        <w:pStyle w:val="a3"/>
        <w:ind w:left="0" w:right="4" w:firstLine="709"/>
        <w:rPr>
          <w:lang w:val="kk-KZ"/>
        </w:rPr>
      </w:pPr>
    </w:p>
    <w:p w14:paraId="694608FA" w14:textId="77777777" w:rsidR="00EF3141" w:rsidRDefault="00EF3141" w:rsidP="001F7DB3">
      <w:pPr>
        <w:pStyle w:val="a3"/>
        <w:ind w:left="0" w:right="4" w:firstLine="709"/>
        <w:rPr>
          <w:lang w:val="kk-KZ"/>
        </w:rPr>
      </w:pPr>
    </w:p>
    <w:p w14:paraId="113009CC" w14:textId="77777777" w:rsidR="001F7DB3" w:rsidRDefault="001F7DB3" w:rsidP="001F7DB3">
      <w:pPr>
        <w:pStyle w:val="a3"/>
        <w:ind w:left="0" w:right="4" w:firstLine="709"/>
        <w:rPr>
          <w:lang w:val="kk-KZ"/>
        </w:rPr>
      </w:pPr>
    </w:p>
    <w:p w14:paraId="7AF499F1" w14:textId="77777777" w:rsidR="001F7DB3" w:rsidRDefault="001F7DB3" w:rsidP="001F7DB3">
      <w:pPr>
        <w:pStyle w:val="a3"/>
        <w:ind w:left="0" w:right="4" w:firstLine="709"/>
        <w:rPr>
          <w:lang w:val="kk-KZ"/>
        </w:rPr>
      </w:pPr>
    </w:p>
    <w:p w14:paraId="2EFA39F8" w14:textId="77777777" w:rsidR="003F6764" w:rsidRPr="001F7DB3" w:rsidRDefault="00414119" w:rsidP="001F7DB3">
      <w:pPr>
        <w:pStyle w:val="a3"/>
        <w:ind w:left="0" w:right="4" w:firstLine="709"/>
        <w:jc w:val="center"/>
        <w:rPr>
          <w:b/>
          <w:lang w:val="kk-KZ"/>
        </w:rPr>
      </w:pPr>
      <w:r w:rsidRPr="001F7DB3">
        <w:rPr>
          <w:b/>
          <w:lang w:val="kk-KZ"/>
        </w:rPr>
        <w:lastRenderedPageBreak/>
        <w:t>БЕЛГІЛЕР ЖӘНЕ ҚЫСҚАРТУЛАР</w:t>
      </w:r>
    </w:p>
    <w:p w14:paraId="04AE2BD8" w14:textId="77777777" w:rsidR="00770853" w:rsidRDefault="00770853" w:rsidP="00770853">
      <w:pPr>
        <w:pStyle w:val="a3"/>
        <w:ind w:left="0" w:firstLine="709"/>
        <w:rPr>
          <w:lang w:val="kk-KZ"/>
        </w:rPr>
      </w:pPr>
    </w:p>
    <w:p w14:paraId="508EADB1" w14:textId="2364112A" w:rsidR="003F6764" w:rsidRPr="00770853" w:rsidRDefault="00770853" w:rsidP="00770853">
      <w:pPr>
        <w:pStyle w:val="a3"/>
        <w:ind w:left="0" w:firstLine="709"/>
        <w:rPr>
          <w:lang w:val="kk-KZ"/>
        </w:rPr>
      </w:pPr>
      <w:r w:rsidRPr="00414119">
        <w:rPr>
          <w:lang w:val="kk-KZ"/>
        </w:rPr>
        <w:t>Бұл</w:t>
      </w:r>
      <w:r>
        <w:rPr>
          <w:spacing w:val="40"/>
          <w:lang w:val="kk-KZ"/>
        </w:rPr>
        <w:t xml:space="preserve"> </w:t>
      </w:r>
      <w:r w:rsidRPr="00414119">
        <w:rPr>
          <w:lang w:val="kk-KZ"/>
        </w:rPr>
        <w:t>диссертациялық</w:t>
      </w:r>
      <w:r>
        <w:rPr>
          <w:spacing w:val="40"/>
          <w:lang w:val="kk-KZ"/>
        </w:rPr>
        <w:t xml:space="preserve"> </w:t>
      </w:r>
      <w:r w:rsidRPr="00414119">
        <w:rPr>
          <w:lang w:val="kk-KZ"/>
        </w:rPr>
        <w:t>жұмыста</w:t>
      </w:r>
      <w:r w:rsidRPr="00414119">
        <w:rPr>
          <w:spacing w:val="40"/>
          <w:lang w:val="kk-KZ"/>
        </w:rPr>
        <w:t xml:space="preserve"> </w:t>
      </w:r>
      <w:r w:rsidRPr="00414119">
        <w:rPr>
          <w:lang w:val="kk-KZ"/>
        </w:rPr>
        <w:t>келесі</w:t>
      </w:r>
      <w:r w:rsidRPr="00414119">
        <w:rPr>
          <w:spacing w:val="40"/>
          <w:lang w:val="kk-KZ"/>
        </w:rPr>
        <w:t xml:space="preserve"> </w:t>
      </w:r>
      <w:r>
        <w:rPr>
          <w:lang w:val="kk-KZ"/>
        </w:rPr>
        <w:t>белгілер мен қысқартулар</w:t>
      </w:r>
      <w:r w:rsidRPr="00414119">
        <w:rPr>
          <w:lang w:val="kk-KZ"/>
        </w:rPr>
        <w:t xml:space="preserve"> </w:t>
      </w:r>
      <w:r w:rsidRPr="00414119">
        <w:rPr>
          <w:spacing w:val="-2"/>
          <w:lang w:val="kk-KZ"/>
        </w:rPr>
        <w:t>қолданылды:</w:t>
      </w:r>
    </w:p>
    <w:tbl>
      <w:tblPr>
        <w:tblStyle w:val="TableNormal"/>
        <w:tblW w:w="0" w:type="auto"/>
        <w:tblInd w:w="-142" w:type="dxa"/>
        <w:tblLayout w:type="fixed"/>
        <w:tblLook w:val="01E0" w:firstRow="1" w:lastRow="1" w:firstColumn="1" w:lastColumn="1" w:noHBand="0" w:noVBand="0"/>
      </w:tblPr>
      <w:tblGrid>
        <w:gridCol w:w="2268"/>
        <w:gridCol w:w="7513"/>
      </w:tblGrid>
      <w:tr w:rsidR="003F6764" w:rsidRPr="00DD5011" w14:paraId="1BB791DB" w14:textId="77777777" w:rsidTr="00770853">
        <w:trPr>
          <w:trHeight w:val="639"/>
        </w:trPr>
        <w:tc>
          <w:tcPr>
            <w:tcW w:w="2268" w:type="dxa"/>
          </w:tcPr>
          <w:p w14:paraId="0CAA4DE6" w14:textId="77777777" w:rsidR="003F6764" w:rsidRPr="00414119" w:rsidRDefault="00414119" w:rsidP="00770853">
            <w:pPr>
              <w:pStyle w:val="TableParagraph"/>
              <w:spacing w:line="310" w:lineRule="exact"/>
              <w:ind w:left="176" w:right="4"/>
              <w:jc w:val="left"/>
              <w:rPr>
                <w:sz w:val="28"/>
                <w:szCs w:val="28"/>
                <w:lang w:val="kk-KZ"/>
              </w:rPr>
            </w:pPr>
            <w:r>
              <w:rPr>
                <w:sz w:val="28"/>
                <w:szCs w:val="28"/>
                <w:lang w:val="kk-KZ"/>
              </w:rPr>
              <w:t>ҚазЕЖӨШ ҒЗИ</w:t>
            </w:r>
            <w:r w:rsidR="00AF28E0">
              <w:rPr>
                <w:sz w:val="28"/>
                <w:szCs w:val="28"/>
                <w:lang w:val="kk-KZ"/>
              </w:rPr>
              <w:t xml:space="preserve"> ЖШС</w:t>
            </w:r>
          </w:p>
        </w:tc>
        <w:tc>
          <w:tcPr>
            <w:tcW w:w="7513" w:type="dxa"/>
          </w:tcPr>
          <w:p w14:paraId="7C7B27EC" w14:textId="3BCBBD13" w:rsidR="003F6764" w:rsidRPr="00414119" w:rsidRDefault="00414119" w:rsidP="00414119">
            <w:pPr>
              <w:pStyle w:val="TableParagraph"/>
              <w:spacing w:before="2" w:line="307" w:lineRule="exact"/>
              <w:ind w:right="4" w:firstLine="39"/>
              <w:jc w:val="left"/>
              <w:rPr>
                <w:sz w:val="28"/>
                <w:szCs w:val="28"/>
                <w:lang w:val="kk-KZ"/>
              </w:rPr>
            </w:pPr>
            <w:r>
              <w:rPr>
                <w:sz w:val="28"/>
                <w:szCs w:val="28"/>
                <w:lang w:val="kk-KZ"/>
              </w:rPr>
              <w:t>Қазақ егіншілік және өсімдік шаруашылығы ғылыми-зерттеу институты</w:t>
            </w:r>
            <w:r w:rsidR="00AF28E0">
              <w:rPr>
                <w:sz w:val="28"/>
                <w:szCs w:val="28"/>
                <w:lang w:val="kk-KZ"/>
              </w:rPr>
              <w:t xml:space="preserve"> жауапкершілігі шектеулі серіктестігі</w:t>
            </w:r>
            <w:r w:rsidR="00DD5011">
              <w:rPr>
                <w:sz w:val="28"/>
                <w:szCs w:val="28"/>
                <w:lang w:val="kk-KZ"/>
              </w:rPr>
              <w:t>;</w:t>
            </w:r>
          </w:p>
        </w:tc>
      </w:tr>
      <w:tr w:rsidR="00AF28E0" w:rsidRPr="00DD5011" w14:paraId="46948459" w14:textId="77777777" w:rsidTr="00770853">
        <w:trPr>
          <w:trHeight w:val="639"/>
        </w:trPr>
        <w:tc>
          <w:tcPr>
            <w:tcW w:w="2268" w:type="dxa"/>
          </w:tcPr>
          <w:p w14:paraId="6C63419E" w14:textId="77777777" w:rsidR="00AF28E0" w:rsidRPr="00AF28E0" w:rsidRDefault="00AF28E0" w:rsidP="00770853">
            <w:pPr>
              <w:pStyle w:val="TableParagraph"/>
              <w:spacing w:line="310" w:lineRule="exact"/>
              <w:ind w:left="176" w:right="4"/>
              <w:jc w:val="left"/>
              <w:rPr>
                <w:sz w:val="28"/>
                <w:szCs w:val="28"/>
                <w:lang w:val="kk-KZ"/>
              </w:rPr>
            </w:pPr>
            <w:r w:rsidRPr="00AF28E0">
              <w:rPr>
                <w:sz w:val="28"/>
                <w:szCs w:val="28"/>
                <w:lang w:val="kk-KZ"/>
              </w:rPr>
              <w:t>ФАО</w:t>
            </w:r>
          </w:p>
        </w:tc>
        <w:tc>
          <w:tcPr>
            <w:tcW w:w="7513" w:type="dxa"/>
          </w:tcPr>
          <w:p w14:paraId="36D93A0B" w14:textId="122164BC" w:rsidR="00AF28E0" w:rsidRPr="00DD5011" w:rsidRDefault="00AF28E0" w:rsidP="00414119">
            <w:pPr>
              <w:pStyle w:val="TableParagraph"/>
              <w:spacing w:before="2" w:line="307" w:lineRule="exact"/>
              <w:ind w:right="4" w:firstLine="39"/>
              <w:jc w:val="left"/>
              <w:rPr>
                <w:sz w:val="28"/>
                <w:szCs w:val="28"/>
                <w:lang w:val="kk-KZ"/>
              </w:rPr>
            </w:pPr>
            <w:r w:rsidRPr="00AF28E0">
              <w:rPr>
                <w:sz w:val="28"/>
                <w:szCs w:val="28"/>
              </w:rPr>
              <w:t>Food and Agriculture Organization. БҰҰ-ның азық-түлік және ауылшаруашылық ұйымы</w:t>
            </w:r>
            <w:r w:rsidR="00DD5011">
              <w:rPr>
                <w:sz w:val="28"/>
                <w:szCs w:val="28"/>
                <w:lang w:val="kk-KZ"/>
              </w:rPr>
              <w:t>;</w:t>
            </w:r>
          </w:p>
        </w:tc>
      </w:tr>
      <w:tr w:rsidR="003F6764" w:rsidRPr="008A52CC" w14:paraId="32BCE048" w14:textId="77777777" w:rsidTr="00770853">
        <w:trPr>
          <w:trHeight w:val="321"/>
        </w:trPr>
        <w:tc>
          <w:tcPr>
            <w:tcW w:w="2268" w:type="dxa"/>
          </w:tcPr>
          <w:p w14:paraId="4AA627B1" w14:textId="77777777" w:rsidR="003F6764" w:rsidRPr="008A52CC" w:rsidRDefault="003F6764" w:rsidP="00770853">
            <w:pPr>
              <w:pStyle w:val="TableParagraph"/>
              <w:spacing w:line="302" w:lineRule="exact"/>
              <w:ind w:left="176" w:right="4"/>
              <w:jc w:val="left"/>
              <w:rPr>
                <w:sz w:val="28"/>
                <w:szCs w:val="28"/>
              </w:rPr>
            </w:pPr>
            <w:r w:rsidRPr="008A52CC">
              <w:rPr>
                <w:sz w:val="28"/>
                <w:szCs w:val="28"/>
              </w:rPr>
              <w:t>га</w:t>
            </w:r>
          </w:p>
        </w:tc>
        <w:tc>
          <w:tcPr>
            <w:tcW w:w="7513" w:type="dxa"/>
          </w:tcPr>
          <w:p w14:paraId="634D9793" w14:textId="77777777" w:rsidR="003F6764" w:rsidRPr="008A52CC" w:rsidRDefault="003F6764" w:rsidP="00414119">
            <w:pPr>
              <w:pStyle w:val="TableParagraph"/>
              <w:spacing w:line="302" w:lineRule="exact"/>
              <w:ind w:right="4" w:firstLine="39"/>
              <w:jc w:val="left"/>
              <w:rPr>
                <w:sz w:val="28"/>
                <w:szCs w:val="28"/>
              </w:rPr>
            </w:pPr>
            <w:r w:rsidRPr="008A52CC">
              <w:rPr>
                <w:sz w:val="28"/>
                <w:szCs w:val="28"/>
              </w:rPr>
              <w:t>гектар;</w:t>
            </w:r>
          </w:p>
        </w:tc>
      </w:tr>
      <w:tr w:rsidR="003F6764" w:rsidRPr="008A52CC" w14:paraId="086A0A58" w14:textId="77777777" w:rsidTr="00770853">
        <w:trPr>
          <w:trHeight w:val="322"/>
        </w:trPr>
        <w:tc>
          <w:tcPr>
            <w:tcW w:w="2268" w:type="dxa"/>
          </w:tcPr>
          <w:p w14:paraId="12F509FE" w14:textId="77777777" w:rsidR="003F6764" w:rsidRPr="008A52CC" w:rsidRDefault="003F6764" w:rsidP="00770853">
            <w:pPr>
              <w:pStyle w:val="TableParagraph"/>
              <w:spacing w:line="302" w:lineRule="exact"/>
              <w:ind w:left="176" w:right="4"/>
              <w:jc w:val="left"/>
              <w:rPr>
                <w:sz w:val="28"/>
                <w:szCs w:val="28"/>
              </w:rPr>
            </w:pPr>
            <w:r w:rsidRPr="008A52CC">
              <w:rPr>
                <w:sz w:val="28"/>
                <w:szCs w:val="28"/>
              </w:rPr>
              <w:t>ц/га</w:t>
            </w:r>
          </w:p>
        </w:tc>
        <w:tc>
          <w:tcPr>
            <w:tcW w:w="7513" w:type="dxa"/>
          </w:tcPr>
          <w:p w14:paraId="5D8D14F6" w14:textId="77777777" w:rsidR="003F6764" w:rsidRPr="008A52CC" w:rsidRDefault="00414119" w:rsidP="00414119">
            <w:pPr>
              <w:pStyle w:val="TableParagraph"/>
              <w:spacing w:line="302" w:lineRule="exact"/>
              <w:ind w:right="4" w:firstLine="39"/>
              <w:jc w:val="left"/>
              <w:rPr>
                <w:sz w:val="28"/>
                <w:szCs w:val="28"/>
              </w:rPr>
            </w:pPr>
            <w:r>
              <w:rPr>
                <w:sz w:val="28"/>
                <w:szCs w:val="28"/>
              </w:rPr>
              <w:t>центнер</w:t>
            </w:r>
            <w:r>
              <w:rPr>
                <w:sz w:val="28"/>
                <w:szCs w:val="28"/>
                <w:lang w:val="kk-KZ"/>
              </w:rPr>
              <w:t>ден</w:t>
            </w:r>
            <w:r w:rsidR="003F6764" w:rsidRPr="008A52CC">
              <w:rPr>
                <w:spacing w:val="-3"/>
                <w:sz w:val="28"/>
                <w:szCs w:val="28"/>
              </w:rPr>
              <w:t xml:space="preserve"> </w:t>
            </w:r>
            <w:r>
              <w:rPr>
                <w:sz w:val="28"/>
                <w:szCs w:val="28"/>
              </w:rPr>
              <w:t>гектар</w:t>
            </w:r>
            <w:r>
              <w:rPr>
                <w:sz w:val="28"/>
                <w:szCs w:val="28"/>
                <w:lang w:val="kk-KZ"/>
              </w:rPr>
              <w:t>ға</w:t>
            </w:r>
            <w:r w:rsidR="003F6764" w:rsidRPr="008A52CC">
              <w:rPr>
                <w:sz w:val="28"/>
                <w:szCs w:val="28"/>
              </w:rPr>
              <w:t>;</w:t>
            </w:r>
          </w:p>
        </w:tc>
      </w:tr>
      <w:tr w:rsidR="003F6764" w:rsidRPr="008A52CC" w14:paraId="6F66D497" w14:textId="77777777" w:rsidTr="00770853">
        <w:trPr>
          <w:trHeight w:val="322"/>
        </w:trPr>
        <w:tc>
          <w:tcPr>
            <w:tcW w:w="2268" w:type="dxa"/>
          </w:tcPr>
          <w:p w14:paraId="671B97CD" w14:textId="77777777" w:rsidR="003F6764" w:rsidRPr="008A52CC" w:rsidRDefault="003F6764" w:rsidP="00770853">
            <w:pPr>
              <w:pStyle w:val="TableParagraph"/>
              <w:spacing w:line="302" w:lineRule="exact"/>
              <w:ind w:left="176" w:right="4"/>
              <w:jc w:val="left"/>
              <w:rPr>
                <w:sz w:val="28"/>
                <w:szCs w:val="28"/>
              </w:rPr>
            </w:pPr>
            <w:r w:rsidRPr="008A52CC">
              <w:rPr>
                <w:sz w:val="28"/>
                <w:szCs w:val="28"/>
              </w:rPr>
              <w:t>см</w:t>
            </w:r>
          </w:p>
        </w:tc>
        <w:tc>
          <w:tcPr>
            <w:tcW w:w="7513" w:type="dxa"/>
          </w:tcPr>
          <w:p w14:paraId="289B7867" w14:textId="77777777" w:rsidR="003F6764" w:rsidRPr="008A52CC" w:rsidRDefault="003F6764" w:rsidP="00414119">
            <w:pPr>
              <w:pStyle w:val="TableParagraph"/>
              <w:spacing w:line="302" w:lineRule="exact"/>
              <w:ind w:right="4" w:firstLine="39"/>
              <w:jc w:val="left"/>
              <w:rPr>
                <w:sz w:val="28"/>
                <w:szCs w:val="28"/>
              </w:rPr>
            </w:pPr>
            <w:r w:rsidRPr="008A52CC">
              <w:rPr>
                <w:sz w:val="28"/>
                <w:szCs w:val="28"/>
              </w:rPr>
              <w:t>сантиметр;</w:t>
            </w:r>
          </w:p>
        </w:tc>
      </w:tr>
      <w:tr w:rsidR="003F6764" w:rsidRPr="008A52CC" w14:paraId="77331F7D" w14:textId="77777777" w:rsidTr="00770853">
        <w:trPr>
          <w:trHeight w:val="322"/>
        </w:trPr>
        <w:tc>
          <w:tcPr>
            <w:tcW w:w="2268" w:type="dxa"/>
          </w:tcPr>
          <w:p w14:paraId="56F6A881" w14:textId="77777777" w:rsidR="003F6764" w:rsidRPr="008A52CC" w:rsidRDefault="003F6764" w:rsidP="00770853">
            <w:pPr>
              <w:pStyle w:val="TableParagraph"/>
              <w:spacing w:line="302" w:lineRule="exact"/>
              <w:ind w:left="176" w:right="4"/>
              <w:jc w:val="left"/>
              <w:rPr>
                <w:sz w:val="28"/>
                <w:szCs w:val="28"/>
              </w:rPr>
            </w:pPr>
            <w:r w:rsidRPr="008A52CC">
              <w:rPr>
                <w:sz w:val="28"/>
                <w:szCs w:val="28"/>
              </w:rPr>
              <w:t>мм</w:t>
            </w:r>
          </w:p>
        </w:tc>
        <w:tc>
          <w:tcPr>
            <w:tcW w:w="7513" w:type="dxa"/>
          </w:tcPr>
          <w:p w14:paraId="4FAB3C3F" w14:textId="77777777" w:rsidR="003F6764" w:rsidRPr="008A52CC" w:rsidRDefault="003F6764" w:rsidP="00414119">
            <w:pPr>
              <w:pStyle w:val="TableParagraph"/>
              <w:spacing w:line="302" w:lineRule="exact"/>
              <w:ind w:right="4" w:firstLine="39"/>
              <w:jc w:val="left"/>
              <w:rPr>
                <w:sz w:val="28"/>
                <w:szCs w:val="28"/>
              </w:rPr>
            </w:pPr>
            <w:r w:rsidRPr="008A52CC">
              <w:rPr>
                <w:sz w:val="28"/>
                <w:szCs w:val="28"/>
              </w:rPr>
              <w:t>миллиметр;</w:t>
            </w:r>
          </w:p>
        </w:tc>
      </w:tr>
      <w:tr w:rsidR="003F6764" w:rsidRPr="008A52CC" w14:paraId="091F84E8" w14:textId="77777777" w:rsidTr="00770853">
        <w:trPr>
          <w:trHeight w:val="322"/>
        </w:trPr>
        <w:tc>
          <w:tcPr>
            <w:tcW w:w="2268" w:type="dxa"/>
          </w:tcPr>
          <w:p w14:paraId="7F4C001C" w14:textId="77777777" w:rsidR="003F6764" w:rsidRPr="008A52CC" w:rsidRDefault="003F6764" w:rsidP="00770853">
            <w:pPr>
              <w:pStyle w:val="TableParagraph"/>
              <w:spacing w:line="302" w:lineRule="exact"/>
              <w:ind w:left="176" w:right="4"/>
              <w:jc w:val="left"/>
              <w:rPr>
                <w:sz w:val="28"/>
                <w:szCs w:val="28"/>
              </w:rPr>
            </w:pPr>
            <w:r w:rsidRPr="008A52CC">
              <w:rPr>
                <w:sz w:val="28"/>
                <w:szCs w:val="28"/>
              </w:rPr>
              <w:t>кг</w:t>
            </w:r>
          </w:p>
        </w:tc>
        <w:tc>
          <w:tcPr>
            <w:tcW w:w="7513" w:type="dxa"/>
          </w:tcPr>
          <w:p w14:paraId="21AD1C33" w14:textId="77777777" w:rsidR="003F6764" w:rsidRPr="008A52CC" w:rsidRDefault="003F6764" w:rsidP="00414119">
            <w:pPr>
              <w:pStyle w:val="TableParagraph"/>
              <w:spacing w:line="302" w:lineRule="exact"/>
              <w:ind w:right="4" w:firstLine="39"/>
              <w:jc w:val="left"/>
              <w:rPr>
                <w:sz w:val="28"/>
                <w:szCs w:val="28"/>
              </w:rPr>
            </w:pPr>
            <w:r w:rsidRPr="008A52CC">
              <w:rPr>
                <w:sz w:val="28"/>
                <w:szCs w:val="28"/>
              </w:rPr>
              <w:t>килограмм;</w:t>
            </w:r>
          </w:p>
        </w:tc>
      </w:tr>
      <w:tr w:rsidR="003F6764" w:rsidRPr="008A52CC" w14:paraId="23525A0E" w14:textId="77777777" w:rsidTr="00770853">
        <w:trPr>
          <w:trHeight w:val="300"/>
        </w:trPr>
        <w:tc>
          <w:tcPr>
            <w:tcW w:w="2268" w:type="dxa"/>
          </w:tcPr>
          <w:p w14:paraId="193A6A7C" w14:textId="77777777" w:rsidR="003F6764" w:rsidRPr="008A52CC" w:rsidRDefault="003F6764" w:rsidP="00770853">
            <w:pPr>
              <w:pStyle w:val="TableParagraph"/>
              <w:spacing w:line="281" w:lineRule="exact"/>
              <w:ind w:left="176" w:right="4"/>
              <w:jc w:val="left"/>
              <w:rPr>
                <w:sz w:val="28"/>
                <w:szCs w:val="28"/>
              </w:rPr>
            </w:pPr>
            <w:r w:rsidRPr="008A52CC">
              <w:rPr>
                <w:sz w:val="28"/>
                <w:szCs w:val="28"/>
              </w:rPr>
              <w:t>г</w:t>
            </w:r>
          </w:p>
        </w:tc>
        <w:tc>
          <w:tcPr>
            <w:tcW w:w="7513" w:type="dxa"/>
          </w:tcPr>
          <w:p w14:paraId="7113E558" w14:textId="77777777" w:rsidR="003F6764" w:rsidRPr="008A52CC" w:rsidRDefault="003F6764" w:rsidP="00414119">
            <w:pPr>
              <w:pStyle w:val="TableParagraph"/>
              <w:spacing w:line="281" w:lineRule="exact"/>
              <w:ind w:right="4" w:firstLine="39"/>
              <w:jc w:val="left"/>
              <w:rPr>
                <w:sz w:val="28"/>
                <w:szCs w:val="28"/>
              </w:rPr>
            </w:pPr>
            <w:r w:rsidRPr="008A52CC">
              <w:rPr>
                <w:sz w:val="28"/>
                <w:szCs w:val="28"/>
              </w:rPr>
              <w:t>грамм;</w:t>
            </w:r>
          </w:p>
        </w:tc>
      </w:tr>
      <w:tr w:rsidR="003F6764" w:rsidRPr="008A52CC" w14:paraId="50A5BE32" w14:textId="77777777" w:rsidTr="00770853">
        <w:trPr>
          <w:trHeight w:val="321"/>
        </w:trPr>
        <w:tc>
          <w:tcPr>
            <w:tcW w:w="2268" w:type="dxa"/>
          </w:tcPr>
          <w:p w14:paraId="295592F2" w14:textId="77777777" w:rsidR="003F6764" w:rsidRPr="008A52CC" w:rsidRDefault="003F6764" w:rsidP="00770853">
            <w:pPr>
              <w:pStyle w:val="TableParagraph"/>
              <w:spacing w:before="16" w:line="285" w:lineRule="exact"/>
              <w:ind w:left="176" w:right="4"/>
              <w:jc w:val="left"/>
              <w:rPr>
                <w:sz w:val="28"/>
                <w:szCs w:val="28"/>
              </w:rPr>
            </w:pPr>
            <w:r w:rsidRPr="008A52CC">
              <w:rPr>
                <w:sz w:val="28"/>
                <w:szCs w:val="28"/>
              </w:rPr>
              <w:t>г/см</w:t>
            </w:r>
            <w:r w:rsidRPr="008A52CC">
              <w:rPr>
                <w:sz w:val="28"/>
                <w:szCs w:val="28"/>
                <w:vertAlign w:val="superscript"/>
              </w:rPr>
              <w:t>3</w:t>
            </w:r>
          </w:p>
        </w:tc>
        <w:tc>
          <w:tcPr>
            <w:tcW w:w="7513" w:type="dxa"/>
          </w:tcPr>
          <w:p w14:paraId="52F308CF" w14:textId="77777777" w:rsidR="003F6764" w:rsidRPr="008A52CC" w:rsidRDefault="003F6764" w:rsidP="00414119">
            <w:pPr>
              <w:pStyle w:val="TableParagraph"/>
              <w:spacing w:before="16" w:line="285" w:lineRule="exact"/>
              <w:ind w:right="4" w:firstLine="39"/>
              <w:jc w:val="left"/>
              <w:rPr>
                <w:sz w:val="28"/>
                <w:szCs w:val="28"/>
              </w:rPr>
            </w:pPr>
            <w:r w:rsidRPr="008A52CC">
              <w:rPr>
                <w:sz w:val="28"/>
                <w:szCs w:val="28"/>
              </w:rPr>
              <w:t>грамм</w:t>
            </w:r>
            <w:r w:rsidRPr="008A52CC">
              <w:rPr>
                <w:spacing w:val="-5"/>
                <w:sz w:val="28"/>
                <w:szCs w:val="28"/>
              </w:rPr>
              <w:t xml:space="preserve"> </w:t>
            </w:r>
            <w:r w:rsidRPr="008A52CC">
              <w:rPr>
                <w:sz w:val="28"/>
                <w:szCs w:val="28"/>
              </w:rPr>
              <w:t>на</w:t>
            </w:r>
            <w:r w:rsidRPr="008A52CC">
              <w:rPr>
                <w:spacing w:val="-3"/>
                <w:sz w:val="28"/>
                <w:szCs w:val="28"/>
              </w:rPr>
              <w:t xml:space="preserve"> </w:t>
            </w:r>
            <w:r w:rsidRPr="008A52CC">
              <w:rPr>
                <w:sz w:val="28"/>
                <w:szCs w:val="28"/>
              </w:rPr>
              <w:t>сантиметр</w:t>
            </w:r>
            <w:r w:rsidRPr="008A52CC">
              <w:rPr>
                <w:spacing w:val="-3"/>
                <w:sz w:val="28"/>
                <w:szCs w:val="28"/>
              </w:rPr>
              <w:t xml:space="preserve"> </w:t>
            </w:r>
            <w:r w:rsidRPr="008A52CC">
              <w:rPr>
                <w:sz w:val="28"/>
                <w:szCs w:val="28"/>
              </w:rPr>
              <w:t>куб</w:t>
            </w:r>
            <w:r w:rsidR="00414119">
              <w:rPr>
                <w:sz w:val="28"/>
                <w:szCs w:val="28"/>
                <w:lang w:val="kk-KZ"/>
              </w:rPr>
              <w:t>тық</w:t>
            </w:r>
            <w:r w:rsidRPr="008A52CC">
              <w:rPr>
                <w:sz w:val="28"/>
                <w:szCs w:val="28"/>
              </w:rPr>
              <w:t>;</w:t>
            </w:r>
          </w:p>
        </w:tc>
      </w:tr>
      <w:tr w:rsidR="003F6764" w:rsidRPr="008A52CC" w14:paraId="6CFAF6DE" w14:textId="77777777" w:rsidTr="00770853">
        <w:trPr>
          <w:trHeight w:val="343"/>
        </w:trPr>
        <w:tc>
          <w:tcPr>
            <w:tcW w:w="2268" w:type="dxa"/>
          </w:tcPr>
          <w:p w14:paraId="017E6B92" w14:textId="77777777" w:rsidR="003F6764" w:rsidRPr="008A52CC" w:rsidRDefault="003F6764" w:rsidP="00770853">
            <w:pPr>
              <w:pStyle w:val="TableParagraph"/>
              <w:spacing w:before="14" w:line="309" w:lineRule="exact"/>
              <w:ind w:left="176" w:right="4"/>
              <w:jc w:val="left"/>
              <w:rPr>
                <w:sz w:val="28"/>
                <w:szCs w:val="28"/>
              </w:rPr>
            </w:pPr>
            <w:r w:rsidRPr="008A52CC">
              <w:rPr>
                <w:sz w:val="28"/>
                <w:szCs w:val="28"/>
              </w:rPr>
              <w:t>м</w:t>
            </w:r>
            <w:r w:rsidRPr="008A52CC">
              <w:rPr>
                <w:sz w:val="28"/>
                <w:szCs w:val="28"/>
                <w:vertAlign w:val="superscript"/>
              </w:rPr>
              <w:t>3</w:t>
            </w:r>
            <w:r w:rsidRPr="008A52CC">
              <w:rPr>
                <w:sz w:val="28"/>
                <w:szCs w:val="28"/>
              </w:rPr>
              <w:t>/га</w:t>
            </w:r>
          </w:p>
        </w:tc>
        <w:tc>
          <w:tcPr>
            <w:tcW w:w="7513" w:type="dxa"/>
          </w:tcPr>
          <w:p w14:paraId="69F166A0" w14:textId="77777777" w:rsidR="003F6764" w:rsidRPr="00414119" w:rsidRDefault="00414119" w:rsidP="00414119">
            <w:pPr>
              <w:pStyle w:val="TableParagraph"/>
              <w:spacing w:before="14" w:line="309" w:lineRule="exact"/>
              <w:ind w:right="4" w:firstLine="39"/>
              <w:jc w:val="left"/>
              <w:rPr>
                <w:sz w:val="28"/>
                <w:szCs w:val="28"/>
                <w:lang w:val="ru-RU"/>
              </w:rPr>
            </w:pPr>
            <w:r w:rsidRPr="00414119">
              <w:rPr>
                <w:sz w:val="28"/>
                <w:szCs w:val="28"/>
                <w:lang w:val="ru-RU"/>
              </w:rPr>
              <w:t>гектар</w:t>
            </w:r>
            <w:r>
              <w:rPr>
                <w:sz w:val="28"/>
                <w:szCs w:val="28"/>
                <w:lang w:val="kk-KZ"/>
              </w:rPr>
              <w:t>ына</w:t>
            </w:r>
            <w:r w:rsidRPr="00414119">
              <w:rPr>
                <w:sz w:val="28"/>
                <w:szCs w:val="28"/>
                <w:lang w:val="ru-RU"/>
              </w:rPr>
              <w:t xml:space="preserve"> куб</w:t>
            </w:r>
            <w:r>
              <w:rPr>
                <w:sz w:val="28"/>
                <w:szCs w:val="28"/>
                <w:lang w:val="kk-KZ"/>
              </w:rPr>
              <w:t>тық</w:t>
            </w:r>
            <w:r w:rsidRPr="00414119">
              <w:rPr>
                <w:sz w:val="28"/>
                <w:szCs w:val="28"/>
                <w:lang w:val="ru-RU"/>
              </w:rPr>
              <w:t xml:space="preserve"> </w:t>
            </w:r>
            <w:r w:rsidR="003F6764" w:rsidRPr="00414119">
              <w:rPr>
                <w:sz w:val="28"/>
                <w:szCs w:val="28"/>
                <w:lang w:val="ru-RU"/>
              </w:rPr>
              <w:t>метр;</w:t>
            </w:r>
          </w:p>
        </w:tc>
      </w:tr>
      <w:tr w:rsidR="003F6764" w:rsidRPr="008A52CC" w14:paraId="4A780F15" w14:textId="77777777" w:rsidTr="00770853">
        <w:trPr>
          <w:trHeight w:val="322"/>
        </w:trPr>
        <w:tc>
          <w:tcPr>
            <w:tcW w:w="2268" w:type="dxa"/>
          </w:tcPr>
          <w:p w14:paraId="72DD99C8" w14:textId="77777777" w:rsidR="003F6764" w:rsidRPr="008A52CC" w:rsidRDefault="003F6764" w:rsidP="00770853">
            <w:pPr>
              <w:pStyle w:val="TableParagraph"/>
              <w:spacing w:line="302" w:lineRule="exact"/>
              <w:ind w:left="176" w:right="4"/>
              <w:jc w:val="left"/>
              <w:rPr>
                <w:sz w:val="28"/>
                <w:szCs w:val="28"/>
              </w:rPr>
            </w:pPr>
            <w:r w:rsidRPr="008A52CC">
              <w:rPr>
                <w:w w:val="99"/>
                <w:sz w:val="28"/>
                <w:szCs w:val="28"/>
              </w:rPr>
              <w:t>%</w:t>
            </w:r>
          </w:p>
        </w:tc>
        <w:tc>
          <w:tcPr>
            <w:tcW w:w="7513" w:type="dxa"/>
          </w:tcPr>
          <w:p w14:paraId="3A6186AB" w14:textId="77777777" w:rsidR="003F6764" w:rsidRPr="008A52CC" w:rsidRDefault="003F6764" w:rsidP="00414119">
            <w:pPr>
              <w:pStyle w:val="TableParagraph"/>
              <w:spacing w:line="302" w:lineRule="exact"/>
              <w:ind w:right="4" w:firstLine="39"/>
              <w:jc w:val="left"/>
              <w:rPr>
                <w:sz w:val="28"/>
                <w:szCs w:val="28"/>
              </w:rPr>
            </w:pPr>
            <w:r w:rsidRPr="008A52CC">
              <w:rPr>
                <w:sz w:val="28"/>
                <w:szCs w:val="28"/>
              </w:rPr>
              <w:t>процент;</w:t>
            </w:r>
          </w:p>
        </w:tc>
      </w:tr>
      <w:tr w:rsidR="003F6764" w:rsidRPr="008A52CC" w14:paraId="5A883029" w14:textId="77777777" w:rsidTr="00770853">
        <w:trPr>
          <w:trHeight w:val="322"/>
        </w:trPr>
        <w:tc>
          <w:tcPr>
            <w:tcW w:w="2268" w:type="dxa"/>
          </w:tcPr>
          <w:p w14:paraId="7AE784F9" w14:textId="77777777" w:rsidR="003F6764" w:rsidRPr="008A52CC" w:rsidRDefault="003F6764" w:rsidP="00770853">
            <w:pPr>
              <w:pStyle w:val="TableParagraph"/>
              <w:spacing w:line="302" w:lineRule="exact"/>
              <w:ind w:left="176" w:right="4"/>
              <w:jc w:val="left"/>
              <w:rPr>
                <w:sz w:val="28"/>
                <w:szCs w:val="28"/>
              </w:rPr>
            </w:pPr>
            <w:r w:rsidRPr="008A52CC">
              <w:rPr>
                <w:sz w:val="28"/>
                <w:szCs w:val="28"/>
              </w:rPr>
              <w:t>°С</w:t>
            </w:r>
          </w:p>
        </w:tc>
        <w:tc>
          <w:tcPr>
            <w:tcW w:w="7513" w:type="dxa"/>
          </w:tcPr>
          <w:p w14:paraId="1EE53753" w14:textId="77777777" w:rsidR="003F6764" w:rsidRPr="008A52CC" w:rsidRDefault="003F6764" w:rsidP="00414119">
            <w:pPr>
              <w:pStyle w:val="TableParagraph"/>
              <w:spacing w:line="302" w:lineRule="exact"/>
              <w:ind w:right="4" w:firstLine="39"/>
              <w:jc w:val="left"/>
              <w:rPr>
                <w:sz w:val="28"/>
                <w:szCs w:val="28"/>
              </w:rPr>
            </w:pPr>
            <w:r w:rsidRPr="008A52CC">
              <w:rPr>
                <w:sz w:val="28"/>
                <w:szCs w:val="28"/>
              </w:rPr>
              <w:t>градус</w:t>
            </w:r>
            <w:r w:rsidRPr="008A52CC">
              <w:rPr>
                <w:spacing w:val="-2"/>
                <w:sz w:val="28"/>
                <w:szCs w:val="28"/>
              </w:rPr>
              <w:t xml:space="preserve"> </w:t>
            </w:r>
            <w:r w:rsidRPr="008A52CC">
              <w:rPr>
                <w:spacing w:val="-5"/>
                <w:sz w:val="28"/>
                <w:szCs w:val="28"/>
              </w:rPr>
              <w:t xml:space="preserve"> </w:t>
            </w:r>
            <w:r w:rsidR="00414119">
              <w:rPr>
                <w:sz w:val="28"/>
                <w:szCs w:val="28"/>
              </w:rPr>
              <w:t>Цельси</w:t>
            </w:r>
            <w:r w:rsidRPr="008A52CC">
              <w:rPr>
                <w:sz w:val="28"/>
                <w:szCs w:val="28"/>
              </w:rPr>
              <w:t>;</w:t>
            </w:r>
          </w:p>
        </w:tc>
      </w:tr>
      <w:tr w:rsidR="003F6764" w:rsidRPr="008A52CC" w14:paraId="4137EC31" w14:textId="77777777" w:rsidTr="00770853">
        <w:trPr>
          <w:trHeight w:val="329"/>
        </w:trPr>
        <w:tc>
          <w:tcPr>
            <w:tcW w:w="2268" w:type="dxa"/>
          </w:tcPr>
          <w:p w14:paraId="35AC79E6" w14:textId="77777777" w:rsidR="003F6764" w:rsidRPr="008A52CC" w:rsidRDefault="003F6764" w:rsidP="00770853">
            <w:pPr>
              <w:pStyle w:val="TableParagraph"/>
              <w:spacing w:line="309" w:lineRule="exact"/>
              <w:ind w:left="176" w:right="4"/>
              <w:jc w:val="left"/>
              <w:rPr>
                <w:sz w:val="28"/>
                <w:szCs w:val="28"/>
              </w:rPr>
            </w:pPr>
            <w:r w:rsidRPr="008A52CC">
              <w:rPr>
                <w:sz w:val="28"/>
                <w:szCs w:val="28"/>
              </w:rPr>
              <w:t>NO</w:t>
            </w:r>
            <w:r w:rsidRPr="008A52CC">
              <w:rPr>
                <w:sz w:val="28"/>
                <w:szCs w:val="28"/>
                <w:vertAlign w:val="subscript"/>
              </w:rPr>
              <w:t>3</w:t>
            </w:r>
          </w:p>
        </w:tc>
        <w:tc>
          <w:tcPr>
            <w:tcW w:w="7513" w:type="dxa"/>
          </w:tcPr>
          <w:p w14:paraId="34CD40B3" w14:textId="77777777" w:rsidR="003F6764" w:rsidRPr="008A52CC" w:rsidRDefault="00414119" w:rsidP="00414119">
            <w:pPr>
              <w:pStyle w:val="TableParagraph"/>
              <w:spacing w:line="309" w:lineRule="exact"/>
              <w:ind w:right="4" w:firstLine="39"/>
              <w:jc w:val="left"/>
              <w:rPr>
                <w:sz w:val="28"/>
                <w:szCs w:val="28"/>
              </w:rPr>
            </w:pPr>
            <w:r>
              <w:rPr>
                <w:sz w:val="28"/>
                <w:szCs w:val="28"/>
              </w:rPr>
              <w:t>нитрат</w:t>
            </w:r>
            <w:r>
              <w:rPr>
                <w:sz w:val="28"/>
                <w:szCs w:val="28"/>
                <w:lang w:val="kk-KZ"/>
              </w:rPr>
              <w:t>ты</w:t>
            </w:r>
            <w:r w:rsidR="003F6764" w:rsidRPr="008A52CC">
              <w:rPr>
                <w:spacing w:val="-4"/>
                <w:sz w:val="28"/>
                <w:szCs w:val="28"/>
              </w:rPr>
              <w:t xml:space="preserve"> </w:t>
            </w:r>
            <w:r w:rsidR="003F6764" w:rsidRPr="008A52CC">
              <w:rPr>
                <w:sz w:val="28"/>
                <w:szCs w:val="28"/>
              </w:rPr>
              <w:t>азот;</w:t>
            </w:r>
          </w:p>
        </w:tc>
      </w:tr>
      <w:tr w:rsidR="003F6764" w:rsidRPr="00DD5011" w14:paraId="529D7A1C" w14:textId="77777777" w:rsidTr="00770853">
        <w:trPr>
          <w:trHeight w:val="303"/>
        </w:trPr>
        <w:tc>
          <w:tcPr>
            <w:tcW w:w="2268" w:type="dxa"/>
          </w:tcPr>
          <w:p w14:paraId="196CF37D" w14:textId="77777777" w:rsidR="003F6764" w:rsidRPr="008A52CC" w:rsidRDefault="003F6764" w:rsidP="00770853">
            <w:pPr>
              <w:pStyle w:val="TableParagraph"/>
              <w:spacing w:line="284" w:lineRule="exact"/>
              <w:ind w:left="176" w:right="4"/>
              <w:jc w:val="left"/>
              <w:rPr>
                <w:sz w:val="28"/>
                <w:szCs w:val="28"/>
              </w:rPr>
            </w:pPr>
            <w:r w:rsidRPr="008A52CC">
              <w:rPr>
                <w:sz w:val="28"/>
                <w:szCs w:val="28"/>
              </w:rPr>
              <w:t>Р</w:t>
            </w:r>
            <w:r w:rsidRPr="008A52CC">
              <w:rPr>
                <w:sz w:val="28"/>
                <w:szCs w:val="28"/>
                <w:vertAlign w:val="subscript"/>
              </w:rPr>
              <w:t>2</w:t>
            </w:r>
            <w:r w:rsidRPr="008A52CC">
              <w:rPr>
                <w:sz w:val="28"/>
                <w:szCs w:val="28"/>
              </w:rPr>
              <w:t>О</w:t>
            </w:r>
            <w:r w:rsidRPr="008A52CC">
              <w:rPr>
                <w:sz w:val="28"/>
                <w:szCs w:val="28"/>
                <w:vertAlign w:val="subscript"/>
              </w:rPr>
              <w:t>5</w:t>
            </w:r>
          </w:p>
        </w:tc>
        <w:tc>
          <w:tcPr>
            <w:tcW w:w="7513" w:type="dxa"/>
          </w:tcPr>
          <w:p w14:paraId="03C5B42B" w14:textId="77777777" w:rsidR="003F6764" w:rsidRPr="00414119" w:rsidRDefault="00414119" w:rsidP="00414119">
            <w:pPr>
              <w:pStyle w:val="TableParagraph"/>
              <w:spacing w:line="284" w:lineRule="exact"/>
              <w:ind w:right="4" w:firstLine="39"/>
              <w:jc w:val="left"/>
              <w:rPr>
                <w:sz w:val="28"/>
                <w:szCs w:val="28"/>
              </w:rPr>
            </w:pPr>
            <w:r w:rsidRPr="00414119">
              <w:rPr>
                <w:sz w:val="28"/>
                <w:szCs w:val="28"/>
                <w:lang w:val="ru-RU"/>
              </w:rPr>
              <w:t>фосфор</w:t>
            </w:r>
            <w:r w:rsidRPr="00414119">
              <w:rPr>
                <w:sz w:val="28"/>
                <w:szCs w:val="28"/>
              </w:rPr>
              <w:t xml:space="preserve"> </w:t>
            </w:r>
            <w:r w:rsidRPr="00414119">
              <w:rPr>
                <w:sz w:val="28"/>
                <w:szCs w:val="28"/>
                <w:lang w:val="ru-RU"/>
              </w:rPr>
              <w:t>қышқылының</w:t>
            </w:r>
            <w:r w:rsidRPr="00414119">
              <w:rPr>
                <w:sz w:val="28"/>
                <w:szCs w:val="28"/>
              </w:rPr>
              <w:t xml:space="preserve"> </w:t>
            </w:r>
            <w:r w:rsidRPr="00414119">
              <w:rPr>
                <w:sz w:val="28"/>
                <w:szCs w:val="28"/>
                <w:lang w:val="ru-RU"/>
              </w:rPr>
              <w:t>қалдығы</w:t>
            </w:r>
            <w:r w:rsidRPr="00414119">
              <w:rPr>
                <w:sz w:val="28"/>
                <w:szCs w:val="28"/>
              </w:rPr>
              <w:t xml:space="preserve"> (</w:t>
            </w:r>
            <w:r w:rsidRPr="00414119">
              <w:rPr>
                <w:sz w:val="28"/>
                <w:szCs w:val="28"/>
                <w:lang w:val="ru-RU"/>
              </w:rPr>
              <w:t>жылжымалы</w:t>
            </w:r>
            <w:r w:rsidRPr="00414119">
              <w:rPr>
                <w:sz w:val="28"/>
                <w:szCs w:val="28"/>
              </w:rPr>
              <w:t xml:space="preserve"> </w:t>
            </w:r>
            <w:r w:rsidRPr="00414119">
              <w:rPr>
                <w:sz w:val="28"/>
                <w:szCs w:val="28"/>
                <w:lang w:val="ru-RU"/>
              </w:rPr>
              <w:t>фосфор</w:t>
            </w:r>
            <w:r w:rsidRPr="00414119">
              <w:rPr>
                <w:sz w:val="28"/>
                <w:szCs w:val="28"/>
              </w:rPr>
              <w:t>);</w:t>
            </w:r>
          </w:p>
        </w:tc>
      </w:tr>
      <w:tr w:rsidR="003F6764" w:rsidRPr="008A52CC" w14:paraId="1E58C89D" w14:textId="77777777" w:rsidTr="00770853">
        <w:trPr>
          <w:trHeight w:val="332"/>
        </w:trPr>
        <w:tc>
          <w:tcPr>
            <w:tcW w:w="2268" w:type="dxa"/>
          </w:tcPr>
          <w:p w14:paraId="7E626F9E" w14:textId="77777777" w:rsidR="003F6764" w:rsidRPr="008A52CC" w:rsidRDefault="00414119" w:rsidP="00770853">
            <w:pPr>
              <w:pStyle w:val="TableParagraph"/>
              <w:spacing w:before="6" w:line="307" w:lineRule="exact"/>
              <w:ind w:left="176" w:right="4"/>
              <w:jc w:val="left"/>
              <w:rPr>
                <w:sz w:val="28"/>
                <w:szCs w:val="28"/>
              </w:rPr>
            </w:pPr>
            <w:r>
              <w:rPr>
                <w:sz w:val="28"/>
                <w:szCs w:val="28"/>
                <w:lang w:val="kk-KZ"/>
              </w:rPr>
              <w:t>дана</w:t>
            </w:r>
            <w:r w:rsidR="003F6764" w:rsidRPr="008A52CC">
              <w:rPr>
                <w:sz w:val="28"/>
                <w:szCs w:val="28"/>
              </w:rPr>
              <w:t>/м</w:t>
            </w:r>
            <w:r w:rsidR="003F6764" w:rsidRPr="008A52CC">
              <w:rPr>
                <w:sz w:val="28"/>
                <w:szCs w:val="28"/>
                <w:vertAlign w:val="superscript"/>
              </w:rPr>
              <w:t>2</w:t>
            </w:r>
          </w:p>
        </w:tc>
        <w:tc>
          <w:tcPr>
            <w:tcW w:w="7513" w:type="dxa"/>
          </w:tcPr>
          <w:p w14:paraId="2160EC5F" w14:textId="77777777" w:rsidR="003F6764" w:rsidRPr="008A52CC" w:rsidRDefault="00414119" w:rsidP="00414119">
            <w:pPr>
              <w:pStyle w:val="TableParagraph"/>
              <w:spacing w:before="6" w:line="307" w:lineRule="exact"/>
              <w:ind w:right="4" w:firstLine="39"/>
              <w:jc w:val="left"/>
              <w:rPr>
                <w:sz w:val="28"/>
                <w:szCs w:val="28"/>
              </w:rPr>
            </w:pPr>
            <w:r w:rsidRPr="00414119">
              <w:rPr>
                <w:sz w:val="28"/>
                <w:szCs w:val="28"/>
              </w:rPr>
              <w:t>1 шаршы метрге дана</w:t>
            </w:r>
            <w:r w:rsidR="003F6764" w:rsidRPr="008A52CC">
              <w:rPr>
                <w:sz w:val="28"/>
                <w:szCs w:val="28"/>
              </w:rPr>
              <w:t>;</w:t>
            </w:r>
          </w:p>
        </w:tc>
      </w:tr>
      <w:tr w:rsidR="00AF28E0" w:rsidRPr="00EB43CB" w14:paraId="3DACED00" w14:textId="77777777" w:rsidTr="00770853">
        <w:trPr>
          <w:trHeight w:val="333"/>
        </w:trPr>
        <w:tc>
          <w:tcPr>
            <w:tcW w:w="2268" w:type="dxa"/>
          </w:tcPr>
          <w:p w14:paraId="4F14E92E" w14:textId="77777777" w:rsidR="00AF28E0" w:rsidRPr="00EB43CB" w:rsidRDefault="00EB43CB" w:rsidP="00770853">
            <w:pPr>
              <w:pStyle w:val="TableParagraph"/>
              <w:spacing w:line="313" w:lineRule="exact"/>
              <w:ind w:left="176" w:right="4"/>
              <w:jc w:val="left"/>
              <w:rPr>
                <w:sz w:val="28"/>
                <w:szCs w:val="28"/>
                <w:lang w:val="kk-KZ"/>
              </w:rPr>
            </w:pPr>
            <w:r>
              <w:rPr>
                <w:sz w:val="28"/>
                <w:szCs w:val="28"/>
                <w:lang w:val="kk-KZ"/>
              </w:rPr>
              <w:t>КАС</w:t>
            </w:r>
            <w:r w:rsidR="00A857FD">
              <w:rPr>
                <w:sz w:val="28"/>
                <w:szCs w:val="28"/>
                <w:lang w:val="kk-KZ"/>
              </w:rPr>
              <w:t xml:space="preserve"> </w:t>
            </w:r>
            <w:r>
              <w:rPr>
                <w:sz w:val="28"/>
                <w:szCs w:val="28"/>
                <w:lang w:val="kk-KZ"/>
              </w:rPr>
              <w:t>-</w:t>
            </w:r>
            <w:r w:rsidR="00A857FD">
              <w:rPr>
                <w:sz w:val="28"/>
                <w:szCs w:val="28"/>
                <w:lang w:val="kk-KZ"/>
              </w:rPr>
              <w:t xml:space="preserve"> </w:t>
            </w:r>
            <w:r>
              <w:rPr>
                <w:sz w:val="28"/>
                <w:szCs w:val="28"/>
                <w:lang w:val="kk-KZ"/>
              </w:rPr>
              <w:t>32</w:t>
            </w:r>
          </w:p>
        </w:tc>
        <w:tc>
          <w:tcPr>
            <w:tcW w:w="7513" w:type="dxa"/>
          </w:tcPr>
          <w:p w14:paraId="704261C0" w14:textId="3A5DA27B" w:rsidR="00AF28E0" w:rsidRPr="00EB43CB" w:rsidRDefault="00AD264D" w:rsidP="0062498B">
            <w:pPr>
              <w:pStyle w:val="TableParagraph"/>
              <w:spacing w:line="313" w:lineRule="exact"/>
              <w:ind w:right="4" w:firstLine="39"/>
              <w:jc w:val="left"/>
              <w:rPr>
                <w:sz w:val="28"/>
                <w:szCs w:val="28"/>
                <w:lang w:val="kk-KZ"/>
              </w:rPr>
            </w:pPr>
            <w:r>
              <w:rPr>
                <w:sz w:val="28"/>
                <w:szCs w:val="28"/>
                <w:lang w:val="kk-KZ"/>
              </w:rPr>
              <w:t>к</w:t>
            </w:r>
            <w:r w:rsidR="00EB43CB" w:rsidRPr="00EB43CB">
              <w:rPr>
                <w:sz w:val="28"/>
                <w:szCs w:val="28"/>
                <w:lang w:val="kk-KZ"/>
              </w:rPr>
              <w:t>арбамид</w:t>
            </w:r>
            <w:r>
              <w:rPr>
                <w:sz w:val="28"/>
                <w:szCs w:val="28"/>
                <w:lang w:val="kk-KZ"/>
              </w:rPr>
              <w:t xml:space="preserve">ті </w:t>
            </w:r>
            <w:r w:rsidR="00EB43CB" w:rsidRPr="00EB43CB">
              <w:rPr>
                <w:sz w:val="28"/>
                <w:szCs w:val="28"/>
                <w:lang w:val="kk-KZ"/>
              </w:rPr>
              <w:t>-</w:t>
            </w:r>
            <w:r>
              <w:rPr>
                <w:sz w:val="28"/>
                <w:szCs w:val="28"/>
                <w:lang w:val="kk-KZ"/>
              </w:rPr>
              <w:t xml:space="preserve"> аммиак </w:t>
            </w:r>
            <w:r w:rsidR="0062498B">
              <w:rPr>
                <w:sz w:val="28"/>
                <w:szCs w:val="28"/>
                <w:lang w:val="kk-KZ"/>
              </w:rPr>
              <w:t>селитрасы</w:t>
            </w:r>
          </w:p>
        </w:tc>
      </w:tr>
    </w:tbl>
    <w:p w14:paraId="2E0CE25B" w14:textId="77777777" w:rsidR="001F7DB3" w:rsidRDefault="001F7DB3" w:rsidP="001F7DB3">
      <w:pPr>
        <w:spacing w:after="0" w:line="240" w:lineRule="auto"/>
        <w:ind w:right="4"/>
        <w:rPr>
          <w:rFonts w:ascii="Times New Roman" w:hAnsi="Times New Roman" w:cs="Times New Roman"/>
          <w:b/>
          <w:sz w:val="28"/>
          <w:szCs w:val="28"/>
          <w:lang w:val="kk-KZ"/>
        </w:rPr>
      </w:pPr>
    </w:p>
    <w:p w14:paraId="3F54903B" w14:textId="77777777" w:rsidR="001F7DB3" w:rsidRDefault="001F7DB3" w:rsidP="001F7DB3">
      <w:pPr>
        <w:spacing w:after="0" w:line="240" w:lineRule="auto"/>
        <w:ind w:right="4"/>
        <w:rPr>
          <w:rFonts w:ascii="Times New Roman" w:hAnsi="Times New Roman" w:cs="Times New Roman"/>
          <w:b/>
          <w:sz w:val="28"/>
          <w:szCs w:val="28"/>
          <w:lang w:val="kk-KZ"/>
        </w:rPr>
      </w:pPr>
    </w:p>
    <w:p w14:paraId="2A2DF2BD" w14:textId="77777777" w:rsidR="001F7DB3" w:rsidRDefault="001F7DB3" w:rsidP="001F7DB3">
      <w:pPr>
        <w:spacing w:after="0" w:line="240" w:lineRule="auto"/>
        <w:ind w:right="4"/>
        <w:rPr>
          <w:rFonts w:ascii="Times New Roman" w:hAnsi="Times New Roman" w:cs="Times New Roman"/>
          <w:b/>
          <w:sz w:val="28"/>
          <w:szCs w:val="28"/>
          <w:lang w:val="kk-KZ"/>
        </w:rPr>
      </w:pPr>
    </w:p>
    <w:p w14:paraId="3FC60531" w14:textId="77777777" w:rsidR="001F7DB3" w:rsidRDefault="001F7DB3" w:rsidP="001F7DB3">
      <w:pPr>
        <w:spacing w:after="0" w:line="240" w:lineRule="auto"/>
        <w:ind w:right="4"/>
        <w:rPr>
          <w:rFonts w:ascii="Times New Roman" w:hAnsi="Times New Roman" w:cs="Times New Roman"/>
          <w:b/>
          <w:sz w:val="28"/>
          <w:szCs w:val="28"/>
          <w:lang w:val="kk-KZ"/>
        </w:rPr>
      </w:pPr>
    </w:p>
    <w:p w14:paraId="2AC1FC0C" w14:textId="77777777" w:rsidR="001F7DB3" w:rsidRDefault="001F7DB3" w:rsidP="001F7DB3">
      <w:pPr>
        <w:spacing w:after="0" w:line="240" w:lineRule="auto"/>
        <w:ind w:right="4"/>
        <w:rPr>
          <w:rFonts w:ascii="Times New Roman" w:hAnsi="Times New Roman" w:cs="Times New Roman"/>
          <w:b/>
          <w:sz w:val="28"/>
          <w:szCs w:val="28"/>
          <w:lang w:val="kk-KZ"/>
        </w:rPr>
      </w:pPr>
    </w:p>
    <w:p w14:paraId="6EEF2AA1" w14:textId="77777777" w:rsidR="001F7DB3" w:rsidRDefault="001F7DB3" w:rsidP="001F7DB3">
      <w:pPr>
        <w:spacing w:after="0" w:line="240" w:lineRule="auto"/>
        <w:ind w:right="4"/>
        <w:rPr>
          <w:rFonts w:ascii="Times New Roman" w:hAnsi="Times New Roman" w:cs="Times New Roman"/>
          <w:b/>
          <w:sz w:val="28"/>
          <w:szCs w:val="28"/>
          <w:lang w:val="kk-KZ"/>
        </w:rPr>
      </w:pPr>
    </w:p>
    <w:p w14:paraId="68434D42" w14:textId="77777777" w:rsidR="001F7DB3" w:rsidRDefault="001F7DB3" w:rsidP="001F7DB3">
      <w:pPr>
        <w:spacing w:after="0" w:line="240" w:lineRule="auto"/>
        <w:ind w:right="4"/>
        <w:rPr>
          <w:rFonts w:ascii="Times New Roman" w:hAnsi="Times New Roman" w:cs="Times New Roman"/>
          <w:b/>
          <w:sz w:val="28"/>
          <w:szCs w:val="28"/>
          <w:lang w:val="kk-KZ"/>
        </w:rPr>
      </w:pPr>
    </w:p>
    <w:p w14:paraId="78F7D708" w14:textId="77777777" w:rsidR="001F7DB3" w:rsidRDefault="001F7DB3" w:rsidP="001F7DB3">
      <w:pPr>
        <w:spacing w:after="0" w:line="240" w:lineRule="auto"/>
        <w:ind w:right="4"/>
        <w:rPr>
          <w:rFonts w:ascii="Times New Roman" w:hAnsi="Times New Roman" w:cs="Times New Roman"/>
          <w:b/>
          <w:sz w:val="28"/>
          <w:szCs w:val="28"/>
          <w:lang w:val="kk-KZ"/>
        </w:rPr>
      </w:pPr>
    </w:p>
    <w:p w14:paraId="570149FD" w14:textId="77777777" w:rsidR="001F7DB3" w:rsidRDefault="001F7DB3" w:rsidP="001F7DB3">
      <w:pPr>
        <w:spacing w:after="0" w:line="240" w:lineRule="auto"/>
        <w:ind w:right="4"/>
        <w:rPr>
          <w:rFonts w:ascii="Times New Roman" w:hAnsi="Times New Roman" w:cs="Times New Roman"/>
          <w:b/>
          <w:sz w:val="28"/>
          <w:szCs w:val="28"/>
          <w:lang w:val="kk-KZ"/>
        </w:rPr>
      </w:pPr>
    </w:p>
    <w:p w14:paraId="678040F4" w14:textId="77777777" w:rsidR="001F7DB3" w:rsidRDefault="001F7DB3" w:rsidP="001F7DB3">
      <w:pPr>
        <w:spacing w:after="0" w:line="240" w:lineRule="auto"/>
        <w:ind w:right="4"/>
        <w:rPr>
          <w:rFonts w:ascii="Times New Roman" w:hAnsi="Times New Roman" w:cs="Times New Roman"/>
          <w:b/>
          <w:sz w:val="28"/>
          <w:szCs w:val="28"/>
          <w:lang w:val="kk-KZ"/>
        </w:rPr>
      </w:pPr>
    </w:p>
    <w:p w14:paraId="3E48CCDF" w14:textId="77777777" w:rsidR="001F7DB3" w:rsidRDefault="001F7DB3" w:rsidP="001F7DB3">
      <w:pPr>
        <w:spacing w:after="0" w:line="240" w:lineRule="auto"/>
        <w:ind w:right="4"/>
        <w:rPr>
          <w:rFonts w:ascii="Times New Roman" w:hAnsi="Times New Roman" w:cs="Times New Roman"/>
          <w:b/>
          <w:sz w:val="28"/>
          <w:szCs w:val="28"/>
          <w:lang w:val="kk-KZ"/>
        </w:rPr>
      </w:pPr>
    </w:p>
    <w:p w14:paraId="09E86700" w14:textId="77777777" w:rsidR="001F7DB3" w:rsidRDefault="001F7DB3" w:rsidP="001F7DB3">
      <w:pPr>
        <w:spacing w:after="0" w:line="240" w:lineRule="auto"/>
        <w:ind w:right="4"/>
        <w:rPr>
          <w:rFonts w:ascii="Times New Roman" w:hAnsi="Times New Roman" w:cs="Times New Roman"/>
          <w:b/>
          <w:sz w:val="28"/>
          <w:szCs w:val="28"/>
          <w:lang w:val="kk-KZ"/>
        </w:rPr>
      </w:pPr>
    </w:p>
    <w:p w14:paraId="33C41243" w14:textId="77777777" w:rsidR="001F7DB3" w:rsidRDefault="001F7DB3" w:rsidP="001F7DB3">
      <w:pPr>
        <w:spacing w:after="0" w:line="240" w:lineRule="auto"/>
        <w:ind w:right="4"/>
        <w:rPr>
          <w:rFonts w:ascii="Times New Roman" w:hAnsi="Times New Roman" w:cs="Times New Roman"/>
          <w:b/>
          <w:sz w:val="28"/>
          <w:szCs w:val="28"/>
          <w:lang w:val="kk-KZ"/>
        </w:rPr>
      </w:pPr>
    </w:p>
    <w:p w14:paraId="03FD7514" w14:textId="77777777" w:rsidR="001F7DB3" w:rsidRDefault="001F7DB3" w:rsidP="001F7DB3">
      <w:pPr>
        <w:spacing w:after="0" w:line="240" w:lineRule="auto"/>
        <w:ind w:right="4"/>
        <w:rPr>
          <w:rFonts w:ascii="Times New Roman" w:hAnsi="Times New Roman" w:cs="Times New Roman"/>
          <w:b/>
          <w:sz w:val="28"/>
          <w:szCs w:val="28"/>
          <w:lang w:val="kk-KZ"/>
        </w:rPr>
      </w:pPr>
    </w:p>
    <w:p w14:paraId="2D81207C" w14:textId="77777777" w:rsidR="001F7DB3" w:rsidRDefault="001F7DB3" w:rsidP="001F7DB3">
      <w:pPr>
        <w:spacing w:after="0" w:line="240" w:lineRule="auto"/>
        <w:ind w:right="4"/>
        <w:rPr>
          <w:rFonts w:ascii="Times New Roman" w:hAnsi="Times New Roman" w:cs="Times New Roman"/>
          <w:b/>
          <w:sz w:val="28"/>
          <w:szCs w:val="28"/>
          <w:lang w:val="kk-KZ"/>
        </w:rPr>
      </w:pPr>
    </w:p>
    <w:p w14:paraId="4DC812EE" w14:textId="77777777" w:rsidR="001F7DB3" w:rsidRDefault="001F7DB3" w:rsidP="001F7DB3">
      <w:pPr>
        <w:spacing w:after="0" w:line="240" w:lineRule="auto"/>
        <w:ind w:right="4"/>
        <w:rPr>
          <w:rFonts w:ascii="Times New Roman" w:hAnsi="Times New Roman" w:cs="Times New Roman"/>
          <w:b/>
          <w:sz w:val="28"/>
          <w:szCs w:val="28"/>
          <w:lang w:val="kk-KZ"/>
        </w:rPr>
      </w:pPr>
    </w:p>
    <w:p w14:paraId="0F8B2528" w14:textId="77777777" w:rsidR="001F7DB3" w:rsidRDefault="001F7DB3" w:rsidP="001F7DB3">
      <w:pPr>
        <w:spacing w:after="0" w:line="240" w:lineRule="auto"/>
        <w:ind w:right="4"/>
        <w:rPr>
          <w:rFonts w:ascii="Times New Roman" w:hAnsi="Times New Roman" w:cs="Times New Roman"/>
          <w:b/>
          <w:sz w:val="28"/>
          <w:szCs w:val="28"/>
          <w:lang w:val="kk-KZ"/>
        </w:rPr>
      </w:pPr>
    </w:p>
    <w:p w14:paraId="681D2A33" w14:textId="77777777" w:rsidR="001F7DB3" w:rsidRDefault="001F7DB3" w:rsidP="001F7DB3">
      <w:pPr>
        <w:spacing w:after="0" w:line="240" w:lineRule="auto"/>
        <w:ind w:right="4"/>
        <w:rPr>
          <w:rFonts w:ascii="Times New Roman" w:hAnsi="Times New Roman" w:cs="Times New Roman"/>
          <w:b/>
          <w:sz w:val="28"/>
          <w:szCs w:val="28"/>
          <w:lang w:val="kk-KZ"/>
        </w:rPr>
      </w:pPr>
    </w:p>
    <w:p w14:paraId="41E8C8FC" w14:textId="77777777" w:rsidR="001F7DB3" w:rsidRDefault="001F7DB3" w:rsidP="001F7DB3">
      <w:pPr>
        <w:spacing w:after="0" w:line="240" w:lineRule="auto"/>
        <w:ind w:right="4"/>
        <w:rPr>
          <w:rFonts w:ascii="Times New Roman" w:hAnsi="Times New Roman" w:cs="Times New Roman"/>
          <w:b/>
          <w:sz w:val="28"/>
          <w:szCs w:val="28"/>
          <w:lang w:val="kk-KZ"/>
        </w:rPr>
      </w:pPr>
    </w:p>
    <w:p w14:paraId="1A7338F3" w14:textId="77777777" w:rsidR="001F7DB3" w:rsidRDefault="001F7DB3" w:rsidP="001F7DB3">
      <w:pPr>
        <w:spacing w:after="0" w:line="240" w:lineRule="auto"/>
        <w:ind w:right="4"/>
        <w:rPr>
          <w:rFonts w:ascii="Times New Roman" w:hAnsi="Times New Roman" w:cs="Times New Roman"/>
          <w:b/>
          <w:sz w:val="28"/>
          <w:szCs w:val="28"/>
          <w:lang w:val="kk-KZ"/>
        </w:rPr>
      </w:pPr>
    </w:p>
    <w:p w14:paraId="515C8E1B" w14:textId="77777777" w:rsidR="001F7DB3" w:rsidRDefault="001F7DB3" w:rsidP="001F7DB3">
      <w:pPr>
        <w:spacing w:after="0" w:line="240" w:lineRule="auto"/>
        <w:ind w:right="4"/>
        <w:rPr>
          <w:rFonts w:ascii="Times New Roman" w:hAnsi="Times New Roman" w:cs="Times New Roman"/>
          <w:b/>
          <w:sz w:val="28"/>
          <w:szCs w:val="28"/>
          <w:lang w:val="en-US"/>
        </w:rPr>
      </w:pPr>
    </w:p>
    <w:p w14:paraId="08D3390B" w14:textId="77777777" w:rsidR="00F86E11" w:rsidRPr="00F86E11" w:rsidRDefault="00F86E11" w:rsidP="001F7DB3">
      <w:pPr>
        <w:spacing w:after="0" w:line="240" w:lineRule="auto"/>
        <w:ind w:right="4"/>
        <w:rPr>
          <w:rFonts w:ascii="Times New Roman" w:hAnsi="Times New Roman" w:cs="Times New Roman"/>
          <w:b/>
          <w:sz w:val="28"/>
          <w:szCs w:val="28"/>
          <w:lang w:val="en-US"/>
        </w:rPr>
      </w:pPr>
    </w:p>
    <w:p w14:paraId="5B028330" w14:textId="77777777" w:rsidR="0027094A" w:rsidRDefault="00AF28E0" w:rsidP="001F7DB3">
      <w:pPr>
        <w:spacing w:after="0" w:line="240" w:lineRule="auto"/>
        <w:ind w:right="4"/>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КІРІСПЕ</w:t>
      </w:r>
    </w:p>
    <w:p w14:paraId="0A6FA547" w14:textId="77777777" w:rsidR="00CB43DF" w:rsidRPr="00AF28E0" w:rsidRDefault="00CB43DF" w:rsidP="001F7DB3">
      <w:pPr>
        <w:spacing w:after="0" w:line="240" w:lineRule="auto"/>
        <w:ind w:right="4"/>
        <w:jc w:val="center"/>
        <w:rPr>
          <w:rFonts w:ascii="Times New Roman" w:hAnsi="Times New Roman" w:cs="Times New Roman"/>
          <w:b/>
          <w:sz w:val="28"/>
          <w:szCs w:val="28"/>
          <w:lang w:val="kk-KZ"/>
        </w:rPr>
      </w:pPr>
    </w:p>
    <w:p w14:paraId="78244A4A" w14:textId="77777777" w:rsidR="00947828" w:rsidRPr="000C566D" w:rsidRDefault="00AF28E0" w:rsidP="000C566D">
      <w:pPr>
        <w:pStyle w:val="af0"/>
        <w:spacing w:before="0" w:beforeAutospacing="0" w:after="0" w:afterAutospacing="0"/>
        <w:ind w:firstLine="709"/>
        <w:jc w:val="both"/>
        <w:rPr>
          <w:sz w:val="28"/>
          <w:szCs w:val="28"/>
          <w:lang w:val="kk-KZ"/>
        </w:rPr>
      </w:pPr>
      <w:r w:rsidRPr="000C566D">
        <w:rPr>
          <w:b/>
          <w:sz w:val="28"/>
          <w:szCs w:val="28"/>
          <w:lang w:val="kk-KZ"/>
        </w:rPr>
        <w:t>Жұмыстың өзектілігі</w:t>
      </w:r>
      <w:r w:rsidR="0027094A" w:rsidRPr="000C566D">
        <w:rPr>
          <w:b/>
          <w:sz w:val="28"/>
          <w:szCs w:val="28"/>
          <w:lang w:val="kk-KZ"/>
        </w:rPr>
        <w:t>.</w:t>
      </w:r>
      <w:r w:rsidR="00AD20B8" w:rsidRPr="000C566D">
        <w:rPr>
          <w:b/>
          <w:sz w:val="28"/>
          <w:szCs w:val="28"/>
          <w:lang w:val="kk-KZ"/>
        </w:rPr>
        <w:t xml:space="preserve"> </w:t>
      </w:r>
      <w:r w:rsidR="000C566D" w:rsidRPr="000C566D">
        <w:rPr>
          <w:sz w:val="28"/>
          <w:szCs w:val="28"/>
          <w:lang w:val="kk-KZ"/>
        </w:rPr>
        <w:t xml:space="preserve">Қазіргі уақытта жүгері кем дегенде 164 елде өсіріледі және әлемдегі азық-түліктің 35 пайызынан астамын қамтамасыз етеді, ал егіс алаңы шамамен 200 миллион гектарды құрайды. Жыл сайын әлемде шамамен 380 млн тонна жүгері дәні жиналады [1]. Ол әлемдегі экономикалық жағынан маңызды ауыл шаруашылығы дақылдарының біріне айналды. Сондықтан бұл дақылдың жоғары әрі тұрақты өнімділігі өнеркәсібі дамыған елдер үшін де, дамушы елдер үшін де бірдей маңызды. АҚШ Ауыл шаруашылығы министрлігінің (USDA) деректері бойынша жүгері өндіру көлемі жөніндегі әлемдік рейтингте (млн тоннамен): АҚШ – 347, Қытай – 254, Бразилия – 101, Еуропалық Одақ – 64,56, Аргентина – 50. </w:t>
      </w:r>
      <w:r w:rsidR="000C566D" w:rsidRPr="000C566D">
        <w:rPr>
          <w:sz w:val="28"/>
          <w:szCs w:val="28"/>
        </w:rPr>
        <w:t>Алғашқы ондықты:</w:t>
      </w:r>
      <w:r w:rsidR="000C566D" w:rsidRPr="000C566D">
        <w:rPr>
          <w:sz w:val="28"/>
          <w:szCs w:val="28"/>
          <w:lang w:val="kk-KZ"/>
        </w:rPr>
        <w:t xml:space="preserve"> </w:t>
      </w:r>
      <w:r w:rsidR="000C566D" w:rsidRPr="000C566D">
        <w:rPr>
          <w:sz w:val="28"/>
          <w:szCs w:val="28"/>
        </w:rPr>
        <w:t>Украина – 35,5,</w:t>
      </w:r>
      <w:r w:rsidR="000C566D" w:rsidRPr="000C566D">
        <w:rPr>
          <w:sz w:val="28"/>
          <w:szCs w:val="28"/>
          <w:lang w:val="kk-KZ"/>
        </w:rPr>
        <w:t xml:space="preserve"> </w:t>
      </w:r>
      <w:r w:rsidR="000C566D" w:rsidRPr="000C566D">
        <w:rPr>
          <w:sz w:val="28"/>
          <w:szCs w:val="28"/>
        </w:rPr>
        <w:t>Үндістан – 29,</w:t>
      </w:r>
      <w:r w:rsidR="000C566D" w:rsidRPr="000C566D">
        <w:rPr>
          <w:sz w:val="28"/>
          <w:szCs w:val="28"/>
          <w:lang w:val="kk-KZ"/>
        </w:rPr>
        <w:t xml:space="preserve"> </w:t>
      </w:r>
      <w:r w:rsidR="000C566D" w:rsidRPr="000C566D">
        <w:rPr>
          <w:sz w:val="28"/>
          <w:szCs w:val="28"/>
        </w:rPr>
        <w:t>Мексика – 25,</w:t>
      </w:r>
      <w:r w:rsidR="000C566D" w:rsidRPr="000C566D">
        <w:rPr>
          <w:sz w:val="28"/>
          <w:szCs w:val="28"/>
          <w:lang w:val="kk-KZ"/>
        </w:rPr>
        <w:t xml:space="preserve"> </w:t>
      </w:r>
      <w:r w:rsidR="000C566D" w:rsidRPr="000C566D">
        <w:rPr>
          <w:sz w:val="28"/>
          <w:szCs w:val="28"/>
        </w:rPr>
        <w:t xml:space="preserve"> Оңтү</w:t>
      </w:r>
      <w:proofErr w:type="gramStart"/>
      <w:r w:rsidR="000C566D" w:rsidRPr="000C566D">
        <w:rPr>
          <w:sz w:val="28"/>
          <w:szCs w:val="28"/>
        </w:rPr>
        <w:t>ст</w:t>
      </w:r>
      <w:proofErr w:type="gramEnd"/>
      <w:r w:rsidR="000C566D" w:rsidRPr="000C566D">
        <w:rPr>
          <w:sz w:val="28"/>
          <w:szCs w:val="28"/>
        </w:rPr>
        <w:t>ік Африка Республикасы – 14, Ресей Федерациясы – 14 аяқтайды.</w:t>
      </w:r>
      <w:r w:rsidR="000C566D" w:rsidRPr="000C566D">
        <w:rPr>
          <w:sz w:val="28"/>
          <w:szCs w:val="28"/>
          <w:lang w:val="kk-KZ"/>
        </w:rPr>
        <w:t xml:space="preserve"> Статистикалық мәліметтерге сәйкес, жүгерінің әлемдік орташа өнімділігі – гектарына 55 центнер. Аймақтар бойынша жеке рейтингке сәйкес: Солтүстік Америка – 85, Австралия және Мұхит аралдары – 71, Еуропа – 62. Келесі орындарды: Оңтүстік Америка – 53, Азия – 51,  Африка – 20 алады </w:t>
      </w:r>
      <w:r w:rsidR="00DE3D70" w:rsidRPr="000C566D">
        <w:rPr>
          <w:sz w:val="28"/>
          <w:szCs w:val="28"/>
          <w:lang w:val="kk-KZ"/>
        </w:rPr>
        <w:t>[</w:t>
      </w:r>
      <w:r w:rsidR="00CD0C54" w:rsidRPr="000C566D">
        <w:rPr>
          <w:sz w:val="28"/>
          <w:szCs w:val="28"/>
          <w:lang w:val="kk-KZ"/>
        </w:rPr>
        <w:t>2,3</w:t>
      </w:r>
      <w:r w:rsidR="00DE3D70" w:rsidRPr="000C566D">
        <w:rPr>
          <w:sz w:val="28"/>
          <w:szCs w:val="28"/>
          <w:lang w:val="kk-KZ"/>
        </w:rPr>
        <w:t xml:space="preserve">]. </w:t>
      </w:r>
      <w:r w:rsidR="000C566D" w:rsidRPr="000C566D">
        <w:rPr>
          <w:sz w:val="28"/>
          <w:szCs w:val="28"/>
          <w:lang w:val="kk-KZ"/>
        </w:rPr>
        <w:t>Бұл деректер жүгері өндірісінің әлемдік азық-түлік қауіпсіздігін қамтамасыз етудегі ерекше рөлін, сондай-ақ оның егіншілік жүйесіндегі маңызын көрсетеді. Сонымен қатар, климаттық жағдайлар мен агротехникалық тәсілдер аймақтық өнімділікке елеулі әсер ететінін аңғаруға болады.</w:t>
      </w:r>
    </w:p>
    <w:p w14:paraId="2342ED40" w14:textId="77777777" w:rsidR="00AF28E0" w:rsidRDefault="00AF28E0" w:rsidP="007D2AD0">
      <w:pPr>
        <w:spacing w:after="0" w:line="240" w:lineRule="auto"/>
        <w:ind w:right="4" w:firstLine="709"/>
        <w:jc w:val="both"/>
        <w:rPr>
          <w:rFonts w:ascii="Times New Roman" w:eastAsia="Times New Roman" w:hAnsi="Times New Roman" w:cs="Times New Roman"/>
          <w:color w:val="222222"/>
          <w:sz w:val="28"/>
          <w:szCs w:val="24"/>
          <w:lang w:val="kk-KZ"/>
        </w:rPr>
      </w:pPr>
      <w:r w:rsidRPr="00797AF5">
        <w:rPr>
          <w:rFonts w:ascii="Times New Roman" w:eastAsia="Times New Roman" w:hAnsi="Times New Roman" w:cs="Times New Roman"/>
          <w:color w:val="222222"/>
          <w:sz w:val="28"/>
          <w:szCs w:val="24"/>
          <w:lang w:val="kk-KZ"/>
        </w:rPr>
        <w:t xml:space="preserve">Қазақстан Республикасы Ауыл шаруашылығы министрлігінің деректері бойынша 2023 жылы жүгері алқаптары 12,8 мың гектарға ұлғайтылып, 193,8 мың гектарға дейін жеткізілді (2022 жылы 180,9 мың гектар). Орташа өнімділігі 65,8 ц/га (2022 жылы - 57 ц/га) 1207,5 мың тонна жүгері дәні </w:t>
      </w:r>
      <w:r w:rsidR="00DE3D70">
        <w:rPr>
          <w:rFonts w:ascii="Times New Roman" w:eastAsia="Times New Roman" w:hAnsi="Times New Roman" w:cs="Times New Roman"/>
          <w:color w:val="222222"/>
          <w:sz w:val="28"/>
          <w:szCs w:val="24"/>
          <w:lang w:val="kk-KZ"/>
        </w:rPr>
        <w:t>жиналды</w:t>
      </w:r>
      <w:r w:rsidRPr="00797AF5">
        <w:rPr>
          <w:rFonts w:ascii="Times New Roman" w:eastAsia="Times New Roman" w:hAnsi="Times New Roman" w:cs="Times New Roman"/>
          <w:color w:val="222222"/>
          <w:sz w:val="28"/>
          <w:szCs w:val="24"/>
          <w:lang w:val="kk-KZ"/>
        </w:rPr>
        <w:t>.</w:t>
      </w:r>
    </w:p>
    <w:p w14:paraId="5994672C" w14:textId="77777777" w:rsidR="00AF28E0" w:rsidRDefault="00AF28E0" w:rsidP="007D2AD0">
      <w:pPr>
        <w:spacing w:after="0" w:line="240" w:lineRule="auto"/>
        <w:ind w:right="4" w:firstLine="709"/>
        <w:jc w:val="both"/>
        <w:rPr>
          <w:rFonts w:ascii="Times New Roman" w:hAnsi="Times New Roman" w:cs="Times New Roman"/>
          <w:color w:val="000000"/>
          <w:sz w:val="28"/>
          <w:szCs w:val="24"/>
          <w:lang w:val="kk-KZ"/>
        </w:rPr>
      </w:pPr>
      <w:r w:rsidRPr="00AF28E0">
        <w:rPr>
          <w:rFonts w:ascii="Times New Roman" w:hAnsi="Times New Roman" w:cs="Times New Roman"/>
          <w:color w:val="000000"/>
          <w:sz w:val="28"/>
          <w:szCs w:val="24"/>
          <w:lang w:val="kk-KZ"/>
        </w:rPr>
        <w:t>Қазақстанның азық-түлік қауіпсіздігін шешу</w:t>
      </w:r>
      <w:r w:rsidR="0019558F">
        <w:rPr>
          <w:rFonts w:ascii="Times New Roman" w:hAnsi="Times New Roman" w:cs="Times New Roman"/>
          <w:color w:val="000000"/>
          <w:sz w:val="28"/>
          <w:szCs w:val="24"/>
          <w:lang w:val="kk-KZ"/>
        </w:rPr>
        <w:t>дің бір бөлігі -</w:t>
      </w:r>
      <w:r w:rsidRPr="00AF28E0">
        <w:rPr>
          <w:rFonts w:ascii="Times New Roman" w:hAnsi="Times New Roman" w:cs="Times New Roman"/>
          <w:color w:val="000000"/>
          <w:sz w:val="28"/>
          <w:szCs w:val="24"/>
          <w:lang w:val="kk-KZ"/>
        </w:rPr>
        <w:t xml:space="preserve"> жүгері дәнінің өндірісін ұлғайту, бұл Қазақстанның оңтү</w:t>
      </w:r>
      <w:r w:rsidR="000C566D">
        <w:rPr>
          <w:rFonts w:ascii="Times New Roman" w:hAnsi="Times New Roman" w:cs="Times New Roman"/>
          <w:color w:val="000000"/>
          <w:sz w:val="28"/>
          <w:szCs w:val="24"/>
          <w:lang w:val="kk-KZ"/>
        </w:rPr>
        <w:t>стігі мен оңтүстік-шығысындағы а</w:t>
      </w:r>
      <w:r w:rsidRPr="00AF28E0">
        <w:rPr>
          <w:rFonts w:ascii="Times New Roman" w:hAnsi="Times New Roman" w:cs="Times New Roman"/>
          <w:color w:val="000000"/>
          <w:sz w:val="28"/>
          <w:szCs w:val="24"/>
          <w:lang w:val="kk-KZ"/>
        </w:rPr>
        <w:t>уыл шаруашылығын жүгері өсіруге ынталандыруға, құрамында крахмал бар жүгері шикізатын өңдеудің жанама өнімдері ретінде шығарылатын құнды ақуыз өнімдері мен жемшөп өндірісін ұлғайтуға мүмкіндік береді. Жүгері өндірісін ұлғайту үшін жаһандық жылыну мен ауа-райының өзгеруіне байланысты зерттеулер қарқынды жүргізіліп, жүгерінің шетелдік будандары мен астық өнімділігінің жоғары әлеуеті бар технологияларды трансферттеу қажет.</w:t>
      </w:r>
    </w:p>
    <w:p w14:paraId="2D46E24B" w14:textId="77777777" w:rsidR="00AF28E0" w:rsidRPr="002D293B" w:rsidRDefault="00AF28E0" w:rsidP="002D293B">
      <w:pPr>
        <w:spacing w:after="0" w:line="240" w:lineRule="auto"/>
        <w:ind w:right="4" w:firstLine="709"/>
        <w:jc w:val="both"/>
        <w:rPr>
          <w:rFonts w:ascii="Times New Roman" w:hAnsi="Times New Roman" w:cs="Times New Roman"/>
          <w:sz w:val="28"/>
          <w:lang w:val="kk-KZ"/>
        </w:rPr>
      </w:pPr>
      <w:r w:rsidRPr="00AF28E0">
        <w:rPr>
          <w:rFonts w:ascii="Times New Roman" w:hAnsi="Times New Roman" w:cs="Times New Roman"/>
          <w:bCs/>
          <w:iCs/>
          <w:sz w:val="28"/>
          <w:szCs w:val="24"/>
          <w:lang w:val="kk-KZ"/>
        </w:rPr>
        <w:t>Сонымен қатар, жаһандық жылыну бүкіл әлемде, әсіресе дамушы елдерде азық-түлік қауіпсіз</w:t>
      </w:r>
      <w:r w:rsidR="002668A3">
        <w:rPr>
          <w:rFonts w:ascii="Times New Roman" w:hAnsi="Times New Roman" w:cs="Times New Roman"/>
          <w:bCs/>
          <w:iCs/>
          <w:sz w:val="28"/>
          <w:szCs w:val="24"/>
          <w:lang w:val="kk-KZ"/>
        </w:rPr>
        <w:t>дігіне біртіндеп нұқсан келтіруде</w:t>
      </w:r>
      <w:r w:rsidR="00DE3D70">
        <w:rPr>
          <w:rFonts w:ascii="Times New Roman" w:hAnsi="Times New Roman" w:cs="Times New Roman"/>
          <w:bCs/>
          <w:iCs/>
          <w:sz w:val="28"/>
          <w:szCs w:val="24"/>
          <w:lang w:val="kk-KZ"/>
        </w:rPr>
        <w:t xml:space="preserve"> </w:t>
      </w:r>
      <w:r w:rsidR="00DE3D70" w:rsidRPr="00DE3D70">
        <w:rPr>
          <w:rFonts w:ascii="Times New Roman" w:hAnsi="Times New Roman" w:cs="Times New Roman"/>
          <w:sz w:val="28"/>
          <w:lang w:val="kk-KZ"/>
        </w:rPr>
        <w:t>[</w:t>
      </w:r>
      <w:r w:rsidR="00CD0C54">
        <w:rPr>
          <w:rFonts w:ascii="Times New Roman" w:hAnsi="Times New Roman" w:cs="Times New Roman"/>
          <w:sz w:val="28"/>
          <w:lang w:val="kk-KZ"/>
        </w:rPr>
        <w:t>4</w:t>
      </w:r>
      <w:r w:rsidR="00DE3D70" w:rsidRPr="00DE3D70">
        <w:rPr>
          <w:rFonts w:ascii="Times New Roman" w:hAnsi="Times New Roman" w:cs="Times New Roman"/>
          <w:sz w:val="28"/>
          <w:lang w:val="kk-KZ"/>
        </w:rPr>
        <w:t>]</w:t>
      </w:r>
      <w:r w:rsidR="00DE3D70">
        <w:rPr>
          <w:rFonts w:ascii="Times New Roman" w:hAnsi="Times New Roman" w:cs="Times New Roman"/>
          <w:sz w:val="28"/>
          <w:lang w:val="kk-KZ"/>
        </w:rPr>
        <w:t xml:space="preserve">. </w:t>
      </w:r>
      <w:r w:rsidRPr="00AF28E0">
        <w:rPr>
          <w:rFonts w:ascii="Times New Roman" w:hAnsi="Times New Roman" w:cs="Times New Roman"/>
          <w:bCs/>
          <w:iCs/>
          <w:sz w:val="28"/>
          <w:szCs w:val="24"/>
          <w:lang w:val="kk-KZ"/>
        </w:rPr>
        <w:t xml:space="preserve">Оның қарқынды дамып келе жатқан сипатын ескере отырып, әлем халқының күтілетін саны 2050 жылға қарай 9,8 миллиард адамға жетеді, сондай-ақ азық-түлікке сұраныстың болжамды айтарлықтай артуы </w:t>
      </w:r>
      <w:r w:rsidR="002D293B" w:rsidRPr="00DE3D70">
        <w:rPr>
          <w:rFonts w:ascii="Times New Roman" w:hAnsi="Times New Roman" w:cs="Times New Roman"/>
          <w:sz w:val="28"/>
          <w:lang w:val="kk-KZ"/>
        </w:rPr>
        <w:t>[</w:t>
      </w:r>
      <w:r w:rsidR="00CD0C54">
        <w:rPr>
          <w:rFonts w:ascii="Times New Roman" w:hAnsi="Times New Roman" w:cs="Times New Roman"/>
          <w:sz w:val="28"/>
          <w:lang w:val="kk-KZ"/>
        </w:rPr>
        <w:t>5</w:t>
      </w:r>
      <w:r w:rsidR="002D293B" w:rsidRPr="00DE3D70">
        <w:rPr>
          <w:rFonts w:ascii="Times New Roman" w:hAnsi="Times New Roman" w:cs="Times New Roman"/>
          <w:sz w:val="28"/>
          <w:lang w:val="kk-KZ"/>
        </w:rPr>
        <w:t>]</w:t>
      </w:r>
      <w:r w:rsidR="00D40A2C">
        <w:rPr>
          <w:rFonts w:ascii="Times New Roman" w:hAnsi="Times New Roman" w:cs="Times New Roman"/>
          <w:sz w:val="28"/>
          <w:lang w:val="kk-KZ"/>
        </w:rPr>
        <w:t xml:space="preserve"> мүмкін</w:t>
      </w:r>
      <w:r w:rsidRPr="00AF28E0">
        <w:rPr>
          <w:rFonts w:ascii="Times New Roman" w:hAnsi="Times New Roman" w:cs="Times New Roman"/>
          <w:bCs/>
          <w:iCs/>
          <w:sz w:val="28"/>
          <w:szCs w:val="24"/>
          <w:lang w:val="kk-KZ"/>
        </w:rPr>
        <w:t xml:space="preserve">. Осыған байланысты өсіп келе жатқан әлем халқын тамақтандыру адамзат шешуі керек ең маңызды міндет болып табылады </w:t>
      </w:r>
      <w:r w:rsidR="002D293B" w:rsidRPr="00DE3D70">
        <w:rPr>
          <w:rFonts w:ascii="Times New Roman" w:hAnsi="Times New Roman" w:cs="Times New Roman"/>
          <w:sz w:val="28"/>
          <w:lang w:val="kk-KZ"/>
        </w:rPr>
        <w:t>[</w:t>
      </w:r>
      <w:r w:rsidR="00CD0C54">
        <w:rPr>
          <w:rFonts w:ascii="Times New Roman" w:hAnsi="Times New Roman" w:cs="Times New Roman"/>
          <w:sz w:val="28"/>
          <w:lang w:val="kk-KZ"/>
        </w:rPr>
        <w:t>6</w:t>
      </w:r>
      <w:r w:rsidR="002D293B" w:rsidRPr="00DE3D70">
        <w:rPr>
          <w:rFonts w:ascii="Times New Roman" w:hAnsi="Times New Roman" w:cs="Times New Roman"/>
          <w:sz w:val="28"/>
          <w:lang w:val="kk-KZ"/>
        </w:rPr>
        <w:t>]</w:t>
      </w:r>
      <w:r w:rsidRPr="00AF28E0">
        <w:rPr>
          <w:rFonts w:ascii="Times New Roman" w:hAnsi="Times New Roman" w:cs="Times New Roman"/>
          <w:bCs/>
          <w:iCs/>
          <w:sz w:val="28"/>
          <w:szCs w:val="24"/>
          <w:lang w:val="kk-KZ"/>
        </w:rPr>
        <w:t xml:space="preserve">. Халықты азық-түлікпен қамтамасыз етудің оңтайлы жолдарын іздеу тиімді минералды тыңайтқыштарды қолдануды қоса алғанда, суды </w:t>
      </w:r>
      <w:r w:rsidRPr="00AF28E0">
        <w:rPr>
          <w:rFonts w:ascii="Times New Roman" w:hAnsi="Times New Roman" w:cs="Times New Roman"/>
          <w:bCs/>
          <w:iCs/>
          <w:sz w:val="28"/>
          <w:szCs w:val="24"/>
          <w:lang w:val="kk-KZ"/>
        </w:rPr>
        <w:lastRenderedPageBreak/>
        <w:t>үнемдеу технологиясын жетілдіру есебінен мүмкін болатын астық өнімділігін тігінен арттыру болып табылады.</w:t>
      </w:r>
    </w:p>
    <w:p w14:paraId="136432E3" w14:textId="77777777" w:rsidR="00AF28E0" w:rsidRDefault="00AF28E0" w:rsidP="007D2AD0">
      <w:pPr>
        <w:spacing w:after="0" w:line="240" w:lineRule="auto"/>
        <w:ind w:right="4" w:firstLine="720"/>
        <w:jc w:val="both"/>
        <w:rPr>
          <w:rFonts w:ascii="Times New Roman" w:hAnsi="Times New Roman" w:cs="Times New Roman"/>
          <w:sz w:val="28"/>
          <w:szCs w:val="24"/>
          <w:lang w:val="kk-KZ"/>
        </w:rPr>
      </w:pPr>
      <w:r w:rsidRPr="00AF28E0">
        <w:rPr>
          <w:rFonts w:ascii="Times New Roman" w:hAnsi="Times New Roman" w:cs="Times New Roman"/>
          <w:sz w:val="28"/>
          <w:szCs w:val="24"/>
          <w:lang w:val="kk-KZ"/>
        </w:rPr>
        <w:t xml:space="preserve">Қазірдің өзінде Қазақстанда су тапшылығы 20% - дан асады, болашақта тұтыну өскен сайын және су ресурстарының қысқаруына байланысты тапшылық тек арта түседі. Осыған байланысты, трансшекаралық суларға қатты тәуелді Қазақстанның оңтүстік және оңтүстік-шығыс облыстарын сумен қамтамасыз ету перспективалары, сондай-ақ гидромелиоративтік жүйелердің тозуы және ауыл шаруашылығы өндірісінің тұрақсыз құрылымы, сондай-ақ климаттың жаһандық өзгеруі орташа әлемдік трендпен салыстырғанда Қазақстан аумағына неғұрлым теріс әсер етеді </w:t>
      </w:r>
      <w:r w:rsidR="002D293B" w:rsidRPr="00DE3D70">
        <w:rPr>
          <w:rFonts w:ascii="Times New Roman" w:hAnsi="Times New Roman" w:cs="Times New Roman"/>
          <w:sz w:val="28"/>
          <w:lang w:val="kk-KZ"/>
        </w:rPr>
        <w:t>[</w:t>
      </w:r>
      <w:r w:rsidR="00CD0C54">
        <w:rPr>
          <w:rFonts w:ascii="Times New Roman" w:hAnsi="Times New Roman" w:cs="Times New Roman"/>
          <w:sz w:val="28"/>
          <w:lang w:val="kk-KZ"/>
        </w:rPr>
        <w:t>7</w:t>
      </w:r>
      <w:r w:rsidR="002D293B" w:rsidRPr="00DE3D70">
        <w:rPr>
          <w:rFonts w:ascii="Times New Roman" w:hAnsi="Times New Roman" w:cs="Times New Roman"/>
          <w:sz w:val="28"/>
          <w:lang w:val="kk-KZ"/>
        </w:rPr>
        <w:t>]</w:t>
      </w:r>
      <w:r w:rsidRPr="00AF28E0">
        <w:rPr>
          <w:rFonts w:ascii="Times New Roman" w:hAnsi="Times New Roman" w:cs="Times New Roman"/>
          <w:sz w:val="28"/>
          <w:szCs w:val="24"/>
          <w:lang w:val="kk-KZ"/>
        </w:rPr>
        <w:t xml:space="preserve">. Мұндай жағдай елдің сумен жабдықталуына және аумақтардың шөлейттену процестерінің күшеюіне елеулі қауіп төндіреді. Сонымен қатар, гидрогеологиялық-мелиорациялық экспедициялар жүргізетін жыл сайынғы суармалы жер мониторингінің нәтижелері қазіргі уақытта суармалы жерлердің 50% - дан астамы әртүрлі тұздану дәрежесіне ие және 30% - дан астамы тұзды екенін көрсетеді. Сонымен қатар, суармалы жерлерде (су берудің 30-50%-на дейін) және елді мекендерде (10-30%-ға дейін) қалыптасатын дренаждық-ағызу және сарқынды сулардың орасан зор көлемі су көздерін ластайды және суармалы жерлер мен іргелес аумақтардың экологиялық-мелиоративтік жағдайын нашарлатады </w:t>
      </w:r>
      <w:r w:rsidR="002D293B" w:rsidRPr="00DE3D70">
        <w:rPr>
          <w:rFonts w:ascii="Times New Roman" w:hAnsi="Times New Roman" w:cs="Times New Roman"/>
          <w:sz w:val="28"/>
          <w:lang w:val="kk-KZ"/>
        </w:rPr>
        <w:t>[</w:t>
      </w:r>
      <w:r w:rsidR="00CD0C54">
        <w:rPr>
          <w:rFonts w:ascii="Times New Roman" w:hAnsi="Times New Roman" w:cs="Times New Roman"/>
          <w:sz w:val="28"/>
          <w:lang w:val="kk-KZ"/>
        </w:rPr>
        <w:t>8</w:t>
      </w:r>
      <w:r w:rsidR="002D293B" w:rsidRPr="00DE3D70">
        <w:rPr>
          <w:rFonts w:ascii="Times New Roman" w:hAnsi="Times New Roman" w:cs="Times New Roman"/>
          <w:sz w:val="28"/>
          <w:lang w:val="kk-KZ"/>
        </w:rPr>
        <w:t>]</w:t>
      </w:r>
      <w:r w:rsidRPr="00AF28E0">
        <w:rPr>
          <w:rFonts w:ascii="Times New Roman" w:hAnsi="Times New Roman" w:cs="Times New Roman"/>
          <w:sz w:val="28"/>
          <w:szCs w:val="24"/>
          <w:lang w:val="kk-KZ"/>
        </w:rPr>
        <w:t>.</w:t>
      </w:r>
    </w:p>
    <w:p w14:paraId="0600E790" w14:textId="77777777" w:rsidR="00F86E53" w:rsidRDefault="00AF28E0" w:rsidP="007D2AD0">
      <w:pPr>
        <w:suppressAutoHyphens/>
        <w:spacing w:after="0" w:line="240" w:lineRule="auto"/>
        <w:ind w:right="4" w:firstLine="709"/>
        <w:jc w:val="both"/>
        <w:rPr>
          <w:rFonts w:ascii="Times New Roman" w:eastAsia="Times New Roman" w:hAnsi="Times New Roman" w:cs="Times New Roman"/>
          <w:spacing w:val="1"/>
          <w:sz w:val="28"/>
          <w:szCs w:val="24"/>
          <w:lang w:val="kk-KZ" w:eastAsia="ar-SA"/>
        </w:rPr>
      </w:pPr>
      <w:r w:rsidRPr="00AF28E0">
        <w:rPr>
          <w:rFonts w:ascii="Times New Roman" w:eastAsia="Times New Roman" w:hAnsi="Times New Roman" w:cs="Times New Roman"/>
          <w:spacing w:val="1"/>
          <w:sz w:val="28"/>
          <w:szCs w:val="24"/>
          <w:lang w:val="kk-KZ" w:eastAsia="ar-SA"/>
        </w:rPr>
        <w:t xml:space="preserve">Негізінен шетелде жүргізілген көптеген зерттеулер суармалы суды тиімді пайдаланудың ең тиімді әдісі дақылдарды тамшылатып суару екенін көрсетеді. Осының арқасында тамшылатып суару жүйесі басқа суару әдістеріне қарағанда тиімдірек </w:t>
      </w:r>
      <w:r w:rsidR="002D293B" w:rsidRPr="00DE3D70">
        <w:rPr>
          <w:rFonts w:ascii="Times New Roman" w:hAnsi="Times New Roman" w:cs="Times New Roman"/>
          <w:sz w:val="28"/>
          <w:lang w:val="kk-KZ"/>
        </w:rPr>
        <w:t>[</w:t>
      </w:r>
      <w:r w:rsidR="00CD0C54">
        <w:rPr>
          <w:rFonts w:ascii="Times New Roman" w:hAnsi="Times New Roman" w:cs="Times New Roman"/>
          <w:sz w:val="28"/>
          <w:lang w:val="kk-KZ"/>
        </w:rPr>
        <w:t>9-11</w:t>
      </w:r>
      <w:r w:rsidR="002D293B" w:rsidRPr="00DE3D70">
        <w:rPr>
          <w:rFonts w:ascii="Times New Roman" w:hAnsi="Times New Roman" w:cs="Times New Roman"/>
          <w:sz w:val="28"/>
          <w:lang w:val="kk-KZ"/>
        </w:rPr>
        <w:t>]</w:t>
      </w:r>
      <w:r w:rsidR="002D293B" w:rsidRPr="00AF28E0">
        <w:rPr>
          <w:rFonts w:ascii="Times New Roman" w:hAnsi="Times New Roman" w:cs="Times New Roman"/>
          <w:sz w:val="28"/>
          <w:szCs w:val="24"/>
          <w:lang w:val="kk-KZ"/>
        </w:rPr>
        <w:t>.</w:t>
      </w:r>
      <w:r w:rsidR="002D293B" w:rsidRPr="00AF28E0">
        <w:rPr>
          <w:rFonts w:ascii="Times New Roman" w:eastAsia="Times New Roman" w:hAnsi="Times New Roman" w:cs="Times New Roman"/>
          <w:spacing w:val="1"/>
          <w:sz w:val="28"/>
          <w:szCs w:val="24"/>
          <w:lang w:val="kk-KZ" w:eastAsia="ar-SA"/>
        </w:rPr>
        <w:t xml:space="preserve"> </w:t>
      </w:r>
    </w:p>
    <w:p w14:paraId="6BC04285" w14:textId="77777777" w:rsidR="00AF28E0" w:rsidRDefault="00C347A3" w:rsidP="007D2AD0">
      <w:pPr>
        <w:suppressAutoHyphens/>
        <w:spacing w:after="0" w:line="240" w:lineRule="auto"/>
        <w:ind w:right="4" w:firstLine="709"/>
        <w:jc w:val="both"/>
        <w:rPr>
          <w:rFonts w:ascii="Times New Roman" w:eastAsia="Times New Roman" w:hAnsi="Times New Roman" w:cs="Times New Roman"/>
          <w:sz w:val="28"/>
          <w:szCs w:val="24"/>
          <w:lang w:val="kk-KZ" w:eastAsia="ar-SA"/>
        </w:rPr>
      </w:pPr>
      <w:r>
        <w:rPr>
          <w:rFonts w:ascii="Times New Roman" w:eastAsia="Times New Roman" w:hAnsi="Times New Roman" w:cs="Times New Roman"/>
          <w:sz w:val="28"/>
          <w:szCs w:val="24"/>
          <w:lang w:val="kk-KZ" w:eastAsia="ar-SA"/>
        </w:rPr>
        <w:t>Т</w:t>
      </w:r>
      <w:r w:rsidRPr="00AF28E0">
        <w:rPr>
          <w:rFonts w:ascii="Times New Roman" w:eastAsia="Times New Roman" w:hAnsi="Times New Roman" w:cs="Times New Roman"/>
          <w:sz w:val="28"/>
          <w:szCs w:val="24"/>
          <w:lang w:val="kk-KZ" w:eastAsia="ar-SA"/>
        </w:rPr>
        <w:t xml:space="preserve">ыңайтқышты </w:t>
      </w:r>
      <w:r>
        <w:rPr>
          <w:rFonts w:ascii="Times New Roman" w:eastAsia="Times New Roman" w:hAnsi="Times New Roman" w:cs="Times New Roman"/>
          <w:sz w:val="28"/>
          <w:szCs w:val="24"/>
          <w:lang w:val="kk-KZ" w:eastAsia="ar-SA"/>
        </w:rPr>
        <w:t>т</w:t>
      </w:r>
      <w:r w:rsidR="00AF28E0" w:rsidRPr="00AF28E0">
        <w:rPr>
          <w:rFonts w:ascii="Times New Roman" w:eastAsia="Times New Roman" w:hAnsi="Times New Roman" w:cs="Times New Roman"/>
          <w:sz w:val="28"/>
          <w:szCs w:val="24"/>
          <w:lang w:val="kk-KZ" w:eastAsia="ar-SA"/>
        </w:rPr>
        <w:t xml:space="preserve">амшылатып </w:t>
      </w:r>
      <w:r>
        <w:rPr>
          <w:rFonts w:ascii="Times New Roman" w:eastAsia="Times New Roman" w:hAnsi="Times New Roman" w:cs="Times New Roman"/>
          <w:sz w:val="28"/>
          <w:szCs w:val="24"/>
          <w:lang w:val="kk-KZ" w:eastAsia="ar-SA"/>
        </w:rPr>
        <w:t>суарумен суымен бірге</w:t>
      </w:r>
      <w:r w:rsidR="00AF28E0" w:rsidRPr="00AF28E0">
        <w:rPr>
          <w:rFonts w:ascii="Times New Roman" w:eastAsia="Times New Roman" w:hAnsi="Times New Roman" w:cs="Times New Roman"/>
          <w:sz w:val="28"/>
          <w:szCs w:val="24"/>
          <w:lang w:val="kk-KZ" w:eastAsia="ar-SA"/>
        </w:rPr>
        <w:t xml:space="preserve"> белсенді тамыр аймағына енгізу шаймалау немесе булану кезінде қоректік заттардың жоғалуын азайтады (азот жағдайында) және тыңайтқыштарды қолданудың тиімділігін арттырады </w:t>
      </w:r>
      <w:r w:rsidR="00F86E53" w:rsidRPr="00DE3D70">
        <w:rPr>
          <w:rFonts w:ascii="Times New Roman" w:hAnsi="Times New Roman" w:cs="Times New Roman"/>
          <w:sz w:val="28"/>
          <w:lang w:val="kk-KZ"/>
        </w:rPr>
        <w:t>[</w:t>
      </w:r>
      <w:r w:rsidR="00F86E53">
        <w:rPr>
          <w:rFonts w:ascii="Times New Roman" w:hAnsi="Times New Roman" w:cs="Times New Roman"/>
          <w:sz w:val="28"/>
          <w:lang w:val="kk-KZ"/>
        </w:rPr>
        <w:t>12</w:t>
      </w:r>
      <w:r w:rsidR="00F86E53" w:rsidRPr="00DE3D70">
        <w:rPr>
          <w:rFonts w:ascii="Times New Roman" w:hAnsi="Times New Roman" w:cs="Times New Roman"/>
          <w:sz w:val="28"/>
          <w:lang w:val="kk-KZ"/>
        </w:rPr>
        <w:t>]</w:t>
      </w:r>
      <w:r w:rsidR="00F86E53" w:rsidRPr="00AF28E0">
        <w:rPr>
          <w:rFonts w:ascii="Times New Roman" w:hAnsi="Times New Roman" w:cs="Times New Roman"/>
          <w:sz w:val="28"/>
          <w:szCs w:val="24"/>
          <w:lang w:val="kk-KZ"/>
        </w:rPr>
        <w:t>.</w:t>
      </w:r>
      <w:r w:rsidR="00AF28E0" w:rsidRPr="00AF28E0">
        <w:rPr>
          <w:rFonts w:ascii="Times New Roman" w:eastAsia="Times New Roman" w:hAnsi="Times New Roman" w:cs="Times New Roman"/>
          <w:sz w:val="28"/>
          <w:szCs w:val="24"/>
          <w:lang w:val="kk-KZ" w:eastAsia="ar-SA"/>
        </w:rPr>
        <w:t xml:space="preserve"> </w:t>
      </w:r>
      <w:r>
        <w:rPr>
          <w:rFonts w:ascii="Times New Roman" w:eastAsia="Times New Roman" w:hAnsi="Times New Roman" w:cs="Times New Roman"/>
          <w:sz w:val="28"/>
          <w:szCs w:val="24"/>
          <w:lang w:val="kk-KZ" w:eastAsia="ar-SA"/>
        </w:rPr>
        <w:t>Т</w:t>
      </w:r>
      <w:r w:rsidRPr="00AF28E0">
        <w:rPr>
          <w:rFonts w:ascii="Times New Roman" w:eastAsia="Times New Roman" w:hAnsi="Times New Roman" w:cs="Times New Roman"/>
          <w:sz w:val="28"/>
          <w:szCs w:val="24"/>
          <w:lang w:val="kk-KZ" w:eastAsia="ar-SA"/>
        </w:rPr>
        <w:t xml:space="preserve">ыңайтқышты </w:t>
      </w:r>
      <w:r>
        <w:rPr>
          <w:rFonts w:ascii="Times New Roman" w:eastAsia="Times New Roman" w:hAnsi="Times New Roman" w:cs="Times New Roman"/>
          <w:sz w:val="28"/>
          <w:szCs w:val="24"/>
          <w:lang w:val="kk-KZ" w:eastAsia="ar-SA"/>
        </w:rPr>
        <w:t>т</w:t>
      </w:r>
      <w:r w:rsidRPr="00AF28E0">
        <w:rPr>
          <w:rFonts w:ascii="Times New Roman" w:eastAsia="Times New Roman" w:hAnsi="Times New Roman" w:cs="Times New Roman"/>
          <w:sz w:val="28"/>
          <w:szCs w:val="24"/>
          <w:lang w:val="kk-KZ" w:eastAsia="ar-SA"/>
        </w:rPr>
        <w:t xml:space="preserve">амшылатып </w:t>
      </w:r>
      <w:r>
        <w:rPr>
          <w:rFonts w:ascii="Times New Roman" w:eastAsia="Times New Roman" w:hAnsi="Times New Roman" w:cs="Times New Roman"/>
          <w:sz w:val="28"/>
          <w:szCs w:val="24"/>
          <w:lang w:val="kk-KZ" w:eastAsia="ar-SA"/>
        </w:rPr>
        <w:t>суарумен суымен бірге</w:t>
      </w:r>
      <w:r w:rsidRPr="00AF28E0">
        <w:rPr>
          <w:rFonts w:ascii="Times New Roman" w:eastAsia="Times New Roman" w:hAnsi="Times New Roman" w:cs="Times New Roman"/>
          <w:sz w:val="28"/>
          <w:szCs w:val="24"/>
          <w:lang w:val="kk-KZ" w:eastAsia="ar-SA"/>
        </w:rPr>
        <w:t xml:space="preserve"> </w:t>
      </w:r>
      <w:r>
        <w:rPr>
          <w:rFonts w:ascii="Times New Roman" w:eastAsia="Times New Roman" w:hAnsi="Times New Roman" w:cs="Times New Roman"/>
          <w:sz w:val="28"/>
          <w:szCs w:val="24"/>
          <w:lang w:val="kk-KZ" w:eastAsia="ar-SA"/>
        </w:rPr>
        <w:t>енгізіп берген жағдайда</w:t>
      </w:r>
      <w:r w:rsidR="00AF28E0" w:rsidRPr="00AF28E0">
        <w:rPr>
          <w:rFonts w:ascii="Times New Roman" w:eastAsia="Times New Roman" w:hAnsi="Times New Roman" w:cs="Times New Roman"/>
          <w:sz w:val="28"/>
          <w:szCs w:val="24"/>
          <w:lang w:val="kk-KZ" w:eastAsia="ar-SA"/>
        </w:rPr>
        <w:t xml:space="preserve"> азот, фосфор және калийді қолдану тиімділігі </w:t>
      </w:r>
      <w:r w:rsidRPr="00AF28E0">
        <w:rPr>
          <w:rFonts w:ascii="Times New Roman" w:eastAsia="Times New Roman" w:hAnsi="Times New Roman" w:cs="Times New Roman"/>
          <w:sz w:val="28"/>
          <w:szCs w:val="24"/>
          <w:lang w:val="kk-KZ" w:eastAsia="ar-SA"/>
        </w:rPr>
        <w:t>90%, 45% және 80% құрайды</w:t>
      </w:r>
      <w:r>
        <w:rPr>
          <w:rFonts w:ascii="Times New Roman" w:eastAsia="Times New Roman" w:hAnsi="Times New Roman" w:cs="Times New Roman"/>
          <w:sz w:val="28"/>
          <w:szCs w:val="24"/>
          <w:lang w:val="kk-KZ" w:eastAsia="ar-SA"/>
        </w:rPr>
        <w:t>, ал</w:t>
      </w:r>
      <w:r w:rsidRPr="00AF28E0">
        <w:rPr>
          <w:rFonts w:ascii="Times New Roman" w:eastAsia="Times New Roman" w:hAnsi="Times New Roman" w:cs="Times New Roman"/>
          <w:sz w:val="28"/>
          <w:szCs w:val="24"/>
          <w:lang w:val="kk-KZ" w:eastAsia="ar-SA"/>
        </w:rPr>
        <w:t xml:space="preserve"> </w:t>
      </w:r>
      <w:r w:rsidR="00AF28E0" w:rsidRPr="00AF28E0">
        <w:rPr>
          <w:rFonts w:ascii="Times New Roman" w:eastAsia="Times New Roman" w:hAnsi="Times New Roman" w:cs="Times New Roman"/>
          <w:sz w:val="28"/>
          <w:szCs w:val="24"/>
          <w:lang w:val="kk-KZ" w:eastAsia="ar-SA"/>
        </w:rPr>
        <w:t xml:space="preserve">топыраққа енгізілген жағдайда 30-50%, 20% және 50% </w:t>
      </w:r>
      <w:r>
        <w:rPr>
          <w:rFonts w:ascii="Times New Roman" w:eastAsia="Times New Roman" w:hAnsi="Times New Roman" w:cs="Times New Roman"/>
          <w:sz w:val="28"/>
          <w:szCs w:val="24"/>
          <w:lang w:val="kk-KZ" w:eastAsia="ar-SA"/>
        </w:rPr>
        <w:t>құрайды</w:t>
      </w:r>
      <w:r w:rsidR="00AF28E0" w:rsidRPr="00AF28E0">
        <w:rPr>
          <w:rFonts w:ascii="Times New Roman" w:eastAsia="Times New Roman" w:hAnsi="Times New Roman" w:cs="Times New Roman"/>
          <w:sz w:val="28"/>
          <w:szCs w:val="24"/>
          <w:lang w:val="kk-KZ" w:eastAsia="ar-SA"/>
        </w:rPr>
        <w:t xml:space="preserve"> </w:t>
      </w:r>
      <w:r w:rsidR="00F86E53" w:rsidRPr="00DE3D70">
        <w:rPr>
          <w:rFonts w:ascii="Times New Roman" w:hAnsi="Times New Roman" w:cs="Times New Roman"/>
          <w:sz w:val="28"/>
          <w:lang w:val="kk-KZ"/>
        </w:rPr>
        <w:t>[</w:t>
      </w:r>
      <w:r w:rsidR="00F86E53">
        <w:rPr>
          <w:rFonts w:ascii="Times New Roman" w:hAnsi="Times New Roman" w:cs="Times New Roman"/>
          <w:sz w:val="28"/>
          <w:lang w:val="kk-KZ"/>
        </w:rPr>
        <w:t>13,14</w:t>
      </w:r>
      <w:r w:rsidR="00F86E53" w:rsidRPr="00DE3D70">
        <w:rPr>
          <w:rFonts w:ascii="Times New Roman" w:hAnsi="Times New Roman" w:cs="Times New Roman"/>
          <w:sz w:val="28"/>
          <w:lang w:val="kk-KZ"/>
        </w:rPr>
        <w:t>]</w:t>
      </w:r>
      <w:r w:rsidR="00AF28E0" w:rsidRPr="00AF28E0">
        <w:rPr>
          <w:rFonts w:ascii="Times New Roman" w:eastAsia="Times New Roman" w:hAnsi="Times New Roman" w:cs="Times New Roman"/>
          <w:sz w:val="28"/>
          <w:szCs w:val="24"/>
          <w:lang w:val="kk-KZ" w:eastAsia="ar-SA"/>
        </w:rPr>
        <w:t xml:space="preserve">. Су мен қоректік заттарды тиімдірек басқару сонымен қатар қоректік заттардың жоғалуына байланысты ықтимал экологиялық тәуекелдерді азайтады </w:t>
      </w:r>
      <w:r w:rsidR="00CA5A62" w:rsidRPr="00DE3D70">
        <w:rPr>
          <w:rFonts w:ascii="Times New Roman" w:hAnsi="Times New Roman" w:cs="Times New Roman"/>
          <w:sz w:val="28"/>
          <w:lang w:val="kk-KZ"/>
        </w:rPr>
        <w:t>[</w:t>
      </w:r>
      <w:r w:rsidR="00CA5A62">
        <w:rPr>
          <w:rFonts w:ascii="Times New Roman" w:hAnsi="Times New Roman" w:cs="Times New Roman"/>
          <w:sz w:val="28"/>
          <w:lang w:val="kk-KZ"/>
        </w:rPr>
        <w:t>15</w:t>
      </w:r>
      <w:r w:rsidR="00CA5A62" w:rsidRPr="00DE3D70">
        <w:rPr>
          <w:rFonts w:ascii="Times New Roman" w:hAnsi="Times New Roman" w:cs="Times New Roman"/>
          <w:sz w:val="28"/>
          <w:lang w:val="kk-KZ"/>
        </w:rPr>
        <w:t>]</w:t>
      </w:r>
      <w:r w:rsidR="00AF28E0" w:rsidRPr="00AF28E0">
        <w:rPr>
          <w:rFonts w:ascii="Times New Roman" w:eastAsia="Times New Roman" w:hAnsi="Times New Roman" w:cs="Times New Roman"/>
          <w:sz w:val="28"/>
          <w:szCs w:val="24"/>
          <w:lang w:val="kk-KZ" w:eastAsia="ar-SA"/>
        </w:rPr>
        <w:t>.</w:t>
      </w:r>
    </w:p>
    <w:p w14:paraId="49C4E5E5" w14:textId="77777777" w:rsidR="00AF28E0" w:rsidRDefault="00C347A3" w:rsidP="007D2AD0">
      <w:pPr>
        <w:suppressAutoHyphens/>
        <w:spacing w:after="0" w:line="240" w:lineRule="auto"/>
        <w:ind w:right="4" w:firstLine="709"/>
        <w:jc w:val="both"/>
        <w:rPr>
          <w:rFonts w:ascii="Times New Roman" w:eastAsia="Times New Roman" w:hAnsi="Times New Roman" w:cs="Times New Roman"/>
          <w:sz w:val="28"/>
          <w:szCs w:val="24"/>
          <w:lang w:val="kk-KZ" w:eastAsia="ar-SA"/>
        </w:rPr>
      </w:pPr>
      <w:r w:rsidRPr="00C347A3">
        <w:rPr>
          <w:rFonts w:ascii="Times New Roman" w:eastAsia="Times New Roman" w:hAnsi="Times New Roman" w:cs="Times New Roman"/>
          <w:sz w:val="28"/>
          <w:szCs w:val="24"/>
          <w:lang w:val="kk-KZ" w:eastAsia="ar-SA"/>
        </w:rPr>
        <w:t xml:space="preserve">Қазіргі уақытта ресурстарды үнемдейтін және ылғал үнемдейтін технологиялардың ішінде mini-till және no-till әдістері кеңінен қолданылады </w:t>
      </w:r>
      <w:r w:rsidR="00CA5A62" w:rsidRPr="00DE3D70">
        <w:rPr>
          <w:rFonts w:ascii="Times New Roman" w:hAnsi="Times New Roman" w:cs="Times New Roman"/>
          <w:sz w:val="28"/>
          <w:lang w:val="kk-KZ"/>
        </w:rPr>
        <w:t>[</w:t>
      </w:r>
      <w:r w:rsidR="00CA5A62">
        <w:rPr>
          <w:rFonts w:ascii="Times New Roman" w:hAnsi="Times New Roman" w:cs="Times New Roman"/>
          <w:sz w:val="28"/>
          <w:lang w:val="kk-KZ"/>
        </w:rPr>
        <w:t>16-18</w:t>
      </w:r>
      <w:r w:rsidR="00CA5A62" w:rsidRPr="00DE3D70">
        <w:rPr>
          <w:rFonts w:ascii="Times New Roman" w:hAnsi="Times New Roman" w:cs="Times New Roman"/>
          <w:sz w:val="28"/>
          <w:lang w:val="kk-KZ"/>
        </w:rPr>
        <w:t>]</w:t>
      </w:r>
      <w:r w:rsidR="00CA5A62" w:rsidRPr="00AF28E0">
        <w:rPr>
          <w:rFonts w:ascii="Times New Roman" w:eastAsia="Times New Roman" w:hAnsi="Times New Roman" w:cs="Times New Roman"/>
          <w:sz w:val="28"/>
          <w:szCs w:val="24"/>
          <w:lang w:val="kk-KZ" w:eastAsia="ar-SA"/>
        </w:rPr>
        <w:t>.</w:t>
      </w:r>
      <w:r w:rsidR="00CA5A62">
        <w:rPr>
          <w:rFonts w:ascii="Times New Roman" w:eastAsia="Times New Roman" w:hAnsi="Times New Roman" w:cs="Times New Roman"/>
          <w:sz w:val="28"/>
          <w:szCs w:val="24"/>
          <w:lang w:val="kk-KZ" w:eastAsia="ar-SA"/>
        </w:rPr>
        <w:t xml:space="preserve"> </w:t>
      </w:r>
      <w:r w:rsidRPr="00C347A3">
        <w:rPr>
          <w:rFonts w:ascii="Times New Roman" w:eastAsia="Times New Roman" w:hAnsi="Times New Roman" w:cs="Times New Roman"/>
          <w:sz w:val="28"/>
          <w:szCs w:val="24"/>
          <w:lang w:val="kk-KZ" w:eastAsia="ar-SA"/>
        </w:rPr>
        <w:t xml:space="preserve"> Нөлдік технологияны қолдану кейінгі жылдары бүкіл әлемде 205 миллион гектарға дейін өсті </w:t>
      </w:r>
      <w:r w:rsidR="00CA5A62" w:rsidRPr="00DE3D70">
        <w:rPr>
          <w:rFonts w:ascii="Times New Roman" w:hAnsi="Times New Roman" w:cs="Times New Roman"/>
          <w:sz w:val="28"/>
          <w:lang w:val="kk-KZ"/>
        </w:rPr>
        <w:t>[</w:t>
      </w:r>
      <w:r w:rsidR="00CA5A62">
        <w:rPr>
          <w:rFonts w:ascii="Times New Roman" w:hAnsi="Times New Roman" w:cs="Times New Roman"/>
          <w:sz w:val="28"/>
          <w:lang w:val="kk-KZ"/>
        </w:rPr>
        <w:t>19</w:t>
      </w:r>
      <w:r w:rsidR="00CA5A62" w:rsidRPr="00DE3D70">
        <w:rPr>
          <w:rFonts w:ascii="Times New Roman" w:hAnsi="Times New Roman" w:cs="Times New Roman"/>
          <w:sz w:val="28"/>
          <w:lang w:val="kk-KZ"/>
        </w:rPr>
        <w:t>]</w:t>
      </w:r>
      <w:r w:rsidRPr="00C347A3">
        <w:rPr>
          <w:rFonts w:ascii="Times New Roman" w:eastAsia="Times New Roman" w:hAnsi="Times New Roman" w:cs="Times New Roman"/>
          <w:sz w:val="28"/>
          <w:szCs w:val="24"/>
          <w:lang w:val="kk-KZ" w:eastAsia="ar-SA"/>
        </w:rPr>
        <w:t xml:space="preserve">. Сонымен қатар, нөлдік өңдеуді кеңінен қолдану топырақты деградация мен эрозиядан қорғауға көмектесті </w:t>
      </w:r>
      <w:r w:rsidR="00CA5A62" w:rsidRPr="00DE3D70">
        <w:rPr>
          <w:rFonts w:ascii="Times New Roman" w:hAnsi="Times New Roman" w:cs="Times New Roman"/>
          <w:sz w:val="28"/>
          <w:lang w:val="kk-KZ"/>
        </w:rPr>
        <w:t>[</w:t>
      </w:r>
      <w:r w:rsidR="00CA5A62">
        <w:rPr>
          <w:rFonts w:ascii="Times New Roman" w:hAnsi="Times New Roman" w:cs="Times New Roman"/>
          <w:sz w:val="28"/>
          <w:lang w:val="kk-KZ"/>
        </w:rPr>
        <w:t>20</w:t>
      </w:r>
      <w:r w:rsidR="00CA5A62" w:rsidRPr="00DE3D70">
        <w:rPr>
          <w:rFonts w:ascii="Times New Roman" w:hAnsi="Times New Roman" w:cs="Times New Roman"/>
          <w:sz w:val="28"/>
          <w:lang w:val="kk-KZ"/>
        </w:rPr>
        <w:t>]</w:t>
      </w:r>
      <w:r w:rsidR="00CA5A62">
        <w:rPr>
          <w:rFonts w:ascii="Times New Roman" w:eastAsia="Times New Roman" w:hAnsi="Times New Roman" w:cs="Times New Roman"/>
          <w:sz w:val="28"/>
          <w:szCs w:val="24"/>
          <w:lang w:val="kk-KZ" w:eastAsia="ar-SA"/>
        </w:rPr>
        <w:t>,</w:t>
      </w:r>
      <w:r w:rsidRPr="00C347A3">
        <w:rPr>
          <w:rFonts w:ascii="Times New Roman" w:eastAsia="Times New Roman" w:hAnsi="Times New Roman" w:cs="Times New Roman"/>
          <w:sz w:val="28"/>
          <w:szCs w:val="24"/>
          <w:lang w:val="kk-KZ" w:eastAsia="ar-SA"/>
        </w:rPr>
        <w:t xml:space="preserve"> топырақтың агрегация қабілетін жақсарту </w:t>
      </w:r>
      <w:r w:rsidR="00CA5A62" w:rsidRPr="00DE3D70">
        <w:rPr>
          <w:rFonts w:ascii="Times New Roman" w:hAnsi="Times New Roman" w:cs="Times New Roman"/>
          <w:sz w:val="28"/>
          <w:lang w:val="kk-KZ"/>
        </w:rPr>
        <w:t>[</w:t>
      </w:r>
      <w:r w:rsidR="00CA5A62">
        <w:rPr>
          <w:rFonts w:ascii="Times New Roman" w:hAnsi="Times New Roman" w:cs="Times New Roman"/>
          <w:sz w:val="28"/>
          <w:lang w:val="kk-KZ"/>
        </w:rPr>
        <w:t>21</w:t>
      </w:r>
      <w:r w:rsidR="00CA5A62" w:rsidRPr="00DE3D70">
        <w:rPr>
          <w:rFonts w:ascii="Times New Roman" w:hAnsi="Times New Roman" w:cs="Times New Roman"/>
          <w:sz w:val="28"/>
          <w:lang w:val="kk-KZ"/>
        </w:rPr>
        <w:t>]</w:t>
      </w:r>
      <w:r w:rsidR="00CA5A62">
        <w:rPr>
          <w:rFonts w:ascii="Times New Roman" w:hAnsi="Times New Roman" w:cs="Times New Roman"/>
          <w:sz w:val="28"/>
          <w:lang w:val="kk-KZ"/>
        </w:rPr>
        <w:t xml:space="preserve"> </w:t>
      </w:r>
      <w:r w:rsidRPr="00C347A3">
        <w:rPr>
          <w:rFonts w:ascii="Times New Roman" w:eastAsia="Times New Roman" w:hAnsi="Times New Roman" w:cs="Times New Roman"/>
          <w:sz w:val="28"/>
          <w:szCs w:val="24"/>
          <w:lang w:val="kk-KZ" w:eastAsia="ar-SA"/>
        </w:rPr>
        <w:t xml:space="preserve">және парниктік газдар шығарындыларын азайту </w:t>
      </w:r>
      <w:r w:rsidR="00CA5A62" w:rsidRPr="00DE3D70">
        <w:rPr>
          <w:rFonts w:ascii="Times New Roman" w:hAnsi="Times New Roman" w:cs="Times New Roman"/>
          <w:sz w:val="28"/>
          <w:lang w:val="kk-KZ"/>
        </w:rPr>
        <w:t>[</w:t>
      </w:r>
      <w:r w:rsidR="00CA5A62">
        <w:rPr>
          <w:rFonts w:ascii="Times New Roman" w:hAnsi="Times New Roman" w:cs="Times New Roman"/>
          <w:sz w:val="28"/>
          <w:lang w:val="kk-KZ"/>
        </w:rPr>
        <w:t>22</w:t>
      </w:r>
      <w:r w:rsidR="00CA5A62" w:rsidRPr="00DE3D70">
        <w:rPr>
          <w:rFonts w:ascii="Times New Roman" w:hAnsi="Times New Roman" w:cs="Times New Roman"/>
          <w:sz w:val="28"/>
          <w:lang w:val="kk-KZ"/>
        </w:rPr>
        <w:t>]</w:t>
      </w:r>
      <w:r w:rsidR="00CA5A62">
        <w:rPr>
          <w:rFonts w:ascii="Times New Roman" w:hAnsi="Times New Roman" w:cs="Times New Roman"/>
          <w:sz w:val="28"/>
          <w:lang w:val="kk-KZ"/>
        </w:rPr>
        <w:t xml:space="preserve"> </w:t>
      </w:r>
      <w:r w:rsidRPr="00C347A3">
        <w:rPr>
          <w:rFonts w:ascii="Times New Roman" w:eastAsia="Times New Roman" w:hAnsi="Times New Roman" w:cs="Times New Roman"/>
          <w:sz w:val="28"/>
          <w:szCs w:val="24"/>
          <w:lang w:val="kk-KZ" w:eastAsia="ar-SA"/>
        </w:rPr>
        <w:t>дәстү</w:t>
      </w:r>
      <w:r>
        <w:rPr>
          <w:rFonts w:ascii="Times New Roman" w:eastAsia="Times New Roman" w:hAnsi="Times New Roman" w:cs="Times New Roman"/>
          <w:sz w:val="28"/>
          <w:szCs w:val="24"/>
          <w:lang w:val="kk-KZ" w:eastAsia="ar-SA"/>
        </w:rPr>
        <w:t>рлі технологиямен салыстырғанда жоғары көрсеткіштерге ие.</w:t>
      </w:r>
    </w:p>
    <w:p w14:paraId="21B46C84" w14:textId="77777777" w:rsidR="00C347A3" w:rsidRDefault="00C347A3" w:rsidP="007D2AD0">
      <w:pPr>
        <w:suppressAutoHyphens/>
        <w:spacing w:after="0" w:line="240" w:lineRule="auto"/>
        <w:ind w:right="4" w:firstLine="709"/>
        <w:jc w:val="both"/>
        <w:rPr>
          <w:rFonts w:ascii="Times New Roman" w:eastAsia="Times New Roman" w:hAnsi="Times New Roman" w:cs="Times New Roman"/>
          <w:sz w:val="28"/>
          <w:szCs w:val="24"/>
          <w:lang w:val="kk-KZ" w:eastAsia="ar-SA"/>
        </w:rPr>
      </w:pPr>
      <w:r w:rsidRPr="00C347A3">
        <w:rPr>
          <w:rFonts w:ascii="Times New Roman" w:eastAsia="Times New Roman" w:hAnsi="Times New Roman" w:cs="Times New Roman"/>
          <w:sz w:val="28"/>
          <w:szCs w:val="24"/>
          <w:lang w:val="kk-KZ" w:eastAsia="ar-SA"/>
        </w:rPr>
        <w:t xml:space="preserve">Осылайша, тиісті зерттеулердің мақсаты жүгері дақылдарына тамшылатып суару кезінде ашық </w:t>
      </w:r>
      <w:r w:rsidR="00D40A2C">
        <w:rPr>
          <w:rFonts w:ascii="Times New Roman" w:eastAsia="Times New Roman" w:hAnsi="Times New Roman" w:cs="Times New Roman"/>
          <w:sz w:val="28"/>
          <w:szCs w:val="24"/>
          <w:lang w:val="kk-KZ" w:eastAsia="ar-SA"/>
        </w:rPr>
        <w:t>қоңыр</w:t>
      </w:r>
      <w:r w:rsidRPr="00C347A3">
        <w:rPr>
          <w:rFonts w:ascii="Times New Roman" w:eastAsia="Times New Roman" w:hAnsi="Times New Roman" w:cs="Times New Roman"/>
          <w:sz w:val="28"/>
          <w:szCs w:val="24"/>
          <w:lang w:val="kk-KZ" w:eastAsia="ar-SA"/>
        </w:rPr>
        <w:t xml:space="preserve"> топырағының су-физикалық қасиеттеріне әртүрлі өңдеу режимдерінің әсерін анықтау болды. Осыған байланысты су ресурстарын тиімді пайдалануды, суармалы егістіктің </w:t>
      </w:r>
      <w:r w:rsidRPr="00C347A3">
        <w:rPr>
          <w:rFonts w:ascii="Times New Roman" w:eastAsia="Times New Roman" w:hAnsi="Times New Roman" w:cs="Times New Roman"/>
          <w:sz w:val="28"/>
          <w:szCs w:val="24"/>
          <w:lang w:val="kk-KZ" w:eastAsia="ar-SA"/>
        </w:rPr>
        <w:lastRenderedPageBreak/>
        <w:t>өнімділігін арттыруды қамтамасыз ететін және ұлттық және халықаралық ауқымда стратегиялық маңызы бар егіншілік жүйелерін дамытуға бағытталған зерттеулер сөзсіз өзектілікке ие болуда.</w:t>
      </w:r>
    </w:p>
    <w:p w14:paraId="21B3D421" w14:textId="77777777" w:rsidR="0027094A" w:rsidRPr="00513706" w:rsidRDefault="00C347A3" w:rsidP="007D2AD0">
      <w:pPr>
        <w:spacing w:after="0" w:line="240" w:lineRule="auto"/>
        <w:ind w:right="4" w:firstLine="709"/>
        <w:rPr>
          <w:rFonts w:ascii="Times New Roman" w:hAnsi="Times New Roman" w:cs="Times New Roman"/>
          <w:b/>
          <w:sz w:val="28"/>
          <w:szCs w:val="28"/>
          <w:lang w:val="kk-KZ"/>
        </w:rPr>
      </w:pPr>
      <w:r w:rsidRPr="00513706">
        <w:rPr>
          <w:rFonts w:ascii="Times New Roman" w:hAnsi="Times New Roman" w:cs="Times New Roman"/>
          <w:b/>
          <w:sz w:val="28"/>
          <w:szCs w:val="28"/>
          <w:lang w:val="kk-KZ"/>
        </w:rPr>
        <w:t>Зерттеу жұмысының мақсаты мен міндеттері</w:t>
      </w:r>
    </w:p>
    <w:p w14:paraId="0ADDB71B" w14:textId="77777777" w:rsidR="00C347A3" w:rsidRPr="00C469C3" w:rsidRDefault="00C347A3" w:rsidP="007D2AD0">
      <w:pPr>
        <w:spacing w:after="0" w:line="240" w:lineRule="auto"/>
        <w:ind w:right="4" w:firstLine="709"/>
        <w:jc w:val="both"/>
        <w:rPr>
          <w:rFonts w:ascii="Times New Roman" w:hAnsi="Times New Roman" w:cs="Times New Roman"/>
          <w:b/>
          <w:sz w:val="32"/>
          <w:szCs w:val="28"/>
          <w:lang w:val="kk-KZ"/>
        </w:rPr>
      </w:pPr>
      <w:r w:rsidRPr="00513706">
        <w:rPr>
          <w:rFonts w:ascii="Times New Roman" w:hAnsi="Times New Roman" w:cs="Times New Roman"/>
          <w:b/>
          <w:sz w:val="28"/>
          <w:szCs w:val="28"/>
          <w:lang w:val="kk-KZ"/>
        </w:rPr>
        <w:t>Зерттеу жұмы</w:t>
      </w:r>
      <w:r w:rsidR="00C469C3" w:rsidRPr="00513706">
        <w:rPr>
          <w:rFonts w:ascii="Times New Roman" w:hAnsi="Times New Roman" w:cs="Times New Roman"/>
          <w:b/>
          <w:sz w:val="28"/>
          <w:szCs w:val="28"/>
          <w:lang w:val="kk-KZ"/>
        </w:rPr>
        <w:t>сының мақсаты:</w:t>
      </w:r>
      <w:r w:rsidR="00C469C3">
        <w:rPr>
          <w:rFonts w:ascii="Times New Roman" w:hAnsi="Times New Roman" w:cs="Times New Roman"/>
          <w:b/>
          <w:sz w:val="32"/>
          <w:szCs w:val="28"/>
          <w:lang w:val="kk-KZ"/>
        </w:rPr>
        <w:t xml:space="preserve"> </w:t>
      </w:r>
      <w:r w:rsidRPr="00C347A3">
        <w:rPr>
          <w:rFonts w:ascii="Times New Roman" w:hAnsi="Times New Roman" w:cs="Times New Roman"/>
          <w:sz w:val="28"/>
          <w:szCs w:val="28"/>
          <w:lang w:val="kk-KZ"/>
        </w:rPr>
        <w:t>Қазақстанның оңтүстік-шығыс аймағы жағдайында су үнемдеуші технология тамшылатып суару тәсілін пайдалана отырып жүгерінің өнімділігін 1,5-2 есеге көтеріп, еңбек шығымын 1,5-2 есеге азайтып</w:t>
      </w:r>
      <w:r w:rsidR="00F33D56">
        <w:rPr>
          <w:rFonts w:ascii="Times New Roman" w:hAnsi="Times New Roman" w:cs="Times New Roman"/>
          <w:sz w:val="28"/>
          <w:szCs w:val="28"/>
          <w:lang w:val="kk-KZ"/>
        </w:rPr>
        <w:t>,</w:t>
      </w:r>
      <w:r w:rsidRPr="00C347A3">
        <w:rPr>
          <w:rFonts w:ascii="Times New Roman" w:hAnsi="Times New Roman" w:cs="Times New Roman"/>
          <w:sz w:val="28"/>
          <w:szCs w:val="28"/>
          <w:lang w:val="kk-KZ"/>
        </w:rPr>
        <w:t xml:space="preserve"> суару және минералды заттармен қоректену режимін оңтайландыру.</w:t>
      </w:r>
    </w:p>
    <w:p w14:paraId="76C6345D" w14:textId="77777777" w:rsidR="00B521E3" w:rsidRPr="00C469C3" w:rsidRDefault="00B521E3" w:rsidP="00B521E3">
      <w:pPr>
        <w:spacing w:after="0" w:line="240" w:lineRule="auto"/>
        <w:ind w:right="4" w:firstLine="709"/>
        <w:contextualSpacing/>
        <w:jc w:val="both"/>
        <w:rPr>
          <w:rFonts w:ascii="Times New Roman" w:hAnsi="Times New Roman" w:cs="Times New Roman"/>
          <w:b/>
          <w:sz w:val="28"/>
          <w:szCs w:val="28"/>
          <w:lang w:val="kk-KZ"/>
        </w:rPr>
      </w:pPr>
      <w:r w:rsidRPr="00C469C3">
        <w:rPr>
          <w:rFonts w:ascii="Times New Roman" w:hAnsi="Times New Roman" w:cs="Times New Roman"/>
          <w:b/>
          <w:sz w:val="28"/>
          <w:szCs w:val="28"/>
          <w:lang w:val="kk-KZ"/>
        </w:rPr>
        <w:t>Зерттеу жұмысының міндеттері:</w:t>
      </w:r>
    </w:p>
    <w:p w14:paraId="2CD3BE69" w14:textId="77777777" w:rsidR="007416C8" w:rsidRPr="00C347A3" w:rsidRDefault="007416C8" w:rsidP="007416C8">
      <w:pPr>
        <w:spacing w:after="0" w:line="240" w:lineRule="auto"/>
        <w:ind w:right="4" w:firstLine="709"/>
        <w:jc w:val="both"/>
        <w:rPr>
          <w:rFonts w:ascii="Times New Roman" w:hAnsi="Times New Roman" w:cs="Times New Roman"/>
          <w:sz w:val="28"/>
          <w:szCs w:val="28"/>
          <w:lang w:val="kk-KZ"/>
        </w:rPr>
      </w:pPr>
      <w:r w:rsidRPr="00C347A3">
        <w:rPr>
          <w:rFonts w:ascii="Times New Roman" w:hAnsi="Times New Roman" w:cs="Times New Roman"/>
          <w:sz w:val="28"/>
          <w:szCs w:val="28"/>
          <w:lang w:val="kk-KZ"/>
        </w:rPr>
        <w:t xml:space="preserve">- тамшылатып суару </w:t>
      </w:r>
      <w:r>
        <w:rPr>
          <w:rFonts w:ascii="Times New Roman" w:hAnsi="Times New Roman" w:cs="Times New Roman"/>
          <w:sz w:val="28"/>
          <w:szCs w:val="28"/>
          <w:lang w:val="kk-KZ"/>
        </w:rPr>
        <w:t xml:space="preserve">жағдайында жүгері дақылын егудің әр түрлі тәсілдерін (аудара жырту және No-Till </w:t>
      </w:r>
      <w:r w:rsidRPr="00D40A2C">
        <w:rPr>
          <w:rFonts w:ascii="Times New Roman" w:hAnsi="Times New Roman" w:cs="Times New Roman"/>
          <w:sz w:val="28"/>
          <w:szCs w:val="28"/>
          <w:lang w:val="kk-KZ"/>
        </w:rPr>
        <w:t>технологиясы</w:t>
      </w:r>
      <w:r>
        <w:rPr>
          <w:rFonts w:ascii="Times New Roman" w:hAnsi="Times New Roman" w:cs="Times New Roman"/>
          <w:sz w:val="28"/>
          <w:szCs w:val="28"/>
          <w:lang w:val="kk-KZ"/>
        </w:rPr>
        <w:t>) зерттеу</w:t>
      </w:r>
      <w:r w:rsidRPr="00C347A3">
        <w:rPr>
          <w:rFonts w:ascii="Times New Roman" w:hAnsi="Times New Roman" w:cs="Times New Roman"/>
          <w:sz w:val="28"/>
          <w:szCs w:val="28"/>
          <w:lang w:val="kk-KZ"/>
        </w:rPr>
        <w:t>;</w:t>
      </w:r>
    </w:p>
    <w:p w14:paraId="523C87E7" w14:textId="77777777" w:rsidR="007416C8" w:rsidRPr="00CE2115" w:rsidRDefault="007416C8" w:rsidP="007416C8">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sz w:val="28"/>
          <w:szCs w:val="28"/>
          <w:lang w:val="kk-KZ"/>
        </w:rPr>
        <w:t xml:space="preserve">- топырақты </w:t>
      </w:r>
      <w:r w:rsidRPr="00CE2115">
        <w:rPr>
          <w:rFonts w:ascii="Times New Roman" w:hAnsi="Times New Roman" w:cs="Times New Roman"/>
          <w:sz w:val="28"/>
          <w:szCs w:val="28"/>
          <w:lang w:val="kk-KZ"/>
        </w:rPr>
        <w:t xml:space="preserve">өңдеу тәсілдерінің </w:t>
      </w:r>
      <w:r>
        <w:rPr>
          <w:rFonts w:ascii="Times New Roman" w:hAnsi="Times New Roman" w:cs="Times New Roman"/>
          <w:sz w:val="28"/>
          <w:szCs w:val="28"/>
          <w:lang w:val="kk-KZ"/>
        </w:rPr>
        <w:t>және минералды тыңайтқыштардың (</w:t>
      </w:r>
      <w:r w:rsidRPr="00896BF3">
        <w:rPr>
          <w:rFonts w:ascii="Times New Roman" w:hAnsi="Times New Roman" w:cs="Times New Roman"/>
          <w:sz w:val="28"/>
          <w:szCs w:val="28"/>
          <w:lang w:val="kk-KZ"/>
        </w:rPr>
        <w:t>Novalon</w:t>
      </w:r>
      <w:r>
        <w:rPr>
          <w:rFonts w:ascii="Times New Roman" w:hAnsi="Times New Roman" w:cs="Times New Roman"/>
          <w:sz w:val="28"/>
          <w:szCs w:val="28"/>
          <w:lang w:val="kk-KZ"/>
        </w:rPr>
        <w:t xml:space="preserve">, КАС-32 және аммияк селитрасы) </w:t>
      </w:r>
      <w:r w:rsidRPr="00CE2115">
        <w:rPr>
          <w:rFonts w:ascii="Times New Roman" w:hAnsi="Times New Roman" w:cs="Times New Roman"/>
          <w:sz w:val="28"/>
          <w:szCs w:val="28"/>
          <w:lang w:val="kk-KZ"/>
        </w:rPr>
        <w:t>топырақтың агрохимиялық және агрофизикалық құрамына әсері</w:t>
      </w:r>
      <w:r>
        <w:rPr>
          <w:rFonts w:ascii="Times New Roman" w:hAnsi="Times New Roman" w:cs="Times New Roman"/>
          <w:sz w:val="28"/>
          <w:szCs w:val="28"/>
          <w:lang w:val="kk-KZ"/>
        </w:rPr>
        <w:t>н анықтау;</w:t>
      </w:r>
    </w:p>
    <w:p w14:paraId="773686E0" w14:textId="77777777" w:rsidR="007416C8" w:rsidRDefault="007416C8" w:rsidP="007416C8">
      <w:pPr>
        <w:spacing w:after="0" w:line="240" w:lineRule="auto"/>
        <w:ind w:firstLine="709"/>
        <w:jc w:val="both"/>
        <w:rPr>
          <w:rFonts w:ascii="Times New Roman" w:hAnsi="Times New Roman" w:cs="Times New Roman"/>
          <w:sz w:val="28"/>
          <w:lang w:val="kk-KZ"/>
        </w:rPr>
      </w:pPr>
      <w:r>
        <w:rPr>
          <w:rFonts w:ascii="Times New Roman" w:hAnsi="Times New Roman" w:cs="Times New Roman"/>
          <w:b/>
          <w:sz w:val="28"/>
          <w:lang w:val="kk-KZ"/>
        </w:rPr>
        <w:t xml:space="preserve">- </w:t>
      </w:r>
      <w:r w:rsidRPr="00CE2115">
        <w:rPr>
          <w:rFonts w:ascii="Times New Roman" w:hAnsi="Times New Roman" w:cs="Times New Roman"/>
          <w:sz w:val="28"/>
          <w:lang w:val="kk-KZ"/>
        </w:rPr>
        <w:t xml:space="preserve">минералды тыңайтқыштарды қолдану мен суару нормаларына және топырақты өңдеу тәсілдеріне байланысты дәндік жүгерінің </w:t>
      </w:r>
      <w:r>
        <w:rPr>
          <w:rFonts w:ascii="Times New Roman" w:hAnsi="Times New Roman" w:cs="Times New Roman"/>
          <w:sz w:val="28"/>
          <w:lang w:val="kk-KZ"/>
        </w:rPr>
        <w:t xml:space="preserve">интенсивті будандарының </w:t>
      </w:r>
      <w:r w:rsidRPr="00CE2115">
        <w:rPr>
          <w:rFonts w:ascii="Times New Roman" w:hAnsi="Times New Roman" w:cs="Times New Roman"/>
          <w:sz w:val="28"/>
          <w:lang w:val="kk-KZ"/>
        </w:rPr>
        <w:t>өнімд</w:t>
      </w:r>
      <w:r>
        <w:rPr>
          <w:rFonts w:ascii="Times New Roman" w:hAnsi="Times New Roman" w:cs="Times New Roman"/>
          <w:sz w:val="28"/>
          <w:lang w:val="kk-KZ"/>
        </w:rPr>
        <w:t>ілігі мен сапалық көрсеткіштерін анықтау;</w:t>
      </w:r>
    </w:p>
    <w:p w14:paraId="01E1370A" w14:textId="77777777" w:rsidR="007416C8" w:rsidRPr="000C566D" w:rsidRDefault="007416C8" w:rsidP="007416C8">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 xml:space="preserve">- </w:t>
      </w:r>
      <w:r w:rsidRPr="000C566D">
        <w:rPr>
          <w:rFonts w:ascii="Times New Roman" w:hAnsi="Times New Roman" w:cs="Times New Roman"/>
          <w:sz w:val="28"/>
          <w:szCs w:val="28"/>
          <w:lang w:val="kk-KZ"/>
        </w:rPr>
        <w:t>топырақты өңдеу тәсілдері мен минералды тыңайтқыштарға байланысты дәндік жүгері егістігінің арамшөптермен ластануын анықтау;</w:t>
      </w:r>
    </w:p>
    <w:p w14:paraId="38093142" w14:textId="77777777" w:rsidR="007416C8" w:rsidRPr="004E76E7" w:rsidRDefault="007416C8" w:rsidP="007416C8">
      <w:pPr>
        <w:pStyle w:val="2"/>
        <w:keepNext w:val="0"/>
        <w:keepLines w:val="0"/>
        <w:widowControl w:val="0"/>
        <w:tabs>
          <w:tab w:val="left" w:pos="142"/>
          <w:tab w:val="left" w:pos="1276"/>
        </w:tabs>
        <w:autoSpaceDE w:val="0"/>
        <w:autoSpaceDN w:val="0"/>
        <w:spacing w:before="0" w:line="240" w:lineRule="auto"/>
        <w:ind w:right="3" w:firstLine="709"/>
        <w:jc w:val="both"/>
        <w:rPr>
          <w:rFonts w:ascii="Times New Roman" w:hAnsi="Times New Roman" w:cs="Times New Roman"/>
          <w:b w:val="0"/>
          <w:color w:val="auto"/>
          <w:sz w:val="28"/>
          <w:szCs w:val="28"/>
          <w:lang w:val="kk-KZ"/>
        </w:rPr>
      </w:pPr>
      <w:r>
        <w:rPr>
          <w:rFonts w:ascii="Times New Roman" w:hAnsi="Times New Roman" w:cs="Times New Roman"/>
          <w:b w:val="0"/>
          <w:color w:val="auto"/>
          <w:sz w:val="28"/>
          <w:szCs w:val="28"/>
          <w:lang w:val="kk-KZ"/>
        </w:rPr>
        <w:t xml:space="preserve">- </w:t>
      </w:r>
      <w:r w:rsidRPr="004E76E7">
        <w:rPr>
          <w:rFonts w:ascii="Times New Roman" w:hAnsi="Times New Roman" w:cs="Times New Roman"/>
          <w:b w:val="0"/>
          <w:color w:val="auto"/>
          <w:sz w:val="28"/>
          <w:szCs w:val="28"/>
          <w:lang w:val="kk-KZ"/>
        </w:rPr>
        <w:t>тамшылатып суару жағдайында әр түрлі тәсілмен өсірілген  жүгерінің интенсивті будандарының суару режимін белгілеу;</w:t>
      </w:r>
    </w:p>
    <w:p w14:paraId="53B3746A" w14:textId="77777777" w:rsidR="007416C8" w:rsidRPr="00706E4F" w:rsidRDefault="007416C8" w:rsidP="007416C8">
      <w:pPr>
        <w:pStyle w:val="2"/>
        <w:keepNext w:val="0"/>
        <w:keepLines w:val="0"/>
        <w:widowControl w:val="0"/>
        <w:tabs>
          <w:tab w:val="left" w:pos="142"/>
          <w:tab w:val="left" w:pos="1276"/>
        </w:tabs>
        <w:autoSpaceDE w:val="0"/>
        <w:autoSpaceDN w:val="0"/>
        <w:spacing w:before="0" w:line="240" w:lineRule="auto"/>
        <w:ind w:right="3" w:firstLine="709"/>
        <w:jc w:val="both"/>
        <w:rPr>
          <w:rFonts w:ascii="Times New Roman" w:hAnsi="Times New Roman" w:cs="Times New Roman"/>
          <w:b w:val="0"/>
          <w:color w:val="auto"/>
          <w:sz w:val="28"/>
          <w:szCs w:val="28"/>
          <w:lang w:val="kk-KZ"/>
        </w:rPr>
      </w:pPr>
      <w:r>
        <w:rPr>
          <w:rFonts w:ascii="Times New Roman" w:hAnsi="Times New Roman" w:cs="Times New Roman"/>
          <w:sz w:val="28"/>
          <w:szCs w:val="28"/>
          <w:lang w:val="kk-KZ"/>
        </w:rPr>
        <w:t xml:space="preserve">- </w:t>
      </w:r>
      <w:r>
        <w:rPr>
          <w:rFonts w:ascii="Times New Roman" w:hAnsi="Times New Roman" w:cs="Times New Roman"/>
          <w:b w:val="0"/>
          <w:color w:val="auto"/>
          <w:sz w:val="28"/>
          <w:szCs w:val="28"/>
          <w:lang w:val="kk-KZ"/>
        </w:rPr>
        <w:t>т</w:t>
      </w:r>
      <w:r w:rsidRPr="00706E4F">
        <w:rPr>
          <w:rFonts w:ascii="Times New Roman" w:hAnsi="Times New Roman" w:cs="Times New Roman"/>
          <w:b w:val="0"/>
          <w:color w:val="auto"/>
          <w:sz w:val="28"/>
          <w:szCs w:val="28"/>
          <w:lang w:val="kk-KZ"/>
        </w:rPr>
        <w:t>амшылатып суару</w:t>
      </w:r>
      <w:r>
        <w:rPr>
          <w:rFonts w:ascii="Times New Roman" w:hAnsi="Times New Roman" w:cs="Times New Roman"/>
          <w:b w:val="0"/>
          <w:color w:val="auto"/>
          <w:sz w:val="28"/>
          <w:szCs w:val="28"/>
          <w:lang w:val="kk-KZ"/>
        </w:rPr>
        <w:t xml:space="preserve"> жағдайында</w:t>
      </w:r>
      <w:r w:rsidRPr="00706E4F">
        <w:rPr>
          <w:rFonts w:ascii="Times New Roman" w:hAnsi="Times New Roman" w:cs="Times New Roman"/>
          <w:b w:val="0"/>
          <w:color w:val="auto"/>
          <w:sz w:val="28"/>
          <w:szCs w:val="28"/>
          <w:lang w:val="kk-KZ"/>
        </w:rPr>
        <w:t xml:space="preserve"> дәндік жүгеріні өсіруде суару және минералды заттармен қоректену режимдерін экономикалық </w:t>
      </w:r>
      <w:r>
        <w:rPr>
          <w:rFonts w:ascii="Times New Roman" w:hAnsi="Times New Roman" w:cs="Times New Roman"/>
          <w:b w:val="0"/>
          <w:color w:val="auto"/>
          <w:sz w:val="28"/>
          <w:szCs w:val="28"/>
          <w:lang w:val="kk-KZ"/>
        </w:rPr>
        <w:t>бағалау.</w:t>
      </w:r>
    </w:p>
    <w:p w14:paraId="2685E345" w14:textId="77777777" w:rsidR="00C347A3" w:rsidRPr="00513706" w:rsidRDefault="00C469C3" w:rsidP="007D2AD0">
      <w:pPr>
        <w:spacing w:after="0" w:line="240" w:lineRule="auto"/>
        <w:ind w:right="4" w:firstLine="709"/>
        <w:rPr>
          <w:rFonts w:ascii="Times New Roman" w:hAnsi="Times New Roman" w:cs="Times New Roman"/>
          <w:b/>
          <w:sz w:val="28"/>
          <w:szCs w:val="28"/>
          <w:lang w:val="kk-KZ"/>
        </w:rPr>
      </w:pPr>
      <w:r w:rsidRPr="00513706">
        <w:rPr>
          <w:rFonts w:ascii="Times New Roman" w:hAnsi="Times New Roman" w:cs="Times New Roman"/>
          <w:b/>
          <w:sz w:val="28"/>
          <w:szCs w:val="28"/>
          <w:lang w:val="kk-KZ"/>
        </w:rPr>
        <w:t>Ғылыми жаңалығы</w:t>
      </w:r>
    </w:p>
    <w:p w14:paraId="796CA2F5" w14:textId="77777777" w:rsidR="00C469C3" w:rsidRPr="00321B22" w:rsidRDefault="00C469C3" w:rsidP="007D2AD0">
      <w:pPr>
        <w:pStyle w:val="TableParagraph"/>
        <w:tabs>
          <w:tab w:val="left" w:pos="1134"/>
        </w:tabs>
        <w:ind w:right="4" w:firstLine="709"/>
        <w:jc w:val="both"/>
        <w:rPr>
          <w:sz w:val="28"/>
          <w:szCs w:val="28"/>
          <w:lang w:val="kk-KZ"/>
        </w:rPr>
      </w:pPr>
      <w:r w:rsidRPr="00321B22">
        <w:rPr>
          <w:sz w:val="28"/>
          <w:szCs w:val="28"/>
          <w:lang w:val="kk-KZ"/>
        </w:rPr>
        <w:t xml:space="preserve">Қазақстанның оңтүстік-шығысы аймағында алғаш рет көп факторлы егістік тәжірибесінде тамшылатып суару технологиясын пайдалана отырып дәндік жүгерінің интенсивті будандарын өсіруде суару және минералды заттармен қоректену режимдері негізделді. </w:t>
      </w:r>
    </w:p>
    <w:p w14:paraId="57B4897D" w14:textId="77777777" w:rsidR="0027094A" w:rsidRPr="00C469C3" w:rsidRDefault="00C469C3" w:rsidP="007D2AD0">
      <w:pPr>
        <w:spacing w:after="0" w:line="240" w:lineRule="auto"/>
        <w:ind w:right="4" w:firstLine="709"/>
        <w:rPr>
          <w:rFonts w:ascii="Times New Roman" w:hAnsi="Times New Roman" w:cs="Times New Roman"/>
          <w:b/>
          <w:sz w:val="28"/>
          <w:szCs w:val="28"/>
          <w:lang w:val="kk-KZ"/>
        </w:rPr>
      </w:pPr>
      <w:r>
        <w:rPr>
          <w:rFonts w:ascii="Times New Roman" w:hAnsi="Times New Roman" w:cs="Times New Roman"/>
          <w:b/>
          <w:sz w:val="28"/>
          <w:szCs w:val="28"/>
          <w:lang w:val="kk-KZ"/>
        </w:rPr>
        <w:t>Тәжірибелік маңызыдылығы</w:t>
      </w:r>
    </w:p>
    <w:p w14:paraId="440B5D3F" w14:textId="77777777" w:rsidR="00C469C3" w:rsidRDefault="00C469C3" w:rsidP="007D2AD0">
      <w:pPr>
        <w:pStyle w:val="TableParagraph"/>
        <w:tabs>
          <w:tab w:val="left" w:pos="1134"/>
        </w:tabs>
        <w:ind w:right="4" w:firstLine="709"/>
        <w:jc w:val="both"/>
        <w:rPr>
          <w:bCs/>
          <w:color w:val="000000"/>
          <w:sz w:val="28"/>
          <w:szCs w:val="28"/>
          <w:lang w:val="kk-KZ"/>
        </w:rPr>
      </w:pPr>
      <w:r>
        <w:rPr>
          <w:bCs/>
          <w:iCs/>
          <w:color w:val="000000"/>
          <w:sz w:val="28"/>
          <w:szCs w:val="28"/>
          <w:lang w:val="kk-KZ"/>
        </w:rPr>
        <w:t>Докторант жүргізген ғылыми-з</w:t>
      </w:r>
      <w:r w:rsidRPr="00436F22">
        <w:rPr>
          <w:bCs/>
          <w:iCs/>
          <w:color w:val="000000"/>
          <w:sz w:val="28"/>
          <w:szCs w:val="28"/>
          <w:lang w:val="kk-KZ"/>
        </w:rPr>
        <w:t xml:space="preserve">ерттеу нәтижесінде </w:t>
      </w:r>
      <w:r>
        <w:rPr>
          <w:bCs/>
          <w:iCs/>
          <w:color w:val="000000"/>
          <w:sz w:val="28"/>
          <w:szCs w:val="28"/>
          <w:lang w:val="kk-KZ"/>
        </w:rPr>
        <w:t>е</w:t>
      </w:r>
      <w:r>
        <w:rPr>
          <w:bCs/>
          <w:color w:val="000000"/>
          <w:sz w:val="28"/>
          <w:szCs w:val="28"/>
          <w:lang w:val="kk-KZ"/>
        </w:rPr>
        <w:t xml:space="preserve">гіншілік жүйесіндегі </w:t>
      </w:r>
      <w:r w:rsidRPr="00633290">
        <w:rPr>
          <w:bCs/>
          <w:color w:val="000000"/>
          <w:sz w:val="28"/>
          <w:szCs w:val="28"/>
          <w:lang w:val="kk-KZ"/>
        </w:rPr>
        <w:t xml:space="preserve">агротехниканың заманауи әдістерін </w:t>
      </w:r>
      <w:r w:rsidR="00896BF3">
        <w:rPr>
          <w:bCs/>
          <w:color w:val="000000"/>
          <w:sz w:val="28"/>
          <w:szCs w:val="28"/>
          <w:lang w:val="kk-KZ"/>
        </w:rPr>
        <w:t xml:space="preserve">(топырақты өңдеу, тыңайтқыш және будан) </w:t>
      </w:r>
      <w:r w:rsidRPr="00633290">
        <w:rPr>
          <w:bCs/>
          <w:color w:val="000000"/>
          <w:sz w:val="28"/>
          <w:szCs w:val="28"/>
          <w:lang w:val="kk-KZ"/>
        </w:rPr>
        <w:t>пайдалана отырып, тамшылатып суару арқылы</w:t>
      </w:r>
      <w:r>
        <w:rPr>
          <w:bCs/>
          <w:color w:val="000000"/>
          <w:sz w:val="28"/>
          <w:szCs w:val="28"/>
          <w:lang w:val="kk-KZ"/>
        </w:rPr>
        <w:t xml:space="preserve"> дәндік жүгеріні</w:t>
      </w:r>
      <w:r w:rsidRPr="00633290">
        <w:rPr>
          <w:bCs/>
          <w:color w:val="000000"/>
          <w:sz w:val="28"/>
          <w:szCs w:val="28"/>
          <w:lang w:val="kk-KZ"/>
        </w:rPr>
        <w:t xml:space="preserve"> өсірудің түбеге</w:t>
      </w:r>
      <w:r>
        <w:rPr>
          <w:bCs/>
          <w:color w:val="000000"/>
          <w:sz w:val="28"/>
          <w:szCs w:val="28"/>
          <w:lang w:val="kk-KZ"/>
        </w:rPr>
        <w:t>йлі жаңа технологиясы ұсынылды</w:t>
      </w:r>
      <w:r w:rsidRPr="00633290">
        <w:rPr>
          <w:bCs/>
          <w:color w:val="000000"/>
          <w:sz w:val="28"/>
          <w:szCs w:val="28"/>
          <w:lang w:val="kk-KZ"/>
        </w:rPr>
        <w:t xml:space="preserve">. </w:t>
      </w:r>
    </w:p>
    <w:p w14:paraId="030515C1" w14:textId="77777777" w:rsidR="00C469C3" w:rsidRDefault="00C469C3" w:rsidP="007D2AD0">
      <w:pPr>
        <w:spacing w:after="0" w:line="240" w:lineRule="auto"/>
        <w:ind w:right="4" w:firstLine="708"/>
        <w:jc w:val="both"/>
        <w:rPr>
          <w:rFonts w:ascii="Times New Roman" w:hAnsi="Times New Roman" w:cs="Times New Roman"/>
          <w:b/>
          <w:sz w:val="28"/>
          <w:szCs w:val="28"/>
          <w:lang w:val="kk-KZ"/>
        </w:rPr>
      </w:pPr>
      <w:r w:rsidRPr="00C469C3">
        <w:rPr>
          <w:rFonts w:ascii="Times New Roman" w:hAnsi="Times New Roman" w:cs="Times New Roman"/>
          <w:b/>
          <w:sz w:val="28"/>
          <w:szCs w:val="28"/>
          <w:lang w:val="kk-KZ"/>
        </w:rPr>
        <w:t>Зерттеу жұмысының мемлекеттік бағдарламалармен байланысы</w:t>
      </w:r>
    </w:p>
    <w:p w14:paraId="609F94C3" w14:textId="77777777" w:rsidR="008400E6" w:rsidRPr="004C5A8E" w:rsidRDefault="00C469C3" w:rsidP="000C65F9">
      <w:pPr>
        <w:pStyle w:val="a8"/>
        <w:numPr>
          <w:ilvl w:val="0"/>
          <w:numId w:val="3"/>
        </w:numPr>
        <w:tabs>
          <w:tab w:val="left" w:pos="993"/>
        </w:tabs>
        <w:ind w:left="0" w:right="4" w:firstLine="709"/>
        <w:rPr>
          <w:b/>
          <w:sz w:val="28"/>
          <w:szCs w:val="28"/>
          <w:lang w:val="kk-KZ"/>
        </w:rPr>
      </w:pPr>
      <w:r w:rsidRPr="004C5A8E">
        <w:rPr>
          <w:sz w:val="28"/>
          <w:szCs w:val="28"/>
          <w:lang w:val="kk-KZ"/>
        </w:rPr>
        <w:t>Мемлекеттік тіркеу №</w:t>
      </w:r>
      <w:r w:rsidR="003D68F0" w:rsidRPr="004C5A8E">
        <w:rPr>
          <w:sz w:val="28"/>
          <w:szCs w:val="28"/>
          <w:lang w:val="kk-KZ"/>
        </w:rPr>
        <w:t>0118РК01213,</w:t>
      </w:r>
      <w:r w:rsidR="003D68F0" w:rsidRPr="004C5A8E">
        <w:rPr>
          <w:b/>
          <w:sz w:val="28"/>
          <w:szCs w:val="28"/>
          <w:lang w:val="kk-KZ"/>
        </w:rPr>
        <w:t xml:space="preserve"> </w:t>
      </w:r>
      <w:r w:rsidR="003D68F0" w:rsidRPr="004C5A8E">
        <w:rPr>
          <w:sz w:val="28"/>
          <w:szCs w:val="28"/>
          <w:lang w:val="kk-KZ"/>
        </w:rPr>
        <w:t>б</w:t>
      </w:r>
      <w:r w:rsidRPr="004C5A8E">
        <w:rPr>
          <w:sz w:val="28"/>
          <w:szCs w:val="28"/>
          <w:lang w:val="kk-KZ"/>
        </w:rPr>
        <w:t>ағдарлама шифрі О.0869,</w:t>
      </w:r>
      <w:r w:rsidR="001F7DB3" w:rsidRPr="004C5A8E">
        <w:rPr>
          <w:bCs/>
          <w:sz w:val="28"/>
          <w:szCs w:val="28"/>
          <w:lang w:val="kk-KZ"/>
        </w:rPr>
        <w:t xml:space="preserve"> </w:t>
      </w:r>
      <w:r w:rsidR="008A01CF" w:rsidRPr="004C5A8E">
        <w:rPr>
          <w:bCs/>
          <w:sz w:val="28"/>
          <w:szCs w:val="28"/>
          <w:lang w:val="kk-KZ"/>
        </w:rPr>
        <w:t>«</w:t>
      </w:r>
      <w:r w:rsidR="003D68F0" w:rsidRPr="004C5A8E">
        <w:rPr>
          <w:bCs/>
          <w:sz w:val="28"/>
          <w:szCs w:val="28"/>
          <w:lang w:val="kk-KZ"/>
        </w:rPr>
        <w:t>Нақты егіншілікті іске асыру үшін инновация</w:t>
      </w:r>
      <w:r w:rsidR="001F7DB3" w:rsidRPr="004C5A8E">
        <w:rPr>
          <w:bCs/>
          <w:sz w:val="28"/>
          <w:szCs w:val="28"/>
          <w:lang w:val="kk-KZ"/>
        </w:rPr>
        <w:t>лық агротехнологиялық парк құру</w:t>
      </w:r>
      <w:r w:rsidR="008A01CF" w:rsidRPr="004C5A8E">
        <w:rPr>
          <w:bCs/>
          <w:sz w:val="28"/>
          <w:szCs w:val="28"/>
          <w:lang w:val="kk-KZ"/>
        </w:rPr>
        <w:t>»</w:t>
      </w:r>
      <w:r w:rsidR="003D68F0" w:rsidRPr="004C5A8E">
        <w:rPr>
          <w:bCs/>
          <w:sz w:val="28"/>
          <w:szCs w:val="28"/>
          <w:lang w:val="kk-KZ"/>
        </w:rPr>
        <w:t xml:space="preserve"> ғылыми-т</w:t>
      </w:r>
      <w:r w:rsidR="001F7DB3" w:rsidRPr="004C5A8E">
        <w:rPr>
          <w:bCs/>
          <w:sz w:val="28"/>
          <w:szCs w:val="28"/>
          <w:lang w:val="kk-KZ"/>
        </w:rPr>
        <w:t xml:space="preserve">ехникалық бағдарламасы бойынша </w:t>
      </w:r>
      <w:r w:rsidR="008A01CF" w:rsidRPr="004C5A8E">
        <w:rPr>
          <w:bCs/>
          <w:sz w:val="28"/>
          <w:szCs w:val="28"/>
          <w:lang w:val="kk-KZ"/>
        </w:rPr>
        <w:t>«</w:t>
      </w:r>
      <w:r w:rsidR="003D68F0" w:rsidRPr="004C5A8E">
        <w:rPr>
          <w:bCs/>
          <w:sz w:val="28"/>
          <w:szCs w:val="28"/>
          <w:lang w:val="kk-KZ"/>
        </w:rPr>
        <w:t>Нақты егіншілік жүйесінде жетекші егістік дақылдарды өсірудің ғылымды қажетсінетін технологияларын енгізу. Жоғары өнімді ауыл шаруашылығы дақылдар</w:t>
      </w:r>
      <w:r w:rsidR="001F7DB3" w:rsidRPr="004C5A8E">
        <w:rPr>
          <w:bCs/>
          <w:sz w:val="28"/>
          <w:szCs w:val="28"/>
          <w:lang w:val="kk-KZ"/>
        </w:rPr>
        <w:t>ының трансферті және бейімделуі</w:t>
      </w:r>
      <w:r w:rsidR="008A01CF" w:rsidRPr="004C5A8E">
        <w:rPr>
          <w:bCs/>
          <w:sz w:val="28"/>
          <w:szCs w:val="28"/>
          <w:lang w:val="kk-KZ"/>
        </w:rPr>
        <w:t>»</w:t>
      </w:r>
      <w:r w:rsidR="003D68F0" w:rsidRPr="004C5A8E">
        <w:rPr>
          <w:bCs/>
          <w:sz w:val="28"/>
          <w:szCs w:val="28"/>
          <w:lang w:val="kk-KZ"/>
        </w:rPr>
        <w:t xml:space="preserve">, </w:t>
      </w:r>
      <w:r w:rsidR="003D68F0" w:rsidRPr="004C5A8E">
        <w:rPr>
          <w:sz w:val="28"/>
          <w:szCs w:val="28"/>
          <w:lang w:val="kk-KZ"/>
        </w:rPr>
        <w:t xml:space="preserve">2018-2020 жылдарға арналған </w:t>
      </w:r>
      <w:r w:rsidR="003D68F0" w:rsidRPr="004C5A8E">
        <w:rPr>
          <w:bCs/>
          <w:sz w:val="28"/>
          <w:szCs w:val="28"/>
          <w:lang w:val="kk-KZ"/>
        </w:rPr>
        <w:t>(ЖРН BR06349590) ҚР АШМ қаржыландыруы аясында</w:t>
      </w:r>
      <w:r w:rsidR="008400E6" w:rsidRPr="004C5A8E">
        <w:rPr>
          <w:bCs/>
          <w:sz w:val="28"/>
          <w:szCs w:val="28"/>
          <w:lang w:val="kk-KZ"/>
        </w:rPr>
        <w:t>;</w:t>
      </w:r>
    </w:p>
    <w:p w14:paraId="752034BF" w14:textId="5AC0F485" w:rsidR="003D68F0" w:rsidRPr="004C5A8E" w:rsidRDefault="001A738D" w:rsidP="00E936BB">
      <w:pPr>
        <w:pStyle w:val="a8"/>
        <w:numPr>
          <w:ilvl w:val="0"/>
          <w:numId w:val="3"/>
        </w:numPr>
        <w:tabs>
          <w:tab w:val="left" w:pos="993"/>
        </w:tabs>
        <w:ind w:left="0" w:right="4" w:firstLine="709"/>
        <w:rPr>
          <w:b/>
          <w:sz w:val="28"/>
          <w:szCs w:val="28"/>
          <w:lang w:val="kk-KZ"/>
        </w:rPr>
      </w:pPr>
      <w:r w:rsidRPr="004C5A8E">
        <w:rPr>
          <w:sz w:val="28"/>
          <w:szCs w:val="28"/>
          <w:lang w:val="kk-KZ"/>
        </w:rPr>
        <w:t>Мемлекеттік тіркеу №</w:t>
      </w:r>
      <w:r w:rsidRPr="001A738D">
        <w:rPr>
          <w:sz w:val="28"/>
          <w:szCs w:val="28"/>
          <w:lang w:val="kk-KZ"/>
        </w:rPr>
        <w:t>0121</w:t>
      </w:r>
      <w:r>
        <w:rPr>
          <w:sz w:val="28"/>
          <w:szCs w:val="28"/>
          <w:lang w:val="kk-KZ"/>
        </w:rPr>
        <w:t>РК00781</w:t>
      </w:r>
      <w:r w:rsidRPr="004C5A8E">
        <w:rPr>
          <w:sz w:val="28"/>
          <w:szCs w:val="28"/>
          <w:lang w:val="kk-KZ"/>
        </w:rPr>
        <w:t>,</w:t>
      </w:r>
      <w:r w:rsidRPr="004C5A8E">
        <w:rPr>
          <w:b/>
          <w:sz w:val="28"/>
          <w:szCs w:val="28"/>
          <w:lang w:val="kk-KZ"/>
        </w:rPr>
        <w:t xml:space="preserve"> </w:t>
      </w:r>
      <w:r w:rsidRPr="004C5A8E">
        <w:rPr>
          <w:sz w:val="28"/>
          <w:szCs w:val="28"/>
          <w:lang w:val="kk-KZ"/>
        </w:rPr>
        <w:t>бағдарлама шифрі О.0</w:t>
      </w:r>
      <w:r>
        <w:rPr>
          <w:sz w:val="28"/>
          <w:szCs w:val="28"/>
          <w:lang w:val="kk-KZ"/>
        </w:rPr>
        <w:t>990</w:t>
      </w:r>
      <w:r w:rsidRPr="004C5A8E">
        <w:rPr>
          <w:sz w:val="28"/>
          <w:szCs w:val="28"/>
          <w:lang w:val="kk-KZ"/>
        </w:rPr>
        <w:t>,</w:t>
      </w:r>
      <w:r w:rsidRPr="004C5A8E">
        <w:rPr>
          <w:bCs/>
          <w:sz w:val="28"/>
          <w:szCs w:val="28"/>
          <w:lang w:val="kk-KZ"/>
        </w:rPr>
        <w:t xml:space="preserve"> </w:t>
      </w:r>
      <w:r w:rsidR="00E936BB" w:rsidRPr="004C5A8E">
        <w:rPr>
          <w:bCs/>
          <w:sz w:val="28"/>
          <w:szCs w:val="28"/>
          <w:lang w:val="kk-KZ"/>
        </w:rPr>
        <w:t xml:space="preserve">«Қазақстан өңірлері үшін өсірудің әртүрлі технологияларын салыстырмалы зерттеу негізінде өсіру технологиясының элементтерін, сараланған </w:t>
      </w:r>
      <w:r w:rsidR="00E936BB" w:rsidRPr="004C5A8E">
        <w:rPr>
          <w:bCs/>
          <w:sz w:val="28"/>
          <w:szCs w:val="28"/>
          <w:lang w:val="kk-KZ"/>
        </w:rPr>
        <w:lastRenderedPageBreak/>
        <w:t xml:space="preserve">қоректендіруді, өсімдіктерді қорғау құралдарын және рентабельді өндіруге арналған техниканы қолдана отырып, ауыл шаруашылығы дақылдарын (дәнді, дәнді бұршақты, майлы және техникалық дақылдарды) өсірудің егіншілік жүйесін әзірлеу»  ғылыми-техникалық бағдарламасы бойынша «Қазақстанда суармалы жер көлемін 3,0 млн. гектарға дейін ұлғайтуды ескере отырып, суармалы жерлерде ауыл шаруашылығы дақылдарын өсіру бойынша ғылыми-әдістемелік ұсынымдар әзірлеу», 2021-2023 </w:t>
      </w:r>
      <w:r w:rsidR="00E936BB" w:rsidRPr="004C5A8E">
        <w:rPr>
          <w:sz w:val="28"/>
          <w:szCs w:val="28"/>
          <w:lang w:val="kk-KZ"/>
        </w:rPr>
        <w:t xml:space="preserve">жылдарға арналған </w:t>
      </w:r>
      <w:r w:rsidR="00E936BB" w:rsidRPr="004C5A8E">
        <w:rPr>
          <w:bCs/>
          <w:sz w:val="28"/>
          <w:szCs w:val="28"/>
          <w:lang w:val="kk-KZ"/>
        </w:rPr>
        <w:t xml:space="preserve">(ЖРН BR10764908) ҚР АШМ қаржыландыруы аясында </w:t>
      </w:r>
      <w:r w:rsidR="003D68F0" w:rsidRPr="004C5A8E">
        <w:rPr>
          <w:bCs/>
          <w:sz w:val="28"/>
          <w:szCs w:val="28"/>
          <w:lang w:val="kk-KZ"/>
        </w:rPr>
        <w:t>жүргізілді.</w:t>
      </w:r>
      <w:r w:rsidR="00B04B8E" w:rsidRPr="004C5A8E">
        <w:rPr>
          <w:bCs/>
          <w:sz w:val="28"/>
          <w:szCs w:val="28"/>
          <w:lang w:val="kk-KZ"/>
        </w:rPr>
        <w:t xml:space="preserve"> </w:t>
      </w:r>
    </w:p>
    <w:p w14:paraId="6F9486F6" w14:textId="3A2A6BC6" w:rsidR="003D68F0" w:rsidRDefault="003D68F0" w:rsidP="007D2AD0">
      <w:pPr>
        <w:pStyle w:val="a3"/>
        <w:ind w:left="0" w:right="4" w:firstLine="709"/>
        <w:rPr>
          <w:lang w:val="kk-KZ"/>
        </w:rPr>
      </w:pPr>
      <w:r w:rsidRPr="0015421E">
        <w:rPr>
          <w:bCs/>
          <w:lang w:val="kk-KZ"/>
        </w:rPr>
        <w:t>Зерттеу жұмысы барысында</w:t>
      </w:r>
      <w:r w:rsidR="001F7DB3">
        <w:rPr>
          <w:bCs/>
          <w:lang w:val="kk-KZ"/>
        </w:rPr>
        <w:t xml:space="preserve"> алынған нәтижелер ҚР</w:t>
      </w:r>
      <w:r w:rsidRPr="0015421E">
        <w:rPr>
          <w:bCs/>
          <w:lang w:val="kk-KZ"/>
        </w:rPr>
        <w:t>ҒжБ министрлігінің білім және ғылым саласындағы сапаны Қамтамасыз ету үшін ұсынған баспаларда:</w:t>
      </w:r>
      <w:r w:rsidR="001F7DB3">
        <w:rPr>
          <w:lang w:val="kk-KZ"/>
        </w:rPr>
        <w:t xml:space="preserve"> </w:t>
      </w:r>
      <w:r w:rsidR="008A01CF">
        <w:rPr>
          <w:lang w:val="kk-KZ"/>
        </w:rPr>
        <w:t>«</w:t>
      </w:r>
      <w:r w:rsidR="001F7DB3">
        <w:rPr>
          <w:lang w:val="kk-KZ"/>
        </w:rPr>
        <w:t>Ізденістер нәтижелер</w:t>
      </w:r>
      <w:r w:rsidR="008A01CF">
        <w:rPr>
          <w:lang w:val="kk-KZ"/>
        </w:rPr>
        <w:t>»</w:t>
      </w:r>
      <w:r w:rsidRPr="0015421E">
        <w:rPr>
          <w:lang w:val="kk-KZ"/>
        </w:rPr>
        <w:t xml:space="preserve"> ғылыми-сараптамалық журналында</w:t>
      </w:r>
      <w:r w:rsidR="0015421E" w:rsidRPr="0015421E">
        <w:rPr>
          <w:lang w:val="kk-KZ"/>
        </w:rPr>
        <w:t xml:space="preserve"> </w:t>
      </w:r>
      <w:r w:rsidRPr="0015421E">
        <w:rPr>
          <w:lang w:val="kk-KZ"/>
        </w:rPr>
        <w:t>(</w:t>
      </w:r>
      <w:r w:rsidR="0015421E" w:rsidRPr="0015421E">
        <w:rPr>
          <w:lang w:val="kk-KZ"/>
        </w:rPr>
        <w:t xml:space="preserve">2021, </w:t>
      </w:r>
      <w:r w:rsidR="0015421E" w:rsidRPr="0015421E">
        <w:rPr>
          <w:shd w:val="clear" w:color="auto" w:fill="FFFFFF"/>
          <w:lang w:val="kk-KZ"/>
        </w:rPr>
        <w:t xml:space="preserve">№4 (92), 78-86 б.б; </w:t>
      </w:r>
      <w:r w:rsidR="0015421E" w:rsidRPr="0015421E">
        <w:rPr>
          <w:lang w:val="kk-KZ"/>
        </w:rPr>
        <w:t>2021, №1 (89), 156-166 б.б.</w:t>
      </w:r>
      <w:r w:rsidRPr="0015421E">
        <w:rPr>
          <w:lang w:val="kk-KZ"/>
        </w:rPr>
        <w:t xml:space="preserve">), </w:t>
      </w:r>
      <w:r w:rsidR="008A01CF">
        <w:rPr>
          <w:lang w:val="kk-KZ"/>
        </w:rPr>
        <w:t>«</w:t>
      </w:r>
      <w:r w:rsidR="0015421E" w:rsidRPr="0015421E">
        <w:rPr>
          <w:lang w:val="kk-KZ"/>
        </w:rPr>
        <w:t>С. Сейфуллин атындағы Қазақ агротехникалық зерттеу университетінің ғылым жаршысы</w:t>
      </w:r>
      <w:r w:rsidR="008A01CF">
        <w:rPr>
          <w:lang w:val="kk-KZ"/>
        </w:rPr>
        <w:t>»</w:t>
      </w:r>
      <w:r w:rsidR="0015421E" w:rsidRPr="0015421E">
        <w:rPr>
          <w:lang w:val="kk-KZ"/>
        </w:rPr>
        <w:t xml:space="preserve"> </w:t>
      </w:r>
      <w:r w:rsidRPr="0015421E">
        <w:rPr>
          <w:lang w:val="kk-KZ"/>
        </w:rPr>
        <w:t>(</w:t>
      </w:r>
      <w:r w:rsidR="0015421E" w:rsidRPr="0015421E">
        <w:rPr>
          <w:rStyle w:val="separator"/>
          <w:lang w:val="kk-KZ"/>
        </w:rPr>
        <w:t>2023,</w:t>
      </w:r>
      <w:r w:rsidR="0015421E" w:rsidRPr="0015421E">
        <w:rPr>
          <w:lang w:val="kk-KZ"/>
        </w:rPr>
        <w:t xml:space="preserve"> № 3 (118), 313-322 б.б</w:t>
      </w:r>
      <w:r w:rsidRPr="0015421E">
        <w:rPr>
          <w:lang w:val="kk-KZ"/>
        </w:rPr>
        <w:t xml:space="preserve">), </w:t>
      </w:r>
      <w:r w:rsidR="008A01CF">
        <w:rPr>
          <w:lang w:val="kk-KZ"/>
        </w:rPr>
        <w:t>«</w:t>
      </w:r>
      <w:r w:rsidR="001F7DB3">
        <w:rPr>
          <w:bCs/>
          <w:lang w:val="kk-KZ"/>
        </w:rPr>
        <w:t>Білім және ғылым</w:t>
      </w:r>
      <w:r w:rsidR="008A01CF">
        <w:rPr>
          <w:bCs/>
          <w:lang w:val="kk-KZ"/>
        </w:rPr>
        <w:t>»</w:t>
      </w:r>
      <w:r w:rsidR="0015421E" w:rsidRPr="0015421E">
        <w:rPr>
          <w:lang w:val="kk-KZ"/>
        </w:rPr>
        <w:t xml:space="preserve"> </w:t>
      </w:r>
      <w:r w:rsidRPr="0015421E">
        <w:rPr>
          <w:lang w:val="kk-KZ"/>
        </w:rPr>
        <w:t>(</w:t>
      </w:r>
      <w:r w:rsidR="0015421E" w:rsidRPr="0015421E">
        <w:rPr>
          <w:bCs/>
          <w:lang w:val="kk-KZ"/>
        </w:rPr>
        <w:t>2022, №4-2 (69), 83-92 б.б.</w:t>
      </w:r>
      <w:r w:rsidRPr="0015421E">
        <w:rPr>
          <w:lang w:val="kk-KZ"/>
        </w:rPr>
        <w:t>), жарық көрді.</w:t>
      </w:r>
    </w:p>
    <w:p w14:paraId="300A7AC9" w14:textId="77777777" w:rsidR="00EF723E" w:rsidRDefault="00EF723E" w:rsidP="007D2AD0">
      <w:pPr>
        <w:pStyle w:val="a3"/>
        <w:ind w:left="0" w:right="4" w:firstLine="709"/>
        <w:rPr>
          <w:b/>
          <w:lang w:val="kk-KZ"/>
        </w:rPr>
      </w:pPr>
      <w:r w:rsidRPr="00EF723E">
        <w:rPr>
          <w:b/>
          <w:lang w:val="kk-KZ"/>
        </w:rPr>
        <w:t>Диссертация бойынша ғылыми басылымдар</w:t>
      </w:r>
    </w:p>
    <w:p w14:paraId="1D154EC2" w14:textId="2235B242" w:rsidR="00EF723E" w:rsidRPr="00563C34" w:rsidRDefault="00EF723E" w:rsidP="007D2AD0">
      <w:pPr>
        <w:spacing w:after="0" w:line="240" w:lineRule="auto"/>
        <w:ind w:right="4" w:firstLine="709"/>
        <w:jc w:val="both"/>
        <w:rPr>
          <w:rFonts w:ascii="Times New Roman" w:hAnsi="Times New Roman"/>
          <w:sz w:val="28"/>
          <w:szCs w:val="28"/>
          <w:lang w:val="kk-KZ"/>
        </w:rPr>
      </w:pPr>
      <w:r w:rsidRPr="00563C34">
        <w:rPr>
          <w:rFonts w:ascii="Times New Roman" w:hAnsi="Times New Roman"/>
          <w:sz w:val="28"/>
          <w:szCs w:val="28"/>
          <w:lang w:val="kk-KZ"/>
        </w:rPr>
        <w:t xml:space="preserve">Диссертация мәліметтері бойынша жұмыстың негізгі нәтижелері мен қортындылары отандық және шетелдік басылымдарда </w:t>
      </w:r>
      <w:r>
        <w:rPr>
          <w:rFonts w:ascii="Times New Roman" w:hAnsi="Times New Roman"/>
          <w:sz w:val="28"/>
          <w:szCs w:val="28"/>
          <w:lang w:val="kk-KZ"/>
        </w:rPr>
        <w:t>10</w:t>
      </w:r>
      <w:r w:rsidRPr="00563C34">
        <w:rPr>
          <w:rFonts w:ascii="Times New Roman" w:hAnsi="Times New Roman"/>
          <w:sz w:val="28"/>
          <w:szCs w:val="28"/>
          <w:lang w:val="kk-KZ"/>
        </w:rPr>
        <w:t xml:space="preserve"> мақала түрінде жарық көрді. Оның ішінде: </w:t>
      </w:r>
      <w:r w:rsidR="007F383C">
        <w:rPr>
          <w:rFonts w:ascii="Times New Roman" w:hAnsi="Times New Roman"/>
          <w:sz w:val="28"/>
          <w:szCs w:val="28"/>
          <w:lang w:val="kk-KZ"/>
        </w:rPr>
        <w:t xml:space="preserve">Қазақстан Республикасы Ғылым және жоғары білім министрлігінің Ғылым және жоғары білім саласындағы сапаны қамтамассыз ету комитеті </w:t>
      </w:r>
      <w:r w:rsidR="007F383C" w:rsidRPr="00563C34">
        <w:rPr>
          <w:rFonts w:ascii="Times New Roman" w:hAnsi="Times New Roman"/>
          <w:sz w:val="28"/>
          <w:szCs w:val="28"/>
          <w:lang w:val="kk-KZ"/>
        </w:rPr>
        <w:t>ұсынған</w:t>
      </w:r>
      <w:r w:rsidRPr="00563C34">
        <w:rPr>
          <w:rFonts w:ascii="Times New Roman" w:hAnsi="Times New Roman"/>
          <w:sz w:val="28"/>
          <w:szCs w:val="28"/>
          <w:lang w:val="kk-KZ"/>
        </w:rPr>
        <w:t xml:space="preserve"> ғылыми басылымдарда</w:t>
      </w:r>
      <w:r w:rsidR="007F383C">
        <w:rPr>
          <w:rFonts w:ascii="Times New Roman" w:hAnsi="Times New Roman"/>
          <w:sz w:val="28"/>
          <w:szCs w:val="28"/>
          <w:lang w:val="kk-KZ"/>
        </w:rPr>
        <w:t xml:space="preserve"> - 3 мақала</w:t>
      </w:r>
      <w:r w:rsidRPr="00563C34">
        <w:rPr>
          <w:rFonts w:ascii="Times New Roman" w:hAnsi="Times New Roman"/>
          <w:sz w:val="28"/>
          <w:szCs w:val="28"/>
          <w:lang w:val="kk-KZ"/>
        </w:rPr>
        <w:t xml:space="preserve">, </w:t>
      </w:r>
      <w:r w:rsidRPr="00F5639C">
        <w:rPr>
          <w:rFonts w:ascii="Times New Roman" w:hAnsi="Times New Roman"/>
          <w:sz w:val="28"/>
          <w:szCs w:val="28"/>
          <w:lang w:val="kk-KZ"/>
        </w:rPr>
        <w:t>Халықаралық ғылыми-практикалық конференциялар материалдарында және ғылыми журналдарда</w:t>
      </w:r>
      <w:r w:rsidR="007F383C">
        <w:rPr>
          <w:rFonts w:ascii="Times New Roman" w:hAnsi="Times New Roman"/>
          <w:sz w:val="28"/>
          <w:szCs w:val="28"/>
          <w:lang w:val="kk-KZ"/>
        </w:rPr>
        <w:t xml:space="preserve"> - </w:t>
      </w:r>
      <w:r w:rsidR="0023037C">
        <w:rPr>
          <w:rFonts w:ascii="Times New Roman" w:hAnsi="Times New Roman"/>
          <w:sz w:val="28"/>
          <w:szCs w:val="28"/>
          <w:lang w:val="kk-KZ"/>
        </w:rPr>
        <w:t>4</w:t>
      </w:r>
      <w:r w:rsidR="007F383C">
        <w:rPr>
          <w:rFonts w:ascii="Times New Roman" w:hAnsi="Times New Roman"/>
          <w:sz w:val="28"/>
          <w:szCs w:val="28"/>
          <w:lang w:val="kk-KZ"/>
        </w:rPr>
        <w:t xml:space="preserve"> </w:t>
      </w:r>
      <w:r w:rsidR="007F383C" w:rsidRPr="00563C34">
        <w:rPr>
          <w:rFonts w:ascii="Times New Roman" w:hAnsi="Times New Roman"/>
          <w:sz w:val="28"/>
          <w:szCs w:val="28"/>
          <w:lang w:val="kk-KZ"/>
        </w:rPr>
        <w:t>мақала</w:t>
      </w:r>
      <w:r w:rsidRPr="00F5639C">
        <w:rPr>
          <w:rFonts w:ascii="Times New Roman" w:hAnsi="Times New Roman"/>
          <w:sz w:val="28"/>
          <w:szCs w:val="28"/>
          <w:lang w:val="kk-KZ"/>
        </w:rPr>
        <w:t>,</w:t>
      </w:r>
      <w:r w:rsidRPr="00563C34">
        <w:rPr>
          <w:rFonts w:ascii="Times New Roman" w:hAnsi="Times New Roman"/>
          <w:sz w:val="28"/>
          <w:szCs w:val="28"/>
          <w:lang w:val="kk-KZ"/>
        </w:rPr>
        <w:t xml:space="preserve"> Scopus дерекқорына кіретін SABRAO Journal of Breeding and Genetics</w:t>
      </w:r>
      <w:r w:rsidR="007D2AD0">
        <w:rPr>
          <w:rFonts w:ascii="Times New Roman" w:hAnsi="Times New Roman"/>
          <w:sz w:val="28"/>
          <w:szCs w:val="28"/>
          <w:lang w:val="kk-KZ"/>
        </w:rPr>
        <w:t xml:space="preserve"> (59 процентиль</w:t>
      </w:r>
      <w:r w:rsidR="007D2AD0" w:rsidRPr="007D2AD0">
        <w:rPr>
          <w:rFonts w:ascii="Times New Roman" w:hAnsi="Times New Roman"/>
          <w:sz w:val="28"/>
          <w:szCs w:val="28"/>
          <w:lang w:val="kk-KZ"/>
        </w:rPr>
        <w:t>,Q</w:t>
      </w:r>
      <w:r w:rsidR="007D2AD0" w:rsidRPr="0067455C">
        <w:rPr>
          <w:rFonts w:ascii="Times New Roman" w:hAnsi="Times New Roman"/>
          <w:sz w:val="28"/>
          <w:szCs w:val="28"/>
          <w:lang w:val="kk-KZ"/>
        </w:rPr>
        <w:t>3</w:t>
      </w:r>
      <w:r w:rsidR="007D2AD0">
        <w:rPr>
          <w:rFonts w:ascii="Times New Roman" w:hAnsi="Times New Roman"/>
          <w:sz w:val="28"/>
          <w:szCs w:val="28"/>
          <w:lang w:val="kk-KZ"/>
        </w:rPr>
        <w:t>)</w:t>
      </w:r>
      <w:r w:rsidRPr="00563C34">
        <w:rPr>
          <w:rFonts w:ascii="Times New Roman" w:hAnsi="Times New Roman"/>
          <w:sz w:val="28"/>
          <w:szCs w:val="28"/>
          <w:lang w:val="kk-KZ"/>
        </w:rPr>
        <w:t xml:space="preserve"> </w:t>
      </w:r>
      <w:r w:rsidR="007F383C" w:rsidRPr="00563C34">
        <w:rPr>
          <w:rFonts w:ascii="Times New Roman" w:hAnsi="Times New Roman"/>
          <w:sz w:val="28"/>
          <w:szCs w:val="28"/>
          <w:lang w:val="kk-KZ"/>
        </w:rPr>
        <w:t>журналдарында</w:t>
      </w:r>
      <w:r w:rsidR="007F383C">
        <w:rPr>
          <w:rFonts w:ascii="Times New Roman" w:hAnsi="Times New Roman"/>
          <w:sz w:val="28"/>
          <w:szCs w:val="28"/>
          <w:lang w:val="kk-KZ"/>
        </w:rPr>
        <w:t xml:space="preserve"> - 2</w:t>
      </w:r>
      <w:r w:rsidR="007F383C" w:rsidRPr="00563C34">
        <w:rPr>
          <w:rFonts w:ascii="Times New Roman" w:hAnsi="Times New Roman"/>
          <w:sz w:val="28"/>
          <w:szCs w:val="28"/>
          <w:lang w:val="kk-KZ"/>
        </w:rPr>
        <w:t xml:space="preserve"> мақала </w:t>
      </w:r>
      <w:r w:rsidRPr="00563C34">
        <w:rPr>
          <w:rFonts w:ascii="Times New Roman" w:hAnsi="Times New Roman"/>
          <w:sz w:val="28"/>
          <w:szCs w:val="28"/>
          <w:lang w:val="kk-KZ"/>
        </w:rPr>
        <w:t>және Food Science and Technology</w:t>
      </w:r>
      <w:r w:rsidR="0067455C" w:rsidRPr="0067455C">
        <w:rPr>
          <w:rFonts w:ascii="Times New Roman" w:hAnsi="Times New Roman"/>
          <w:sz w:val="28"/>
          <w:szCs w:val="28"/>
          <w:lang w:val="kk-KZ"/>
        </w:rPr>
        <w:t xml:space="preserve"> </w:t>
      </w:r>
      <w:r w:rsidR="0067455C">
        <w:rPr>
          <w:rFonts w:ascii="Times New Roman" w:hAnsi="Times New Roman"/>
          <w:sz w:val="28"/>
          <w:szCs w:val="28"/>
          <w:lang w:val="kk-KZ"/>
        </w:rPr>
        <w:t>(5</w:t>
      </w:r>
      <w:r w:rsidR="0067455C" w:rsidRPr="0067455C">
        <w:rPr>
          <w:rFonts w:ascii="Times New Roman" w:hAnsi="Times New Roman"/>
          <w:sz w:val="28"/>
          <w:szCs w:val="28"/>
          <w:lang w:val="kk-KZ"/>
        </w:rPr>
        <w:t>8</w:t>
      </w:r>
      <w:r w:rsidR="0067455C">
        <w:rPr>
          <w:rFonts w:ascii="Times New Roman" w:hAnsi="Times New Roman"/>
          <w:sz w:val="28"/>
          <w:szCs w:val="28"/>
          <w:lang w:val="kk-KZ"/>
        </w:rPr>
        <w:t xml:space="preserve"> процентиль</w:t>
      </w:r>
      <w:r w:rsidR="0067455C" w:rsidRPr="007D2AD0">
        <w:rPr>
          <w:rFonts w:ascii="Times New Roman" w:hAnsi="Times New Roman"/>
          <w:sz w:val="28"/>
          <w:szCs w:val="28"/>
          <w:lang w:val="kk-KZ"/>
        </w:rPr>
        <w:t>,Q</w:t>
      </w:r>
      <w:r w:rsidR="0067455C" w:rsidRPr="0067455C">
        <w:rPr>
          <w:rFonts w:ascii="Times New Roman" w:hAnsi="Times New Roman"/>
          <w:sz w:val="28"/>
          <w:szCs w:val="28"/>
          <w:lang w:val="kk-KZ"/>
        </w:rPr>
        <w:t>3</w:t>
      </w:r>
      <w:r w:rsidR="0067455C">
        <w:rPr>
          <w:rFonts w:ascii="Times New Roman" w:hAnsi="Times New Roman"/>
          <w:sz w:val="28"/>
          <w:szCs w:val="28"/>
          <w:lang w:val="kk-KZ"/>
        </w:rPr>
        <w:t>)</w:t>
      </w:r>
      <w:r w:rsidRPr="00563C34">
        <w:rPr>
          <w:rFonts w:ascii="Times New Roman" w:hAnsi="Times New Roman"/>
          <w:sz w:val="28"/>
          <w:szCs w:val="28"/>
          <w:lang w:val="kk-KZ"/>
        </w:rPr>
        <w:t xml:space="preserve"> </w:t>
      </w:r>
      <w:r w:rsidR="007F383C">
        <w:rPr>
          <w:rFonts w:ascii="Times New Roman" w:hAnsi="Times New Roman"/>
          <w:sz w:val="28"/>
          <w:szCs w:val="28"/>
          <w:lang w:val="kk-KZ"/>
        </w:rPr>
        <w:t xml:space="preserve">журналында - 1 мақала </w:t>
      </w:r>
      <w:r w:rsidRPr="00563C34">
        <w:rPr>
          <w:rFonts w:ascii="Times New Roman" w:hAnsi="Times New Roman"/>
          <w:sz w:val="28"/>
          <w:szCs w:val="28"/>
          <w:lang w:val="kk-KZ"/>
        </w:rPr>
        <w:t>жарияланған.</w:t>
      </w:r>
      <w:r w:rsidRPr="005544ED">
        <w:rPr>
          <w:rFonts w:ascii="Times New Roman" w:hAnsi="Times New Roman"/>
          <w:sz w:val="28"/>
          <w:szCs w:val="28"/>
          <w:lang w:val="kk-KZ"/>
        </w:rPr>
        <w:t xml:space="preserve"> </w:t>
      </w:r>
      <w:r>
        <w:rPr>
          <w:rFonts w:ascii="Times New Roman" w:hAnsi="Times New Roman"/>
          <w:sz w:val="28"/>
          <w:szCs w:val="28"/>
          <w:lang w:val="kk-KZ"/>
        </w:rPr>
        <w:t>1 монографияның тең авторы</w:t>
      </w:r>
      <w:r w:rsidRPr="00563C34">
        <w:rPr>
          <w:rFonts w:ascii="Times New Roman" w:hAnsi="Times New Roman"/>
          <w:sz w:val="28"/>
          <w:szCs w:val="28"/>
          <w:lang w:val="kk-KZ"/>
        </w:rPr>
        <w:t xml:space="preserve">, </w:t>
      </w:r>
      <w:r w:rsidR="004C30A2">
        <w:rPr>
          <w:rFonts w:ascii="Times New Roman" w:hAnsi="Times New Roman"/>
          <w:sz w:val="28"/>
          <w:szCs w:val="28"/>
          <w:lang w:val="kk-KZ"/>
        </w:rPr>
        <w:t>1</w:t>
      </w:r>
      <w:r>
        <w:rPr>
          <w:rFonts w:ascii="Times New Roman" w:hAnsi="Times New Roman"/>
          <w:sz w:val="28"/>
          <w:szCs w:val="28"/>
          <w:lang w:val="kk-KZ"/>
        </w:rPr>
        <w:t xml:space="preserve"> пайдалы модельге патент алынған.</w:t>
      </w:r>
      <w:r w:rsidRPr="00563C34">
        <w:rPr>
          <w:rFonts w:ascii="Times New Roman" w:hAnsi="Times New Roman"/>
          <w:sz w:val="28"/>
          <w:szCs w:val="28"/>
          <w:lang w:val="kk-KZ"/>
        </w:rPr>
        <w:t xml:space="preserve"> </w:t>
      </w:r>
    </w:p>
    <w:p w14:paraId="557B24DE" w14:textId="77777777" w:rsidR="003D68F0" w:rsidRPr="009A4DEF" w:rsidRDefault="000470D0" w:rsidP="007D2AD0">
      <w:pPr>
        <w:tabs>
          <w:tab w:val="left" w:pos="993"/>
        </w:tabs>
        <w:spacing w:after="0" w:line="240" w:lineRule="auto"/>
        <w:ind w:right="4" w:firstLine="709"/>
        <w:jc w:val="both"/>
        <w:rPr>
          <w:rFonts w:ascii="Times New Roman" w:hAnsi="Times New Roman" w:cs="Times New Roman"/>
          <w:b/>
          <w:sz w:val="28"/>
          <w:szCs w:val="28"/>
          <w:lang w:val="kk-KZ"/>
        </w:rPr>
      </w:pPr>
      <w:r w:rsidRPr="009A4DEF">
        <w:rPr>
          <w:rFonts w:ascii="Times New Roman" w:hAnsi="Times New Roman" w:cs="Times New Roman"/>
          <w:b/>
          <w:sz w:val="28"/>
          <w:szCs w:val="28"/>
          <w:lang w:val="kk-KZ"/>
        </w:rPr>
        <w:t>Ғылыми зерттеу жұмысының апробациясы</w:t>
      </w:r>
    </w:p>
    <w:p w14:paraId="704241EC" w14:textId="1F3E2348" w:rsidR="0067455C" w:rsidRPr="009A4DEF" w:rsidRDefault="0067455C" w:rsidP="009A4DEF">
      <w:pPr>
        <w:shd w:val="clear" w:color="auto" w:fill="FFFFFF"/>
        <w:tabs>
          <w:tab w:val="left" w:pos="691"/>
        </w:tabs>
        <w:adjustRightInd w:val="0"/>
        <w:spacing w:after="0" w:line="240" w:lineRule="auto"/>
        <w:ind w:right="22" w:firstLine="709"/>
        <w:contextualSpacing/>
        <w:jc w:val="both"/>
        <w:rPr>
          <w:rFonts w:ascii="Times New Roman" w:hAnsi="Times New Roman" w:cs="Times New Roman"/>
          <w:noProof/>
          <w:sz w:val="28"/>
          <w:szCs w:val="28"/>
          <w:lang w:val="kk-KZ"/>
        </w:rPr>
      </w:pPr>
      <w:r w:rsidRPr="009A4DEF">
        <w:rPr>
          <w:rFonts w:ascii="Times New Roman" w:hAnsi="Times New Roman" w:cs="Times New Roman"/>
          <w:sz w:val="28"/>
          <w:szCs w:val="28"/>
          <w:lang w:val="kk-KZ"/>
        </w:rPr>
        <w:t>Диссертация негізінде алынған нәтижелер</w:t>
      </w:r>
      <w:r w:rsidRPr="009A4DEF">
        <w:rPr>
          <w:rFonts w:ascii="Times New Roman" w:hAnsi="Times New Roman" w:cs="Times New Roman"/>
          <w:b/>
          <w:sz w:val="28"/>
          <w:szCs w:val="28"/>
          <w:lang w:val="kk-KZ"/>
        </w:rPr>
        <w:t xml:space="preserve"> </w:t>
      </w:r>
      <w:r w:rsidR="004811B6">
        <w:rPr>
          <w:rFonts w:ascii="Times New Roman" w:hAnsi="Times New Roman" w:cs="Times New Roman"/>
          <w:b/>
          <w:sz w:val="28"/>
          <w:szCs w:val="28"/>
          <w:lang w:val="kk-KZ"/>
        </w:rPr>
        <w:t>а</w:t>
      </w:r>
      <w:r w:rsidRPr="009A4DEF">
        <w:rPr>
          <w:rFonts w:ascii="Times New Roman" w:hAnsi="Times New Roman" w:cs="Times New Roman"/>
          <w:sz w:val="28"/>
          <w:szCs w:val="28"/>
          <w:lang w:val="kk-KZ"/>
        </w:rPr>
        <w:t xml:space="preserve">уыл шаруашылығы ғылымдарының докторы, профессор, ҚР АШҒА академигі Сыдық Д.А. 70-жылдық мерейтойына арналған «Ауыл шаруашылығы дақылдарын өсірудің қор үнемдеу технологиялары – егіншіліктің болашағы» атты халықаралық ғылыми – теориялық конференциясында (Шымкент, 2021 ж.), Тарих және қазіргі заман: егіншілік және өсімдік шаруашылығы саласындағы аграрлық зерттеулер </w:t>
      </w:r>
      <w:r w:rsidR="00713F14" w:rsidRPr="009A4DEF">
        <w:rPr>
          <w:rFonts w:ascii="Times New Roman" w:hAnsi="Times New Roman" w:cs="Times New Roman"/>
          <w:sz w:val="28"/>
          <w:szCs w:val="28"/>
          <w:lang w:val="kk-KZ"/>
        </w:rPr>
        <w:t>- Қазақ егіншілік және ө</w:t>
      </w:r>
      <w:r w:rsidRPr="009A4DEF">
        <w:rPr>
          <w:rFonts w:ascii="Times New Roman" w:hAnsi="Times New Roman" w:cs="Times New Roman"/>
          <w:sz w:val="28"/>
          <w:szCs w:val="28"/>
          <w:lang w:val="kk-KZ"/>
        </w:rPr>
        <w:t>сімдік шаруашылығы ғылыми-зерттеу институтының құрылғанына 90 жыл толуына арналған</w:t>
      </w:r>
      <w:r w:rsidR="00713F14" w:rsidRPr="009A4DEF">
        <w:rPr>
          <w:rFonts w:ascii="Times New Roman" w:hAnsi="Times New Roman" w:cs="Times New Roman"/>
          <w:sz w:val="28"/>
          <w:szCs w:val="28"/>
          <w:lang w:val="kk-KZ"/>
        </w:rPr>
        <w:t xml:space="preserve"> (Алмалыбақ, 2024 ж.) дөңгелек үстелде, Нови-</w:t>
      </w:r>
      <w:r w:rsidR="001F7DB3">
        <w:rPr>
          <w:rFonts w:ascii="Times New Roman" w:hAnsi="Times New Roman" w:cs="Times New Roman"/>
          <w:sz w:val="28"/>
          <w:szCs w:val="28"/>
          <w:lang w:val="kk-KZ"/>
        </w:rPr>
        <w:t xml:space="preserve">Сад университеті ұйымдастырған </w:t>
      </w:r>
      <w:r w:rsidR="004811B6">
        <w:rPr>
          <w:rFonts w:ascii="Times New Roman" w:hAnsi="Times New Roman" w:cs="Times New Roman"/>
          <w:sz w:val="28"/>
          <w:szCs w:val="28"/>
          <w:lang w:val="kk-KZ"/>
        </w:rPr>
        <w:t>«</w:t>
      </w:r>
      <w:r w:rsidR="001F7DB3">
        <w:rPr>
          <w:rFonts w:ascii="Times New Roman" w:hAnsi="Times New Roman" w:cs="Times New Roman"/>
          <w:sz w:val="28"/>
          <w:szCs w:val="28"/>
          <w:lang w:val="kk-KZ"/>
        </w:rPr>
        <w:t>Жүгері өсіру технологиялары</w:t>
      </w:r>
      <w:r w:rsidR="004811B6">
        <w:rPr>
          <w:rFonts w:ascii="Times New Roman" w:hAnsi="Times New Roman" w:cs="Times New Roman"/>
          <w:sz w:val="28"/>
          <w:szCs w:val="28"/>
          <w:lang w:val="kk-KZ"/>
        </w:rPr>
        <w:t>»</w:t>
      </w:r>
      <w:r w:rsidR="00713F14" w:rsidRPr="009A4DEF">
        <w:rPr>
          <w:rFonts w:ascii="Times New Roman" w:hAnsi="Times New Roman" w:cs="Times New Roman"/>
          <w:sz w:val="28"/>
          <w:szCs w:val="28"/>
          <w:lang w:val="kk-KZ"/>
        </w:rPr>
        <w:t xml:space="preserve"> атты өткізілген (</w:t>
      </w:r>
      <w:r w:rsidR="00713F14" w:rsidRPr="009A4DEF">
        <w:rPr>
          <w:rStyle w:val="anegp0gi0b9av8jahpyh"/>
          <w:rFonts w:ascii="Times New Roman" w:eastAsiaTheme="majorEastAsia" w:hAnsi="Times New Roman" w:cs="Times New Roman"/>
          <w:sz w:val="28"/>
          <w:szCs w:val="28"/>
          <w:lang w:val="kk-KZ"/>
        </w:rPr>
        <w:t>1</w:t>
      </w:r>
      <w:r w:rsidR="009A4DEF" w:rsidRPr="009A4DEF">
        <w:rPr>
          <w:rStyle w:val="anegp0gi0b9av8jahpyh"/>
          <w:rFonts w:ascii="Times New Roman" w:eastAsiaTheme="majorEastAsia" w:hAnsi="Times New Roman" w:cs="Times New Roman"/>
          <w:sz w:val="28"/>
          <w:szCs w:val="28"/>
          <w:lang w:val="kk-KZ"/>
        </w:rPr>
        <w:t>8</w:t>
      </w:r>
      <w:r w:rsidR="00CA5A62">
        <w:rPr>
          <w:rStyle w:val="anegp0gi0b9av8jahpyh"/>
          <w:rFonts w:ascii="Times New Roman" w:eastAsiaTheme="majorEastAsia" w:hAnsi="Times New Roman" w:cs="Times New Roman"/>
          <w:sz w:val="28"/>
          <w:szCs w:val="28"/>
          <w:lang w:val="kk-KZ"/>
        </w:rPr>
        <w:t>-</w:t>
      </w:r>
      <w:r w:rsidR="009A4DEF" w:rsidRPr="009A4DEF">
        <w:rPr>
          <w:rStyle w:val="anegp0gi0b9av8jahpyh"/>
          <w:rFonts w:ascii="Times New Roman" w:eastAsiaTheme="majorEastAsia" w:hAnsi="Times New Roman" w:cs="Times New Roman"/>
          <w:sz w:val="28"/>
          <w:szCs w:val="28"/>
          <w:lang w:val="kk-KZ"/>
        </w:rPr>
        <w:t>19 м</w:t>
      </w:r>
      <w:r w:rsidR="00713F14" w:rsidRPr="009A4DEF">
        <w:rPr>
          <w:rStyle w:val="anegp0gi0b9av8jahpyh"/>
          <w:rFonts w:ascii="Times New Roman" w:eastAsiaTheme="majorEastAsia" w:hAnsi="Times New Roman" w:cs="Times New Roman"/>
          <w:sz w:val="28"/>
          <w:szCs w:val="28"/>
          <w:lang w:val="kk-KZ"/>
        </w:rPr>
        <w:t>аусым</w:t>
      </w:r>
      <w:r w:rsidR="009A4DEF" w:rsidRPr="009A4DEF">
        <w:rPr>
          <w:rStyle w:val="anegp0gi0b9av8jahpyh"/>
          <w:rFonts w:ascii="Times New Roman" w:eastAsiaTheme="majorEastAsia" w:hAnsi="Times New Roman" w:cs="Times New Roman"/>
          <w:sz w:val="28"/>
          <w:szCs w:val="28"/>
          <w:lang w:val="kk-KZ"/>
        </w:rPr>
        <w:t>, 2021 ж.</w:t>
      </w:r>
      <w:r w:rsidR="001F7DB3">
        <w:rPr>
          <w:rFonts w:ascii="Times New Roman" w:hAnsi="Times New Roman" w:cs="Times New Roman"/>
          <w:sz w:val="28"/>
          <w:szCs w:val="28"/>
          <w:lang w:val="kk-KZ"/>
        </w:rPr>
        <w:t xml:space="preserve">) </w:t>
      </w:r>
      <w:r w:rsidR="00896BF3">
        <w:rPr>
          <w:rFonts w:ascii="Times New Roman" w:hAnsi="Times New Roman" w:cs="Times New Roman"/>
          <w:sz w:val="28"/>
          <w:szCs w:val="28"/>
          <w:lang w:val="kk-KZ"/>
        </w:rPr>
        <w:t>дөңгелек үстелд</w:t>
      </w:r>
      <w:r w:rsidR="009A4DEF" w:rsidRPr="009A4DEF">
        <w:rPr>
          <w:rFonts w:ascii="Times New Roman" w:hAnsi="Times New Roman" w:cs="Times New Roman"/>
          <w:sz w:val="28"/>
          <w:szCs w:val="28"/>
          <w:lang w:val="kk-KZ"/>
        </w:rPr>
        <w:t xml:space="preserve">е баяндалып, талқыланды. </w:t>
      </w:r>
    </w:p>
    <w:p w14:paraId="38E7DC71" w14:textId="04BB6F8F" w:rsidR="007D2AD0" w:rsidRDefault="00470AD8" w:rsidP="007D2AD0">
      <w:pPr>
        <w:pStyle w:val="a3"/>
        <w:ind w:left="0" w:right="4" w:firstLine="709"/>
        <w:rPr>
          <w:lang w:val="kk-KZ"/>
        </w:rPr>
      </w:pPr>
      <w:r w:rsidRPr="007D2AD0">
        <w:rPr>
          <w:b/>
          <w:lang w:val="kk-KZ"/>
        </w:rPr>
        <w:t>Диссертацияның құрылымы және көлемі</w:t>
      </w:r>
      <w:r w:rsidR="007D2AD0" w:rsidRPr="007D2AD0">
        <w:rPr>
          <w:b/>
          <w:lang w:val="kk-KZ"/>
        </w:rPr>
        <w:t>.</w:t>
      </w:r>
      <w:r w:rsidR="007D2AD0">
        <w:rPr>
          <w:b/>
          <w:lang w:val="kk-KZ"/>
        </w:rPr>
        <w:t xml:space="preserve"> </w:t>
      </w:r>
      <w:r w:rsidR="00D93EAE">
        <w:rPr>
          <w:lang w:val="kk-KZ"/>
        </w:rPr>
        <w:t>Диссертация комппьютермен 14</w:t>
      </w:r>
      <w:r w:rsidR="00316AA7">
        <w:rPr>
          <w:lang w:val="kk-KZ"/>
        </w:rPr>
        <w:t>3</w:t>
      </w:r>
      <w:r w:rsidR="007D2AD0" w:rsidRPr="007D2AD0">
        <w:rPr>
          <w:lang w:val="kk-KZ"/>
        </w:rPr>
        <w:t xml:space="preserve"> бетте терілген және оның құрамы кіріспе, зерттеу бағытын айқындау, өзіндік зерттеулер, зерттеу нәтижелері, қорытынды, өндіріске ұсыныстар және пайдаланылған әдебиеттер тізімінен тұрады.</w:t>
      </w:r>
      <w:r w:rsidR="007D2AD0" w:rsidRPr="007D2AD0">
        <w:rPr>
          <w:spacing w:val="-2"/>
          <w:lang w:val="kk-KZ"/>
        </w:rPr>
        <w:t xml:space="preserve"> </w:t>
      </w:r>
      <w:r w:rsidR="007D2AD0" w:rsidRPr="007D2AD0">
        <w:rPr>
          <w:lang w:val="kk-KZ"/>
        </w:rPr>
        <w:t xml:space="preserve">Жұмыс </w:t>
      </w:r>
      <w:r w:rsidR="007A2E51">
        <w:rPr>
          <w:lang w:val="kk-KZ"/>
        </w:rPr>
        <w:t>2</w:t>
      </w:r>
      <w:r w:rsidR="00BD3E9A">
        <w:rPr>
          <w:lang w:val="kk-KZ"/>
        </w:rPr>
        <w:t>8</w:t>
      </w:r>
      <w:r w:rsidR="007D2AD0" w:rsidRPr="007D2AD0">
        <w:rPr>
          <w:lang w:val="kk-KZ"/>
        </w:rPr>
        <w:t xml:space="preserve"> кестемен,</w:t>
      </w:r>
      <w:r w:rsidR="007D2AD0" w:rsidRPr="007D2AD0">
        <w:rPr>
          <w:spacing w:val="-2"/>
          <w:lang w:val="kk-KZ"/>
        </w:rPr>
        <w:t xml:space="preserve"> </w:t>
      </w:r>
      <w:r w:rsidR="007D2AD0" w:rsidRPr="007D2AD0">
        <w:rPr>
          <w:lang w:val="kk-KZ"/>
        </w:rPr>
        <w:t>3</w:t>
      </w:r>
      <w:r w:rsidR="00D93EAE">
        <w:rPr>
          <w:lang w:val="kk-KZ"/>
        </w:rPr>
        <w:t>4</w:t>
      </w:r>
      <w:r w:rsidR="00D40BF7">
        <w:rPr>
          <w:lang w:val="kk-KZ"/>
        </w:rPr>
        <w:t xml:space="preserve"> сурет және 7</w:t>
      </w:r>
      <w:r w:rsidR="007D2AD0" w:rsidRPr="007D2AD0">
        <w:rPr>
          <w:lang w:val="kk-KZ"/>
        </w:rPr>
        <w:t xml:space="preserve"> қосымшамен безендірілген. Пайда</w:t>
      </w:r>
      <w:r w:rsidR="001B2427">
        <w:rPr>
          <w:lang w:val="kk-KZ"/>
        </w:rPr>
        <w:t>ланылған әдебиеттер тізіміне 163</w:t>
      </w:r>
      <w:r w:rsidR="007D2AD0" w:rsidRPr="007D2AD0">
        <w:rPr>
          <w:lang w:val="kk-KZ"/>
        </w:rPr>
        <w:t xml:space="preserve"> отандық және шетел ғалымдарының еңбектері енгізілді.</w:t>
      </w:r>
    </w:p>
    <w:p w14:paraId="3200AF7F" w14:textId="305F2EB7" w:rsidR="00950701" w:rsidRPr="007D2AD0" w:rsidRDefault="000470D0" w:rsidP="007D2AD0">
      <w:pPr>
        <w:pStyle w:val="a3"/>
        <w:ind w:left="0" w:right="4" w:firstLine="709"/>
        <w:rPr>
          <w:lang w:val="kk-KZ"/>
        </w:rPr>
      </w:pPr>
      <w:r w:rsidRPr="007D2AD0">
        <w:rPr>
          <w:lang w:val="kk-KZ"/>
        </w:rPr>
        <w:t xml:space="preserve">Ізденуші </w:t>
      </w:r>
      <w:r w:rsidR="000019B1" w:rsidRPr="007D2AD0">
        <w:rPr>
          <w:lang w:val="kk-KZ"/>
        </w:rPr>
        <w:t xml:space="preserve">Қазақ егіншілік және өсімдік шаруашылығы ғылыми-зерттеу институтының егіншілік зертханасының бас ғылыми қызметкері, </w:t>
      </w:r>
      <w:r w:rsidR="000019B1" w:rsidRPr="007D2AD0">
        <w:rPr>
          <w:color w:val="000000"/>
          <w:lang w:val="kk-KZ"/>
        </w:rPr>
        <w:t xml:space="preserve">а.ш.ғ. </w:t>
      </w:r>
      <w:r w:rsidR="000019B1" w:rsidRPr="007D2AD0">
        <w:rPr>
          <w:color w:val="000000"/>
          <w:lang w:val="kk-KZ"/>
        </w:rPr>
        <w:lastRenderedPageBreak/>
        <w:t>докторы, профессор</w:t>
      </w:r>
      <w:r w:rsidR="000019B1" w:rsidRPr="007D2AD0">
        <w:rPr>
          <w:lang w:val="kk-KZ"/>
        </w:rPr>
        <w:t xml:space="preserve"> Ж.</w:t>
      </w:r>
      <w:r w:rsidR="007F383C">
        <w:rPr>
          <w:lang w:val="kk-KZ"/>
        </w:rPr>
        <w:t xml:space="preserve"> </w:t>
      </w:r>
      <w:r w:rsidR="000019B1" w:rsidRPr="007D2AD0">
        <w:rPr>
          <w:lang w:val="kk-KZ"/>
        </w:rPr>
        <w:t>Оспанбаев</w:t>
      </w:r>
      <w:r w:rsidR="00896BF3">
        <w:rPr>
          <w:lang w:val="kk-KZ"/>
        </w:rPr>
        <w:t>қа</w:t>
      </w:r>
      <w:r w:rsidR="000019B1" w:rsidRPr="007D2AD0">
        <w:rPr>
          <w:lang w:val="kk-KZ"/>
        </w:rPr>
        <w:t>, егіншілік зертханасының</w:t>
      </w:r>
      <w:r w:rsidR="000019B1" w:rsidRPr="007D2AD0">
        <w:rPr>
          <w:spacing w:val="-3"/>
          <w:lang w:val="kk-KZ"/>
        </w:rPr>
        <w:t xml:space="preserve"> ғылыми-техникалық </w:t>
      </w:r>
      <w:r w:rsidR="000019B1">
        <w:rPr>
          <w:lang w:val="kk-KZ"/>
        </w:rPr>
        <w:t>қызметкерлеріне</w:t>
      </w:r>
      <w:r w:rsidR="000019B1" w:rsidRPr="007D2AD0">
        <w:rPr>
          <w:lang w:val="kk-KZ"/>
        </w:rPr>
        <w:t xml:space="preserve"> және Қазақ ұлттық аг</w:t>
      </w:r>
      <w:r w:rsidR="001F7DB3">
        <w:rPr>
          <w:lang w:val="kk-KZ"/>
        </w:rPr>
        <w:t xml:space="preserve">рарлық зерттеу университетінің </w:t>
      </w:r>
      <w:r w:rsidR="000019B1" w:rsidRPr="007D2AD0">
        <w:rPr>
          <w:lang w:val="kk-KZ"/>
        </w:rPr>
        <w:t>Агро</w:t>
      </w:r>
      <w:r w:rsidR="001F7DB3">
        <w:rPr>
          <w:lang w:val="kk-KZ"/>
        </w:rPr>
        <w:t>номия, селекция и биотехнология</w:t>
      </w:r>
      <w:r w:rsidR="000019B1" w:rsidRPr="007D2AD0">
        <w:rPr>
          <w:lang w:val="kk-KZ"/>
        </w:rPr>
        <w:t xml:space="preserve"> кафедрасыны</w:t>
      </w:r>
      <w:r w:rsidR="000019B1">
        <w:rPr>
          <w:lang w:val="kk-KZ"/>
        </w:rPr>
        <w:t xml:space="preserve">ң оқытушы-профессорлық құрамына, </w:t>
      </w:r>
      <w:r w:rsidRPr="007D2AD0">
        <w:rPr>
          <w:lang w:val="kk-KZ"/>
        </w:rPr>
        <w:t xml:space="preserve">отандық ғылыми кеңесшісі: </w:t>
      </w:r>
      <w:r w:rsidR="0017051A">
        <w:rPr>
          <w:color w:val="000000"/>
          <w:lang w:val="kk-KZ"/>
        </w:rPr>
        <w:t>а.ш.ғ. докторы, профессор,</w:t>
      </w:r>
      <w:r w:rsidRPr="007D2AD0">
        <w:rPr>
          <w:color w:val="000000"/>
          <w:lang w:val="kk-KZ"/>
        </w:rPr>
        <w:t xml:space="preserve"> ҚР </w:t>
      </w:r>
      <w:r w:rsidR="00896BF3">
        <w:rPr>
          <w:color w:val="000000"/>
          <w:lang w:val="kk-KZ"/>
        </w:rPr>
        <w:t>ҰАҒ</w:t>
      </w:r>
      <w:r w:rsidRPr="007D2AD0">
        <w:rPr>
          <w:color w:val="000000"/>
          <w:lang w:val="kk-KZ"/>
        </w:rPr>
        <w:t xml:space="preserve">А </w:t>
      </w:r>
      <w:r w:rsidR="00896BF3">
        <w:rPr>
          <w:color w:val="000000"/>
          <w:lang w:val="kk-KZ"/>
        </w:rPr>
        <w:t>және</w:t>
      </w:r>
      <w:r w:rsidRPr="007D2AD0">
        <w:rPr>
          <w:color w:val="000000"/>
          <w:lang w:val="kk-KZ"/>
        </w:rPr>
        <w:t xml:space="preserve"> ҚР ҰҒА академиясы</w:t>
      </w:r>
      <w:r w:rsidR="0033432E">
        <w:rPr>
          <w:color w:val="000000"/>
          <w:lang w:val="kk-KZ"/>
        </w:rPr>
        <w:t>ның</w:t>
      </w:r>
      <w:r w:rsidRPr="007D2AD0">
        <w:rPr>
          <w:color w:val="000000"/>
          <w:lang w:val="kk-KZ"/>
        </w:rPr>
        <w:t xml:space="preserve"> </w:t>
      </w:r>
      <w:r w:rsidR="00896BF3">
        <w:rPr>
          <w:color w:val="000000"/>
          <w:lang w:val="kk-KZ"/>
        </w:rPr>
        <w:t>академигі</w:t>
      </w:r>
      <w:r w:rsidRPr="007D2AD0">
        <w:rPr>
          <w:color w:val="000000"/>
          <w:lang w:val="kk-KZ"/>
        </w:rPr>
        <w:t xml:space="preserve"> </w:t>
      </w:r>
      <w:r w:rsidR="00896BF3" w:rsidRPr="007D2AD0">
        <w:rPr>
          <w:color w:val="000000"/>
          <w:lang w:val="kk-KZ"/>
        </w:rPr>
        <w:t>С.Б.</w:t>
      </w:r>
      <w:r w:rsidR="00896BF3">
        <w:rPr>
          <w:color w:val="000000"/>
          <w:lang w:val="kk-KZ"/>
        </w:rPr>
        <w:t xml:space="preserve"> </w:t>
      </w:r>
      <w:r w:rsidRPr="007D2AD0">
        <w:rPr>
          <w:color w:val="000000"/>
          <w:lang w:val="kk-KZ"/>
        </w:rPr>
        <w:t>Кененбаев</w:t>
      </w:r>
      <w:r w:rsidR="00896BF3">
        <w:rPr>
          <w:color w:val="000000"/>
          <w:lang w:val="kk-KZ"/>
        </w:rPr>
        <w:t>қа</w:t>
      </w:r>
      <w:r w:rsidR="0017051A">
        <w:rPr>
          <w:lang w:val="kk-KZ"/>
        </w:rPr>
        <w:t>,</w:t>
      </w:r>
      <w:r w:rsidRPr="007D2AD0">
        <w:rPr>
          <w:lang w:val="kk-KZ"/>
        </w:rPr>
        <w:t xml:space="preserve"> шет елдік ғылыми кеңесшісі: Сербия Республикасы, Нови Сад университетінің докторы, профессор Боривой Пейич</w:t>
      </w:r>
      <w:r w:rsidR="00896BF3">
        <w:rPr>
          <w:lang w:val="kk-KZ"/>
        </w:rPr>
        <w:t>ке</w:t>
      </w:r>
      <w:r w:rsidRPr="007D2AD0">
        <w:rPr>
          <w:lang w:val="kk-KZ"/>
        </w:rPr>
        <w:t xml:space="preserve"> </w:t>
      </w:r>
      <w:r w:rsidR="00470AD8" w:rsidRPr="007D2AD0">
        <w:rPr>
          <w:lang w:val="kk-KZ"/>
        </w:rPr>
        <w:t>диссертация дайындаудағы ұсынылған мүмкіндік пен қолдаулар үшін алғысын білдіреді.</w:t>
      </w:r>
    </w:p>
    <w:p w14:paraId="5F5969CF" w14:textId="77777777" w:rsidR="00470AD8" w:rsidRDefault="00470AD8" w:rsidP="007D2AD0">
      <w:pPr>
        <w:spacing w:after="0" w:line="240" w:lineRule="auto"/>
        <w:ind w:right="4" w:firstLine="709"/>
        <w:jc w:val="both"/>
        <w:rPr>
          <w:rFonts w:ascii="Times New Roman" w:hAnsi="Times New Roman" w:cs="Times New Roman"/>
          <w:sz w:val="28"/>
          <w:szCs w:val="28"/>
          <w:lang w:val="kk-KZ"/>
        </w:rPr>
      </w:pPr>
    </w:p>
    <w:p w14:paraId="33AFEA50" w14:textId="77777777" w:rsidR="00244891" w:rsidRDefault="00244891" w:rsidP="007D2AD0">
      <w:pPr>
        <w:spacing w:after="0" w:line="240" w:lineRule="auto"/>
        <w:ind w:right="4" w:firstLine="709"/>
        <w:jc w:val="both"/>
        <w:rPr>
          <w:rFonts w:ascii="Times New Roman" w:hAnsi="Times New Roman" w:cs="Times New Roman"/>
          <w:sz w:val="28"/>
          <w:szCs w:val="28"/>
          <w:lang w:val="kk-KZ"/>
        </w:rPr>
      </w:pPr>
    </w:p>
    <w:p w14:paraId="0E9C291B"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17E1A7E2"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46F24FFC"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58F349F1"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086882C3"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2C6D2F02"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73B13418"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70286AC9"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59959AC7"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5B5FA493"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7F3984E6"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5CAC622A"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5C3ED3C7"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714F500F"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0ABF3654"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6493F720"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1B7C72D3"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104DC739"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12E07C86"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4915D79A"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65FD0E41"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3818AF40"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260809B6"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1D694E55"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6BEEC3BB"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41D7C742"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0E03FF3A"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4A631C27"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573BD3F7"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2D3F95BB"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7B5FE918"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297E2678"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6796A108"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18ACAF23" w14:textId="77777777" w:rsidR="0033432E" w:rsidRDefault="0033432E" w:rsidP="007D2AD0">
      <w:pPr>
        <w:spacing w:after="0" w:line="240" w:lineRule="auto"/>
        <w:ind w:right="4" w:firstLine="709"/>
        <w:jc w:val="both"/>
        <w:rPr>
          <w:rFonts w:ascii="Times New Roman" w:hAnsi="Times New Roman" w:cs="Times New Roman"/>
          <w:sz w:val="28"/>
          <w:szCs w:val="28"/>
          <w:lang w:val="kk-KZ"/>
        </w:rPr>
      </w:pPr>
    </w:p>
    <w:p w14:paraId="043D1FC4" w14:textId="3ED33F54" w:rsidR="00470AD8" w:rsidRDefault="000C566D" w:rsidP="009A4DEF">
      <w:pPr>
        <w:spacing w:after="0" w:line="240" w:lineRule="auto"/>
        <w:ind w:right="4"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1 ЗЕРТТЕУ БАҒЫТЫН ТАЛ</w:t>
      </w:r>
      <w:r w:rsidR="009A4DEF" w:rsidRPr="009A4DEF">
        <w:rPr>
          <w:rFonts w:ascii="Times New Roman" w:hAnsi="Times New Roman" w:cs="Times New Roman"/>
          <w:b/>
          <w:sz w:val="28"/>
          <w:szCs w:val="28"/>
          <w:lang w:val="kk-KZ"/>
        </w:rPr>
        <w:t>ДАУ ЖӘНЕ ӨЗЕКТІЛІГІНІҢ НЕГІЗДЕМЕСІ</w:t>
      </w:r>
    </w:p>
    <w:p w14:paraId="04129ED7" w14:textId="77777777" w:rsidR="00EF3141" w:rsidRDefault="00EF3141" w:rsidP="009A4DEF">
      <w:pPr>
        <w:spacing w:after="0" w:line="240" w:lineRule="auto"/>
        <w:ind w:right="4" w:firstLine="709"/>
        <w:jc w:val="both"/>
        <w:rPr>
          <w:rFonts w:ascii="Times New Roman" w:hAnsi="Times New Roman" w:cs="Times New Roman"/>
          <w:b/>
          <w:sz w:val="28"/>
          <w:szCs w:val="28"/>
          <w:lang w:val="kk-KZ"/>
        </w:rPr>
      </w:pPr>
    </w:p>
    <w:p w14:paraId="37F85574" w14:textId="77777777" w:rsidR="009A4DEF" w:rsidRPr="00D817B6" w:rsidRDefault="009A4DEF" w:rsidP="009A4DEF">
      <w:pPr>
        <w:pStyle w:val="a8"/>
        <w:ind w:left="0" w:right="4" w:firstLine="709"/>
        <w:rPr>
          <w:b/>
          <w:sz w:val="28"/>
          <w:szCs w:val="28"/>
          <w:lang w:val="kk-KZ"/>
        </w:rPr>
      </w:pPr>
      <w:r w:rsidRPr="00FD6CCF">
        <w:rPr>
          <w:b/>
          <w:sz w:val="28"/>
          <w:szCs w:val="28"/>
          <w:lang w:val="kk-KZ"/>
        </w:rPr>
        <w:t xml:space="preserve">1.1 </w:t>
      </w:r>
      <w:r w:rsidR="00FD6CCF" w:rsidRPr="00FD6CCF">
        <w:rPr>
          <w:b/>
          <w:sz w:val="28"/>
          <w:szCs w:val="28"/>
          <w:lang w:val="kk-KZ"/>
        </w:rPr>
        <w:t>Жүгеріні өсіру ерекшеліктері</w:t>
      </w:r>
    </w:p>
    <w:p w14:paraId="4CF32645" w14:textId="249A83D9" w:rsidR="005770C8" w:rsidRDefault="005770C8" w:rsidP="00CA5A62">
      <w:pPr>
        <w:spacing w:after="0" w:line="240" w:lineRule="auto"/>
        <w:ind w:right="4"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Қазақстанның </w:t>
      </w:r>
      <w:r w:rsidR="00896BF3">
        <w:rPr>
          <w:rFonts w:ascii="Times New Roman" w:hAnsi="Times New Roman" w:cs="Times New Roman"/>
          <w:sz w:val="28"/>
          <w:szCs w:val="28"/>
          <w:lang w:val="kk-KZ"/>
        </w:rPr>
        <w:t xml:space="preserve">оңтүстік </w:t>
      </w:r>
      <w:r>
        <w:rPr>
          <w:rFonts w:ascii="Times New Roman" w:hAnsi="Times New Roman" w:cs="Times New Roman"/>
          <w:sz w:val="28"/>
          <w:szCs w:val="28"/>
          <w:lang w:val="kk-KZ"/>
        </w:rPr>
        <w:t xml:space="preserve">шығысы бойынша </w:t>
      </w:r>
      <w:r w:rsidRPr="00643914">
        <w:rPr>
          <w:rFonts w:ascii="Times New Roman" w:hAnsi="Times New Roman" w:cs="Times New Roman"/>
          <w:sz w:val="28"/>
          <w:szCs w:val="28"/>
          <w:lang w:val="kk-KZ"/>
        </w:rPr>
        <w:t xml:space="preserve">Алматы облысында ауыл шаруашылығы мақсатындағы жердің жалпы </w:t>
      </w:r>
      <w:r w:rsidR="003C7DE9">
        <w:rPr>
          <w:rFonts w:ascii="Times New Roman" w:hAnsi="Times New Roman" w:cs="Times New Roman"/>
          <w:sz w:val="28"/>
          <w:szCs w:val="28"/>
          <w:lang w:val="kk-KZ"/>
        </w:rPr>
        <w:t>көлемі</w:t>
      </w:r>
      <w:r w:rsidRPr="00643914">
        <w:rPr>
          <w:rFonts w:ascii="Times New Roman" w:hAnsi="Times New Roman" w:cs="Times New Roman"/>
          <w:sz w:val="28"/>
          <w:szCs w:val="28"/>
          <w:lang w:val="kk-KZ"/>
        </w:rPr>
        <w:t xml:space="preserve"> 202</w:t>
      </w:r>
      <w:r>
        <w:rPr>
          <w:rFonts w:ascii="Times New Roman" w:hAnsi="Times New Roman" w:cs="Times New Roman"/>
          <w:sz w:val="28"/>
          <w:szCs w:val="28"/>
          <w:lang w:val="kk-KZ"/>
        </w:rPr>
        <w:t>4</w:t>
      </w:r>
      <w:r w:rsidRPr="00643914">
        <w:rPr>
          <w:rFonts w:ascii="Times New Roman" w:hAnsi="Times New Roman" w:cs="Times New Roman"/>
          <w:sz w:val="28"/>
          <w:szCs w:val="28"/>
          <w:lang w:val="kk-KZ"/>
        </w:rPr>
        <w:t xml:space="preserve"> жылы 10,5 млн.га құрады, оның ішінде егістік </w:t>
      </w:r>
      <w:r w:rsidR="005316DE" w:rsidRPr="005316DE">
        <w:rPr>
          <w:lang w:val="kk-KZ"/>
        </w:rPr>
        <w:t>–</w:t>
      </w:r>
      <w:r w:rsidR="003C7DE9">
        <w:rPr>
          <w:rFonts w:ascii="Times New Roman" w:hAnsi="Times New Roman" w:cs="Times New Roman"/>
          <w:sz w:val="28"/>
          <w:szCs w:val="28"/>
          <w:lang w:val="kk-KZ"/>
        </w:rPr>
        <w:t xml:space="preserve"> </w:t>
      </w:r>
      <w:r w:rsidRPr="00643914">
        <w:rPr>
          <w:rFonts w:ascii="Times New Roman" w:hAnsi="Times New Roman" w:cs="Times New Roman"/>
          <w:sz w:val="28"/>
          <w:szCs w:val="28"/>
          <w:lang w:val="kk-KZ"/>
        </w:rPr>
        <w:t xml:space="preserve">489,8 мың га, оның ішінде </w:t>
      </w:r>
      <w:r w:rsidR="003C7DE9">
        <w:rPr>
          <w:rFonts w:ascii="Times New Roman" w:hAnsi="Times New Roman" w:cs="Times New Roman"/>
          <w:sz w:val="28"/>
          <w:szCs w:val="28"/>
          <w:lang w:val="kk-KZ"/>
        </w:rPr>
        <w:t>тәлімі</w:t>
      </w:r>
      <w:r w:rsidRPr="00643914">
        <w:rPr>
          <w:rFonts w:ascii="Times New Roman" w:hAnsi="Times New Roman" w:cs="Times New Roman"/>
          <w:sz w:val="28"/>
          <w:szCs w:val="28"/>
          <w:lang w:val="kk-KZ"/>
        </w:rPr>
        <w:t xml:space="preserve"> жерлер – 225,8 мың га, суармалы жерлер – 263,9 мың га</w:t>
      </w:r>
      <w:r w:rsidR="003C7DE9">
        <w:rPr>
          <w:rFonts w:ascii="Times New Roman" w:hAnsi="Times New Roman" w:cs="Times New Roman"/>
          <w:sz w:val="28"/>
          <w:szCs w:val="28"/>
          <w:lang w:val="kk-KZ"/>
        </w:rPr>
        <w:t xml:space="preserve"> құрады</w:t>
      </w:r>
      <w:r w:rsidRPr="00643914">
        <w:rPr>
          <w:rFonts w:ascii="Times New Roman" w:hAnsi="Times New Roman" w:cs="Times New Roman"/>
          <w:sz w:val="28"/>
          <w:szCs w:val="28"/>
          <w:lang w:val="kk-KZ"/>
        </w:rPr>
        <w:t>. Алматы облысының егіс алқаптарының нақты құрылымына сәйкес 202</w:t>
      </w:r>
      <w:r>
        <w:rPr>
          <w:rFonts w:ascii="Times New Roman" w:hAnsi="Times New Roman" w:cs="Times New Roman"/>
          <w:sz w:val="28"/>
          <w:szCs w:val="28"/>
          <w:lang w:val="kk-KZ"/>
        </w:rPr>
        <w:t>4</w:t>
      </w:r>
      <w:r w:rsidRPr="00643914">
        <w:rPr>
          <w:rFonts w:ascii="Times New Roman" w:hAnsi="Times New Roman" w:cs="Times New Roman"/>
          <w:sz w:val="28"/>
          <w:szCs w:val="28"/>
          <w:lang w:val="kk-KZ"/>
        </w:rPr>
        <w:t xml:space="preserve"> жылы 225,8 мың га </w:t>
      </w:r>
      <w:r>
        <w:rPr>
          <w:rFonts w:ascii="Times New Roman" w:hAnsi="Times New Roman" w:cs="Times New Roman"/>
          <w:sz w:val="28"/>
          <w:szCs w:val="28"/>
          <w:lang w:val="kk-KZ"/>
        </w:rPr>
        <w:t>суармалы</w:t>
      </w:r>
      <w:r w:rsidRPr="00643914">
        <w:rPr>
          <w:rFonts w:ascii="Times New Roman" w:hAnsi="Times New Roman" w:cs="Times New Roman"/>
          <w:sz w:val="28"/>
          <w:szCs w:val="28"/>
          <w:lang w:val="kk-KZ"/>
        </w:rPr>
        <w:t xml:space="preserve"> жерлердің негізгі алқаптары Жамбыл және Іле аудандарында орналасқан.</w:t>
      </w:r>
      <w:r w:rsidRPr="000A136B">
        <w:rPr>
          <w:rFonts w:ascii="Times New Roman" w:hAnsi="Times New Roman" w:cs="Times New Roman"/>
          <w:sz w:val="28"/>
          <w:szCs w:val="28"/>
          <w:lang w:val="kk-KZ"/>
        </w:rPr>
        <w:t xml:space="preserve"> Алматы облысында барлық егіс алаңынан дәнді және бұршақты дақылдармен 454,2 мың га егілді, оның ішінде негізгі ауыл шаруашылығы дақылдары: бидай – 36,0 мың га; жүгері – </w:t>
      </w:r>
      <w:r>
        <w:rPr>
          <w:rFonts w:ascii="Times New Roman" w:hAnsi="Times New Roman" w:cs="Times New Roman"/>
          <w:sz w:val="28"/>
          <w:szCs w:val="28"/>
          <w:lang w:val="kk-KZ"/>
        </w:rPr>
        <w:t>46,9 мың га; арпа – 83,0 мың га</w:t>
      </w:r>
      <w:r w:rsidR="00CA5A62" w:rsidRPr="0081044E">
        <w:rPr>
          <w:rFonts w:ascii="Times New Roman" w:hAnsi="Times New Roman" w:cs="Times New Roman"/>
          <w:sz w:val="28"/>
          <w:szCs w:val="28"/>
          <w:lang w:val="kk-KZ"/>
        </w:rPr>
        <w:t>.</w:t>
      </w:r>
    </w:p>
    <w:p w14:paraId="27100AD2" w14:textId="77777777" w:rsidR="005770C8" w:rsidRDefault="005770C8" w:rsidP="00CA5A62">
      <w:pPr>
        <w:spacing w:after="0" w:line="240" w:lineRule="auto"/>
        <w:ind w:right="4" w:firstLine="708"/>
        <w:jc w:val="both"/>
        <w:rPr>
          <w:rFonts w:ascii="Times New Roman" w:hAnsi="Times New Roman" w:cs="Times New Roman"/>
          <w:sz w:val="28"/>
          <w:szCs w:val="28"/>
          <w:lang w:val="kk-KZ"/>
        </w:rPr>
      </w:pPr>
      <w:r w:rsidRPr="000A136B">
        <w:rPr>
          <w:rFonts w:ascii="Times New Roman" w:hAnsi="Times New Roman" w:cs="Times New Roman"/>
          <w:sz w:val="28"/>
          <w:szCs w:val="28"/>
          <w:lang w:val="kk-KZ"/>
        </w:rPr>
        <w:t xml:space="preserve">Жетісу облысындағы ауыл шаруашылығы мақсатындағы жердің жалпы </w:t>
      </w:r>
      <w:r w:rsidR="003C7DE9">
        <w:rPr>
          <w:rFonts w:ascii="Times New Roman" w:hAnsi="Times New Roman" w:cs="Times New Roman"/>
          <w:sz w:val="28"/>
          <w:szCs w:val="28"/>
          <w:lang w:val="kk-KZ"/>
        </w:rPr>
        <w:t>көлемі</w:t>
      </w:r>
      <w:r w:rsidRPr="000A136B">
        <w:rPr>
          <w:rFonts w:ascii="Times New Roman" w:hAnsi="Times New Roman" w:cs="Times New Roman"/>
          <w:sz w:val="28"/>
          <w:szCs w:val="28"/>
          <w:lang w:val="kk-KZ"/>
        </w:rPr>
        <w:t xml:space="preserve"> 202</w:t>
      </w:r>
      <w:r>
        <w:rPr>
          <w:rFonts w:ascii="Times New Roman" w:hAnsi="Times New Roman" w:cs="Times New Roman"/>
          <w:sz w:val="28"/>
          <w:szCs w:val="28"/>
          <w:lang w:val="kk-KZ"/>
        </w:rPr>
        <w:t>4</w:t>
      </w:r>
      <w:r w:rsidRPr="000A136B">
        <w:rPr>
          <w:rFonts w:ascii="Times New Roman" w:hAnsi="Times New Roman" w:cs="Times New Roman"/>
          <w:sz w:val="28"/>
          <w:szCs w:val="28"/>
          <w:lang w:val="kk-KZ"/>
        </w:rPr>
        <w:t xml:space="preserve"> жылы 4,45 млн.га құрады, оның ішінде егістік 550,3 мың га, оның ішінде </w:t>
      </w:r>
      <w:r w:rsidR="003C7DE9">
        <w:rPr>
          <w:rFonts w:ascii="Times New Roman" w:hAnsi="Times New Roman" w:cs="Times New Roman"/>
          <w:sz w:val="28"/>
          <w:szCs w:val="28"/>
          <w:lang w:val="kk-KZ"/>
        </w:rPr>
        <w:t>тәлімі</w:t>
      </w:r>
      <w:r w:rsidRPr="000A136B">
        <w:rPr>
          <w:rFonts w:ascii="Times New Roman" w:hAnsi="Times New Roman" w:cs="Times New Roman"/>
          <w:sz w:val="28"/>
          <w:szCs w:val="28"/>
          <w:lang w:val="kk-KZ"/>
        </w:rPr>
        <w:t xml:space="preserve"> жерлер – 329,6 мың га,</w:t>
      </w:r>
      <w:r>
        <w:rPr>
          <w:rFonts w:ascii="Times New Roman" w:hAnsi="Times New Roman" w:cs="Times New Roman"/>
          <w:sz w:val="28"/>
          <w:szCs w:val="28"/>
          <w:lang w:val="kk-KZ"/>
        </w:rPr>
        <w:t xml:space="preserve"> суармалы жерлер – 199,2 мың га. </w:t>
      </w:r>
      <w:r w:rsidRPr="000A136B">
        <w:rPr>
          <w:rFonts w:ascii="Times New Roman" w:hAnsi="Times New Roman" w:cs="Times New Roman"/>
          <w:sz w:val="28"/>
          <w:szCs w:val="28"/>
          <w:lang w:val="kk-KZ"/>
        </w:rPr>
        <w:t>Жетісу облысында барлық егіс алаңынан дәнді және бұршақты дақылдармен 517,2 мың га егілді, оның ішінде негізгі ауыл шаруашылығы дақылдары: бидай-98,1 мың га; жүгері-44,4 мың га; арпа-160,5 мың га</w:t>
      </w:r>
      <w:r w:rsidR="00CA5A62">
        <w:rPr>
          <w:rFonts w:ascii="Times New Roman" w:hAnsi="Times New Roman" w:cs="Times New Roman"/>
          <w:sz w:val="28"/>
          <w:szCs w:val="28"/>
          <w:lang w:val="kk-KZ"/>
        </w:rPr>
        <w:t xml:space="preserve"> </w:t>
      </w:r>
      <w:r w:rsidR="00CA5A62" w:rsidRPr="0081044E">
        <w:rPr>
          <w:rFonts w:ascii="Times New Roman" w:hAnsi="Times New Roman" w:cs="Times New Roman"/>
          <w:sz w:val="28"/>
          <w:szCs w:val="28"/>
          <w:lang w:val="kk-KZ"/>
        </w:rPr>
        <w:t>[</w:t>
      </w:r>
      <w:r w:rsidR="00CA5A62">
        <w:rPr>
          <w:rFonts w:ascii="Times New Roman" w:hAnsi="Times New Roman" w:cs="Times New Roman"/>
          <w:sz w:val="28"/>
          <w:szCs w:val="28"/>
          <w:lang w:val="kk-KZ"/>
        </w:rPr>
        <w:t>23</w:t>
      </w:r>
      <w:r w:rsidR="00CA5A62" w:rsidRPr="0081044E">
        <w:rPr>
          <w:rFonts w:ascii="Times New Roman" w:hAnsi="Times New Roman" w:cs="Times New Roman"/>
          <w:sz w:val="28"/>
          <w:szCs w:val="28"/>
          <w:lang w:val="kk-KZ"/>
        </w:rPr>
        <w:t>].</w:t>
      </w:r>
    </w:p>
    <w:p w14:paraId="2D7BE764" w14:textId="77777777" w:rsidR="00CC598A" w:rsidRDefault="00CC598A" w:rsidP="00CC598A">
      <w:pPr>
        <w:spacing w:after="0" w:line="240" w:lineRule="auto"/>
        <w:ind w:right="4" w:firstLine="708"/>
        <w:jc w:val="both"/>
        <w:rPr>
          <w:rFonts w:ascii="Times New Roman" w:hAnsi="Times New Roman" w:cs="Times New Roman"/>
          <w:sz w:val="28"/>
          <w:szCs w:val="28"/>
          <w:lang w:val="kk-KZ"/>
        </w:rPr>
      </w:pPr>
      <w:r>
        <w:rPr>
          <w:rFonts w:ascii="Times New Roman" w:hAnsi="Times New Roman" w:cs="Times New Roman"/>
          <w:sz w:val="28"/>
          <w:szCs w:val="28"/>
          <w:lang w:val="kk-KZ"/>
        </w:rPr>
        <w:t>Жүгері - е</w:t>
      </w:r>
      <w:r w:rsidRPr="0081044E">
        <w:rPr>
          <w:rFonts w:ascii="Times New Roman" w:hAnsi="Times New Roman" w:cs="Times New Roman"/>
          <w:sz w:val="28"/>
          <w:szCs w:val="28"/>
          <w:lang w:val="kk-KZ"/>
        </w:rPr>
        <w:t>ң</w:t>
      </w:r>
      <w:r>
        <w:rPr>
          <w:rFonts w:ascii="Times New Roman" w:hAnsi="Times New Roman" w:cs="Times New Roman"/>
          <w:sz w:val="28"/>
          <w:szCs w:val="28"/>
          <w:lang w:val="kk-KZ"/>
        </w:rPr>
        <w:t xml:space="preserve"> маңызды дақылдардың бірі, </w:t>
      </w:r>
      <w:r w:rsidRPr="0081044E">
        <w:rPr>
          <w:rFonts w:ascii="Times New Roman" w:hAnsi="Times New Roman" w:cs="Times New Roman"/>
          <w:sz w:val="28"/>
          <w:szCs w:val="28"/>
          <w:lang w:val="kk-KZ"/>
        </w:rPr>
        <w:t>жоғары потенциалды өнімділікке және әмбебап қолдануға ие. Жүгері егетін елдердің барлығында дерлік жүгері азық-түлік, жем-шөп және техникалық мақсатта пайдаланылатын астық үшін өсіріледі. Жүгерінің агрономиялық және экологиялық маңызы зор. Бұл көптеген дақылдар үшін, әсіресе күздік бидай үшін жақсы прекурсор. Ерте пісетін жүгеріні дәнді дақылдар мен дақылдарда өсіруге болады, сонымен қатар күздік және жаздық дақылдар өлген жағдайда сақтандыру дақылы ретінде пайдалануға болады. Жүгері</w:t>
      </w:r>
      <w:r w:rsidR="003C7DE9">
        <w:rPr>
          <w:rFonts w:ascii="Times New Roman" w:hAnsi="Times New Roman" w:cs="Times New Roman"/>
          <w:sz w:val="28"/>
          <w:szCs w:val="28"/>
          <w:lang w:val="kk-KZ"/>
        </w:rPr>
        <w:t>-суаруды</w:t>
      </w:r>
      <w:r w:rsidRPr="0081044E">
        <w:rPr>
          <w:rFonts w:ascii="Times New Roman" w:hAnsi="Times New Roman" w:cs="Times New Roman"/>
          <w:sz w:val="28"/>
          <w:szCs w:val="28"/>
          <w:lang w:val="kk-KZ"/>
        </w:rPr>
        <w:t xml:space="preserve"> өте </w:t>
      </w:r>
      <w:r w:rsidR="003C7DE9">
        <w:rPr>
          <w:rFonts w:ascii="Times New Roman" w:hAnsi="Times New Roman" w:cs="Times New Roman"/>
          <w:sz w:val="28"/>
          <w:szCs w:val="28"/>
          <w:lang w:val="kk-KZ"/>
        </w:rPr>
        <w:t>қажет ететін</w:t>
      </w:r>
      <w:r w:rsidRPr="0081044E">
        <w:rPr>
          <w:rFonts w:ascii="Times New Roman" w:hAnsi="Times New Roman" w:cs="Times New Roman"/>
          <w:sz w:val="28"/>
          <w:szCs w:val="28"/>
          <w:lang w:val="kk-KZ"/>
        </w:rPr>
        <w:t xml:space="preserve"> дақыл. Ылғалдың жеткіліксіз немесе тұрақсыз аймақтарында суару оның өнімділігін тұрақт</w:t>
      </w:r>
      <w:r w:rsidR="0036782D">
        <w:rPr>
          <w:rFonts w:ascii="Times New Roman" w:hAnsi="Times New Roman" w:cs="Times New Roman"/>
          <w:sz w:val="28"/>
          <w:szCs w:val="28"/>
          <w:lang w:val="kk-KZ"/>
        </w:rPr>
        <w:t>андыру факторы болып табылады [24</w:t>
      </w:r>
      <w:r w:rsidRPr="0081044E">
        <w:rPr>
          <w:rFonts w:ascii="Times New Roman" w:hAnsi="Times New Roman" w:cs="Times New Roman"/>
          <w:sz w:val="28"/>
          <w:szCs w:val="28"/>
          <w:lang w:val="kk-KZ"/>
        </w:rPr>
        <w:t>].</w:t>
      </w:r>
    </w:p>
    <w:p w14:paraId="0568BDA6" w14:textId="77777777" w:rsidR="0081044E" w:rsidRDefault="0081044E" w:rsidP="007D2AD0">
      <w:pPr>
        <w:spacing w:after="0" w:line="240" w:lineRule="auto"/>
        <w:ind w:right="4" w:firstLine="708"/>
        <w:jc w:val="both"/>
        <w:rPr>
          <w:rFonts w:ascii="Times New Roman" w:hAnsi="Times New Roman" w:cs="Times New Roman"/>
          <w:sz w:val="28"/>
          <w:szCs w:val="28"/>
          <w:lang w:val="kk-KZ"/>
        </w:rPr>
      </w:pPr>
      <w:r w:rsidRPr="0081044E">
        <w:rPr>
          <w:rFonts w:ascii="Times New Roman" w:hAnsi="Times New Roman" w:cs="Times New Roman"/>
          <w:sz w:val="28"/>
          <w:szCs w:val="28"/>
          <w:lang w:val="kk-KZ"/>
        </w:rPr>
        <w:t>Жүгерінің жоғары өнімділігін қалыптастыру кезінде дұрыс суару режимі және топырақ-климаттық жағдайларды ескере отырып суарудың ең тиімді әдістері өте маңызды. Жүгеріні астыққа өсіру</w:t>
      </w:r>
      <w:r w:rsidR="00614FCA">
        <w:rPr>
          <w:rFonts w:ascii="Times New Roman" w:hAnsi="Times New Roman" w:cs="Times New Roman"/>
          <w:sz w:val="28"/>
          <w:szCs w:val="28"/>
          <w:lang w:val="kk-KZ"/>
        </w:rPr>
        <w:t>,</w:t>
      </w:r>
      <w:r w:rsidRPr="0081044E">
        <w:rPr>
          <w:rFonts w:ascii="Times New Roman" w:hAnsi="Times New Roman" w:cs="Times New Roman"/>
          <w:sz w:val="28"/>
          <w:szCs w:val="28"/>
          <w:lang w:val="kk-KZ"/>
        </w:rPr>
        <w:t xml:space="preserve"> су қажеттілігі бойынша 4 кезеңге бөлінеді: 1-</w:t>
      </w:r>
      <w:r w:rsidR="00614FCA">
        <w:rPr>
          <w:rFonts w:ascii="Times New Roman" w:hAnsi="Times New Roman" w:cs="Times New Roman"/>
          <w:sz w:val="28"/>
          <w:szCs w:val="28"/>
          <w:lang w:val="kk-KZ"/>
        </w:rPr>
        <w:t>өніп шығуы,</w:t>
      </w:r>
      <w:r w:rsidRPr="0081044E">
        <w:rPr>
          <w:rFonts w:ascii="Times New Roman" w:hAnsi="Times New Roman" w:cs="Times New Roman"/>
          <w:sz w:val="28"/>
          <w:szCs w:val="28"/>
          <w:lang w:val="kk-KZ"/>
        </w:rPr>
        <w:t xml:space="preserve"> 2 </w:t>
      </w:r>
      <w:r w:rsidR="00614FCA">
        <w:rPr>
          <w:rFonts w:ascii="Times New Roman" w:hAnsi="Times New Roman" w:cs="Times New Roman"/>
          <w:sz w:val="28"/>
          <w:szCs w:val="28"/>
          <w:lang w:val="kk-KZ"/>
        </w:rPr>
        <w:t>–</w:t>
      </w:r>
      <w:r w:rsidRPr="0081044E">
        <w:rPr>
          <w:rFonts w:ascii="Times New Roman" w:hAnsi="Times New Roman" w:cs="Times New Roman"/>
          <w:sz w:val="28"/>
          <w:szCs w:val="28"/>
          <w:lang w:val="kk-KZ"/>
        </w:rPr>
        <w:t xml:space="preserve"> </w:t>
      </w:r>
      <w:r w:rsidR="00614FCA">
        <w:rPr>
          <w:rFonts w:ascii="Times New Roman" w:hAnsi="Times New Roman" w:cs="Times New Roman"/>
          <w:sz w:val="28"/>
          <w:szCs w:val="28"/>
          <w:lang w:val="kk-KZ"/>
        </w:rPr>
        <w:t>сабақтану және собықтың шашақтануы</w:t>
      </w:r>
      <w:r w:rsidRPr="0081044E">
        <w:rPr>
          <w:rFonts w:ascii="Times New Roman" w:hAnsi="Times New Roman" w:cs="Times New Roman"/>
          <w:sz w:val="28"/>
          <w:szCs w:val="28"/>
          <w:lang w:val="kk-KZ"/>
        </w:rPr>
        <w:t xml:space="preserve">, 3 - </w:t>
      </w:r>
      <w:r w:rsidR="00614FCA">
        <w:rPr>
          <w:rFonts w:ascii="Times New Roman" w:hAnsi="Times New Roman" w:cs="Times New Roman"/>
          <w:sz w:val="28"/>
          <w:szCs w:val="28"/>
          <w:lang w:val="kk-KZ"/>
        </w:rPr>
        <w:t>собықтың шашақтануы – сүттеніп пісуі</w:t>
      </w:r>
      <w:r w:rsidRPr="0081044E">
        <w:rPr>
          <w:rFonts w:ascii="Times New Roman" w:hAnsi="Times New Roman" w:cs="Times New Roman"/>
          <w:sz w:val="28"/>
          <w:szCs w:val="28"/>
          <w:lang w:val="kk-KZ"/>
        </w:rPr>
        <w:t>, 4 – с</w:t>
      </w:r>
      <w:r w:rsidR="00614FCA">
        <w:rPr>
          <w:rFonts w:ascii="Times New Roman" w:hAnsi="Times New Roman" w:cs="Times New Roman"/>
          <w:sz w:val="28"/>
          <w:szCs w:val="28"/>
          <w:lang w:val="kk-KZ"/>
        </w:rPr>
        <w:t xml:space="preserve">үттеніп пісуі </w:t>
      </w:r>
      <w:r w:rsidRPr="0081044E">
        <w:rPr>
          <w:rFonts w:ascii="Times New Roman" w:hAnsi="Times New Roman" w:cs="Times New Roman"/>
          <w:sz w:val="28"/>
          <w:szCs w:val="28"/>
          <w:lang w:val="kk-KZ"/>
        </w:rPr>
        <w:t>-</w:t>
      </w:r>
      <w:r w:rsidR="00614FCA">
        <w:rPr>
          <w:rFonts w:ascii="Times New Roman" w:hAnsi="Times New Roman" w:cs="Times New Roman"/>
          <w:sz w:val="28"/>
          <w:szCs w:val="28"/>
          <w:lang w:val="kk-KZ"/>
        </w:rPr>
        <w:t xml:space="preserve"> </w:t>
      </w:r>
      <w:r w:rsidRPr="0081044E">
        <w:rPr>
          <w:rFonts w:ascii="Times New Roman" w:hAnsi="Times New Roman" w:cs="Times New Roman"/>
          <w:sz w:val="28"/>
          <w:szCs w:val="28"/>
          <w:lang w:val="kk-KZ"/>
        </w:rPr>
        <w:t>дәннің толық пісуі. Вегетация кезеңінде өсімдіктер ылғалды біркелкі пайдаланбайды. Қарқынды өсу кезеңінде жүгері тәулігіне 2-4 литр су жұмсайды, ал 35-40 мың/га өсімдікт</w:t>
      </w:r>
      <w:r w:rsidR="00614FCA">
        <w:rPr>
          <w:rFonts w:ascii="Times New Roman" w:hAnsi="Times New Roman" w:cs="Times New Roman"/>
          <w:sz w:val="28"/>
          <w:szCs w:val="28"/>
          <w:lang w:val="kk-KZ"/>
        </w:rPr>
        <w:t xml:space="preserve">ердің тығыздығы 70-160 тонна. </w:t>
      </w:r>
      <w:r w:rsidRPr="0081044E">
        <w:rPr>
          <w:rFonts w:ascii="Times New Roman" w:hAnsi="Times New Roman" w:cs="Times New Roman"/>
          <w:sz w:val="28"/>
          <w:szCs w:val="28"/>
          <w:lang w:val="kk-KZ"/>
        </w:rPr>
        <w:t xml:space="preserve">Құрғақ жылдары вегетациялық кезеңдегі ылғал шығыны 225-250 мм құрайды; </w:t>
      </w:r>
      <w:r w:rsidR="00614FCA">
        <w:rPr>
          <w:rFonts w:ascii="Times New Roman" w:hAnsi="Times New Roman" w:cs="Times New Roman"/>
          <w:sz w:val="28"/>
          <w:szCs w:val="28"/>
          <w:lang w:val="kk-KZ"/>
        </w:rPr>
        <w:t>өніп шығ</w:t>
      </w:r>
      <w:r w:rsidR="003C7DE9">
        <w:rPr>
          <w:rFonts w:ascii="Times New Roman" w:hAnsi="Times New Roman" w:cs="Times New Roman"/>
          <w:sz w:val="28"/>
          <w:szCs w:val="28"/>
          <w:lang w:val="kk-KZ"/>
        </w:rPr>
        <w:t>у</w:t>
      </w:r>
      <w:r w:rsidR="00614FCA">
        <w:rPr>
          <w:rFonts w:ascii="Times New Roman" w:hAnsi="Times New Roman" w:cs="Times New Roman"/>
          <w:sz w:val="28"/>
          <w:szCs w:val="28"/>
          <w:lang w:val="kk-KZ"/>
        </w:rPr>
        <w:t xml:space="preserve">дан собық пайда болғанға дейін 111-113 мм немесе 48 - </w:t>
      </w:r>
      <w:r w:rsidRPr="0081044E">
        <w:rPr>
          <w:rFonts w:ascii="Times New Roman" w:hAnsi="Times New Roman" w:cs="Times New Roman"/>
          <w:sz w:val="28"/>
          <w:szCs w:val="28"/>
          <w:lang w:val="kk-KZ"/>
        </w:rPr>
        <w:t xml:space="preserve">ден 59% - ға дейін, </w:t>
      </w:r>
      <w:r w:rsidR="00614FCA">
        <w:rPr>
          <w:rFonts w:ascii="Times New Roman" w:hAnsi="Times New Roman" w:cs="Times New Roman"/>
          <w:sz w:val="28"/>
          <w:szCs w:val="28"/>
          <w:lang w:val="kk-KZ"/>
        </w:rPr>
        <w:t>собықтың</w:t>
      </w:r>
      <w:r w:rsidRPr="0081044E">
        <w:rPr>
          <w:rFonts w:ascii="Times New Roman" w:hAnsi="Times New Roman" w:cs="Times New Roman"/>
          <w:sz w:val="28"/>
          <w:szCs w:val="28"/>
          <w:lang w:val="kk-KZ"/>
        </w:rPr>
        <w:t xml:space="preserve"> пайда болуынан дәннің толық пісуіне дейін</w:t>
      </w:r>
      <w:r w:rsidR="00614FCA">
        <w:rPr>
          <w:rFonts w:ascii="Times New Roman" w:hAnsi="Times New Roman" w:cs="Times New Roman"/>
          <w:sz w:val="28"/>
          <w:szCs w:val="28"/>
          <w:lang w:val="kk-KZ"/>
        </w:rPr>
        <w:t xml:space="preserve"> </w:t>
      </w:r>
      <w:r w:rsidRPr="0081044E">
        <w:rPr>
          <w:rFonts w:ascii="Times New Roman" w:hAnsi="Times New Roman" w:cs="Times New Roman"/>
          <w:sz w:val="28"/>
          <w:szCs w:val="28"/>
          <w:lang w:val="kk-KZ"/>
        </w:rPr>
        <w:t>-</w:t>
      </w:r>
      <w:r w:rsidR="00614FCA">
        <w:rPr>
          <w:rFonts w:ascii="Times New Roman" w:hAnsi="Times New Roman" w:cs="Times New Roman"/>
          <w:sz w:val="28"/>
          <w:szCs w:val="28"/>
          <w:lang w:val="kk-KZ"/>
        </w:rPr>
        <w:t xml:space="preserve"> </w:t>
      </w:r>
      <w:r w:rsidRPr="0081044E">
        <w:rPr>
          <w:rFonts w:ascii="Times New Roman" w:hAnsi="Times New Roman" w:cs="Times New Roman"/>
          <w:sz w:val="28"/>
          <w:szCs w:val="28"/>
          <w:lang w:val="kk-KZ"/>
        </w:rPr>
        <w:t>92-122 мм, бұл 41-ден 52% - ға дейін. Ылғалды жылдары ол құрғақшылыққа қарағанда көбірек жұмсалады.   Жүгері ылғалдың ең көп мөлшерін 30 күн ішінде</w:t>
      </w:r>
      <w:r w:rsidR="008B5739" w:rsidRPr="008B5739">
        <w:rPr>
          <w:rFonts w:ascii="Times New Roman" w:hAnsi="Times New Roman" w:cs="Times New Roman"/>
          <w:sz w:val="28"/>
          <w:szCs w:val="28"/>
          <w:lang w:val="kk-KZ"/>
        </w:rPr>
        <w:t xml:space="preserve"> </w:t>
      </w:r>
      <w:r w:rsidR="008B5739" w:rsidRPr="0081044E">
        <w:rPr>
          <w:rFonts w:ascii="Times New Roman" w:hAnsi="Times New Roman" w:cs="Times New Roman"/>
          <w:sz w:val="28"/>
          <w:szCs w:val="28"/>
          <w:lang w:val="kk-KZ"/>
        </w:rPr>
        <w:t>жұмсайды</w:t>
      </w:r>
      <w:r w:rsidRPr="0081044E">
        <w:rPr>
          <w:rFonts w:ascii="Times New Roman" w:hAnsi="Times New Roman" w:cs="Times New Roman"/>
          <w:sz w:val="28"/>
          <w:szCs w:val="28"/>
          <w:lang w:val="kk-KZ"/>
        </w:rPr>
        <w:t xml:space="preserve">, </w:t>
      </w:r>
      <w:r w:rsidR="008B5739">
        <w:rPr>
          <w:rFonts w:ascii="Times New Roman" w:hAnsi="Times New Roman" w:cs="Times New Roman"/>
          <w:sz w:val="28"/>
          <w:szCs w:val="28"/>
          <w:lang w:val="kk-KZ"/>
        </w:rPr>
        <w:t>шашақтану</w:t>
      </w:r>
      <w:r w:rsidR="00614FCA">
        <w:rPr>
          <w:rFonts w:ascii="Times New Roman" w:hAnsi="Times New Roman" w:cs="Times New Roman"/>
          <w:sz w:val="28"/>
          <w:szCs w:val="28"/>
          <w:lang w:val="kk-KZ"/>
        </w:rPr>
        <w:t xml:space="preserve"> болардан </w:t>
      </w:r>
      <w:r w:rsidRPr="0081044E">
        <w:rPr>
          <w:rFonts w:ascii="Times New Roman" w:hAnsi="Times New Roman" w:cs="Times New Roman"/>
          <w:sz w:val="28"/>
          <w:szCs w:val="28"/>
          <w:lang w:val="kk-KZ"/>
        </w:rPr>
        <w:t xml:space="preserve">шамамен 10 күн бұрын және </w:t>
      </w:r>
      <w:r w:rsidR="008B5739">
        <w:rPr>
          <w:rFonts w:ascii="Times New Roman" w:hAnsi="Times New Roman" w:cs="Times New Roman"/>
          <w:sz w:val="28"/>
          <w:szCs w:val="28"/>
          <w:lang w:val="kk-KZ"/>
        </w:rPr>
        <w:t>шашақтану</w:t>
      </w:r>
      <w:r w:rsidR="00614FCA">
        <w:rPr>
          <w:rFonts w:ascii="Times New Roman" w:hAnsi="Times New Roman" w:cs="Times New Roman"/>
          <w:sz w:val="28"/>
          <w:szCs w:val="28"/>
          <w:lang w:val="kk-KZ"/>
        </w:rPr>
        <w:t xml:space="preserve"> болғаннан кейін</w:t>
      </w:r>
      <w:r w:rsidRPr="0081044E">
        <w:rPr>
          <w:rFonts w:ascii="Times New Roman" w:hAnsi="Times New Roman" w:cs="Times New Roman"/>
          <w:sz w:val="28"/>
          <w:szCs w:val="28"/>
          <w:lang w:val="kk-KZ"/>
        </w:rPr>
        <w:t xml:space="preserve"> 20 күн ішінде. Осы кезеңде ылғалдың жетіспеушілігі жүгері өнімділігін күрт төмендетеді. Бұл </w:t>
      </w:r>
      <w:r w:rsidR="008B5739">
        <w:rPr>
          <w:rFonts w:ascii="Times New Roman" w:hAnsi="Times New Roman" w:cs="Times New Roman"/>
          <w:sz w:val="28"/>
          <w:szCs w:val="28"/>
          <w:lang w:val="kk-KZ"/>
        </w:rPr>
        <w:lastRenderedPageBreak/>
        <w:t>сыни критикалық</w:t>
      </w:r>
      <w:r w:rsidR="008B5739" w:rsidRPr="0081044E">
        <w:rPr>
          <w:rFonts w:ascii="Times New Roman" w:hAnsi="Times New Roman" w:cs="Times New Roman"/>
          <w:sz w:val="28"/>
          <w:szCs w:val="28"/>
          <w:lang w:val="kk-KZ"/>
        </w:rPr>
        <w:t xml:space="preserve"> </w:t>
      </w:r>
      <w:r w:rsidRPr="0081044E">
        <w:rPr>
          <w:rFonts w:ascii="Times New Roman" w:hAnsi="Times New Roman" w:cs="Times New Roman"/>
          <w:sz w:val="28"/>
          <w:szCs w:val="28"/>
          <w:lang w:val="kk-KZ"/>
        </w:rPr>
        <w:t>кезең деп аталады. Ең қарқынды өсу</w:t>
      </w:r>
      <w:r w:rsidR="008B5739">
        <w:rPr>
          <w:rFonts w:ascii="Times New Roman" w:hAnsi="Times New Roman" w:cs="Times New Roman"/>
          <w:sz w:val="28"/>
          <w:szCs w:val="28"/>
          <w:lang w:val="kk-KZ"/>
        </w:rPr>
        <w:t>і</w:t>
      </w:r>
      <w:r w:rsidRPr="0081044E">
        <w:rPr>
          <w:rFonts w:ascii="Times New Roman" w:hAnsi="Times New Roman" w:cs="Times New Roman"/>
          <w:sz w:val="28"/>
          <w:szCs w:val="28"/>
          <w:lang w:val="kk-KZ"/>
        </w:rPr>
        <w:t xml:space="preserve"> </w:t>
      </w:r>
      <w:r w:rsidR="008B5739">
        <w:rPr>
          <w:rFonts w:ascii="Times New Roman" w:hAnsi="Times New Roman" w:cs="Times New Roman"/>
          <w:sz w:val="28"/>
          <w:szCs w:val="28"/>
          <w:lang w:val="kk-KZ"/>
        </w:rPr>
        <w:t>шашақ пайда болуынан бастап собық пайда болғанға дейін</w:t>
      </w:r>
      <w:r w:rsidRPr="0081044E">
        <w:rPr>
          <w:rFonts w:ascii="Times New Roman" w:hAnsi="Times New Roman" w:cs="Times New Roman"/>
          <w:sz w:val="28"/>
          <w:szCs w:val="28"/>
          <w:lang w:val="kk-KZ"/>
        </w:rPr>
        <w:t xml:space="preserve"> </w:t>
      </w:r>
      <w:r w:rsidR="008B5739">
        <w:rPr>
          <w:rFonts w:ascii="Times New Roman" w:hAnsi="Times New Roman" w:cs="Times New Roman"/>
          <w:sz w:val="28"/>
          <w:szCs w:val="28"/>
          <w:lang w:val="kk-KZ"/>
        </w:rPr>
        <w:t>жүреді.</w:t>
      </w:r>
    </w:p>
    <w:p w14:paraId="1E404660" w14:textId="77777777" w:rsidR="0081044E" w:rsidRDefault="0081044E" w:rsidP="007D2AD0">
      <w:pPr>
        <w:spacing w:after="0" w:line="240" w:lineRule="auto"/>
        <w:ind w:right="4"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Гүлдену кезінде бір - </w:t>
      </w:r>
      <w:r w:rsidRPr="0081044E">
        <w:rPr>
          <w:rFonts w:ascii="Times New Roman" w:hAnsi="Times New Roman" w:cs="Times New Roman"/>
          <w:sz w:val="28"/>
          <w:szCs w:val="28"/>
          <w:lang w:val="kk-KZ"/>
        </w:rPr>
        <w:t>екі күн ішінде өсімдіктер</w:t>
      </w:r>
      <w:r>
        <w:rPr>
          <w:rFonts w:ascii="Times New Roman" w:hAnsi="Times New Roman" w:cs="Times New Roman"/>
          <w:sz w:val="28"/>
          <w:szCs w:val="28"/>
          <w:lang w:val="kk-KZ"/>
        </w:rPr>
        <w:t>ге су жетіспеген жағдайда</w:t>
      </w:r>
      <w:r w:rsidRPr="0081044E">
        <w:rPr>
          <w:rFonts w:ascii="Times New Roman" w:hAnsi="Times New Roman" w:cs="Times New Roman"/>
          <w:sz w:val="28"/>
          <w:szCs w:val="28"/>
          <w:lang w:val="kk-KZ"/>
        </w:rPr>
        <w:t xml:space="preserve">, өнім 20% – ға, 6-8 күн </w:t>
      </w:r>
      <w:r>
        <w:rPr>
          <w:rFonts w:ascii="Times New Roman" w:hAnsi="Times New Roman" w:cs="Times New Roman"/>
          <w:sz w:val="28"/>
          <w:szCs w:val="28"/>
          <w:lang w:val="kk-KZ"/>
        </w:rPr>
        <w:t xml:space="preserve">болса </w:t>
      </w:r>
      <w:r w:rsidRPr="0081044E">
        <w:rPr>
          <w:rFonts w:ascii="Times New Roman" w:hAnsi="Times New Roman" w:cs="Times New Roman"/>
          <w:sz w:val="28"/>
          <w:szCs w:val="28"/>
          <w:lang w:val="kk-KZ"/>
        </w:rPr>
        <w:t>50% - ға төмендейді. Құрғақ</w:t>
      </w:r>
      <w:r>
        <w:rPr>
          <w:rFonts w:ascii="Times New Roman" w:hAnsi="Times New Roman" w:cs="Times New Roman"/>
          <w:sz w:val="28"/>
          <w:szCs w:val="28"/>
          <w:lang w:val="kk-KZ"/>
        </w:rPr>
        <w:t xml:space="preserve">тану </w:t>
      </w:r>
      <w:r w:rsidRPr="0081044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ұрыққаптардың </w:t>
      </w:r>
      <w:r w:rsidR="00636C9A">
        <w:rPr>
          <w:rFonts w:ascii="Times New Roman" w:hAnsi="Times New Roman" w:cs="Times New Roman"/>
          <w:sz w:val="28"/>
          <w:szCs w:val="28"/>
          <w:lang w:val="kk-KZ"/>
        </w:rPr>
        <w:t>толық тозаңдануын төмендетеді</w:t>
      </w:r>
      <w:r w:rsidRPr="0081044E">
        <w:rPr>
          <w:rFonts w:ascii="Times New Roman" w:hAnsi="Times New Roman" w:cs="Times New Roman"/>
          <w:sz w:val="28"/>
          <w:szCs w:val="28"/>
          <w:lang w:val="kk-KZ"/>
        </w:rPr>
        <w:t xml:space="preserve">, осы уақытта </w:t>
      </w:r>
      <w:r w:rsidR="00636C9A">
        <w:rPr>
          <w:rFonts w:ascii="Times New Roman" w:hAnsi="Times New Roman" w:cs="Times New Roman"/>
          <w:sz w:val="28"/>
          <w:szCs w:val="28"/>
          <w:lang w:val="kk-KZ"/>
        </w:rPr>
        <w:t>тозаңданған собықтардың</w:t>
      </w:r>
      <w:r w:rsidRPr="0081044E">
        <w:rPr>
          <w:rFonts w:ascii="Times New Roman" w:hAnsi="Times New Roman" w:cs="Times New Roman"/>
          <w:sz w:val="28"/>
          <w:szCs w:val="28"/>
          <w:lang w:val="kk-KZ"/>
        </w:rPr>
        <w:t xml:space="preserve"> өсуі мен д</w:t>
      </w:r>
      <w:r w:rsidR="00636C9A">
        <w:rPr>
          <w:rFonts w:ascii="Times New Roman" w:hAnsi="Times New Roman" w:cs="Times New Roman"/>
          <w:sz w:val="28"/>
          <w:szCs w:val="28"/>
          <w:lang w:val="kk-KZ"/>
        </w:rPr>
        <w:t>ифференциациясы тежеледі. Сүттеніп</w:t>
      </w:r>
      <w:r w:rsidRPr="0081044E">
        <w:rPr>
          <w:rFonts w:ascii="Times New Roman" w:hAnsi="Times New Roman" w:cs="Times New Roman"/>
          <w:sz w:val="28"/>
          <w:szCs w:val="28"/>
          <w:lang w:val="kk-KZ"/>
        </w:rPr>
        <w:t xml:space="preserve"> пісу кезеңінде ылғалдың болмауы </w:t>
      </w:r>
      <w:r w:rsidR="00636C9A">
        <w:rPr>
          <w:rFonts w:ascii="Times New Roman" w:hAnsi="Times New Roman" w:cs="Times New Roman"/>
          <w:sz w:val="28"/>
          <w:szCs w:val="28"/>
          <w:lang w:val="kk-KZ"/>
        </w:rPr>
        <w:t>собықтың</w:t>
      </w:r>
      <w:r w:rsidRPr="0081044E">
        <w:rPr>
          <w:rFonts w:ascii="Times New Roman" w:hAnsi="Times New Roman" w:cs="Times New Roman"/>
          <w:sz w:val="28"/>
          <w:szCs w:val="28"/>
          <w:lang w:val="kk-KZ"/>
        </w:rPr>
        <w:t xml:space="preserve"> жоғарғы бөлігінде ұсақ дәндердің пайда болуына әкеледі. Суды көп мөлшерде тұтыну арқылы өсімдіктер қызып кетуге, дегидратацияға төтеп бере алады және жоғары өнім береді. Алайда, жүгері </w:t>
      </w:r>
      <w:r w:rsidR="00636C9A">
        <w:rPr>
          <w:rFonts w:ascii="Times New Roman" w:hAnsi="Times New Roman" w:cs="Times New Roman"/>
          <w:sz w:val="28"/>
          <w:szCs w:val="28"/>
          <w:lang w:val="kk-KZ"/>
        </w:rPr>
        <w:t xml:space="preserve">дақылы </w:t>
      </w:r>
      <w:r w:rsidRPr="0081044E">
        <w:rPr>
          <w:rFonts w:ascii="Times New Roman" w:hAnsi="Times New Roman" w:cs="Times New Roman"/>
          <w:sz w:val="28"/>
          <w:szCs w:val="28"/>
          <w:lang w:val="kk-KZ"/>
        </w:rPr>
        <w:t xml:space="preserve">топырақтың </w:t>
      </w:r>
      <w:r w:rsidR="00636C9A">
        <w:rPr>
          <w:rFonts w:ascii="Times New Roman" w:hAnsi="Times New Roman" w:cs="Times New Roman"/>
          <w:sz w:val="28"/>
          <w:szCs w:val="28"/>
          <w:lang w:val="kk-KZ"/>
        </w:rPr>
        <w:t>мөлшерден тыс ылғады болуын қаламайтын өсімдік, мұндай жағдайда дәнінің мен</w:t>
      </w:r>
      <w:r w:rsidRPr="0081044E">
        <w:rPr>
          <w:rFonts w:ascii="Times New Roman" w:hAnsi="Times New Roman" w:cs="Times New Roman"/>
          <w:sz w:val="28"/>
          <w:szCs w:val="28"/>
          <w:lang w:val="kk-KZ"/>
        </w:rPr>
        <w:t xml:space="preserve"> жасыл массаның өнімділігі күрт төмендейді. Жүгеріні</w:t>
      </w:r>
      <w:r w:rsidR="003C7DE9">
        <w:rPr>
          <w:rFonts w:ascii="Times New Roman" w:hAnsi="Times New Roman" w:cs="Times New Roman"/>
          <w:sz w:val="28"/>
          <w:szCs w:val="28"/>
          <w:lang w:val="kk-KZ"/>
        </w:rPr>
        <w:t>ң</w:t>
      </w:r>
      <w:r w:rsidRPr="0081044E">
        <w:rPr>
          <w:rFonts w:ascii="Times New Roman" w:hAnsi="Times New Roman" w:cs="Times New Roman"/>
          <w:sz w:val="28"/>
          <w:szCs w:val="28"/>
          <w:lang w:val="kk-KZ"/>
        </w:rPr>
        <w:t xml:space="preserve"> суару режимін </w:t>
      </w:r>
      <w:r w:rsidR="00636C9A">
        <w:rPr>
          <w:rFonts w:ascii="Times New Roman" w:hAnsi="Times New Roman" w:cs="Times New Roman"/>
          <w:sz w:val="28"/>
          <w:szCs w:val="28"/>
          <w:lang w:val="kk-KZ"/>
        </w:rPr>
        <w:t xml:space="preserve">топырақтағы ылғалдылықпен вегетация кезіндегі суару суының мөлшерін </w:t>
      </w:r>
      <w:r w:rsidRPr="0081044E">
        <w:rPr>
          <w:rFonts w:ascii="Times New Roman" w:hAnsi="Times New Roman" w:cs="Times New Roman"/>
          <w:sz w:val="28"/>
          <w:szCs w:val="28"/>
          <w:lang w:val="kk-KZ"/>
        </w:rPr>
        <w:t>біріктір</w:t>
      </w:r>
      <w:r w:rsidR="00636C9A">
        <w:rPr>
          <w:rFonts w:ascii="Times New Roman" w:hAnsi="Times New Roman" w:cs="Times New Roman"/>
          <w:sz w:val="28"/>
          <w:szCs w:val="28"/>
          <w:lang w:val="kk-KZ"/>
        </w:rPr>
        <w:t>іп есепке ал</w:t>
      </w:r>
      <w:r w:rsidRPr="0081044E">
        <w:rPr>
          <w:rFonts w:ascii="Times New Roman" w:hAnsi="Times New Roman" w:cs="Times New Roman"/>
          <w:sz w:val="28"/>
          <w:szCs w:val="28"/>
          <w:lang w:val="kk-KZ"/>
        </w:rPr>
        <w:t xml:space="preserve">у керек. Әдетте, </w:t>
      </w:r>
      <w:r w:rsidR="00614FCA">
        <w:rPr>
          <w:rFonts w:ascii="Times New Roman" w:hAnsi="Times New Roman" w:cs="Times New Roman"/>
          <w:sz w:val="28"/>
          <w:szCs w:val="28"/>
          <w:lang w:val="kk-KZ"/>
        </w:rPr>
        <w:t>топырақты алдын ала ылғалдандыру топырақты</w:t>
      </w:r>
      <w:r w:rsidRPr="0081044E">
        <w:rPr>
          <w:rFonts w:ascii="Times New Roman" w:hAnsi="Times New Roman" w:cs="Times New Roman"/>
          <w:sz w:val="28"/>
          <w:szCs w:val="28"/>
          <w:lang w:val="kk-KZ"/>
        </w:rPr>
        <w:t xml:space="preserve"> негізгі өңдеуден бұрын немесе кейін жүзеге асырылады. Бұл комбинация әсіресе сумен қамтамасыз етілмеген аймақтарда тиімді.</w:t>
      </w:r>
    </w:p>
    <w:p w14:paraId="22D885C7" w14:textId="77777777" w:rsidR="0017051A" w:rsidRDefault="008B5739" w:rsidP="0017051A">
      <w:pPr>
        <w:spacing w:after="0" w:line="240" w:lineRule="auto"/>
        <w:ind w:right="4"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Суару 6-7 жапырақтан бастап </w:t>
      </w:r>
      <w:r w:rsidR="00B4255A">
        <w:rPr>
          <w:rFonts w:ascii="Times New Roman" w:hAnsi="Times New Roman" w:cs="Times New Roman"/>
          <w:sz w:val="28"/>
          <w:szCs w:val="28"/>
          <w:lang w:val="kk-KZ"/>
        </w:rPr>
        <w:t>собықтануға және собықтану кезеңінен</w:t>
      </w:r>
      <w:r w:rsidR="0017051A">
        <w:rPr>
          <w:rFonts w:ascii="Times New Roman" w:hAnsi="Times New Roman" w:cs="Times New Roman"/>
          <w:sz w:val="28"/>
          <w:szCs w:val="28"/>
          <w:lang w:val="kk-KZ"/>
        </w:rPr>
        <w:t xml:space="preserve"> сүттеніп пісуге дейінгі кезең </w:t>
      </w:r>
      <w:r w:rsidR="00B4255A">
        <w:rPr>
          <w:rFonts w:ascii="Times New Roman" w:hAnsi="Times New Roman" w:cs="Times New Roman"/>
          <w:sz w:val="28"/>
          <w:szCs w:val="28"/>
          <w:lang w:val="kk-KZ"/>
        </w:rPr>
        <w:t>су қажеттілігі үшін өте маңызды. Ашық-қоңыр</w:t>
      </w:r>
      <w:r w:rsidR="0081044E" w:rsidRPr="0081044E">
        <w:rPr>
          <w:rFonts w:ascii="Times New Roman" w:hAnsi="Times New Roman" w:cs="Times New Roman"/>
          <w:sz w:val="28"/>
          <w:szCs w:val="28"/>
          <w:lang w:val="kk-KZ"/>
        </w:rPr>
        <w:t xml:space="preserve"> топырақтарында жүгері 700 және 800 м</w:t>
      </w:r>
      <w:r w:rsidR="0081044E" w:rsidRPr="00B4255A">
        <w:rPr>
          <w:rFonts w:ascii="Times New Roman" w:hAnsi="Times New Roman" w:cs="Times New Roman"/>
          <w:sz w:val="28"/>
          <w:szCs w:val="28"/>
          <w:vertAlign w:val="superscript"/>
          <w:lang w:val="kk-KZ"/>
        </w:rPr>
        <w:t>3</w:t>
      </w:r>
      <w:r w:rsidR="0081044E" w:rsidRPr="0081044E">
        <w:rPr>
          <w:rFonts w:ascii="Times New Roman" w:hAnsi="Times New Roman" w:cs="Times New Roman"/>
          <w:sz w:val="28"/>
          <w:szCs w:val="28"/>
          <w:lang w:val="kk-KZ"/>
        </w:rPr>
        <w:t>/га суару нормасымен 3 және 4 суару кезінде жоғары астық өнімділігін береді.</w:t>
      </w:r>
      <w:r w:rsidR="00B4255A">
        <w:rPr>
          <w:rFonts w:ascii="Times New Roman" w:hAnsi="Times New Roman" w:cs="Times New Roman"/>
          <w:sz w:val="28"/>
          <w:szCs w:val="28"/>
          <w:lang w:val="kk-KZ"/>
        </w:rPr>
        <w:t xml:space="preserve"> Ал ыза</w:t>
      </w:r>
      <w:r w:rsidR="0081044E" w:rsidRPr="0081044E">
        <w:rPr>
          <w:rFonts w:ascii="Times New Roman" w:hAnsi="Times New Roman" w:cs="Times New Roman"/>
          <w:sz w:val="28"/>
          <w:szCs w:val="28"/>
          <w:lang w:val="kk-KZ"/>
        </w:rPr>
        <w:t xml:space="preserve"> суларының деңгейі (1,5-2 м) жақын орналасқан шалғынды топырақтарда </w:t>
      </w:r>
      <w:r w:rsidR="00B4255A">
        <w:rPr>
          <w:rFonts w:ascii="Times New Roman" w:hAnsi="Times New Roman" w:cs="Times New Roman"/>
          <w:sz w:val="28"/>
          <w:szCs w:val="28"/>
          <w:lang w:val="kk-KZ"/>
        </w:rPr>
        <w:t>3-</w:t>
      </w:r>
      <w:r w:rsidR="0081044E" w:rsidRPr="0081044E">
        <w:rPr>
          <w:rFonts w:ascii="Times New Roman" w:hAnsi="Times New Roman" w:cs="Times New Roman"/>
          <w:sz w:val="28"/>
          <w:szCs w:val="28"/>
          <w:lang w:val="kk-KZ"/>
        </w:rPr>
        <w:t>тен аспайтын вегетациялық суаруды аз мөлшерде жүргізу керек (600-700 м</w:t>
      </w:r>
      <w:r w:rsidR="0081044E" w:rsidRPr="00B4255A">
        <w:rPr>
          <w:rFonts w:ascii="Times New Roman" w:hAnsi="Times New Roman" w:cs="Times New Roman"/>
          <w:sz w:val="28"/>
          <w:szCs w:val="28"/>
          <w:vertAlign w:val="superscript"/>
          <w:lang w:val="kk-KZ"/>
        </w:rPr>
        <w:t>3</w:t>
      </w:r>
      <w:r w:rsidR="0081044E" w:rsidRPr="0081044E">
        <w:rPr>
          <w:rFonts w:ascii="Times New Roman" w:hAnsi="Times New Roman" w:cs="Times New Roman"/>
          <w:sz w:val="28"/>
          <w:szCs w:val="28"/>
          <w:lang w:val="kk-KZ"/>
        </w:rPr>
        <w:t xml:space="preserve">/га). Қиыршық тасты шөгінділер пайда болған </w:t>
      </w:r>
      <w:r w:rsidR="00B16F8B">
        <w:rPr>
          <w:rFonts w:ascii="Times New Roman" w:hAnsi="Times New Roman" w:cs="Times New Roman"/>
          <w:sz w:val="28"/>
          <w:szCs w:val="28"/>
          <w:lang w:val="kk-KZ"/>
        </w:rPr>
        <w:t>ашық сары топырақта жүгеріге арналған</w:t>
      </w:r>
      <w:r w:rsidR="0081044E" w:rsidRPr="0081044E">
        <w:rPr>
          <w:rFonts w:ascii="Times New Roman" w:hAnsi="Times New Roman" w:cs="Times New Roman"/>
          <w:sz w:val="28"/>
          <w:szCs w:val="28"/>
          <w:lang w:val="kk-KZ"/>
        </w:rPr>
        <w:t xml:space="preserve"> оңтайлы су режимі 7-8 күндік суару кезеңдерімен 9-10 суару арқылы жасалады. Суарудың біршама төмендеген нормасы, яғни 400-ден 600 м</w:t>
      </w:r>
      <w:r w:rsidR="0081044E" w:rsidRPr="00B4255A">
        <w:rPr>
          <w:rFonts w:ascii="Times New Roman" w:hAnsi="Times New Roman" w:cs="Times New Roman"/>
          <w:sz w:val="28"/>
          <w:szCs w:val="28"/>
          <w:vertAlign w:val="superscript"/>
          <w:lang w:val="kk-KZ"/>
        </w:rPr>
        <w:t>3</w:t>
      </w:r>
      <w:r w:rsidR="00B4255A">
        <w:rPr>
          <w:rFonts w:ascii="Times New Roman" w:hAnsi="Times New Roman" w:cs="Times New Roman"/>
          <w:sz w:val="28"/>
          <w:szCs w:val="28"/>
          <w:lang w:val="kk-KZ"/>
        </w:rPr>
        <w:t>/</w:t>
      </w:r>
      <w:r w:rsidR="0081044E" w:rsidRPr="0081044E">
        <w:rPr>
          <w:rFonts w:ascii="Times New Roman" w:hAnsi="Times New Roman" w:cs="Times New Roman"/>
          <w:sz w:val="28"/>
          <w:szCs w:val="28"/>
          <w:lang w:val="kk-KZ"/>
        </w:rPr>
        <w:t>га - ға дейін.</w:t>
      </w:r>
      <w:r w:rsidR="00B4255A">
        <w:rPr>
          <w:rFonts w:ascii="Times New Roman" w:hAnsi="Times New Roman" w:cs="Times New Roman"/>
          <w:sz w:val="28"/>
          <w:szCs w:val="28"/>
          <w:lang w:val="kk-KZ"/>
        </w:rPr>
        <w:t xml:space="preserve"> </w:t>
      </w:r>
    </w:p>
    <w:p w14:paraId="6790DFE8" w14:textId="55D2E9D1" w:rsidR="004E2858" w:rsidRPr="004E2858" w:rsidRDefault="004E2858" w:rsidP="004E2858">
      <w:pPr>
        <w:spacing w:after="0" w:line="240" w:lineRule="auto"/>
        <w:ind w:firstLine="709"/>
        <w:jc w:val="both"/>
        <w:rPr>
          <w:rFonts w:ascii="Times New Roman" w:eastAsia="Times New Roman" w:hAnsi="Times New Roman" w:cs="Times New Roman"/>
          <w:sz w:val="28"/>
          <w:szCs w:val="28"/>
          <w:lang w:val="kk-KZ" w:eastAsia="ru-RU"/>
        </w:rPr>
      </w:pPr>
      <w:r w:rsidRPr="004E2858">
        <w:rPr>
          <w:rFonts w:ascii="Times New Roman" w:eastAsia="Times New Roman" w:hAnsi="Times New Roman" w:cs="Times New Roman"/>
          <w:sz w:val="28"/>
          <w:szCs w:val="28"/>
          <w:lang w:val="kk-KZ" w:eastAsia="ru-RU"/>
        </w:rPr>
        <w:t>Жүгеріден мол өнім алу үшін оның биологиясы мен өсетін өңірдің табиғи жағдайларына сәйкес келетін агротехникалық шараларды қолданған дұрыс. Жүгері — астық тұқымдастар тобына жататын бір жылдық өсімдік. Оның сыртқы белгілері мен биологиялық қасиеттері астық тұқымдас басқа дақылдардан едәуір ерекшеленеді. Жүгерінің биіктігі сортына қарай 3</w:t>
      </w:r>
      <w:r w:rsidR="005316DE">
        <w:rPr>
          <w:rFonts w:ascii="Times New Roman" w:eastAsia="Times New Roman" w:hAnsi="Times New Roman" w:cs="Times New Roman"/>
          <w:sz w:val="28"/>
          <w:szCs w:val="28"/>
          <w:lang w:val="kk-KZ" w:eastAsia="ru-RU"/>
        </w:rPr>
        <w:t>-</w:t>
      </w:r>
      <w:r w:rsidRPr="004E2858">
        <w:rPr>
          <w:rFonts w:ascii="Times New Roman" w:eastAsia="Times New Roman" w:hAnsi="Times New Roman" w:cs="Times New Roman"/>
          <w:sz w:val="28"/>
          <w:szCs w:val="28"/>
          <w:lang w:val="kk-KZ" w:eastAsia="ru-RU"/>
        </w:rPr>
        <w:t>4 метрге дейін жетеді. Бір өсімдікте 9</w:t>
      </w:r>
      <w:r w:rsidR="005316DE">
        <w:rPr>
          <w:rFonts w:ascii="Times New Roman" w:eastAsia="Times New Roman" w:hAnsi="Times New Roman" w:cs="Times New Roman"/>
          <w:sz w:val="28"/>
          <w:szCs w:val="28"/>
          <w:lang w:val="kk-KZ" w:eastAsia="ru-RU"/>
        </w:rPr>
        <w:t>-1</w:t>
      </w:r>
      <w:r w:rsidRPr="004E2858">
        <w:rPr>
          <w:rFonts w:ascii="Times New Roman" w:eastAsia="Times New Roman" w:hAnsi="Times New Roman" w:cs="Times New Roman"/>
          <w:sz w:val="28"/>
          <w:szCs w:val="28"/>
          <w:lang w:val="kk-KZ" w:eastAsia="ru-RU"/>
        </w:rPr>
        <w:t>5 жапырақ болады, ал көптеген сорттарының тамыры түптеніп, жер бетіне тармақтары мен өгей сабақтарын таратады. Тамыр жүйесі 3 метр тереңдікке дейін өсіп, оның 60%-ы топырақтың жыртылатын қабатында өрнектеледі. Бұл жүгерінің қоректік элементтерді басқа дәнді дақылдарға қарағанда кеңірек аумақтан жақсырақ пайдалануына мүмкіндік береді.</w:t>
      </w:r>
    </w:p>
    <w:p w14:paraId="3BEAC576" w14:textId="73C52408" w:rsidR="004E2858" w:rsidRPr="004E2858" w:rsidRDefault="004E2858" w:rsidP="004E2858">
      <w:pPr>
        <w:spacing w:after="0" w:line="240" w:lineRule="auto"/>
        <w:ind w:firstLine="709"/>
        <w:jc w:val="both"/>
        <w:rPr>
          <w:rFonts w:ascii="Times New Roman" w:eastAsia="Times New Roman" w:hAnsi="Times New Roman" w:cs="Times New Roman"/>
          <w:sz w:val="28"/>
          <w:szCs w:val="28"/>
          <w:lang w:val="kk-KZ" w:eastAsia="ru-RU"/>
        </w:rPr>
      </w:pPr>
      <w:r w:rsidRPr="004E2858">
        <w:rPr>
          <w:rFonts w:ascii="Times New Roman" w:eastAsia="Times New Roman" w:hAnsi="Times New Roman" w:cs="Times New Roman"/>
          <w:sz w:val="28"/>
          <w:szCs w:val="28"/>
          <w:lang w:val="kk-KZ" w:eastAsia="ru-RU"/>
        </w:rPr>
        <w:t>Жүгері өсімдігінің тамыр жүйесі төрт түрлі тамырдан тұрады: ұрық тамыры, алғашқы буын тамыры, негізгі тамыры және тіреуіш тамыры. Алғашқы даму кезеңінде тамыр жүйесі тез өседі [25]. Өніп шыққаннан кейін 7–8 күнде жүгері тамыры 25 сантиметр тереңдікке дейін тарайды, ал шашақтану кезеңінде тәулігіне 10</w:t>
      </w:r>
      <w:r w:rsidR="005316DE">
        <w:rPr>
          <w:rFonts w:ascii="Times New Roman" w:eastAsia="Times New Roman" w:hAnsi="Times New Roman" w:cs="Times New Roman"/>
          <w:sz w:val="28"/>
          <w:szCs w:val="28"/>
          <w:lang w:val="kk-KZ" w:eastAsia="ru-RU"/>
        </w:rPr>
        <w:t>-</w:t>
      </w:r>
      <w:r w:rsidRPr="004E2858">
        <w:rPr>
          <w:rFonts w:ascii="Times New Roman" w:eastAsia="Times New Roman" w:hAnsi="Times New Roman" w:cs="Times New Roman"/>
          <w:sz w:val="28"/>
          <w:szCs w:val="28"/>
          <w:lang w:val="kk-KZ" w:eastAsia="ru-RU"/>
        </w:rPr>
        <w:t>12 сантиметрге дейін өседі. Гүлдену басталған кезде тамырдың өсуі тоқтайды. Шашақтану кезеңінен он күн өткеннен кейінгі гүлдену дәуірінде жүгері өзінің жалпы органикалық массасының 75%-ын жинақтайды. Жүгері 5 жапыраққа жеткенде оның тамыры жан-жаққа 11–13 сантиметрге таралып, кейін бір метрге дейін жайылады [26].</w:t>
      </w:r>
    </w:p>
    <w:p w14:paraId="38A61536" w14:textId="139A5FAC" w:rsidR="004E2858" w:rsidRPr="004E2858" w:rsidRDefault="004E2858" w:rsidP="004E2858">
      <w:pPr>
        <w:spacing w:after="0" w:line="240" w:lineRule="auto"/>
        <w:ind w:firstLine="709"/>
        <w:jc w:val="both"/>
        <w:rPr>
          <w:rFonts w:ascii="Times New Roman" w:eastAsia="Times New Roman" w:hAnsi="Times New Roman" w:cs="Times New Roman"/>
          <w:sz w:val="28"/>
          <w:szCs w:val="28"/>
          <w:lang w:eastAsia="ru-RU"/>
        </w:rPr>
      </w:pPr>
      <w:r w:rsidRPr="004E2858">
        <w:rPr>
          <w:rFonts w:ascii="Times New Roman" w:eastAsia="Times New Roman" w:hAnsi="Times New Roman" w:cs="Times New Roman"/>
          <w:sz w:val="28"/>
          <w:szCs w:val="28"/>
          <w:lang w:val="kk-KZ" w:eastAsia="ru-RU"/>
        </w:rPr>
        <w:lastRenderedPageBreak/>
        <w:t xml:space="preserve">Жүгері — ылғалды тиімді пайдаланатын өсімдіктер тобына жатады. </w:t>
      </w:r>
      <w:r w:rsidRPr="004E2858">
        <w:rPr>
          <w:rFonts w:ascii="Times New Roman" w:eastAsia="Times New Roman" w:hAnsi="Times New Roman" w:cs="Times New Roman"/>
          <w:sz w:val="28"/>
          <w:szCs w:val="28"/>
          <w:lang w:eastAsia="ru-RU"/>
        </w:rPr>
        <w:t>Оның транспирациялық коэффициенті 200-300 аралығында болады. Бұл дегеніміз — жүгері жоғары өнімді өсімдік болғандықтан, суды көп қажет етеді. Өсу кезеңінде жүгерінің бір гектар егісіне 3000-6000 текше метр су жұмсалады. Жаздың бірінші жартысында ол суды аз мөлшерде пайдаланады — 15-ші жапырақ жайылғанға дейін қажетті судың 10%-дан кемін тұтынады. Судың ең көп қажет ететін кезеңі — шашақ бас жарғаннан кейін, дәннің сүттену кезеңіне дейінгі аралық. Осы кезде жүгері су қорларының 70%-ын пайдаланады, ал қалған 20%-ын толық пісіп-жетілгенге дейін пайдаланады [</w:t>
      </w:r>
      <w:r w:rsidR="00965863" w:rsidRPr="00965863">
        <w:rPr>
          <w:rFonts w:ascii="Times New Roman" w:eastAsia="Times New Roman" w:hAnsi="Times New Roman" w:cs="Times New Roman"/>
          <w:sz w:val="28"/>
          <w:szCs w:val="28"/>
          <w:lang w:eastAsia="ru-RU"/>
        </w:rPr>
        <w:t>27</w:t>
      </w:r>
      <w:r w:rsidRPr="00965863">
        <w:rPr>
          <w:rFonts w:ascii="Times New Roman" w:eastAsia="Times New Roman" w:hAnsi="Times New Roman" w:cs="Times New Roman"/>
          <w:sz w:val="28"/>
          <w:szCs w:val="28"/>
          <w:lang w:eastAsia="ru-RU"/>
        </w:rPr>
        <w:t>].</w:t>
      </w:r>
    </w:p>
    <w:p w14:paraId="56888E2F" w14:textId="77777777" w:rsidR="004E2858" w:rsidRPr="004E2858" w:rsidRDefault="004E2858" w:rsidP="004E2858">
      <w:pPr>
        <w:spacing w:after="0" w:line="240" w:lineRule="auto"/>
        <w:ind w:firstLine="709"/>
        <w:jc w:val="both"/>
        <w:rPr>
          <w:rFonts w:ascii="Times New Roman" w:eastAsia="Times New Roman" w:hAnsi="Times New Roman" w:cs="Times New Roman"/>
          <w:sz w:val="28"/>
          <w:szCs w:val="28"/>
          <w:lang w:eastAsia="ru-RU"/>
        </w:rPr>
      </w:pPr>
      <w:r w:rsidRPr="004E2858">
        <w:rPr>
          <w:rFonts w:ascii="Times New Roman" w:eastAsia="Times New Roman" w:hAnsi="Times New Roman" w:cs="Times New Roman"/>
          <w:sz w:val="28"/>
          <w:szCs w:val="28"/>
          <w:lang w:eastAsia="ru-RU"/>
        </w:rPr>
        <w:t xml:space="preserve">Өсімдіктер үшін топырақ фаунасы мен флорасы ең алдымен топырақтан алынатын суға тәуелді, себебі су олардың өмір сүруінің негізі болып табылады. Топырақ ылғалы болмаса, өсімдік басқа факторларды пайдалана алмайды. Топыраққа су атмосфералық жауын-шашын, жер асты суларынан, атмосферадағы судың конденсациялануынан және егінді суару </w:t>
      </w:r>
      <w:r w:rsidR="00A857FD">
        <w:rPr>
          <w:rFonts w:ascii="Times New Roman" w:eastAsia="Times New Roman" w:hAnsi="Times New Roman" w:cs="Times New Roman"/>
          <w:sz w:val="28"/>
          <w:szCs w:val="28"/>
          <w:lang w:eastAsia="ru-RU"/>
        </w:rPr>
        <w:t xml:space="preserve">кезінде келеді. Топырақ суы </w:t>
      </w:r>
      <w:r w:rsidR="00A857FD">
        <w:rPr>
          <w:rFonts w:ascii="Times New Roman" w:eastAsia="Times New Roman" w:hAnsi="Times New Roman" w:cs="Times New Roman"/>
          <w:sz w:val="28"/>
          <w:szCs w:val="28"/>
          <w:lang w:val="kk-KZ" w:eastAsia="ru-RU"/>
        </w:rPr>
        <w:t>-</w:t>
      </w:r>
      <w:r w:rsidRPr="004E2858">
        <w:rPr>
          <w:rFonts w:ascii="Times New Roman" w:eastAsia="Times New Roman" w:hAnsi="Times New Roman" w:cs="Times New Roman"/>
          <w:sz w:val="28"/>
          <w:szCs w:val="28"/>
          <w:lang w:eastAsia="ru-RU"/>
        </w:rPr>
        <w:t xml:space="preserve"> топырақ қыртысындағы әртүрлі минералдық тұздарға бай сұйықтық.</w:t>
      </w:r>
    </w:p>
    <w:p w14:paraId="4FC38B8C" w14:textId="77777777" w:rsidR="004E2858" w:rsidRPr="004E2858" w:rsidRDefault="00A857FD" w:rsidP="004E2858">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Су </w:t>
      </w:r>
      <w:r>
        <w:rPr>
          <w:rFonts w:ascii="Times New Roman" w:eastAsia="Times New Roman" w:hAnsi="Times New Roman" w:cs="Times New Roman"/>
          <w:sz w:val="28"/>
          <w:szCs w:val="28"/>
          <w:lang w:val="kk-KZ" w:eastAsia="ru-RU"/>
        </w:rPr>
        <w:t>-</w:t>
      </w:r>
      <w:r w:rsidR="004E2858" w:rsidRPr="004E2858">
        <w:rPr>
          <w:rFonts w:ascii="Times New Roman" w:eastAsia="Times New Roman" w:hAnsi="Times New Roman" w:cs="Times New Roman"/>
          <w:sz w:val="28"/>
          <w:szCs w:val="28"/>
          <w:lang w:eastAsia="ru-RU"/>
        </w:rPr>
        <w:t xml:space="preserve"> табиғаттағы ең көп таралған және ерекше заттардың бірі. Өсімдік пен топырақ арасында үздіксіз су алмасу жүреді. Судың өсімдік тіршілігіндегі әсері өте маңызды: су өсімдікті қоректік ортамен байланыстыратын буын болып табылады, өсімдік организміндегі заттардың түзілуі мен ыдырауына әсер е</w:t>
      </w:r>
      <w:r>
        <w:rPr>
          <w:rFonts w:ascii="Times New Roman" w:eastAsia="Times New Roman" w:hAnsi="Times New Roman" w:cs="Times New Roman"/>
          <w:sz w:val="28"/>
          <w:szCs w:val="28"/>
          <w:lang w:eastAsia="ru-RU"/>
        </w:rPr>
        <w:t xml:space="preserve">теді. Судың жеткілікті мөлшері </w:t>
      </w:r>
      <w:r>
        <w:rPr>
          <w:rFonts w:ascii="Times New Roman" w:eastAsia="Times New Roman" w:hAnsi="Times New Roman" w:cs="Times New Roman"/>
          <w:sz w:val="28"/>
          <w:szCs w:val="28"/>
          <w:lang w:val="kk-KZ" w:eastAsia="ru-RU"/>
        </w:rPr>
        <w:t>-</w:t>
      </w:r>
      <w:r w:rsidR="004E2858" w:rsidRPr="004E2858">
        <w:rPr>
          <w:rFonts w:ascii="Times New Roman" w:eastAsia="Times New Roman" w:hAnsi="Times New Roman" w:cs="Times New Roman"/>
          <w:sz w:val="28"/>
          <w:szCs w:val="28"/>
          <w:lang w:eastAsia="ru-RU"/>
        </w:rPr>
        <w:t xml:space="preserve"> клеткалардың тарамдары мен мүшелерінің тіршілік әрекетінің ең негізгі шарты.</w:t>
      </w:r>
    </w:p>
    <w:p w14:paraId="1BCD57F9" w14:textId="77777777" w:rsidR="004E2858" w:rsidRPr="004E2858" w:rsidRDefault="004E2858" w:rsidP="004E2858">
      <w:pPr>
        <w:spacing w:after="0" w:line="240" w:lineRule="auto"/>
        <w:ind w:firstLine="709"/>
        <w:jc w:val="both"/>
        <w:rPr>
          <w:rFonts w:ascii="Times New Roman" w:eastAsia="Times New Roman" w:hAnsi="Times New Roman" w:cs="Times New Roman"/>
          <w:sz w:val="28"/>
          <w:szCs w:val="28"/>
          <w:lang w:eastAsia="ru-RU"/>
        </w:rPr>
      </w:pPr>
      <w:r w:rsidRPr="004E2858">
        <w:rPr>
          <w:rFonts w:ascii="Times New Roman" w:eastAsia="Times New Roman" w:hAnsi="Times New Roman" w:cs="Times New Roman"/>
          <w:sz w:val="28"/>
          <w:szCs w:val="28"/>
          <w:lang w:eastAsia="ru-RU"/>
        </w:rPr>
        <w:t>Организм құрамындағы су мөлшері бі</w:t>
      </w:r>
      <w:proofErr w:type="gramStart"/>
      <w:r w:rsidRPr="004E2858">
        <w:rPr>
          <w:rFonts w:ascii="Times New Roman" w:eastAsia="Times New Roman" w:hAnsi="Times New Roman" w:cs="Times New Roman"/>
          <w:sz w:val="28"/>
          <w:szCs w:val="28"/>
          <w:lang w:eastAsia="ru-RU"/>
        </w:rPr>
        <w:t>р</w:t>
      </w:r>
      <w:proofErr w:type="gramEnd"/>
      <w:r w:rsidRPr="004E2858">
        <w:rPr>
          <w:rFonts w:ascii="Times New Roman" w:eastAsia="Times New Roman" w:hAnsi="Times New Roman" w:cs="Times New Roman"/>
          <w:sz w:val="28"/>
          <w:szCs w:val="28"/>
          <w:lang w:eastAsia="ru-RU"/>
        </w:rPr>
        <w:t>інші орында, тірі организмдердің жалпы салмағының 50-90%-ын су құрайды. Өсімдіктердің жапырақтарында с</w:t>
      </w:r>
      <w:r w:rsidR="00A857FD">
        <w:rPr>
          <w:rFonts w:ascii="Times New Roman" w:eastAsia="Times New Roman" w:hAnsi="Times New Roman" w:cs="Times New Roman"/>
          <w:sz w:val="28"/>
          <w:szCs w:val="28"/>
          <w:lang w:eastAsia="ru-RU"/>
        </w:rPr>
        <w:t xml:space="preserve">у мөлшері 80-90%, тамырларында </w:t>
      </w:r>
      <w:r w:rsidR="00A857FD">
        <w:rPr>
          <w:rFonts w:ascii="Times New Roman" w:eastAsia="Times New Roman" w:hAnsi="Times New Roman" w:cs="Times New Roman"/>
          <w:sz w:val="28"/>
          <w:szCs w:val="28"/>
          <w:lang w:val="kk-KZ" w:eastAsia="ru-RU"/>
        </w:rPr>
        <w:t>-</w:t>
      </w:r>
      <w:r w:rsidR="00A857FD">
        <w:rPr>
          <w:rFonts w:ascii="Times New Roman" w:eastAsia="Times New Roman" w:hAnsi="Times New Roman" w:cs="Times New Roman"/>
          <w:sz w:val="28"/>
          <w:szCs w:val="28"/>
          <w:lang w:eastAsia="ru-RU"/>
        </w:rPr>
        <w:t xml:space="preserve"> 70-90%, тұқымдарында</w:t>
      </w:r>
      <w:r w:rsidR="00A857FD">
        <w:rPr>
          <w:rFonts w:ascii="Times New Roman" w:eastAsia="Times New Roman" w:hAnsi="Times New Roman" w:cs="Times New Roman"/>
          <w:sz w:val="28"/>
          <w:szCs w:val="28"/>
          <w:lang w:val="kk-KZ" w:eastAsia="ru-RU"/>
        </w:rPr>
        <w:t xml:space="preserve"> </w:t>
      </w:r>
      <w:r w:rsidR="00A857FD">
        <w:rPr>
          <w:rFonts w:ascii="Times New Roman" w:eastAsia="Times New Roman" w:hAnsi="Times New Roman" w:cs="Times New Roman"/>
          <w:sz w:val="28"/>
          <w:szCs w:val="28"/>
          <w:lang w:eastAsia="ru-RU"/>
        </w:rPr>
        <w:t xml:space="preserve"> </w:t>
      </w:r>
      <w:r w:rsidR="00A857FD">
        <w:rPr>
          <w:rFonts w:ascii="Times New Roman" w:eastAsia="Times New Roman" w:hAnsi="Times New Roman" w:cs="Times New Roman"/>
          <w:sz w:val="28"/>
          <w:szCs w:val="28"/>
          <w:lang w:val="kk-KZ" w:eastAsia="ru-RU"/>
        </w:rPr>
        <w:t>-</w:t>
      </w:r>
      <w:r w:rsidRPr="004E2858">
        <w:rPr>
          <w:rFonts w:ascii="Times New Roman" w:eastAsia="Times New Roman" w:hAnsi="Times New Roman" w:cs="Times New Roman"/>
          <w:sz w:val="28"/>
          <w:szCs w:val="28"/>
          <w:lang w:eastAsia="ru-RU"/>
        </w:rPr>
        <w:t xml:space="preserve"> 10-15% аралығында болады [27].</w:t>
      </w:r>
    </w:p>
    <w:p w14:paraId="2FB4A454" w14:textId="77777777" w:rsidR="004E2858" w:rsidRPr="004E2858" w:rsidRDefault="004E2858" w:rsidP="004E2858">
      <w:pPr>
        <w:spacing w:after="0" w:line="240" w:lineRule="auto"/>
        <w:ind w:firstLine="709"/>
        <w:jc w:val="both"/>
        <w:rPr>
          <w:rFonts w:ascii="Times New Roman" w:eastAsia="Times New Roman" w:hAnsi="Times New Roman" w:cs="Times New Roman"/>
          <w:sz w:val="28"/>
          <w:szCs w:val="24"/>
          <w:lang w:eastAsia="ru-RU"/>
        </w:rPr>
      </w:pPr>
      <w:r w:rsidRPr="004E2858">
        <w:rPr>
          <w:rFonts w:ascii="Times New Roman" w:eastAsia="Times New Roman" w:hAnsi="Times New Roman" w:cs="Times New Roman"/>
          <w:sz w:val="28"/>
          <w:szCs w:val="24"/>
          <w:lang w:eastAsia="ru-RU"/>
        </w:rPr>
        <w:t>Жүгерінің маусымдық даму кезеңінде ылғалдың маңызы зор. Әсіресе күлтеленуіне 10 күн қалғанда су қажеттік күрт өседі, себебі шашақтанып болғаннан кейінгі 20 күн ішінде дақыл органикалық заттарының 70-80%-ы жиналады. Егер осы кезде ылғал жетіспесе, өнім көлемі айтарлықтай төмендейді. Өсімдіктің даму кезеңіне байланысты топырақтағы ылғал мен қоректік заттардың қолжетімділігі де өзгереді. Сондықтан дәндік жүгеріге тыңайтқыштарды дұрыс мерзімде және тәсілмен қолдану маңызды, ал тыңайтқыштардың әсері топырақ құнарлығы мен суару жүйесіне де тікелей байланысты болады. Қажетті мөлшерде тыңайтқыш пен тиімді суару жүйесін пайдалану жүгері егістігінің жақсы өсуіне, мол өнім алуына мүмкіндік береді. Су өсімдік организміндегі барлық процестерге қатысып, қоректік және пластикалық заттарды тасымалдайды, бұл органикалық заттардың синтезделуін жеделдетеді [28].</w:t>
      </w:r>
    </w:p>
    <w:p w14:paraId="4010FF2F" w14:textId="77777777" w:rsidR="004E2858" w:rsidRPr="004E2858" w:rsidRDefault="004E2858" w:rsidP="004E2858">
      <w:pPr>
        <w:spacing w:after="0" w:line="240" w:lineRule="auto"/>
        <w:ind w:firstLine="709"/>
        <w:jc w:val="both"/>
        <w:rPr>
          <w:rFonts w:ascii="Times New Roman" w:eastAsia="Times New Roman" w:hAnsi="Times New Roman" w:cs="Times New Roman"/>
          <w:sz w:val="28"/>
          <w:szCs w:val="24"/>
          <w:lang w:eastAsia="ru-RU"/>
        </w:rPr>
      </w:pPr>
      <w:r w:rsidRPr="004E2858">
        <w:rPr>
          <w:rFonts w:ascii="Times New Roman" w:eastAsia="Times New Roman" w:hAnsi="Times New Roman" w:cs="Times New Roman"/>
          <w:sz w:val="28"/>
          <w:szCs w:val="24"/>
          <w:lang w:eastAsia="ru-RU"/>
        </w:rPr>
        <w:t xml:space="preserve">Жүгері қоршаған ортаның жылу, жарық, ылғал және қоректік зат талаптарына өте сезімтал. Күннің ұзақтығы өсім мен шашақтану арасындағы мерзімге үлкен әсер етпейді, алайда 12-14 сағаттық күндізгі жарық өсімдікке тиімді. Жарық мерзімін ұзарту өсудің ұзақтығын арттырады, ал қысқарту пісу мерзімін қысқартады. Жүгері күн сәулесін жақсы көреді, сондықтан егіс </w:t>
      </w:r>
      <w:r w:rsidRPr="004E2858">
        <w:rPr>
          <w:rFonts w:ascii="Times New Roman" w:eastAsia="Times New Roman" w:hAnsi="Times New Roman" w:cs="Times New Roman"/>
          <w:sz w:val="28"/>
          <w:szCs w:val="24"/>
          <w:lang w:eastAsia="ru-RU"/>
        </w:rPr>
        <w:lastRenderedPageBreak/>
        <w:t>алқаптарын арамшөптерден тазалап, әр түпке жеткілікті жарық түсуін қамтамасыз ету маңызды. Егу тәсілі де жарықпен қамтамасыз етуде үлкен рөл атқарады — тізбекті егілген дақылдарда жарық көбірек түседі. Қалың егу өсімдіктің дамуын тежейді, бұл өнімнің төмендеуіне әкеледі. Сондықтан өсімдіктің тіршілігін қолдау үшін топырақ пен атмосфералық ортаны қалыпқа келтіріп, қоректік заттар мен ылғалды жетілдіру қажет [29].</w:t>
      </w:r>
    </w:p>
    <w:p w14:paraId="671A91A7" w14:textId="77777777" w:rsidR="004E2858" w:rsidRPr="004E2858" w:rsidRDefault="004E2858" w:rsidP="004E2858">
      <w:pPr>
        <w:spacing w:after="0" w:line="240" w:lineRule="auto"/>
        <w:ind w:firstLine="709"/>
        <w:jc w:val="both"/>
        <w:rPr>
          <w:rFonts w:ascii="Times New Roman" w:eastAsia="Times New Roman" w:hAnsi="Times New Roman" w:cs="Times New Roman"/>
          <w:sz w:val="28"/>
          <w:szCs w:val="24"/>
          <w:lang w:eastAsia="ru-RU"/>
        </w:rPr>
      </w:pPr>
      <w:r w:rsidRPr="004E2858">
        <w:rPr>
          <w:rFonts w:ascii="Times New Roman" w:eastAsia="Times New Roman" w:hAnsi="Times New Roman" w:cs="Times New Roman"/>
          <w:sz w:val="28"/>
          <w:szCs w:val="24"/>
          <w:lang w:eastAsia="ru-RU"/>
        </w:rPr>
        <w:t>Жүгері жылу сүйгіш және кеш себілетін дақылдарға жатады. Тұқымның тез көктеп шығуы жоғары өнімнің кепілі болып табылады, ол үшін тұқымды жақсы қызған топыраққа себу қажет. Жүгері тұқымы +8-10ºC температурада өніп шығады, ал тұқымның өсіп жетілуіне қолайлы температура +16-20ºC болып есептеледі. Репродуктивті кезеңдегі температура +12-15ºC пен +20-24ºC аралығында болуы керек. Егер тәуліктік орташа температура +15ºC-тан төмен немесе +25ºC-тан жоғары болса, өсім баяулайды, ал +40-45ºC болса, дамуы тоқтайды. Жүгерінің негізгі органдары қалыптасқан кезеңде температураға өте сезімтал болады, ыстық күн мен төмен ылғалдылық ұрықтану процесін бұзуы мүмкін [30].</w:t>
      </w:r>
    </w:p>
    <w:p w14:paraId="01529CDF" w14:textId="77777777" w:rsidR="004E2858" w:rsidRPr="004E2858" w:rsidRDefault="004E2858" w:rsidP="004E2858">
      <w:pPr>
        <w:spacing w:after="0" w:line="240" w:lineRule="auto"/>
        <w:ind w:firstLine="709"/>
        <w:jc w:val="both"/>
        <w:rPr>
          <w:rFonts w:ascii="Times New Roman" w:eastAsia="Times New Roman" w:hAnsi="Times New Roman" w:cs="Times New Roman"/>
          <w:sz w:val="28"/>
          <w:szCs w:val="24"/>
          <w:lang w:eastAsia="ru-RU"/>
        </w:rPr>
      </w:pPr>
      <w:r w:rsidRPr="004E2858">
        <w:rPr>
          <w:rFonts w:ascii="Times New Roman" w:eastAsia="Times New Roman" w:hAnsi="Times New Roman" w:cs="Times New Roman"/>
          <w:sz w:val="28"/>
          <w:szCs w:val="24"/>
          <w:lang w:eastAsia="ru-RU"/>
        </w:rPr>
        <w:t>Қорыта айтқанда, жүгеріні өсіруде ылғал, жарық, температура мен тыңайтқыштарды дұрыс қолдану агротехникалық тиімділіктің негізі болып табылады, бұл дақылдың өнімділігін арттыруға әсер етеді.</w:t>
      </w:r>
    </w:p>
    <w:p w14:paraId="5958CB63" w14:textId="73ADC6F9" w:rsidR="004E2858" w:rsidRPr="009555FA" w:rsidRDefault="004E2858" w:rsidP="009555FA">
      <w:pPr>
        <w:spacing w:after="0" w:line="240" w:lineRule="auto"/>
        <w:ind w:firstLine="709"/>
        <w:jc w:val="both"/>
        <w:rPr>
          <w:rFonts w:ascii="Times New Roman" w:eastAsia="Times New Roman" w:hAnsi="Times New Roman" w:cs="Times New Roman"/>
          <w:sz w:val="28"/>
          <w:szCs w:val="28"/>
          <w:lang w:val="kk-KZ" w:eastAsia="ru-RU"/>
        </w:rPr>
      </w:pPr>
      <w:r w:rsidRPr="004E2858">
        <w:rPr>
          <w:rFonts w:ascii="Times New Roman" w:eastAsia="Times New Roman" w:hAnsi="Times New Roman" w:cs="Times New Roman"/>
          <w:sz w:val="28"/>
          <w:szCs w:val="28"/>
          <w:lang w:eastAsia="ru-RU"/>
        </w:rPr>
        <w:t>Жүгерінің себу мерзімі топырақ қабатының қызуына тікелей байланысты, себебі тұқымның сіңірілу тереңіндегі температура кемінде +8-10ºC болуы қажет. Егер топырақ температурасы осы көрсеткіштен төмен болса, тұқым ұзақ уақыт жатып, көктемде шіріп, өнбей қалады. Сондықтан жүгерінің себу мерзімін дәл анықтап, топырақтың қажетті қызуына сәйкестендіру шаруашылық үшін өте маңызды. Жүгері тұқымдары өндіруші зауыттарда арнайы өңделіп, қағаз қапшықтарға салынады да, сақталған соң ша</w:t>
      </w:r>
      <w:r w:rsidR="009555FA">
        <w:rPr>
          <w:rFonts w:ascii="Times New Roman" w:eastAsia="Times New Roman" w:hAnsi="Times New Roman" w:cs="Times New Roman"/>
          <w:sz w:val="28"/>
          <w:szCs w:val="28"/>
          <w:lang w:eastAsia="ru-RU"/>
        </w:rPr>
        <w:t>руашылықтарға жеткізіледі [31</w:t>
      </w:r>
      <w:r w:rsidR="00647AE0">
        <w:rPr>
          <w:rFonts w:ascii="Times New Roman" w:eastAsia="Times New Roman" w:hAnsi="Times New Roman" w:cs="Times New Roman"/>
          <w:sz w:val="28"/>
          <w:szCs w:val="28"/>
          <w:lang w:val="kk-KZ" w:eastAsia="ru-RU"/>
        </w:rPr>
        <w:t>-34</w:t>
      </w:r>
      <w:r w:rsidR="009555FA">
        <w:rPr>
          <w:rFonts w:ascii="Times New Roman" w:eastAsia="Times New Roman" w:hAnsi="Times New Roman" w:cs="Times New Roman"/>
          <w:sz w:val="28"/>
          <w:szCs w:val="28"/>
          <w:lang w:eastAsia="ru-RU"/>
        </w:rPr>
        <w:t>].</w:t>
      </w:r>
      <w:r w:rsidR="009555FA">
        <w:rPr>
          <w:rFonts w:ascii="Times New Roman" w:eastAsia="Times New Roman" w:hAnsi="Times New Roman" w:cs="Times New Roman"/>
          <w:sz w:val="28"/>
          <w:szCs w:val="28"/>
          <w:lang w:val="kk-KZ" w:eastAsia="ru-RU"/>
        </w:rPr>
        <w:t xml:space="preserve"> </w:t>
      </w:r>
      <w:r w:rsidRPr="009555FA">
        <w:rPr>
          <w:rFonts w:ascii="Times New Roman" w:eastAsia="Times New Roman" w:hAnsi="Times New Roman" w:cs="Times New Roman"/>
          <w:sz w:val="28"/>
          <w:szCs w:val="28"/>
          <w:lang w:val="kk-KZ" w:eastAsia="ru-RU"/>
        </w:rPr>
        <w:t>Бұл тәсіл тұқымның сапасын және өнуді, сонымен қатар егінді сәтті және мол өнім алумен қамтамасыз етеді.</w:t>
      </w:r>
    </w:p>
    <w:p w14:paraId="3E7F6D88" w14:textId="77777777" w:rsidR="00FD6CCF" w:rsidRPr="00323720" w:rsidRDefault="00FD6CCF" w:rsidP="00FD6CCF">
      <w:pPr>
        <w:spacing w:after="0" w:line="240" w:lineRule="auto"/>
        <w:ind w:firstLine="709"/>
        <w:jc w:val="both"/>
        <w:rPr>
          <w:rFonts w:ascii="Times New Roman" w:eastAsia="Times New Roman" w:hAnsi="Times New Roman"/>
          <w:sz w:val="28"/>
          <w:szCs w:val="21"/>
          <w:lang w:val="kk-KZ" w:eastAsia="ru-RU"/>
        </w:rPr>
      </w:pPr>
      <w:r w:rsidRPr="00323720">
        <w:rPr>
          <w:rFonts w:ascii="Times New Roman" w:eastAsia="Times New Roman" w:hAnsi="Times New Roman"/>
          <w:sz w:val="28"/>
          <w:szCs w:val="21"/>
          <w:lang w:val="kk-KZ" w:eastAsia="ru-RU"/>
        </w:rPr>
        <w:t>Жүгерінің жақсы алғы дақылдары – сүрі танабы, күздік бидай мен күздік қарабидай, жаздық бидай, арпа, дәндібұршақ дақылдары және отамалылар. Ылғал жеткілікті жағдайда жүгері көпжылдық шөптердің қыртысы мен оның аударымына да өсіріледі. Жауын-шашыны аз аймақтарда оны топырақты қатты құрғатып жіберетін күнбағыс және қант қызылшасынан кейін орналастыруға болмайды. Жүгерінің өзі де жаздық және күздік дақылдар үшін жақсы алғы дақыл. Сүрі жер танабының дақылы болып сүрлем мен көк балаусаға себілген жүгері, келесі күздік бидайдың жоғары өнім беруін қамтамасыз етеді. Топырақ өңдеу.</w:t>
      </w:r>
      <w:r w:rsidR="00B16F8B">
        <w:rPr>
          <w:rFonts w:ascii="Times New Roman" w:eastAsia="Times New Roman" w:hAnsi="Times New Roman"/>
          <w:sz w:val="28"/>
          <w:szCs w:val="21"/>
          <w:lang w:val="kk-KZ" w:eastAsia="ru-RU"/>
        </w:rPr>
        <w:t xml:space="preserve"> Жүгері тамыры топырақтың борпылдақ</w:t>
      </w:r>
      <w:r w:rsidRPr="00323720">
        <w:rPr>
          <w:rFonts w:ascii="Times New Roman" w:eastAsia="Times New Roman" w:hAnsi="Times New Roman"/>
          <w:sz w:val="28"/>
          <w:szCs w:val="21"/>
          <w:lang w:val="kk-KZ" w:eastAsia="ru-RU"/>
        </w:rPr>
        <w:t xml:space="preserve"> болуын және терең жыртылуын қалайды. Сондықтан оңы себуге арналған жер, күз айларында алғы дақылдар орып алынғаннан кейін ЛДГ-10, ЛДТ-15 сыдыражыртқыштарымен немесе БД-10, БДТ-7 тырмаларымен 7—8 см- ге қопсытылады, сонан кейін 25—27 см-ге, ал механикалық құрамы ауыр сазды, батпақты жерлер 27-30 см тереңдікке жыртылады. Жүгеріні жаңа ресурсүнемдегіш әдістермен, гербицидтерді тиімді қолданып өсіргенде, барлық аймақтарда да қатараралықты өңдеудің қысқартылуына байланысты, арамшөптерді тегіс құрту, топырақ ылғалын мол </w:t>
      </w:r>
      <w:r w:rsidRPr="00323720">
        <w:rPr>
          <w:rFonts w:ascii="Times New Roman" w:eastAsia="Times New Roman" w:hAnsi="Times New Roman"/>
          <w:sz w:val="28"/>
          <w:szCs w:val="21"/>
          <w:lang w:val="kk-KZ" w:eastAsia="ru-RU"/>
        </w:rPr>
        <w:lastRenderedPageBreak/>
        <w:t>сақтау, негізгі жыртудың сапасымен тығыз байланысты. Оңтүстік аудандарда суармалы жоңышқадан кейін сепкенде, өсімдік қалдықтарының минералдану бәсеңдету мақсатында жер өңдеу оларды жерге терең сіңіруге бағытталуы тиіс. Ол үшін қыркүйек айының басында жоңышқа пішенге орылып алынғаннан кейін оның тамырының мойнын қырқып кептіру үшін жер ЛДГ-10, ЛДГ-15 сыдыражыртқыштарымен немесе КПГ-350 сыдыра қопсытқышпен өңделеді. Осы өңдеуден 10-15 күннен кейін, тамыр мойындары кепкен кезеңде танапқа жыртаралды су беріледі де топырақ түренді соқалармен 30-35 см-ге жыртылады. Келесі жылдары өңдеу тереңдігі 25-27 см-ге, ал механикалық құрамы жеңіл топырақтарда 20-25 см-ге дейін азайтылады.</w:t>
      </w:r>
    </w:p>
    <w:p w14:paraId="3999D42C" w14:textId="77777777" w:rsidR="00FD6CCF" w:rsidRPr="00323720" w:rsidRDefault="00FD6CCF" w:rsidP="00FD6CCF">
      <w:pPr>
        <w:spacing w:after="0" w:line="240" w:lineRule="auto"/>
        <w:ind w:firstLine="709"/>
        <w:jc w:val="both"/>
        <w:rPr>
          <w:rFonts w:ascii="Times New Roman" w:eastAsia="Times New Roman" w:hAnsi="Times New Roman"/>
          <w:sz w:val="28"/>
          <w:szCs w:val="21"/>
          <w:lang w:val="kk-KZ" w:eastAsia="ru-RU"/>
        </w:rPr>
      </w:pPr>
      <w:r w:rsidRPr="00323720">
        <w:rPr>
          <w:rFonts w:ascii="Times New Roman" w:eastAsia="Times New Roman" w:hAnsi="Times New Roman"/>
          <w:sz w:val="28"/>
          <w:szCs w:val="21"/>
          <w:lang w:val="kk-KZ" w:eastAsia="ru-RU"/>
        </w:rPr>
        <w:t>Отамалы дақылдардан кейінгі және арамшөптерден таза танаптарды алдын ала сыдыра өңдеусіз-ақ сүдігерге жыртады. Жел эрозиясы қаупі бар аймақтарда КПГ-250, КПС-2-150 жазық тілгішті қопсытқыштарды пайдаланып топырақты терең қопсытады. Ылғал жеткілікті аймақтарда топырақты жартылай сүрі жер типінде өңдейді. Топырақты көктемгі өңдеу ылғал сақтауға, ұсақ түйіртпекті борпас топырақ қабатын қалыптастыруға бағытталуы керек. Ол ерте көктемгі тырмалау, 2-3 қопсытумен бірге қосымша тырмалаудан тұрады.</w:t>
      </w:r>
    </w:p>
    <w:p w14:paraId="5D6D66B0" w14:textId="77777777" w:rsidR="00FD6CCF" w:rsidRPr="00323720" w:rsidRDefault="00FD6CCF" w:rsidP="00FD6CCF">
      <w:pPr>
        <w:spacing w:after="0" w:line="240" w:lineRule="auto"/>
        <w:ind w:firstLine="709"/>
        <w:jc w:val="both"/>
        <w:rPr>
          <w:rFonts w:ascii="Times New Roman" w:eastAsia="Times New Roman" w:hAnsi="Times New Roman"/>
          <w:sz w:val="28"/>
          <w:szCs w:val="21"/>
          <w:lang w:val="kk-KZ" w:eastAsia="ru-RU"/>
        </w:rPr>
      </w:pPr>
      <w:r w:rsidRPr="00323720">
        <w:rPr>
          <w:rFonts w:ascii="Times New Roman" w:eastAsia="Times New Roman" w:hAnsi="Times New Roman"/>
          <w:sz w:val="28"/>
          <w:szCs w:val="21"/>
          <w:lang w:val="kk-KZ" w:eastAsia="ru-RU"/>
        </w:rPr>
        <w:t>Бірінші қопсыту, ерте мерзімде арамшөптер шыққаннан соң 10-14 см тереңдікке, ал тұқым себу алдындағы қопсыту тұқым себу тереңдігіне жүргізіледі. Гербицид енгізілген егістікте, көктем ылғалды болғанда тегістеу жүргізілмес бұрын, БП-8 тырмасымен немесе УСМК-5, КПС-4, КПГ-4 қопсытқыштарымен қопсытылады. Тыңайтқыш қолдану жүйесі. Жүгері егістігіне тыңайтқыштарды сол аймақтың ауа райын топырақ ерекшеліктерін ескеріп, оларды танапқа енгізу тәсілдерін, қолайлы мерзімін сақтап қолданған дұрыс. Жүгері жоғары агротехникада мол астық өнімін қалыптастыратындықтан осы өнімді түзу үшін бірінші топ астықтарына қарағанда көп қоректік заттар шығындайды.</w:t>
      </w:r>
    </w:p>
    <w:p w14:paraId="49094B73" w14:textId="77777777" w:rsidR="00E70981" w:rsidRDefault="00FD6CCF" w:rsidP="00E70981">
      <w:pPr>
        <w:spacing w:after="0" w:line="240" w:lineRule="auto"/>
        <w:ind w:firstLine="709"/>
        <w:jc w:val="both"/>
        <w:rPr>
          <w:rFonts w:ascii="Times New Roman" w:eastAsia="Times New Roman" w:hAnsi="Times New Roman"/>
          <w:sz w:val="28"/>
          <w:szCs w:val="21"/>
          <w:lang w:val="kk-KZ" w:eastAsia="ru-RU"/>
        </w:rPr>
      </w:pPr>
      <w:r w:rsidRPr="00323720">
        <w:rPr>
          <w:rFonts w:ascii="Times New Roman" w:eastAsia="Times New Roman" w:hAnsi="Times New Roman"/>
          <w:sz w:val="28"/>
          <w:szCs w:val="21"/>
          <w:lang w:val="kk-KZ" w:eastAsia="ru-RU"/>
        </w:rPr>
        <w:t>Өсімдік қажетті қоректік заттардың көп бөлігін вегетацияның екінші жартысында пайдаланады. Сондықтан, жаздық үстеп қоректендірудің жүгері үшін маңызы зор, ал кеңқатарлы және пунктирлі себу тәсілдері вегетацияның барлық кезеңдерінде тыңайтқыштар қолдануға қолайлы жағдай жасайды. Жүгерінің тыңайтқыштар қолдану жүйесі - негізгі, тұқым себу кезіндегі және үстеп қоректендірулерден тұрады. Негізгі тыңайтқыштарды сүдігер жыртқанда гектарына: қаратопырақ пен қара-қоңыр топырақтарда 10-15 т көң, 20-30 кг-нан фосфор мен калий. Азотты көктемгі қопсытуда гектарына 20-30 кг, ал тұқым сепкенде қатарға гектарына 15 кг дейін фосфор береді. Үстеп қоректендіруде 20-30 кг-нан азот пен фосфор, 15-20 кг калий қолданады. Құнарсыз топырақтарға гектарына негізгі тыңайтқыш ретінде 30-40 т көң, 45-60 кг фосфор, 40-50 кг калий, көктемгі қопсытуда - 50-60 кг азот, тұқым сепкенде қатарлы 15 кг фосфор жұмс</w:t>
      </w:r>
      <w:r w:rsidR="00E70981">
        <w:rPr>
          <w:rFonts w:ascii="Times New Roman" w:eastAsia="Times New Roman" w:hAnsi="Times New Roman"/>
          <w:sz w:val="28"/>
          <w:szCs w:val="21"/>
          <w:lang w:val="kk-KZ" w:eastAsia="ru-RU"/>
        </w:rPr>
        <w:t xml:space="preserve">алады. </w:t>
      </w:r>
      <w:r w:rsidRPr="00323720">
        <w:rPr>
          <w:rFonts w:ascii="Times New Roman" w:eastAsia="Times New Roman" w:hAnsi="Times New Roman"/>
          <w:sz w:val="28"/>
          <w:szCs w:val="21"/>
          <w:lang w:val="kk-KZ" w:eastAsia="ru-RU"/>
        </w:rPr>
        <w:t xml:space="preserve">Үстеп қоректендіруге 20-30 кг-нан азот пен фосфор қолданады. Қышқыл топырақтарға күзде гектарына 3-5 т әк пайдаланады. Бұл тыңайтқыштар мөлшерлерін топырақ сапасына, алғы </w:t>
      </w:r>
      <w:r w:rsidRPr="00323720">
        <w:rPr>
          <w:rFonts w:ascii="Times New Roman" w:eastAsia="Times New Roman" w:hAnsi="Times New Roman"/>
          <w:sz w:val="28"/>
          <w:szCs w:val="21"/>
          <w:lang w:val="kk-KZ" w:eastAsia="ru-RU"/>
        </w:rPr>
        <w:lastRenderedPageBreak/>
        <w:t>дақылдарға, бұрын берілген тыңайтқыштарға, климат жағдайлары мен топырақтың химиялық сараптама нәти</w:t>
      </w:r>
      <w:r w:rsidR="00E70981">
        <w:rPr>
          <w:rFonts w:ascii="Times New Roman" w:eastAsia="Times New Roman" w:hAnsi="Times New Roman"/>
          <w:sz w:val="28"/>
          <w:szCs w:val="21"/>
          <w:lang w:val="kk-KZ" w:eastAsia="ru-RU"/>
        </w:rPr>
        <w:t>желеріне байланысты нақтылайды.</w:t>
      </w:r>
    </w:p>
    <w:p w14:paraId="04A048A2" w14:textId="77777777" w:rsidR="00FD6CCF" w:rsidRPr="00323720" w:rsidRDefault="00FD6CCF" w:rsidP="00FD6CCF">
      <w:pPr>
        <w:spacing w:after="0" w:line="240" w:lineRule="auto"/>
        <w:ind w:firstLine="709"/>
        <w:jc w:val="both"/>
        <w:rPr>
          <w:rFonts w:ascii="Times New Roman" w:eastAsia="Times New Roman" w:hAnsi="Times New Roman"/>
          <w:sz w:val="28"/>
          <w:szCs w:val="21"/>
          <w:lang w:val="kk-KZ" w:eastAsia="ru-RU"/>
        </w:rPr>
      </w:pPr>
      <w:r w:rsidRPr="00323720">
        <w:rPr>
          <w:rFonts w:ascii="Times New Roman" w:eastAsia="Times New Roman" w:hAnsi="Times New Roman"/>
          <w:sz w:val="28"/>
          <w:szCs w:val="21"/>
          <w:lang w:val="kk-KZ" w:eastAsia="ru-RU"/>
        </w:rPr>
        <w:t>Тұқымды себуге дайындау. Шаруашылықтарға жүгерінің тұқымы арнайы зауыттарда іріктелген, яғни, себуге толық дайындалған күйінде келеді. Олардың өнгіштігі 96%-дан (1-ші класс) кем болмауы керек. Жүгері тұқымын себу алдында жылы ауада 5-6 күндей қыздырады. Себер кезде 34%-дық витавакс 200 ФФ (1,5-2,0 кг/т) немесе дивиденд 030 (2 кг/т) препараттарының бірімен өндейді. Жүгері тұқымын топырақтағы зиянды микрофлорадан қорғау үшін себуге бес күн қалғанда инкрустациялайды-қосымша қабықтайды. Инкрустациялау үшін құрамында хлороформ, фентиурам және полистиролы бар препараттарды пайдаланады.</w:t>
      </w:r>
    </w:p>
    <w:p w14:paraId="140F17C4" w14:textId="77777777" w:rsidR="00FD6CCF" w:rsidRPr="00323720" w:rsidRDefault="00FD6CCF" w:rsidP="00FD6CCF">
      <w:pPr>
        <w:spacing w:after="0" w:line="240" w:lineRule="auto"/>
        <w:ind w:firstLine="709"/>
        <w:jc w:val="both"/>
        <w:rPr>
          <w:rFonts w:ascii="Times New Roman" w:eastAsia="Times New Roman" w:hAnsi="Times New Roman"/>
          <w:sz w:val="28"/>
          <w:szCs w:val="21"/>
          <w:lang w:val="kk-KZ" w:eastAsia="ru-RU"/>
        </w:rPr>
      </w:pPr>
      <w:r w:rsidRPr="00323720">
        <w:rPr>
          <w:rFonts w:ascii="Times New Roman" w:eastAsia="Times New Roman" w:hAnsi="Times New Roman"/>
          <w:sz w:val="28"/>
          <w:szCs w:val="21"/>
          <w:lang w:val="kk-KZ" w:eastAsia="ru-RU"/>
        </w:rPr>
        <w:t>Тұқымды себу мерзімі, әдісі және сіңіру тереңдігі. Суық топыраққа мезгілінен ерте себілген жүгері тұқымы көп уақыт өнбей, шіріп кетеді, кеш себілген жүгері тұқымының көктеп шығуына ылғал жеткіліксіз болып, өнім мөлшері түсіп кетеді. Сондықтан жүгерінің себу мерзімін дәл анықтаудың зор мәні бар. Жүгері тұқымын себу тереңдігінде топырақ 10-12°С жылығанда себе бастайды.</w:t>
      </w:r>
    </w:p>
    <w:p w14:paraId="220F746D" w14:textId="77777777" w:rsidR="00FD6CCF" w:rsidRPr="00323720" w:rsidRDefault="00FD6CCF" w:rsidP="00FD6CCF">
      <w:pPr>
        <w:spacing w:after="0" w:line="240" w:lineRule="auto"/>
        <w:ind w:firstLine="709"/>
        <w:jc w:val="both"/>
        <w:rPr>
          <w:rFonts w:ascii="Times New Roman" w:eastAsia="Times New Roman" w:hAnsi="Times New Roman"/>
          <w:sz w:val="28"/>
          <w:szCs w:val="21"/>
          <w:lang w:val="kk-KZ" w:eastAsia="ru-RU"/>
        </w:rPr>
      </w:pPr>
      <w:r w:rsidRPr="00323720">
        <w:rPr>
          <w:rFonts w:ascii="Times New Roman" w:eastAsia="Times New Roman" w:hAnsi="Times New Roman"/>
          <w:sz w:val="28"/>
          <w:szCs w:val="21"/>
          <w:lang w:val="kk-KZ" w:eastAsia="ru-RU"/>
        </w:rPr>
        <w:t>Тез қызатын жеңіл топырақты жерлерге тұқым себуді ауыр топырақтыдан ерте бастайды: осыған сәйкес Алматы облысы жағдайларында кештеу және к</w:t>
      </w:r>
      <w:r w:rsidR="00513706">
        <w:rPr>
          <w:rFonts w:ascii="Times New Roman" w:eastAsia="Times New Roman" w:hAnsi="Times New Roman"/>
          <w:sz w:val="28"/>
          <w:szCs w:val="21"/>
          <w:lang w:val="kk-KZ" w:eastAsia="ru-RU"/>
        </w:rPr>
        <w:t>еш пісетін жүгері будандарын 20</w:t>
      </w:r>
      <w:r w:rsidR="00513706" w:rsidRPr="00513706">
        <w:rPr>
          <w:rFonts w:ascii="Times New Roman" w:eastAsia="Times New Roman" w:hAnsi="Times New Roman"/>
          <w:sz w:val="28"/>
          <w:szCs w:val="21"/>
          <w:lang w:val="kk-KZ" w:eastAsia="ru-RU"/>
        </w:rPr>
        <w:t xml:space="preserve"> </w:t>
      </w:r>
      <w:r w:rsidR="00513706">
        <w:rPr>
          <w:rFonts w:ascii="Times New Roman" w:eastAsia="Times New Roman" w:hAnsi="Times New Roman"/>
          <w:sz w:val="28"/>
          <w:szCs w:val="21"/>
          <w:lang w:val="kk-KZ" w:eastAsia="ru-RU"/>
        </w:rPr>
        <w:t>сәуір - 5</w:t>
      </w:r>
      <w:r w:rsidRPr="00323720">
        <w:rPr>
          <w:rFonts w:ascii="Times New Roman" w:eastAsia="Times New Roman" w:hAnsi="Times New Roman"/>
          <w:sz w:val="28"/>
          <w:szCs w:val="21"/>
          <w:lang w:val="kk-KZ" w:eastAsia="ru-RU"/>
        </w:rPr>
        <w:t xml:space="preserve"> мамыр аралығында, ал ерте пісетіндерін - 1-15 мамырда себеді; Жамбыл облысында ортадан кеш пісетін будандарды 1-15 мамыр, кеш пісетіндерін – </w:t>
      </w:r>
      <w:r w:rsidR="00513706">
        <w:rPr>
          <w:rFonts w:ascii="Times New Roman" w:eastAsia="Times New Roman" w:hAnsi="Times New Roman"/>
          <w:sz w:val="28"/>
          <w:szCs w:val="21"/>
          <w:lang w:val="kk-KZ" w:eastAsia="ru-RU"/>
        </w:rPr>
        <w:t>20</w:t>
      </w:r>
      <w:r w:rsidR="00513706" w:rsidRPr="00513706">
        <w:rPr>
          <w:rFonts w:ascii="Times New Roman" w:eastAsia="Times New Roman" w:hAnsi="Times New Roman"/>
          <w:sz w:val="28"/>
          <w:szCs w:val="21"/>
          <w:lang w:val="kk-KZ" w:eastAsia="ru-RU"/>
        </w:rPr>
        <w:t xml:space="preserve"> </w:t>
      </w:r>
      <w:r w:rsidR="00513706">
        <w:rPr>
          <w:rFonts w:ascii="Times New Roman" w:eastAsia="Times New Roman" w:hAnsi="Times New Roman"/>
          <w:sz w:val="28"/>
          <w:szCs w:val="21"/>
          <w:lang w:val="kk-KZ" w:eastAsia="ru-RU"/>
        </w:rPr>
        <w:t>сәуір – 5</w:t>
      </w:r>
      <w:r w:rsidR="00513706" w:rsidRPr="00513706">
        <w:rPr>
          <w:rFonts w:ascii="Times New Roman" w:eastAsia="Times New Roman" w:hAnsi="Times New Roman"/>
          <w:sz w:val="28"/>
          <w:szCs w:val="21"/>
          <w:lang w:val="kk-KZ" w:eastAsia="ru-RU"/>
        </w:rPr>
        <w:t xml:space="preserve"> </w:t>
      </w:r>
      <w:r w:rsidRPr="00323720">
        <w:rPr>
          <w:rFonts w:ascii="Times New Roman" w:eastAsia="Times New Roman" w:hAnsi="Times New Roman"/>
          <w:sz w:val="28"/>
          <w:szCs w:val="21"/>
          <w:lang w:val="kk-KZ" w:eastAsia="ru-RU"/>
        </w:rPr>
        <w:t>мамырда, ал ерте пісетіндерін 5-20 мамырда себу ұсынылады;</w:t>
      </w:r>
    </w:p>
    <w:p w14:paraId="45F2323E" w14:textId="77777777" w:rsidR="00FD6CCF" w:rsidRPr="00323720" w:rsidRDefault="00FD6CCF" w:rsidP="00FD6CCF">
      <w:pPr>
        <w:spacing w:after="0" w:line="240" w:lineRule="auto"/>
        <w:ind w:firstLine="709"/>
        <w:jc w:val="both"/>
        <w:rPr>
          <w:rFonts w:ascii="Times New Roman" w:eastAsia="Times New Roman" w:hAnsi="Times New Roman"/>
          <w:sz w:val="28"/>
          <w:szCs w:val="21"/>
          <w:lang w:val="kk-KZ" w:eastAsia="ru-RU"/>
        </w:rPr>
      </w:pPr>
      <w:r w:rsidRPr="00323720">
        <w:rPr>
          <w:rFonts w:ascii="Times New Roman" w:eastAsia="Times New Roman" w:hAnsi="Times New Roman"/>
          <w:sz w:val="28"/>
          <w:szCs w:val="21"/>
          <w:lang w:val="kk-KZ" w:eastAsia="ru-RU"/>
        </w:rPr>
        <w:t>Қазақстанның оңтүстік шығысында суармалы жерлерде оңтайлы себу мерзімі көктем жағдайларына қарай тұрақты қырқаларда - 15–сәуір - 10–мамыр аралығы. Жүгеріні себудің негізгі тәсілдері – кең қатарлы, пунктирлі және шаршы-ұялы. Қолданыстағы технологиялар бойынша жүгері қатар аралықтары 70 см, ал қатардағы өсімдік арасы 15-20 см етіп себіледі. Мұндай дәл орталастыруды заманауи сепкіштер толық қамтамасыз етеді. Шаршы-ұялы (ұя аралығы 70×70 см) себу тәсілі қазір көп қолданылмайды, бұл тәсіл топырақты өңдеу екі бағытта да жүретіндіктен армшөптермен өте көп залалданған танаптарда және тұқымдық жүгері өсіргенде қолданылады.</w:t>
      </w:r>
    </w:p>
    <w:p w14:paraId="777E5AA6" w14:textId="77777777" w:rsidR="00FD6CCF" w:rsidRPr="00323720" w:rsidRDefault="00FD6CCF" w:rsidP="00FD6CCF">
      <w:pPr>
        <w:spacing w:after="0" w:line="240" w:lineRule="auto"/>
        <w:ind w:firstLine="709"/>
        <w:jc w:val="both"/>
        <w:rPr>
          <w:rFonts w:ascii="Times New Roman" w:eastAsia="Times New Roman" w:hAnsi="Times New Roman"/>
          <w:sz w:val="28"/>
          <w:szCs w:val="21"/>
          <w:lang w:val="kk-KZ" w:eastAsia="ru-RU"/>
        </w:rPr>
      </w:pPr>
      <w:r w:rsidRPr="00323720">
        <w:rPr>
          <w:rFonts w:ascii="Times New Roman" w:eastAsia="Times New Roman" w:hAnsi="Times New Roman"/>
          <w:sz w:val="28"/>
          <w:szCs w:val="21"/>
          <w:lang w:val="kk-KZ" w:eastAsia="ru-RU"/>
        </w:rPr>
        <w:t xml:space="preserve">Құрғақшылықты аймақтарда және жүгерінің биік сабақты сорттары мен будандарына себуде қатараралықтар 80-90 см және одан да үлкен арақашықтарға себіледі, ал аласа бойлы жүгері тұқымын себуде арақашықтық 60 см дейін қысқаруы мүмкін. Жүгері тұқымының себу мөлшері аймақ жағдайы, дақылды пайдалану мақсаты, себу тәсілі мен тұқым ірілігі, буданға және тағы да көптеген жағдайларға байланысты. Шаршы-ұялы тәсілде бір ұяға 2-3 тұқымнан себіледі. Бағдарламаланған астық өнімін алуда ерте пісетін жүгеріні гектарына 70-75 мың, орташа және орташа кеш пісетін будандарды 65-70, ал кеш пісетіндерді 60 мың тұқым мөлшерінде сепкенде ең жоғары астық өнім қамтамасыз етілген. Салмақтық себу мөлшері гектарына 10-нан 25 кг-ға дейін өзгереді. Жүгері тұқымын себу тереңдігі - себу мерзімі, топырақтың механикалық құрамы мен ылғалдылығына байланысты 5-6-дан 10 см-ге дейін. </w:t>
      </w:r>
      <w:r w:rsidRPr="00323720">
        <w:rPr>
          <w:rFonts w:ascii="Times New Roman" w:eastAsia="Times New Roman" w:hAnsi="Times New Roman"/>
          <w:sz w:val="28"/>
          <w:szCs w:val="21"/>
          <w:lang w:val="kk-KZ" w:eastAsia="ru-RU"/>
        </w:rPr>
        <w:lastRenderedPageBreak/>
        <w:t>Топырақ ылғалы жеткілікті жағдайда жүгері тұқымы 7-8 см тереңдікке себіледі. Құрғақшылық аймақтарда себу тереңдігін 10-12 см дейін ұлғайтады, ал ауыр топырақтарда 6-7 см дейін азайтады. Біркелкі тегіс көктеу үшін жүгері егісін сеуіп болысымен бұдырлы немесе басқа осы заманғы катоктармен егісиік тығыздалады.</w:t>
      </w:r>
    </w:p>
    <w:p w14:paraId="4568823F" w14:textId="77777777" w:rsidR="00FD6CCF" w:rsidRPr="00323720" w:rsidRDefault="00FD6CCF" w:rsidP="00FD6CCF">
      <w:pPr>
        <w:spacing w:after="0" w:line="240" w:lineRule="auto"/>
        <w:ind w:firstLine="709"/>
        <w:jc w:val="both"/>
        <w:rPr>
          <w:rFonts w:ascii="Times New Roman" w:eastAsia="Times New Roman" w:hAnsi="Times New Roman"/>
          <w:sz w:val="28"/>
          <w:szCs w:val="21"/>
          <w:lang w:val="kk-KZ" w:eastAsia="ru-RU"/>
        </w:rPr>
      </w:pPr>
      <w:r w:rsidRPr="00323720">
        <w:rPr>
          <w:rFonts w:ascii="Times New Roman" w:eastAsia="Times New Roman" w:hAnsi="Times New Roman"/>
          <w:sz w:val="28"/>
          <w:szCs w:val="21"/>
          <w:lang w:val="kk-KZ" w:eastAsia="ru-RU"/>
        </w:rPr>
        <w:t>Жүгері егісін күтіп-баптау негізінен арамшөптермен күресуге және топырақтың физикалық жағдайын жақсартуға бағытталады. Тұкымды сепкеннен кейін 3-4 күн өткеннен соң, жеңіл немесе орташа тырмалармен топырақ бетіндегі қабыршақтарды және өсіп келе жатқан арамшөптерді жою мақсатында себу қатарларына көлденең тырмалау жүргізеді. Осындай өңдеуді жүгері өсімдігі көктеп шыққаннан соң 2-3 жапырақ кезеңінде қайталайды. Әрі қарай жүгеріні күтіп-баптаудағы маңызды шара – қатараралықтарды қопсыту мен үстеп қоректендіру. Ол үшін қопсытқыш өсімдік-қоректендіргіштер қолданылады.</w:t>
      </w:r>
    </w:p>
    <w:p w14:paraId="5559931C" w14:textId="77777777" w:rsidR="00FD6CCF" w:rsidRPr="00323720" w:rsidRDefault="00FD6CCF" w:rsidP="00FD6CCF">
      <w:pPr>
        <w:spacing w:after="0" w:line="240" w:lineRule="auto"/>
        <w:ind w:firstLine="709"/>
        <w:jc w:val="both"/>
        <w:rPr>
          <w:rFonts w:ascii="Times New Roman" w:eastAsia="Times New Roman" w:hAnsi="Times New Roman"/>
          <w:sz w:val="28"/>
          <w:szCs w:val="21"/>
          <w:lang w:val="kk-KZ" w:eastAsia="ru-RU"/>
        </w:rPr>
      </w:pPr>
      <w:r w:rsidRPr="00323720">
        <w:rPr>
          <w:rFonts w:ascii="Times New Roman" w:eastAsia="Times New Roman" w:hAnsi="Times New Roman"/>
          <w:sz w:val="28"/>
          <w:szCs w:val="21"/>
          <w:lang w:val="kk-KZ" w:eastAsia="ru-RU"/>
        </w:rPr>
        <w:t xml:space="preserve">Бірінші қопсытуды 7-8 см, ауыр топырақты жерлерде 8-10 см дейінгі тереңдікке 3-4 жапырақ пайда болған кезеңінде, 10-12 см қорғаныш алаңын қалдыра отырып, ал екіншіні, егер қажет болса үшіншіні де 6-7 см тереңдікке жүргізеді. </w:t>
      </w:r>
    </w:p>
    <w:p w14:paraId="686D8C69" w14:textId="77777777" w:rsidR="00FD6CCF" w:rsidRDefault="00FD6CCF" w:rsidP="00FD6CCF">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Астықтық</w:t>
      </w:r>
      <w:r w:rsidRPr="00845104">
        <w:rPr>
          <w:rFonts w:ascii="Times New Roman" w:hAnsi="Times New Roman"/>
          <w:sz w:val="28"/>
          <w:szCs w:val="28"/>
          <w:lang w:val="kk-KZ"/>
        </w:rPr>
        <w:t xml:space="preserve"> жүгері басқа дәнді дақылдарға қарағанда өсіру жағдайларын</w:t>
      </w:r>
      <w:r>
        <w:rPr>
          <w:rFonts w:ascii="Times New Roman" w:hAnsi="Times New Roman"/>
          <w:sz w:val="28"/>
          <w:szCs w:val="28"/>
          <w:lang w:val="kk-KZ"/>
        </w:rPr>
        <w:t>а талабы жоғары.</w:t>
      </w:r>
      <w:r w:rsidRPr="00845104">
        <w:rPr>
          <w:rFonts w:ascii="Times New Roman" w:hAnsi="Times New Roman"/>
          <w:sz w:val="28"/>
          <w:szCs w:val="28"/>
          <w:lang w:val="kk-KZ"/>
        </w:rPr>
        <w:t xml:space="preserve"> Оның таралу аймағы дәнді дақылдарға қарағанда анағұрлым </w:t>
      </w:r>
      <w:r>
        <w:rPr>
          <w:rFonts w:ascii="Times New Roman" w:hAnsi="Times New Roman"/>
          <w:sz w:val="28"/>
          <w:szCs w:val="28"/>
          <w:lang w:val="kk-KZ"/>
        </w:rPr>
        <w:t>аз</w:t>
      </w:r>
      <w:r w:rsidRPr="00845104">
        <w:rPr>
          <w:rFonts w:ascii="Times New Roman" w:hAnsi="Times New Roman"/>
          <w:sz w:val="28"/>
          <w:szCs w:val="28"/>
          <w:lang w:val="kk-KZ"/>
        </w:rPr>
        <w:t xml:space="preserve">, </w:t>
      </w:r>
      <w:r>
        <w:rPr>
          <w:rFonts w:ascii="Times New Roman" w:hAnsi="Times New Roman"/>
          <w:sz w:val="28"/>
          <w:szCs w:val="28"/>
          <w:lang w:val="kk-KZ"/>
        </w:rPr>
        <w:t>басқа дәінді дақылдармен салыстырғанда жүгері дақылы</w:t>
      </w:r>
      <w:r w:rsidRPr="00845104">
        <w:rPr>
          <w:rFonts w:ascii="Times New Roman" w:hAnsi="Times New Roman"/>
          <w:sz w:val="28"/>
          <w:szCs w:val="28"/>
          <w:lang w:val="kk-KZ"/>
        </w:rPr>
        <w:t xml:space="preserve"> ішкі аймақтық нарығының өңіраралық ғана емес, сонымен қатар мемлекетаралық қатынастардың дамуына </w:t>
      </w:r>
      <w:r>
        <w:rPr>
          <w:rFonts w:ascii="Times New Roman" w:hAnsi="Times New Roman"/>
          <w:sz w:val="28"/>
          <w:szCs w:val="28"/>
          <w:lang w:val="kk-KZ"/>
        </w:rPr>
        <w:t>да</w:t>
      </w:r>
      <w:r w:rsidRPr="00845104">
        <w:rPr>
          <w:rFonts w:ascii="Times New Roman" w:hAnsi="Times New Roman"/>
          <w:sz w:val="28"/>
          <w:szCs w:val="28"/>
          <w:lang w:val="kk-KZ"/>
        </w:rPr>
        <w:t xml:space="preserve"> тәуелді. Дәндік жүгері өсірудің жергілікті сипаты топырақ-климаттық жағдайлары жағынан ең қолайлы аймақтарда барынша шоғырландыруды қажет етеді. </w:t>
      </w:r>
    </w:p>
    <w:p w14:paraId="4DB07FEB" w14:textId="77777777" w:rsidR="00FD6CCF" w:rsidRDefault="00D817B6" w:rsidP="005039EB">
      <w:pPr>
        <w:spacing w:after="0" w:line="240" w:lineRule="auto"/>
        <w:ind w:right="4" w:firstLine="708"/>
        <w:jc w:val="both"/>
        <w:rPr>
          <w:rFonts w:ascii="Times New Roman" w:hAnsi="Times New Roman" w:cs="Times New Roman"/>
          <w:sz w:val="28"/>
          <w:szCs w:val="28"/>
          <w:lang w:val="kk-KZ"/>
        </w:rPr>
      </w:pPr>
      <w:r>
        <w:rPr>
          <w:rFonts w:ascii="Times New Roman" w:hAnsi="Times New Roman"/>
          <w:sz w:val="28"/>
          <w:szCs w:val="28"/>
          <w:lang w:val="kk-KZ"/>
        </w:rPr>
        <w:t>Ел</w:t>
      </w:r>
      <w:r w:rsidRPr="00845104">
        <w:rPr>
          <w:rFonts w:ascii="Times New Roman" w:hAnsi="Times New Roman"/>
          <w:sz w:val="28"/>
          <w:szCs w:val="28"/>
          <w:lang w:val="kk-KZ"/>
        </w:rPr>
        <w:t>іміздің қажеттілігін жүгері дәнімен сенімді қамтамасыз етудің маңыздылығы мен көптеген ұйымдық-экономикалық мәселелерінің шешілмеуі жүгері шаруашылығының тиімді жұмыс істеуі бойынша кешенді зерттеулердің маңыздылығын арттырады.</w:t>
      </w:r>
      <w:r>
        <w:rPr>
          <w:rFonts w:ascii="Times New Roman" w:hAnsi="Times New Roman"/>
          <w:sz w:val="28"/>
          <w:szCs w:val="28"/>
          <w:lang w:val="kk-KZ"/>
        </w:rPr>
        <w:t xml:space="preserve"> Біздің мақсатымыз аймақтың топырақ-климаттық жағдайында байланысты мол өнім алуды қамтамассыз ететін өсіру технологияларын әзірлеу.</w:t>
      </w:r>
    </w:p>
    <w:p w14:paraId="07284A2B" w14:textId="77777777" w:rsidR="00FD6CCF" w:rsidRDefault="00FD6CCF" w:rsidP="005039EB">
      <w:pPr>
        <w:spacing w:after="0" w:line="240" w:lineRule="auto"/>
        <w:ind w:right="4" w:firstLine="708"/>
        <w:jc w:val="both"/>
        <w:rPr>
          <w:rFonts w:ascii="Times New Roman" w:hAnsi="Times New Roman" w:cs="Times New Roman"/>
          <w:sz w:val="28"/>
          <w:szCs w:val="28"/>
          <w:lang w:val="kk-KZ"/>
        </w:rPr>
      </w:pPr>
    </w:p>
    <w:p w14:paraId="2FB20766" w14:textId="77777777" w:rsidR="00D817B6" w:rsidRPr="00D817B6" w:rsidRDefault="00451B67" w:rsidP="00D817B6">
      <w:pPr>
        <w:spacing w:after="0" w:line="240" w:lineRule="auto"/>
        <w:ind w:right="-283" w:firstLine="567"/>
        <w:jc w:val="both"/>
        <w:rPr>
          <w:rFonts w:ascii="Times New Roman" w:eastAsia="Times New Roman" w:hAnsi="Times New Roman"/>
          <w:b/>
          <w:sz w:val="28"/>
          <w:lang w:val="kk-KZ" w:eastAsia="ru-RU"/>
        </w:rPr>
      </w:pPr>
      <w:r>
        <w:rPr>
          <w:rFonts w:ascii="Times New Roman" w:eastAsia="Times New Roman" w:hAnsi="Times New Roman"/>
          <w:b/>
          <w:sz w:val="28"/>
          <w:lang w:val="kk-KZ" w:eastAsia="ru-RU"/>
        </w:rPr>
        <w:t>1.2</w:t>
      </w:r>
      <w:r w:rsidR="00D817B6" w:rsidRPr="00D817B6">
        <w:rPr>
          <w:rFonts w:ascii="Times New Roman" w:eastAsia="Times New Roman" w:hAnsi="Times New Roman"/>
          <w:b/>
          <w:sz w:val="28"/>
          <w:lang w:val="kk-KZ" w:eastAsia="ru-RU"/>
        </w:rPr>
        <w:t xml:space="preserve"> Жүгеріні тамшылатып суару</w:t>
      </w:r>
    </w:p>
    <w:p w14:paraId="5BD29B3C" w14:textId="77777777" w:rsidR="00D817B6" w:rsidRDefault="00D817B6" w:rsidP="00D817B6">
      <w:pPr>
        <w:spacing w:after="0" w:line="240" w:lineRule="auto"/>
        <w:ind w:right="4" w:firstLine="567"/>
        <w:jc w:val="both"/>
        <w:rPr>
          <w:rFonts w:ascii="Times New Roman" w:hAnsi="Times New Roman" w:cs="Times New Roman"/>
          <w:sz w:val="28"/>
          <w:szCs w:val="28"/>
          <w:lang w:val="kk-KZ"/>
        </w:rPr>
      </w:pPr>
      <w:r w:rsidRPr="0081044E">
        <w:rPr>
          <w:rFonts w:ascii="Times New Roman" w:hAnsi="Times New Roman" w:cs="Times New Roman"/>
          <w:sz w:val="28"/>
          <w:szCs w:val="28"/>
          <w:lang w:val="kk-KZ"/>
        </w:rPr>
        <w:t xml:space="preserve">Суаруды тиімді пайдаланудың негізгі шарты су ресурстарын пайдалануды ұтымды ету екені белгілі. </w:t>
      </w:r>
    </w:p>
    <w:p w14:paraId="399A3C11" w14:textId="77777777" w:rsidR="00D817B6" w:rsidRPr="007E37C0" w:rsidRDefault="0076366D" w:rsidP="00D817B6">
      <w:pPr>
        <w:tabs>
          <w:tab w:val="left" w:pos="993"/>
        </w:tabs>
        <w:spacing w:after="0" w:line="240" w:lineRule="auto"/>
        <w:ind w:firstLine="567"/>
        <w:jc w:val="both"/>
        <w:rPr>
          <w:rFonts w:ascii="Times New Roman" w:hAnsi="Times New Roman"/>
          <w:sz w:val="28"/>
          <w:szCs w:val="28"/>
          <w:lang w:val="kk-KZ"/>
        </w:rPr>
      </w:pPr>
      <w:r w:rsidRPr="0076366D">
        <w:rPr>
          <w:rFonts w:ascii="Times New Roman" w:hAnsi="Times New Roman" w:cs="Times New Roman"/>
          <w:sz w:val="28"/>
          <w:szCs w:val="28"/>
          <w:lang w:val="kk-KZ"/>
        </w:rPr>
        <w:t>Жүгері егісін тиімді күтіп-баптау жұмыстарының құрамына оны суару шаралары да кіреді. Өсімдік организмдерінде тіршілік үрдістерінің қалыпты жүруі үшін оның ұлпалары жеткілікті мөлшерде сумен қамтамасыз етілуі тиіс. Су — өсімдікте жүретін зат алмасу үрдістеріне еріткіш ретінде тікелей қатысады. Сонымен қатар, су өсімдікті сыртқы ортамен байланыстыратын маңызды фактордың бірі болып табылады. Өсімдікті қажетті мөлшерде сумен қамтамасыз ету — оның өсуі мен дамуын қамтамасыз етіп, жоғары өнім алуға мүмкіндік береді</w:t>
      </w:r>
      <w:r>
        <w:rPr>
          <w:rFonts w:ascii="Times New Roman" w:hAnsi="Times New Roman"/>
          <w:sz w:val="28"/>
          <w:szCs w:val="28"/>
          <w:lang w:val="kk-KZ"/>
        </w:rPr>
        <w:t xml:space="preserve"> </w:t>
      </w:r>
      <w:r w:rsidR="0036782D">
        <w:rPr>
          <w:rFonts w:ascii="Times New Roman" w:hAnsi="Times New Roman"/>
          <w:sz w:val="28"/>
          <w:szCs w:val="28"/>
          <w:lang w:val="kk-KZ"/>
        </w:rPr>
        <w:t>[3</w:t>
      </w:r>
      <w:r w:rsidR="00E5622E">
        <w:rPr>
          <w:rFonts w:ascii="Times New Roman" w:hAnsi="Times New Roman"/>
          <w:sz w:val="28"/>
          <w:szCs w:val="28"/>
          <w:lang w:val="kk-KZ"/>
        </w:rPr>
        <w:t>5</w:t>
      </w:r>
      <w:r w:rsidR="00D817B6" w:rsidRPr="007E37C0">
        <w:rPr>
          <w:rFonts w:ascii="Times New Roman" w:hAnsi="Times New Roman"/>
          <w:sz w:val="28"/>
          <w:szCs w:val="28"/>
          <w:lang w:val="kk-KZ"/>
        </w:rPr>
        <w:t>].</w:t>
      </w:r>
    </w:p>
    <w:p w14:paraId="6CFF27E6" w14:textId="77777777" w:rsidR="00D817B6" w:rsidRPr="007E37C0" w:rsidRDefault="0076366D" w:rsidP="00D817B6">
      <w:pPr>
        <w:tabs>
          <w:tab w:val="left" w:pos="993"/>
        </w:tabs>
        <w:spacing w:after="0" w:line="240" w:lineRule="auto"/>
        <w:ind w:firstLine="567"/>
        <w:jc w:val="both"/>
        <w:rPr>
          <w:rFonts w:ascii="Times New Roman" w:hAnsi="Times New Roman"/>
          <w:sz w:val="28"/>
          <w:szCs w:val="28"/>
          <w:lang w:val="kk-KZ"/>
        </w:rPr>
      </w:pPr>
      <w:r w:rsidRPr="0076366D">
        <w:rPr>
          <w:rStyle w:val="af2"/>
          <w:rFonts w:ascii="Times New Roman" w:hAnsi="Times New Roman" w:cs="Times New Roman"/>
          <w:b w:val="0"/>
          <w:sz w:val="28"/>
          <w:szCs w:val="28"/>
          <w:lang w:val="kk-KZ"/>
        </w:rPr>
        <w:lastRenderedPageBreak/>
        <w:t>Өсімдіктің су режимі тек оның ішіндегі су мөлшеріне ғана емес, сонымен қатар ассимиляциялық жасушалардың физиологиялық белсенділігіне де тәуелді.</w:t>
      </w:r>
      <w:r w:rsidRPr="0076366D">
        <w:rPr>
          <w:rFonts w:ascii="Times New Roman" w:hAnsi="Times New Roman" w:cs="Times New Roman"/>
          <w:sz w:val="28"/>
          <w:szCs w:val="28"/>
          <w:lang w:val="kk-KZ"/>
        </w:rPr>
        <w:t xml:space="preserve"> Өсімдіктегі су деңгейі протоплазманың қызметіне әсер ете отырып, өсімдіктің барлық мүшелерінің өсу кезеңдеріне байланысты біртіндеп төмендей бастайды.</w:t>
      </w:r>
      <w:r>
        <w:rPr>
          <w:rFonts w:ascii="Times New Roman" w:hAnsi="Times New Roman" w:cs="Times New Roman"/>
          <w:sz w:val="28"/>
          <w:szCs w:val="28"/>
          <w:lang w:val="kk-KZ"/>
        </w:rPr>
        <w:t xml:space="preserve"> </w:t>
      </w:r>
      <w:r w:rsidRPr="0076366D">
        <w:rPr>
          <w:rStyle w:val="af2"/>
          <w:rFonts w:ascii="Times New Roman" w:hAnsi="Times New Roman" w:cs="Times New Roman"/>
          <w:b w:val="0"/>
          <w:sz w:val="28"/>
          <w:szCs w:val="28"/>
          <w:lang w:val="kk-KZ"/>
        </w:rPr>
        <w:t>Жасушалардағы судың азаюы барлық жағдайда бірдей болмайды</w:t>
      </w:r>
      <w:r w:rsidRPr="0076366D">
        <w:rPr>
          <w:rFonts w:ascii="Times New Roman" w:hAnsi="Times New Roman" w:cs="Times New Roman"/>
          <w:sz w:val="28"/>
          <w:szCs w:val="28"/>
          <w:lang w:val="kk-KZ"/>
        </w:rPr>
        <w:t xml:space="preserve"> — сумен жеткіліксіз қамтамасыз етілген өсімдіктерде бұл құбылыс айқынырақ байқалады.</w:t>
      </w:r>
      <w:r>
        <w:rPr>
          <w:rFonts w:ascii="Times New Roman" w:hAnsi="Times New Roman" w:cs="Times New Roman"/>
          <w:sz w:val="28"/>
          <w:szCs w:val="28"/>
          <w:lang w:val="kk-KZ"/>
        </w:rPr>
        <w:t xml:space="preserve"> </w:t>
      </w:r>
      <w:r w:rsidRPr="0076366D">
        <w:rPr>
          <w:rStyle w:val="af2"/>
          <w:rFonts w:ascii="Times New Roman" w:hAnsi="Times New Roman" w:cs="Times New Roman"/>
          <w:b w:val="0"/>
          <w:sz w:val="28"/>
          <w:szCs w:val="28"/>
          <w:lang w:val="kk-KZ"/>
        </w:rPr>
        <w:t>Жоғары өнім беретін өсімдіктердің ұлпалары суды аз мөлшерде сіңіретін өсімдіктерге қарағанда ылғалмен жақсы қамтылады.</w:t>
      </w:r>
      <w:r w:rsidRPr="0076366D">
        <w:rPr>
          <w:rFonts w:ascii="Times New Roman" w:hAnsi="Times New Roman" w:cs="Times New Roman"/>
          <w:sz w:val="28"/>
          <w:szCs w:val="28"/>
          <w:lang w:val="kk-KZ"/>
        </w:rPr>
        <w:t xml:space="preserve"> Мұндай өсімдіктердің жапырақтары суды сору қабілетімен ерекшеленеді әрі оны тиімді пайдалану қасиетіне ие </w:t>
      </w:r>
      <w:r w:rsidR="0036782D">
        <w:rPr>
          <w:rFonts w:ascii="Times New Roman" w:hAnsi="Times New Roman"/>
          <w:sz w:val="28"/>
          <w:szCs w:val="28"/>
          <w:lang w:val="kk-KZ"/>
        </w:rPr>
        <w:t>[3</w:t>
      </w:r>
      <w:r w:rsidR="00E5622E">
        <w:rPr>
          <w:rFonts w:ascii="Times New Roman" w:hAnsi="Times New Roman"/>
          <w:sz w:val="28"/>
          <w:szCs w:val="28"/>
          <w:lang w:val="kk-KZ"/>
        </w:rPr>
        <w:t>6</w:t>
      </w:r>
      <w:r w:rsidR="00D817B6" w:rsidRPr="007E37C0">
        <w:rPr>
          <w:rFonts w:ascii="Times New Roman" w:hAnsi="Times New Roman"/>
          <w:sz w:val="28"/>
          <w:szCs w:val="28"/>
          <w:lang w:val="kk-KZ"/>
        </w:rPr>
        <w:t>].</w:t>
      </w:r>
    </w:p>
    <w:p w14:paraId="13AA8696" w14:textId="77777777" w:rsidR="0076366D" w:rsidRPr="0076366D" w:rsidRDefault="0076366D" w:rsidP="00D817B6">
      <w:pPr>
        <w:tabs>
          <w:tab w:val="left" w:pos="993"/>
        </w:tabs>
        <w:spacing w:after="0" w:line="240" w:lineRule="auto"/>
        <w:ind w:firstLine="567"/>
        <w:jc w:val="both"/>
        <w:rPr>
          <w:rStyle w:val="af2"/>
          <w:rFonts w:ascii="Times New Roman" w:hAnsi="Times New Roman" w:cs="Times New Roman"/>
          <w:b w:val="0"/>
          <w:sz w:val="28"/>
          <w:szCs w:val="28"/>
          <w:lang w:val="kk-KZ"/>
        </w:rPr>
      </w:pPr>
      <w:r w:rsidRPr="0076366D">
        <w:rPr>
          <w:rStyle w:val="af2"/>
          <w:rFonts w:ascii="Times New Roman" w:hAnsi="Times New Roman" w:cs="Times New Roman"/>
          <w:b w:val="0"/>
          <w:sz w:val="28"/>
          <w:szCs w:val="28"/>
          <w:lang w:val="kk-KZ"/>
        </w:rPr>
        <w:t>Суару шараларын уақтылы және дұрыс жүргізу — жүгері егісінің суға деген сұранысына, ауа райы жағдайларына және топырақ ылғалдылығының өзгеру динамикасына тікелей байланысты.</w:t>
      </w:r>
      <w:r>
        <w:rPr>
          <w:rFonts w:ascii="Times New Roman" w:hAnsi="Times New Roman" w:cs="Times New Roman"/>
          <w:b/>
          <w:sz w:val="28"/>
          <w:szCs w:val="28"/>
          <w:lang w:val="kk-KZ"/>
        </w:rPr>
        <w:t xml:space="preserve"> </w:t>
      </w:r>
      <w:r w:rsidRPr="0076366D">
        <w:rPr>
          <w:rStyle w:val="af2"/>
          <w:rFonts w:ascii="Times New Roman" w:hAnsi="Times New Roman" w:cs="Times New Roman"/>
          <w:b w:val="0"/>
          <w:sz w:val="28"/>
          <w:szCs w:val="28"/>
          <w:lang w:val="kk-KZ"/>
        </w:rPr>
        <w:t>Жүгері өсімдігі ылғалдың жетіспеушілігіне де, шамадан тыс болуына да тез және айқын реакция береді [37].</w:t>
      </w:r>
    </w:p>
    <w:p w14:paraId="0FF9EEDA" w14:textId="77777777" w:rsidR="0076366D" w:rsidRPr="0076366D" w:rsidRDefault="0076366D" w:rsidP="00D817B6">
      <w:pPr>
        <w:tabs>
          <w:tab w:val="left" w:pos="993"/>
        </w:tabs>
        <w:spacing w:after="0" w:line="240" w:lineRule="auto"/>
        <w:ind w:firstLine="567"/>
        <w:jc w:val="both"/>
        <w:rPr>
          <w:rStyle w:val="af2"/>
          <w:rFonts w:ascii="Times New Roman" w:hAnsi="Times New Roman" w:cs="Times New Roman"/>
          <w:b w:val="0"/>
          <w:sz w:val="28"/>
          <w:szCs w:val="28"/>
          <w:lang w:val="kk-KZ"/>
        </w:rPr>
      </w:pPr>
      <w:r w:rsidRPr="0076366D">
        <w:rPr>
          <w:rStyle w:val="af2"/>
          <w:rFonts w:ascii="Times New Roman" w:hAnsi="Times New Roman" w:cs="Times New Roman"/>
          <w:b w:val="0"/>
          <w:sz w:val="28"/>
          <w:szCs w:val="28"/>
          <w:lang w:val="kk-KZ"/>
        </w:rPr>
        <w:t>Топырақтағы ылғалдылық деңгейі белгілі бір шектен төмендеген жағдайда, әсіресе температура мен булану қарқыны жоғары болған кезде, өсімдікке су жеткіліксіз болып, өнімділіктің төмендеуіне себеп болады.</w:t>
      </w:r>
      <w:r>
        <w:rPr>
          <w:rFonts w:ascii="Times New Roman" w:hAnsi="Times New Roman" w:cs="Times New Roman"/>
          <w:b/>
          <w:sz w:val="28"/>
          <w:szCs w:val="28"/>
          <w:lang w:val="kk-KZ"/>
        </w:rPr>
        <w:t xml:space="preserve"> </w:t>
      </w:r>
      <w:r w:rsidRPr="0076366D">
        <w:rPr>
          <w:rStyle w:val="af2"/>
          <w:rFonts w:ascii="Times New Roman" w:hAnsi="Times New Roman" w:cs="Times New Roman"/>
          <w:b w:val="0"/>
          <w:sz w:val="28"/>
          <w:szCs w:val="28"/>
          <w:lang w:val="kk-KZ"/>
        </w:rPr>
        <w:t>Мұндай шекті деңгей, әдетте, топырақтың қалыпты егістік ылғалдылығының 35–45%-ын құрайды.</w:t>
      </w:r>
    </w:p>
    <w:p w14:paraId="024CEA2E" w14:textId="77777777" w:rsidR="0076366D" w:rsidRPr="0076366D" w:rsidRDefault="0076366D" w:rsidP="0076366D">
      <w:pPr>
        <w:spacing w:after="0" w:line="240" w:lineRule="auto"/>
        <w:ind w:firstLine="709"/>
        <w:jc w:val="both"/>
        <w:rPr>
          <w:rFonts w:ascii="Times New Roman" w:eastAsia="Times New Roman" w:hAnsi="Times New Roman" w:cs="Times New Roman"/>
          <w:sz w:val="28"/>
          <w:szCs w:val="28"/>
          <w:lang w:val="kk-KZ" w:eastAsia="ru-RU"/>
        </w:rPr>
      </w:pPr>
      <w:r w:rsidRPr="0076366D">
        <w:rPr>
          <w:rFonts w:ascii="Times New Roman" w:eastAsia="Times New Roman" w:hAnsi="Times New Roman" w:cs="Times New Roman"/>
          <w:bCs/>
          <w:sz w:val="28"/>
          <w:szCs w:val="28"/>
          <w:lang w:val="kk-KZ" w:eastAsia="ru-RU"/>
        </w:rPr>
        <w:t>Суару шараларының кезектілігі мен мерзімі</w:t>
      </w:r>
      <w:r w:rsidRPr="0076366D">
        <w:rPr>
          <w:rFonts w:ascii="Times New Roman" w:eastAsia="Times New Roman" w:hAnsi="Times New Roman" w:cs="Times New Roman"/>
          <w:sz w:val="28"/>
          <w:szCs w:val="28"/>
          <w:lang w:val="kk-KZ" w:eastAsia="ru-RU"/>
        </w:rPr>
        <w:t xml:space="preserve"> топырақтағы ылғал қорының эвапотранспирация нәтижесінде таусылуына байланысты анықталады. Өсімдіктің физиологиялық және технологиялық талаптарына сай әрбір суару 25–30 мм/га мөлшерінде жүргізілген жағдайда, жүгері шамамен 8–10 күнде қажетті ылғалмен қамтамасыз етіледі. Эвапотранспирация деңгейі жоғары болған кезеңде суару арасындағы уақыт аралығын қысқарту қажет.</w:t>
      </w:r>
    </w:p>
    <w:p w14:paraId="5BC0970A" w14:textId="77777777" w:rsidR="0076366D" w:rsidRPr="0076366D" w:rsidRDefault="0076366D" w:rsidP="0076366D">
      <w:pPr>
        <w:spacing w:after="0" w:line="240" w:lineRule="auto"/>
        <w:ind w:firstLine="709"/>
        <w:jc w:val="both"/>
        <w:rPr>
          <w:rFonts w:ascii="Times New Roman" w:eastAsia="Times New Roman" w:hAnsi="Times New Roman" w:cs="Times New Roman"/>
          <w:sz w:val="28"/>
          <w:szCs w:val="28"/>
          <w:lang w:val="kk-KZ" w:eastAsia="ru-RU"/>
        </w:rPr>
      </w:pPr>
      <w:r w:rsidRPr="0076366D">
        <w:rPr>
          <w:rFonts w:ascii="Times New Roman" w:eastAsia="Times New Roman" w:hAnsi="Times New Roman" w:cs="Times New Roman"/>
          <w:bCs/>
          <w:sz w:val="28"/>
          <w:szCs w:val="28"/>
          <w:lang w:val="kk-KZ" w:eastAsia="ru-RU"/>
        </w:rPr>
        <w:t>Топырақтың жыртылатын қабатындағы ылғалдылық</w:t>
      </w:r>
      <w:r w:rsidRPr="0076366D">
        <w:rPr>
          <w:rFonts w:ascii="Times New Roman" w:eastAsia="Times New Roman" w:hAnsi="Times New Roman" w:cs="Times New Roman"/>
          <w:sz w:val="28"/>
          <w:szCs w:val="28"/>
          <w:lang w:val="kk-KZ" w:eastAsia="ru-RU"/>
        </w:rPr>
        <w:t xml:space="preserve"> капиллярлық үзілудің шекті деңгейінен төмен түсіп кетпеуі тиіс. Суару арасындағы үзілістер тым ұзақ болса, өсімдіктің солуына әкеліп соғады, алайда бұл уақытта жаңа тамырлар мен жапырақтар пайда болуы мүмкін. Алайда бұл құбылыс жүгерінің қанттылығы мен басқа сапалық көрсеткіштерінің төмендеуіне себеп болады. Сондықтан өнімді жинауға 15–20 күн қалғанда суаруды тоқтату ұсынылады [38, 39].</w:t>
      </w:r>
    </w:p>
    <w:p w14:paraId="066F3A8C" w14:textId="77777777" w:rsidR="0076366D" w:rsidRPr="0076366D" w:rsidRDefault="0076366D" w:rsidP="0076366D">
      <w:pPr>
        <w:spacing w:after="0" w:line="240" w:lineRule="auto"/>
        <w:ind w:firstLine="709"/>
        <w:jc w:val="both"/>
        <w:rPr>
          <w:rFonts w:ascii="Times New Roman" w:eastAsia="Times New Roman" w:hAnsi="Times New Roman" w:cs="Times New Roman"/>
          <w:sz w:val="28"/>
          <w:szCs w:val="28"/>
          <w:lang w:val="kk-KZ" w:eastAsia="ru-RU"/>
        </w:rPr>
      </w:pPr>
      <w:r w:rsidRPr="0076366D">
        <w:rPr>
          <w:rFonts w:ascii="Times New Roman" w:eastAsia="Times New Roman" w:hAnsi="Times New Roman" w:cs="Times New Roman"/>
          <w:bCs/>
          <w:sz w:val="28"/>
          <w:szCs w:val="28"/>
          <w:lang w:val="kk-KZ" w:eastAsia="ru-RU"/>
        </w:rPr>
        <w:t>Өсімдіктің су балансы</w:t>
      </w:r>
      <w:r w:rsidR="00BA2E2B">
        <w:rPr>
          <w:rFonts w:ascii="Times New Roman" w:eastAsia="Times New Roman" w:hAnsi="Times New Roman" w:cs="Times New Roman"/>
          <w:sz w:val="28"/>
          <w:szCs w:val="28"/>
          <w:lang w:val="kk-KZ" w:eastAsia="ru-RU"/>
        </w:rPr>
        <w:t xml:space="preserve"> -</w:t>
      </w:r>
      <w:r w:rsidRPr="0076366D">
        <w:rPr>
          <w:rFonts w:ascii="Times New Roman" w:eastAsia="Times New Roman" w:hAnsi="Times New Roman" w:cs="Times New Roman"/>
          <w:sz w:val="28"/>
          <w:szCs w:val="28"/>
          <w:lang w:val="kk-KZ" w:eastAsia="ru-RU"/>
        </w:rPr>
        <w:t xml:space="preserve"> яғни су кі</w:t>
      </w:r>
      <w:r w:rsidR="00BA2E2B">
        <w:rPr>
          <w:rFonts w:ascii="Times New Roman" w:eastAsia="Times New Roman" w:hAnsi="Times New Roman" w:cs="Times New Roman"/>
          <w:sz w:val="28"/>
          <w:szCs w:val="28"/>
          <w:lang w:val="kk-KZ" w:eastAsia="ru-RU"/>
        </w:rPr>
        <w:t>рісі мен шығысының арақатынасы -</w:t>
      </w:r>
      <w:r w:rsidRPr="0076366D">
        <w:rPr>
          <w:rFonts w:ascii="Times New Roman" w:eastAsia="Times New Roman" w:hAnsi="Times New Roman" w:cs="Times New Roman"/>
          <w:sz w:val="28"/>
          <w:szCs w:val="28"/>
          <w:lang w:val="kk-KZ" w:eastAsia="ru-RU"/>
        </w:rPr>
        <w:t xml:space="preserve"> әрдайым оңтайлы бола бермейді. Ауа райы құрғақ, топырақтағы ылғал қоры төмен жылдары су шығыны кірістен асып түседі.</w:t>
      </w:r>
    </w:p>
    <w:p w14:paraId="7425C427" w14:textId="77777777" w:rsidR="0076366D" w:rsidRPr="0076366D" w:rsidRDefault="0076366D" w:rsidP="0076366D">
      <w:pPr>
        <w:spacing w:after="0" w:line="240" w:lineRule="auto"/>
        <w:ind w:firstLine="709"/>
        <w:jc w:val="both"/>
        <w:rPr>
          <w:rFonts w:ascii="Times New Roman" w:eastAsia="Times New Roman" w:hAnsi="Times New Roman" w:cs="Times New Roman"/>
          <w:sz w:val="28"/>
          <w:szCs w:val="28"/>
          <w:lang w:val="kk-KZ" w:eastAsia="ru-RU"/>
        </w:rPr>
      </w:pPr>
      <w:r w:rsidRPr="0076366D">
        <w:rPr>
          <w:rFonts w:ascii="Times New Roman" w:eastAsia="Times New Roman" w:hAnsi="Times New Roman" w:cs="Times New Roman"/>
          <w:bCs/>
          <w:sz w:val="28"/>
          <w:szCs w:val="28"/>
          <w:lang w:val="kk-KZ" w:eastAsia="ru-RU"/>
        </w:rPr>
        <w:t>Әртүрлі дақылдардың суға төзімділігі мен су тұтыну деңгейі әртүрлі</w:t>
      </w:r>
      <w:r w:rsidRPr="0076366D">
        <w:rPr>
          <w:rFonts w:ascii="Times New Roman" w:eastAsia="Times New Roman" w:hAnsi="Times New Roman" w:cs="Times New Roman"/>
          <w:sz w:val="28"/>
          <w:szCs w:val="28"/>
          <w:lang w:val="kk-KZ" w:eastAsia="ru-RU"/>
        </w:rPr>
        <w:t>, бұл көрсеткіш транспирациялық коэффициентпен анықталад</w:t>
      </w:r>
      <w:r w:rsidR="00BA2E2B">
        <w:rPr>
          <w:rFonts w:ascii="Times New Roman" w:eastAsia="Times New Roman" w:hAnsi="Times New Roman" w:cs="Times New Roman"/>
          <w:sz w:val="28"/>
          <w:szCs w:val="28"/>
          <w:lang w:val="kk-KZ" w:eastAsia="ru-RU"/>
        </w:rPr>
        <w:t>ы. Транспирациялық коэффициент -</w:t>
      </w:r>
      <w:r w:rsidRPr="0076366D">
        <w:rPr>
          <w:rFonts w:ascii="Times New Roman" w:eastAsia="Times New Roman" w:hAnsi="Times New Roman" w:cs="Times New Roman"/>
          <w:sz w:val="28"/>
          <w:szCs w:val="28"/>
          <w:lang w:val="kk-KZ" w:eastAsia="ru-RU"/>
        </w:rPr>
        <w:t xml:space="preserve"> 1 грамм биологиялық өнім алу үшін жұмсалатын судың жалпы мөлшері.</w:t>
      </w:r>
    </w:p>
    <w:p w14:paraId="67E30E51" w14:textId="77777777" w:rsidR="0076366D" w:rsidRPr="0076366D" w:rsidRDefault="0076366D" w:rsidP="0076366D">
      <w:pPr>
        <w:spacing w:after="0" w:line="240" w:lineRule="auto"/>
        <w:ind w:firstLine="709"/>
        <w:jc w:val="both"/>
        <w:rPr>
          <w:rFonts w:ascii="Times New Roman" w:eastAsia="Times New Roman" w:hAnsi="Times New Roman" w:cs="Times New Roman"/>
          <w:sz w:val="28"/>
          <w:szCs w:val="28"/>
          <w:lang w:val="kk-KZ" w:eastAsia="ru-RU"/>
        </w:rPr>
      </w:pPr>
      <w:r w:rsidRPr="0076366D">
        <w:rPr>
          <w:rFonts w:ascii="Times New Roman" w:eastAsia="Times New Roman" w:hAnsi="Times New Roman" w:cs="Times New Roman"/>
          <w:bCs/>
          <w:sz w:val="28"/>
          <w:szCs w:val="28"/>
          <w:lang w:val="kk-KZ" w:eastAsia="ru-RU"/>
        </w:rPr>
        <w:t>Тамшылатып суару жүйесі</w:t>
      </w:r>
      <w:r w:rsidRPr="0076366D">
        <w:rPr>
          <w:rFonts w:ascii="Times New Roman" w:eastAsia="Times New Roman" w:hAnsi="Times New Roman" w:cs="Times New Roman"/>
          <w:sz w:val="28"/>
          <w:szCs w:val="28"/>
          <w:lang w:val="kk-KZ" w:eastAsia="ru-RU"/>
        </w:rPr>
        <w:t xml:space="preserve"> арнайы қондырғы арқылы суды бір нүктеге үздіксіз тамшы түрінде жеткізеді. Бұл әдісте тек өсімдіктің түбіндегі топырақ қабаты ғана ылғалданады. Маусым бойы су бір нүктеге үздіксіз тамшылап </w:t>
      </w:r>
      <w:r w:rsidRPr="0076366D">
        <w:rPr>
          <w:rFonts w:ascii="Times New Roman" w:eastAsia="Times New Roman" w:hAnsi="Times New Roman" w:cs="Times New Roman"/>
          <w:sz w:val="28"/>
          <w:szCs w:val="28"/>
          <w:lang w:val="kk-KZ" w:eastAsia="ru-RU"/>
        </w:rPr>
        <w:lastRenderedPageBreak/>
        <w:t>тұрады, сол арқылы топырақ ылғалдылығы тұрақты деңгейде сақталады. Құмдақ топырақтарда күнделікті немесе күнара суару тиімді болады.</w:t>
      </w:r>
    </w:p>
    <w:p w14:paraId="0CA926E6" w14:textId="77777777" w:rsidR="0076366D" w:rsidRPr="0076366D" w:rsidRDefault="0076366D" w:rsidP="0076366D">
      <w:pPr>
        <w:spacing w:after="0" w:line="240" w:lineRule="auto"/>
        <w:ind w:firstLine="709"/>
        <w:jc w:val="both"/>
        <w:rPr>
          <w:rFonts w:ascii="Times New Roman" w:eastAsia="Times New Roman" w:hAnsi="Times New Roman" w:cs="Times New Roman"/>
          <w:sz w:val="28"/>
          <w:szCs w:val="28"/>
          <w:lang w:val="kk-KZ" w:eastAsia="ru-RU"/>
        </w:rPr>
      </w:pPr>
      <w:r w:rsidRPr="0076366D">
        <w:rPr>
          <w:rFonts w:ascii="Times New Roman" w:eastAsia="Times New Roman" w:hAnsi="Times New Roman" w:cs="Times New Roman"/>
          <w:bCs/>
          <w:sz w:val="28"/>
          <w:szCs w:val="28"/>
          <w:lang w:val="kk-KZ" w:eastAsia="ru-RU"/>
        </w:rPr>
        <w:t>Тамшылатып суару технологиясы</w:t>
      </w:r>
      <w:r w:rsidRPr="0076366D">
        <w:rPr>
          <w:rFonts w:ascii="Times New Roman" w:eastAsia="Times New Roman" w:hAnsi="Times New Roman" w:cs="Times New Roman"/>
          <w:sz w:val="28"/>
          <w:szCs w:val="28"/>
          <w:lang w:val="kk-KZ" w:eastAsia="ru-RU"/>
        </w:rPr>
        <w:t xml:space="preserve"> алғаш рет 1963 жылы Израильде пайда болды. Қазіргі таңда бұл елде жүйе кеңінен қолданылады және шамамен 100 мың гектар аумақты қамтиды. Әлем бойынша аталған технологияны ең ауқымды қолданатын ел — АҚШ, онда ол 650 мың гектар жерде пайдаланылады. Қытайда да бұл жүйе кең таралған, әсіресе Шыңжаң Ұйғыр автономиялық ауданында 270 мың гектар алқапқа енгізілген. Осы арқылы олар жылына шамамен 900 миллион текше метр су үнемдеуге қол жеткізіп отыр [40].</w:t>
      </w:r>
    </w:p>
    <w:p w14:paraId="5046077E" w14:textId="77777777" w:rsidR="005039EB" w:rsidRDefault="005039EB" w:rsidP="005039EB">
      <w:pPr>
        <w:spacing w:after="0" w:line="240" w:lineRule="auto"/>
        <w:ind w:right="4" w:firstLine="708"/>
        <w:jc w:val="both"/>
        <w:rPr>
          <w:rFonts w:ascii="Times New Roman" w:hAnsi="Times New Roman" w:cs="Times New Roman"/>
          <w:sz w:val="28"/>
          <w:szCs w:val="28"/>
          <w:lang w:val="kk-KZ"/>
        </w:rPr>
      </w:pPr>
      <w:r w:rsidRPr="0081044E">
        <w:rPr>
          <w:rFonts w:ascii="Times New Roman" w:hAnsi="Times New Roman" w:cs="Times New Roman"/>
          <w:sz w:val="28"/>
          <w:szCs w:val="28"/>
          <w:lang w:val="kk-KZ"/>
        </w:rPr>
        <w:t>Қазіргі уақытта суармалы судың өткір тапшылығы байқалады, бұл қалыптасқан климаттық жағдайлармен де, қолда бар мелиорациялық жүйелердің жай-күйімен де байланысты, олардың көпшілігі кешенді қайта құруды қажет етеді [</w:t>
      </w:r>
      <w:r w:rsidR="0026455B">
        <w:rPr>
          <w:rFonts w:ascii="Times New Roman" w:hAnsi="Times New Roman" w:cs="Times New Roman"/>
          <w:sz w:val="28"/>
          <w:szCs w:val="28"/>
          <w:lang w:val="kk-KZ"/>
        </w:rPr>
        <w:t>41</w:t>
      </w:r>
      <w:r w:rsidRPr="0081044E">
        <w:rPr>
          <w:rFonts w:ascii="Times New Roman" w:hAnsi="Times New Roman" w:cs="Times New Roman"/>
          <w:sz w:val="28"/>
          <w:szCs w:val="28"/>
          <w:lang w:val="kk-KZ"/>
        </w:rPr>
        <w:t>]. Суармалы жерлерді пайдалану тиімділігін арттыру мәселесін шешу инновациялық ресурс үнемдеу технологияларын пайдалана отырып, ауыл шаруашылығы дақылдарын өңдеуге жаңа тәсілдерді енгізу кезінде мүмкін болады. Осыған байланысты 1 тонна өнім өндіруге суару суының шығынын азайту, қалпына келтірілген жерлердің құнарлылығын сақтау және қалпына келтіру кезінде қалыптасқан ауа-райына қарамастан тұрақты өнім алуды қамтамасыз ететін астыққа жүгеріні суарудың суды үнемдейтін режимдерін әзірлеуге және ғылыми негіздеуге бағытталған зерттеулер өзекті болып табылады.</w:t>
      </w:r>
    </w:p>
    <w:p w14:paraId="299A409F" w14:textId="77777777" w:rsidR="005039EB" w:rsidRDefault="00B4255A" w:rsidP="007D2AD0">
      <w:pPr>
        <w:spacing w:after="0" w:line="240" w:lineRule="auto"/>
        <w:ind w:right="4"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81044E" w:rsidRPr="0081044E">
        <w:rPr>
          <w:rFonts w:ascii="Times New Roman" w:hAnsi="Times New Roman" w:cs="Times New Roman"/>
          <w:sz w:val="28"/>
          <w:szCs w:val="28"/>
          <w:lang w:val="kk-KZ"/>
        </w:rPr>
        <w:t>уарудың заманауи әдістерінің бірі</w:t>
      </w:r>
      <w:r>
        <w:rPr>
          <w:rFonts w:ascii="Times New Roman" w:hAnsi="Times New Roman" w:cs="Times New Roman"/>
          <w:sz w:val="28"/>
          <w:szCs w:val="28"/>
          <w:lang w:val="kk-KZ"/>
        </w:rPr>
        <w:t xml:space="preserve"> </w:t>
      </w:r>
      <w:r w:rsidR="0081044E" w:rsidRPr="0081044E">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81044E" w:rsidRPr="0081044E">
        <w:rPr>
          <w:rFonts w:ascii="Times New Roman" w:hAnsi="Times New Roman" w:cs="Times New Roman"/>
          <w:sz w:val="28"/>
          <w:szCs w:val="28"/>
          <w:lang w:val="kk-KZ"/>
        </w:rPr>
        <w:t>тамшылатып суару. Тамшылатып суару үлкен артықшылықтарға ие және қоршаған ортаға және жүгері өсімдіктерінің өнімділігіне пайдалы әсер ететін ең өнімді және тиімді суару әдісі болып табылады.</w:t>
      </w:r>
      <w:r w:rsidRPr="00B4255A">
        <w:rPr>
          <w:lang w:val="kk-KZ"/>
        </w:rPr>
        <w:t xml:space="preserve"> </w:t>
      </w:r>
      <w:r w:rsidRPr="00B4255A">
        <w:rPr>
          <w:rFonts w:ascii="Times New Roman" w:hAnsi="Times New Roman" w:cs="Times New Roman"/>
          <w:sz w:val="28"/>
          <w:szCs w:val="28"/>
          <w:lang w:val="kk-KZ"/>
        </w:rPr>
        <w:t xml:space="preserve">Тамшылатып суарудың негізгі артықшылықтары: </w:t>
      </w:r>
    </w:p>
    <w:p w14:paraId="1DADD10E" w14:textId="77777777" w:rsidR="005039EB" w:rsidRDefault="00B4255A" w:rsidP="007D2AD0">
      <w:pPr>
        <w:spacing w:after="0" w:line="240" w:lineRule="auto"/>
        <w:ind w:right="4" w:firstLine="708"/>
        <w:jc w:val="both"/>
        <w:rPr>
          <w:rFonts w:ascii="Times New Roman" w:hAnsi="Times New Roman" w:cs="Times New Roman"/>
          <w:sz w:val="28"/>
          <w:szCs w:val="28"/>
          <w:lang w:val="kk-KZ"/>
        </w:rPr>
      </w:pPr>
      <w:r w:rsidRPr="00B4255A">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Pr="00B4255A">
        <w:rPr>
          <w:rFonts w:ascii="Times New Roman" w:hAnsi="Times New Roman" w:cs="Times New Roman"/>
          <w:sz w:val="28"/>
          <w:szCs w:val="28"/>
          <w:lang w:val="kk-KZ"/>
        </w:rPr>
        <w:t>Суарудың жоғары өнімділігі</w:t>
      </w:r>
      <w:r>
        <w:rPr>
          <w:rFonts w:ascii="Times New Roman" w:hAnsi="Times New Roman" w:cs="Times New Roman"/>
          <w:sz w:val="28"/>
          <w:szCs w:val="28"/>
          <w:lang w:val="kk-KZ"/>
        </w:rPr>
        <w:t xml:space="preserve"> (</w:t>
      </w:r>
      <w:r w:rsidRPr="00B4255A">
        <w:rPr>
          <w:rFonts w:ascii="Times New Roman" w:hAnsi="Times New Roman" w:cs="Times New Roman"/>
          <w:sz w:val="28"/>
          <w:szCs w:val="28"/>
          <w:lang w:val="kk-KZ"/>
        </w:rPr>
        <w:t>барлық су булануды минимумға дейін азайту арқылы шығынды азайта отырып, өсімдіктерге жеткізіледі</w:t>
      </w:r>
      <w:r w:rsidR="00B16F8B">
        <w:rPr>
          <w:rFonts w:ascii="Times New Roman" w:hAnsi="Times New Roman" w:cs="Times New Roman"/>
          <w:sz w:val="28"/>
          <w:szCs w:val="28"/>
          <w:lang w:val="kk-KZ"/>
        </w:rPr>
        <w:t>);</w:t>
      </w:r>
    </w:p>
    <w:p w14:paraId="3039CFE4" w14:textId="77777777" w:rsidR="005039EB" w:rsidRDefault="00B4255A" w:rsidP="007D2AD0">
      <w:pPr>
        <w:spacing w:after="0" w:line="240" w:lineRule="auto"/>
        <w:ind w:right="4" w:firstLine="708"/>
        <w:jc w:val="both"/>
        <w:rPr>
          <w:rFonts w:ascii="Times New Roman" w:hAnsi="Times New Roman" w:cs="Times New Roman"/>
          <w:sz w:val="28"/>
          <w:szCs w:val="28"/>
          <w:lang w:val="kk-KZ"/>
        </w:rPr>
      </w:pPr>
      <w:r w:rsidRPr="00B4255A">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00B16F8B">
        <w:rPr>
          <w:rFonts w:ascii="Times New Roman" w:hAnsi="Times New Roman" w:cs="Times New Roman"/>
          <w:sz w:val="28"/>
          <w:szCs w:val="28"/>
          <w:lang w:val="kk-KZ"/>
        </w:rPr>
        <w:t>Су ресурстарын үнемдеу;</w:t>
      </w:r>
    </w:p>
    <w:p w14:paraId="34E93472" w14:textId="77777777" w:rsidR="005039EB" w:rsidRDefault="00B4255A" w:rsidP="007D2AD0">
      <w:pPr>
        <w:spacing w:after="0" w:line="240" w:lineRule="auto"/>
        <w:ind w:right="4" w:firstLine="708"/>
        <w:jc w:val="both"/>
        <w:rPr>
          <w:rFonts w:ascii="Times New Roman" w:hAnsi="Times New Roman" w:cs="Times New Roman"/>
          <w:sz w:val="28"/>
          <w:szCs w:val="28"/>
          <w:lang w:val="kk-KZ"/>
        </w:rPr>
      </w:pPr>
      <w:r w:rsidRPr="00B4255A">
        <w:rPr>
          <w:rFonts w:ascii="Times New Roman" w:hAnsi="Times New Roman" w:cs="Times New Roman"/>
          <w:sz w:val="28"/>
          <w:szCs w:val="28"/>
          <w:lang w:val="kk-KZ"/>
        </w:rPr>
        <w:t>3.</w:t>
      </w:r>
      <w:r>
        <w:rPr>
          <w:rFonts w:ascii="Times New Roman" w:hAnsi="Times New Roman" w:cs="Times New Roman"/>
          <w:sz w:val="28"/>
          <w:szCs w:val="28"/>
          <w:lang w:val="kk-KZ"/>
        </w:rPr>
        <w:t xml:space="preserve"> Қоректендірудің</w:t>
      </w:r>
      <w:r w:rsidRPr="00B4255A">
        <w:rPr>
          <w:rFonts w:ascii="Times New Roman" w:hAnsi="Times New Roman" w:cs="Times New Roman"/>
          <w:sz w:val="28"/>
          <w:szCs w:val="28"/>
          <w:lang w:val="kk-KZ"/>
        </w:rPr>
        <w:t xml:space="preserve"> ерекше біркелкілігі,</w:t>
      </w:r>
      <w:r>
        <w:rPr>
          <w:rFonts w:ascii="Times New Roman" w:hAnsi="Times New Roman" w:cs="Times New Roman"/>
          <w:sz w:val="28"/>
          <w:szCs w:val="28"/>
          <w:lang w:val="kk-KZ"/>
        </w:rPr>
        <w:t xml:space="preserve"> нәтижесінде біркелкі өнімділік;</w:t>
      </w:r>
    </w:p>
    <w:p w14:paraId="718DD25A" w14:textId="77777777" w:rsidR="005039EB" w:rsidRDefault="00B4255A" w:rsidP="007D2AD0">
      <w:pPr>
        <w:spacing w:after="0" w:line="240" w:lineRule="auto"/>
        <w:ind w:right="4" w:firstLine="708"/>
        <w:jc w:val="both"/>
        <w:rPr>
          <w:rFonts w:ascii="Times New Roman" w:hAnsi="Times New Roman" w:cs="Times New Roman"/>
          <w:sz w:val="28"/>
          <w:szCs w:val="28"/>
          <w:lang w:val="kk-KZ"/>
        </w:rPr>
      </w:pPr>
      <w:r w:rsidRPr="00B4255A">
        <w:rPr>
          <w:rFonts w:ascii="Times New Roman" w:hAnsi="Times New Roman" w:cs="Times New Roman"/>
          <w:sz w:val="28"/>
          <w:szCs w:val="28"/>
          <w:lang w:val="kk-KZ"/>
        </w:rPr>
        <w:t>4.</w:t>
      </w:r>
      <w:r>
        <w:rPr>
          <w:rFonts w:ascii="Times New Roman" w:hAnsi="Times New Roman" w:cs="Times New Roman"/>
          <w:sz w:val="28"/>
          <w:szCs w:val="28"/>
          <w:lang w:val="kk-KZ"/>
        </w:rPr>
        <w:t xml:space="preserve"> Ө</w:t>
      </w:r>
      <w:r w:rsidRPr="00B4255A">
        <w:rPr>
          <w:rFonts w:ascii="Times New Roman" w:hAnsi="Times New Roman" w:cs="Times New Roman"/>
          <w:sz w:val="28"/>
          <w:szCs w:val="28"/>
          <w:lang w:val="kk-KZ"/>
        </w:rPr>
        <w:t>німділіктің артуы (су мен тыңайтқыштарды бір</w:t>
      </w:r>
      <w:r w:rsidR="00B16F8B">
        <w:rPr>
          <w:rFonts w:ascii="Times New Roman" w:hAnsi="Times New Roman" w:cs="Times New Roman"/>
          <w:sz w:val="28"/>
          <w:szCs w:val="28"/>
          <w:lang w:val="kk-KZ"/>
        </w:rPr>
        <w:t>келкі бөлу есебінен) сақталады;</w:t>
      </w:r>
    </w:p>
    <w:p w14:paraId="68CBB7D6" w14:textId="77777777" w:rsidR="005039EB" w:rsidRDefault="00B4255A" w:rsidP="007D2AD0">
      <w:pPr>
        <w:spacing w:after="0" w:line="240" w:lineRule="auto"/>
        <w:ind w:right="4" w:firstLine="708"/>
        <w:jc w:val="both"/>
        <w:rPr>
          <w:rFonts w:ascii="Times New Roman" w:hAnsi="Times New Roman" w:cs="Times New Roman"/>
          <w:sz w:val="28"/>
          <w:szCs w:val="28"/>
          <w:lang w:val="kk-KZ"/>
        </w:rPr>
      </w:pPr>
      <w:r w:rsidRPr="00B4255A">
        <w:rPr>
          <w:rFonts w:ascii="Times New Roman" w:hAnsi="Times New Roman" w:cs="Times New Roman"/>
          <w:sz w:val="28"/>
          <w:szCs w:val="28"/>
          <w:lang w:val="kk-KZ"/>
        </w:rPr>
        <w:t>5.</w:t>
      </w:r>
      <w:r>
        <w:rPr>
          <w:rFonts w:ascii="Times New Roman" w:hAnsi="Times New Roman" w:cs="Times New Roman"/>
          <w:sz w:val="28"/>
          <w:szCs w:val="28"/>
          <w:lang w:val="kk-KZ"/>
        </w:rPr>
        <w:t xml:space="preserve"> </w:t>
      </w:r>
      <w:r w:rsidRPr="00B4255A">
        <w:rPr>
          <w:rFonts w:ascii="Times New Roman" w:hAnsi="Times New Roman" w:cs="Times New Roman"/>
          <w:sz w:val="28"/>
          <w:szCs w:val="28"/>
          <w:lang w:val="kk-KZ"/>
        </w:rPr>
        <w:t xml:space="preserve">Бүріккіштердің қозғалысын жабдықтау үшін аралықтарды қалдырмай, бүкіл егістік бетін пайдалану мүмкіндігі; </w:t>
      </w:r>
    </w:p>
    <w:p w14:paraId="6A58715E" w14:textId="77777777" w:rsidR="005039EB" w:rsidRDefault="00A13464" w:rsidP="007D2AD0">
      <w:pPr>
        <w:spacing w:after="0" w:line="240" w:lineRule="auto"/>
        <w:ind w:right="4" w:firstLine="708"/>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00B4255A" w:rsidRPr="00B4255A">
        <w:rPr>
          <w:rFonts w:ascii="Times New Roman" w:hAnsi="Times New Roman" w:cs="Times New Roman"/>
          <w:sz w:val="28"/>
          <w:szCs w:val="28"/>
          <w:lang w:val="kk-KZ"/>
        </w:rPr>
        <w:t>.</w:t>
      </w:r>
      <w:r w:rsidR="00B4255A">
        <w:rPr>
          <w:rFonts w:ascii="Times New Roman" w:hAnsi="Times New Roman" w:cs="Times New Roman"/>
          <w:sz w:val="28"/>
          <w:szCs w:val="28"/>
          <w:lang w:val="kk-KZ"/>
        </w:rPr>
        <w:t xml:space="preserve"> </w:t>
      </w:r>
      <w:r w:rsidR="00B4255A" w:rsidRPr="00B4255A">
        <w:rPr>
          <w:rFonts w:ascii="Times New Roman" w:hAnsi="Times New Roman" w:cs="Times New Roman"/>
          <w:sz w:val="28"/>
          <w:szCs w:val="28"/>
          <w:lang w:val="kk-KZ"/>
        </w:rPr>
        <w:t xml:space="preserve">Су ресурстары шектеулі жерлерде </w:t>
      </w:r>
      <w:r>
        <w:rPr>
          <w:rFonts w:ascii="Times New Roman" w:hAnsi="Times New Roman" w:cs="Times New Roman"/>
          <w:sz w:val="28"/>
          <w:szCs w:val="28"/>
          <w:lang w:val="kk-KZ"/>
        </w:rPr>
        <w:t xml:space="preserve">суармалы </w:t>
      </w:r>
      <w:r w:rsidR="00B4255A" w:rsidRPr="00B4255A">
        <w:rPr>
          <w:rFonts w:ascii="Times New Roman" w:hAnsi="Times New Roman" w:cs="Times New Roman"/>
          <w:sz w:val="28"/>
          <w:szCs w:val="28"/>
          <w:lang w:val="kk-KZ"/>
        </w:rPr>
        <w:t>е</w:t>
      </w:r>
      <w:r w:rsidR="00B4255A">
        <w:rPr>
          <w:rFonts w:ascii="Times New Roman" w:hAnsi="Times New Roman" w:cs="Times New Roman"/>
          <w:sz w:val="28"/>
          <w:szCs w:val="28"/>
          <w:lang w:val="kk-KZ"/>
        </w:rPr>
        <w:t>гістік</w:t>
      </w:r>
      <w:r>
        <w:rPr>
          <w:rFonts w:ascii="Times New Roman" w:hAnsi="Times New Roman" w:cs="Times New Roman"/>
          <w:sz w:val="28"/>
          <w:szCs w:val="28"/>
          <w:lang w:val="kk-KZ"/>
        </w:rPr>
        <w:t xml:space="preserve"> көлемін ұлғайту</w:t>
      </w:r>
      <w:r w:rsidR="00B4255A">
        <w:rPr>
          <w:rFonts w:ascii="Times New Roman" w:hAnsi="Times New Roman" w:cs="Times New Roman"/>
          <w:sz w:val="28"/>
          <w:szCs w:val="28"/>
          <w:lang w:val="kk-KZ"/>
        </w:rPr>
        <w:t xml:space="preserve"> мүмкіндігі;</w:t>
      </w:r>
    </w:p>
    <w:p w14:paraId="5E02212D" w14:textId="77777777" w:rsidR="005039EB" w:rsidRDefault="00A13464" w:rsidP="007D2AD0">
      <w:pPr>
        <w:spacing w:after="0" w:line="240" w:lineRule="auto"/>
        <w:ind w:right="4" w:firstLine="708"/>
        <w:jc w:val="both"/>
        <w:rPr>
          <w:rFonts w:ascii="Times New Roman" w:hAnsi="Times New Roman" w:cs="Times New Roman"/>
          <w:sz w:val="28"/>
          <w:szCs w:val="28"/>
          <w:lang w:val="kk-KZ"/>
        </w:rPr>
      </w:pPr>
      <w:r>
        <w:rPr>
          <w:rFonts w:ascii="Times New Roman" w:hAnsi="Times New Roman" w:cs="Times New Roman"/>
          <w:sz w:val="28"/>
          <w:szCs w:val="28"/>
          <w:lang w:val="kk-KZ"/>
        </w:rPr>
        <w:t>7</w:t>
      </w:r>
      <w:r w:rsidR="00B4255A" w:rsidRPr="00B4255A">
        <w:rPr>
          <w:rFonts w:ascii="Times New Roman" w:hAnsi="Times New Roman" w:cs="Times New Roman"/>
          <w:sz w:val="28"/>
          <w:szCs w:val="28"/>
          <w:lang w:val="kk-KZ"/>
        </w:rPr>
        <w:t xml:space="preserve">.Энергияны үнемдеу (шланг барабаны бар суару қондырғыларымен салыстырғанда пайдалану қысымының төмендеуіне байланысты); </w:t>
      </w:r>
    </w:p>
    <w:p w14:paraId="12BFA91F" w14:textId="77777777" w:rsidR="0081044E" w:rsidRDefault="00A13464" w:rsidP="007D2AD0">
      <w:pPr>
        <w:spacing w:after="0" w:line="240" w:lineRule="auto"/>
        <w:ind w:right="4" w:firstLine="708"/>
        <w:jc w:val="both"/>
        <w:rPr>
          <w:rFonts w:ascii="Times New Roman" w:hAnsi="Times New Roman" w:cs="Times New Roman"/>
          <w:sz w:val="28"/>
          <w:szCs w:val="28"/>
          <w:lang w:val="kk-KZ"/>
        </w:rPr>
      </w:pPr>
      <w:r>
        <w:rPr>
          <w:rFonts w:ascii="Times New Roman" w:hAnsi="Times New Roman" w:cs="Times New Roman"/>
          <w:sz w:val="28"/>
          <w:szCs w:val="28"/>
          <w:lang w:val="kk-KZ"/>
        </w:rPr>
        <w:t>8</w:t>
      </w:r>
      <w:r w:rsidR="00B4255A" w:rsidRPr="00B4255A">
        <w:rPr>
          <w:rFonts w:ascii="Times New Roman" w:hAnsi="Times New Roman" w:cs="Times New Roman"/>
          <w:sz w:val="28"/>
          <w:szCs w:val="28"/>
          <w:lang w:val="kk-KZ"/>
        </w:rPr>
        <w:t>.</w:t>
      </w:r>
      <w:r w:rsidR="00B4255A">
        <w:rPr>
          <w:rFonts w:ascii="Times New Roman" w:hAnsi="Times New Roman" w:cs="Times New Roman"/>
          <w:sz w:val="28"/>
          <w:szCs w:val="28"/>
          <w:lang w:val="kk-KZ"/>
        </w:rPr>
        <w:t xml:space="preserve"> </w:t>
      </w:r>
      <w:r w:rsidR="00B4255A" w:rsidRPr="00B4255A">
        <w:rPr>
          <w:rFonts w:ascii="Times New Roman" w:hAnsi="Times New Roman" w:cs="Times New Roman"/>
          <w:sz w:val="28"/>
          <w:szCs w:val="28"/>
          <w:lang w:val="kk-KZ"/>
        </w:rPr>
        <w:t>Сорғы жүйелерін сатып алу шығындарын азайту</w:t>
      </w:r>
      <w:r w:rsidR="004E76E3">
        <w:rPr>
          <w:rFonts w:ascii="Times New Roman" w:hAnsi="Times New Roman" w:cs="Times New Roman"/>
          <w:sz w:val="28"/>
          <w:szCs w:val="28"/>
          <w:lang w:val="kk-KZ"/>
        </w:rPr>
        <w:t xml:space="preserve"> </w:t>
      </w:r>
      <w:r w:rsidR="004E76E3">
        <w:rPr>
          <w:rFonts w:ascii="Times New Roman" w:hAnsi="Times New Roman"/>
          <w:sz w:val="28"/>
          <w:szCs w:val="28"/>
          <w:lang w:val="kk-KZ"/>
        </w:rPr>
        <w:t>[42]</w:t>
      </w:r>
      <w:r w:rsidR="00B4255A" w:rsidRPr="00B4255A">
        <w:rPr>
          <w:rFonts w:ascii="Times New Roman" w:hAnsi="Times New Roman" w:cs="Times New Roman"/>
          <w:sz w:val="28"/>
          <w:szCs w:val="28"/>
          <w:lang w:val="kk-KZ"/>
        </w:rPr>
        <w:t>.</w:t>
      </w:r>
    </w:p>
    <w:p w14:paraId="5DC7C1B5" w14:textId="77777777" w:rsidR="002668A3" w:rsidRDefault="002668A3" w:rsidP="002668A3">
      <w:pPr>
        <w:spacing w:after="0" w:line="240" w:lineRule="auto"/>
        <w:ind w:firstLine="709"/>
        <w:contextualSpacing/>
        <w:jc w:val="both"/>
        <w:rPr>
          <w:rFonts w:ascii="Times New Roman" w:hAnsi="Times New Roman" w:cs="Times New Roman"/>
          <w:sz w:val="28"/>
          <w:szCs w:val="28"/>
          <w:lang w:val="kk-KZ"/>
        </w:rPr>
      </w:pPr>
      <w:r w:rsidRPr="002668A3">
        <w:rPr>
          <w:rFonts w:ascii="Times New Roman" w:hAnsi="Times New Roman" w:cs="Times New Roman"/>
          <w:sz w:val="28"/>
          <w:szCs w:val="28"/>
          <w:lang w:val="kk-KZ"/>
        </w:rPr>
        <w:t>Қазақстан</w:t>
      </w:r>
      <w:r w:rsidR="000966E3">
        <w:rPr>
          <w:rFonts w:ascii="Times New Roman" w:hAnsi="Times New Roman" w:cs="Times New Roman"/>
          <w:sz w:val="28"/>
          <w:szCs w:val="28"/>
          <w:lang w:val="kk-KZ"/>
        </w:rPr>
        <w:t>дағы</w:t>
      </w:r>
      <w:r w:rsidRPr="002668A3">
        <w:rPr>
          <w:rFonts w:ascii="Times New Roman" w:hAnsi="Times New Roman" w:cs="Times New Roman"/>
          <w:sz w:val="28"/>
          <w:szCs w:val="28"/>
          <w:lang w:val="kk-KZ"/>
        </w:rPr>
        <w:t xml:space="preserve"> климаттың өзгеруінің </w:t>
      </w:r>
      <w:r w:rsidR="000966E3">
        <w:rPr>
          <w:rFonts w:ascii="Times New Roman" w:hAnsi="Times New Roman" w:cs="Times New Roman"/>
          <w:sz w:val="28"/>
          <w:szCs w:val="28"/>
          <w:lang w:val="kk-KZ"/>
        </w:rPr>
        <w:t>сипаттамалары</w:t>
      </w:r>
      <w:r w:rsidRPr="002668A3">
        <w:rPr>
          <w:rFonts w:ascii="Times New Roman" w:hAnsi="Times New Roman" w:cs="Times New Roman"/>
          <w:sz w:val="28"/>
          <w:szCs w:val="28"/>
          <w:lang w:val="kk-KZ"/>
        </w:rPr>
        <w:t xml:space="preserve"> БҰҰ АӨКК бірінші және екінші ұлттық хабарламалар шеңберінде </w:t>
      </w:r>
      <w:r w:rsidR="000966E3">
        <w:rPr>
          <w:rFonts w:ascii="Times New Roman" w:hAnsi="Times New Roman" w:cs="Times New Roman"/>
          <w:sz w:val="28"/>
          <w:szCs w:val="28"/>
          <w:lang w:val="kk-KZ"/>
        </w:rPr>
        <w:t>баяндалды</w:t>
      </w:r>
      <w:r w:rsidRPr="002668A3">
        <w:rPr>
          <w:rFonts w:ascii="Times New Roman" w:hAnsi="Times New Roman" w:cs="Times New Roman"/>
          <w:sz w:val="28"/>
          <w:szCs w:val="28"/>
          <w:lang w:val="kk-KZ"/>
        </w:rPr>
        <w:t>. Орташа алғанда, Қазақстан аумағы үшін P 50 па</w:t>
      </w:r>
      <w:r w:rsidR="0076366D">
        <w:rPr>
          <w:rFonts w:ascii="Times New Roman" w:hAnsi="Times New Roman" w:cs="Times New Roman"/>
          <w:sz w:val="28"/>
          <w:szCs w:val="28"/>
          <w:lang w:val="kk-KZ"/>
        </w:rPr>
        <w:t xml:space="preserve">рниктік газдар шығарындыларыны </w:t>
      </w:r>
      <w:r w:rsidRPr="002668A3">
        <w:rPr>
          <w:rFonts w:ascii="Times New Roman" w:hAnsi="Times New Roman" w:cs="Times New Roman"/>
          <w:sz w:val="28"/>
          <w:szCs w:val="28"/>
          <w:lang w:val="kk-KZ"/>
        </w:rPr>
        <w:t>2030 жылға қарай орташа жылдық температур</w:t>
      </w:r>
      <w:r w:rsidR="002A6C73">
        <w:rPr>
          <w:rFonts w:ascii="Times New Roman" w:hAnsi="Times New Roman" w:cs="Times New Roman"/>
          <w:sz w:val="28"/>
          <w:szCs w:val="28"/>
          <w:lang w:val="kk-KZ"/>
        </w:rPr>
        <w:t>аның күтілетін өзгерісі: +1,4°C (1,3¸ 1,9°</w:t>
      </w:r>
      <w:r w:rsidRPr="002668A3">
        <w:rPr>
          <w:rFonts w:ascii="Times New Roman" w:hAnsi="Times New Roman" w:cs="Times New Roman"/>
          <w:sz w:val="28"/>
          <w:szCs w:val="28"/>
          <w:lang w:val="kk-KZ"/>
        </w:rPr>
        <w:t>C); 2050 жылға қ</w:t>
      </w:r>
      <w:r w:rsidR="002A6C73">
        <w:rPr>
          <w:rFonts w:ascii="Times New Roman" w:hAnsi="Times New Roman" w:cs="Times New Roman"/>
          <w:sz w:val="28"/>
          <w:szCs w:val="28"/>
          <w:lang w:val="kk-KZ"/>
        </w:rPr>
        <w:t>арай: +2,7°C (2,3-3,5°</w:t>
      </w:r>
      <w:r w:rsidRPr="002668A3">
        <w:rPr>
          <w:rFonts w:ascii="Times New Roman" w:hAnsi="Times New Roman" w:cs="Times New Roman"/>
          <w:sz w:val="28"/>
          <w:szCs w:val="28"/>
          <w:lang w:val="kk-KZ"/>
        </w:rPr>
        <w:t>C); және 2085 ж</w:t>
      </w:r>
      <w:r w:rsidR="002A6C73">
        <w:rPr>
          <w:rFonts w:ascii="Times New Roman" w:hAnsi="Times New Roman" w:cs="Times New Roman"/>
          <w:sz w:val="28"/>
          <w:szCs w:val="28"/>
          <w:lang w:val="kk-KZ"/>
        </w:rPr>
        <w:t>ылға қарай: +4,6 ° C (3,8-5,9°</w:t>
      </w:r>
      <w:r w:rsidRPr="002668A3">
        <w:rPr>
          <w:rFonts w:ascii="Times New Roman" w:hAnsi="Times New Roman" w:cs="Times New Roman"/>
          <w:sz w:val="28"/>
          <w:szCs w:val="28"/>
          <w:lang w:val="kk-KZ"/>
        </w:rPr>
        <w:t xml:space="preserve">C). Жер бетіндегі ауа температурасы мен жауын-шашын мөлшерінің </w:t>
      </w:r>
      <w:r w:rsidRPr="002668A3">
        <w:rPr>
          <w:rFonts w:ascii="Times New Roman" w:hAnsi="Times New Roman" w:cs="Times New Roman"/>
          <w:sz w:val="28"/>
          <w:szCs w:val="28"/>
          <w:lang w:val="kk-KZ"/>
        </w:rPr>
        <w:lastRenderedPageBreak/>
        <w:t>болжамды өзгеруінің кешенді әсерін ескере отырып, ылғалдану аймақтарының шекараларының ығысуы да атап өтілді. 2085 жылға қарай ылғалдану аймақтары солтүстікке қарай орта есеппен 250-300 км-ге ауысуы мүмкін. Қазақстанның солтүстік облыстары мен шеткі шығыс аймақтары жартылай құрғақ аймақта, ал қалған аумақтар аридті аймаққа жатады</w:t>
      </w:r>
      <w:r w:rsidR="000966E3">
        <w:rPr>
          <w:rFonts w:ascii="Times New Roman" w:hAnsi="Times New Roman" w:cs="Times New Roman"/>
          <w:sz w:val="28"/>
          <w:szCs w:val="28"/>
          <w:lang w:val="kk-KZ"/>
        </w:rPr>
        <w:t xml:space="preserve"> делінген</w:t>
      </w:r>
      <w:r w:rsidR="004E76E3">
        <w:rPr>
          <w:rFonts w:ascii="Times New Roman" w:hAnsi="Times New Roman" w:cs="Times New Roman"/>
          <w:sz w:val="28"/>
          <w:szCs w:val="28"/>
          <w:lang w:val="kk-KZ"/>
        </w:rPr>
        <w:t xml:space="preserve"> </w:t>
      </w:r>
      <w:r w:rsidR="004E76E3">
        <w:rPr>
          <w:rFonts w:ascii="Times New Roman" w:hAnsi="Times New Roman"/>
          <w:sz w:val="28"/>
          <w:szCs w:val="28"/>
          <w:lang w:val="kk-KZ"/>
        </w:rPr>
        <w:t>[43]</w:t>
      </w:r>
      <w:r w:rsidRPr="002668A3">
        <w:rPr>
          <w:rFonts w:ascii="Times New Roman" w:hAnsi="Times New Roman" w:cs="Times New Roman"/>
          <w:sz w:val="28"/>
          <w:szCs w:val="28"/>
          <w:lang w:val="kk-KZ"/>
        </w:rPr>
        <w:t>.</w:t>
      </w:r>
    </w:p>
    <w:p w14:paraId="535F267A" w14:textId="3BAD0F5C" w:rsidR="000966E3" w:rsidRDefault="000966E3" w:rsidP="00647AE0">
      <w:pPr>
        <w:tabs>
          <w:tab w:val="left" w:pos="993"/>
        </w:tabs>
        <w:spacing w:after="0" w:line="240" w:lineRule="auto"/>
        <w:ind w:firstLine="709"/>
        <w:jc w:val="both"/>
        <w:rPr>
          <w:rFonts w:ascii="Times New Roman" w:eastAsia="Calibri" w:hAnsi="Times New Roman" w:cs="Times New Roman"/>
          <w:sz w:val="28"/>
          <w:szCs w:val="28"/>
          <w:lang w:val="kk-KZ"/>
        </w:rPr>
      </w:pPr>
      <w:r w:rsidRPr="000966E3">
        <w:rPr>
          <w:rFonts w:ascii="Times New Roman" w:eastAsia="Calibri" w:hAnsi="Times New Roman" w:cs="Times New Roman"/>
          <w:sz w:val="28"/>
          <w:szCs w:val="28"/>
          <w:lang w:val="kk-KZ"/>
        </w:rPr>
        <w:t>Жартылай құрғақ тропиктерге арналған халықаралық дақылдарды зерттеу институты (ICRISAT) климаттың өзгеруі құрғақ жердегі ауыл шаруашылығын, әсіресе дамушы елдерде одан да қауіпті етеді деп санайды. Осылайша, тұрақты құрғақшылық, су тасқыны, маусымның ортасы құрғақшылық, жердің деградациясы және су тапшылығы қаупі кезінде жер өңдеу ауыртпалығымен күресіп жатқан шаруалар үшін климаттың өзгеруіне байланысты осындай проблемаларды жиі шешуге тура келеді [</w:t>
      </w:r>
      <w:r w:rsidR="004E76E3">
        <w:rPr>
          <w:rFonts w:ascii="Times New Roman" w:eastAsia="Calibri" w:hAnsi="Times New Roman" w:cs="Times New Roman"/>
          <w:sz w:val="28"/>
          <w:szCs w:val="28"/>
          <w:lang w:val="kk-KZ"/>
        </w:rPr>
        <w:t>44</w:t>
      </w:r>
      <w:r w:rsidR="00647AE0">
        <w:rPr>
          <w:rFonts w:ascii="Times New Roman" w:eastAsia="Calibri" w:hAnsi="Times New Roman" w:cs="Times New Roman"/>
          <w:sz w:val="28"/>
          <w:szCs w:val="28"/>
          <w:lang w:val="kk-KZ"/>
        </w:rPr>
        <w:t>,</w:t>
      </w:r>
      <w:r w:rsidR="004E76E3">
        <w:rPr>
          <w:rFonts w:ascii="Times New Roman" w:eastAsia="Calibri" w:hAnsi="Times New Roman" w:cs="Times New Roman"/>
          <w:sz w:val="28"/>
          <w:szCs w:val="28"/>
          <w:lang w:val="kk-KZ"/>
        </w:rPr>
        <w:t>45</w:t>
      </w:r>
      <w:r w:rsidRPr="000966E3">
        <w:rPr>
          <w:rFonts w:ascii="Times New Roman" w:eastAsia="Calibri" w:hAnsi="Times New Roman" w:cs="Times New Roman"/>
          <w:sz w:val="28"/>
          <w:szCs w:val="28"/>
          <w:lang w:val="kk-KZ"/>
        </w:rPr>
        <w:t>].</w:t>
      </w:r>
    </w:p>
    <w:p w14:paraId="0453FB7A" w14:textId="6CCE9879" w:rsidR="00643914" w:rsidRDefault="00643914" w:rsidP="002668A3">
      <w:pPr>
        <w:spacing w:after="0" w:line="240" w:lineRule="auto"/>
        <w:ind w:right="4" w:firstLine="708"/>
        <w:jc w:val="both"/>
        <w:rPr>
          <w:rFonts w:ascii="Times New Roman" w:hAnsi="Times New Roman" w:cs="Times New Roman"/>
          <w:sz w:val="28"/>
          <w:szCs w:val="28"/>
          <w:lang w:val="kk-KZ"/>
        </w:rPr>
      </w:pPr>
      <w:r w:rsidRPr="00643914">
        <w:rPr>
          <w:rFonts w:ascii="Times New Roman" w:hAnsi="Times New Roman" w:cs="Times New Roman"/>
          <w:sz w:val="28"/>
          <w:szCs w:val="28"/>
          <w:lang w:val="kk-KZ"/>
        </w:rPr>
        <w:t>Ауылшаруашылық топырақтары атмосфераға парниктік газдардың антропогендік шығарындыларының негізгі көзі болып табылады. Бірқатар жұмыстар атмосфераға парниктік газдар шығарындыларын азайту ісінде жер асты тамшылатып суару әдістерінің жеткілікті жоғары тиімділігін көрсетті [</w:t>
      </w:r>
      <w:r w:rsidR="00E451A6">
        <w:rPr>
          <w:rFonts w:ascii="Times New Roman" w:hAnsi="Times New Roman" w:cs="Times New Roman"/>
          <w:sz w:val="28"/>
          <w:szCs w:val="28"/>
          <w:lang w:val="kk-KZ"/>
        </w:rPr>
        <w:t>46</w:t>
      </w:r>
      <w:r w:rsidR="00647AE0">
        <w:rPr>
          <w:rFonts w:ascii="Times New Roman" w:hAnsi="Times New Roman" w:cs="Times New Roman"/>
          <w:sz w:val="28"/>
          <w:szCs w:val="28"/>
          <w:lang w:val="kk-KZ"/>
        </w:rPr>
        <w:t>,</w:t>
      </w:r>
      <w:r w:rsidR="00E451A6">
        <w:rPr>
          <w:rFonts w:ascii="Times New Roman" w:hAnsi="Times New Roman" w:cs="Times New Roman"/>
          <w:sz w:val="28"/>
          <w:szCs w:val="28"/>
          <w:lang w:val="kk-KZ"/>
        </w:rPr>
        <w:t>47]. Сонымен қатар, NO</w:t>
      </w:r>
      <w:r w:rsidRPr="00E451A6">
        <w:rPr>
          <w:rFonts w:ascii="Times New Roman" w:hAnsi="Times New Roman" w:cs="Times New Roman"/>
          <w:sz w:val="28"/>
          <w:szCs w:val="28"/>
          <w:vertAlign w:val="subscript"/>
          <w:lang w:val="kk-KZ"/>
        </w:rPr>
        <w:t>3</w:t>
      </w:r>
      <w:r w:rsidRPr="00643914">
        <w:rPr>
          <w:rFonts w:ascii="Times New Roman" w:hAnsi="Times New Roman" w:cs="Times New Roman"/>
          <w:sz w:val="28"/>
          <w:szCs w:val="28"/>
          <w:lang w:val="kk-KZ"/>
        </w:rPr>
        <w:t>-N негізіндегі тыңайтқышты (яғни кальций нитраты) және аммоний сульфатымен нитрификация ингибиторын (3,4-диметилпиразолфосфат, DMPP) қолдану аммоний сульфатымен салыстырғанда N</w:t>
      </w:r>
      <w:r w:rsidRPr="00E451A6">
        <w:rPr>
          <w:rFonts w:ascii="Times New Roman" w:hAnsi="Times New Roman" w:cs="Times New Roman"/>
          <w:sz w:val="28"/>
          <w:szCs w:val="28"/>
          <w:vertAlign w:val="subscript"/>
          <w:lang w:val="kk-KZ"/>
        </w:rPr>
        <w:t>2</w:t>
      </w:r>
      <w:r w:rsidRPr="00643914">
        <w:rPr>
          <w:rFonts w:ascii="Times New Roman" w:hAnsi="Times New Roman" w:cs="Times New Roman"/>
          <w:sz w:val="28"/>
          <w:szCs w:val="28"/>
          <w:lang w:val="kk-KZ"/>
        </w:rPr>
        <w:t>O шығарындыларының айтарлықтай төмендеуіне әкелді. Осылайша, бұл нәтижелер суармалы агроэкожүйелердегі парниктік газдардың тепе-теңдігі үшін тамшылатып суару тәжірибесінің артықшылықтарын ашуға ықпал етеді [</w:t>
      </w:r>
      <w:r w:rsidR="00E451A6">
        <w:rPr>
          <w:rFonts w:ascii="Times New Roman" w:hAnsi="Times New Roman" w:cs="Times New Roman"/>
          <w:sz w:val="28"/>
          <w:szCs w:val="28"/>
          <w:lang w:val="kk-KZ"/>
        </w:rPr>
        <w:t>48-50</w:t>
      </w:r>
      <w:r w:rsidRPr="00643914">
        <w:rPr>
          <w:rFonts w:ascii="Times New Roman" w:hAnsi="Times New Roman" w:cs="Times New Roman"/>
          <w:sz w:val="28"/>
          <w:szCs w:val="28"/>
          <w:lang w:val="kk-KZ"/>
        </w:rPr>
        <w:t>].</w:t>
      </w:r>
    </w:p>
    <w:p w14:paraId="24E3330A" w14:textId="77777777" w:rsidR="002668A3" w:rsidRPr="00643914" w:rsidRDefault="00643914" w:rsidP="002668A3">
      <w:pPr>
        <w:spacing w:after="0" w:line="240" w:lineRule="auto"/>
        <w:ind w:right="4" w:firstLine="708"/>
        <w:jc w:val="both"/>
        <w:rPr>
          <w:rFonts w:ascii="Times New Roman" w:hAnsi="Times New Roman" w:cs="Times New Roman"/>
          <w:sz w:val="28"/>
          <w:szCs w:val="28"/>
          <w:lang w:val="kk-KZ"/>
        </w:rPr>
      </w:pPr>
      <w:r w:rsidRPr="00643914">
        <w:rPr>
          <w:rFonts w:ascii="Times New Roman" w:hAnsi="Times New Roman" w:cs="Times New Roman"/>
          <w:sz w:val="28"/>
          <w:szCs w:val="28"/>
          <w:lang w:val="kk-KZ"/>
        </w:rPr>
        <w:t>Жүргізілген көптеген зерттеулер суармалы суды тиімді пайдаланудың ең тиімді әдісі дақылдарды тамшылатып суару екенін көрсет</w:t>
      </w:r>
      <w:r w:rsidR="00E451A6">
        <w:rPr>
          <w:rFonts w:ascii="Times New Roman" w:hAnsi="Times New Roman" w:cs="Times New Roman"/>
          <w:sz w:val="28"/>
          <w:szCs w:val="28"/>
          <w:lang w:val="kk-KZ"/>
        </w:rPr>
        <w:t>т</w:t>
      </w:r>
      <w:r w:rsidRPr="00643914">
        <w:rPr>
          <w:rFonts w:ascii="Times New Roman" w:hAnsi="Times New Roman" w:cs="Times New Roman"/>
          <w:sz w:val="28"/>
          <w:szCs w:val="28"/>
          <w:lang w:val="kk-KZ"/>
        </w:rPr>
        <w:t>і. Тамшылатып суару</w:t>
      </w:r>
      <w:r>
        <w:rPr>
          <w:rFonts w:ascii="Times New Roman" w:hAnsi="Times New Roman" w:cs="Times New Roman"/>
          <w:sz w:val="28"/>
          <w:szCs w:val="28"/>
          <w:lang w:val="kk-KZ"/>
        </w:rPr>
        <w:t xml:space="preserve"> </w:t>
      </w:r>
      <w:r w:rsidRPr="0064391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643914">
        <w:rPr>
          <w:rFonts w:ascii="Times New Roman" w:hAnsi="Times New Roman" w:cs="Times New Roman"/>
          <w:sz w:val="28"/>
          <w:szCs w:val="28"/>
          <w:lang w:val="kk-KZ"/>
        </w:rPr>
        <w:t>бұл суару әдісі</w:t>
      </w:r>
      <w:r>
        <w:rPr>
          <w:rFonts w:ascii="Times New Roman" w:hAnsi="Times New Roman" w:cs="Times New Roman"/>
          <w:sz w:val="28"/>
          <w:szCs w:val="28"/>
          <w:lang w:val="kk-KZ"/>
        </w:rPr>
        <w:t>нде</w:t>
      </w:r>
      <w:r w:rsidRPr="00643914">
        <w:rPr>
          <w:rFonts w:ascii="Times New Roman" w:hAnsi="Times New Roman" w:cs="Times New Roman"/>
          <w:sz w:val="28"/>
          <w:szCs w:val="28"/>
          <w:lang w:val="kk-KZ"/>
        </w:rPr>
        <w:t xml:space="preserve"> су бүкіл вегетациялық кезеңде өсімдіктің тамырына аз мөлшерде біркелкі беріледі және суару ылғалдылығы тек өсімдіктерге түседі және жол аралықтарына жұмсалмайды. Осының арқасында тамшылатып суару жүйесі басқа суару әдіст</w:t>
      </w:r>
      <w:r w:rsidR="00E451A6">
        <w:rPr>
          <w:rFonts w:ascii="Times New Roman" w:hAnsi="Times New Roman" w:cs="Times New Roman"/>
          <w:sz w:val="28"/>
          <w:szCs w:val="28"/>
          <w:lang w:val="kk-KZ"/>
        </w:rPr>
        <w:t>еріне қарағанда тиімдірек [51-53</w:t>
      </w:r>
      <w:r w:rsidRPr="00643914">
        <w:rPr>
          <w:rFonts w:ascii="Times New Roman" w:hAnsi="Times New Roman" w:cs="Times New Roman"/>
          <w:sz w:val="28"/>
          <w:szCs w:val="28"/>
          <w:lang w:val="kk-KZ"/>
        </w:rPr>
        <w:t xml:space="preserve">]. </w:t>
      </w:r>
    </w:p>
    <w:p w14:paraId="3B29D78E" w14:textId="77777777" w:rsidR="000A4C51" w:rsidRPr="000A4C51" w:rsidRDefault="000A4C51" w:rsidP="000A4C51">
      <w:pPr>
        <w:spacing w:after="0" w:line="240" w:lineRule="auto"/>
        <w:ind w:firstLine="709"/>
        <w:jc w:val="both"/>
        <w:rPr>
          <w:rFonts w:ascii="Times New Roman" w:eastAsia="Times New Roman" w:hAnsi="Times New Roman" w:cs="Times New Roman"/>
          <w:sz w:val="28"/>
          <w:szCs w:val="28"/>
          <w:lang w:val="kk-KZ" w:eastAsia="ru-RU"/>
        </w:rPr>
      </w:pPr>
      <w:r w:rsidRPr="000A4C51">
        <w:rPr>
          <w:rFonts w:ascii="Times New Roman" w:eastAsia="Times New Roman" w:hAnsi="Times New Roman" w:cs="Times New Roman"/>
          <w:sz w:val="28"/>
          <w:szCs w:val="28"/>
          <w:lang w:val="kk-KZ" w:eastAsia="ru-RU"/>
        </w:rPr>
        <w:t>Соңғы 50 жыл ішінде суаруға жұмсалатын су көлемі жаһандық деңгейде тұрақты түрде артып келеді. Бүгінде тұщы судың шамамен 75%-ы осы мақсатта қолданылады. Тұщы су тапшылығы бүкіл әлем бойынша өзекті мәселеге айналды. БҰҰ Азық-түлік және ауыл шаруашылығы ұйымы (ФАО) мен Азық-түлік саясаты бойынша халықаралық зерттеу институтының (IFPRI) болжамдарына сәйкес, қалыпты даму сценарийі жағдайында 2030 жылға қарай су ресурстарына деген жаһандық сұраныс екі есеге артады [54].</w:t>
      </w:r>
    </w:p>
    <w:p w14:paraId="4F3F4305" w14:textId="77777777" w:rsidR="000A4C51" w:rsidRPr="000A4C51" w:rsidRDefault="000A4C51" w:rsidP="000A4C51">
      <w:pPr>
        <w:spacing w:after="0" w:line="240" w:lineRule="auto"/>
        <w:ind w:firstLine="709"/>
        <w:jc w:val="both"/>
        <w:rPr>
          <w:rFonts w:ascii="Times New Roman" w:eastAsia="Times New Roman" w:hAnsi="Times New Roman" w:cs="Times New Roman"/>
          <w:sz w:val="28"/>
          <w:szCs w:val="28"/>
          <w:lang w:val="kk-KZ" w:eastAsia="ru-RU"/>
        </w:rPr>
      </w:pPr>
      <w:r w:rsidRPr="000A4C51">
        <w:rPr>
          <w:rFonts w:ascii="Times New Roman" w:eastAsia="Times New Roman" w:hAnsi="Times New Roman" w:cs="Times New Roman"/>
          <w:sz w:val="28"/>
          <w:szCs w:val="28"/>
          <w:lang w:val="kk-KZ" w:eastAsia="ru-RU"/>
        </w:rPr>
        <w:t>Орталық Азия елдерінде сумен қамтамасыз ету саласындағы қиындықтар климаттық және экологиялық тәуекелдерді күрделендіруде. Атап айтқанда, мұздықтардың еруі, құрғақшылықтың жиілеуі, топырақтың тозуы мен шөлдену үдерістері артып келеді. Қазақстан үшін су ресурстарына деген тәуелділік, әсіресе трансшекаралық өзен ағындарына байланысты, күрделі геосаяси және экологиялық мәселе ретінде қалып отыр. Қалыпты даму жағдайында да елдің экономикасы мен халқын сенімді түрде сумен қамтамасыз ету барған сайын қиындай түсуде.</w:t>
      </w:r>
    </w:p>
    <w:p w14:paraId="48FAE7E3" w14:textId="77777777" w:rsidR="000A4C51" w:rsidRPr="005A58F0" w:rsidRDefault="000A4C51" w:rsidP="000A4C51">
      <w:pPr>
        <w:spacing w:after="0" w:line="240" w:lineRule="auto"/>
        <w:ind w:firstLine="709"/>
        <w:jc w:val="both"/>
        <w:rPr>
          <w:rFonts w:ascii="Times New Roman" w:eastAsia="Times New Roman" w:hAnsi="Times New Roman" w:cs="Times New Roman"/>
          <w:sz w:val="28"/>
          <w:szCs w:val="28"/>
          <w:lang w:val="kk-KZ" w:eastAsia="ru-RU"/>
        </w:rPr>
      </w:pPr>
      <w:r w:rsidRPr="005A58F0">
        <w:rPr>
          <w:rFonts w:ascii="Times New Roman" w:eastAsia="Times New Roman" w:hAnsi="Times New Roman" w:cs="Times New Roman"/>
          <w:sz w:val="28"/>
          <w:szCs w:val="28"/>
          <w:lang w:val="kk-KZ" w:eastAsia="ru-RU"/>
        </w:rPr>
        <w:lastRenderedPageBreak/>
        <w:t>Қазақстанда су ресурстарының негізгі тұтынушысы — ауыл шаруашылығы саласы. Бұл көрсеткіш Орталық Азияның басқа елдеріндегі жағдаймен ұқсас — республикада жер үсті су ағынының 70%-дан астамы ауыл шаруашылығына жұмсалады. Елдің барлық өңірлерінде су ресурстарын басқару мәселелері өткір тұр: су тапшылығы, су көздерінің ластануы және суды тиімсіз пайдалану кең тараған [55–58]. Қазіргі таңда Қазақстанда жыл сайынғы су тапшылығы 2–3 км³ шамасында бағалануда.</w:t>
      </w:r>
    </w:p>
    <w:p w14:paraId="5C9EDDD5" w14:textId="4A3A6720" w:rsidR="000A4C51" w:rsidRPr="005A58F0" w:rsidRDefault="000A4C51" w:rsidP="000A4C51">
      <w:pPr>
        <w:spacing w:after="0" w:line="240" w:lineRule="auto"/>
        <w:ind w:firstLine="709"/>
        <w:jc w:val="both"/>
        <w:rPr>
          <w:rFonts w:ascii="Times New Roman" w:eastAsia="Times New Roman" w:hAnsi="Times New Roman" w:cs="Times New Roman"/>
          <w:sz w:val="28"/>
          <w:szCs w:val="28"/>
          <w:lang w:val="kk-KZ" w:eastAsia="ru-RU"/>
        </w:rPr>
      </w:pPr>
      <w:r w:rsidRPr="005A58F0">
        <w:rPr>
          <w:rFonts w:ascii="Times New Roman" w:eastAsia="Times New Roman" w:hAnsi="Times New Roman" w:cs="Times New Roman"/>
          <w:sz w:val="28"/>
          <w:szCs w:val="28"/>
          <w:lang w:val="kk-KZ" w:eastAsia="ru-RU"/>
        </w:rPr>
        <w:t>Су ресурстарына тәуелділік трансшекаралық өзендер бойынша мемлекетаралық және өңірлік келіспеушіліктерге алып келуі мүмкін. Бұл жағдай елдің ұлттық қауіпсіздігіне тікелей қауіп төндіреді. Осыған байланысты мемлекеттік деңгейде табиғи ресурстарды ұтымды пайдалану, ауыл шаруашылығында су үнемдеу технологияларын енгізу, экологиялық тұрғыдан қауіпсіз және «жасыл» технологияларға көшу, сондай-ақ ұлттық экобрендтерді дамыту қажеттілігі ерекше атап өтілуде [5</w:t>
      </w:r>
      <w:r w:rsidR="00647AE0">
        <w:rPr>
          <w:rFonts w:ascii="Times New Roman" w:eastAsia="Times New Roman" w:hAnsi="Times New Roman" w:cs="Times New Roman"/>
          <w:sz w:val="28"/>
          <w:szCs w:val="28"/>
          <w:lang w:val="kk-KZ" w:eastAsia="ru-RU"/>
        </w:rPr>
        <w:t>9</w:t>
      </w:r>
      <w:r w:rsidRPr="005A58F0">
        <w:rPr>
          <w:rFonts w:ascii="Times New Roman" w:eastAsia="Times New Roman" w:hAnsi="Times New Roman" w:cs="Times New Roman"/>
          <w:sz w:val="28"/>
          <w:szCs w:val="28"/>
          <w:lang w:val="kk-KZ" w:eastAsia="ru-RU"/>
        </w:rPr>
        <w:t>].</w:t>
      </w:r>
    </w:p>
    <w:p w14:paraId="55B12392" w14:textId="77777777" w:rsidR="000A4C51" w:rsidRPr="005A58F0" w:rsidRDefault="000A4C51" w:rsidP="000A4C51">
      <w:pPr>
        <w:spacing w:after="0" w:line="240" w:lineRule="auto"/>
        <w:ind w:firstLine="709"/>
        <w:jc w:val="both"/>
        <w:rPr>
          <w:rFonts w:ascii="Times New Roman" w:eastAsia="Times New Roman" w:hAnsi="Times New Roman" w:cs="Times New Roman"/>
          <w:sz w:val="28"/>
          <w:szCs w:val="28"/>
          <w:lang w:val="kk-KZ" w:eastAsia="ru-RU"/>
        </w:rPr>
      </w:pPr>
      <w:r w:rsidRPr="005A58F0">
        <w:rPr>
          <w:rFonts w:ascii="Times New Roman" w:eastAsia="Times New Roman" w:hAnsi="Times New Roman" w:cs="Times New Roman"/>
          <w:sz w:val="28"/>
          <w:szCs w:val="28"/>
          <w:lang w:val="kk-KZ" w:eastAsia="ru-RU"/>
        </w:rPr>
        <w:t>Суармалы жерлердің жыл сайынғы мониторингін жүргізетін гидрогеологиялық-мелиорациялық экспедициялар қазіргі уақытта бұл жерлердің 50%-дан астамының әртүрлі дәрежеде тұзданғанын, ал 30%-дан астамының сортаңданғанын анықтауда. Сонымен қатар суармалы алқаптардың (30–50% сумен қамтамасыз етілген) және елді мекендердің (10–30% дейін) аумағында жинақталған мол дренаждық және ағынды сулар су көздерін ластап, суармалы жерлер мен оларға іргелес аумақтардың экологиялық және мелиоративтік жағдайын нашарлатуда.</w:t>
      </w:r>
    </w:p>
    <w:p w14:paraId="07AE8729" w14:textId="77777777" w:rsidR="000A4C51" w:rsidRPr="005A58F0" w:rsidRDefault="000A4C51" w:rsidP="000A4C51">
      <w:pPr>
        <w:spacing w:after="0" w:line="240" w:lineRule="auto"/>
        <w:ind w:firstLine="709"/>
        <w:jc w:val="both"/>
        <w:rPr>
          <w:rFonts w:ascii="Times New Roman" w:eastAsia="Times New Roman" w:hAnsi="Times New Roman" w:cs="Times New Roman"/>
          <w:sz w:val="28"/>
          <w:szCs w:val="28"/>
          <w:lang w:val="kk-KZ" w:eastAsia="ru-RU"/>
        </w:rPr>
      </w:pPr>
      <w:r w:rsidRPr="005A58F0">
        <w:rPr>
          <w:rFonts w:ascii="Times New Roman" w:eastAsia="Times New Roman" w:hAnsi="Times New Roman" w:cs="Times New Roman"/>
          <w:sz w:val="28"/>
          <w:szCs w:val="28"/>
          <w:lang w:val="kk-KZ" w:eastAsia="ru-RU"/>
        </w:rPr>
        <w:t>Жалпы алғанда, 1990–2012 жылдар аралығында Қазақстандағы суармалы жер көлемі 2,5 млн гектардан 2,1 млн гектарға дейін азайды, ал қазіргі таңда бұл көрсеткіш 1,4 млн гектардан аспайды. Ауыл шаруашылық айналымынан 100 мың гектардан астам суармалы жер шығарылып тасталды [60, 61].</w:t>
      </w:r>
    </w:p>
    <w:p w14:paraId="4D83F1AE" w14:textId="77777777" w:rsidR="00734F52" w:rsidRPr="00734F52" w:rsidRDefault="00734F52" w:rsidP="00734F52">
      <w:pPr>
        <w:spacing w:after="0" w:line="240" w:lineRule="auto"/>
        <w:ind w:firstLine="709"/>
        <w:jc w:val="both"/>
        <w:rPr>
          <w:rFonts w:ascii="Times New Roman" w:hAnsi="Times New Roman"/>
          <w:sz w:val="28"/>
          <w:szCs w:val="28"/>
          <w:lang w:val="kk-KZ" w:eastAsia="ru-RU"/>
        </w:rPr>
      </w:pPr>
      <w:r w:rsidRPr="00734F52">
        <w:rPr>
          <w:rFonts w:ascii="Times New Roman" w:hAnsi="Times New Roman"/>
          <w:sz w:val="28"/>
          <w:szCs w:val="28"/>
          <w:lang w:val="kk-KZ" w:eastAsia="ru-RU"/>
        </w:rPr>
        <w:t>Соңғы жылдары Қазақстанның оңтүстігі мен оңтүстік-шығысындағы суармалы жерлерде дәнді дақылдардың тамшылатып суару тиімділігін зерттеу бойынша күріш, қант қызылшасы, жүгері және сояның тиімділігін зерттеу жұмыстары жүргізілді. Зерттеудің нәтижелері күріш пен қант қызылшасы сияқты ең көп суды қарқынды далалық егінді өсіру кезінде тамшылатып суарудың жоғар</w:t>
      </w:r>
      <w:r w:rsidR="005E205E">
        <w:rPr>
          <w:rFonts w:ascii="Times New Roman" w:hAnsi="Times New Roman"/>
          <w:sz w:val="28"/>
          <w:szCs w:val="28"/>
          <w:lang w:val="kk-KZ" w:eastAsia="ru-RU"/>
        </w:rPr>
        <w:t>ы тиімділігін көрсетті [62</w:t>
      </w:r>
      <w:r w:rsidRPr="00734F52">
        <w:rPr>
          <w:rFonts w:ascii="Times New Roman" w:hAnsi="Times New Roman"/>
          <w:sz w:val="28"/>
          <w:szCs w:val="28"/>
          <w:lang w:val="kk-KZ" w:eastAsia="ru-RU"/>
        </w:rPr>
        <w:t>-</w:t>
      </w:r>
      <w:r w:rsidR="005E205E">
        <w:rPr>
          <w:rFonts w:ascii="Times New Roman" w:hAnsi="Times New Roman"/>
          <w:sz w:val="28"/>
          <w:szCs w:val="28"/>
          <w:lang w:val="kk-KZ" w:eastAsia="ru-RU"/>
        </w:rPr>
        <w:t>69</w:t>
      </w:r>
      <w:r w:rsidRPr="00734F52">
        <w:rPr>
          <w:rFonts w:ascii="Times New Roman" w:hAnsi="Times New Roman"/>
          <w:sz w:val="28"/>
          <w:szCs w:val="28"/>
          <w:lang w:val="kk-KZ" w:eastAsia="ru-RU"/>
        </w:rPr>
        <w:t>]. Тамшылатып суару және тікелей егу негізінде күріш өсіруге негізделген жаңа экологиялық технологияны жасау әлемдегі тұңғыштардың бірі. Жаңа инновациялық технологияның мәні күріш судың жоқтығы және гербицидтерді пайдаланбай судың түсуінсіз өсірілетініне байланысты. Тамшылатып суару негізінде күріш өсірудің жаңа экологиялық технологиясы бар технологиямен салыстырғанда келесі артықшылықтарға ие:</w:t>
      </w:r>
    </w:p>
    <w:p w14:paraId="59DB8C7B" w14:textId="77777777" w:rsidR="00734F52" w:rsidRPr="00734F52" w:rsidRDefault="00734F52" w:rsidP="00734F52">
      <w:pPr>
        <w:spacing w:after="0" w:line="240" w:lineRule="auto"/>
        <w:ind w:firstLine="709"/>
        <w:jc w:val="both"/>
        <w:rPr>
          <w:rFonts w:ascii="Times New Roman" w:hAnsi="Times New Roman"/>
          <w:sz w:val="28"/>
          <w:szCs w:val="28"/>
          <w:lang w:val="kk-KZ" w:eastAsia="ru-RU"/>
        </w:rPr>
      </w:pPr>
      <w:r w:rsidRPr="00734F52">
        <w:rPr>
          <w:rFonts w:ascii="Times New Roman" w:hAnsi="Times New Roman"/>
          <w:sz w:val="28"/>
          <w:szCs w:val="28"/>
          <w:lang w:val="kk-KZ" w:eastAsia="ru-RU"/>
        </w:rPr>
        <w:t>- суды тұтынуды 10 және одан көп есеге қысқарту;</w:t>
      </w:r>
    </w:p>
    <w:p w14:paraId="56A93694" w14:textId="77777777" w:rsidR="00734F52" w:rsidRPr="00734F52" w:rsidRDefault="00734F52" w:rsidP="00734F52">
      <w:pPr>
        <w:spacing w:after="0" w:line="240" w:lineRule="auto"/>
        <w:ind w:firstLine="709"/>
        <w:jc w:val="both"/>
        <w:rPr>
          <w:rFonts w:ascii="Times New Roman" w:hAnsi="Times New Roman"/>
          <w:sz w:val="28"/>
          <w:szCs w:val="28"/>
          <w:lang w:val="kk-KZ" w:eastAsia="ru-RU"/>
        </w:rPr>
      </w:pPr>
      <w:r w:rsidRPr="00734F52">
        <w:rPr>
          <w:rFonts w:ascii="Times New Roman" w:hAnsi="Times New Roman"/>
          <w:sz w:val="28"/>
          <w:szCs w:val="28"/>
          <w:lang w:val="kk-KZ" w:eastAsia="ru-RU"/>
        </w:rPr>
        <w:t>- топырақтың қайталама тұздануын болдырмау</w:t>
      </w:r>
    </w:p>
    <w:p w14:paraId="349FBB2F" w14:textId="77777777" w:rsidR="00734F52" w:rsidRPr="00734F52" w:rsidRDefault="00734F52" w:rsidP="00734F52">
      <w:pPr>
        <w:spacing w:after="0" w:line="240" w:lineRule="auto"/>
        <w:ind w:firstLine="709"/>
        <w:jc w:val="both"/>
        <w:rPr>
          <w:rFonts w:ascii="Times New Roman" w:hAnsi="Times New Roman"/>
          <w:sz w:val="28"/>
          <w:szCs w:val="28"/>
          <w:lang w:val="kk-KZ" w:eastAsia="ru-RU"/>
        </w:rPr>
      </w:pPr>
      <w:r w:rsidRPr="00734F52">
        <w:rPr>
          <w:rFonts w:ascii="Times New Roman" w:hAnsi="Times New Roman"/>
          <w:sz w:val="28"/>
          <w:szCs w:val="28"/>
          <w:lang w:val="kk-KZ" w:eastAsia="ru-RU"/>
        </w:rPr>
        <w:t>- суару топырақ эрозиясының алдын алу</w:t>
      </w:r>
    </w:p>
    <w:p w14:paraId="6EDCD7BB" w14:textId="77777777" w:rsidR="00734F52" w:rsidRPr="00734F52" w:rsidRDefault="00734F52" w:rsidP="00734F52">
      <w:pPr>
        <w:spacing w:after="0" w:line="240" w:lineRule="auto"/>
        <w:ind w:firstLine="709"/>
        <w:jc w:val="both"/>
        <w:rPr>
          <w:rFonts w:ascii="Times New Roman" w:hAnsi="Times New Roman"/>
          <w:sz w:val="28"/>
          <w:szCs w:val="28"/>
          <w:lang w:val="kk-KZ" w:eastAsia="ru-RU"/>
        </w:rPr>
      </w:pPr>
      <w:r w:rsidRPr="00734F52">
        <w:rPr>
          <w:rFonts w:ascii="Times New Roman" w:hAnsi="Times New Roman"/>
          <w:sz w:val="28"/>
          <w:szCs w:val="28"/>
          <w:lang w:val="kk-KZ" w:eastAsia="ru-RU"/>
        </w:rPr>
        <w:t>- арамшөптерді 10 және одан да көп рет қысқарту;</w:t>
      </w:r>
    </w:p>
    <w:p w14:paraId="294D2316" w14:textId="77777777" w:rsidR="00734F52" w:rsidRPr="00734F52" w:rsidRDefault="00734F52" w:rsidP="00734F52">
      <w:pPr>
        <w:spacing w:after="0" w:line="240" w:lineRule="auto"/>
        <w:ind w:firstLine="709"/>
        <w:jc w:val="both"/>
        <w:rPr>
          <w:rFonts w:ascii="Times New Roman" w:hAnsi="Times New Roman"/>
          <w:sz w:val="28"/>
          <w:szCs w:val="28"/>
          <w:lang w:val="kk-KZ" w:eastAsia="ru-RU"/>
        </w:rPr>
      </w:pPr>
      <w:r w:rsidRPr="00734F52">
        <w:rPr>
          <w:rFonts w:ascii="Times New Roman" w:hAnsi="Times New Roman"/>
          <w:sz w:val="28"/>
          <w:szCs w:val="28"/>
          <w:lang w:val="kk-KZ" w:eastAsia="ru-RU"/>
        </w:rPr>
        <w:t xml:space="preserve">- өнімділікті </w:t>
      </w:r>
      <w:r w:rsidR="00A13464">
        <w:rPr>
          <w:rFonts w:ascii="Times New Roman" w:hAnsi="Times New Roman"/>
          <w:sz w:val="28"/>
          <w:szCs w:val="28"/>
          <w:lang w:val="kk-KZ" w:eastAsia="ru-RU"/>
        </w:rPr>
        <w:t>40-50</w:t>
      </w:r>
      <w:r w:rsidRPr="00734F52">
        <w:rPr>
          <w:rFonts w:ascii="Times New Roman" w:hAnsi="Times New Roman"/>
          <w:sz w:val="28"/>
          <w:szCs w:val="28"/>
          <w:lang w:val="kk-KZ" w:eastAsia="ru-RU"/>
        </w:rPr>
        <w:t>% -</w:t>
      </w:r>
      <w:r w:rsidR="00A13464">
        <w:rPr>
          <w:rFonts w:ascii="Times New Roman" w:hAnsi="Times New Roman"/>
          <w:sz w:val="28"/>
          <w:szCs w:val="28"/>
          <w:lang w:val="kk-KZ" w:eastAsia="ru-RU"/>
        </w:rPr>
        <w:t xml:space="preserve"> </w:t>
      </w:r>
      <w:r w:rsidRPr="00734F52">
        <w:rPr>
          <w:rFonts w:ascii="Times New Roman" w:hAnsi="Times New Roman"/>
          <w:sz w:val="28"/>
          <w:szCs w:val="28"/>
          <w:lang w:val="kk-KZ" w:eastAsia="ru-RU"/>
        </w:rPr>
        <w:t>ға арттыру.</w:t>
      </w:r>
    </w:p>
    <w:p w14:paraId="0F47CA1A" w14:textId="3C1A9861" w:rsidR="00734F52" w:rsidRPr="00734F52" w:rsidRDefault="00734F52" w:rsidP="00734F52">
      <w:pPr>
        <w:spacing w:after="0" w:line="240" w:lineRule="auto"/>
        <w:ind w:firstLine="709"/>
        <w:jc w:val="both"/>
        <w:rPr>
          <w:rFonts w:ascii="Times New Roman" w:hAnsi="Times New Roman"/>
          <w:sz w:val="28"/>
          <w:szCs w:val="28"/>
          <w:lang w:val="kk-KZ" w:eastAsia="ru-RU"/>
        </w:rPr>
      </w:pPr>
      <w:r w:rsidRPr="00734F52">
        <w:rPr>
          <w:rFonts w:ascii="Times New Roman" w:hAnsi="Times New Roman"/>
          <w:sz w:val="28"/>
          <w:szCs w:val="28"/>
          <w:lang w:val="kk-KZ" w:eastAsia="ru-RU"/>
        </w:rPr>
        <w:t xml:space="preserve">Қазақстанда тамшылатып суаруды кеңінен қолданудың басты кедергісі - сорғы станцияларының және тазарту құрылыстарының жоғары құны, орнату, </w:t>
      </w:r>
      <w:r w:rsidRPr="00734F52">
        <w:rPr>
          <w:rFonts w:ascii="Times New Roman" w:hAnsi="Times New Roman"/>
          <w:sz w:val="28"/>
          <w:szCs w:val="28"/>
          <w:lang w:val="kk-KZ" w:eastAsia="ru-RU"/>
        </w:rPr>
        <w:lastRenderedPageBreak/>
        <w:t>орнату және пайдалану, сондай-ақ электрмен жабдықтау. Ауыл шаруашылық дақылдарын тамшылатып суару шығындарының шамамен 60% -ы сатып алуға, сорғы станцияларын орнату, монтаждау және пайдалану, су тазарту құрылғылары мен олардың электрмен жабдықта</w:t>
      </w:r>
      <w:r w:rsidR="00DC1D2D">
        <w:rPr>
          <w:rFonts w:ascii="Times New Roman" w:hAnsi="Times New Roman"/>
          <w:sz w:val="28"/>
          <w:szCs w:val="28"/>
          <w:lang w:val="kk-KZ" w:eastAsia="ru-RU"/>
        </w:rPr>
        <w:t>уы болып табылады</w:t>
      </w:r>
      <w:r w:rsidRPr="00734F52">
        <w:rPr>
          <w:rFonts w:ascii="Times New Roman" w:hAnsi="Times New Roman"/>
          <w:sz w:val="28"/>
          <w:szCs w:val="28"/>
          <w:lang w:val="kk-KZ" w:eastAsia="ru-RU"/>
        </w:rPr>
        <w:t>.</w:t>
      </w:r>
    </w:p>
    <w:p w14:paraId="50210962" w14:textId="14B74033" w:rsidR="00734F52" w:rsidRPr="00734F52" w:rsidRDefault="00734F52" w:rsidP="00734F52">
      <w:pPr>
        <w:pStyle w:val="HTML"/>
        <w:ind w:firstLine="709"/>
        <w:jc w:val="both"/>
        <w:rPr>
          <w:rFonts w:ascii="Times New Roman" w:hAnsi="Times New Roman" w:cs="Times New Roman"/>
          <w:sz w:val="28"/>
          <w:szCs w:val="28"/>
          <w:lang w:val="kk-KZ"/>
        </w:rPr>
      </w:pPr>
      <w:r w:rsidRPr="00734F52">
        <w:rPr>
          <w:rFonts w:ascii="Times New Roman" w:hAnsi="Times New Roman" w:cs="Times New Roman"/>
          <w:sz w:val="28"/>
          <w:szCs w:val="28"/>
          <w:lang w:val="kk-KZ"/>
        </w:rPr>
        <w:t>Соңғы жылдары шетел әдебиетінде тамшылатып суару үшін жаңартылатын энергия көздерін пайдалану ту</w:t>
      </w:r>
      <w:r w:rsidR="00DC1D2D">
        <w:rPr>
          <w:rFonts w:ascii="Times New Roman" w:hAnsi="Times New Roman" w:cs="Times New Roman"/>
          <w:sz w:val="28"/>
          <w:szCs w:val="28"/>
          <w:lang w:val="kk-KZ"/>
        </w:rPr>
        <w:t>ралы деректер пайда болды [70-77</w:t>
      </w:r>
      <w:r w:rsidRPr="00734F52">
        <w:rPr>
          <w:rFonts w:ascii="Times New Roman" w:hAnsi="Times New Roman" w:cs="Times New Roman"/>
          <w:sz w:val="28"/>
          <w:szCs w:val="28"/>
          <w:lang w:val="kk-KZ"/>
        </w:rPr>
        <w:t xml:space="preserve">]. Үндістан ғалымдары манго өсімдіктерін тамшылатып суару кезінде күн сәулесі және жел электр </w:t>
      </w:r>
      <w:r w:rsidR="000A4C51">
        <w:rPr>
          <w:rFonts w:ascii="Times New Roman" w:hAnsi="Times New Roman" w:cs="Times New Roman"/>
          <w:sz w:val="28"/>
          <w:szCs w:val="28"/>
          <w:lang w:val="kk-KZ"/>
        </w:rPr>
        <w:t>энергиясын бөлу перспективалары</w:t>
      </w:r>
      <w:r w:rsidRPr="00734F52">
        <w:rPr>
          <w:rFonts w:ascii="Times New Roman" w:hAnsi="Times New Roman" w:cs="Times New Roman"/>
          <w:sz w:val="28"/>
          <w:szCs w:val="28"/>
          <w:lang w:val="kk-KZ"/>
        </w:rPr>
        <w:t xml:space="preserve"> тиімділік туралы есеп береді. Американдық қордың Solar Electric Light (SELF) жетекшісі Роберт Фрелинг егер ұзақ уақытқа</w:t>
      </w:r>
      <w:r w:rsidR="000A4C51">
        <w:rPr>
          <w:rFonts w:ascii="Times New Roman" w:hAnsi="Times New Roman" w:cs="Times New Roman"/>
          <w:sz w:val="28"/>
          <w:szCs w:val="28"/>
          <w:lang w:val="kk-KZ"/>
        </w:rPr>
        <w:t xml:space="preserve"> күн энергиясын қабылдасаңыз </w:t>
      </w:r>
      <w:r w:rsidRPr="00734F52">
        <w:rPr>
          <w:rFonts w:ascii="Times New Roman" w:hAnsi="Times New Roman" w:cs="Times New Roman"/>
          <w:sz w:val="28"/>
          <w:szCs w:val="28"/>
          <w:lang w:val="kk-KZ"/>
        </w:rPr>
        <w:t>дизельді қондырғылармен салыстырғанда экономикалық тұрғыд</w:t>
      </w:r>
      <w:r w:rsidR="000A4C51">
        <w:rPr>
          <w:rFonts w:ascii="Times New Roman" w:hAnsi="Times New Roman" w:cs="Times New Roman"/>
          <w:sz w:val="28"/>
          <w:szCs w:val="28"/>
          <w:lang w:val="kk-KZ"/>
        </w:rPr>
        <w:t xml:space="preserve">ан тиімді болатынын дәлелдеді. Жүйеге Күн бақшасы </w:t>
      </w:r>
      <w:r w:rsidRPr="00734F52">
        <w:rPr>
          <w:rFonts w:ascii="Times New Roman" w:hAnsi="Times New Roman" w:cs="Times New Roman"/>
          <w:sz w:val="28"/>
          <w:szCs w:val="28"/>
          <w:lang w:val="kk-KZ"/>
        </w:rPr>
        <w:t>деген атау беріліп, ол Бенин елді мекендерінде табысты іске асырыл</w:t>
      </w:r>
      <w:r w:rsidR="000A4C51">
        <w:rPr>
          <w:rFonts w:ascii="Times New Roman" w:hAnsi="Times New Roman" w:cs="Times New Roman"/>
          <w:sz w:val="28"/>
          <w:szCs w:val="28"/>
          <w:lang w:val="kk-KZ"/>
        </w:rPr>
        <w:t xml:space="preserve">ды. </w:t>
      </w:r>
      <w:r w:rsidRPr="00734F52">
        <w:rPr>
          <w:rFonts w:ascii="Times New Roman" w:hAnsi="Times New Roman" w:cs="Times New Roman"/>
          <w:sz w:val="28"/>
          <w:szCs w:val="28"/>
        </w:rPr>
        <w:t xml:space="preserve">Жоба техникалық, экологиялық, сондай-ақ экономикалық тұрғыдан өте табысты болды. </w:t>
      </w:r>
      <w:r w:rsidRPr="00734F52">
        <w:rPr>
          <w:rFonts w:ascii="Times New Roman" w:hAnsi="Times New Roman" w:cs="Times New Roman"/>
          <w:sz w:val="28"/>
          <w:szCs w:val="28"/>
          <w:lang w:val="kk-KZ"/>
        </w:rPr>
        <w:t xml:space="preserve">Үндістан жаңа идеяны: елдің фермасын архаикалық электр жеткізу желілерінен және қымбат дизельдік отыннан күн энергиясымен су сорғылар технологиясына көшіруді қабылдады. Үкімет 26 миллион жер асты сорғыларын күн сәулесімен тиімді суару модельдерімен алмастырады. </w:t>
      </w:r>
      <w:r w:rsidR="00DC1D2D">
        <w:rPr>
          <w:rFonts w:ascii="Times New Roman" w:hAnsi="Times New Roman" w:cs="Times New Roman"/>
          <w:sz w:val="28"/>
          <w:szCs w:val="28"/>
          <w:lang w:val="kk-KZ"/>
        </w:rPr>
        <w:t>Б</w:t>
      </w:r>
      <w:r w:rsidRPr="00734F52">
        <w:rPr>
          <w:rFonts w:ascii="Times New Roman" w:hAnsi="Times New Roman" w:cs="Times New Roman"/>
          <w:sz w:val="28"/>
          <w:szCs w:val="28"/>
          <w:lang w:val="kk-KZ"/>
        </w:rPr>
        <w:t>ұл Үндістандағы егін жинау көлеміне оң әсерін тигізеді, онда шаруашылықтар электр желісіндегі тұрақсыздыққа және отын бағасының өзгеруіне әкеліп соғады. Бұл жыл сайын елімізге энергетикалық және дизельдік субсидияларды жылына 6 млрд. долла</w:t>
      </w:r>
      <w:r w:rsidR="00DC1D2D">
        <w:rPr>
          <w:rFonts w:ascii="Times New Roman" w:hAnsi="Times New Roman" w:cs="Times New Roman"/>
          <w:sz w:val="28"/>
          <w:szCs w:val="28"/>
          <w:lang w:val="kk-KZ"/>
        </w:rPr>
        <w:t>р үнемдеуге мүмкіндік береді [74</w:t>
      </w:r>
      <w:r w:rsidRPr="00734F52">
        <w:rPr>
          <w:rFonts w:ascii="Times New Roman" w:hAnsi="Times New Roman" w:cs="Times New Roman"/>
          <w:sz w:val="28"/>
          <w:szCs w:val="28"/>
          <w:lang w:val="kk-KZ"/>
        </w:rPr>
        <w:t>].</w:t>
      </w:r>
    </w:p>
    <w:p w14:paraId="1E71C873" w14:textId="77777777" w:rsidR="00734F52" w:rsidRPr="00734F52" w:rsidRDefault="00734F52" w:rsidP="00734F52">
      <w:pPr>
        <w:spacing w:after="0" w:line="240" w:lineRule="auto"/>
        <w:ind w:firstLine="709"/>
        <w:jc w:val="both"/>
        <w:rPr>
          <w:rFonts w:ascii="Times New Roman" w:hAnsi="Times New Roman"/>
          <w:sz w:val="28"/>
          <w:szCs w:val="28"/>
          <w:lang w:val="kk-KZ" w:eastAsia="ru-RU"/>
        </w:rPr>
      </w:pPr>
      <w:r w:rsidRPr="00734F52">
        <w:rPr>
          <w:rFonts w:ascii="Times New Roman" w:hAnsi="Times New Roman"/>
          <w:sz w:val="28"/>
          <w:szCs w:val="28"/>
          <w:lang w:val="kk-KZ" w:eastAsia="ru-RU"/>
        </w:rPr>
        <w:t>Бұл тұрғыда тұрақтылықты арттыруға бағытталған зерттеулер суармалы егін шаруашылығының жүйелері энергияны үнемдейтін технологияларды әзірлеуге және енгізуге негізделген жаңартылатын материалдарды пайдалана отырып тамшылатып суару энергия көздері сөзсіз ғылыми және практикалық қызығушылық болып табылады. Жоба Қазақстанның оңтүстігі мен оңтүстік-шығысындағы жартылай шөлді аймақтың күн энергиясы пайдалануды көздейді,  жаңартылатын энергия көздері тамшылатып суарудың тиімділігін арттыру және оны пайдалану, модельді экономиканы құру және көрсету [</w:t>
      </w:r>
      <w:r w:rsidR="00DC1D2D">
        <w:rPr>
          <w:rFonts w:ascii="Times New Roman" w:hAnsi="Times New Roman"/>
          <w:sz w:val="28"/>
          <w:szCs w:val="28"/>
          <w:lang w:val="kk-KZ" w:eastAsia="ru-RU"/>
        </w:rPr>
        <w:t>78-82</w:t>
      </w:r>
      <w:r w:rsidRPr="00734F52">
        <w:rPr>
          <w:rFonts w:ascii="Times New Roman" w:hAnsi="Times New Roman"/>
          <w:sz w:val="28"/>
          <w:szCs w:val="28"/>
          <w:lang w:val="kk-KZ" w:eastAsia="ru-RU"/>
        </w:rPr>
        <w:t>].</w:t>
      </w:r>
    </w:p>
    <w:p w14:paraId="0E23A112" w14:textId="77777777" w:rsidR="0076366D" w:rsidRPr="00E973BA" w:rsidRDefault="0076366D" w:rsidP="00734F52">
      <w:pPr>
        <w:pStyle w:val="HTML"/>
        <w:ind w:firstLine="709"/>
        <w:jc w:val="both"/>
        <w:rPr>
          <w:rFonts w:ascii="Times New Roman" w:hAnsi="Times New Roman" w:cs="Times New Roman"/>
          <w:sz w:val="28"/>
          <w:szCs w:val="28"/>
          <w:lang w:val="kk-KZ"/>
        </w:rPr>
      </w:pPr>
      <w:r w:rsidRPr="00E973BA">
        <w:rPr>
          <w:rFonts w:ascii="Times New Roman" w:hAnsi="Times New Roman" w:cs="Times New Roman"/>
          <w:sz w:val="28"/>
          <w:szCs w:val="28"/>
          <w:lang w:val="kk-KZ"/>
        </w:rPr>
        <w:t>Қазіргі таңда</w:t>
      </w:r>
      <w:r w:rsidR="00CB43DF">
        <w:rPr>
          <w:rFonts w:ascii="Times New Roman" w:hAnsi="Times New Roman" w:cs="Times New Roman"/>
          <w:sz w:val="28"/>
          <w:szCs w:val="28"/>
          <w:lang w:val="kk-KZ"/>
        </w:rPr>
        <w:t>,</w:t>
      </w:r>
      <w:r w:rsidRPr="00E973BA">
        <w:rPr>
          <w:rFonts w:ascii="Times New Roman" w:hAnsi="Times New Roman" w:cs="Times New Roman"/>
          <w:sz w:val="28"/>
          <w:szCs w:val="28"/>
          <w:lang w:val="kk-KZ"/>
        </w:rPr>
        <w:t xml:space="preserve"> Қазақстан табиғи ресурстарды пайдалану мен қоршаған ортаны қорғау саласындағы барлық маңызды экологиялық көрсеткіштер бойынша айтарлықтай нашарлау кезеңінде тұр. Ауылшаруашылық жерлерінің шамамен үштен бірі деградацияға ұшыраған немесе елеулі қатер алдында тұр, ал өткен жылы 10 миллион гектардан астам ықтимал егістік жерлер жойылған.</w:t>
      </w:r>
      <w:r w:rsidR="000A4C51">
        <w:rPr>
          <w:rFonts w:ascii="Times New Roman" w:hAnsi="Times New Roman" w:cs="Times New Roman"/>
          <w:sz w:val="28"/>
          <w:szCs w:val="28"/>
          <w:lang w:val="kk-KZ"/>
        </w:rPr>
        <w:t xml:space="preserve"> </w:t>
      </w:r>
      <w:r w:rsidRPr="00E973BA">
        <w:rPr>
          <w:rFonts w:ascii="Times New Roman" w:hAnsi="Times New Roman" w:cs="Times New Roman"/>
          <w:sz w:val="28"/>
          <w:szCs w:val="28"/>
          <w:lang w:val="kk-KZ"/>
        </w:rPr>
        <w:t>Экономиканың өсу қажеттіліктерін қанағаттандыру мақсатында, 2030 жылға қарай тұрақты су ресурстарының тапшылығы 13–14 млрд м³ деңгейінде болары болжануда.</w:t>
      </w:r>
    </w:p>
    <w:p w14:paraId="07E6F959" w14:textId="77777777" w:rsidR="000A4C51" w:rsidRPr="000A4C51" w:rsidRDefault="000A4C51" w:rsidP="000A4C51">
      <w:pPr>
        <w:spacing w:after="0" w:line="240" w:lineRule="auto"/>
        <w:ind w:firstLine="709"/>
        <w:jc w:val="both"/>
        <w:rPr>
          <w:rFonts w:ascii="Times New Roman" w:eastAsia="Times New Roman" w:hAnsi="Times New Roman" w:cs="Times New Roman"/>
          <w:sz w:val="28"/>
          <w:szCs w:val="28"/>
          <w:lang w:val="kk-KZ" w:eastAsia="ru-RU"/>
        </w:rPr>
      </w:pPr>
      <w:r w:rsidRPr="000A4C51">
        <w:rPr>
          <w:rFonts w:ascii="Times New Roman" w:eastAsia="Times New Roman" w:hAnsi="Times New Roman" w:cs="Times New Roman"/>
          <w:sz w:val="28"/>
          <w:szCs w:val="28"/>
          <w:lang w:val="kk-KZ" w:eastAsia="ru-RU"/>
        </w:rPr>
        <w:t>Қазақстанда су тапшылығы деңгейі 20%-дан асады және алдағы жылдары бұл көрсеткіштің арту қаупі жоғары. Әсіресе елдің оңтүстік аймақтарында сумен жабдықтаудың жоғары деңгейдегі трансшекаралық тәуелділігі алаңдаушылық тудырады. Сонымен қатар суару және дренаж жүйелерінің тозуы мен тиімсіздігі, ауыл шаруашылығы өндірісінің тұрақсыз құрылымы су қауіпсіздігіне елеулі қатер төндіріп отыр.</w:t>
      </w:r>
    </w:p>
    <w:p w14:paraId="42F87B96" w14:textId="77777777" w:rsidR="000A4C51" w:rsidRPr="000A4C51" w:rsidRDefault="000A4C51" w:rsidP="000A4C51">
      <w:pPr>
        <w:spacing w:after="0" w:line="240" w:lineRule="auto"/>
        <w:ind w:firstLine="709"/>
        <w:jc w:val="both"/>
        <w:rPr>
          <w:rFonts w:ascii="Times New Roman" w:eastAsia="Times New Roman" w:hAnsi="Times New Roman" w:cs="Times New Roman"/>
          <w:sz w:val="28"/>
          <w:szCs w:val="28"/>
          <w:lang w:val="kk-KZ" w:eastAsia="ru-RU"/>
        </w:rPr>
      </w:pPr>
      <w:r w:rsidRPr="000A4C51">
        <w:rPr>
          <w:rFonts w:ascii="Times New Roman" w:eastAsia="Times New Roman" w:hAnsi="Times New Roman" w:cs="Times New Roman"/>
          <w:sz w:val="28"/>
          <w:szCs w:val="28"/>
          <w:lang w:val="kk-KZ" w:eastAsia="ru-RU"/>
        </w:rPr>
        <w:lastRenderedPageBreak/>
        <w:t>Климаттың өзгеруі мен халық санының өсуі жаһандық деңгейде азық-түлік қауіпсіздігі мәселесін күшейтуде. Қазақстан жер көлемі бойынша әлемде тоғызыншы орында тұр және ауыл шаруашылығы өнімдерін қазіргі деңгейден шамамен үш есе көп өндіруге әлеуеті бар. Алайда су ресурстарының тиімді пайдаланылмауы бұл мүмкіндікті толық жүзеге асыруға кедергі келтіруде.</w:t>
      </w:r>
    </w:p>
    <w:p w14:paraId="51AA026E" w14:textId="77777777" w:rsidR="000A4C51" w:rsidRPr="000A4C51" w:rsidRDefault="000A4C51" w:rsidP="000A4C51">
      <w:pPr>
        <w:spacing w:after="0" w:line="240" w:lineRule="auto"/>
        <w:ind w:firstLine="709"/>
        <w:jc w:val="both"/>
        <w:rPr>
          <w:rFonts w:ascii="Times New Roman" w:eastAsia="Times New Roman" w:hAnsi="Times New Roman" w:cs="Times New Roman"/>
          <w:sz w:val="28"/>
          <w:szCs w:val="28"/>
          <w:lang w:val="kk-KZ" w:eastAsia="ru-RU"/>
        </w:rPr>
      </w:pPr>
      <w:r w:rsidRPr="000A4C51">
        <w:rPr>
          <w:rFonts w:ascii="Times New Roman" w:eastAsia="Times New Roman" w:hAnsi="Times New Roman" w:cs="Times New Roman"/>
          <w:sz w:val="28"/>
          <w:szCs w:val="28"/>
          <w:lang w:val="kk-KZ" w:eastAsia="ru-RU"/>
        </w:rPr>
        <w:t>Қазіргі уақытта Қазақстанда 1 м³ суға шаққанда орта есеппен 0,4–0,8 кг ауыл шаруашылығы өнімі өндіріледі. Ал бұл көрсеткіш дамыған елдерде 1 м³ суға 2,5–6 кг өнімге дейін жетеді. Мұндай айырмашылық су пайдаланудың тиімділігін арттыру қажеттігін және қазіргі жағдайдың елдің сумен жабдықтау қауіпсіздігіне айтарлықтай қауіп төндіретінін көрсетеді.</w:t>
      </w:r>
    </w:p>
    <w:p w14:paraId="022C271B" w14:textId="12C887E8" w:rsidR="000A4C51" w:rsidRPr="000A4C51" w:rsidRDefault="000A4C51" w:rsidP="000A4C51">
      <w:pPr>
        <w:spacing w:after="0" w:line="240" w:lineRule="auto"/>
        <w:ind w:firstLine="709"/>
        <w:jc w:val="both"/>
        <w:rPr>
          <w:rFonts w:ascii="Times New Roman" w:eastAsia="Times New Roman" w:hAnsi="Times New Roman" w:cs="Times New Roman"/>
          <w:sz w:val="28"/>
          <w:szCs w:val="28"/>
          <w:lang w:val="kk-KZ" w:eastAsia="ru-RU"/>
        </w:rPr>
      </w:pPr>
      <w:r w:rsidRPr="000A4C51">
        <w:rPr>
          <w:rFonts w:ascii="Times New Roman" w:eastAsia="Times New Roman" w:hAnsi="Times New Roman" w:cs="Times New Roman"/>
          <w:sz w:val="28"/>
          <w:szCs w:val="28"/>
          <w:lang w:val="kk-KZ" w:eastAsia="ru-RU"/>
        </w:rPr>
        <w:t>Климаттың жаһандық өзгеруі Қазақстан аумағына әлемдік орташа көрсеткіштермен салыстырғанда анағұрлым теріс әсер етуде. Бұл жағдай су ресурстары мен ауыл шаруашылығы саласына қосымша қысым түсіреді. Сондықтан аграрлық секторда су үнемдеу технологияларын енгізу, су инфрақұрылымын жаңғырту және су ресурстарын басқарудың тиімді тетіктерін әзірлеу — ел қауіпсіздігі мен азық-түлік тұрақтылығы үшін стратегиялық маңызы бар шаралар ретінде қарастырылуы тиіс [</w:t>
      </w:r>
      <w:r w:rsidRPr="004811B6">
        <w:rPr>
          <w:rFonts w:ascii="Times New Roman" w:eastAsia="Times New Roman" w:hAnsi="Times New Roman" w:cs="Times New Roman"/>
          <w:sz w:val="28"/>
          <w:szCs w:val="28"/>
          <w:lang w:val="kk-KZ" w:eastAsia="ru-RU"/>
        </w:rPr>
        <w:t>1</w:t>
      </w:r>
      <w:r w:rsidR="004811B6" w:rsidRPr="004811B6">
        <w:rPr>
          <w:rFonts w:ascii="Times New Roman" w:eastAsia="Times New Roman" w:hAnsi="Times New Roman" w:cs="Times New Roman"/>
          <w:sz w:val="28"/>
          <w:szCs w:val="28"/>
          <w:lang w:val="kk-KZ" w:eastAsia="ru-RU"/>
        </w:rPr>
        <w:t>, б. 35</w:t>
      </w:r>
      <w:r w:rsidRPr="000A4C51">
        <w:rPr>
          <w:rFonts w:ascii="Times New Roman" w:eastAsia="Times New Roman" w:hAnsi="Times New Roman" w:cs="Times New Roman"/>
          <w:sz w:val="28"/>
          <w:szCs w:val="28"/>
          <w:lang w:val="kk-KZ" w:eastAsia="ru-RU"/>
        </w:rPr>
        <w:t>].</w:t>
      </w:r>
    </w:p>
    <w:p w14:paraId="72E4F4EC" w14:textId="77777777" w:rsidR="00734F52" w:rsidRPr="00734F52" w:rsidRDefault="00734F52" w:rsidP="00734F52">
      <w:pPr>
        <w:pStyle w:val="HTML"/>
        <w:ind w:firstLine="709"/>
        <w:jc w:val="both"/>
        <w:rPr>
          <w:rFonts w:ascii="Times New Roman" w:hAnsi="Times New Roman" w:cs="Times New Roman"/>
          <w:sz w:val="28"/>
          <w:szCs w:val="28"/>
          <w:lang w:val="kk-KZ"/>
        </w:rPr>
      </w:pPr>
      <w:r w:rsidRPr="00734F52">
        <w:rPr>
          <w:rFonts w:ascii="Times New Roman" w:hAnsi="Times New Roman" w:cs="Times New Roman"/>
          <w:sz w:val="28"/>
          <w:szCs w:val="28"/>
          <w:lang w:val="kk-KZ"/>
        </w:rPr>
        <w:t>Қазіргі уақытта жаһандық азық-түлік қауіпсіздігін қамтамасыз ететін қазіргі заманғы ауыл шаруашылығы парниктік газдар шығарындыларының шамамен 14 пайызын құрайды, сондай-ақ әлемнің көптеген өңірлерінде пайдаланылатын жер және суды басқару әдістері экологиялық тұрғыдан тұрақты емес. Жаһандық шығарындылардың шамамен 17 пайызы ормансыздандыруға байланысты, бұл сонымен бірге мекендейтін жерлердің, өсімдіктер мен жануарлардың түрлері мен биоалуантүрліліктің жоғалуына әкеледі. Энергетика жағдайында сияқты, ауыл шаруашылығы мен орман шаруашылығын экологиялық тұрғыдан орнықты басқаруды қамтамасыз ететін технологиялар, топырақ эрозиясының алдын алу және ауыл шаруашылық қызметінен судың ластануын қатаң шектейтін технологиялар, бірақ жергілікті жағдайға бейімделу үшін инновацияны және білім таратуды елеулі түрде арттыру қажет. Дегенмен, бүгінгі күні әлемде 1 миллиардқа жуық адам азық-түлікпен қамтамасыз етілуді және қауіпсіздігіне қатер төндіреді. Осылайша, ауыл шаруашылығы өндірісінің экологиялық тұрақтылығын жақсарту және сонымен бірге ауыл шаруашылығының өнімділігін айтарлықтай арттыру қажет. Оны қазіргі өндірістік жүйелерді, технологияларды және қолдаушы инфрақұрылымды түбегейлі өзгертпестен қалай жасауға болатынын елестету қиын.</w:t>
      </w:r>
    </w:p>
    <w:p w14:paraId="5494F1D4" w14:textId="77777777" w:rsidR="00EB7FE0" w:rsidRPr="0011483E" w:rsidRDefault="00EB7FE0" w:rsidP="00EB7FE0">
      <w:pPr>
        <w:pStyle w:val="HTML"/>
        <w:ind w:firstLine="709"/>
        <w:jc w:val="both"/>
        <w:rPr>
          <w:rFonts w:ascii="Times New Roman" w:hAnsi="Times New Roman" w:cs="Times New Roman"/>
          <w:sz w:val="28"/>
          <w:szCs w:val="28"/>
          <w:lang w:val="kk-KZ"/>
        </w:rPr>
      </w:pPr>
      <w:r w:rsidRPr="0011483E">
        <w:rPr>
          <w:rFonts w:ascii="Times New Roman" w:hAnsi="Times New Roman" w:cs="Times New Roman"/>
          <w:sz w:val="28"/>
          <w:szCs w:val="28"/>
          <w:lang w:val="kk-KZ"/>
        </w:rPr>
        <w:t xml:space="preserve">Тамшылатып суару кезінде тұздар түбірлік жүйеден үнемі жуылып, тамырдың тікелей жақын орналасуына кедергі келтіретіні белгілі, бұл тұзды топырақты мелиорациялау кезінде әсіресе </w:t>
      </w:r>
      <w:r w:rsidRPr="00B93F76">
        <w:rPr>
          <w:rFonts w:ascii="Times New Roman" w:hAnsi="Times New Roman" w:cs="Times New Roman"/>
          <w:sz w:val="28"/>
          <w:szCs w:val="28"/>
          <w:lang w:val="kk-KZ"/>
        </w:rPr>
        <w:t xml:space="preserve">маңызды </w:t>
      </w:r>
      <w:r w:rsidR="00847111" w:rsidRPr="00B93F76">
        <w:rPr>
          <w:rFonts w:ascii="Times New Roman" w:hAnsi="Times New Roman" w:cs="Times New Roman"/>
          <w:sz w:val="28"/>
          <w:szCs w:val="28"/>
          <w:lang w:val="kk-KZ"/>
        </w:rPr>
        <w:t>[83</w:t>
      </w:r>
      <w:r w:rsidRPr="00B93F76">
        <w:rPr>
          <w:rFonts w:ascii="Times New Roman" w:hAnsi="Times New Roman" w:cs="Times New Roman"/>
          <w:sz w:val="28"/>
          <w:szCs w:val="28"/>
          <w:lang w:val="kk-KZ"/>
        </w:rPr>
        <w:t xml:space="preserve">]. </w:t>
      </w:r>
      <w:r w:rsidRPr="0011483E">
        <w:rPr>
          <w:rFonts w:ascii="Times New Roman" w:hAnsi="Times New Roman" w:cs="Times New Roman"/>
          <w:sz w:val="28"/>
          <w:szCs w:val="28"/>
          <w:lang w:val="kk-KZ"/>
        </w:rPr>
        <w:t>Осыған байланысты әртүрлі топырақта және тұздылық деңгейінде тамшылатып суарудың мелиоративті тиімділігі туралы зерттеулер теріс топырақты дамытудың маңызды теориялық және практикалық салдары болып табылады.</w:t>
      </w:r>
    </w:p>
    <w:p w14:paraId="710E38BD" w14:textId="77777777" w:rsidR="00EB7FE0" w:rsidRPr="0011483E" w:rsidRDefault="00EB7FE0" w:rsidP="00EB7FE0">
      <w:pPr>
        <w:pStyle w:val="HTML"/>
        <w:ind w:firstLine="709"/>
        <w:jc w:val="both"/>
        <w:rPr>
          <w:rFonts w:ascii="Times New Roman" w:hAnsi="Times New Roman" w:cs="Times New Roman"/>
          <w:sz w:val="28"/>
          <w:szCs w:val="28"/>
          <w:lang w:val="kk-KZ"/>
        </w:rPr>
      </w:pPr>
      <w:r w:rsidRPr="0011483E">
        <w:rPr>
          <w:rFonts w:ascii="Times New Roman" w:hAnsi="Times New Roman" w:cs="Times New Roman"/>
          <w:sz w:val="28"/>
          <w:szCs w:val="28"/>
          <w:lang w:val="kk-KZ"/>
        </w:rPr>
        <w:t xml:space="preserve">Соңғы жылдары Қазақстанның оңтүстік және оңтүстік-шығысында суармалы жерлерде дала дақылдарының тамшылатып суару тиімділігін зерттеу </w:t>
      </w:r>
      <w:r w:rsidRPr="0011483E">
        <w:rPr>
          <w:rFonts w:ascii="Times New Roman" w:hAnsi="Times New Roman" w:cs="Times New Roman"/>
          <w:sz w:val="28"/>
          <w:szCs w:val="28"/>
          <w:lang w:val="kk-KZ"/>
        </w:rPr>
        <w:lastRenderedPageBreak/>
        <w:t xml:space="preserve">бойынша күріш, қант қызылшасы, жүгері және сояның тиімділігі туралы зерттеулер жүргізілді. Зерттеулердің нәтижесі күріш және қант қызылшасы сияқты ең көп суды қарқынды далалық егінді өсіру кезінде тамшылатып суарудың жоғары тиімділігін көрсетті </w:t>
      </w:r>
      <w:r w:rsidR="00847111">
        <w:rPr>
          <w:rFonts w:ascii="Times New Roman" w:hAnsi="Times New Roman" w:cs="Times New Roman"/>
          <w:bCs/>
          <w:sz w:val="28"/>
          <w:szCs w:val="28"/>
          <w:lang w:val="kk-KZ"/>
        </w:rPr>
        <w:t>[84,85</w:t>
      </w:r>
      <w:r w:rsidRPr="0011483E">
        <w:rPr>
          <w:rFonts w:ascii="Times New Roman" w:hAnsi="Times New Roman" w:cs="Times New Roman"/>
          <w:bCs/>
          <w:sz w:val="28"/>
          <w:szCs w:val="28"/>
          <w:lang w:val="kk-KZ"/>
        </w:rPr>
        <w:t>].</w:t>
      </w:r>
    </w:p>
    <w:p w14:paraId="49A3ABFC" w14:textId="0A967CCB" w:rsidR="00847111" w:rsidRDefault="00EB7FE0" w:rsidP="00EB7FE0">
      <w:pPr>
        <w:pStyle w:val="HTML"/>
        <w:ind w:firstLine="709"/>
        <w:jc w:val="both"/>
        <w:rPr>
          <w:rFonts w:ascii="Times New Roman" w:hAnsi="Times New Roman" w:cs="Times New Roman"/>
          <w:sz w:val="28"/>
          <w:szCs w:val="28"/>
          <w:lang w:val="kk-KZ"/>
        </w:rPr>
      </w:pPr>
      <w:r w:rsidRPr="0011483E">
        <w:rPr>
          <w:rFonts w:ascii="Times New Roman" w:hAnsi="Times New Roman" w:cs="Times New Roman"/>
          <w:sz w:val="28"/>
          <w:szCs w:val="28"/>
          <w:lang w:val="kk-KZ"/>
        </w:rPr>
        <w:t>Деректердің әдебиет көздерінен басым бөлігі тамшылатып суарудың топыраққа теріс әсерін көрсетеді. Топырақтың физикалық қасиеттері негізінен блоктық фракцияның басым болуына байланысты нашарлайды</w:t>
      </w:r>
      <w:r w:rsidRPr="0011483E">
        <w:rPr>
          <w:rFonts w:ascii="Times New Roman" w:hAnsi="Times New Roman" w:cs="Times New Roman"/>
          <w:color w:val="000000"/>
          <w:sz w:val="28"/>
          <w:szCs w:val="28"/>
          <w:lang w:val="kk-KZ"/>
        </w:rPr>
        <w:t xml:space="preserve">. </w:t>
      </w:r>
      <w:r w:rsidR="00847111">
        <w:rPr>
          <w:rFonts w:ascii="Times New Roman" w:hAnsi="Times New Roman" w:cs="Times New Roman"/>
          <w:sz w:val="28"/>
          <w:szCs w:val="28"/>
          <w:lang w:val="kk-KZ"/>
        </w:rPr>
        <w:t>А.П. Щербаков және И.Васенев [86</w:t>
      </w:r>
      <w:r w:rsidRPr="0011483E">
        <w:rPr>
          <w:rFonts w:ascii="Times New Roman" w:hAnsi="Times New Roman" w:cs="Times New Roman"/>
          <w:sz w:val="28"/>
          <w:szCs w:val="28"/>
          <w:lang w:val="kk-KZ"/>
        </w:rPr>
        <w:t>] суару нәтижесінде топырақтың күшті тығыздалуы мен қосылуы, коллоидтық органоминеральды бөлігін жоғарғы көкжиектен төменгі горизонтқа дейін жууға болатындығын атап көрсетеді. Судың пептидті шөгінділерінің жинақталуы және оның қозғалысының черноземдердің минералды бөлігінің бұзылуына байланысты анықталды</w:t>
      </w:r>
    </w:p>
    <w:p w14:paraId="2709D02B" w14:textId="77777777" w:rsidR="000A4C51" w:rsidRPr="000A4C51" w:rsidRDefault="000A4C51" w:rsidP="000A4C51">
      <w:pPr>
        <w:spacing w:after="0" w:line="240" w:lineRule="auto"/>
        <w:ind w:firstLine="709"/>
        <w:jc w:val="both"/>
        <w:rPr>
          <w:rFonts w:ascii="Times New Roman" w:eastAsia="Times New Roman" w:hAnsi="Times New Roman" w:cs="Times New Roman"/>
          <w:sz w:val="28"/>
          <w:szCs w:val="28"/>
          <w:lang w:val="kk-KZ" w:eastAsia="ru-RU"/>
        </w:rPr>
      </w:pPr>
      <w:r w:rsidRPr="000A4C51">
        <w:rPr>
          <w:rFonts w:ascii="Times New Roman" w:eastAsia="Times New Roman" w:hAnsi="Times New Roman" w:cs="Times New Roman"/>
          <w:sz w:val="28"/>
          <w:szCs w:val="28"/>
          <w:lang w:val="kk-KZ" w:eastAsia="ru-RU"/>
        </w:rPr>
        <w:t>Тамшылатып суару технологиясын қолдану топырақтағы гумус мөлшерінің төмендеуіне әкелуі мүмкін. Осыған байланысты топырақтағы органикалық заттар құрамын жүйелі түрде бақылау қажет. Қажет болған жағдайда, жергілікті гуминді топырақты енгізу және төменгі гумус мөлшерімен сипатталатын алқаптарда егіс алдында органикалық тыңайтқыштарды қолдану ұсынылады. Бұл шаралар тамшылатып суару нәтижесінде болатын болжамды гумус азаюын ескеруге мүмкіндік береді.</w:t>
      </w:r>
    </w:p>
    <w:p w14:paraId="3E83D17F" w14:textId="77777777" w:rsidR="000A4C51" w:rsidRPr="000A4C51" w:rsidRDefault="000A4C51" w:rsidP="000A4C51">
      <w:pPr>
        <w:spacing w:after="0" w:line="240" w:lineRule="auto"/>
        <w:ind w:firstLine="709"/>
        <w:jc w:val="both"/>
        <w:rPr>
          <w:rFonts w:ascii="Times New Roman" w:eastAsia="Times New Roman" w:hAnsi="Times New Roman" w:cs="Times New Roman"/>
          <w:sz w:val="28"/>
          <w:szCs w:val="28"/>
          <w:lang w:val="kk-KZ" w:eastAsia="ru-RU"/>
        </w:rPr>
      </w:pPr>
      <w:r w:rsidRPr="000A4C51">
        <w:rPr>
          <w:rFonts w:ascii="Times New Roman" w:eastAsia="Times New Roman" w:hAnsi="Times New Roman" w:cs="Times New Roman"/>
          <w:sz w:val="28"/>
          <w:szCs w:val="28"/>
          <w:lang w:val="kk-KZ" w:eastAsia="ru-RU"/>
        </w:rPr>
        <w:t>Тамшылатып суарудың топырақтың физикалық қасиеттеріне мүмкін болатын теріс әсерін болдырмау үшін, құрылымдық жағдайдың бастапқы деңгейін анықтап, оның тұрақты мониторингін жүргізу қажет. Әсіресе, қара топырақ (чернозем) жағдайындағы өзгерістерге ерекше назар аударылуы тиіс [87].</w:t>
      </w:r>
    </w:p>
    <w:p w14:paraId="6208C0BD" w14:textId="77777777" w:rsidR="000A4C51" w:rsidRPr="005A58F0" w:rsidRDefault="000A4C51" w:rsidP="000A4C51">
      <w:pPr>
        <w:spacing w:after="0" w:line="240" w:lineRule="auto"/>
        <w:ind w:firstLine="709"/>
        <w:jc w:val="both"/>
        <w:rPr>
          <w:rFonts w:ascii="Times New Roman" w:eastAsia="Times New Roman" w:hAnsi="Times New Roman" w:cs="Times New Roman"/>
          <w:sz w:val="28"/>
          <w:szCs w:val="28"/>
          <w:lang w:val="kk-KZ" w:eastAsia="ru-RU"/>
        </w:rPr>
      </w:pPr>
      <w:r w:rsidRPr="005A58F0">
        <w:rPr>
          <w:rFonts w:ascii="Times New Roman" w:eastAsia="Times New Roman" w:hAnsi="Times New Roman" w:cs="Times New Roman"/>
          <w:sz w:val="28"/>
          <w:szCs w:val="28"/>
          <w:lang w:val="kk-KZ" w:eastAsia="ru-RU"/>
        </w:rPr>
        <w:t>И.М. Габбасова мен Р. Сулейманов [88] өз зерттеулерінде тамшылатып суару гумус горизонтының жұқаруына, топырақтың қышқылдануына, гумус пен жылжымалы фосфор мөлшерінің төмендеуіне әкелетінін атап өткен. Сонымен қатар, бұл технологияның Орталық қара топырақты аймақтарда (ЦЧР) және фортификация әдістерімен бірге қолданылуы жеткілікті зерттелмеген. Кейбір зерттеулер ауыр механикалық құрамдағы топырақтарда тамшылатып суарудың тиімділігі төмен болатынын көрсетеді [89]. Фертикация жағдайында топырақтың қышқылдануы, элементтердің шектен тыс жинақталуы сияқты кері құбылыстардың болуы мүмкін [90].</w:t>
      </w:r>
    </w:p>
    <w:p w14:paraId="04D6F711" w14:textId="4C131224" w:rsidR="000A4C51" w:rsidRPr="005A58F0" w:rsidRDefault="000A4C51" w:rsidP="000A4C51">
      <w:pPr>
        <w:spacing w:after="0" w:line="240" w:lineRule="auto"/>
        <w:ind w:firstLine="709"/>
        <w:jc w:val="both"/>
        <w:rPr>
          <w:rFonts w:ascii="Times New Roman" w:eastAsia="Times New Roman" w:hAnsi="Times New Roman" w:cs="Times New Roman"/>
          <w:sz w:val="28"/>
          <w:szCs w:val="28"/>
          <w:lang w:val="kk-KZ" w:eastAsia="ru-RU"/>
        </w:rPr>
      </w:pPr>
      <w:r w:rsidRPr="005A58F0">
        <w:rPr>
          <w:rFonts w:ascii="Times New Roman" w:eastAsia="Times New Roman" w:hAnsi="Times New Roman" w:cs="Times New Roman"/>
          <w:sz w:val="28"/>
          <w:szCs w:val="28"/>
          <w:lang w:val="kk-KZ" w:eastAsia="ru-RU"/>
        </w:rPr>
        <w:t>Тамшылатып суару кезінде топырақ қасиеттері өзгереді: су мен қоректік заттардың таралуының ерекшеліктері олардың концентрациясының артуына, ал бұл өз кезегінде топырақ тұздылығының артуына әкелуі мүмкін. Сонымен қатар, топырақ ерітіндісінің иондық тепе-теңдігі де бұзылуы ықтимал. Атап айтқанда, тамшылатып суару кезінде натрий (Na⁺) мен магний (Mg²⁺) иондарының қанықтылығы артып, бұл кальций (Ca²⁺) мен калий (K⁺) иондарының ығыстырылуына және нәтижесінде жеміс дақылдарының өсуіне теріс әсер етуі мүмкін [91</w:t>
      </w:r>
      <w:r w:rsidR="00647AE0">
        <w:rPr>
          <w:rFonts w:ascii="Times New Roman" w:eastAsia="Times New Roman" w:hAnsi="Times New Roman" w:cs="Times New Roman"/>
          <w:sz w:val="28"/>
          <w:szCs w:val="28"/>
          <w:lang w:val="kk-KZ" w:eastAsia="ru-RU"/>
        </w:rPr>
        <w:t>,</w:t>
      </w:r>
      <w:r w:rsidRPr="005A58F0">
        <w:rPr>
          <w:rFonts w:ascii="Times New Roman" w:eastAsia="Times New Roman" w:hAnsi="Times New Roman" w:cs="Times New Roman"/>
          <w:sz w:val="28"/>
          <w:szCs w:val="28"/>
          <w:lang w:val="kk-KZ" w:eastAsia="ru-RU"/>
        </w:rPr>
        <w:t>92].</w:t>
      </w:r>
    </w:p>
    <w:p w14:paraId="45D109F0" w14:textId="77777777" w:rsidR="000A4C51" w:rsidRPr="005A58F0" w:rsidRDefault="000A4C51" w:rsidP="000A4C51">
      <w:pPr>
        <w:spacing w:after="0" w:line="240" w:lineRule="auto"/>
        <w:ind w:firstLine="709"/>
        <w:jc w:val="both"/>
        <w:rPr>
          <w:rFonts w:ascii="Times New Roman" w:eastAsia="Times New Roman" w:hAnsi="Times New Roman" w:cs="Times New Roman"/>
          <w:sz w:val="28"/>
          <w:szCs w:val="28"/>
          <w:lang w:val="kk-KZ" w:eastAsia="ru-RU"/>
        </w:rPr>
      </w:pPr>
      <w:r w:rsidRPr="005A58F0">
        <w:rPr>
          <w:rFonts w:ascii="Times New Roman" w:eastAsia="Times New Roman" w:hAnsi="Times New Roman" w:cs="Times New Roman"/>
          <w:sz w:val="28"/>
          <w:szCs w:val="28"/>
          <w:lang w:val="kk-KZ" w:eastAsia="ru-RU"/>
        </w:rPr>
        <w:t xml:space="preserve">Кейбір әдебиеттерде тамшылатып суару жағдайында топырақ агрегаттарының агрегациясы жиі ылғалдану мен кебу циклдерінің әсерінен артып, бұл құбылыс топырақтың тығыздалуына әкелуі мүмкін екені айтылған </w:t>
      </w:r>
      <w:r w:rsidRPr="005A58F0">
        <w:rPr>
          <w:rFonts w:ascii="Times New Roman" w:eastAsia="Times New Roman" w:hAnsi="Times New Roman" w:cs="Times New Roman"/>
          <w:sz w:val="28"/>
          <w:szCs w:val="28"/>
          <w:lang w:val="kk-KZ" w:eastAsia="ru-RU"/>
        </w:rPr>
        <w:lastRenderedPageBreak/>
        <w:t>[93–95]. Алайда бұл әсер барлық топырақ қабаттарында бірдей байқалмайды және авторлар мұндай айырмашылықтарға толық түсініктеме бермеген [96].</w:t>
      </w:r>
    </w:p>
    <w:p w14:paraId="7F770FF4" w14:textId="79DB4EA2" w:rsidR="00EB7FE0" w:rsidRPr="0011483E" w:rsidRDefault="00EB7FE0" w:rsidP="000A4C51">
      <w:pPr>
        <w:pStyle w:val="HTML"/>
        <w:ind w:firstLine="709"/>
        <w:jc w:val="both"/>
        <w:rPr>
          <w:rFonts w:ascii="Times New Roman" w:hAnsi="Times New Roman" w:cs="Times New Roman"/>
          <w:sz w:val="28"/>
          <w:szCs w:val="28"/>
          <w:lang w:val="kk-KZ"/>
        </w:rPr>
      </w:pPr>
      <w:r w:rsidRPr="000A4C51">
        <w:rPr>
          <w:rFonts w:ascii="Times New Roman" w:hAnsi="Times New Roman" w:cs="Times New Roman"/>
          <w:sz w:val="28"/>
          <w:szCs w:val="28"/>
          <w:lang w:val="kk-KZ"/>
        </w:rPr>
        <w:t>Суға деген сұраныстың тез</w:t>
      </w:r>
      <w:r w:rsidRPr="0011483E">
        <w:rPr>
          <w:rFonts w:ascii="Times New Roman" w:hAnsi="Times New Roman" w:cs="Times New Roman"/>
          <w:sz w:val="28"/>
          <w:szCs w:val="28"/>
          <w:lang w:val="kk-KZ"/>
        </w:rPr>
        <w:t xml:space="preserve"> артуы және тұрақты суды жеткізудің салдарынан 2030 жылға қарай 14 миллиард м</w:t>
      </w:r>
      <w:r w:rsidRPr="0011483E">
        <w:rPr>
          <w:rFonts w:ascii="Times New Roman" w:hAnsi="Times New Roman" w:cs="Times New Roman"/>
          <w:sz w:val="28"/>
          <w:szCs w:val="28"/>
          <w:vertAlign w:val="superscript"/>
          <w:lang w:val="kk-KZ"/>
        </w:rPr>
        <w:t>3</w:t>
      </w:r>
      <w:r w:rsidRPr="0011483E">
        <w:rPr>
          <w:rFonts w:ascii="Times New Roman" w:hAnsi="Times New Roman" w:cs="Times New Roman"/>
          <w:sz w:val="28"/>
          <w:szCs w:val="28"/>
          <w:lang w:val="kk-KZ"/>
        </w:rPr>
        <w:t xml:space="preserve"> су тапшылығы күтіледі, 2050 жылға қарай радикалды шаралар қабылданбаса, 2050 жылға қарай тапшылығы 20 миллиард м</w:t>
      </w:r>
      <w:r w:rsidRPr="0011483E">
        <w:rPr>
          <w:rFonts w:ascii="Times New Roman" w:hAnsi="Times New Roman" w:cs="Times New Roman"/>
          <w:sz w:val="28"/>
          <w:szCs w:val="28"/>
          <w:vertAlign w:val="superscript"/>
          <w:lang w:val="kk-KZ"/>
        </w:rPr>
        <w:t>3</w:t>
      </w:r>
      <w:r w:rsidRPr="0011483E">
        <w:rPr>
          <w:rFonts w:ascii="Times New Roman" w:hAnsi="Times New Roman" w:cs="Times New Roman"/>
          <w:sz w:val="28"/>
          <w:szCs w:val="28"/>
          <w:lang w:val="kk-KZ"/>
        </w:rPr>
        <w:t xml:space="preserve"> (судың сұранымының 70% -ы) даму траекториясын ұстанатын болады. Тұжырымдамада ұсынылған алдын-алу шараларының болмауына байланысты мұндай су тапшылығы төмендегілерге әкелуі мүмкін: экологиялық судан түсетін кірістердің төмендеуі, әсіресе көлдің және өзен экожүйесінің және балық аулаудың, әсіресе Балқаш көлінде, Іле дельтасында, Орталық Қазақстан, Солтүстік Арал және және т.б. шаруашылық мақсаттарда, әсіресе ауыл шаруашылығында суды тұтынуды реттеу</w:t>
      </w:r>
      <w:r w:rsidR="00B16F8B">
        <w:rPr>
          <w:rFonts w:ascii="Times New Roman" w:hAnsi="Times New Roman" w:cs="Times New Roman"/>
          <w:sz w:val="28"/>
          <w:szCs w:val="28"/>
          <w:lang w:val="kk-KZ"/>
        </w:rPr>
        <w:t xml:space="preserve"> [92</w:t>
      </w:r>
      <w:r w:rsidR="00647AE0" w:rsidRPr="00B12274">
        <w:rPr>
          <w:rFonts w:ascii="Times New Roman" w:eastAsia="Times New Roman" w:hAnsi="Times New Roman" w:cs="Times New Roman"/>
          <w:sz w:val="28"/>
          <w:szCs w:val="28"/>
          <w:lang w:val="kk-KZ"/>
        </w:rPr>
        <w:t xml:space="preserve">, б. </w:t>
      </w:r>
      <w:r w:rsidR="00B12274">
        <w:rPr>
          <w:rFonts w:ascii="Times New Roman" w:eastAsia="Times New Roman" w:hAnsi="Times New Roman" w:cs="Times New Roman"/>
          <w:sz w:val="28"/>
          <w:szCs w:val="28"/>
          <w:lang w:val="kk-KZ"/>
        </w:rPr>
        <w:t>12</w:t>
      </w:r>
      <w:r w:rsidR="00776306">
        <w:rPr>
          <w:rFonts w:ascii="Times New Roman" w:hAnsi="Times New Roman" w:cs="Times New Roman"/>
          <w:sz w:val="28"/>
          <w:szCs w:val="28"/>
          <w:lang w:val="kk-KZ"/>
        </w:rPr>
        <w:t>]</w:t>
      </w:r>
      <w:r w:rsidRPr="0011483E">
        <w:rPr>
          <w:rFonts w:ascii="Times New Roman" w:hAnsi="Times New Roman" w:cs="Times New Roman"/>
          <w:sz w:val="28"/>
          <w:szCs w:val="28"/>
          <w:lang w:val="kk-KZ"/>
        </w:rPr>
        <w:t>.</w:t>
      </w:r>
    </w:p>
    <w:p w14:paraId="15AC06B1" w14:textId="77777777" w:rsidR="00EB7FE0" w:rsidRPr="0011483E" w:rsidRDefault="00EB7FE0" w:rsidP="00EB7FE0">
      <w:pPr>
        <w:pStyle w:val="HTML"/>
        <w:ind w:firstLine="709"/>
        <w:jc w:val="both"/>
        <w:rPr>
          <w:rFonts w:ascii="Times New Roman" w:hAnsi="Times New Roman" w:cs="Times New Roman"/>
          <w:sz w:val="28"/>
          <w:szCs w:val="28"/>
          <w:lang w:val="kk-KZ"/>
        </w:rPr>
      </w:pPr>
      <w:r w:rsidRPr="0011483E">
        <w:rPr>
          <w:rFonts w:ascii="Times New Roman" w:hAnsi="Times New Roman" w:cs="Times New Roman"/>
          <w:sz w:val="28"/>
          <w:szCs w:val="28"/>
          <w:lang w:val="kk-KZ"/>
        </w:rPr>
        <w:t>Осыған байланысты табиғи және су ресурстарын тиімді пайдалануды, суармалы егістік жерлердің өнімділігін арттыруға және ұлттық және халықаралық деңгейде стратегиялық маңызға ие фермерлік жүйелерді дамытуға бағытталған зерттеулер аса маңызды. Ауыл шаруашылығын жандандыру, ауыл шаруашылық дақылдарын егу үшін жаңа серпінді ғылымды қажет ететін технологияларды қолдану қажет. Біздің республикамызда және шет елдерде жүргізілген көптеген зерттеулер ауыл шаруашылығын күшейту және ауылшаруашылық дақылдарының өнімділігін арттыру, топырақтың құнарлылығын сақтау және арттыру арасындағы тығыз байланыс орнатқан</w:t>
      </w:r>
      <w:r w:rsidRPr="00D22903">
        <w:rPr>
          <w:rFonts w:ascii="Times New Roman" w:hAnsi="Times New Roman" w:cs="Times New Roman"/>
          <w:color w:val="FF0000"/>
          <w:sz w:val="28"/>
          <w:szCs w:val="28"/>
          <w:lang w:val="kk-KZ" w:eastAsia="en-US"/>
        </w:rPr>
        <w:t xml:space="preserve">. </w:t>
      </w:r>
      <w:r w:rsidRPr="0011483E">
        <w:rPr>
          <w:rFonts w:ascii="Times New Roman" w:hAnsi="Times New Roman" w:cs="Times New Roman"/>
          <w:sz w:val="28"/>
          <w:szCs w:val="28"/>
          <w:lang w:val="kk-KZ"/>
        </w:rPr>
        <w:t>Суармалы ауыл шаруашылығының дамыған жүйесі Өзбекстан, Тәжікстан, Түрікменстанның суармалы жерлеріне таратуға жарамды, оның жүзеге асырылуы Арал-Сырдария бассейні аймағындағы және жалпы Орталық Азиядағы экологиялық жағдайдың жақсаруын қамтамасыз етеді.</w:t>
      </w:r>
    </w:p>
    <w:p w14:paraId="0389824E" w14:textId="77777777" w:rsidR="00D817B6" w:rsidRPr="007E37C0" w:rsidRDefault="00D817B6" w:rsidP="00D817B6">
      <w:pPr>
        <w:shd w:val="clear" w:color="auto" w:fill="FFFFFF"/>
        <w:tabs>
          <w:tab w:val="left" w:pos="993"/>
        </w:tabs>
        <w:autoSpaceDE w:val="0"/>
        <w:autoSpaceDN w:val="0"/>
        <w:adjustRightInd w:val="0"/>
        <w:spacing w:after="0" w:line="240" w:lineRule="auto"/>
        <w:ind w:firstLine="567"/>
        <w:jc w:val="both"/>
        <w:rPr>
          <w:rFonts w:ascii="Times New Roman" w:hAnsi="Times New Roman"/>
          <w:sz w:val="28"/>
          <w:szCs w:val="28"/>
          <w:lang w:val="kk-KZ"/>
        </w:rPr>
      </w:pPr>
      <w:r w:rsidRPr="007E37C0">
        <w:rPr>
          <w:rFonts w:ascii="Times New Roman" w:hAnsi="Times New Roman"/>
          <w:sz w:val="28"/>
          <w:szCs w:val="28"/>
          <w:lang w:val="kk-KZ"/>
        </w:rPr>
        <w:t>Осыған орай, су және ресурс үнемдеуші, өнімділікті еселеп қамтамасыз етуші, суару суының шығынын көп есе қы</w:t>
      </w:r>
      <w:r w:rsidR="00B16F8B">
        <w:rPr>
          <w:rFonts w:ascii="Times New Roman" w:hAnsi="Times New Roman"/>
          <w:sz w:val="28"/>
          <w:szCs w:val="28"/>
          <w:lang w:val="kk-KZ"/>
        </w:rPr>
        <w:t xml:space="preserve">сқартушы, өңірдегі экологиялық </w:t>
      </w:r>
      <w:r w:rsidRPr="007E37C0">
        <w:rPr>
          <w:rFonts w:ascii="Times New Roman" w:hAnsi="Times New Roman"/>
          <w:sz w:val="28"/>
          <w:szCs w:val="28"/>
          <w:lang w:val="kk-KZ"/>
        </w:rPr>
        <w:t>жағдайларды жақсартушы, сонымен бірге</w:t>
      </w:r>
      <w:r w:rsidR="00B16F8B">
        <w:rPr>
          <w:rFonts w:ascii="Times New Roman" w:hAnsi="Times New Roman"/>
          <w:sz w:val="28"/>
          <w:szCs w:val="28"/>
          <w:lang w:val="kk-KZ"/>
        </w:rPr>
        <w:t>, азық-түлік қауіпсіздігі</w:t>
      </w:r>
      <w:r w:rsidRPr="007E37C0">
        <w:rPr>
          <w:rFonts w:ascii="Times New Roman" w:hAnsi="Times New Roman"/>
          <w:sz w:val="28"/>
          <w:szCs w:val="28"/>
          <w:lang w:val="kk-KZ"/>
        </w:rPr>
        <w:t xml:space="preserve"> проблемаларын шешуші жаңа технологияларды жасау және өндіріске енгізу биологиялық және аграрлық ғылымның негізгі бір міндеттеріне жатады.</w:t>
      </w:r>
    </w:p>
    <w:p w14:paraId="4D58A12F" w14:textId="77777777" w:rsidR="000A136B" w:rsidRDefault="000A136B" w:rsidP="000A136B">
      <w:pPr>
        <w:spacing w:after="0" w:line="240" w:lineRule="auto"/>
        <w:ind w:right="4" w:firstLine="708"/>
        <w:jc w:val="both"/>
        <w:rPr>
          <w:rFonts w:ascii="Times New Roman" w:hAnsi="Times New Roman" w:cs="Times New Roman"/>
          <w:sz w:val="28"/>
          <w:szCs w:val="28"/>
          <w:lang w:val="kk-KZ"/>
        </w:rPr>
      </w:pPr>
    </w:p>
    <w:p w14:paraId="5C2C606A" w14:textId="77777777" w:rsidR="00B4255A" w:rsidRDefault="00451B67" w:rsidP="00451B67">
      <w:pPr>
        <w:spacing w:after="0" w:line="240" w:lineRule="auto"/>
        <w:ind w:right="4"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t>1.3</w:t>
      </w:r>
      <w:r w:rsidR="00B4255A">
        <w:rPr>
          <w:rFonts w:ascii="Times New Roman" w:hAnsi="Times New Roman" w:cs="Times New Roman"/>
          <w:b/>
          <w:sz w:val="28"/>
          <w:szCs w:val="28"/>
          <w:lang w:val="kk-KZ"/>
        </w:rPr>
        <w:t xml:space="preserve"> </w:t>
      </w:r>
      <w:r w:rsidR="00B4255A" w:rsidRPr="00B4255A">
        <w:rPr>
          <w:rFonts w:ascii="Times New Roman" w:hAnsi="Times New Roman" w:cs="Times New Roman"/>
          <w:b/>
          <w:sz w:val="28"/>
          <w:szCs w:val="28"/>
          <w:lang w:val="kk-KZ"/>
        </w:rPr>
        <w:t>Тыңайтқыштардың топырақ құнарлылығына және жүгері дәнінің өнімділігіне әсері</w:t>
      </w:r>
    </w:p>
    <w:p w14:paraId="2D7BA245" w14:textId="77777777" w:rsidR="00B4255A" w:rsidRPr="00B4255A" w:rsidRDefault="0009499C" w:rsidP="007D2AD0">
      <w:pPr>
        <w:spacing w:after="0" w:line="240" w:lineRule="auto"/>
        <w:ind w:right="4" w:firstLine="708"/>
        <w:jc w:val="both"/>
        <w:rPr>
          <w:rFonts w:ascii="Times New Roman" w:hAnsi="Times New Roman" w:cs="Times New Roman"/>
          <w:sz w:val="28"/>
          <w:szCs w:val="28"/>
          <w:lang w:val="kk-KZ"/>
        </w:rPr>
      </w:pPr>
      <w:r>
        <w:rPr>
          <w:rFonts w:ascii="Times New Roman" w:hAnsi="Times New Roman" w:cs="Times New Roman"/>
          <w:sz w:val="28"/>
          <w:szCs w:val="28"/>
          <w:lang w:val="kk-KZ"/>
        </w:rPr>
        <w:t>Аго</w:t>
      </w:r>
      <w:r w:rsidR="00B4255A" w:rsidRPr="00B4255A">
        <w:rPr>
          <w:rFonts w:ascii="Times New Roman" w:hAnsi="Times New Roman" w:cs="Times New Roman"/>
          <w:sz w:val="28"/>
          <w:szCs w:val="28"/>
          <w:lang w:val="kk-KZ"/>
        </w:rPr>
        <w:t>ландшафттар</w:t>
      </w:r>
      <w:r>
        <w:rPr>
          <w:rFonts w:ascii="Times New Roman" w:hAnsi="Times New Roman" w:cs="Times New Roman"/>
          <w:sz w:val="28"/>
          <w:szCs w:val="28"/>
          <w:lang w:val="kk-KZ"/>
        </w:rPr>
        <w:t>д</w:t>
      </w:r>
      <w:r w:rsidR="00B4255A" w:rsidRPr="00B4255A">
        <w:rPr>
          <w:rFonts w:ascii="Times New Roman" w:hAnsi="Times New Roman" w:cs="Times New Roman"/>
          <w:sz w:val="28"/>
          <w:szCs w:val="28"/>
          <w:lang w:val="kk-KZ"/>
        </w:rPr>
        <w:t>ың тұрақты қызмет етуінің негізгі шарттарының бірі заттардың биологиялық айналымын реттеу болып табылады. Ауыл шаруашылығында биогендік элементтер балансының бұзылуы тек мәдени дақылдардың өнімділігінің төмендеуіне ғана емес, сонымен бірге жалпы ауылшаруашылық ландшафттарының тұрақтылығының төмендеуіне әкелуі мүмкін. Осы себепті қоректік заттардың жетіспейтін мөлшерін өтеу экологиялық шартты міндет болып саналады. Ауылшаруашылық ландшафтарындағы қоректік заттардың тепе-теңдігін реттеудің ең қолжетімді жолы тыңайтқыштарды пайдалану болып табылады, онсыз экономикалық тиімді ауыл шаруашылығы өндірісі мүмкін емес.</w:t>
      </w:r>
    </w:p>
    <w:p w14:paraId="7B0CE9C9" w14:textId="77777777" w:rsidR="0009499C" w:rsidRDefault="0009499C" w:rsidP="007D2AD0">
      <w:pPr>
        <w:spacing w:after="0" w:line="240" w:lineRule="auto"/>
        <w:ind w:right="4" w:firstLine="708"/>
        <w:jc w:val="both"/>
        <w:rPr>
          <w:rFonts w:ascii="Times New Roman" w:hAnsi="Times New Roman" w:cs="Times New Roman"/>
          <w:sz w:val="28"/>
          <w:szCs w:val="28"/>
          <w:lang w:val="kk-KZ"/>
        </w:rPr>
      </w:pPr>
      <w:r w:rsidRPr="0009499C">
        <w:rPr>
          <w:rFonts w:ascii="Times New Roman" w:hAnsi="Times New Roman" w:cs="Times New Roman"/>
          <w:sz w:val="28"/>
          <w:szCs w:val="28"/>
          <w:lang w:val="kk-KZ"/>
        </w:rPr>
        <w:lastRenderedPageBreak/>
        <w:t xml:space="preserve">Ауыл шаруашылығының тиімділігін арттырудағы жетекші рөл өсімдіктердің минералды қоректенуінің оңтайлы деңгейін құруға жатады. Тыңайтқыштар барлық ауылшаруашылық дақылдарының жоғары өнімін қалыптастырудың жылдам әсер ететін құралдарының бірі болып табылады. </w:t>
      </w:r>
    </w:p>
    <w:p w14:paraId="3971B11E" w14:textId="77777777" w:rsidR="00776306" w:rsidRDefault="0009499C" w:rsidP="007D2AD0">
      <w:pPr>
        <w:spacing w:after="0" w:line="240" w:lineRule="auto"/>
        <w:ind w:right="4" w:firstLine="708"/>
        <w:jc w:val="both"/>
        <w:rPr>
          <w:rFonts w:ascii="Times New Roman" w:hAnsi="Times New Roman" w:cs="Times New Roman"/>
          <w:sz w:val="28"/>
          <w:szCs w:val="28"/>
          <w:lang w:val="kk-KZ"/>
        </w:rPr>
      </w:pPr>
      <w:r w:rsidRPr="0009499C">
        <w:rPr>
          <w:rFonts w:ascii="Times New Roman" w:hAnsi="Times New Roman" w:cs="Times New Roman"/>
          <w:sz w:val="28"/>
          <w:szCs w:val="28"/>
          <w:lang w:val="kk-KZ"/>
        </w:rPr>
        <w:t xml:space="preserve">Ауылшаруашылық өсімдіктерін жинау кезінде топырақтан органикалық заттардың көп мөлшері жойылады, сондықтан бұзылған топырақтың құнарлылығын сақтау үшін органикалық мелиоранттардың әртүрлі түрлерін (органикалық тыңайтқыштарды) қолдану қажет. </w:t>
      </w:r>
    </w:p>
    <w:p w14:paraId="59A4915B" w14:textId="77777777" w:rsidR="00B4255A" w:rsidRPr="0009499C" w:rsidRDefault="0009499C" w:rsidP="007D2AD0">
      <w:pPr>
        <w:spacing w:after="0" w:line="240" w:lineRule="auto"/>
        <w:ind w:right="4" w:firstLine="708"/>
        <w:jc w:val="both"/>
        <w:rPr>
          <w:rFonts w:ascii="Times New Roman" w:hAnsi="Times New Roman" w:cs="Times New Roman"/>
          <w:sz w:val="28"/>
          <w:szCs w:val="28"/>
          <w:lang w:val="kk-KZ"/>
        </w:rPr>
      </w:pPr>
      <w:r w:rsidRPr="0009499C">
        <w:rPr>
          <w:rFonts w:ascii="Times New Roman" w:hAnsi="Times New Roman" w:cs="Times New Roman"/>
          <w:sz w:val="28"/>
          <w:szCs w:val="28"/>
          <w:lang w:val="kk-KZ"/>
        </w:rPr>
        <w:t xml:space="preserve">Кезінде академик Д.Н.Прянишников </w:t>
      </w:r>
      <w:r w:rsidR="00776306">
        <w:rPr>
          <w:rFonts w:ascii="Times New Roman" w:hAnsi="Times New Roman" w:cs="Times New Roman"/>
          <w:sz w:val="28"/>
          <w:szCs w:val="28"/>
          <w:lang w:val="kk-KZ"/>
        </w:rPr>
        <w:t xml:space="preserve"> [97] </w:t>
      </w:r>
      <w:r w:rsidRPr="0009499C">
        <w:rPr>
          <w:rFonts w:ascii="Times New Roman" w:hAnsi="Times New Roman" w:cs="Times New Roman"/>
          <w:sz w:val="28"/>
          <w:szCs w:val="28"/>
          <w:lang w:val="kk-KZ"/>
        </w:rPr>
        <w:t>«...ауыл шаруашылығын минералды тыңайтқыштармен қамтамасыз етудің өсуімен және оларды барынша өнімді пайдалану міндеттерімен қатар, диқандардың алдында барлық жергілікті тыңайтылған ресурстарды барынша жұмылдыру және ең алдымен көңді сақтау мен пайдалануды дұрыс ұйымдастыру маңызды міндет тұр...» деп атап көрсеткен болатын.</w:t>
      </w:r>
    </w:p>
    <w:p w14:paraId="19693883" w14:textId="77777777" w:rsidR="0009499C" w:rsidRPr="0009499C" w:rsidRDefault="0009499C" w:rsidP="007D2AD0">
      <w:pPr>
        <w:spacing w:after="0" w:line="240" w:lineRule="auto"/>
        <w:ind w:right="4" w:firstLine="708"/>
        <w:jc w:val="both"/>
        <w:rPr>
          <w:rFonts w:ascii="Times New Roman" w:hAnsi="Times New Roman" w:cs="Times New Roman"/>
          <w:sz w:val="28"/>
          <w:szCs w:val="28"/>
          <w:lang w:val="kk-KZ"/>
        </w:rPr>
      </w:pPr>
      <w:r w:rsidRPr="0009499C">
        <w:rPr>
          <w:rFonts w:ascii="Times New Roman" w:hAnsi="Times New Roman" w:cs="Times New Roman"/>
          <w:sz w:val="28"/>
          <w:szCs w:val="28"/>
          <w:lang w:val="kk-KZ"/>
        </w:rPr>
        <w:t xml:space="preserve">Тыңайтқыштардың топырақ құнарлылығына және ауылшаруашылық дақылдарының өнімділігіне әсері дүние жүзі ғалымдарының назарын аударады. Көптеген зерттеулер минералды және органикалық тыңайтқыштарды пайдалану ережелері мен ережелерін сақтау әрқашан экономикалық тұрғыдан негізделгенін көрсетті. Р.Ф. Макарова </w:t>
      </w:r>
      <w:r w:rsidR="00776306">
        <w:rPr>
          <w:rFonts w:ascii="Times New Roman" w:hAnsi="Times New Roman" w:cs="Times New Roman"/>
          <w:sz w:val="28"/>
          <w:szCs w:val="28"/>
          <w:lang w:val="kk-KZ"/>
        </w:rPr>
        <w:t xml:space="preserve">[98] </w:t>
      </w:r>
      <w:r w:rsidRPr="0009499C">
        <w:rPr>
          <w:rFonts w:ascii="Times New Roman" w:hAnsi="Times New Roman" w:cs="Times New Roman"/>
          <w:sz w:val="28"/>
          <w:szCs w:val="28"/>
          <w:lang w:val="kk-KZ"/>
        </w:rPr>
        <w:t>алдыңғы дақылдар үшін топырақты өңдеу мен тыңайтқышты арттыру жүгеріге қолданылатын тыңайтқыштардың тиімділігін төмендететінін атап өтті.</w:t>
      </w:r>
    </w:p>
    <w:p w14:paraId="74A9B501" w14:textId="77777777" w:rsidR="0009499C" w:rsidRPr="0009499C" w:rsidRDefault="0009499C" w:rsidP="007D2AD0">
      <w:pPr>
        <w:spacing w:after="0" w:line="240" w:lineRule="auto"/>
        <w:ind w:right="4" w:firstLine="708"/>
        <w:jc w:val="both"/>
        <w:rPr>
          <w:rFonts w:ascii="Times New Roman" w:hAnsi="Times New Roman" w:cs="Times New Roman"/>
          <w:sz w:val="28"/>
          <w:szCs w:val="28"/>
          <w:lang w:val="kk-KZ"/>
        </w:rPr>
      </w:pPr>
      <w:r w:rsidRPr="0009499C">
        <w:rPr>
          <w:rFonts w:ascii="Times New Roman" w:hAnsi="Times New Roman" w:cs="Times New Roman"/>
          <w:sz w:val="28"/>
          <w:szCs w:val="28"/>
          <w:lang w:val="kk-KZ"/>
        </w:rPr>
        <w:t xml:space="preserve">Ауыл шаруашылығындағы отандық және шетелдік тәжірибе көрсеткендей, топырақ құнарлығын арттырудың негізгі көзі органикалық тыңайтқыштарды қолдану болып табылады, оның маңыздылығы топырақ құнарлылығының барлық факторларына: агрохимиялық, агрофизикалық және биологиялық кешенді әсер етумен анықталады. Сонымен қатар, органикалық тыңайтқыштар топырақта қарашіріктің көбеюінің қуатты құралы, микроорганизмдер үшін материал, өсімдіктердің қоректену көзі және топырақтың барлық агротехникалық құнды қасиеттерін реттеудің ең маңызды құралы болып табылады. Н.М.Банниковтың </w:t>
      </w:r>
      <w:r w:rsidR="00776306">
        <w:rPr>
          <w:rFonts w:ascii="Times New Roman" w:hAnsi="Times New Roman" w:cs="Times New Roman"/>
          <w:sz w:val="28"/>
          <w:szCs w:val="28"/>
          <w:lang w:val="kk-KZ"/>
        </w:rPr>
        <w:t xml:space="preserve">[99] </w:t>
      </w:r>
      <w:r w:rsidRPr="0009499C">
        <w:rPr>
          <w:rFonts w:ascii="Times New Roman" w:hAnsi="Times New Roman" w:cs="Times New Roman"/>
          <w:sz w:val="28"/>
          <w:szCs w:val="28"/>
          <w:lang w:val="kk-KZ"/>
        </w:rPr>
        <w:t>пікірінше, соңғы жылдары органикалық тыңайтқыштардың маңыздылығы минералды тыңайтқыштар бағасының өсуімен, электр энергиясы мен мұнайдың қымбаттауымен байланысты.</w:t>
      </w:r>
    </w:p>
    <w:p w14:paraId="2D91E924" w14:textId="77777777" w:rsidR="0009499C" w:rsidRPr="0009499C" w:rsidRDefault="0009499C" w:rsidP="0009499C">
      <w:pPr>
        <w:spacing w:after="0" w:line="240" w:lineRule="auto"/>
        <w:ind w:right="4" w:firstLine="708"/>
        <w:jc w:val="both"/>
        <w:rPr>
          <w:rFonts w:ascii="Times New Roman" w:hAnsi="Times New Roman" w:cs="Times New Roman"/>
          <w:sz w:val="28"/>
          <w:szCs w:val="28"/>
          <w:lang w:val="kk-KZ"/>
        </w:rPr>
      </w:pPr>
      <w:r w:rsidRPr="0009499C">
        <w:rPr>
          <w:rFonts w:ascii="Times New Roman" w:hAnsi="Times New Roman" w:cs="Times New Roman"/>
          <w:sz w:val="28"/>
          <w:szCs w:val="28"/>
          <w:lang w:val="kk-KZ"/>
        </w:rPr>
        <w:t>Органикалық тыңайтқыштарды енгізу топырақтағы гумустың құрамына, оның көбеюінің қуатты құралы бола отырып, топырақтың өсімдік қоректік заттарымен қамтамасыз етілуіне, сондай-ақ топырақтың барлық құнды агротехникалық қасиеттерін реттеуге оң әсер етеді.</w:t>
      </w:r>
    </w:p>
    <w:p w14:paraId="51A9D4A2" w14:textId="77777777" w:rsidR="0009499C" w:rsidRPr="0009499C" w:rsidRDefault="0009499C" w:rsidP="0009499C">
      <w:pPr>
        <w:spacing w:after="0" w:line="240" w:lineRule="auto"/>
        <w:ind w:right="4" w:firstLine="708"/>
        <w:jc w:val="both"/>
        <w:rPr>
          <w:rFonts w:ascii="Times New Roman" w:hAnsi="Times New Roman" w:cs="Times New Roman"/>
          <w:sz w:val="28"/>
          <w:szCs w:val="28"/>
          <w:lang w:val="kk-KZ"/>
        </w:rPr>
      </w:pPr>
      <w:r w:rsidRPr="0009499C">
        <w:rPr>
          <w:rFonts w:ascii="Times New Roman" w:hAnsi="Times New Roman" w:cs="Times New Roman"/>
          <w:sz w:val="28"/>
          <w:szCs w:val="28"/>
          <w:lang w:val="kk-KZ"/>
        </w:rPr>
        <w:t>Органикалық тыңайтқыштарды қарапайым көбею үшін есептелген дозада енгізу, ауыл шаруашылығында адамға қоректік заттардың айналымына әсер етуге мүмкіндік беретін негізгі әдіс деп санауға болады.</w:t>
      </w:r>
    </w:p>
    <w:p w14:paraId="7B4F1A6C" w14:textId="77777777" w:rsidR="0009499C" w:rsidRPr="0009499C" w:rsidRDefault="0009499C" w:rsidP="0009499C">
      <w:pPr>
        <w:spacing w:after="0" w:line="240" w:lineRule="auto"/>
        <w:ind w:right="4" w:firstLine="708"/>
        <w:jc w:val="both"/>
        <w:rPr>
          <w:rFonts w:ascii="Times New Roman" w:hAnsi="Times New Roman" w:cs="Times New Roman"/>
          <w:sz w:val="28"/>
          <w:szCs w:val="28"/>
          <w:lang w:val="kk-KZ"/>
        </w:rPr>
      </w:pPr>
      <w:r w:rsidRPr="0009499C">
        <w:rPr>
          <w:rFonts w:ascii="Times New Roman" w:hAnsi="Times New Roman" w:cs="Times New Roman"/>
          <w:sz w:val="28"/>
          <w:szCs w:val="28"/>
          <w:lang w:val="kk-KZ"/>
        </w:rPr>
        <w:t>Органикалық заттардың минералдану процесінде көмірқышқыл газы бөлінеді, осылайша өсімдіктердің тамырымен де, ауамен де қоректенуін жақсартады.</w:t>
      </w:r>
    </w:p>
    <w:p w14:paraId="24B59DB1" w14:textId="77777777" w:rsidR="0009499C" w:rsidRDefault="0009499C" w:rsidP="0009499C">
      <w:pPr>
        <w:spacing w:after="0" w:line="240" w:lineRule="auto"/>
        <w:ind w:right="4" w:firstLine="708"/>
        <w:jc w:val="both"/>
        <w:rPr>
          <w:rFonts w:ascii="Times New Roman" w:hAnsi="Times New Roman" w:cs="Times New Roman"/>
          <w:sz w:val="28"/>
          <w:szCs w:val="28"/>
          <w:lang w:val="kk-KZ"/>
        </w:rPr>
      </w:pPr>
      <w:r w:rsidRPr="0009499C">
        <w:rPr>
          <w:rFonts w:ascii="Times New Roman" w:hAnsi="Times New Roman" w:cs="Times New Roman"/>
          <w:sz w:val="28"/>
          <w:szCs w:val="28"/>
          <w:lang w:val="kk-KZ"/>
        </w:rPr>
        <w:lastRenderedPageBreak/>
        <w:t>Органикалық тыңайтқыштарды энергетикалық материал, топырақты мекендейтін микроорганизмдер үшін қоректену көзі деп санауға болады. Айта кету керек, органикалық тыңайтқыштардың кейбір түрлері микрофлораның көзі болып табылады, олар топыраққа енгізілген кезде оның осы компонентпен байытылуы атап өтіледі.</w:t>
      </w:r>
    </w:p>
    <w:p w14:paraId="666F5DE6" w14:textId="7124B1EB" w:rsidR="0009499C" w:rsidRDefault="0009499C" w:rsidP="0009499C">
      <w:pPr>
        <w:spacing w:after="0" w:line="240" w:lineRule="auto"/>
        <w:ind w:right="4" w:firstLine="708"/>
        <w:jc w:val="both"/>
        <w:rPr>
          <w:rFonts w:ascii="Times New Roman" w:hAnsi="Times New Roman" w:cs="Times New Roman"/>
          <w:sz w:val="28"/>
          <w:szCs w:val="28"/>
          <w:lang w:val="kk-KZ"/>
        </w:rPr>
      </w:pPr>
      <w:r w:rsidRPr="0009499C">
        <w:rPr>
          <w:rFonts w:ascii="Times New Roman" w:hAnsi="Times New Roman" w:cs="Times New Roman"/>
          <w:sz w:val="28"/>
          <w:szCs w:val="28"/>
          <w:lang w:val="kk-KZ"/>
        </w:rPr>
        <w:t xml:space="preserve">Б.А. Ягодин </w:t>
      </w:r>
      <w:r w:rsidR="00E20DA1">
        <w:rPr>
          <w:rFonts w:ascii="Times New Roman" w:hAnsi="Times New Roman" w:cs="Times New Roman"/>
          <w:sz w:val="28"/>
          <w:szCs w:val="28"/>
          <w:lang w:val="kk-KZ"/>
        </w:rPr>
        <w:t xml:space="preserve">[100] </w:t>
      </w:r>
      <w:r w:rsidRPr="0009499C">
        <w:rPr>
          <w:rFonts w:ascii="Times New Roman" w:hAnsi="Times New Roman" w:cs="Times New Roman"/>
          <w:sz w:val="28"/>
          <w:szCs w:val="28"/>
          <w:lang w:val="kk-KZ"/>
        </w:rPr>
        <w:t xml:space="preserve">органикалық тыңайтқыштардың топырақ құнарлылығы көрсеткіштерін реттеудегі рөлін атап көрсетеді: органикалық заттардың мөлшері, азот, фосфор, калий, кальций, алюминий, темір, марганец және қозғалмалы формадағы басқа микро- және макроэлементтер, қышқылдық, негіздік қанықтылық, биологиялық белсенділік және су-ауа региумі. Қоғам дамуының әр кезеңдерінде органикалық тыңайтқыштар әртүрлі бағаланды. Отандық агрохимияның негізін салушы Д.Н.Прянишников </w:t>
      </w:r>
      <w:r w:rsidR="00EB399B">
        <w:rPr>
          <w:rFonts w:ascii="Times New Roman" w:hAnsi="Times New Roman" w:cs="Times New Roman"/>
          <w:sz w:val="28"/>
          <w:szCs w:val="28"/>
          <w:lang w:val="kk-KZ"/>
        </w:rPr>
        <w:t xml:space="preserve">[97] </w:t>
      </w:r>
      <w:r w:rsidRPr="0009499C">
        <w:rPr>
          <w:rFonts w:ascii="Times New Roman" w:hAnsi="Times New Roman" w:cs="Times New Roman"/>
          <w:sz w:val="28"/>
          <w:szCs w:val="28"/>
          <w:lang w:val="kk-KZ"/>
        </w:rPr>
        <w:t>көңді пайдалануды жоғары бағалады. Ол көңді қолдану топырақтың буферлік, сіңіру қабілеті, ылғал сыйымдылығы, физика-химиялық қасиеттері, топырақ микроорганизмдерінің саны мен құрамы сияқты қасиеттерге жақсы әсер ететінін алға тартты.</w:t>
      </w:r>
    </w:p>
    <w:p w14:paraId="59722F26" w14:textId="77777777" w:rsidR="0009499C" w:rsidRDefault="0009499C" w:rsidP="0009499C">
      <w:pPr>
        <w:spacing w:after="0" w:line="240" w:lineRule="auto"/>
        <w:ind w:right="4" w:firstLine="708"/>
        <w:jc w:val="both"/>
        <w:rPr>
          <w:rFonts w:ascii="Times New Roman" w:hAnsi="Times New Roman" w:cs="Times New Roman"/>
          <w:sz w:val="28"/>
          <w:szCs w:val="28"/>
          <w:lang w:val="kk-KZ"/>
        </w:rPr>
      </w:pPr>
      <w:r w:rsidRPr="0009499C">
        <w:rPr>
          <w:rFonts w:ascii="Times New Roman" w:hAnsi="Times New Roman" w:cs="Times New Roman"/>
          <w:sz w:val="28"/>
          <w:szCs w:val="28"/>
          <w:lang w:val="kk-KZ"/>
        </w:rPr>
        <w:t>В.Д. Соловиченко</w:t>
      </w:r>
      <w:r>
        <w:rPr>
          <w:rFonts w:ascii="Times New Roman" w:hAnsi="Times New Roman" w:cs="Times New Roman"/>
          <w:sz w:val="28"/>
          <w:szCs w:val="28"/>
          <w:lang w:val="kk-KZ"/>
        </w:rPr>
        <w:t xml:space="preserve"> мәліметтері бойынша</w:t>
      </w:r>
      <w:r w:rsidRPr="0009499C">
        <w:rPr>
          <w:rFonts w:ascii="Times New Roman" w:hAnsi="Times New Roman" w:cs="Times New Roman"/>
          <w:sz w:val="28"/>
          <w:szCs w:val="28"/>
          <w:lang w:val="kk-KZ"/>
        </w:rPr>
        <w:t xml:space="preserve"> </w:t>
      </w:r>
      <w:r w:rsidR="00EB399B">
        <w:rPr>
          <w:rFonts w:ascii="Times New Roman" w:hAnsi="Times New Roman" w:cs="Times New Roman"/>
          <w:sz w:val="28"/>
          <w:szCs w:val="28"/>
          <w:lang w:val="kk-KZ"/>
        </w:rPr>
        <w:t>[101]</w:t>
      </w:r>
      <w:r w:rsidRPr="0009499C">
        <w:rPr>
          <w:rFonts w:ascii="Times New Roman" w:hAnsi="Times New Roman" w:cs="Times New Roman"/>
          <w:sz w:val="28"/>
          <w:szCs w:val="28"/>
          <w:lang w:val="kk-KZ"/>
        </w:rPr>
        <w:t>, органикалық және органоминералды тыңайтқыштарды енгізген кезде егістік горизонт</w:t>
      </w:r>
      <w:r w:rsidR="00B16F8B">
        <w:rPr>
          <w:rFonts w:ascii="Times New Roman" w:hAnsi="Times New Roman" w:cs="Times New Roman"/>
          <w:sz w:val="28"/>
          <w:szCs w:val="28"/>
          <w:lang w:val="kk-KZ"/>
        </w:rPr>
        <w:t>ы</w:t>
      </w:r>
      <w:r w:rsidRPr="0009499C">
        <w:rPr>
          <w:rFonts w:ascii="Times New Roman" w:hAnsi="Times New Roman" w:cs="Times New Roman"/>
          <w:sz w:val="28"/>
          <w:szCs w:val="28"/>
          <w:lang w:val="kk-KZ"/>
        </w:rPr>
        <w:t xml:space="preserve"> 0,02–0,19 г/см</w:t>
      </w:r>
      <w:r w:rsidRPr="0009499C">
        <w:rPr>
          <w:rFonts w:ascii="Times New Roman" w:hAnsi="Times New Roman" w:cs="Times New Roman"/>
          <w:sz w:val="28"/>
          <w:szCs w:val="28"/>
          <w:vertAlign w:val="superscript"/>
          <w:lang w:val="kk-KZ"/>
        </w:rPr>
        <w:t>3</w:t>
      </w:r>
      <w:r w:rsidRPr="0009499C">
        <w:rPr>
          <w:rFonts w:ascii="Times New Roman" w:hAnsi="Times New Roman" w:cs="Times New Roman"/>
          <w:sz w:val="28"/>
          <w:szCs w:val="28"/>
          <w:lang w:val="kk-KZ"/>
        </w:rPr>
        <w:t xml:space="preserve"> босайды</w:t>
      </w:r>
      <w:r w:rsidR="00833EBA">
        <w:rPr>
          <w:rFonts w:ascii="Times New Roman" w:hAnsi="Times New Roman" w:cs="Times New Roman"/>
          <w:sz w:val="28"/>
          <w:szCs w:val="28"/>
          <w:lang w:val="kk-KZ"/>
        </w:rPr>
        <w:t xml:space="preserve"> делінген</w:t>
      </w:r>
      <w:r w:rsidRPr="0009499C">
        <w:rPr>
          <w:rFonts w:ascii="Times New Roman" w:hAnsi="Times New Roman" w:cs="Times New Roman"/>
          <w:sz w:val="28"/>
          <w:szCs w:val="28"/>
          <w:lang w:val="kk-KZ"/>
        </w:rPr>
        <w:t>.</w:t>
      </w:r>
    </w:p>
    <w:p w14:paraId="0C87A28B" w14:textId="77777777" w:rsidR="00833EBA" w:rsidRDefault="00833EBA" w:rsidP="0009499C">
      <w:pPr>
        <w:spacing w:after="0" w:line="240" w:lineRule="auto"/>
        <w:ind w:right="4" w:firstLine="708"/>
        <w:jc w:val="both"/>
        <w:rPr>
          <w:rFonts w:ascii="Times New Roman" w:hAnsi="Times New Roman" w:cs="Times New Roman"/>
          <w:sz w:val="28"/>
          <w:szCs w:val="28"/>
          <w:lang w:val="kk-KZ"/>
        </w:rPr>
      </w:pPr>
      <w:r w:rsidRPr="00833EBA">
        <w:rPr>
          <w:rFonts w:ascii="Times New Roman" w:hAnsi="Times New Roman" w:cs="Times New Roman"/>
          <w:sz w:val="28"/>
          <w:szCs w:val="28"/>
          <w:lang w:val="kk-KZ"/>
        </w:rPr>
        <w:t xml:space="preserve">М.А.Куликованың </w:t>
      </w:r>
      <w:r w:rsidR="00EB399B">
        <w:rPr>
          <w:rFonts w:ascii="Times New Roman" w:hAnsi="Times New Roman" w:cs="Times New Roman"/>
          <w:sz w:val="28"/>
          <w:szCs w:val="28"/>
          <w:lang w:val="kk-KZ"/>
        </w:rPr>
        <w:t>[102]</w:t>
      </w:r>
      <w:r w:rsidRPr="00833EBA">
        <w:rPr>
          <w:rFonts w:ascii="Times New Roman" w:hAnsi="Times New Roman" w:cs="Times New Roman"/>
          <w:sz w:val="28"/>
          <w:szCs w:val="28"/>
          <w:lang w:val="kk-KZ"/>
        </w:rPr>
        <w:t xml:space="preserve"> нәтижелері жүгері егісіндегі органикалық тыңайтқыштар жүйесінде құрылымдық коэффициентінің жоғарылағанын көрсетеді.</w:t>
      </w:r>
    </w:p>
    <w:p w14:paraId="4A736AE3" w14:textId="77777777" w:rsidR="00833EBA" w:rsidRDefault="00833EBA" w:rsidP="0009499C">
      <w:pPr>
        <w:spacing w:after="0" w:line="240" w:lineRule="auto"/>
        <w:ind w:right="4" w:firstLine="708"/>
        <w:jc w:val="both"/>
        <w:rPr>
          <w:rFonts w:ascii="Times New Roman" w:hAnsi="Times New Roman" w:cs="Times New Roman"/>
          <w:sz w:val="28"/>
          <w:szCs w:val="28"/>
          <w:lang w:val="kk-KZ"/>
        </w:rPr>
      </w:pPr>
      <w:r w:rsidRPr="00833EBA">
        <w:rPr>
          <w:rFonts w:ascii="Times New Roman" w:hAnsi="Times New Roman" w:cs="Times New Roman"/>
          <w:sz w:val="28"/>
          <w:szCs w:val="28"/>
          <w:lang w:val="kk-KZ"/>
        </w:rPr>
        <w:t xml:space="preserve">Бірқатар ғалымдардың пікірінше, органикалық тыңайтқыштар топырақтың қоректік заттарын толықтыру көзі ғана емес, оны органикалық заттармен байытатын қуатты құрал болып табылады. Көңнің қарашірік құрамын арттыруға және оның сапалық құрамын жақсартуға оң әсері әртүрлі құнарлылық деңгейі бар топырақтарда жүргізілген зерттеулермен расталды </w:t>
      </w:r>
      <w:r w:rsidR="00EB399B">
        <w:rPr>
          <w:rFonts w:ascii="Times New Roman" w:hAnsi="Times New Roman" w:cs="Times New Roman"/>
          <w:sz w:val="28"/>
          <w:szCs w:val="28"/>
          <w:lang w:val="kk-KZ"/>
        </w:rPr>
        <w:t>[103-105]</w:t>
      </w:r>
      <w:r w:rsidRPr="00833EBA">
        <w:rPr>
          <w:rFonts w:ascii="Times New Roman" w:hAnsi="Times New Roman" w:cs="Times New Roman"/>
          <w:sz w:val="28"/>
          <w:szCs w:val="28"/>
          <w:lang w:val="kk-KZ"/>
        </w:rPr>
        <w:t>.</w:t>
      </w:r>
    </w:p>
    <w:p w14:paraId="48D86FBD" w14:textId="77777777" w:rsidR="00833EBA" w:rsidRDefault="00833EBA" w:rsidP="0009499C">
      <w:pPr>
        <w:spacing w:after="0" w:line="240" w:lineRule="auto"/>
        <w:ind w:right="4" w:firstLine="708"/>
        <w:jc w:val="both"/>
        <w:rPr>
          <w:rFonts w:ascii="Times New Roman" w:hAnsi="Times New Roman" w:cs="Times New Roman"/>
          <w:sz w:val="28"/>
          <w:szCs w:val="28"/>
          <w:lang w:val="kk-KZ"/>
        </w:rPr>
      </w:pPr>
      <w:r w:rsidRPr="00833EBA">
        <w:rPr>
          <w:rFonts w:ascii="Times New Roman" w:hAnsi="Times New Roman" w:cs="Times New Roman"/>
          <w:sz w:val="28"/>
          <w:szCs w:val="28"/>
          <w:lang w:val="kk-KZ"/>
        </w:rPr>
        <w:t xml:space="preserve">В.Д. Соловиченко </w:t>
      </w:r>
      <w:r w:rsidR="00EB399B">
        <w:rPr>
          <w:rFonts w:ascii="Times New Roman" w:hAnsi="Times New Roman" w:cs="Times New Roman"/>
          <w:sz w:val="28"/>
          <w:szCs w:val="28"/>
          <w:lang w:val="kk-KZ"/>
        </w:rPr>
        <w:t>[106]</w:t>
      </w:r>
      <w:r w:rsidR="00EB399B" w:rsidRPr="00833EBA">
        <w:rPr>
          <w:rFonts w:ascii="Times New Roman" w:hAnsi="Times New Roman" w:cs="Times New Roman"/>
          <w:sz w:val="28"/>
          <w:szCs w:val="28"/>
          <w:lang w:val="kk-KZ"/>
        </w:rPr>
        <w:t xml:space="preserve"> </w:t>
      </w:r>
      <w:r w:rsidRPr="00833EBA">
        <w:rPr>
          <w:rFonts w:ascii="Times New Roman" w:hAnsi="Times New Roman" w:cs="Times New Roman"/>
          <w:sz w:val="28"/>
          <w:szCs w:val="28"/>
          <w:lang w:val="kk-KZ"/>
        </w:rPr>
        <w:t>қара топырақтарда тыңайтқыштардың қарашірік құрамына әсерін бағалады. Қатар ауыспалы егісте минералды және органикалық тыңайтқыштарды біріктіріп енгізгенде топырақта қарашірік жиналатыны (оның мөлшері 0,11-0,25%-ға артады) атап өтілді. Дәнді-қатарлы егістегі ауыспалы егіс алқабының 8 және 16 т/га дозасында көңді енгізген нұсқаларда қарашірік мөлшері сәйкесінше 0,07-0,13 және 0,07-0,09%-ға өсті.</w:t>
      </w:r>
    </w:p>
    <w:p w14:paraId="3243875E" w14:textId="77777777" w:rsidR="00833EBA" w:rsidRDefault="00833EBA" w:rsidP="0009499C">
      <w:pPr>
        <w:spacing w:after="0" w:line="240" w:lineRule="auto"/>
        <w:ind w:right="4" w:firstLine="708"/>
        <w:jc w:val="both"/>
        <w:rPr>
          <w:rFonts w:ascii="Times New Roman" w:hAnsi="Times New Roman" w:cs="Times New Roman"/>
          <w:sz w:val="28"/>
          <w:szCs w:val="28"/>
          <w:lang w:val="kk-KZ"/>
        </w:rPr>
      </w:pPr>
      <w:r w:rsidRPr="00833EBA">
        <w:rPr>
          <w:rFonts w:ascii="Times New Roman" w:hAnsi="Times New Roman" w:cs="Times New Roman"/>
          <w:sz w:val="28"/>
          <w:szCs w:val="28"/>
          <w:lang w:val="kk-KZ"/>
        </w:rPr>
        <w:t>Ауыл шаруашылығында минералданудың жоғары деңгейі өсімдік қалдықтарының тез ыдырауына әкеледі, олардың жойылуы гумустың минералдануындағы микроорганизмдердің белсенділігін арттырады, сондықтан топырақты жаңа органикалық заттармен үнемі толықтыру өте маңызды.</w:t>
      </w:r>
    </w:p>
    <w:p w14:paraId="63ACF597" w14:textId="77777777" w:rsidR="00833EBA" w:rsidRDefault="00833EBA" w:rsidP="0009499C">
      <w:pPr>
        <w:spacing w:after="0" w:line="240" w:lineRule="auto"/>
        <w:ind w:right="4" w:firstLine="708"/>
        <w:jc w:val="both"/>
        <w:rPr>
          <w:rFonts w:ascii="Times New Roman" w:hAnsi="Times New Roman" w:cs="Times New Roman"/>
          <w:sz w:val="28"/>
          <w:szCs w:val="28"/>
          <w:lang w:val="kk-KZ"/>
        </w:rPr>
      </w:pPr>
      <w:r w:rsidRPr="00833EBA">
        <w:rPr>
          <w:rFonts w:ascii="Times New Roman" w:hAnsi="Times New Roman" w:cs="Times New Roman"/>
          <w:sz w:val="28"/>
          <w:szCs w:val="28"/>
          <w:lang w:val="kk-KZ"/>
        </w:rPr>
        <w:t xml:space="preserve">Органикалық тыңайтқыштарды қолдану топырақ құрылымына, топырақта тіршілік ететін макро- және микроорганизмдердің тіршілік әрекетіне, су және ауа режиміне оң әсер етеді. Сонымен қатар, олар дәнді дақылдарға қарағанда жүгері жақсы пайдаланатын қоректік заттардың көзі болып табылады. Жинағаннан кейін ол басқа дақылдарға қарағанда топырақта нитрат азотын аз қалдырады </w:t>
      </w:r>
      <w:r w:rsidR="00EB399B">
        <w:rPr>
          <w:rFonts w:ascii="Times New Roman" w:hAnsi="Times New Roman" w:cs="Times New Roman"/>
          <w:sz w:val="28"/>
          <w:szCs w:val="28"/>
          <w:lang w:val="kk-KZ"/>
        </w:rPr>
        <w:t>[107]</w:t>
      </w:r>
      <w:r w:rsidRPr="00833EBA">
        <w:rPr>
          <w:rFonts w:ascii="Times New Roman" w:hAnsi="Times New Roman" w:cs="Times New Roman"/>
          <w:sz w:val="28"/>
          <w:szCs w:val="28"/>
          <w:lang w:val="kk-KZ"/>
        </w:rPr>
        <w:t>.</w:t>
      </w:r>
    </w:p>
    <w:p w14:paraId="7D5696E4" w14:textId="77777777" w:rsidR="00833EBA" w:rsidRDefault="00833EBA" w:rsidP="0009499C">
      <w:pPr>
        <w:spacing w:after="0" w:line="240" w:lineRule="auto"/>
        <w:ind w:right="4" w:firstLine="708"/>
        <w:jc w:val="both"/>
        <w:rPr>
          <w:rFonts w:ascii="Times New Roman" w:hAnsi="Times New Roman" w:cs="Times New Roman"/>
          <w:sz w:val="28"/>
          <w:szCs w:val="28"/>
          <w:lang w:val="kk-KZ"/>
        </w:rPr>
      </w:pPr>
      <w:r w:rsidRPr="00833EBA">
        <w:rPr>
          <w:rFonts w:ascii="Times New Roman" w:hAnsi="Times New Roman" w:cs="Times New Roman"/>
          <w:sz w:val="28"/>
          <w:szCs w:val="28"/>
          <w:lang w:val="kk-KZ"/>
        </w:rPr>
        <w:lastRenderedPageBreak/>
        <w:t xml:space="preserve">Белгород егіншілік ғылыми-зерттеу институтының мәліметтері бойынша органикалық тыңайтқыштар (төртінші жылы кейінгі әсер) бақылауға қатысты жүгері дәнінің өнімділігін 0,73-1,24 ц/га (40 ц/га көң енгізгенде) және 1,27-2,03 ц/га (80 т/га) арттырды. Ең жоғары астық өнімі жер жырту кезінде көңнің кейінгі әсері фонында минералды және органикалық тыңайтқыштарды біріктіріп енгізуден алынды </w:t>
      </w:r>
      <w:r w:rsidR="00EB399B">
        <w:rPr>
          <w:rFonts w:ascii="Times New Roman" w:hAnsi="Times New Roman" w:cs="Times New Roman"/>
          <w:sz w:val="28"/>
          <w:szCs w:val="28"/>
          <w:lang w:val="kk-KZ"/>
        </w:rPr>
        <w:t>[108]</w:t>
      </w:r>
      <w:r w:rsidR="00EB399B" w:rsidRPr="00833EBA">
        <w:rPr>
          <w:rFonts w:ascii="Times New Roman" w:hAnsi="Times New Roman" w:cs="Times New Roman"/>
          <w:sz w:val="28"/>
          <w:szCs w:val="28"/>
          <w:lang w:val="kk-KZ"/>
        </w:rPr>
        <w:t>.</w:t>
      </w:r>
    </w:p>
    <w:p w14:paraId="7DE79E63" w14:textId="77777777" w:rsidR="00833EBA" w:rsidRDefault="00833EBA" w:rsidP="0009499C">
      <w:pPr>
        <w:spacing w:after="0" w:line="240" w:lineRule="auto"/>
        <w:ind w:right="4" w:firstLine="708"/>
        <w:jc w:val="both"/>
        <w:rPr>
          <w:rFonts w:ascii="Times New Roman" w:hAnsi="Times New Roman" w:cs="Times New Roman"/>
          <w:sz w:val="28"/>
          <w:szCs w:val="28"/>
          <w:lang w:val="kk-KZ"/>
        </w:rPr>
      </w:pPr>
      <w:r w:rsidRPr="00833EBA">
        <w:rPr>
          <w:rFonts w:ascii="Times New Roman" w:hAnsi="Times New Roman" w:cs="Times New Roman"/>
          <w:sz w:val="28"/>
          <w:szCs w:val="28"/>
          <w:lang w:val="kk-KZ"/>
        </w:rPr>
        <w:t>А.</w:t>
      </w:r>
      <w:r w:rsidR="00EB399B">
        <w:rPr>
          <w:rFonts w:ascii="Times New Roman" w:hAnsi="Times New Roman" w:cs="Times New Roman"/>
          <w:sz w:val="28"/>
          <w:szCs w:val="28"/>
          <w:lang w:val="kk-KZ"/>
        </w:rPr>
        <w:t>А</w:t>
      </w:r>
      <w:r w:rsidRPr="00833EBA">
        <w:rPr>
          <w:rFonts w:ascii="Times New Roman" w:hAnsi="Times New Roman" w:cs="Times New Roman"/>
          <w:sz w:val="28"/>
          <w:szCs w:val="28"/>
          <w:lang w:val="kk-KZ"/>
        </w:rPr>
        <w:t>. Ро</w:t>
      </w:r>
      <w:r w:rsidR="00EB399B">
        <w:rPr>
          <w:rFonts w:ascii="Times New Roman" w:hAnsi="Times New Roman" w:cs="Times New Roman"/>
          <w:sz w:val="28"/>
          <w:szCs w:val="28"/>
          <w:lang w:val="kk-KZ"/>
        </w:rPr>
        <w:t xml:space="preserve">маненко </w:t>
      </w:r>
      <w:r w:rsidRPr="00833EBA">
        <w:rPr>
          <w:rFonts w:ascii="Times New Roman" w:hAnsi="Times New Roman" w:cs="Times New Roman"/>
          <w:sz w:val="28"/>
          <w:szCs w:val="28"/>
          <w:lang w:val="kk-KZ"/>
        </w:rPr>
        <w:t xml:space="preserve">және т.б. </w:t>
      </w:r>
      <w:r w:rsidR="00EB399B">
        <w:rPr>
          <w:rFonts w:ascii="Times New Roman" w:hAnsi="Times New Roman" w:cs="Times New Roman"/>
          <w:sz w:val="28"/>
          <w:szCs w:val="28"/>
          <w:lang w:val="kk-KZ"/>
        </w:rPr>
        <w:t>[109]</w:t>
      </w:r>
      <w:r w:rsidR="00EB399B" w:rsidRPr="00833EBA">
        <w:rPr>
          <w:rFonts w:ascii="Times New Roman" w:hAnsi="Times New Roman" w:cs="Times New Roman"/>
          <w:sz w:val="28"/>
          <w:szCs w:val="28"/>
          <w:lang w:val="kk-KZ"/>
        </w:rPr>
        <w:t xml:space="preserve"> </w:t>
      </w:r>
      <w:r w:rsidRPr="00833EBA">
        <w:rPr>
          <w:rFonts w:ascii="Times New Roman" w:hAnsi="Times New Roman" w:cs="Times New Roman"/>
          <w:sz w:val="28"/>
          <w:szCs w:val="28"/>
          <w:lang w:val="kk-KZ"/>
        </w:rPr>
        <w:t>КубСАУ-да жүргізілген ұзақ мерзімді стационарлық тәжірибеде үш ауыспалы егіс кезінде максималды өнімділік көңнің максималды дозасы - N120P120 + 80 т/га көң нұсқасында байқалғанын көрсетті. Ауыспалы егістер бойынша жүгері шығымы келесідей өзгерді: бірінші ауыспалы егісте (1994-1996 жж.) өнім 55,3 ц/га, екінші (2005-2007 жж.) және үшінші ауыспалы егісте сәйкесінше 80,6 және 76,6 ц/га құрады. Бақылау нұсқасымен салыстырғанда ауыспалы егістердегі айырмашылық 16,3 ц/га немесе 42%, 31,2 ц/га немесе 63% және 31,9 ц/га немесе 71% құрады.</w:t>
      </w:r>
    </w:p>
    <w:p w14:paraId="39B43C05" w14:textId="77777777" w:rsidR="00833EBA" w:rsidRDefault="00833EBA" w:rsidP="0009499C">
      <w:pPr>
        <w:spacing w:after="0" w:line="240" w:lineRule="auto"/>
        <w:ind w:right="4" w:firstLine="708"/>
        <w:jc w:val="both"/>
        <w:rPr>
          <w:rFonts w:ascii="Times New Roman" w:hAnsi="Times New Roman" w:cs="Times New Roman"/>
          <w:sz w:val="28"/>
          <w:szCs w:val="28"/>
          <w:lang w:val="kk-KZ"/>
        </w:rPr>
      </w:pPr>
      <w:r w:rsidRPr="00833EBA">
        <w:rPr>
          <w:rFonts w:ascii="Times New Roman" w:hAnsi="Times New Roman" w:cs="Times New Roman"/>
          <w:sz w:val="28"/>
          <w:szCs w:val="28"/>
          <w:lang w:val="kk-KZ"/>
        </w:rPr>
        <w:t xml:space="preserve">Е.В. Дабахова </w:t>
      </w:r>
      <w:r w:rsidR="00EB399B">
        <w:rPr>
          <w:rFonts w:ascii="Times New Roman" w:hAnsi="Times New Roman" w:cs="Times New Roman"/>
          <w:sz w:val="28"/>
          <w:szCs w:val="28"/>
          <w:lang w:val="kk-KZ"/>
        </w:rPr>
        <w:t>[110]</w:t>
      </w:r>
      <w:r w:rsidR="00EB399B" w:rsidRPr="00833EBA">
        <w:rPr>
          <w:rFonts w:ascii="Times New Roman" w:hAnsi="Times New Roman" w:cs="Times New Roman"/>
          <w:sz w:val="28"/>
          <w:szCs w:val="28"/>
          <w:lang w:val="kk-KZ"/>
        </w:rPr>
        <w:t xml:space="preserve"> </w:t>
      </w:r>
      <w:r w:rsidR="00E973BA">
        <w:rPr>
          <w:rFonts w:ascii="Times New Roman" w:hAnsi="Times New Roman" w:cs="Times New Roman"/>
          <w:sz w:val="28"/>
          <w:szCs w:val="28"/>
          <w:lang w:val="kk-KZ"/>
        </w:rPr>
        <w:t>50 т/га көңді қосқанда жүгері-арпа</w:t>
      </w:r>
      <w:r w:rsidRPr="00833EBA">
        <w:rPr>
          <w:rFonts w:ascii="Times New Roman" w:hAnsi="Times New Roman" w:cs="Times New Roman"/>
          <w:sz w:val="28"/>
          <w:szCs w:val="28"/>
          <w:lang w:val="kk-KZ"/>
        </w:rPr>
        <w:t xml:space="preserve"> ауыспалы егіс звеносында дақылдардың максималды өнімділігі байқалатынын, ал бақылау нұсқасына қатысты өсім 27% құрайтынын көрсетті. Құс саңғырығын енгізу фитоценоздың жер үсті бөлігі мен тамыр қалдықтарының массасы арасындағы қатынасқа әсер етеді. Тамыр қалдықтарының массасының төмендеуі байқалады. Құс саңырауқұлағының дақыл құрылымына әсерін зерттегенде оның ең алдымен дақылдың ботаникалық және биологиялық ерекшеліктеріне байланысты екені анықталды. Жүгері астына көңді енгізу масақ массасының төмендеуіне әкелді.</w:t>
      </w:r>
    </w:p>
    <w:p w14:paraId="526F4FA0" w14:textId="77777777" w:rsidR="00833EBA" w:rsidRPr="0009499C" w:rsidRDefault="00833EBA" w:rsidP="0009499C">
      <w:pPr>
        <w:spacing w:after="0" w:line="240" w:lineRule="auto"/>
        <w:ind w:right="4" w:firstLine="708"/>
        <w:jc w:val="both"/>
        <w:rPr>
          <w:rFonts w:ascii="Times New Roman" w:hAnsi="Times New Roman" w:cs="Times New Roman"/>
          <w:sz w:val="28"/>
          <w:szCs w:val="28"/>
          <w:lang w:val="kk-KZ"/>
        </w:rPr>
      </w:pPr>
      <w:r>
        <w:rPr>
          <w:rFonts w:ascii="Times New Roman" w:hAnsi="Times New Roman" w:cs="Times New Roman"/>
          <w:sz w:val="28"/>
          <w:szCs w:val="28"/>
          <w:lang w:val="kk-KZ"/>
        </w:rPr>
        <w:t>Жоғарыда келтірілген декертерді сараптай келе, а</w:t>
      </w:r>
      <w:r w:rsidRPr="00833EBA">
        <w:rPr>
          <w:rFonts w:ascii="Times New Roman" w:hAnsi="Times New Roman" w:cs="Times New Roman"/>
          <w:sz w:val="28"/>
          <w:szCs w:val="28"/>
          <w:lang w:val="kk-KZ"/>
        </w:rPr>
        <w:t>уыл шаруашылығын интенсификациялау жағдайында экологиялық және экономикалық мәселелердің өсуі, дәстүрлі емес тыңайтқыштарды пайдалану мүмкіндіктерін зерделеу, қалдықтарды өңдеудің тиімділігін ескере отырып, оларды қолданудың оңтайлы технологияларын әзірлеу және оларды ауыл шаруашылығы өндірісінде пайдаланумен байланысты бірқатар басқа мәселелер өте өзекті болып табылады. Осыған байланысты бұл тақырып бойынша әрі қарай ғылыми зерттеулер қажет.</w:t>
      </w:r>
    </w:p>
    <w:p w14:paraId="134E95BA" w14:textId="77777777" w:rsidR="00833EBA" w:rsidRDefault="00833EBA" w:rsidP="007D2AD0">
      <w:pPr>
        <w:spacing w:after="0" w:line="240" w:lineRule="auto"/>
        <w:ind w:right="4" w:firstLine="708"/>
        <w:jc w:val="both"/>
        <w:rPr>
          <w:rFonts w:ascii="Times New Roman" w:hAnsi="Times New Roman" w:cs="Times New Roman"/>
          <w:b/>
          <w:sz w:val="28"/>
          <w:szCs w:val="28"/>
          <w:lang w:val="kk-KZ"/>
        </w:rPr>
      </w:pPr>
    </w:p>
    <w:p w14:paraId="48D2C9ED" w14:textId="77777777" w:rsidR="00B4255A" w:rsidRDefault="00451B67" w:rsidP="007D2AD0">
      <w:pPr>
        <w:spacing w:after="0" w:line="240" w:lineRule="auto"/>
        <w:ind w:right="4"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t>1.4</w:t>
      </w:r>
      <w:r w:rsidR="000A3DAE">
        <w:rPr>
          <w:rFonts w:ascii="Times New Roman" w:hAnsi="Times New Roman" w:cs="Times New Roman"/>
          <w:b/>
          <w:sz w:val="28"/>
          <w:szCs w:val="28"/>
          <w:lang w:val="kk-KZ"/>
        </w:rPr>
        <w:t xml:space="preserve"> </w:t>
      </w:r>
      <w:r w:rsidR="000A3DAE" w:rsidRPr="000A3DAE">
        <w:rPr>
          <w:rFonts w:ascii="Times New Roman" w:hAnsi="Times New Roman" w:cs="Times New Roman"/>
          <w:b/>
          <w:sz w:val="28"/>
          <w:szCs w:val="28"/>
          <w:lang w:val="kk-KZ"/>
        </w:rPr>
        <w:t>Топырақты өңдеудің топырақтың агрофизикалық қасиеттеріне әсері</w:t>
      </w:r>
    </w:p>
    <w:p w14:paraId="59995C44" w14:textId="77777777" w:rsidR="000A3DAE" w:rsidRDefault="000A3DAE" w:rsidP="007D2AD0">
      <w:pPr>
        <w:spacing w:after="0" w:line="240" w:lineRule="auto"/>
        <w:ind w:right="4" w:firstLine="708"/>
        <w:jc w:val="both"/>
        <w:rPr>
          <w:rFonts w:ascii="Times New Roman" w:hAnsi="Times New Roman" w:cs="Times New Roman"/>
          <w:sz w:val="28"/>
          <w:szCs w:val="28"/>
          <w:lang w:val="kk-KZ"/>
        </w:rPr>
      </w:pPr>
      <w:r w:rsidRPr="000A3DAE">
        <w:rPr>
          <w:rFonts w:ascii="Times New Roman" w:hAnsi="Times New Roman" w:cs="Times New Roman"/>
          <w:sz w:val="28"/>
          <w:szCs w:val="28"/>
          <w:lang w:val="kk-KZ"/>
        </w:rPr>
        <w:t xml:space="preserve">Қоршаған ортаны сақтай отырып, топырағымыздың </w:t>
      </w:r>
      <w:r>
        <w:rPr>
          <w:rFonts w:ascii="Times New Roman" w:hAnsi="Times New Roman" w:cs="Times New Roman"/>
          <w:sz w:val="28"/>
          <w:szCs w:val="28"/>
          <w:lang w:val="kk-KZ"/>
        </w:rPr>
        <w:t xml:space="preserve">құнарлылығын </w:t>
      </w:r>
      <w:r w:rsidRPr="000A3DAE">
        <w:rPr>
          <w:rFonts w:ascii="Times New Roman" w:hAnsi="Times New Roman" w:cs="Times New Roman"/>
          <w:sz w:val="28"/>
          <w:szCs w:val="28"/>
          <w:lang w:val="kk-KZ"/>
        </w:rPr>
        <w:t>сақтау ауыл шаруашылығы үшін өте маңызды, өйткені әлем халқы өсіп, азық-түлік өнімдерін өндіру қажеттілігі артады</w:t>
      </w:r>
      <w:r w:rsidR="00EB399B">
        <w:rPr>
          <w:rFonts w:ascii="Times New Roman" w:hAnsi="Times New Roman" w:cs="Times New Roman"/>
          <w:sz w:val="28"/>
          <w:szCs w:val="28"/>
          <w:lang w:val="kk-KZ"/>
        </w:rPr>
        <w:t xml:space="preserve"> [111]</w:t>
      </w:r>
      <w:r w:rsidRPr="000A3DAE">
        <w:rPr>
          <w:rFonts w:ascii="Times New Roman" w:hAnsi="Times New Roman" w:cs="Times New Roman"/>
          <w:sz w:val="28"/>
          <w:szCs w:val="28"/>
          <w:lang w:val="kk-KZ"/>
        </w:rPr>
        <w:t xml:space="preserve">. Дүние жүзіндегі халық санының өсуі ауылшаруашылық өндірісі үшін қол жетімді шектеулі жер мен ресурстарға үлкен қысым жасауда, ал жақындап келе жатқан климаттық экстремалдар бай және дамушы елдерде азық-түлік қауіпсіздігін күшейтуде </w:t>
      </w:r>
      <w:r w:rsidR="00727760">
        <w:rPr>
          <w:rFonts w:ascii="Times New Roman" w:hAnsi="Times New Roman" w:cs="Times New Roman"/>
          <w:sz w:val="28"/>
          <w:szCs w:val="28"/>
          <w:lang w:val="kk-KZ"/>
        </w:rPr>
        <w:t>[112]</w:t>
      </w:r>
      <w:r w:rsidR="00727760" w:rsidRPr="000A3DAE">
        <w:rPr>
          <w:rFonts w:ascii="Times New Roman" w:hAnsi="Times New Roman" w:cs="Times New Roman"/>
          <w:sz w:val="28"/>
          <w:szCs w:val="28"/>
          <w:lang w:val="kk-KZ"/>
        </w:rPr>
        <w:t>.</w:t>
      </w:r>
    </w:p>
    <w:p w14:paraId="6B758E5E" w14:textId="77777777" w:rsidR="00727760" w:rsidRDefault="000A3DAE" w:rsidP="00727760">
      <w:pPr>
        <w:spacing w:after="0" w:line="240" w:lineRule="auto"/>
        <w:ind w:right="4" w:firstLine="708"/>
        <w:jc w:val="both"/>
        <w:rPr>
          <w:rFonts w:ascii="Times New Roman" w:hAnsi="Times New Roman" w:cs="Times New Roman"/>
          <w:sz w:val="28"/>
          <w:szCs w:val="28"/>
          <w:lang w:val="kk-KZ"/>
        </w:rPr>
      </w:pPr>
      <w:r w:rsidRPr="000A3DAE">
        <w:rPr>
          <w:rFonts w:ascii="Times New Roman" w:hAnsi="Times New Roman" w:cs="Times New Roman"/>
          <w:sz w:val="28"/>
          <w:szCs w:val="28"/>
          <w:lang w:val="kk-KZ"/>
        </w:rPr>
        <w:t>Ресурстық ауыл шаруашылығы</w:t>
      </w:r>
      <w:r>
        <w:rPr>
          <w:rFonts w:ascii="Times New Roman" w:hAnsi="Times New Roman" w:cs="Times New Roman"/>
          <w:sz w:val="28"/>
          <w:szCs w:val="28"/>
          <w:lang w:val="kk-KZ"/>
        </w:rPr>
        <w:t>,</w:t>
      </w:r>
      <w:r w:rsidRPr="000A3DAE">
        <w:rPr>
          <w:rFonts w:ascii="Times New Roman" w:hAnsi="Times New Roman" w:cs="Times New Roman"/>
          <w:sz w:val="28"/>
          <w:szCs w:val="28"/>
          <w:lang w:val="kk-KZ"/>
        </w:rPr>
        <w:t xml:space="preserve"> сонымен қатар</w:t>
      </w:r>
      <w:r>
        <w:rPr>
          <w:rFonts w:ascii="Times New Roman" w:hAnsi="Times New Roman" w:cs="Times New Roman"/>
          <w:sz w:val="28"/>
          <w:szCs w:val="28"/>
          <w:lang w:val="kk-KZ"/>
        </w:rPr>
        <w:t>,</w:t>
      </w:r>
      <w:r w:rsidRPr="000A3DAE">
        <w:rPr>
          <w:rFonts w:ascii="Times New Roman" w:hAnsi="Times New Roman" w:cs="Times New Roman"/>
          <w:sz w:val="28"/>
          <w:szCs w:val="28"/>
          <w:lang w:val="kk-KZ"/>
        </w:rPr>
        <w:t xml:space="preserve"> климаттық оңтайландырылған ауыл шаруашылығы болып табылады, бұл ауыл шаруашылығына көшуді азық-түлік қауіпсіздігіне қауіп төндіретін экстремалды </w:t>
      </w:r>
      <w:r w:rsidRPr="000A3DAE">
        <w:rPr>
          <w:rFonts w:ascii="Times New Roman" w:hAnsi="Times New Roman" w:cs="Times New Roman"/>
          <w:sz w:val="28"/>
          <w:szCs w:val="28"/>
          <w:lang w:val="kk-KZ"/>
        </w:rPr>
        <w:lastRenderedPageBreak/>
        <w:t xml:space="preserve">Климаттық құбылыстардың әсеріне төзімді етеді. Біз енді азық-түлік қауіпсіздігін табиғи ресурстардың қауіпсіздігінен ажырата алмаймыз </w:t>
      </w:r>
      <w:r w:rsidR="00727760">
        <w:rPr>
          <w:rFonts w:ascii="Times New Roman" w:hAnsi="Times New Roman" w:cs="Times New Roman"/>
          <w:sz w:val="28"/>
          <w:szCs w:val="28"/>
          <w:lang w:val="kk-KZ"/>
        </w:rPr>
        <w:t>[113]</w:t>
      </w:r>
      <w:r w:rsidR="00727760" w:rsidRPr="000A3DAE">
        <w:rPr>
          <w:rFonts w:ascii="Times New Roman" w:hAnsi="Times New Roman" w:cs="Times New Roman"/>
          <w:sz w:val="28"/>
          <w:szCs w:val="28"/>
          <w:lang w:val="kk-KZ"/>
        </w:rPr>
        <w:t>.</w:t>
      </w:r>
    </w:p>
    <w:p w14:paraId="17E39B0C" w14:textId="77777777" w:rsidR="000A3DAE" w:rsidRDefault="000A3DAE" w:rsidP="00CC3FB5">
      <w:pPr>
        <w:spacing w:after="0" w:line="240" w:lineRule="auto"/>
        <w:ind w:right="4" w:firstLine="708"/>
        <w:jc w:val="both"/>
        <w:rPr>
          <w:rFonts w:ascii="Times New Roman" w:hAnsi="Times New Roman" w:cs="Times New Roman"/>
          <w:sz w:val="28"/>
          <w:szCs w:val="28"/>
          <w:lang w:val="kk-KZ"/>
        </w:rPr>
      </w:pPr>
      <w:r w:rsidRPr="000A3DAE">
        <w:rPr>
          <w:rFonts w:ascii="Times New Roman" w:hAnsi="Times New Roman" w:cs="Times New Roman"/>
          <w:sz w:val="28"/>
          <w:szCs w:val="28"/>
          <w:lang w:val="kk-KZ"/>
        </w:rPr>
        <w:t xml:space="preserve">Оңтүстік-Шығыс Қазақстан жағдайында ауыл шаруашылығы дақылдарының жоғары өнімділігін алудың негізгі лимиттеуші факторы топырақта ылғалдың болуы болып табылады. </w:t>
      </w:r>
      <w:r w:rsidR="00B16F8B">
        <w:rPr>
          <w:rFonts w:ascii="Times New Roman" w:hAnsi="Times New Roman" w:cs="Times New Roman"/>
          <w:sz w:val="28"/>
          <w:szCs w:val="28"/>
          <w:lang w:val="kk-KZ"/>
        </w:rPr>
        <w:t>Ашық-сары</w:t>
      </w:r>
      <w:r>
        <w:rPr>
          <w:rFonts w:ascii="Times New Roman" w:hAnsi="Times New Roman" w:cs="Times New Roman"/>
          <w:sz w:val="28"/>
          <w:szCs w:val="28"/>
          <w:lang w:val="kk-KZ"/>
        </w:rPr>
        <w:t xml:space="preserve"> мен ашық-қоңыр </w:t>
      </w:r>
      <w:r w:rsidRPr="000A3DAE">
        <w:rPr>
          <w:rFonts w:ascii="Times New Roman" w:hAnsi="Times New Roman" w:cs="Times New Roman"/>
          <w:sz w:val="28"/>
          <w:szCs w:val="28"/>
          <w:lang w:val="kk-KZ"/>
        </w:rPr>
        <w:t xml:space="preserve">топырақтарындағы оң температураның жоғары қосындысында бір маусымда жауын-шашынның орташа көпжылдық мөлшері 200-300 мм, ал топырақ бетінен булану мөлшері жылына 700-900 мм жетеді. Ылғалдың айтарлықтай жоғалуы топырақтың кебуіне, суаруға су шығынының артуына әкеледі </w:t>
      </w:r>
      <w:r w:rsidR="00CC3FB5">
        <w:rPr>
          <w:rFonts w:ascii="Times New Roman" w:hAnsi="Times New Roman" w:cs="Times New Roman"/>
          <w:sz w:val="28"/>
          <w:szCs w:val="28"/>
          <w:lang w:val="kk-KZ"/>
        </w:rPr>
        <w:t>[114]</w:t>
      </w:r>
      <w:r w:rsidR="00CC3FB5" w:rsidRPr="000A3DAE">
        <w:rPr>
          <w:rFonts w:ascii="Times New Roman" w:hAnsi="Times New Roman" w:cs="Times New Roman"/>
          <w:sz w:val="28"/>
          <w:szCs w:val="28"/>
          <w:lang w:val="kk-KZ"/>
        </w:rPr>
        <w:t>.</w:t>
      </w:r>
    </w:p>
    <w:p w14:paraId="11BFC83F" w14:textId="5417D53D" w:rsidR="00C659C1" w:rsidRDefault="000A3DAE" w:rsidP="00C659C1">
      <w:pPr>
        <w:spacing w:after="0" w:line="240" w:lineRule="auto"/>
        <w:ind w:right="4" w:firstLine="708"/>
        <w:jc w:val="both"/>
        <w:rPr>
          <w:rFonts w:ascii="Times New Roman" w:hAnsi="Times New Roman" w:cs="Times New Roman"/>
          <w:sz w:val="28"/>
          <w:szCs w:val="28"/>
          <w:lang w:val="kk-KZ"/>
        </w:rPr>
      </w:pPr>
      <w:r w:rsidRPr="000A3DAE">
        <w:rPr>
          <w:rFonts w:ascii="Times New Roman" w:hAnsi="Times New Roman" w:cs="Times New Roman"/>
          <w:sz w:val="28"/>
          <w:szCs w:val="28"/>
          <w:lang w:val="kk-KZ"/>
        </w:rPr>
        <w:t xml:space="preserve">Топырақтың ылғалмен қамтамасыз етілуін арттыруға суару, суды сақтау қабілетін арттыру және </w:t>
      </w:r>
      <w:r>
        <w:rPr>
          <w:rFonts w:ascii="Times New Roman" w:hAnsi="Times New Roman" w:cs="Times New Roman"/>
          <w:sz w:val="28"/>
          <w:szCs w:val="28"/>
          <w:lang w:val="kk-KZ"/>
        </w:rPr>
        <w:t xml:space="preserve">топырақ </w:t>
      </w:r>
      <w:r w:rsidRPr="000A3DAE">
        <w:rPr>
          <w:rFonts w:ascii="Times New Roman" w:hAnsi="Times New Roman" w:cs="Times New Roman"/>
          <w:sz w:val="28"/>
          <w:szCs w:val="28"/>
          <w:lang w:val="kk-KZ"/>
        </w:rPr>
        <w:t xml:space="preserve">бетінен ылғалдың булануын азайту арқылы қол жеткізуге болады. Топырақтың су режимін сипаттайтын негізгі тұрақтылар жалпы ылғал қоры және өнімді ылғал қоры болып табылады </w:t>
      </w:r>
      <w:r w:rsidR="00C659C1">
        <w:rPr>
          <w:rFonts w:ascii="Times New Roman" w:hAnsi="Times New Roman" w:cs="Times New Roman"/>
          <w:sz w:val="28"/>
          <w:szCs w:val="28"/>
          <w:lang w:val="kk-KZ"/>
        </w:rPr>
        <w:t>[115</w:t>
      </w:r>
      <w:r w:rsidR="00647AE0">
        <w:rPr>
          <w:rFonts w:ascii="Times New Roman" w:hAnsi="Times New Roman" w:cs="Times New Roman"/>
          <w:sz w:val="28"/>
          <w:szCs w:val="28"/>
          <w:lang w:val="kk-KZ"/>
        </w:rPr>
        <w:t>,</w:t>
      </w:r>
      <w:r w:rsidR="00C659C1">
        <w:rPr>
          <w:rFonts w:ascii="Times New Roman" w:hAnsi="Times New Roman" w:cs="Times New Roman"/>
          <w:sz w:val="28"/>
          <w:szCs w:val="28"/>
          <w:lang w:val="kk-KZ"/>
        </w:rPr>
        <w:t>116]</w:t>
      </w:r>
      <w:r w:rsidR="00C659C1" w:rsidRPr="000A3DAE">
        <w:rPr>
          <w:rFonts w:ascii="Times New Roman" w:hAnsi="Times New Roman" w:cs="Times New Roman"/>
          <w:sz w:val="28"/>
          <w:szCs w:val="28"/>
          <w:lang w:val="kk-KZ"/>
        </w:rPr>
        <w:t>.</w:t>
      </w:r>
    </w:p>
    <w:p w14:paraId="0571C4CC" w14:textId="77777777" w:rsidR="000A3DAE" w:rsidRDefault="000A3DAE" w:rsidP="00C659C1">
      <w:pPr>
        <w:spacing w:after="0" w:line="240" w:lineRule="auto"/>
        <w:ind w:right="4" w:firstLine="708"/>
        <w:jc w:val="both"/>
        <w:rPr>
          <w:rFonts w:ascii="Times New Roman" w:hAnsi="Times New Roman" w:cs="Times New Roman"/>
          <w:sz w:val="28"/>
          <w:szCs w:val="28"/>
          <w:lang w:val="kk-KZ"/>
        </w:rPr>
      </w:pPr>
      <w:r w:rsidRPr="000A3DAE">
        <w:rPr>
          <w:rFonts w:ascii="Times New Roman" w:hAnsi="Times New Roman" w:cs="Times New Roman"/>
          <w:sz w:val="28"/>
          <w:szCs w:val="28"/>
          <w:lang w:val="kk-KZ"/>
        </w:rPr>
        <w:t xml:space="preserve">Топырақтың су балансына әсер етуге мүмкіндік беретін әдістердің бірі оны механикалық өңдеу болып табылады, ол топырақтың агрофизикалық көрсеткіштеріне, тығыздығына, фракциялық құрамына әсер ету есебінен оның суды ұстау қабілетін арттыруға, қар еру және жауын-шашын кезінде судың ағуын, сондай-ақ топырақ эрозиясын болдырмауға көмектеседі. Бетінде ұсақ түйіршікті мульча қабатын жасау оның бетінен булануына байланысты ылғалдың өнімсіз жұмсалуын болдырмайды </w:t>
      </w:r>
      <w:r w:rsidR="00C659C1">
        <w:rPr>
          <w:rFonts w:ascii="Times New Roman" w:hAnsi="Times New Roman" w:cs="Times New Roman"/>
          <w:sz w:val="28"/>
          <w:szCs w:val="28"/>
          <w:lang w:val="kk-KZ"/>
        </w:rPr>
        <w:t>[117]</w:t>
      </w:r>
      <w:r w:rsidR="00C659C1" w:rsidRPr="000A3DAE">
        <w:rPr>
          <w:rFonts w:ascii="Times New Roman" w:hAnsi="Times New Roman" w:cs="Times New Roman"/>
          <w:sz w:val="28"/>
          <w:szCs w:val="28"/>
          <w:lang w:val="kk-KZ"/>
        </w:rPr>
        <w:t>.</w:t>
      </w:r>
    </w:p>
    <w:p w14:paraId="78978A84" w14:textId="43196D9E" w:rsidR="00C659C1" w:rsidRDefault="000A3DAE" w:rsidP="00C659C1">
      <w:pPr>
        <w:spacing w:after="0" w:line="240" w:lineRule="auto"/>
        <w:ind w:right="4" w:firstLine="708"/>
        <w:jc w:val="both"/>
        <w:rPr>
          <w:rFonts w:ascii="Times New Roman" w:hAnsi="Times New Roman" w:cs="Times New Roman"/>
          <w:sz w:val="28"/>
          <w:szCs w:val="28"/>
          <w:lang w:val="kk-KZ"/>
        </w:rPr>
      </w:pPr>
      <w:r w:rsidRPr="000A3DAE">
        <w:rPr>
          <w:rFonts w:ascii="Times New Roman" w:hAnsi="Times New Roman" w:cs="Times New Roman"/>
          <w:sz w:val="28"/>
          <w:szCs w:val="28"/>
          <w:lang w:val="kk-KZ"/>
        </w:rPr>
        <w:t xml:space="preserve">Ауыл шаруашылығының ылғал мен жылу стрессіне қалай жауап беретінін түсіну ауа-райының өзгеруі жағдайында азық-түлік жүйесін бейімдеу үшін өте маңызды. Жылудың жоғарылауына байланысты ауыл шаруашылығында өнім жоғалтуының көптеген дәлелдері бар болса да, топырақ ылғалдылығы туралы деректердің жоқтығына және температура мен топырақ ылғалдылығы арасындағы тығыз байланыстың болуына байланысты өнімді анықтау кезінде ылғал мен температураның әсерін бөлу қиынға соқты </w:t>
      </w:r>
      <w:r w:rsidR="00C659C1">
        <w:rPr>
          <w:rFonts w:ascii="Times New Roman" w:hAnsi="Times New Roman" w:cs="Times New Roman"/>
          <w:sz w:val="28"/>
          <w:szCs w:val="28"/>
          <w:lang w:val="kk-KZ"/>
        </w:rPr>
        <w:t>[118</w:t>
      </w:r>
      <w:r w:rsidR="00647AE0">
        <w:rPr>
          <w:rFonts w:ascii="Times New Roman" w:hAnsi="Times New Roman" w:cs="Times New Roman"/>
          <w:sz w:val="28"/>
          <w:szCs w:val="28"/>
          <w:lang w:val="kk-KZ"/>
        </w:rPr>
        <w:t>,</w:t>
      </w:r>
      <w:r w:rsidR="00C659C1">
        <w:rPr>
          <w:rFonts w:ascii="Times New Roman" w:hAnsi="Times New Roman" w:cs="Times New Roman"/>
          <w:sz w:val="28"/>
          <w:szCs w:val="28"/>
          <w:lang w:val="kk-KZ"/>
        </w:rPr>
        <w:t>119]</w:t>
      </w:r>
      <w:r w:rsidR="00C659C1" w:rsidRPr="000A3DAE">
        <w:rPr>
          <w:rFonts w:ascii="Times New Roman" w:hAnsi="Times New Roman" w:cs="Times New Roman"/>
          <w:sz w:val="28"/>
          <w:szCs w:val="28"/>
          <w:lang w:val="kk-KZ"/>
        </w:rPr>
        <w:t>.</w:t>
      </w:r>
    </w:p>
    <w:p w14:paraId="68A9E3EF" w14:textId="2839B3D6" w:rsidR="000A3DAE" w:rsidRDefault="000A3DAE" w:rsidP="00C659C1">
      <w:pPr>
        <w:spacing w:after="0" w:line="240" w:lineRule="auto"/>
        <w:ind w:right="4" w:firstLine="708"/>
        <w:jc w:val="both"/>
        <w:rPr>
          <w:rFonts w:ascii="Times New Roman" w:hAnsi="Times New Roman" w:cs="Times New Roman"/>
          <w:sz w:val="28"/>
          <w:szCs w:val="28"/>
          <w:lang w:val="kk-KZ"/>
        </w:rPr>
      </w:pPr>
      <w:r w:rsidRPr="000A3DAE">
        <w:rPr>
          <w:rFonts w:ascii="Times New Roman" w:hAnsi="Times New Roman" w:cs="Times New Roman"/>
          <w:sz w:val="28"/>
          <w:szCs w:val="28"/>
          <w:lang w:val="kk-KZ"/>
        </w:rPr>
        <w:t>Көптеген зерттеулер топырақтағы өнімді сумен қамтамасыз ету топырақ түріне, өңдеу әдістеріне, өңдеу тереңдігіне және өңдеу уақытына байланысты болатынын көрсетті</w:t>
      </w:r>
      <w:r w:rsidR="00C659C1">
        <w:rPr>
          <w:rFonts w:ascii="Times New Roman" w:hAnsi="Times New Roman" w:cs="Times New Roman"/>
          <w:sz w:val="28"/>
          <w:szCs w:val="28"/>
          <w:lang w:val="kk-KZ"/>
        </w:rPr>
        <w:t xml:space="preserve"> [120</w:t>
      </w:r>
      <w:r w:rsidR="00647AE0">
        <w:rPr>
          <w:rFonts w:ascii="Times New Roman" w:hAnsi="Times New Roman" w:cs="Times New Roman"/>
          <w:sz w:val="28"/>
          <w:szCs w:val="28"/>
          <w:lang w:val="kk-KZ"/>
        </w:rPr>
        <w:t>,</w:t>
      </w:r>
      <w:r w:rsidR="00C659C1">
        <w:rPr>
          <w:rFonts w:ascii="Times New Roman" w:hAnsi="Times New Roman" w:cs="Times New Roman"/>
          <w:sz w:val="28"/>
          <w:szCs w:val="28"/>
          <w:lang w:val="kk-KZ"/>
        </w:rPr>
        <w:t xml:space="preserve">121]. </w:t>
      </w:r>
      <w:r w:rsidR="00C659C1">
        <w:rPr>
          <w:rFonts w:ascii="Times New Roman" w:hAnsi="Times New Roman" w:cs="Times New Roman"/>
          <w:color w:val="211D1E"/>
          <w:sz w:val="28"/>
          <w:szCs w:val="28"/>
          <w:lang w:val="kk-KZ"/>
        </w:rPr>
        <w:t>Burtseva, N. I., Dronova, T. N. және т.б.</w:t>
      </w:r>
      <w:r w:rsidR="00C659C1" w:rsidRPr="00C659C1">
        <w:rPr>
          <w:rFonts w:cs="Minion Pro"/>
          <w:color w:val="211D1E"/>
          <w:sz w:val="18"/>
          <w:szCs w:val="18"/>
          <w:lang w:val="kk-KZ"/>
        </w:rPr>
        <w:t xml:space="preserve"> </w:t>
      </w:r>
      <w:r w:rsidR="00C659C1">
        <w:rPr>
          <w:rFonts w:ascii="Times New Roman" w:hAnsi="Times New Roman" w:cs="Times New Roman"/>
          <w:sz w:val="28"/>
          <w:szCs w:val="28"/>
          <w:lang w:val="kk-KZ"/>
        </w:rPr>
        <w:t xml:space="preserve">[122] </w:t>
      </w:r>
      <w:r w:rsidRPr="000A3DAE">
        <w:rPr>
          <w:rFonts w:ascii="Times New Roman" w:hAnsi="Times New Roman" w:cs="Times New Roman"/>
          <w:sz w:val="28"/>
          <w:szCs w:val="28"/>
          <w:lang w:val="kk-KZ"/>
        </w:rPr>
        <w:t>деректері бойынша Төменгі Еділ бойының жеңіл каштан топырағында ең қолайлы су режимі қопсытқыштармен өңделмеген топырақты өңдеу және алдын ала сіңіп кетуіне ықпал ететін ең көп сабан көлемін сақтай отырып SibIME плантациялары арқылы қалыптасады. Су режимінің нашарлауына байланысты тайыз топырақты өңдеуді мезгіл-мезгіл терең немесе топырақтың төменгі қабаттарын қопсытудың басқа әдістерімен, әсіресе оның күзгі ылғал жүктемесі төмен жылдарда қолдануға болады.</w:t>
      </w:r>
    </w:p>
    <w:p w14:paraId="589A3CF0" w14:textId="77777777" w:rsidR="00412298" w:rsidRDefault="00412298" w:rsidP="007D2AD0">
      <w:pPr>
        <w:spacing w:after="0" w:line="240" w:lineRule="auto"/>
        <w:ind w:right="4" w:firstLine="708"/>
        <w:jc w:val="both"/>
        <w:rPr>
          <w:rFonts w:ascii="Times New Roman" w:hAnsi="Times New Roman" w:cs="Times New Roman"/>
          <w:sz w:val="28"/>
          <w:szCs w:val="28"/>
          <w:lang w:val="kk-KZ"/>
        </w:rPr>
      </w:pPr>
      <w:r w:rsidRPr="00412298">
        <w:rPr>
          <w:rFonts w:ascii="Times New Roman" w:hAnsi="Times New Roman" w:cs="Times New Roman"/>
          <w:sz w:val="28"/>
          <w:szCs w:val="28"/>
          <w:lang w:val="kk-KZ"/>
        </w:rPr>
        <w:t>Оңтүст</w:t>
      </w:r>
      <w:r w:rsidR="00513706">
        <w:rPr>
          <w:rFonts w:ascii="Times New Roman" w:hAnsi="Times New Roman" w:cs="Times New Roman"/>
          <w:sz w:val="28"/>
          <w:szCs w:val="28"/>
          <w:lang w:val="kk-KZ"/>
        </w:rPr>
        <w:t>ік-ш</w:t>
      </w:r>
      <w:r>
        <w:rPr>
          <w:rFonts w:ascii="Times New Roman" w:hAnsi="Times New Roman" w:cs="Times New Roman"/>
          <w:sz w:val="28"/>
          <w:szCs w:val="28"/>
          <w:lang w:val="kk-KZ"/>
        </w:rPr>
        <w:t>ығыс Қазақстанның топырағы т</w:t>
      </w:r>
      <w:r w:rsidRPr="00412298">
        <w:rPr>
          <w:rFonts w:ascii="Times New Roman" w:hAnsi="Times New Roman" w:cs="Times New Roman"/>
          <w:sz w:val="28"/>
          <w:szCs w:val="28"/>
          <w:lang w:val="kk-KZ"/>
        </w:rPr>
        <w:t>өменгі Еділ бойының топырақтарынан жазғы-күзгі температураның жоғары болуына және жауын-шашынның аз түсуіне, сонымен қатар механикалық құрамының алуан түрлілігіне байланысты ылғалдылығының төмендігімен ерекшеленеді: құмды саздақтардан (сұр топырақтар); ауыр саздыларға (</w:t>
      </w:r>
      <w:r w:rsidR="00B16F8B">
        <w:rPr>
          <w:rFonts w:ascii="Times New Roman" w:hAnsi="Times New Roman" w:cs="Times New Roman"/>
          <w:sz w:val="28"/>
          <w:szCs w:val="28"/>
          <w:lang w:val="kk-KZ"/>
        </w:rPr>
        <w:t>ашық-қоңыр</w:t>
      </w:r>
      <w:r w:rsidRPr="00412298">
        <w:rPr>
          <w:rFonts w:ascii="Times New Roman" w:hAnsi="Times New Roman" w:cs="Times New Roman"/>
          <w:sz w:val="28"/>
          <w:szCs w:val="28"/>
          <w:lang w:val="kk-KZ"/>
        </w:rPr>
        <w:t xml:space="preserve"> топырақтарына) </w:t>
      </w:r>
      <w:r w:rsidR="00C659C1">
        <w:rPr>
          <w:rFonts w:ascii="Times New Roman" w:hAnsi="Times New Roman" w:cs="Times New Roman"/>
          <w:sz w:val="28"/>
          <w:szCs w:val="28"/>
          <w:lang w:val="kk-KZ"/>
        </w:rPr>
        <w:t>[123]</w:t>
      </w:r>
      <w:r w:rsidRPr="00412298">
        <w:rPr>
          <w:rFonts w:ascii="Times New Roman" w:hAnsi="Times New Roman" w:cs="Times New Roman"/>
          <w:sz w:val="28"/>
          <w:szCs w:val="28"/>
          <w:lang w:val="kk-KZ"/>
        </w:rPr>
        <w:t>.</w:t>
      </w:r>
    </w:p>
    <w:p w14:paraId="3020995B" w14:textId="77777777" w:rsidR="00412298" w:rsidRDefault="00412298" w:rsidP="007D2AD0">
      <w:pPr>
        <w:spacing w:after="0" w:line="240" w:lineRule="auto"/>
        <w:ind w:right="4" w:firstLine="708"/>
        <w:jc w:val="both"/>
        <w:rPr>
          <w:rFonts w:ascii="Times New Roman" w:hAnsi="Times New Roman" w:cs="Times New Roman"/>
          <w:sz w:val="28"/>
          <w:szCs w:val="28"/>
          <w:lang w:val="kk-KZ"/>
        </w:rPr>
      </w:pPr>
      <w:r w:rsidRPr="00412298">
        <w:rPr>
          <w:rFonts w:ascii="Times New Roman" w:hAnsi="Times New Roman" w:cs="Times New Roman"/>
          <w:sz w:val="28"/>
          <w:szCs w:val="28"/>
          <w:lang w:val="kk-KZ"/>
        </w:rPr>
        <w:lastRenderedPageBreak/>
        <w:t xml:space="preserve">Бұл аймақта топырақты өңдеудің негізгі технологиясы дәстүрлі болып табылады, ол барлық мәдени дақылдардың 90% құрайды. Бұл технологияның ерекшелігі - күзде немесе көктемде </w:t>
      </w:r>
      <w:r>
        <w:rPr>
          <w:rFonts w:ascii="Times New Roman" w:hAnsi="Times New Roman" w:cs="Times New Roman"/>
          <w:sz w:val="28"/>
          <w:szCs w:val="28"/>
          <w:lang w:val="kk-KZ"/>
        </w:rPr>
        <w:t>негізгі</w:t>
      </w:r>
      <w:r w:rsidRPr="00412298">
        <w:rPr>
          <w:rFonts w:ascii="Times New Roman" w:hAnsi="Times New Roman" w:cs="Times New Roman"/>
          <w:sz w:val="28"/>
          <w:szCs w:val="28"/>
          <w:lang w:val="kk-KZ"/>
        </w:rPr>
        <w:t xml:space="preserve"> жыртуды пайдалану.</w:t>
      </w:r>
    </w:p>
    <w:p w14:paraId="6DA80D8D" w14:textId="77777777" w:rsidR="00412298" w:rsidRDefault="00412298" w:rsidP="007D2AD0">
      <w:pPr>
        <w:spacing w:after="0" w:line="240" w:lineRule="auto"/>
        <w:ind w:right="4" w:firstLine="708"/>
        <w:jc w:val="both"/>
        <w:rPr>
          <w:rFonts w:ascii="Times New Roman" w:hAnsi="Times New Roman" w:cs="Times New Roman"/>
          <w:sz w:val="28"/>
          <w:szCs w:val="28"/>
          <w:lang w:val="kk-KZ"/>
        </w:rPr>
      </w:pPr>
      <w:r w:rsidRPr="00412298">
        <w:rPr>
          <w:rFonts w:ascii="Times New Roman" w:hAnsi="Times New Roman" w:cs="Times New Roman"/>
          <w:sz w:val="28"/>
          <w:szCs w:val="28"/>
          <w:lang w:val="kk-KZ"/>
        </w:rPr>
        <w:t xml:space="preserve">Топырақтың агро- және су-физикалық жай-күйіне теріс әсер </w:t>
      </w:r>
      <w:r>
        <w:rPr>
          <w:rFonts w:ascii="Times New Roman" w:hAnsi="Times New Roman" w:cs="Times New Roman"/>
          <w:sz w:val="28"/>
          <w:szCs w:val="28"/>
          <w:lang w:val="kk-KZ"/>
        </w:rPr>
        <w:t>негізі отамалы жыртудан</w:t>
      </w:r>
      <w:r w:rsidRPr="00412298">
        <w:rPr>
          <w:rFonts w:ascii="Times New Roman" w:hAnsi="Times New Roman" w:cs="Times New Roman"/>
          <w:sz w:val="28"/>
          <w:szCs w:val="28"/>
          <w:lang w:val="kk-KZ"/>
        </w:rPr>
        <w:t xml:space="preserve"> жыртудан басталады </w:t>
      </w:r>
      <w:r w:rsidR="001B3AE6">
        <w:rPr>
          <w:rFonts w:ascii="Times New Roman" w:hAnsi="Times New Roman" w:cs="Times New Roman"/>
          <w:sz w:val="28"/>
          <w:szCs w:val="28"/>
          <w:lang w:val="kk-KZ"/>
        </w:rPr>
        <w:t>[124]</w:t>
      </w:r>
      <w:r w:rsidR="001B3AE6" w:rsidRPr="00412298">
        <w:rPr>
          <w:rFonts w:ascii="Times New Roman" w:hAnsi="Times New Roman" w:cs="Times New Roman"/>
          <w:sz w:val="28"/>
          <w:szCs w:val="28"/>
          <w:lang w:val="kk-KZ"/>
        </w:rPr>
        <w:t>.</w:t>
      </w:r>
      <w:r w:rsidRPr="00412298">
        <w:rPr>
          <w:rFonts w:ascii="Times New Roman" w:hAnsi="Times New Roman" w:cs="Times New Roman"/>
          <w:sz w:val="28"/>
          <w:szCs w:val="28"/>
          <w:lang w:val="kk-KZ"/>
        </w:rPr>
        <w:t xml:space="preserve"> Оны ұзақ уақыт пайдалану нәтижесінде органикалық заттардың мине</w:t>
      </w:r>
      <w:r w:rsidR="00E973BA">
        <w:rPr>
          <w:rFonts w:ascii="Times New Roman" w:hAnsi="Times New Roman" w:cs="Times New Roman"/>
          <w:sz w:val="28"/>
          <w:szCs w:val="28"/>
          <w:lang w:val="kk-KZ"/>
        </w:rPr>
        <w:t>ралдануы күшейеді, топырақ тез жыртылады</w:t>
      </w:r>
      <w:r w:rsidRPr="00412298">
        <w:rPr>
          <w:rFonts w:ascii="Times New Roman" w:hAnsi="Times New Roman" w:cs="Times New Roman"/>
          <w:sz w:val="28"/>
          <w:szCs w:val="28"/>
          <w:lang w:val="kk-KZ"/>
        </w:rPr>
        <w:t xml:space="preserve">, қатты шашырайды, соқа табаны пайда болады, оның қалыптасуы егістік агрегаттарының жұмыс </w:t>
      </w:r>
      <w:r>
        <w:rPr>
          <w:rFonts w:ascii="Times New Roman" w:hAnsi="Times New Roman" w:cs="Times New Roman"/>
          <w:sz w:val="28"/>
          <w:szCs w:val="28"/>
          <w:lang w:val="kk-KZ"/>
        </w:rPr>
        <w:t>органдарының әсерінен де жүреді</w:t>
      </w:r>
      <w:r w:rsidRPr="00412298">
        <w:rPr>
          <w:rFonts w:ascii="Times New Roman" w:hAnsi="Times New Roman" w:cs="Times New Roman"/>
          <w:sz w:val="28"/>
          <w:szCs w:val="28"/>
          <w:lang w:val="kk-KZ"/>
        </w:rPr>
        <w:t xml:space="preserve"> және машина-тракт</w:t>
      </w:r>
      <w:r>
        <w:rPr>
          <w:rFonts w:ascii="Times New Roman" w:hAnsi="Times New Roman" w:cs="Times New Roman"/>
          <w:sz w:val="28"/>
          <w:szCs w:val="28"/>
          <w:lang w:val="kk-KZ"/>
        </w:rPr>
        <w:t>орлардың</w:t>
      </w:r>
      <w:r w:rsidRPr="00412298">
        <w:rPr>
          <w:rFonts w:ascii="Times New Roman" w:hAnsi="Times New Roman" w:cs="Times New Roman"/>
          <w:sz w:val="28"/>
          <w:szCs w:val="28"/>
          <w:lang w:val="kk-KZ"/>
        </w:rPr>
        <w:t xml:space="preserve"> топырақ өңдеу қондырғыларының (МТУ) барлық түрлерімен жүйелі түрде қайта тығыздау нәтижесінде</w:t>
      </w:r>
      <w:r>
        <w:rPr>
          <w:rFonts w:ascii="Times New Roman" w:hAnsi="Times New Roman" w:cs="Times New Roman"/>
          <w:sz w:val="28"/>
          <w:szCs w:val="28"/>
          <w:lang w:val="kk-KZ"/>
        </w:rPr>
        <w:t xml:space="preserve"> болады</w:t>
      </w:r>
      <w:r w:rsidRPr="00412298">
        <w:rPr>
          <w:rFonts w:ascii="Times New Roman" w:hAnsi="Times New Roman" w:cs="Times New Roman"/>
          <w:sz w:val="28"/>
          <w:szCs w:val="28"/>
          <w:lang w:val="kk-KZ"/>
        </w:rPr>
        <w:t>.</w:t>
      </w:r>
    </w:p>
    <w:p w14:paraId="631CBDBA" w14:textId="77777777" w:rsidR="001B3AE6" w:rsidRDefault="00412298" w:rsidP="007D2AD0">
      <w:pPr>
        <w:spacing w:after="0" w:line="240" w:lineRule="auto"/>
        <w:ind w:right="4" w:firstLine="708"/>
        <w:jc w:val="both"/>
        <w:rPr>
          <w:rFonts w:ascii="Times New Roman" w:hAnsi="Times New Roman" w:cs="Times New Roman"/>
          <w:sz w:val="28"/>
          <w:szCs w:val="28"/>
          <w:lang w:val="kk-KZ"/>
        </w:rPr>
      </w:pPr>
      <w:r w:rsidRPr="00412298">
        <w:rPr>
          <w:rFonts w:ascii="Times New Roman" w:hAnsi="Times New Roman" w:cs="Times New Roman"/>
          <w:sz w:val="28"/>
          <w:szCs w:val="28"/>
          <w:lang w:val="kk-KZ"/>
        </w:rPr>
        <w:t>Бұл аймақта топырақ жарықтары мен агрегатаралық кеңістіктің бітелуіне байланысты суға төзімді және су өткізбейтін қабат пайда бо</w:t>
      </w:r>
      <w:r w:rsidR="00E973BA">
        <w:rPr>
          <w:rFonts w:ascii="Times New Roman" w:hAnsi="Times New Roman" w:cs="Times New Roman"/>
          <w:sz w:val="28"/>
          <w:szCs w:val="28"/>
          <w:lang w:val="kk-KZ"/>
        </w:rPr>
        <w:t>лады, ол кейіннен табақшалар</w:t>
      </w:r>
      <w:r w:rsidRPr="00412298">
        <w:rPr>
          <w:rFonts w:ascii="Times New Roman" w:hAnsi="Times New Roman" w:cs="Times New Roman"/>
          <w:sz w:val="28"/>
          <w:szCs w:val="28"/>
          <w:lang w:val="kk-KZ"/>
        </w:rPr>
        <w:t xml:space="preserve"> түріндегі микродепрессиялардың батпақтануын тудыруы мүмкін, бұл егістіктерде тіпті аздап еңіс болған кезде де беткі ағынды қалыптастыру арқылы эрозия процестерінің көрінісін тудырады. Шамадан тыс тығыздалған топырақ оның суды сіңіру қасиетін күрт төмендетеді </w:t>
      </w:r>
      <w:r w:rsidR="001B3AE6">
        <w:rPr>
          <w:rFonts w:ascii="Times New Roman" w:hAnsi="Times New Roman" w:cs="Times New Roman"/>
          <w:sz w:val="28"/>
          <w:szCs w:val="28"/>
          <w:lang w:val="kk-KZ"/>
        </w:rPr>
        <w:t>[125]</w:t>
      </w:r>
      <w:r w:rsidR="001B3AE6" w:rsidRPr="00412298">
        <w:rPr>
          <w:rFonts w:ascii="Times New Roman" w:hAnsi="Times New Roman" w:cs="Times New Roman"/>
          <w:sz w:val="28"/>
          <w:szCs w:val="28"/>
          <w:lang w:val="kk-KZ"/>
        </w:rPr>
        <w:t xml:space="preserve">. </w:t>
      </w:r>
    </w:p>
    <w:p w14:paraId="60A76ACD" w14:textId="77777777" w:rsidR="001B3AE6" w:rsidRDefault="00412298" w:rsidP="001B3AE6">
      <w:pPr>
        <w:spacing w:after="0" w:line="240" w:lineRule="auto"/>
        <w:ind w:right="4" w:firstLine="708"/>
        <w:jc w:val="both"/>
        <w:rPr>
          <w:rFonts w:ascii="Times New Roman" w:hAnsi="Times New Roman" w:cs="Times New Roman"/>
          <w:sz w:val="28"/>
          <w:szCs w:val="28"/>
          <w:lang w:val="kk-KZ"/>
        </w:rPr>
      </w:pPr>
      <w:r w:rsidRPr="00412298">
        <w:rPr>
          <w:rFonts w:ascii="Times New Roman" w:hAnsi="Times New Roman" w:cs="Times New Roman"/>
          <w:sz w:val="28"/>
          <w:szCs w:val="28"/>
          <w:lang w:val="kk-KZ"/>
        </w:rPr>
        <w:t xml:space="preserve">Зерттеулер көрсеткендей, тығыздалған топырақтың атмосфералық жауын-шашынның ассимиляциясы үш-төрт есе азаяды, ал суару кезінде бұл айырмашылық одан да жоғары болуы мүмкін </w:t>
      </w:r>
      <w:r w:rsidR="001B3AE6">
        <w:rPr>
          <w:rFonts w:ascii="Times New Roman" w:hAnsi="Times New Roman" w:cs="Times New Roman"/>
          <w:sz w:val="28"/>
          <w:szCs w:val="28"/>
          <w:lang w:val="kk-KZ"/>
        </w:rPr>
        <w:t>[126,127]</w:t>
      </w:r>
      <w:r w:rsidR="001B3AE6" w:rsidRPr="00412298">
        <w:rPr>
          <w:rFonts w:ascii="Times New Roman" w:hAnsi="Times New Roman" w:cs="Times New Roman"/>
          <w:sz w:val="28"/>
          <w:szCs w:val="28"/>
          <w:lang w:val="kk-KZ"/>
        </w:rPr>
        <w:t xml:space="preserve">. </w:t>
      </w:r>
    </w:p>
    <w:p w14:paraId="11B91956" w14:textId="35C4F81A" w:rsidR="00412298" w:rsidRDefault="00680114" w:rsidP="001B3AE6">
      <w:pPr>
        <w:spacing w:after="0" w:line="240" w:lineRule="auto"/>
        <w:ind w:right="4" w:firstLine="708"/>
        <w:jc w:val="both"/>
        <w:rPr>
          <w:rFonts w:ascii="Times New Roman" w:hAnsi="Times New Roman" w:cs="Times New Roman"/>
          <w:sz w:val="28"/>
          <w:szCs w:val="28"/>
          <w:lang w:val="kk-KZ"/>
        </w:rPr>
      </w:pPr>
      <w:r>
        <w:rPr>
          <w:rFonts w:ascii="Times New Roman" w:hAnsi="Times New Roman" w:cs="Times New Roman"/>
          <w:sz w:val="28"/>
          <w:szCs w:val="28"/>
          <w:lang w:val="kk-KZ"/>
        </w:rPr>
        <w:t>Дәнді</w:t>
      </w:r>
      <w:r w:rsidR="00412298" w:rsidRPr="00412298">
        <w:rPr>
          <w:rFonts w:ascii="Times New Roman" w:hAnsi="Times New Roman" w:cs="Times New Roman"/>
          <w:sz w:val="28"/>
          <w:szCs w:val="28"/>
          <w:lang w:val="kk-KZ"/>
        </w:rPr>
        <w:t xml:space="preserve"> дақылдар топырақта соқа табанының болуына ерекше сезімтал. Топырақты 40 см тереңдікте қопсыту үшін </w:t>
      </w:r>
      <w:r>
        <w:rPr>
          <w:rFonts w:ascii="Times New Roman" w:hAnsi="Times New Roman" w:cs="Times New Roman"/>
          <w:sz w:val="28"/>
          <w:szCs w:val="28"/>
          <w:lang w:val="kk-KZ"/>
        </w:rPr>
        <w:t>соқалар</w:t>
      </w:r>
      <w:r w:rsidR="00412298" w:rsidRPr="00412298">
        <w:rPr>
          <w:rFonts w:ascii="Times New Roman" w:hAnsi="Times New Roman" w:cs="Times New Roman"/>
          <w:sz w:val="28"/>
          <w:szCs w:val="28"/>
          <w:lang w:val="kk-KZ"/>
        </w:rPr>
        <w:t xml:space="preserve"> қолданылады. Бірқатар шетелдік авторлар топырақты өңдеудің әртүрлі түрлерінің оның өнімділігіне әсер ету механизмін зерттеді</w:t>
      </w:r>
      <w:r>
        <w:rPr>
          <w:rFonts w:ascii="Times New Roman" w:hAnsi="Times New Roman" w:cs="Times New Roman"/>
          <w:sz w:val="28"/>
          <w:szCs w:val="28"/>
          <w:lang w:val="kk-KZ"/>
        </w:rPr>
        <w:t>.</w:t>
      </w:r>
      <w:r w:rsidR="001B3AE6">
        <w:rPr>
          <w:rFonts w:ascii="Times New Roman" w:hAnsi="Times New Roman" w:cs="Times New Roman"/>
          <w:sz w:val="28"/>
          <w:szCs w:val="28"/>
          <w:lang w:val="kk-KZ"/>
        </w:rPr>
        <w:t xml:space="preserve"> </w:t>
      </w:r>
      <w:r w:rsidR="00412298" w:rsidRPr="00412298">
        <w:rPr>
          <w:rFonts w:ascii="Times New Roman" w:hAnsi="Times New Roman" w:cs="Times New Roman"/>
          <w:sz w:val="28"/>
          <w:szCs w:val="28"/>
          <w:lang w:val="kk-KZ"/>
        </w:rPr>
        <w:t>Топырақты қопсыту қашау мен қанаттардың (деформациялаушылардың) әсерінен болады</w:t>
      </w:r>
      <w:r>
        <w:rPr>
          <w:rFonts w:ascii="Times New Roman" w:hAnsi="Times New Roman" w:cs="Times New Roman"/>
          <w:sz w:val="28"/>
          <w:szCs w:val="28"/>
          <w:lang w:val="kk-KZ"/>
        </w:rPr>
        <w:t xml:space="preserve"> [128-130]</w:t>
      </w:r>
      <w:r w:rsidRPr="00412298">
        <w:rPr>
          <w:rFonts w:ascii="Times New Roman" w:hAnsi="Times New Roman" w:cs="Times New Roman"/>
          <w:sz w:val="28"/>
          <w:szCs w:val="28"/>
          <w:lang w:val="kk-KZ"/>
        </w:rPr>
        <w:t>.</w:t>
      </w:r>
    </w:p>
    <w:p w14:paraId="050DAA13" w14:textId="77777777" w:rsidR="00412298" w:rsidRDefault="00412298" w:rsidP="007D2AD0">
      <w:pPr>
        <w:spacing w:after="0" w:line="240" w:lineRule="auto"/>
        <w:ind w:right="4" w:firstLine="708"/>
        <w:jc w:val="both"/>
        <w:rPr>
          <w:rFonts w:ascii="Times New Roman" w:hAnsi="Times New Roman" w:cs="Times New Roman"/>
          <w:sz w:val="28"/>
          <w:szCs w:val="28"/>
          <w:lang w:val="kk-KZ"/>
        </w:rPr>
      </w:pPr>
      <w:r w:rsidRPr="00412298">
        <w:rPr>
          <w:rFonts w:ascii="Times New Roman" w:hAnsi="Times New Roman" w:cs="Times New Roman"/>
          <w:sz w:val="28"/>
          <w:szCs w:val="28"/>
          <w:lang w:val="kk-KZ"/>
        </w:rPr>
        <w:t>Топырақтың ылғалдылығына байланысты қашаулардың жұмыс органдарының жолдарының арасында пайда болған жер қойнауы жоталарының алып жатқан көлемі 60% жетеді. Қазақстанның оңтүстігінде жылдық норманың 20%-ын құрайтын күзгі жауын-шашынның шамалы мөлшері кезінде жер қойнауындағы жоталар көктемгі дала жұмыстарының басталуына дейін толық жойылған жоқ. Топырақтың тығыздығы 1,5-1,6 г/см</w:t>
      </w:r>
      <w:r w:rsidRPr="0095524C">
        <w:rPr>
          <w:rFonts w:ascii="Times New Roman" w:hAnsi="Times New Roman" w:cs="Times New Roman"/>
          <w:sz w:val="28"/>
          <w:szCs w:val="28"/>
          <w:vertAlign w:val="superscript"/>
          <w:lang w:val="kk-KZ"/>
        </w:rPr>
        <w:t>3</w:t>
      </w:r>
      <w:r w:rsidRPr="00412298">
        <w:rPr>
          <w:rFonts w:ascii="Times New Roman" w:hAnsi="Times New Roman" w:cs="Times New Roman"/>
          <w:sz w:val="28"/>
          <w:szCs w:val="28"/>
          <w:lang w:val="kk-KZ"/>
        </w:rPr>
        <w:t xml:space="preserve"> және соқа табаны бар жер қойнауындағы жоталардың болуы егіс алдындағы топырақ өңдеу сапасын нашарлатады және өсімдіктердің тамыр жүйесінің дамуын тежейді. Сонымен, ғалымдардың пікірінше, соқа табанының және жер асты жоталарының депрессиялық әсерінен танаптардағы егін өнімінің жетіспеушілігі 30-40% болуы мүмкін, бұл топырақты 35 см тереңдікке дейін үздіксіз қопсытатын қашауларды әзірлеу қажеттілігін алдын ала анықтайды.</w:t>
      </w:r>
    </w:p>
    <w:p w14:paraId="7842465C" w14:textId="77777777" w:rsidR="006F11F2" w:rsidRDefault="006F11F2" w:rsidP="007D2AD0">
      <w:pPr>
        <w:spacing w:after="0" w:line="240" w:lineRule="auto"/>
        <w:ind w:right="4" w:firstLine="708"/>
        <w:jc w:val="both"/>
        <w:rPr>
          <w:rFonts w:ascii="Times New Roman" w:hAnsi="Times New Roman" w:cs="Times New Roman"/>
          <w:sz w:val="28"/>
          <w:szCs w:val="28"/>
          <w:lang w:val="kk-KZ"/>
        </w:rPr>
      </w:pPr>
      <w:r w:rsidRPr="006F11F2">
        <w:rPr>
          <w:rFonts w:ascii="Times New Roman" w:hAnsi="Times New Roman" w:cs="Times New Roman"/>
          <w:sz w:val="28"/>
          <w:szCs w:val="28"/>
          <w:lang w:val="kk-KZ"/>
        </w:rPr>
        <w:t>No-till технологиясын дамытуда көшбасшылар болып Солтүстік және Оңтүстік Америка (АҚШ, Канада, Бразилия, Аргентина, Парагвай және т.б.) және Австралия елдері саналады. Жалпы әлемде егістік алқаптарының 6,8 пайызы, Еуропада 3 пайызға дейін осы технологиямен өңделеді.</w:t>
      </w:r>
      <w:r w:rsidR="001A40FF" w:rsidRPr="001A40FF">
        <w:rPr>
          <w:lang w:val="kk-KZ"/>
        </w:rPr>
        <w:t xml:space="preserve"> </w:t>
      </w:r>
      <w:r w:rsidR="001A40FF" w:rsidRPr="001A40FF">
        <w:rPr>
          <w:rFonts w:ascii="Times New Roman" w:hAnsi="Times New Roman" w:cs="Times New Roman"/>
          <w:sz w:val="28"/>
          <w:szCs w:val="28"/>
          <w:lang w:val="kk-KZ"/>
        </w:rPr>
        <w:t>Жоғары өнім алу үшін дүние жүзіндегі фермерлер үнемі топырақ өңдеудің жаңа технологияларын ойлап табуда</w:t>
      </w:r>
      <w:r w:rsidR="001B3AE6">
        <w:rPr>
          <w:rFonts w:ascii="Times New Roman" w:hAnsi="Times New Roman" w:cs="Times New Roman"/>
          <w:sz w:val="28"/>
          <w:szCs w:val="28"/>
          <w:lang w:val="kk-KZ"/>
        </w:rPr>
        <w:t xml:space="preserve"> [131]</w:t>
      </w:r>
      <w:r w:rsidR="001B3AE6" w:rsidRPr="00412298">
        <w:rPr>
          <w:rFonts w:ascii="Times New Roman" w:hAnsi="Times New Roman" w:cs="Times New Roman"/>
          <w:sz w:val="28"/>
          <w:szCs w:val="28"/>
          <w:lang w:val="kk-KZ"/>
        </w:rPr>
        <w:t xml:space="preserve">. </w:t>
      </w:r>
      <w:r w:rsidR="001A40FF" w:rsidRPr="001A40FF">
        <w:rPr>
          <w:rFonts w:ascii="Times New Roman" w:hAnsi="Times New Roman" w:cs="Times New Roman"/>
          <w:sz w:val="28"/>
          <w:szCs w:val="28"/>
          <w:lang w:val="kk-KZ"/>
        </w:rPr>
        <w:t>Бұл ретте ауыл шаруашылығы өнімдерін өсіруге кететін шығынды азайту өте маңызды.</w:t>
      </w:r>
    </w:p>
    <w:p w14:paraId="21921EC0" w14:textId="77777777" w:rsidR="00336527" w:rsidRDefault="00336527" w:rsidP="00336527">
      <w:pPr>
        <w:spacing w:after="0" w:line="240" w:lineRule="auto"/>
        <w:ind w:right="4" w:firstLine="708"/>
        <w:jc w:val="both"/>
        <w:rPr>
          <w:rFonts w:ascii="Times New Roman" w:hAnsi="Times New Roman" w:cs="Times New Roman"/>
          <w:sz w:val="28"/>
          <w:szCs w:val="28"/>
          <w:lang w:val="kk-KZ"/>
        </w:rPr>
      </w:pPr>
      <w:r w:rsidRPr="00336527">
        <w:rPr>
          <w:rFonts w:ascii="Times New Roman" w:hAnsi="Times New Roman" w:cs="Times New Roman"/>
          <w:sz w:val="28"/>
          <w:szCs w:val="28"/>
          <w:lang w:val="kk-KZ"/>
        </w:rPr>
        <w:lastRenderedPageBreak/>
        <w:t xml:space="preserve">Қарқынды аграрлық секторы бар елдерде (АҚШ, Канада, Бразилия </w:t>
      </w:r>
      <w:r w:rsidRPr="00336527">
        <w:rPr>
          <w:rFonts w:ascii="Times New Roman" w:hAnsi="Times New Roman" w:cs="Times New Roman"/>
          <w:color w:val="101010"/>
          <w:sz w:val="28"/>
          <w:szCs w:val="28"/>
          <w:shd w:val="clear" w:color="auto" w:fill="FFFFFF"/>
          <w:lang w:val="kk-KZ"/>
        </w:rPr>
        <w:t xml:space="preserve">Аргентина, Парагвай </w:t>
      </w:r>
      <w:r w:rsidRPr="00336527">
        <w:rPr>
          <w:rFonts w:ascii="Times New Roman" w:hAnsi="Times New Roman" w:cs="Times New Roman"/>
          <w:sz w:val="28"/>
          <w:szCs w:val="28"/>
          <w:lang w:val="kk-KZ"/>
        </w:rPr>
        <w:t>және Латын Америкасының басқа елдері) no-till технологиясының кең таралуы оның қазіргі экономикалық, экологиялық және әлеуметтік жағдайларға сәйкес келетіндігін көрсетеді. Шын мәнінде, оның тарихы үздіксіз гербицидтердің пайда болуынан</w:t>
      </w:r>
      <w:r w:rsidRPr="006F11F2">
        <w:rPr>
          <w:rFonts w:ascii="Times New Roman" w:hAnsi="Times New Roman" w:cs="Times New Roman"/>
          <w:sz w:val="28"/>
          <w:szCs w:val="28"/>
          <w:lang w:val="kk-KZ"/>
        </w:rPr>
        <w:t xml:space="preserve"> басталды, олар өңдеген егістіктер бірден дерлік егін тұқымына қауіп төндірмей егуге дайын болды. Англия мен Солтүстік Америка ғалымдарының көпжылдық зерттеулері негізінде дайындалған тәжірибешілерге арналған алғашқы ұсыныстар 1969 жылы АҚШ-та жарық көрді. Бірақ бұл технологияны енгізудегі н</w:t>
      </w:r>
      <w:r w:rsidR="00E973BA">
        <w:rPr>
          <w:rFonts w:ascii="Times New Roman" w:hAnsi="Times New Roman" w:cs="Times New Roman"/>
          <w:sz w:val="28"/>
          <w:szCs w:val="28"/>
          <w:lang w:val="kk-KZ"/>
        </w:rPr>
        <w:t>егізгі бум</w:t>
      </w:r>
      <w:r>
        <w:rPr>
          <w:rFonts w:ascii="Times New Roman" w:hAnsi="Times New Roman" w:cs="Times New Roman"/>
          <w:sz w:val="28"/>
          <w:szCs w:val="28"/>
          <w:lang w:val="kk-KZ"/>
        </w:rPr>
        <w:t xml:space="preserve"> соңғы 10 жылда кел</w:t>
      </w:r>
      <w:r w:rsidRPr="006F11F2">
        <w:rPr>
          <w:rFonts w:ascii="Times New Roman" w:hAnsi="Times New Roman" w:cs="Times New Roman"/>
          <w:sz w:val="28"/>
          <w:szCs w:val="28"/>
          <w:lang w:val="kk-KZ"/>
        </w:rPr>
        <w:t>ді.</w:t>
      </w:r>
    </w:p>
    <w:p w14:paraId="7DB271CE" w14:textId="77777777" w:rsidR="00336527" w:rsidRDefault="00336527" w:rsidP="00336527">
      <w:pPr>
        <w:spacing w:after="0" w:line="240" w:lineRule="auto"/>
        <w:ind w:right="4" w:firstLine="708"/>
        <w:jc w:val="both"/>
        <w:rPr>
          <w:rFonts w:ascii="Times New Roman" w:hAnsi="Times New Roman" w:cs="Times New Roman"/>
          <w:sz w:val="28"/>
          <w:szCs w:val="28"/>
          <w:lang w:val="kk-KZ"/>
        </w:rPr>
      </w:pPr>
      <w:r w:rsidRPr="001A40FF">
        <w:rPr>
          <w:rFonts w:ascii="Times New Roman" w:hAnsi="Times New Roman" w:cs="Times New Roman"/>
          <w:sz w:val="28"/>
          <w:szCs w:val="28"/>
          <w:lang w:val="kk-KZ"/>
        </w:rPr>
        <w:t>Ағылшын тілінен аударғанда no-t</w:t>
      </w:r>
      <w:r w:rsidR="00E973BA">
        <w:rPr>
          <w:rFonts w:ascii="Times New Roman" w:hAnsi="Times New Roman" w:cs="Times New Roman"/>
          <w:sz w:val="28"/>
          <w:szCs w:val="28"/>
          <w:lang w:val="kk-KZ"/>
        </w:rPr>
        <w:t xml:space="preserve">ill егіншілік жүйесі сөзбе-сөз - </w:t>
      </w:r>
      <w:r w:rsidRPr="001A40FF">
        <w:rPr>
          <w:rFonts w:ascii="Times New Roman" w:hAnsi="Times New Roman" w:cs="Times New Roman"/>
          <w:sz w:val="28"/>
          <w:szCs w:val="28"/>
          <w:lang w:val="kk-KZ"/>
        </w:rPr>
        <w:t>жер жыртудың жоқтығы дегенді білдіреді және жер жамылғысының нөлдік немесе минималды бұзылуын білдіреді.</w:t>
      </w:r>
    </w:p>
    <w:p w14:paraId="41C4E5AB" w14:textId="77777777" w:rsidR="00412298" w:rsidRDefault="006F11F2" w:rsidP="00336527">
      <w:pPr>
        <w:spacing w:after="0" w:line="240" w:lineRule="auto"/>
        <w:ind w:right="4" w:firstLine="708"/>
        <w:jc w:val="both"/>
        <w:rPr>
          <w:rFonts w:ascii="Times New Roman" w:hAnsi="Times New Roman" w:cs="Times New Roman"/>
          <w:sz w:val="28"/>
          <w:szCs w:val="28"/>
          <w:lang w:val="kk-KZ"/>
        </w:rPr>
      </w:pPr>
      <w:r w:rsidRPr="006F11F2">
        <w:rPr>
          <w:rFonts w:ascii="Times New Roman" w:hAnsi="Times New Roman" w:cs="Times New Roman"/>
          <w:sz w:val="28"/>
          <w:szCs w:val="28"/>
          <w:lang w:val="kk-KZ"/>
        </w:rPr>
        <w:t xml:space="preserve">Алтай егіншілік ғылыми-зерттеу институты </w:t>
      </w:r>
      <w:r>
        <w:rPr>
          <w:rFonts w:ascii="Times New Roman" w:hAnsi="Times New Roman" w:cs="Times New Roman"/>
          <w:sz w:val="28"/>
          <w:szCs w:val="28"/>
          <w:lang w:val="kk-KZ"/>
        </w:rPr>
        <w:t xml:space="preserve">ғалымдары </w:t>
      </w:r>
      <w:r w:rsidR="00A913C2">
        <w:rPr>
          <w:rFonts w:ascii="Times New Roman" w:hAnsi="Times New Roman" w:cs="Times New Roman"/>
          <w:sz w:val="28"/>
          <w:szCs w:val="28"/>
          <w:lang w:val="kk-KZ"/>
        </w:rPr>
        <w:t xml:space="preserve">[132] </w:t>
      </w:r>
      <w:r w:rsidRPr="006F11F2">
        <w:rPr>
          <w:rFonts w:ascii="Times New Roman" w:hAnsi="Times New Roman" w:cs="Times New Roman"/>
          <w:sz w:val="28"/>
          <w:szCs w:val="28"/>
          <w:lang w:val="kk-KZ"/>
        </w:rPr>
        <w:t xml:space="preserve">20 жыл бойы </w:t>
      </w:r>
      <w:r w:rsidR="00336527">
        <w:rPr>
          <w:rFonts w:ascii="Times New Roman" w:hAnsi="Times New Roman" w:cs="Times New Roman"/>
          <w:sz w:val="28"/>
          <w:szCs w:val="28"/>
          <w:lang w:val="kk-KZ"/>
        </w:rPr>
        <w:t>т</w:t>
      </w:r>
      <w:r w:rsidRPr="006F11F2">
        <w:rPr>
          <w:rFonts w:ascii="Times New Roman" w:hAnsi="Times New Roman" w:cs="Times New Roman"/>
          <w:sz w:val="28"/>
          <w:szCs w:val="28"/>
          <w:lang w:val="kk-KZ"/>
        </w:rPr>
        <w:t>опырақты өңдеудің әртүрлі тәсілдері бойынша зерттеулер жүргізді (үйінді, үйінді емес, чизель, комбинация нұсқалары және т.б.). Бірінші кезеңде (1981 - 1985) қара топырақтың тығыздығы 1,2-1,3 г/см</w:t>
      </w:r>
      <w:r w:rsidRPr="006F11F2">
        <w:rPr>
          <w:rFonts w:ascii="Times New Roman" w:hAnsi="Times New Roman" w:cs="Times New Roman"/>
          <w:sz w:val="28"/>
          <w:szCs w:val="28"/>
          <w:vertAlign w:val="superscript"/>
          <w:lang w:val="kk-KZ"/>
        </w:rPr>
        <w:t xml:space="preserve">3 </w:t>
      </w:r>
      <w:r w:rsidRPr="006F11F2">
        <w:rPr>
          <w:rFonts w:ascii="Times New Roman" w:hAnsi="Times New Roman" w:cs="Times New Roman"/>
          <w:sz w:val="28"/>
          <w:szCs w:val="28"/>
          <w:lang w:val="kk-KZ"/>
        </w:rPr>
        <w:t>аралығында болды, бұл дәнді дақылдар үшін оңтайлы (1,1 - 1,3 г/см</w:t>
      </w:r>
      <w:r w:rsidRPr="006F11F2">
        <w:rPr>
          <w:rFonts w:ascii="Times New Roman" w:hAnsi="Times New Roman" w:cs="Times New Roman"/>
          <w:sz w:val="28"/>
          <w:szCs w:val="28"/>
          <w:vertAlign w:val="superscript"/>
          <w:lang w:val="kk-KZ"/>
        </w:rPr>
        <w:t>3</w:t>
      </w:r>
      <w:r w:rsidRPr="006F11F2">
        <w:rPr>
          <w:rFonts w:ascii="Times New Roman" w:hAnsi="Times New Roman" w:cs="Times New Roman"/>
          <w:sz w:val="28"/>
          <w:szCs w:val="28"/>
          <w:lang w:val="kk-KZ"/>
        </w:rPr>
        <w:t>). Бірақ 20 жылдан кейін (2001 - 2006) барлық нұсқаларда топырақтың тығыздығы 1,35 г/см</w:t>
      </w:r>
      <w:r w:rsidRPr="00336527">
        <w:rPr>
          <w:rFonts w:ascii="Times New Roman" w:hAnsi="Times New Roman" w:cs="Times New Roman"/>
          <w:sz w:val="28"/>
          <w:szCs w:val="28"/>
          <w:vertAlign w:val="superscript"/>
          <w:lang w:val="kk-KZ"/>
        </w:rPr>
        <w:t>3</w:t>
      </w:r>
      <w:r w:rsidRPr="006F11F2">
        <w:rPr>
          <w:rFonts w:ascii="Times New Roman" w:hAnsi="Times New Roman" w:cs="Times New Roman"/>
          <w:sz w:val="28"/>
          <w:szCs w:val="28"/>
          <w:lang w:val="kk-KZ"/>
        </w:rPr>
        <w:t xml:space="preserve"> дейін өсті және бұл жанама түрде оның қарқындылығына қарамастан өңдеу уақыт өте келе топырақтың агрофизикалық деградациясына әкелетінін көрсет</w:t>
      </w:r>
      <w:r w:rsidR="00336527">
        <w:rPr>
          <w:rFonts w:ascii="Times New Roman" w:hAnsi="Times New Roman" w:cs="Times New Roman"/>
          <w:sz w:val="28"/>
          <w:szCs w:val="28"/>
          <w:lang w:val="kk-KZ"/>
        </w:rPr>
        <w:t>т</w:t>
      </w:r>
      <w:r w:rsidRPr="006F11F2">
        <w:rPr>
          <w:rFonts w:ascii="Times New Roman" w:hAnsi="Times New Roman" w:cs="Times New Roman"/>
          <w:sz w:val="28"/>
          <w:szCs w:val="28"/>
          <w:lang w:val="kk-KZ"/>
        </w:rPr>
        <w:t xml:space="preserve">і. </w:t>
      </w:r>
      <w:r w:rsidR="00336527">
        <w:rPr>
          <w:rFonts w:ascii="Times New Roman" w:hAnsi="Times New Roman" w:cs="Times New Roman"/>
          <w:sz w:val="28"/>
          <w:szCs w:val="28"/>
          <w:lang w:val="kk-KZ"/>
        </w:rPr>
        <w:t xml:space="preserve">Ал, </w:t>
      </w:r>
      <w:r w:rsidRPr="006F11F2">
        <w:rPr>
          <w:rFonts w:ascii="Times New Roman" w:hAnsi="Times New Roman" w:cs="Times New Roman"/>
          <w:sz w:val="28"/>
          <w:szCs w:val="28"/>
          <w:lang w:val="kk-KZ"/>
        </w:rPr>
        <w:t xml:space="preserve">No-till </w:t>
      </w:r>
      <w:r w:rsidR="00336527">
        <w:rPr>
          <w:rFonts w:ascii="Times New Roman" w:hAnsi="Times New Roman" w:cs="Times New Roman"/>
          <w:sz w:val="28"/>
          <w:szCs w:val="28"/>
          <w:lang w:val="kk-KZ"/>
        </w:rPr>
        <w:t>–</w:t>
      </w:r>
      <w:r w:rsidRPr="006F11F2">
        <w:rPr>
          <w:rFonts w:ascii="Times New Roman" w:hAnsi="Times New Roman" w:cs="Times New Roman"/>
          <w:sz w:val="28"/>
          <w:szCs w:val="28"/>
          <w:lang w:val="kk-KZ"/>
        </w:rPr>
        <w:t xml:space="preserve"> </w:t>
      </w:r>
      <w:r w:rsidR="00336527">
        <w:rPr>
          <w:rFonts w:ascii="Times New Roman" w:hAnsi="Times New Roman" w:cs="Times New Roman"/>
          <w:sz w:val="28"/>
          <w:szCs w:val="28"/>
          <w:lang w:val="kk-KZ"/>
        </w:rPr>
        <w:t>технологиясында а</w:t>
      </w:r>
      <w:r w:rsidRPr="006F11F2">
        <w:rPr>
          <w:rFonts w:ascii="Times New Roman" w:hAnsi="Times New Roman" w:cs="Times New Roman"/>
          <w:sz w:val="28"/>
          <w:szCs w:val="28"/>
          <w:lang w:val="kk-KZ"/>
        </w:rPr>
        <w:t>лғашқы екі жылда топырақтың тығыздығы шамамен 20 % - ға артады. Егер дәнді дақылдарды өсіру кезінде оңтайлы тығыздық 1,1 - 1,3 г/см</w:t>
      </w:r>
      <w:r w:rsidRPr="00336527">
        <w:rPr>
          <w:rFonts w:ascii="Times New Roman" w:hAnsi="Times New Roman" w:cs="Times New Roman"/>
          <w:sz w:val="28"/>
          <w:szCs w:val="28"/>
          <w:vertAlign w:val="superscript"/>
          <w:lang w:val="kk-KZ"/>
        </w:rPr>
        <w:t>3</w:t>
      </w:r>
      <w:r w:rsidRPr="006F11F2">
        <w:rPr>
          <w:rFonts w:ascii="Times New Roman" w:hAnsi="Times New Roman" w:cs="Times New Roman"/>
          <w:sz w:val="28"/>
          <w:szCs w:val="28"/>
          <w:lang w:val="kk-KZ"/>
        </w:rPr>
        <w:t xml:space="preserve"> болса, онда оны 1,27 г/см</w:t>
      </w:r>
      <w:r w:rsidRPr="00336527">
        <w:rPr>
          <w:rFonts w:ascii="Times New Roman" w:hAnsi="Times New Roman" w:cs="Times New Roman"/>
          <w:sz w:val="28"/>
          <w:szCs w:val="28"/>
          <w:vertAlign w:val="superscript"/>
          <w:lang w:val="kk-KZ"/>
        </w:rPr>
        <w:t>3</w:t>
      </w:r>
      <w:r w:rsidRPr="006F11F2">
        <w:rPr>
          <w:rFonts w:ascii="Times New Roman" w:hAnsi="Times New Roman" w:cs="Times New Roman"/>
          <w:sz w:val="28"/>
          <w:szCs w:val="28"/>
          <w:lang w:val="kk-KZ"/>
        </w:rPr>
        <w:t xml:space="preserve"> дейін арттыру мәдениеттің биологиялық талаптарына сәйкес келеді. Үшінші жылы no-till технологиясын қолданған кезде топырақтың тығыздығы жер жырту мен өңдеуден кейінгі дәстүрліге қарағанда (1,27 г/см</w:t>
      </w:r>
      <w:r w:rsidRPr="00336527">
        <w:rPr>
          <w:rFonts w:ascii="Times New Roman" w:hAnsi="Times New Roman" w:cs="Times New Roman"/>
          <w:sz w:val="28"/>
          <w:szCs w:val="28"/>
          <w:vertAlign w:val="superscript"/>
          <w:lang w:val="kk-KZ"/>
        </w:rPr>
        <w:t>3</w:t>
      </w:r>
      <w:r w:rsidRPr="006F11F2">
        <w:rPr>
          <w:rFonts w:ascii="Times New Roman" w:hAnsi="Times New Roman" w:cs="Times New Roman"/>
          <w:sz w:val="28"/>
          <w:szCs w:val="28"/>
          <w:lang w:val="kk-KZ"/>
        </w:rPr>
        <w:t>) одан да төмен болды (1,18 см</w:t>
      </w:r>
      <w:r w:rsidRPr="00336527">
        <w:rPr>
          <w:rFonts w:ascii="Times New Roman" w:hAnsi="Times New Roman" w:cs="Times New Roman"/>
          <w:sz w:val="28"/>
          <w:szCs w:val="28"/>
          <w:vertAlign w:val="superscript"/>
          <w:lang w:val="kk-KZ"/>
        </w:rPr>
        <w:t>3</w:t>
      </w:r>
      <w:r w:rsidRPr="006F11F2">
        <w:rPr>
          <w:rFonts w:ascii="Times New Roman" w:hAnsi="Times New Roman" w:cs="Times New Roman"/>
          <w:sz w:val="28"/>
          <w:szCs w:val="28"/>
          <w:lang w:val="kk-KZ"/>
        </w:rPr>
        <w:t>). Осылайша, өңдеудің болмауы уақыт өте келе топырақтың физикалық құрылымын жақсартуға мүмкіндік береді деген қорытындыға кел</w:t>
      </w:r>
      <w:r w:rsidR="00336527">
        <w:rPr>
          <w:rFonts w:ascii="Times New Roman" w:hAnsi="Times New Roman" w:cs="Times New Roman"/>
          <w:sz w:val="28"/>
          <w:szCs w:val="28"/>
          <w:lang w:val="kk-KZ"/>
        </w:rPr>
        <w:t>ген</w:t>
      </w:r>
      <w:r w:rsidRPr="006F11F2">
        <w:rPr>
          <w:rFonts w:ascii="Times New Roman" w:hAnsi="Times New Roman" w:cs="Times New Roman"/>
          <w:sz w:val="28"/>
          <w:szCs w:val="28"/>
          <w:lang w:val="kk-KZ"/>
        </w:rPr>
        <w:t xml:space="preserve">. No-till технологиясына көшу кезінде </w:t>
      </w:r>
      <w:r w:rsidR="00336527">
        <w:rPr>
          <w:rFonts w:ascii="Times New Roman" w:hAnsi="Times New Roman" w:cs="Times New Roman"/>
          <w:sz w:val="28"/>
          <w:szCs w:val="28"/>
          <w:lang w:val="kk-KZ"/>
        </w:rPr>
        <w:t>топырақтың тығыздалуы туралы</w:t>
      </w:r>
      <w:r w:rsidRPr="006F11F2">
        <w:rPr>
          <w:rFonts w:ascii="Times New Roman" w:hAnsi="Times New Roman" w:cs="Times New Roman"/>
          <w:sz w:val="28"/>
          <w:szCs w:val="28"/>
          <w:lang w:val="kk-KZ"/>
        </w:rPr>
        <w:t xml:space="preserve"> біздің зерттеулерімізде де, шетелдік ғалымдардың мә</w:t>
      </w:r>
      <w:r w:rsidR="00336527">
        <w:rPr>
          <w:rFonts w:ascii="Times New Roman" w:hAnsi="Times New Roman" w:cs="Times New Roman"/>
          <w:sz w:val="28"/>
          <w:szCs w:val="28"/>
          <w:lang w:val="kk-KZ"/>
        </w:rPr>
        <w:t>ліметтері бойынша да расталмады деген тұжырым жасаған</w:t>
      </w:r>
      <w:r w:rsidRPr="006F11F2">
        <w:rPr>
          <w:rFonts w:ascii="Times New Roman" w:hAnsi="Times New Roman" w:cs="Times New Roman"/>
          <w:sz w:val="28"/>
          <w:szCs w:val="28"/>
          <w:lang w:val="kk-KZ"/>
        </w:rPr>
        <w:t>.</w:t>
      </w:r>
    </w:p>
    <w:p w14:paraId="39ABB873" w14:textId="77777777" w:rsidR="00716092" w:rsidRDefault="00716092" w:rsidP="00716092">
      <w:pPr>
        <w:spacing w:after="0" w:line="240" w:lineRule="auto"/>
        <w:ind w:right="4" w:firstLine="708"/>
        <w:jc w:val="both"/>
        <w:rPr>
          <w:rFonts w:ascii="Times New Roman" w:hAnsi="Times New Roman" w:cs="Times New Roman"/>
          <w:sz w:val="28"/>
          <w:szCs w:val="28"/>
          <w:lang w:val="kk-KZ"/>
        </w:rPr>
      </w:pPr>
      <w:r w:rsidRPr="00336527">
        <w:rPr>
          <w:rFonts w:ascii="Times New Roman" w:hAnsi="Times New Roman" w:cs="Times New Roman"/>
          <w:sz w:val="28"/>
          <w:szCs w:val="28"/>
          <w:lang w:val="kk-KZ"/>
        </w:rPr>
        <w:t>В</w:t>
      </w:r>
      <w:r w:rsidR="009555FA">
        <w:rPr>
          <w:rFonts w:ascii="Times New Roman" w:hAnsi="Times New Roman" w:cs="Times New Roman"/>
          <w:sz w:val="28"/>
          <w:szCs w:val="28"/>
          <w:lang w:val="kk-KZ"/>
        </w:rPr>
        <w:t xml:space="preserve">. </w:t>
      </w:r>
      <w:r w:rsidRPr="00336527">
        <w:rPr>
          <w:rFonts w:ascii="Times New Roman" w:hAnsi="Times New Roman" w:cs="Times New Roman"/>
          <w:sz w:val="28"/>
          <w:szCs w:val="28"/>
          <w:lang w:val="kk-KZ"/>
        </w:rPr>
        <w:t>Дридигер</w:t>
      </w:r>
      <w:r w:rsidR="00A913C2">
        <w:rPr>
          <w:rFonts w:ascii="Times New Roman" w:hAnsi="Times New Roman" w:cs="Times New Roman"/>
          <w:sz w:val="28"/>
          <w:szCs w:val="28"/>
          <w:lang w:val="kk-KZ"/>
        </w:rPr>
        <w:t xml:space="preserve"> [133, 134] </w:t>
      </w:r>
      <w:r w:rsidRPr="00336527">
        <w:rPr>
          <w:rFonts w:ascii="Times New Roman" w:hAnsi="Times New Roman" w:cs="Times New Roman"/>
          <w:sz w:val="28"/>
          <w:szCs w:val="28"/>
          <w:lang w:val="kk-KZ"/>
        </w:rPr>
        <w:t xml:space="preserve"> </w:t>
      </w:r>
      <w:r w:rsidR="00336527" w:rsidRPr="00336527">
        <w:rPr>
          <w:rFonts w:ascii="Times New Roman" w:hAnsi="Times New Roman" w:cs="Times New Roman"/>
          <w:sz w:val="28"/>
          <w:szCs w:val="28"/>
          <w:lang w:val="kk-KZ"/>
        </w:rPr>
        <w:t>No-till технологиясымен тұқым себу оның бетінде өсімдік қалдықтары бар өңделмеген топырақта жүргізіледі.</w:t>
      </w:r>
      <w:r w:rsidR="00336527">
        <w:rPr>
          <w:rFonts w:ascii="Times New Roman" w:hAnsi="Times New Roman" w:cs="Times New Roman"/>
          <w:sz w:val="28"/>
          <w:szCs w:val="28"/>
          <w:lang w:val="kk-KZ"/>
        </w:rPr>
        <w:t xml:space="preserve"> </w:t>
      </w:r>
      <w:r w:rsidR="00336527" w:rsidRPr="00336527">
        <w:rPr>
          <w:rFonts w:ascii="Times New Roman" w:hAnsi="Times New Roman" w:cs="Times New Roman"/>
          <w:sz w:val="28"/>
          <w:szCs w:val="28"/>
          <w:lang w:val="kk-KZ"/>
        </w:rPr>
        <w:t>Бірақ</w:t>
      </w:r>
      <w:r w:rsidR="00336527">
        <w:rPr>
          <w:rFonts w:ascii="Times New Roman" w:hAnsi="Times New Roman" w:cs="Times New Roman"/>
          <w:sz w:val="28"/>
          <w:szCs w:val="28"/>
          <w:lang w:val="kk-KZ"/>
        </w:rPr>
        <w:t>,  no-</w:t>
      </w:r>
      <w:r w:rsidR="00336527" w:rsidRPr="00336527">
        <w:rPr>
          <w:rFonts w:ascii="Times New Roman" w:hAnsi="Times New Roman" w:cs="Times New Roman"/>
          <w:sz w:val="28"/>
          <w:szCs w:val="28"/>
          <w:lang w:val="kk-KZ"/>
        </w:rPr>
        <w:t xml:space="preserve">till мен тікелей егіс арасында теңдік белгісін қою мүмкін емес. No-till-бұл тікелей себу ғана емес, сонымен қатар ауыспалы егістегі әртүрлі тамыр жүйелері бар өсімдіктердің ауысу реттілігі жүйесі, белгілі бір тыңайтқыштарды таңдау, өсімдіктерді қорғау, аурулар мен </w:t>
      </w:r>
      <w:r w:rsidRPr="00336527">
        <w:rPr>
          <w:rFonts w:ascii="Times New Roman" w:hAnsi="Times New Roman" w:cs="Times New Roman"/>
          <w:sz w:val="28"/>
          <w:szCs w:val="28"/>
          <w:lang w:val="kk-KZ"/>
        </w:rPr>
        <w:t xml:space="preserve">арамшөптермен күресудің </w:t>
      </w:r>
      <w:r w:rsidR="00336527" w:rsidRPr="00336527">
        <w:rPr>
          <w:rFonts w:ascii="Times New Roman" w:hAnsi="Times New Roman" w:cs="Times New Roman"/>
          <w:sz w:val="28"/>
          <w:szCs w:val="28"/>
          <w:lang w:val="kk-KZ"/>
        </w:rPr>
        <w:t>жаңа тәсілдері, топырақтың тығыздалуын бақылау, топырақтағы микро және макроорганизмдерді с</w:t>
      </w:r>
      <w:r>
        <w:rPr>
          <w:rFonts w:ascii="Times New Roman" w:hAnsi="Times New Roman" w:cs="Times New Roman"/>
          <w:sz w:val="28"/>
          <w:szCs w:val="28"/>
          <w:lang w:val="kk-KZ"/>
        </w:rPr>
        <w:t xml:space="preserve">ақтау бойынша жұмыс. </w:t>
      </w:r>
      <w:r w:rsidR="00336527" w:rsidRPr="00336527">
        <w:rPr>
          <w:rFonts w:ascii="Times New Roman" w:hAnsi="Times New Roman" w:cs="Times New Roman"/>
          <w:sz w:val="28"/>
          <w:szCs w:val="28"/>
          <w:lang w:val="kk-KZ"/>
        </w:rPr>
        <w:t>Егіншіліктің нөлдік тәсілі-бұл жай ғана жер жыртудан бас тарту емес, білімді, жоғары білікті мамандардың, арнайы техниканың болуын талап ететін күрделі технологиялық модель. Оны қолданудың оң әсерін тек кешенді және жүйелік тәсі</w:t>
      </w:r>
      <w:r>
        <w:rPr>
          <w:rFonts w:ascii="Times New Roman" w:hAnsi="Times New Roman" w:cs="Times New Roman"/>
          <w:sz w:val="28"/>
          <w:szCs w:val="28"/>
          <w:lang w:val="kk-KZ"/>
        </w:rPr>
        <w:t>лді қолдану арқылы алуға болады деген тұхжырымға келген</w:t>
      </w:r>
      <w:r w:rsidR="001B3AE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p>
    <w:p w14:paraId="0BCFD9C4" w14:textId="77777777" w:rsidR="00184E94" w:rsidRDefault="00184E94" w:rsidP="00184E94">
      <w:pPr>
        <w:spacing w:after="0" w:line="240" w:lineRule="auto"/>
        <w:ind w:right="4" w:firstLine="708"/>
        <w:jc w:val="both"/>
        <w:rPr>
          <w:rFonts w:ascii="Times New Roman" w:hAnsi="Times New Roman" w:cs="Times New Roman"/>
          <w:sz w:val="28"/>
          <w:szCs w:val="28"/>
          <w:lang w:val="kk-KZ"/>
        </w:rPr>
      </w:pPr>
      <w:r w:rsidRPr="00184E94">
        <w:rPr>
          <w:rFonts w:ascii="Times New Roman" w:hAnsi="Times New Roman" w:cs="Times New Roman"/>
          <w:bCs/>
          <w:sz w:val="28"/>
          <w:szCs w:val="28"/>
          <w:lang w:val="kk-KZ"/>
        </w:rPr>
        <w:lastRenderedPageBreak/>
        <w:t>Кокунова И.В. және Котов Е.Г. [</w:t>
      </w:r>
      <w:r w:rsidR="0098707A">
        <w:rPr>
          <w:rFonts w:ascii="Times New Roman" w:hAnsi="Times New Roman" w:cs="Times New Roman"/>
          <w:bCs/>
          <w:sz w:val="28"/>
          <w:szCs w:val="28"/>
          <w:lang w:val="kk-KZ"/>
        </w:rPr>
        <w:t>135</w:t>
      </w:r>
      <w:r w:rsidRPr="00184E94">
        <w:rPr>
          <w:rFonts w:ascii="Times New Roman" w:hAnsi="Times New Roman" w:cs="Times New Roman"/>
          <w:bCs/>
          <w:sz w:val="28"/>
          <w:szCs w:val="28"/>
          <w:lang w:val="kk-KZ"/>
        </w:rPr>
        <w:t xml:space="preserve">] </w:t>
      </w:r>
      <w:r w:rsidRPr="00184E94">
        <w:rPr>
          <w:rFonts w:ascii="Times New Roman" w:hAnsi="Times New Roman" w:cs="Times New Roman"/>
          <w:sz w:val="28"/>
          <w:szCs w:val="28"/>
          <w:lang w:val="kk-KZ"/>
        </w:rPr>
        <w:t>Псков облысының бірқатар ауылшаруашылық кәсіпорындарында дәнді дақылдарды өсіру кезінде no-till технологиясын қолдану бойынша көпжылдық бақылаулар бұл технологияның алғашқы жылдары жақсы экономик</w:t>
      </w:r>
      <w:r>
        <w:rPr>
          <w:rFonts w:ascii="Times New Roman" w:hAnsi="Times New Roman" w:cs="Times New Roman"/>
          <w:sz w:val="28"/>
          <w:szCs w:val="28"/>
          <w:lang w:val="kk-KZ"/>
        </w:rPr>
        <w:t xml:space="preserve">алық әсер беретіндігін көрсетті </w:t>
      </w:r>
      <w:r w:rsidRPr="00184E94">
        <w:rPr>
          <w:rFonts w:ascii="Times New Roman" w:hAnsi="Times New Roman" w:cs="Times New Roman"/>
          <w:sz w:val="28"/>
          <w:szCs w:val="28"/>
          <w:lang w:val="kk-KZ"/>
        </w:rPr>
        <w:t>алайда 3-4 жылдан кейін оны дәстүрлі өңдеумен ауыстырған жөн</w:t>
      </w:r>
      <w:r>
        <w:rPr>
          <w:rFonts w:ascii="Times New Roman" w:hAnsi="Times New Roman" w:cs="Times New Roman"/>
          <w:sz w:val="28"/>
          <w:szCs w:val="28"/>
          <w:lang w:val="kk-KZ"/>
        </w:rPr>
        <w:t xml:space="preserve"> деп есептейді</w:t>
      </w:r>
      <w:r w:rsidRPr="00184E94">
        <w:rPr>
          <w:rFonts w:ascii="Times New Roman" w:hAnsi="Times New Roman" w:cs="Times New Roman"/>
          <w:sz w:val="28"/>
          <w:szCs w:val="28"/>
          <w:lang w:val="kk-KZ"/>
        </w:rPr>
        <w:t>.</w:t>
      </w:r>
    </w:p>
    <w:p w14:paraId="3FE1DA58" w14:textId="323EF353" w:rsidR="003B09FA" w:rsidRPr="003B09FA" w:rsidRDefault="003B09FA" w:rsidP="003B09FA">
      <w:pPr>
        <w:spacing w:after="0" w:line="240" w:lineRule="auto"/>
        <w:ind w:right="4" w:firstLine="708"/>
        <w:jc w:val="both"/>
        <w:rPr>
          <w:rFonts w:ascii="Times New Roman" w:hAnsi="Times New Roman" w:cs="Times New Roman"/>
          <w:sz w:val="28"/>
          <w:szCs w:val="28"/>
          <w:lang w:val="kk-KZ"/>
        </w:rPr>
      </w:pPr>
      <w:r w:rsidRPr="003B09FA">
        <w:rPr>
          <w:rFonts w:ascii="Times New Roman" w:hAnsi="Times New Roman" w:cs="Times New Roman"/>
          <w:sz w:val="28"/>
          <w:szCs w:val="28"/>
          <w:lang w:val="kk-KZ"/>
        </w:rPr>
        <w:t>Қазақстан</w:t>
      </w:r>
      <w:r w:rsidR="0098707A">
        <w:rPr>
          <w:rFonts w:ascii="Times New Roman" w:hAnsi="Times New Roman" w:cs="Times New Roman"/>
          <w:sz w:val="28"/>
          <w:szCs w:val="28"/>
          <w:lang w:val="kk-KZ"/>
        </w:rPr>
        <w:t xml:space="preserve">ның </w:t>
      </w:r>
      <w:r w:rsidRPr="003B09FA">
        <w:rPr>
          <w:rFonts w:ascii="Times New Roman" w:hAnsi="Times New Roman" w:cs="Times New Roman"/>
          <w:sz w:val="28"/>
          <w:szCs w:val="28"/>
          <w:lang w:val="kk-KZ"/>
        </w:rPr>
        <w:t>дала</w:t>
      </w:r>
      <w:r w:rsidR="0098707A">
        <w:rPr>
          <w:rFonts w:ascii="Times New Roman" w:hAnsi="Times New Roman" w:cs="Times New Roman"/>
          <w:sz w:val="28"/>
          <w:szCs w:val="28"/>
          <w:lang w:val="kk-KZ"/>
        </w:rPr>
        <w:t>лы</w:t>
      </w:r>
      <w:r w:rsidRPr="003B09FA">
        <w:rPr>
          <w:rFonts w:ascii="Times New Roman" w:hAnsi="Times New Roman" w:cs="Times New Roman"/>
          <w:sz w:val="28"/>
          <w:szCs w:val="28"/>
          <w:lang w:val="kk-KZ"/>
        </w:rPr>
        <w:t xml:space="preserve"> аймағы үшін Агроинжен</w:t>
      </w:r>
      <w:r w:rsidR="00E973BA">
        <w:rPr>
          <w:rFonts w:ascii="Times New Roman" w:hAnsi="Times New Roman" w:cs="Times New Roman"/>
          <w:sz w:val="28"/>
          <w:szCs w:val="28"/>
          <w:lang w:val="kk-KZ"/>
        </w:rPr>
        <w:t>ерия ғылыми-өндірістік орталығы</w:t>
      </w:r>
      <w:r>
        <w:rPr>
          <w:rFonts w:ascii="Times New Roman" w:hAnsi="Times New Roman" w:cs="Times New Roman"/>
          <w:sz w:val="28"/>
          <w:szCs w:val="28"/>
          <w:lang w:val="kk-KZ"/>
        </w:rPr>
        <w:t xml:space="preserve"> ЖШС </w:t>
      </w:r>
      <w:r w:rsidRPr="003B09FA">
        <w:rPr>
          <w:rFonts w:ascii="Times New Roman" w:hAnsi="Times New Roman" w:cs="Times New Roman"/>
          <w:sz w:val="28"/>
          <w:szCs w:val="28"/>
          <w:lang w:val="kk-KZ"/>
        </w:rPr>
        <w:t xml:space="preserve">ғалымдарының ұжымы топырақты қорғау жүйесін әзірледі, ол топырақты минималды және нөлдік өңдеуге негізделеді, оның бетінде сабан сақталады. Сабан мен ұсақталған сабанның сақталуы және ауылшаруашылық машиналарының жұмыс органдарының топырақтың ең аз </w:t>
      </w:r>
      <w:r w:rsidR="0098707A">
        <w:rPr>
          <w:rFonts w:ascii="Times New Roman" w:hAnsi="Times New Roman" w:cs="Times New Roman"/>
          <w:sz w:val="28"/>
          <w:szCs w:val="28"/>
          <w:lang w:val="kk-KZ"/>
        </w:rPr>
        <w:t>жыртылуы қазіргі уақытта қолданылатын т</w:t>
      </w:r>
      <w:r w:rsidRPr="003B09FA">
        <w:rPr>
          <w:rFonts w:ascii="Times New Roman" w:hAnsi="Times New Roman" w:cs="Times New Roman"/>
          <w:sz w:val="28"/>
          <w:szCs w:val="28"/>
          <w:lang w:val="kk-KZ"/>
        </w:rPr>
        <w:t>опырақты өңдеудің негізі болып табылады</w:t>
      </w:r>
      <w:r w:rsidR="0098707A">
        <w:rPr>
          <w:rFonts w:ascii="Times New Roman" w:hAnsi="Times New Roman" w:cs="Times New Roman"/>
          <w:sz w:val="28"/>
          <w:szCs w:val="28"/>
          <w:lang w:val="kk-KZ"/>
        </w:rPr>
        <w:t xml:space="preserve"> </w:t>
      </w:r>
      <w:r w:rsidR="0098707A" w:rsidRPr="00184E94">
        <w:rPr>
          <w:rFonts w:ascii="Times New Roman" w:hAnsi="Times New Roman" w:cs="Times New Roman"/>
          <w:bCs/>
          <w:sz w:val="28"/>
          <w:szCs w:val="28"/>
          <w:lang w:val="kk-KZ"/>
        </w:rPr>
        <w:t>[</w:t>
      </w:r>
      <w:r w:rsidR="0098707A">
        <w:rPr>
          <w:rFonts w:ascii="Times New Roman" w:hAnsi="Times New Roman" w:cs="Times New Roman"/>
          <w:bCs/>
          <w:sz w:val="28"/>
          <w:szCs w:val="28"/>
          <w:lang w:val="kk-KZ"/>
        </w:rPr>
        <w:t>18</w:t>
      </w:r>
      <w:r w:rsidR="00B12274" w:rsidRPr="00B12274">
        <w:rPr>
          <w:rFonts w:ascii="Times New Roman" w:eastAsia="Times New Roman" w:hAnsi="Times New Roman" w:cs="Times New Roman"/>
          <w:sz w:val="28"/>
          <w:szCs w:val="28"/>
          <w:lang w:val="kk-KZ" w:eastAsia="ru-RU"/>
        </w:rPr>
        <w:t xml:space="preserve">, б. </w:t>
      </w:r>
      <w:r w:rsidR="00B12274">
        <w:rPr>
          <w:rFonts w:ascii="Times New Roman" w:eastAsia="Times New Roman" w:hAnsi="Times New Roman" w:cs="Times New Roman"/>
          <w:sz w:val="28"/>
          <w:szCs w:val="28"/>
          <w:lang w:val="kk-KZ" w:eastAsia="ru-RU"/>
        </w:rPr>
        <w:t>5</w:t>
      </w:r>
      <w:r w:rsidR="0098707A">
        <w:rPr>
          <w:rFonts w:ascii="Times New Roman" w:hAnsi="Times New Roman" w:cs="Times New Roman"/>
          <w:bCs/>
          <w:sz w:val="28"/>
          <w:szCs w:val="28"/>
          <w:lang w:val="kk-KZ"/>
        </w:rPr>
        <w:t>]</w:t>
      </w:r>
      <w:r w:rsidRPr="003B09FA">
        <w:rPr>
          <w:rFonts w:ascii="Times New Roman" w:hAnsi="Times New Roman" w:cs="Times New Roman"/>
          <w:sz w:val="28"/>
          <w:szCs w:val="28"/>
          <w:lang w:val="kk-KZ"/>
        </w:rPr>
        <w:t>.</w:t>
      </w:r>
    </w:p>
    <w:p w14:paraId="568226E7" w14:textId="77777777" w:rsidR="003B09FA" w:rsidRDefault="003B09FA" w:rsidP="003B09FA">
      <w:pPr>
        <w:spacing w:after="0" w:line="240" w:lineRule="auto"/>
        <w:ind w:right="4" w:firstLine="708"/>
        <w:jc w:val="both"/>
        <w:rPr>
          <w:rFonts w:ascii="Times New Roman" w:hAnsi="Times New Roman" w:cs="Times New Roman"/>
          <w:sz w:val="28"/>
          <w:szCs w:val="28"/>
          <w:lang w:val="kk-KZ"/>
        </w:rPr>
      </w:pPr>
      <w:r w:rsidRPr="003B09FA">
        <w:rPr>
          <w:rFonts w:ascii="Times New Roman" w:hAnsi="Times New Roman" w:cs="Times New Roman"/>
          <w:sz w:val="28"/>
          <w:szCs w:val="28"/>
          <w:lang w:val="kk-KZ"/>
        </w:rPr>
        <w:t>Осылайша, топырақтың деградация процесін тез тоқтату, еңбек шығындарын азайту, топырақтың ылғалдылығын сақтау, өсімдік қоректік заттардың қол жетімділігін арттыру, дақылдардың өнімділігін арттыру соңғы уақытта бүкіл әлемде кеңінен қолданылатын минималды және нөлдік өңдеуге әкелді. Минималды және нөлдік өңдеу әдістері жақсартылған жер жамылғысын қамтамасыз етеді, топырақтың бұзылуын азайтады, оның құрамындағы органикалық заттарды көбейтеді және аймақтық егіншілік жүйелеріне оң әсер етеді.</w:t>
      </w:r>
    </w:p>
    <w:p w14:paraId="5A1B49F4" w14:textId="77777777" w:rsidR="00336527" w:rsidRPr="000A3DAE" w:rsidRDefault="00336527" w:rsidP="003B09FA">
      <w:pPr>
        <w:spacing w:after="0" w:line="240" w:lineRule="auto"/>
        <w:ind w:right="4" w:firstLine="708"/>
        <w:jc w:val="both"/>
        <w:rPr>
          <w:rFonts w:ascii="Times New Roman" w:hAnsi="Times New Roman" w:cs="Times New Roman"/>
          <w:sz w:val="28"/>
          <w:szCs w:val="28"/>
          <w:lang w:val="kk-KZ"/>
        </w:rPr>
      </w:pPr>
      <w:r w:rsidRPr="00412298">
        <w:rPr>
          <w:rFonts w:ascii="Times New Roman" w:hAnsi="Times New Roman" w:cs="Times New Roman"/>
          <w:sz w:val="28"/>
          <w:szCs w:val="28"/>
          <w:lang w:val="kk-KZ"/>
        </w:rPr>
        <w:t>Ауыл шаруашылығы дақылдарын өсірудің перспективті топырақ үнемдеуші технологияларын енгізу үшін белгілі бір аймақтағы топырақтың агрофизикалық және су режиміне топырақты бастапқы өңдеудің әртүрлі әдістерінің әсерін зерттеу қажет.</w:t>
      </w:r>
    </w:p>
    <w:p w14:paraId="63F0EDE7" w14:textId="77777777" w:rsidR="00FD20C1" w:rsidRDefault="00FD20C1" w:rsidP="007D2AD0">
      <w:pPr>
        <w:spacing w:after="0" w:line="240" w:lineRule="auto"/>
        <w:ind w:right="4" w:firstLine="708"/>
        <w:jc w:val="both"/>
        <w:rPr>
          <w:rFonts w:ascii="Times New Roman" w:hAnsi="Times New Roman" w:cs="Times New Roman"/>
          <w:sz w:val="28"/>
          <w:szCs w:val="28"/>
          <w:lang w:val="kk-KZ"/>
        </w:rPr>
      </w:pPr>
    </w:p>
    <w:p w14:paraId="2CE3B613" w14:textId="77777777" w:rsidR="00B4255A" w:rsidRPr="00FD20C1" w:rsidRDefault="00FD20C1" w:rsidP="007D2AD0">
      <w:pPr>
        <w:spacing w:after="0" w:line="240" w:lineRule="auto"/>
        <w:ind w:right="4" w:firstLine="708"/>
        <w:jc w:val="both"/>
        <w:rPr>
          <w:rFonts w:ascii="Times New Roman" w:hAnsi="Times New Roman" w:cs="Times New Roman"/>
          <w:b/>
          <w:sz w:val="28"/>
          <w:szCs w:val="28"/>
          <w:lang w:val="kk-KZ"/>
        </w:rPr>
      </w:pPr>
      <w:r w:rsidRPr="00FD20C1">
        <w:rPr>
          <w:rFonts w:ascii="Times New Roman" w:hAnsi="Times New Roman" w:cs="Times New Roman"/>
          <w:b/>
          <w:sz w:val="28"/>
          <w:szCs w:val="28"/>
          <w:lang w:val="kk-KZ"/>
        </w:rPr>
        <w:t>1.</w:t>
      </w:r>
      <w:r w:rsidR="006D1A2D">
        <w:rPr>
          <w:rFonts w:ascii="Times New Roman" w:hAnsi="Times New Roman" w:cs="Times New Roman"/>
          <w:b/>
          <w:sz w:val="28"/>
          <w:szCs w:val="28"/>
          <w:lang w:val="kk-KZ"/>
        </w:rPr>
        <w:t>5</w:t>
      </w:r>
      <w:r w:rsidRPr="00FD20C1">
        <w:rPr>
          <w:rFonts w:ascii="Times New Roman" w:hAnsi="Times New Roman" w:cs="Times New Roman"/>
          <w:b/>
          <w:sz w:val="28"/>
          <w:szCs w:val="28"/>
          <w:lang w:val="kk-KZ"/>
        </w:rPr>
        <w:t xml:space="preserve"> Топырақты өңдеу әдістері мен тыңайтқыштардың ауылшаруашылық дақылдарының фитосанитарлық жағдайына әсері</w:t>
      </w:r>
    </w:p>
    <w:p w14:paraId="36CCB3BF" w14:textId="77777777" w:rsidR="00AA4AD4" w:rsidRPr="00FD20C1" w:rsidRDefault="00AA4AD4" w:rsidP="00AA4AD4">
      <w:pPr>
        <w:spacing w:after="0" w:line="240" w:lineRule="auto"/>
        <w:ind w:right="4" w:firstLine="708"/>
        <w:jc w:val="both"/>
        <w:rPr>
          <w:rFonts w:ascii="Times New Roman" w:hAnsi="Times New Roman" w:cs="Times New Roman"/>
          <w:sz w:val="28"/>
          <w:szCs w:val="28"/>
          <w:lang w:val="kk-KZ"/>
        </w:rPr>
      </w:pPr>
      <w:r w:rsidRPr="00AA4AD4">
        <w:rPr>
          <w:rFonts w:ascii="Times New Roman" w:hAnsi="Times New Roman" w:cs="Times New Roman"/>
          <w:sz w:val="28"/>
          <w:szCs w:val="28"/>
          <w:lang w:val="kk-KZ"/>
        </w:rPr>
        <w:t xml:space="preserve">Өңдеу әдістері мен тыңайтқыштардың ауылшаруашылық дақылдарының фитосанитарлық жағдайына әсері </w:t>
      </w:r>
      <w:r>
        <w:rPr>
          <w:rFonts w:ascii="Times New Roman" w:hAnsi="Times New Roman" w:cs="Times New Roman"/>
          <w:sz w:val="28"/>
          <w:szCs w:val="28"/>
          <w:lang w:val="kk-KZ"/>
        </w:rPr>
        <w:t>егіншілік саласында</w:t>
      </w:r>
      <w:r w:rsidRPr="00AA4AD4">
        <w:rPr>
          <w:rFonts w:ascii="Times New Roman" w:hAnsi="Times New Roman" w:cs="Times New Roman"/>
          <w:sz w:val="28"/>
          <w:szCs w:val="28"/>
          <w:lang w:val="kk-KZ"/>
        </w:rPr>
        <w:t xml:space="preserve"> маңызды тақырып болып табылады, өйткені өсімдіктердің </w:t>
      </w:r>
      <w:r w:rsidR="00B700D5">
        <w:rPr>
          <w:rFonts w:ascii="Times New Roman" w:hAnsi="Times New Roman" w:cs="Times New Roman"/>
          <w:sz w:val="28"/>
          <w:szCs w:val="28"/>
          <w:lang w:val="kk-KZ"/>
        </w:rPr>
        <w:t>жақсы өсуі</w:t>
      </w:r>
      <w:r w:rsidRPr="00AA4AD4">
        <w:rPr>
          <w:rFonts w:ascii="Times New Roman" w:hAnsi="Times New Roman" w:cs="Times New Roman"/>
          <w:sz w:val="28"/>
          <w:szCs w:val="28"/>
          <w:lang w:val="kk-KZ"/>
        </w:rPr>
        <w:t xml:space="preserve"> көптеген факторларға, соның ішінде агротехнологияға, қолданылатын топырақ өңдеу әдістеріне және тыңайтқыштарды қолдануға тікелей байланысты.</w:t>
      </w:r>
    </w:p>
    <w:p w14:paraId="66186CBE" w14:textId="77777777" w:rsidR="00FD20C1" w:rsidRDefault="00FD20C1" w:rsidP="007D2AD0">
      <w:pPr>
        <w:spacing w:after="0" w:line="240" w:lineRule="auto"/>
        <w:ind w:right="4" w:firstLine="708"/>
        <w:jc w:val="both"/>
        <w:rPr>
          <w:rFonts w:ascii="Times New Roman" w:hAnsi="Times New Roman" w:cs="Times New Roman"/>
          <w:sz w:val="28"/>
          <w:szCs w:val="28"/>
          <w:lang w:val="kk-KZ"/>
        </w:rPr>
      </w:pPr>
      <w:r w:rsidRPr="00FD20C1">
        <w:rPr>
          <w:rFonts w:ascii="Times New Roman" w:hAnsi="Times New Roman" w:cs="Times New Roman"/>
          <w:sz w:val="28"/>
          <w:szCs w:val="28"/>
          <w:lang w:val="kk-KZ"/>
        </w:rPr>
        <w:t>Арамшөптер агроценоздың құрылымдық элементтері ретінде ауыл шаруашылығы дақылдарының өніміне кері әсерін тигізетін күшті факторлардың бірі. Сондықтан олармен күресу қазіргі ауыл шаруашылығының негізгі мәселелерінің бірі болып табылады</w:t>
      </w:r>
      <w:r w:rsidR="00022CC1">
        <w:rPr>
          <w:rFonts w:ascii="Times New Roman" w:hAnsi="Times New Roman" w:cs="Times New Roman"/>
          <w:sz w:val="28"/>
          <w:szCs w:val="28"/>
          <w:lang w:val="kk-KZ"/>
        </w:rPr>
        <w:t xml:space="preserve"> [136]</w:t>
      </w:r>
      <w:r w:rsidRPr="00FD20C1">
        <w:rPr>
          <w:rFonts w:ascii="Times New Roman" w:hAnsi="Times New Roman" w:cs="Times New Roman"/>
          <w:sz w:val="28"/>
          <w:szCs w:val="28"/>
          <w:lang w:val="kk-KZ"/>
        </w:rPr>
        <w:t>.</w:t>
      </w:r>
    </w:p>
    <w:p w14:paraId="5210A45E" w14:textId="7049218F" w:rsidR="00022CC1" w:rsidRDefault="00FD20C1" w:rsidP="00022CC1">
      <w:pPr>
        <w:spacing w:after="0" w:line="240" w:lineRule="auto"/>
        <w:ind w:right="4" w:firstLine="708"/>
        <w:jc w:val="both"/>
        <w:rPr>
          <w:rFonts w:ascii="Times New Roman" w:hAnsi="Times New Roman" w:cs="Times New Roman"/>
          <w:sz w:val="28"/>
          <w:szCs w:val="28"/>
          <w:lang w:val="kk-KZ"/>
        </w:rPr>
      </w:pPr>
      <w:r w:rsidRPr="00FD20C1">
        <w:rPr>
          <w:rFonts w:ascii="Times New Roman" w:hAnsi="Times New Roman" w:cs="Times New Roman"/>
          <w:sz w:val="28"/>
          <w:szCs w:val="28"/>
          <w:lang w:val="kk-KZ"/>
        </w:rPr>
        <w:t xml:space="preserve">Арамшөптер ылғал мен қоректік заттар үшін мәдени өсімдіктермен бәсекелеседі. Арамшөптер олардың өмір сүру жағдайын нашарлатады: олар дақылдарды көлеңкелейді және аурулар мен зиянкестердің таралуында делдал ретінде әрекет етеді. Арамшөптердің зияндылығы кейбір арамшөптердің сабағы мен тамырында улы заттардың болуымен де көрінеді. Улы өсімдіктердің тұқымдары бар өсімдік өнімдері жануарлар мен адамдардың улануын тудыруы </w:t>
      </w:r>
      <w:r w:rsidR="00022CC1">
        <w:rPr>
          <w:rFonts w:ascii="Times New Roman" w:hAnsi="Times New Roman" w:cs="Times New Roman"/>
          <w:sz w:val="28"/>
          <w:szCs w:val="28"/>
          <w:lang w:val="kk-KZ"/>
        </w:rPr>
        <w:t xml:space="preserve">мүмкін. </w:t>
      </w:r>
      <w:r w:rsidRPr="00FD20C1">
        <w:rPr>
          <w:rFonts w:ascii="Times New Roman" w:hAnsi="Times New Roman" w:cs="Times New Roman"/>
          <w:sz w:val="28"/>
          <w:szCs w:val="28"/>
          <w:lang w:val="kk-KZ"/>
        </w:rPr>
        <w:t>Жүгері</w:t>
      </w:r>
      <w:r w:rsidR="00022CC1">
        <w:rPr>
          <w:rFonts w:ascii="Times New Roman" w:hAnsi="Times New Roman" w:cs="Times New Roman"/>
          <w:sz w:val="28"/>
          <w:szCs w:val="28"/>
          <w:lang w:val="kk-KZ"/>
        </w:rPr>
        <w:t>нің</w:t>
      </w:r>
      <w:r w:rsidRPr="00FD20C1">
        <w:rPr>
          <w:rFonts w:ascii="Times New Roman" w:hAnsi="Times New Roman" w:cs="Times New Roman"/>
          <w:sz w:val="28"/>
          <w:szCs w:val="28"/>
          <w:lang w:val="kk-KZ"/>
        </w:rPr>
        <w:t xml:space="preserve"> </w:t>
      </w:r>
      <w:r>
        <w:rPr>
          <w:rFonts w:ascii="Times New Roman" w:hAnsi="Times New Roman" w:cs="Times New Roman"/>
          <w:sz w:val="28"/>
          <w:szCs w:val="28"/>
          <w:lang w:val="kk-KZ"/>
        </w:rPr>
        <w:t>өсіп-дамуын</w:t>
      </w:r>
      <w:r w:rsidRPr="00FD20C1">
        <w:rPr>
          <w:rFonts w:ascii="Times New Roman" w:hAnsi="Times New Roman" w:cs="Times New Roman"/>
          <w:sz w:val="28"/>
          <w:szCs w:val="28"/>
          <w:lang w:val="kk-KZ"/>
        </w:rPr>
        <w:t xml:space="preserve"> тежейтін негізгі факторлардың бірі </w:t>
      </w:r>
      <w:r>
        <w:rPr>
          <w:rFonts w:ascii="Times New Roman" w:hAnsi="Times New Roman" w:cs="Times New Roman"/>
          <w:sz w:val="28"/>
          <w:szCs w:val="28"/>
          <w:lang w:val="kk-KZ"/>
        </w:rPr>
        <w:t xml:space="preserve">- </w:t>
      </w:r>
      <w:r w:rsidRPr="00FD20C1">
        <w:rPr>
          <w:rFonts w:ascii="Times New Roman" w:hAnsi="Times New Roman" w:cs="Times New Roman"/>
          <w:sz w:val="28"/>
          <w:szCs w:val="28"/>
          <w:lang w:val="kk-KZ"/>
        </w:rPr>
        <w:t xml:space="preserve">арамшөптердің </w:t>
      </w:r>
      <w:r>
        <w:rPr>
          <w:rFonts w:ascii="Times New Roman" w:hAnsi="Times New Roman" w:cs="Times New Roman"/>
          <w:sz w:val="28"/>
          <w:szCs w:val="28"/>
          <w:lang w:val="kk-KZ"/>
        </w:rPr>
        <w:t>ластауы</w:t>
      </w:r>
      <w:r w:rsidRPr="00FD20C1">
        <w:rPr>
          <w:rFonts w:ascii="Times New Roman" w:hAnsi="Times New Roman" w:cs="Times New Roman"/>
          <w:sz w:val="28"/>
          <w:szCs w:val="28"/>
          <w:lang w:val="kk-KZ"/>
        </w:rPr>
        <w:t xml:space="preserve"> болып табылады. </w:t>
      </w:r>
      <w:r>
        <w:rPr>
          <w:rFonts w:ascii="Times New Roman" w:hAnsi="Times New Roman" w:cs="Times New Roman"/>
          <w:sz w:val="28"/>
          <w:szCs w:val="28"/>
          <w:lang w:val="kk-KZ"/>
        </w:rPr>
        <w:t>А</w:t>
      </w:r>
      <w:r w:rsidRPr="00FD20C1">
        <w:rPr>
          <w:rFonts w:ascii="Times New Roman" w:hAnsi="Times New Roman" w:cs="Times New Roman"/>
          <w:sz w:val="28"/>
          <w:szCs w:val="28"/>
          <w:lang w:val="kk-KZ"/>
        </w:rPr>
        <w:t xml:space="preserve">рамшөптер </w:t>
      </w:r>
      <w:r>
        <w:rPr>
          <w:rFonts w:ascii="Times New Roman" w:hAnsi="Times New Roman" w:cs="Times New Roman"/>
          <w:sz w:val="28"/>
          <w:szCs w:val="28"/>
          <w:lang w:val="kk-KZ"/>
        </w:rPr>
        <w:t xml:space="preserve">жүгері </w:t>
      </w:r>
      <w:r w:rsidRPr="00FD20C1">
        <w:rPr>
          <w:rFonts w:ascii="Times New Roman" w:hAnsi="Times New Roman" w:cs="Times New Roman"/>
          <w:sz w:val="28"/>
          <w:szCs w:val="28"/>
          <w:lang w:val="kk-KZ"/>
        </w:rPr>
        <w:t>өнімділі</w:t>
      </w:r>
      <w:r>
        <w:rPr>
          <w:rFonts w:ascii="Times New Roman" w:hAnsi="Times New Roman" w:cs="Times New Roman"/>
          <w:sz w:val="28"/>
          <w:szCs w:val="28"/>
          <w:lang w:val="kk-KZ"/>
        </w:rPr>
        <w:t>гінің</w:t>
      </w:r>
      <w:r w:rsidRPr="00FD20C1">
        <w:rPr>
          <w:rFonts w:ascii="Times New Roman" w:hAnsi="Times New Roman" w:cs="Times New Roman"/>
          <w:sz w:val="28"/>
          <w:szCs w:val="28"/>
          <w:lang w:val="kk-KZ"/>
        </w:rPr>
        <w:t xml:space="preserve"> 50-90% төмендеуіне әкелуі мүмкін. Жүгері өсіру кезінде арамшөптермен күресуде </w:t>
      </w:r>
      <w:r w:rsidRPr="00FD20C1">
        <w:rPr>
          <w:rFonts w:ascii="Times New Roman" w:hAnsi="Times New Roman" w:cs="Times New Roman"/>
          <w:sz w:val="28"/>
          <w:szCs w:val="28"/>
          <w:lang w:val="kk-KZ"/>
        </w:rPr>
        <w:lastRenderedPageBreak/>
        <w:t>агротехникалық әдістер жетекші рөл атқарады. Олар осы дақылды ауыспалы егісте дұрыс орналастырудан, тыңайтқыштар мен гербицидтерді ғылыми негізделген қолданудан, сонымен қатар сапалы өңдеуден тұрады</w:t>
      </w:r>
      <w:r w:rsidR="00022CC1" w:rsidRPr="00FD20C1">
        <w:rPr>
          <w:rFonts w:ascii="Times New Roman" w:hAnsi="Times New Roman" w:cs="Times New Roman"/>
          <w:sz w:val="28"/>
          <w:szCs w:val="28"/>
          <w:lang w:val="kk-KZ"/>
        </w:rPr>
        <w:t>.</w:t>
      </w:r>
    </w:p>
    <w:p w14:paraId="637E80D7" w14:textId="77777777" w:rsidR="00022CC1" w:rsidRDefault="00FD20C1" w:rsidP="00FD20C1">
      <w:pPr>
        <w:spacing w:after="0" w:line="240" w:lineRule="auto"/>
        <w:ind w:right="4" w:firstLine="708"/>
        <w:jc w:val="both"/>
        <w:rPr>
          <w:rFonts w:ascii="Times New Roman" w:hAnsi="Times New Roman" w:cs="Times New Roman"/>
          <w:sz w:val="28"/>
          <w:szCs w:val="28"/>
          <w:lang w:val="kk-KZ"/>
        </w:rPr>
      </w:pPr>
      <w:r w:rsidRPr="00FD20C1">
        <w:rPr>
          <w:rFonts w:ascii="Times New Roman" w:hAnsi="Times New Roman" w:cs="Times New Roman"/>
          <w:sz w:val="28"/>
          <w:szCs w:val="28"/>
          <w:lang w:val="kk-KZ"/>
        </w:rPr>
        <w:t xml:space="preserve">Ауылшаруашылық өндіріс тәжірибесінде топырақ өңдеуге кететін шығындардың 30-40% арамшөптермен күресуге бағытталады </w:t>
      </w:r>
      <w:r w:rsidR="00022CC1">
        <w:rPr>
          <w:rFonts w:ascii="Times New Roman" w:hAnsi="Times New Roman" w:cs="Times New Roman"/>
          <w:sz w:val="28"/>
          <w:szCs w:val="28"/>
          <w:lang w:val="kk-KZ"/>
        </w:rPr>
        <w:t>[137, 138]</w:t>
      </w:r>
      <w:r w:rsidR="00022CC1" w:rsidRPr="00FD20C1">
        <w:rPr>
          <w:rFonts w:ascii="Times New Roman" w:hAnsi="Times New Roman" w:cs="Times New Roman"/>
          <w:sz w:val="28"/>
          <w:szCs w:val="28"/>
          <w:lang w:val="kk-KZ"/>
        </w:rPr>
        <w:t>.</w:t>
      </w:r>
    </w:p>
    <w:p w14:paraId="07219804" w14:textId="77777777" w:rsidR="00022CC1" w:rsidRDefault="00022CC1" w:rsidP="00022CC1">
      <w:pPr>
        <w:spacing w:after="0" w:line="240" w:lineRule="auto"/>
        <w:ind w:right="4" w:firstLine="708"/>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00FD20C1" w:rsidRPr="00FD20C1">
        <w:rPr>
          <w:rFonts w:ascii="Times New Roman" w:hAnsi="Times New Roman" w:cs="Times New Roman"/>
          <w:sz w:val="28"/>
          <w:szCs w:val="28"/>
          <w:lang w:val="kk-KZ"/>
        </w:rPr>
        <w:t>үгері дақылдарына ең</w:t>
      </w:r>
      <w:r w:rsidR="00FD20C1">
        <w:rPr>
          <w:rFonts w:ascii="Times New Roman" w:hAnsi="Times New Roman" w:cs="Times New Roman"/>
          <w:sz w:val="28"/>
          <w:szCs w:val="28"/>
          <w:lang w:val="kk-KZ"/>
        </w:rPr>
        <w:t xml:space="preserve"> көп экономикалық зиян келтіретін арамшөп атаулары </w:t>
      </w:r>
      <w:r w:rsidR="00FD20C1" w:rsidRPr="00FD20C1">
        <w:rPr>
          <w:rFonts w:ascii="Times New Roman" w:hAnsi="Times New Roman" w:cs="Times New Roman"/>
          <w:sz w:val="28"/>
          <w:szCs w:val="28"/>
          <w:lang w:val="kk-KZ"/>
        </w:rPr>
        <w:t xml:space="preserve">мыналар: егістік бидай, қызғылт ошаған (циларлы ошаған), егістік ошаған, амарант пен түлкі құйрықтарының әртүрлі түрлері  </w:t>
      </w:r>
      <w:r>
        <w:rPr>
          <w:rFonts w:ascii="Times New Roman" w:hAnsi="Times New Roman" w:cs="Times New Roman"/>
          <w:sz w:val="28"/>
          <w:szCs w:val="28"/>
          <w:lang w:val="kk-KZ"/>
        </w:rPr>
        <w:t>[139, 140]</w:t>
      </w:r>
      <w:r w:rsidRPr="00FD20C1">
        <w:rPr>
          <w:rFonts w:ascii="Times New Roman" w:hAnsi="Times New Roman" w:cs="Times New Roman"/>
          <w:sz w:val="28"/>
          <w:szCs w:val="28"/>
          <w:lang w:val="kk-KZ"/>
        </w:rPr>
        <w:t>.</w:t>
      </w:r>
    </w:p>
    <w:p w14:paraId="2ED1981D" w14:textId="6DCCD96C" w:rsidR="00022CC1" w:rsidRDefault="00FD20C1" w:rsidP="00022CC1">
      <w:pPr>
        <w:spacing w:after="0" w:line="240" w:lineRule="auto"/>
        <w:ind w:right="4" w:firstLine="708"/>
        <w:jc w:val="both"/>
        <w:rPr>
          <w:rFonts w:ascii="Times New Roman" w:hAnsi="Times New Roman" w:cs="Times New Roman"/>
          <w:sz w:val="28"/>
          <w:szCs w:val="28"/>
          <w:lang w:val="kk-KZ"/>
        </w:rPr>
      </w:pPr>
      <w:r w:rsidRPr="00FD20C1">
        <w:rPr>
          <w:rFonts w:ascii="Times New Roman" w:hAnsi="Times New Roman" w:cs="Times New Roman"/>
          <w:sz w:val="28"/>
          <w:szCs w:val="28"/>
          <w:lang w:val="kk-KZ"/>
        </w:rPr>
        <w:t xml:space="preserve">Көптеген арамшөптер, мысалы, жабайы сұлы, қыша, түймедақ, амарант, пион және т.б. өсімдіктердің белгілі бір кезеңдерінде мәдени өсімдіктерге қарағанда ылғалды 1,5-2 есе көп тұтынады </w:t>
      </w:r>
      <w:r w:rsidR="00022CC1">
        <w:rPr>
          <w:rFonts w:ascii="Times New Roman" w:hAnsi="Times New Roman" w:cs="Times New Roman"/>
          <w:sz w:val="28"/>
          <w:szCs w:val="28"/>
          <w:lang w:val="kk-KZ"/>
        </w:rPr>
        <w:t>[137</w:t>
      </w:r>
      <w:r w:rsidR="00647AE0" w:rsidRPr="00B12274">
        <w:rPr>
          <w:rFonts w:ascii="Times New Roman" w:eastAsia="Times New Roman" w:hAnsi="Times New Roman" w:cs="Times New Roman"/>
          <w:sz w:val="28"/>
          <w:szCs w:val="28"/>
          <w:lang w:val="kk-KZ" w:eastAsia="ru-RU"/>
        </w:rPr>
        <w:t xml:space="preserve">, б. </w:t>
      </w:r>
      <w:r w:rsidR="00B12274">
        <w:rPr>
          <w:rFonts w:ascii="Times New Roman" w:eastAsia="Times New Roman" w:hAnsi="Times New Roman" w:cs="Times New Roman"/>
          <w:sz w:val="28"/>
          <w:szCs w:val="28"/>
          <w:lang w:val="kk-KZ" w:eastAsia="ru-RU"/>
        </w:rPr>
        <w:t>76-89</w:t>
      </w:r>
      <w:r w:rsidR="00022CC1">
        <w:rPr>
          <w:rFonts w:ascii="Times New Roman" w:hAnsi="Times New Roman" w:cs="Times New Roman"/>
          <w:sz w:val="28"/>
          <w:szCs w:val="28"/>
          <w:lang w:val="kk-KZ"/>
        </w:rPr>
        <w:t>]</w:t>
      </w:r>
      <w:r w:rsidR="00022CC1" w:rsidRPr="00FD20C1">
        <w:rPr>
          <w:rFonts w:ascii="Times New Roman" w:hAnsi="Times New Roman" w:cs="Times New Roman"/>
          <w:sz w:val="28"/>
          <w:szCs w:val="28"/>
          <w:lang w:val="kk-KZ"/>
        </w:rPr>
        <w:t>.</w:t>
      </w:r>
    </w:p>
    <w:p w14:paraId="39C54F07" w14:textId="77777777" w:rsidR="00FD20C1" w:rsidRPr="00FD20C1" w:rsidRDefault="00FD20C1" w:rsidP="00FD20C1">
      <w:pPr>
        <w:spacing w:after="0" w:line="240" w:lineRule="auto"/>
        <w:ind w:right="4" w:firstLine="708"/>
        <w:jc w:val="both"/>
        <w:rPr>
          <w:rFonts w:ascii="Times New Roman" w:hAnsi="Times New Roman" w:cs="Times New Roman"/>
          <w:sz w:val="28"/>
          <w:szCs w:val="28"/>
          <w:lang w:val="kk-KZ"/>
        </w:rPr>
      </w:pPr>
      <w:r w:rsidRPr="00FD20C1">
        <w:rPr>
          <w:rFonts w:ascii="Times New Roman" w:hAnsi="Times New Roman" w:cs="Times New Roman"/>
          <w:sz w:val="28"/>
          <w:szCs w:val="28"/>
          <w:lang w:val="kk-KZ"/>
        </w:rPr>
        <w:t xml:space="preserve">Ауылшаруашылық технологиясы мен тыңайтқыштар дақылдардың арамшөппен зақымдалуына айтарлықтай әсер етеді. Топырақты механикалық өңдеу ауыспалы егіс жүйесінде арамшөптермен күресудің қуатты құралы болып табылады. </w:t>
      </w:r>
      <w:r w:rsidR="00F54BF6">
        <w:rPr>
          <w:rFonts w:ascii="Times New Roman" w:hAnsi="Times New Roman" w:cs="Times New Roman"/>
          <w:sz w:val="28"/>
          <w:szCs w:val="28"/>
          <w:lang w:val="kk-KZ"/>
        </w:rPr>
        <w:t>Ж</w:t>
      </w:r>
      <w:r w:rsidRPr="00FD20C1">
        <w:rPr>
          <w:rFonts w:ascii="Times New Roman" w:hAnsi="Times New Roman" w:cs="Times New Roman"/>
          <w:sz w:val="28"/>
          <w:szCs w:val="28"/>
          <w:lang w:val="kk-KZ"/>
        </w:rPr>
        <w:t xml:space="preserve">үгері дақылдарын арамшөптерден қорғауда және осы дақылдың өнімділігін арттыруда </w:t>
      </w:r>
      <w:r>
        <w:rPr>
          <w:rFonts w:ascii="Times New Roman" w:hAnsi="Times New Roman" w:cs="Times New Roman"/>
          <w:sz w:val="28"/>
          <w:szCs w:val="28"/>
          <w:lang w:val="kk-KZ"/>
        </w:rPr>
        <w:t xml:space="preserve">топырақты үйінді жыртып </w:t>
      </w:r>
      <w:r w:rsidRPr="00FD20C1">
        <w:rPr>
          <w:rFonts w:ascii="Times New Roman" w:hAnsi="Times New Roman" w:cs="Times New Roman"/>
          <w:sz w:val="28"/>
          <w:szCs w:val="28"/>
          <w:lang w:val="kk-KZ"/>
        </w:rPr>
        <w:t>өңдеудің оң рөлін атап өтеді.</w:t>
      </w:r>
    </w:p>
    <w:p w14:paraId="617585C0" w14:textId="78A495A5" w:rsidR="00FD20C1" w:rsidRDefault="00F54BF6" w:rsidP="00FD20C1">
      <w:pPr>
        <w:spacing w:after="0" w:line="240" w:lineRule="auto"/>
        <w:ind w:right="4" w:firstLine="708"/>
        <w:jc w:val="both"/>
        <w:rPr>
          <w:rFonts w:ascii="Times New Roman" w:hAnsi="Times New Roman" w:cs="Times New Roman"/>
          <w:color w:val="FF0000"/>
          <w:sz w:val="28"/>
          <w:szCs w:val="28"/>
          <w:lang w:val="kk-KZ"/>
        </w:rPr>
      </w:pPr>
      <w:r>
        <w:rPr>
          <w:rFonts w:ascii="Times New Roman" w:hAnsi="Times New Roman" w:cs="Times New Roman"/>
          <w:sz w:val="28"/>
          <w:szCs w:val="28"/>
          <w:lang w:val="kk-KZ"/>
        </w:rPr>
        <w:t>А.</w:t>
      </w:r>
      <w:r w:rsidR="00E36880" w:rsidRPr="00FD20C1">
        <w:rPr>
          <w:rFonts w:ascii="Times New Roman" w:hAnsi="Times New Roman" w:cs="Times New Roman"/>
          <w:sz w:val="28"/>
          <w:szCs w:val="28"/>
          <w:lang w:val="kk-KZ"/>
        </w:rPr>
        <w:t>В</w:t>
      </w:r>
      <w:r w:rsidR="00FD20C1" w:rsidRPr="00FD20C1">
        <w:rPr>
          <w:rFonts w:ascii="Times New Roman" w:hAnsi="Times New Roman" w:cs="Times New Roman"/>
          <w:sz w:val="28"/>
          <w:szCs w:val="28"/>
          <w:lang w:val="kk-KZ"/>
        </w:rPr>
        <w:t>. Акинчи</w:t>
      </w:r>
      <w:r w:rsidR="00E36880">
        <w:rPr>
          <w:rFonts w:ascii="Times New Roman" w:hAnsi="Times New Roman" w:cs="Times New Roman"/>
          <w:sz w:val="28"/>
          <w:szCs w:val="28"/>
          <w:lang w:val="kk-KZ"/>
        </w:rPr>
        <w:t xml:space="preserve">ннің </w:t>
      </w:r>
      <w:r>
        <w:rPr>
          <w:rFonts w:ascii="Times New Roman" w:hAnsi="Times New Roman" w:cs="Times New Roman"/>
          <w:sz w:val="28"/>
          <w:szCs w:val="28"/>
          <w:lang w:val="kk-KZ"/>
        </w:rPr>
        <w:t xml:space="preserve">[141] </w:t>
      </w:r>
      <w:r w:rsidR="00E36880">
        <w:rPr>
          <w:rFonts w:ascii="Times New Roman" w:hAnsi="Times New Roman" w:cs="Times New Roman"/>
          <w:sz w:val="28"/>
          <w:szCs w:val="28"/>
          <w:lang w:val="kk-KZ"/>
        </w:rPr>
        <w:t>нәтижелері бойынша т</w:t>
      </w:r>
      <w:r w:rsidR="00FD20C1" w:rsidRPr="00FD20C1">
        <w:rPr>
          <w:rFonts w:ascii="Times New Roman" w:hAnsi="Times New Roman" w:cs="Times New Roman"/>
          <w:sz w:val="28"/>
          <w:szCs w:val="28"/>
          <w:lang w:val="kk-KZ"/>
        </w:rPr>
        <w:t>опырақты өңдеуд</w:t>
      </w:r>
      <w:r w:rsidR="00E36880">
        <w:rPr>
          <w:rFonts w:ascii="Times New Roman" w:hAnsi="Times New Roman" w:cs="Times New Roman"/>
          <w:sz w:val="28"/>
          <w:szCs w:val="28"/>
          <w:lang w:val="kk-KZ"/>
        </w:rPr>
        <w:t>е</w:t>
      </w:r>
      <w:r w:rsidR="00FD20C1" w:rsidRPr="00FD20C1">
        <w:rPr>
          <w:rFonts w:ascii="Times New Roman" w:hAnsi="Times New Roman" w:cs="Times New Roman"/>
          <w:sz w:val="28"/>
          <w:szCs w:val="28"/>
          <w:lang w:val="kk-KZ"/>
        </w:rPr>
        <w:t xml:space="preserve"> </w:t>
      </w:r>
      <w:r w:rsidR="00A12524">
        <w:rPr>
          <w:rFonts w:ascii="Times New Roman" w:hAnsi="Times New Roman" w:cs="Times New Roman"/>
          <w:sz w:val="28"/>
          <w:szCs w:val="28"/>
          <w:lang w:val="kk-KZ"/>
        </w:rPr>
        <w:t>аудар</w:t>
      </w:r>
      <w:r w:rsidR="007D4BDF">
        <w:rPr>
          <w:rFonts w:ascii="Times New Roman" w:hAnsi="Times New Roman" w:cs="Times New Roman"/>
          <w:sz w:val="28"/>
          <w:szCs w:val="28"/>
          <w:lang w:val="kk-KZ"/>
        </w:rPr>
        <w:t>май</w:t>
      </w:r>
      <w:r w:rsidR="00E36880">
        <w:rPr>
          <w:rFonts w:ascii="Times New Roman" w:hAnsi="Times New Roman" w:cs="Times New Roman"/>
          <w:sz w:val="28"/>
          <w:szCs w:val="28"/>
          <w:lang w:val="kk-KZ"/>
        </w:rPr>
        <w:t xml:space="preserve"> жырту</w:t>
      </w:r>
      <w:r w:rsidR="00FD20C1" w:rsidRPr="00FD20C1">
        <w:rPr>
          <w:rFonts w:ascii="Times New Roman" w:hAnsi="Times New Roman" w:cs="Times New Roman"/>
          <w:sz w:val="28"/>
          <w:szCs w:val="28"/>
          <w:lang w:val="kk-KZ"/>
        </w:rPr>
        <w:t xml:space="preserve"> әдістері арамшөптердің саны</w:t>
      </w:r>
      <w:r w:rsidR="00A12524">
        <w:rPr>
          <w:rFonts w:ascii="Times New Roman" w:hAnsi="Times New Roman" w:cs="Times New Roman"/>
          <w:sz w:val="28"/>
          <w:szCs w:val="28"/>
          <w:lang w:val="kk-KZ"/>
        </w:rPr>
        <w:t>н</w:t>
      </w:r>
      <w:r w:rsidR="00FD20C1" w:rsidRPr="00FD20C1">
        <w:rPr>
          <w:rFonts w:ascii="Times New Roman" w:hAnsi="Times New Roman" w:cs="Times New Roman"/>
          <w:sz w:val="28"/>
          <w:szCs w:val="28"/>
          <w:lang w:val="kk-KZ"/>
        </w:rPr>
        <w:t xml:space="preserve"> </w:t>
      </w:r>
      <w:r w:rsidR="00A12524">
        <w:rPr>
          <w:rFonts w:ascii="Times New Roman" w:hAnsi="Times New Roman" w:cs="Times New Roman"/>
          <w:sz w:val="28"/>
          <w:szCs w:val="28"/>
          <w:lang w:val="kk-KZ"/>
        </w:rPr>
        <w:t xml:space="preserve">топырақты </w:t>
      </w:r>
      <w:r w:rsidR="007D4BDF">
        <w:rPr>
          <w:rFonts w:ascii="Times New Roman" w:hAnsi="Times New Roman" w:cs="Times New Roman"/>
          <w:sz w:val="28"/>
          <w:szCs w:val="28"/>
          <w:lang w:val="kk-KZ"/>
        </w:rPr>
        <w:t xml:space="preserve">аудара </w:t>
      </w:r>
      <w:r w:rsidR="00FD20C1" w:rsidRPr="00FD20C1">
        <w:rPr>
          <w:rFonts w:ascii="Times New Roman" w:hAnsi="Times New Roman" w:cs="Times New Roman"/>
          <w:sz w:val="28"/>
          <w:szCs w:val="28"/>
          <w:lang w:val="kk-KZ"/>
        </w:rPr>
        <w:t xml:space="preserve">жыртуға қарағанда едәуір көп болды. Осыған ұқсас деректерді </w:t>
      </w:r>
      <w:r>
        <w:rPr>
          <w:rFonts w:ascii="Times New Roman" w:hAnsi="Times New Roman" w:cs="Times New Roman"/>
          <w:sz w:val="28"/>
          <w:szCs w:val="28"/>
          <w:lang w:val="kk-KZ"/>
        </w:rPr>
        <w:t>көптеген ғалымдар өз ғылыми-мақалаларында жариялады [</w:t>
      </w:r>
      <w:r w:rsidR="00C150EB">
        <w:rPr>
          <w:rFonts w:ascii="Times New Roman" w:hAnsi="Times New Roman" w:cs="Times New Roman"/>
          <w:sz w:val="28"/>
          <w:szCs w:val="28"/>
          <w:lang w:val="kk-KZ"/>
        </w:rPr>
        <w:t>142</w:t>
      </w:r>
      <w:r>
        <w:rPr>
          <w:rFonts w:ascii="Times New Roman" w:hAnsi="Times New Roman" w:cs="Times New Roman"/>
          <w:sz w:val="28"/>
          <w:szCs w:val="28"/>
          <w:lang w:val="kk-KZ"/>
        </w:rPr>
        <w:t>]</w:t>
      </w:r>
    </w:p>
    <w:p w14:paraId="7498F827" w14:textId="77777777" w:rsidR="00A12524" w:rsidRPr="00A12524" w:rsidRDefault="00A12524" w:rsidP="00FD20C1">
      <w:pPr>
        <w:spacing w:after="0" w:line="240" w:lineRule="auto"/>
        <w:ind w:right="4" w:firstLine="708"/>
        <w:jc w:val="both"/>
        <w:rPr>
          <w:rFonts w:ascii="Times New Roman" w:hAnsi="Times New Roman" w:cs="Times New Roman"/>
          <w:sz w:val="28"/>
          <w:szCs w:val="28"/>
          <w:lang w:val="kk-KZ"/>
        </w:rPr>
      </w:pPr>
      <w:r w:rsidRPr="00A12524">
        <w:rPr>
          <w:rFonts w:ascii="Times New Roman" w:hAnsi="Times New Roman" w:cs="Times New Roman"/>
          <w:sz w:val="28"/>
          <w:szCs w:val="28"/>
          <w:lang w:val="kk-KZ"/>
        </w:rPr>
        <w:t>Солтүстік Қазақста</w:t>
      </w:r>
      <w:r w:rsidR="00454E6F">
        <w:rPr>
          <w:rFonts w:ascii="Times New Roman" w:hAnsi="Times New Roman" w:cs="Times New Roman"/>
          <w:sz w:val="28"/>
          <w:szCs w:val="28"/>
          <w:lang w:val="kk-KZ"/>
        </w:rPr>
        <w:t>нның құрғақ далалық жағдайында Б</w:t>
      </w:r>
      <w:r w:rsidRPr="00A12524">
        <w:rPr>
          <w:rFonts w:ascii="Times New Roman" w:hAnsi="Times New Roman" w:cs="Times New Roman"/>
          <w:sz w:val="28"/>
          <w:szCs w:val="28"/>
          <w:lang w:val="kk-KZ"/>
        </w:rPr>
        <w:t>.М. Ку</w:t>
      </w:r>
      <w:r w:rsidR="00454E6F">
        <w:rPr>
          <w:rFonts w:ascii="Times New Roman" w:hAnsi="Times New Roman" w:cs="Times New Roman"/>
          <w:sz w:val="28"/>
          <w:szCs w:val="28"/>
          <w:lang w:val="kk-KZ"/>
        </w:rPr>
        <w:t>шен</w:t>
      </w:r>
      <w:r w:rsidRPr="00A12524">
        <w:rPr>
          <w:rFonts w:ascii="Times New Roman" w:hAnsi="Times New Roman" w:cs="Times New Roman"/>
          <w:sz w:val="28"/>
          <w:szCs w:val="28"/>
          <w:lang w:val="kk-KZ"/>
        </w:rPr>
        <w:t xml:space="preserve">ов пен А. М. Ахмедовтың </w:t>
      </w:r>
      <w:r w:rsidR="00C150EB">
        <w:rPr>
          <w:rFonts w:ascii="Times New Roman" w:hAnsi="Times New Roman" w:cs="Times New Roman"/>
          <w:sz w:val="28"/>
          <w:szCs w:val="28"/>
          <w:lang w:val="kk-KZ"/>
        </w:rPr>
        <w:t xml:space="preserve">[143] </w:t>
      </w:r>
      <w:r w:rsidRPr="00A12524">
        <w:rPr>
          <w:rFonts w:ascii="Times New Roman" w:hAnsi="Times New Roman" w:cs="Times New Roman"/>
          <w:sz w:val="28"/>
          <w:szCs w:val="28"/>
          <w:lang w:val="kk-KZ"/>
        </w:rPr>
        <w:t>мәліметтері бойынша, топырақты қопсыта жыртудың барлық нұсқаларында жүгерінің арамшөптермен ластануы сыдыра жыртуға қарағанда  25-45% - ға аз болды.</w:t>
      </w:r>
    </w:p>
    <w:p w14:paraId="2B74F578" w14:textId="77777777" w:rsidR="00A12524" w:rsidRPr="00AA4AD4" w:rsidRDefault="00A12524" w:rsidP="00FD20C1">
      <w:pPr>
        <w:spacing w:after="0" w:line="240" w:lineRule="auto"/>
        <w:ind w:right="4" w:firstLine="708"/>
        <w:jc w:val="both"/>
        <w:rPr>
          <w:rFonts w:ascii="Times New Roman" w:hAnsi="Times New Roman" w:cs="Times New Roman"/>
          <w:sz w:val="28"/>
          <w:szCs w:val="28"/>
          <w:lang w:val="kk-KZ"/>
        </w:rPr>
      </w:pPr>
      <w:r w:rsidRPr="00AA4AD4">
        <w:rPr>
          <w:rFonts w:ascii="Times New Roman" w:hAnsi="Times New Roman" w:cs="Times New Roman"/>
          <w:sz w:val="28"/>
          <w:szCs w:val="28"/>
          <w:lang w:val="kk-KZ"/>
        </w:rPr>
        <w:t>В.М. Дринч</w:t>
      </w:r>
      <w:r w:rsidR="00454E6F">
        <w:rPr>
          <w:rFonts w:ascii="Times New Roman" w:hAnsi="Times New Roman" w:cs="Times New Roman"/>
          <w:sz w:val="28"/>
          <w:szCs w:val="28"/>
          <w:lang w:val="kk-KZ"/>
        </w:rPr>
        <w:t xml:space="preserve"> пен</w:t>
      </w:r>
      <w:r w:rsidRPr="00AA4AD4">
        <w:rPr>
          <w:rFonts w:ascii="Times New Roman" w:hAnsi="Times New Roman" w:cs="Times New Roman"/>
          <w:sz w:val="28"/>
          <w:szCs w:val="28"/>
          <w:lang w:val="kk-KZ"/>
        </w:rPr>
        <w:t xml:space="preserve"> И.К. Мазитовтың </w:t>
      </w:r>
      <w:r w:rsidR="00C150EB">
        <w:rPr>
          <w:rFonts w:ascii="Times New Roman" w:hAnsi="Times New Roman" w:cs="Times New Roman"/>
          <w:sz w:val="28"/>
          <w:szCs w:val="28"/>
          <w:lang w:val="kk-KZ"/>
        </w:rPr>
        <w:t xml:space="preserve">[144] </w:t>
      </w:r>
      <w:r w:rsidRPr="00AA4AD4">
        <w:rPr>
          <w:rFonts w:ascii="Times New Roman" w:hAnsi="Times New Roman" w:cs="Times New Roman"/>
          <w:sz w:val="28"/>
          <w:szCs w:val="28"/>
          <w:lang w:val="kk-KZ"/>
        </w:rPr>
        <w:t>зерттеулерінің нәтижелері бойынша</w:t>
      </w:r>
      <w:r w:rsidR="007D4BDF" w:rsidRPr="00AA4AD4">
        <w:rPr>
          <w:rFonts w:ascii="Times New Roman" w:hAnsi="Times New Roman" w:cs="Times New Roman"/>
          <w:sz w:val="28"/>
          <w:szCs w:val="28"/>
          <w:lang w:val="kk-KZ"/>
        </w:rPr>
        <w:t xml:space="preserve"> топырақты</w:t>
      </w:r>
      <w:r w:rsidRPr="00AA4AD4">
        <w:rPr>
          <w:rFonts w:ascii="Times New Roman" w:hAnsi="Times New Roman" w:cs="Times New Roman"/>
          <w:sz w:val="28"/>
          <w:szCs w:val="28"/>
          <w:lang w:val="kk-KZ"/>
        </w:rPr>
        <w:t xml:space="preserve"> тұрақты, үздіксіз </w:t>
      </w:r>
      <w:r w:rsidR="007D4BDF" w:rsidRPr="00AA4AD4">
        <w:rPr>
          <w:rFonts w:ascii="Times New Roman" w:hAnsi="Times New Roman" w:cs="Times New Roman"/>
          <w:sz w:val="28"/>
          <w:szCs w:val="28"/>
          <w:lang w:val="kk-KZ"/>
        </w:rPr>
        <w:t xml:space="preserve">аудармай </w:t>
      </w:r>
      <w:r w:rsidRPr="00AA4AD4">
        <w:rPr>
          <w:rFonts w:ascii="Times New Roman" w:hAnsi="Times New Roman" w:cs="Times New Roman"/>
          <w:sz w:val="28"/>
          <w:szCs w:val="28"/>
          <w:lang w:val="kk-KZ"/>
        </w:rPr>
        <w:t xml:space="preserve">өңдеу </w:t>
      </w:r>
      <w:r w:rsidR="007D4BDF" w:rsidRPr="00AA4AD4">
        <w:rPr>
          <w:rFonts w:ascii="Times New Roman" w:hAnsi="Times New Roman" w:cs="Times New Roman"/>
          <w:sz w:val="28"/>
          <w:szCs w:val="28"/>
          <w:lang w:val="kk-KZ"/>
        </w:rPr>
        <w:t>аудара</w:t>
      </w:r>
      <w:r w:rsidRPr="00AA4AD4">
        <w:rPr>
          <w:rFonts w:ascii="Times New Roman" w:hAnsi="Times New Roman" w:cs="Times New Roman"/>
          <w:sz w:val="28"/>
          <w:szCs w:val="28"/>
          <w:lang w:val="kk-KZ"/>
        </w:rPr>
        <w:t xml:space="preserve"> жыртумен салыстырғанда арамшөптермен күресуді жеңілдететіні анықталды. </w:t>
      </w:r>
      <w:r w:rsidR="007D4BDF" w:rsidRPr="00AA4AD4">
        <w:rPr>
          <w:rFonts w:ascii="Times New Roman" w:hAnsi="Times New Roman" w:cs="Times New Roman"/>
          <w:sz w:val="28"/>
          <w:szCs w:val="28"/>
          <w:lang w:val="kk-KZ"/>
        </w:rPr>
        <w:t>Егістікті</w:t>
      </w:r>
      <w:r w:rsidRPr="00AA4AD4">
        <w:rPr>
          <w:rFonts w:ascii="Times New Roman" w:hAnsi="Times New Roman" w:cs="Times New Roman"/>
          <w:sz w:val="28"/>
          <w:szCs w:val="28"/>
          <w:lang w:val="kk-KZ"/>
        </w:rPr>
        <w:t xml:space="preserve"> арамшөптерден 4-5 жыл бойы </w:t>
      </w:r>
      <w:r w:rsidR="007D4BDF" w:rsidRPr="00AA4AD4">
        <w:rPr>
          <w:rFonts w:ascii="Times New Roman" w:hAnsi="Times New Roman" w:cs="Times New Roman"/>
          <w:sz w:val="28"/>
          <w:szCs w:val="28"/>
          <w:lang w:val="kk-KZ"/>
        </w:rPr>
        <w:t>аудармай</w:t>
      </w:r>
      <w:r w:rsidRPr="00AA4AD4">
        <w:rPr>
          <w:rFonts w:ascii="Times New Roman" w:hAnsi="Times New Roman" w:cs="Times New Roman"/>
          <w:sz w:val="28"/>
          <w:szCs w:val="28"/>
          <w:lang w:val="kk-KZ"/>
        </w:rPr>
        <w:t xml:space="preserve"> өңдеу</w:t>
      </w:r>
      <w:r w:rsidR="007D4BDF" w:rsidRPr="00AA4AD4">
        <w:rPr>
          <w:rFonts w:ascii="Times New Roman" w:hAnsi="Times New Roman" w:cs="Times New Roman"/>
          <w:sz w:val="28"/>
          <w:szCs w:val="28"/>
          <w:lang w:val="kk-KZ"/>
        </w:rPr>
        <w:t xml:space="preserve"> арқылы тазалай аласыз деген.</w:t>
      </w:r>
    </w:p>
    <w:p w14:paraId="40F9B577" w14:textId="77777777" w:rsidR="00C150EB" w:rsidRDefault="007D4BDF" w:rsidP="00FD20C1">
      <w:pPr>
        <w:spacing w:after="0" w:line="240" w:lineRule="auto"/>
        <w:ind w:right="4" w:firstLine="708"/>
        <w:jc w:val="both"/>
        <w:rPr>
          <w:rFonts w:ascii="Times New Roman" w:hAnsi="Times New Roman" w:cs="Times New Roman"/>
          <w:sz w:val="28"/>
          <w:szCs w:val="28"/>
          <w:lang w:val="kk-KZ"/>
        </w:rPr>
      </w:pPr>
      <w:r w:rsidRPr="00AA4AD4">
        <w:rPr>
          <w:rFonts w:ascii="Times New Roman" w:hAnsi="Times New Roman" w:cs="Times New Roman"/>
          <w:sz w:val="28"/>
          <w:szCs w:val="28"/>
          <w:lang w:val="kk-KZ"/>
        </w:rPr>
        <w:t xml:space="preserve">Жүгері дақылдарында біржылдық және көпжылдық арамшөптер үшін топырақты ең аз өңдейтін жерлерде арамшөптердің зақымдануының жоғарылауы байқалды. Бұл нұсқалардағы арамшөптердің ауа-құрғақ массасы бақылау нұсқасынан (жер жырту) көпжылдықтарда 1,9 есеге, ұзақ мерзімдік үшін 1,3 есеге артық болды </w:t>
      </w:r>
      <w:r w:rsidR="00C150EB">
        <w:rPr>
          <w:rFonts w:ascii="Times New Roman" w:hAnsi="Times New Roman" w:cs="Times New Roman"/>
          <w:sz w:val="28"/>
          <w:szCs w:val="28"/>
          <w:lang w:val="kk-KZ"/>
        </w:rPr>
        <w:t>[145]</w:t>
      </w:r>
      <w:r w:rsidR="00C150EB" w:rsidRPr="00AA4AD4">
        <w:rPr>
          <w:rFonts w:ascii="Times New Roman" w:hAnsi="Times New Roman" w:cs="Times New Roman"/>
          <w:sz w:val="28"/>
          <w:szCs w:val="28"/>
          <w:lang w:val="kk-KZ"/>
        </w:rPr>
        <w:t xml:space="preserve">. </w:t>
      </w:r>
      <w:r w:rsidR="00C150EB">
        <w:rPr>
          <w:rFonts w:ascii="Times New Roman" w:hAnsi="Times New Roman" w:cs="Times New Roman"/>
          <w:sz w:val="28"/>
          <w:szCs w:val="28"/>
          <w:lang w:val="kk-KZ"/>
        </w:rPr>
        <w:t xml:space="preserve"> </w:t>
      </w:r>
    </w:p>
    <w:p w14:paraId="46B36AE6" w14:textId="19D4160B" w:rsidR="007D4BDF" w:rsidRPr="00AA4AD4" w:rsidRDefault="007D4BDF" w:rsidP="00C150EB">
      <w:pPr>
        <w:spacing w:after="0" w:line="240" w:lineRule="auto"/>
        <w:ind w:right="4" w:firstLine="708"/>
        <w:jc w:val="both"/>
        <w:rPr>
          <w:rFonts w:ascii="Times New Roman" w:hAnsi="Times New Roman" w:cs="Times New Roman"/>
          <w:sz w:val="28"/>
          <w:szCs w:val="28"/>
          <w:lang w:val="kk-KZ"/>
        </w:rPr>
      </w:pPr>
      <w:r w:rsidRPr="00AA4AD4">
        <w:rPr>
          <w:rFonts w:ascii="Times New Roman" w:hAnsi="Times New Roman" w:cs="Times New Roman"/>
          <w:sz w:val="28"/>
          <w:szCs w:val="28"/>
          <w:lang w:val="kk-KZ"/>
        </w:rPr>
        <w:t xml:space="preserve">Бүкілресейлік жүгері ғылыми-зерттеу институтының 2000-2002 жылдары жүргізген зерттеулерінің нәтижелеріне сәйкес жер үсті өңделген кезде қопсытқышпен қопсытумен салыстырғанда арамшөптердің зақымдануының жоғарылауы байқалды. Күзде негізгі өңдеуден бас тарту және оны ерте көктемде терең өңдеу түрінде көктемге көшіру көпжылдық арамшөптердің санының 2-5 есеге өсуіне ықпал етеді. Р.В. Кравченко </w:t>
      </w:r>
      <w:r w:rsidR="001A695D">
        <w:rPr>
          <w:rFonts w:ascii="Times New Roman" w:hAnsi="Times New Roman" w:cs="Times New Roman"/>
          <w:sz w:val="28"/>
          <w:szCs w:val="28"/>
          <w:lang w:val="kk-KZ"/>
        </w:rPr>
        <w:t xml:space="preserve">[146] </w:t>
      </w:r>
      <w:r w:rsidRPr="00AA4AD4">
        <w:rPr>
          <w:rFonts w:ascii="Times New Roman" w:hAnsi="Times New Roman" w:cs="Times New Roman"/>
          <w:sz w:val="28"/>
          <w:szCs w:val="28"/>
          <w:lang w:val="kk-KZ"/>
        </w:rPr>
        <w:t>жер жыртуды химиялық пестицидтерді қолдану арқылы жер үсті өңдеуге ауыстыруды экономикалық тұрғыдан негізделген әдіс деп санайды.</w:t>
      </w:r>
    </w:p>
    <w:p w14:paraId="6C18DD22" w14:textId="77777777" w:rsidR="007D4BDF" w:rsidRPr="00AA4AD4" w:rsidRDefault="007D4BDF" w:rsidP="00FD20C1">
      <w:pPr>
        <w:spacing w:after="0" w:line="240" w:lineRule="auto"/>
        <w:ind w:right="4" w:firstLine="708"/>
        <w:jc w:val="both"/>
        <w:rPr>
          <w:rFonts w:ascii="Times New Roman" w:hAnsi="Times New Roman" w:cs="Times New Roman"/>
          <w:sz w:val="28"/>
          <w:szCs w:val="28"/>
          <w:lang w:val="kk-KZ"/>
        </w:rPr>
      </w:pPr>
      <w:r w:rsidRPr="00AA4AD4">
        <w:rPr>
          <w:rFonts w:ascii="Times New Roman" w:hAnsi="Times New Roman" w:cs="Times New Roman"/>
          <w:sz w:val="28"/>
          <w:szCs w:val="28"/>
          <w:lang w:val="kk-KZ"/>
        </w:rPr>
        <w:t xml:space="preserve">Тамбов егіншілік ғылыми-зерттеу институтында жүргізілген зерттеулер ауыспалы егісте барлық дақылдарды жыртудан толық бас тарту өзін </w:t>
      </w:r>
      <w:r w:rsidRPr="00AA4AD4">
        <w:rPr>
          <w:rFonts w:ascii="Times New Roman" w:hAnsi="Times New Roman" w:cs="Times New Roman"/>
          <w:sz w:val="28"/>
          <w:szCs w:val="28"/>
          <w:lang w:val="kk-KZ"/>
        </w:rPr>
        <w:lastRenderedPageBreak/>
        <w:t xml:space="preserve">ақтамайтынын, қайта егістік арамшөптердің көбеюіне әкелетінін анықтады </w:t>
      </w:r>
      <w:r w:rsidR="001A695D">
        <w:rPr>
          <w:rFonts w:ascii="Times New Roman" w:hAnsi="Times New Roman" w:cs="Times New Roman"/>
          <w:sz w:val="28"/>
          <w:szCs w:val="28"/>
          <w:lang w:val="kk-KZ"/>
        </w:rPr>
        <w:t xml:space="preserve">[147]. </w:t>
      </w:r>
    </w:p>
    <w:p w14:paraId="10E84A8E" w14:textId="77777777" w:rsidR="00AA4AD4" w:rsidRPr="00AA4AD4" w:rsidRDefault="00AA4AD4" w:rsidP="00AA4AD4">
      <w:pPr>
        <w:spacing w:after="0" w:line="240" w:lineRule="auto"/>
        <w:ind w:right="4" w:firstLine="708"/>
        <w:jc w:val="both"/>
        <w:rPr>
          <w:rFonts w:ascii="Times New Roman" w:hAnsi="Times New Roman" w:cs="Times New Roman"/>
          <w:sz w:val="28"/>
          <w:szCs w:val="28"/>
          <w:lang w:val="kk-KZ"/>
        </w:rPr>
      </w:pPr>
      <w:r w:rsidRPr="00AA4AD4">
        <w:rPr>
          <w:rFonts w:ascii="Times New Roman" w:hAnsi="Times New Roman" w:cs="Times New Roman"/>
          <w:sz w:val="28"/>
          <w:szCs w:val="28"/>
          <w:lang w:val="kk-KZ"/>
        </w:rPr>
        <w:t xml:space="preserve">Н.И. Картамышев </w:t>
      </w:r>
      <w:r w:rsidR="001A695D">
        <w:rPr>
          <w:rFonts w:ascii="Times New Roman" w:hAnsi="Times New Roman" w:cs="Times New Roman"/>
          <w:sz w:val="28"/>
          <w:szCs w:val="28"/>
          <w:lang w:val="kk-KZ"/>
        </w:rPr>
        <w:t xml:space="preserve">[148] </w:t>
      </w:r>
      <w:r w:rsidRPr="00AA4AD4">
        <w:rPr>
          <w:rFonts w:ascii="Times New Roman" w:hAnsi="Times New Roman" w:cs="Times New Roman"/>
          <w:sz w:val="28"/>
          <w:szCs w:val="28"/>
          <w:lang w:val="kk-KZ"/>
        </w:rPr>
        <w:t>топырақты алғашқы өңдеу әдістерінің дақылдардың арамшөптеріне әсері туралы, жырту дақылдардың арамшөптілігін айтарлықтай төмендетпейтінін көрсетті, өйткені мәдени топырақ қабаты бұрыннан тұқымдармен және арамшөптердің көбеюінің вегетативті мүшелерімен біркелкі қаныққан. Топырақты дұрыс өңдеу терең тыныштық күйіндегі жаңа піскен арамшөп тұқымдарының қосылуын қамтамасыз етеді. Сонымен қатар, көгерген топырақты өңдеу өнуге қабілетті жұмыртқаларды шығарады.</w:t>
      </w:r>
    </w:p>
    <w:p w14:paraId="3A80DDF6" w14:textId="24DCAB62" w:rsidR="00AA4AD4" w:rsidRDefault="00AA4AD4" w:rsidP="00AA04A4">
      <w:pPr>
        <w:spacing w:after="0" w:line="240" w:lineRule="auto"/>
        <w:ind w:right="4" w:firstLine="708"/>
        <w:jc w:val="both"/>
        <w:rPr>
          <w:rFonts w:ascii="Times New Roman" w:hAnsi="Times New Roman" w:cs="Times New Roman"/>
          <w:sz w:val="28"/>
          <w:szCs w:val="28"/>
          <w:lang w:val="kk-KZ"/>
        </w:rPr>
      </w:pPr>
      <w:r w:rsidRPr="00AA4AD4">
        <w:rPr>
          <w:rFonts w:ascii="Times New Roman" w:hAnsi="Times New Roman" w:cs="Times New Roman"/>
          <w:sz w:val="28"/>
          <w:szCs w:val="28"/>
          <w:lang w:val="kk-KZ"/>
        </w:rPr>
        <w:t xml:space="preserve">Ауыл шаруашылығы дақылдарының фитосанитарлық жағдайына органикалық және органоминералды тыңайтқыштар жүйесі айтарлықтай әсер етеді. В.Г. Кутилкин </w:t>
      </w:r>
      <w:r w:rsidR="00AA04A4">
        <w:rPr>
          <w:rFonts w:ascii="Times New Roman" w:hAnsi="Times New Roman" w:cs="Times New Roman"/>
          <w:sz w:val="28"/>
          <w:szCs w:val="28"/>
          <w:lang w:val="kk-KZ"/>
        </w:rPr>
        <w:t>[149]</w:t>
      </w:r>
      <w:r w:rsidRPr="00AA4AD4">
        <w:rPr>
          <w:rFonts w:ascii="Times New Roman" w:hAnsi="Times New Roman" w:cs="Times New Roman"/>
          <w:sz w:val="28"/>
          <w:szCs w:val="28"/>
          <w:lang w:val="kk-KZ"/>
        </w:rPr>
        <w:t>, органикалық тыңайтқыштарды қолдану басқа тыңайтқыш жүйелерімен салыстырғанда жүгері дақылдарының арамшөппен зақымдануын 1,9 есеге арттырды.</w:t>
      </w:r>
      <w:r w:rsidR="00AA04A4">
        <w:rPr>
          <w:rFonts w:ascii="Times New Roman" w:hAnsi="Times New Roman" w:cs="Times New Roman"/>
          <w:sz w:val="28"/>
          <w:szCs w:val="28"/>
          <w:lang w:val="kk-KZ"/>
        </w:rPr>
        <w:t xml:space="preserve"> </w:t>
      </w:r>
      <w:r w:rsidRPr="00AA4AD4">
        <w:rPr>
          <w:rFonts w:ascii="Times New Roman" w:hAnsi="Times New Roman" w:cs="Times New Roman"/>
          <w:sz w:val="28"/>
          <w:szCs w:val="28"/>
          <w:lang w:val="kk-KZ"/>
        </w:rPr>
        <w:t xml:space="preserve">Лгов атындағы мемлекеттік аграрлық университетінің нәтижелері бойынша жырту тереңдігінің 24-26 см-ден 12-14-ке дейін төмендеуі әртүрлі тыңайтқыш деңгейінде ауылшаруашылық дақылдарының арамшөппен зақымдануының 11,6-18,6%-ға артуына әкеледі. Органоминералды ұрықтандыру жүйесін органикалық жүйеге ауыстыру арамшөптермен зақымдануды 15,7-20,1%-ға арттыруға ықпал етті </w:t>
      </w:r>
      <w:r w:rsidR="00AA04A4">
        <w:rPr>
          <w:rFonts w:ascii="Times New Roman" w:hAnsi="Times New Roman" w:cs="Times New Roman"/>
          <w:sz w:val="28"/>
          <w:szCs w:val="28"/>
          <w:lang w:val="kk-KZ"/>
        </w:rPr>
        <w:t>[149</w:t>
      </w:r>
      <w:r w:rsidR="00647AE0" w:rsidRPr="00B12274">
        <w:rPr>
          <w:rFonts w:ascii="Times New Roman" w:eastAsia="Times New Roman" w:hAnsi="Times New Roman" w:cs="Times New Roman"/>
          <w:sz w:val="28"/>
          <w:szCs w:val="28"/>
          <w:lang w:val="kk-KZ" w:eastAsia="ru-RU"/>
        </w:rPr>
        <w:t>, б.</w:t>
      </w:r>
      <w:r w:rsidR="00B12274" w:rsidRPr="00B12274">
        <w:rPr>
          <w:rFonts w:ascii="Times New Roman" w:eastAsia="Times New Roman" w:hAnsi="Times New Roman" w:cs="Times New Roman"/>
          <w:sz w:val="28"/>
          <w:szCs w:val="28"/>
          <w:lang w:val="kk-KZ" w:eastAsia="ru-RU"/>
        </w:rPr>
        <w:t xml:space="preserve"> </w:t>
      </w:r>
      <w:r w:rsidR="00B12274">
        <w:rPr>
          <w:rFonts w:ascii="Times New Roman" w:eastAsia="Times New Roman" w:hAnsi="Times New Roman" w:cs="Times New Roman"/>
          <w:sz w:val="28"/>
          <w:szCs w:val="28"/>
          <w:lang w:val="kk-KZ" w:eastAsia="ru-RU"/>
        </w:rPr>
        <w:t>34</w:t>
      </w:r>
      <w:r w:rsidR="00AA04A4">
        <w:rPr>
          <w:rFonts w:ascii="Times New Roman" w:hAnsi="Times New Roman" w:cs="Times New Roman"/>
          <w:sz w:val="28"/>
          <w:szCs w:val="28"/>
          <w:lang w:val="kk-KZ"/>
        </w:rPr>
        <w:t>]</w:t>
      </w:r>
      <w:r w:rsidRPr="00AA4AD4">
        <w:rPr>
          <w:rFonts w:ascii="Times New Roman" w:hAnsi="Times New Roman" w:cs="Times New Roman"/>
          <w:sz w:val="28"/>
          <w:szCs w:val="28"/>
          <w:lang w:val="kk-KZ"/>
        </w:rPr>
        <w:t>.</w:t>
      </w:r>
    </w:p>
    <w:p w14:paraId="7CCFFEEE" w14:textId="77777777" w:rsidR="00B05671" w:rsidRPr="00AA4AD4" w:rsidRDefault="00B05671" w:rsidP="007D2AD0">
      <w:pPr>
        <w:spacing w:after="0" w:line="240" w:lineRule="auto"/>
        <w:ind w:right="4" w:firstLine="708"/>
        <w:jc w:val="both"/>
        <w:rPr>
          <w:rFonts w:ascii="Times New Roman" w:hAnsi="Times New Roman" w:cs="Times New Roman"/>
          <w:sz w:val="28"/>
          <w:szCs w:val="28"/>
          <w:lang w:val="kk-KZ"/>
        </w:rPr>
      </w:pPr>
      <w:r w:rsidRPr="00B05671">
        <w:rPr>
          <w:rFonts w:ascii="Times New Roman" w:hAnsi="Times New Roman" w:cs="Times New Roman"/>
          <w:sz w:val="28"/>
          <w:szCs w:val="28"/>
          <w:lang w:val="kk-KZ"/>
        </w:rPr>
        <w:t>Сонымен, топырақ өңдеу әдістерінің ауылшаруашылық дақылдарының фитосанитарлық жағдайына әсері әртүрлі болғанымен, топырақты механикалық өңдеу ауыл шаруашылығындағы ең көне технологиялық кешендердің бірі болып табылады. Алғашқы интенсивті әдістерден қазіргі заманғы интенсивті әдістерге дейінгі ұзақ даму жолын жүріп өтіп, ол ауыл шаруашылығы жүйесінің ең маңызды, ең көп еңбекті қажет ететін және ең проб</w:t>
      </w:r>
      <w:r>
        <w:rPr>
          <w:rFonts w:ascii="Times New Roman" w:hAnsi="Times New Roman" w:cs="Times New Roman"/>
          <w:sz w:val="28"/>
          <w:szCs w:val="28"/>
          <w:lang w:val="kk-KZ"/>
        </w:rPr>
        <w:t>лемалы элементі болып табылады</w:t>
      </w:r>
      <w:r w:rsidRPr="00B05671">
        <w:rPr>
          <w:rFonts w:ascii="Times New Roman" w:hAnsi="Times New Roman" w:cs="Times New Roman"/>
          <w:sz w:val="28"/>
          <w:szCs w:val="28"/>
          <w:lang w:val="kk-KZ"/>
        </w:rPr>
        <w:t>.</w:t>
      </w:r>
    </w:p>
    <w:p w14:paraId="5273E520" w14:textId="77777777" w:rsidR="00FD20C1" w:rsidRDefault="00AA4AD4" w:rsidP="007D2AD0">
      <w:pPr>
        <w:spacing w:after="0" w:line="240" w:lineRule="auto"/>
        <w:ind w:right="4" w:firstLine="708"/>
        <w:jc w:val="both"/>
        <w:rPr>
          <w:rFonts w:ascii="Times New Roman" w:hAnsi="Times New Roman" w:cs="Times New Roman"/>
          <w:sz w:val="28"/>
          <w:szCs w:val="28"/>
          <w:lang w:val="kk-KZ"/>
        </w:rPr>
      </w:pPr>
      <w:r w:rsidRPr="00AA4AD4">
        <w:rPr>
          <w:rFonts w:ascii="Times New Roman" w:hAnsi="Times New Roman" w:cs="Times New Roman"/>
          <w:sz w:val="28"/>
          <w:szCs w:val="28"/>
          <w:lang w:val="kk-KZ"/>
        </w:rPr>
        <w:t>Осылайша, ауылшаруашылық дақылдарының фитосанитарлық жағдайына топырақты өңдеу әдістері мен тыңайтқыштардың түрі ғана емес, сонымен қатар ауыспалы егіс тәсілдері, өсімдіктердің денсаулығы мен сортқа төзімділігін бақылау да әсер етеді. Осы факторларды оңтайландыру аурулар мен зиянкестердің пайда болу қаупін азайтуға, топырақ құрылымын жақсартуға және нәтижесінде ауыл шаруашылығы дақылдарының өнімділігін арттыруға көмектеседі.</w:t>
      </w:r>
    </w:p>
    <w:p w14:paraId="4329CF6C" w14:textId="77777777" w:rsidR="00EB37B4" w:rsidRDefault="00EB37B4" w:rsidP="007D2AD0">
      <w:pPr>
        <w:spacing w:after="0" w:line="240" w:lineRule="auto"/>
        <w:ind w:right="4" w:firstLine="708"/>
        <w:jc w:val="both"/>
        <w:rPr>
          <w:rFonts w:ascii="Times New Roman" w:hAnsi="Times New Roman" w:cs="Times New Roman"/>
          <w:sz w:val="28"/>
          <w:szCs w:val="28"/>
          <w:lang w:val="kk-KZ"/>
        </w:rPr>
      </w:pPr>
    </w:p>
    <w:p w14:paraId="3607310F" w14:textId="70A76CD5" w:rsidR="00EB37B4" w:rsidRPr="00647AE0" w:rsidRDefault="00EB37B4" w:rsidP="007D2AD0">
      <w:pPr>
        <w:spacing w:after="0" w:line="240" w:lineRule="auto"/>
        <w:ind w:right="4" w:firstLine="708"/>
        <w:jc w:val="both"/>
        <w:rPr>
          <w:rFonts w:ascii="Times New Roman" w:hAnsi="Times New Roman" w:cs="Times New Roman"/>
          <w:sz w:val="28"/>
          <w:szCs w:val="28"/>
          <w:lang w:val="kk-KZ"/>
        </w:rPr>
      </w:pPr>
    </w:p>
    <w:p w14:paraId="4CF1E996" w14:textId="77777777" w:rsidR="00EB37B4" w:rsidRPr="00BF0BB6" w:rsidRDefault="00EB37B4" w:rsidP="007D2AD0">
      <w:pPr>
        <w:spacing w:after="0" w:line="240" w:lineRule="auto"/>
        <w:ind w:right="4" w:firstLine="708"/>
        <w:jc w:val="both"/>
        <w:rPr>
          <w:rFonts w:ascii="Times New Roman" w:hAnsi="Times New Roman" w:cs="Times New Roman"/>
          <w:sz w:val="28"/>
          <w:szCs w:val="28"/>
          <w:lang w:val="kk-KZ"/>
        </w:rPr>
      </w:pPr>
    </w:p>
    <w:p w14:paraId="779AF0DC" w14:textId="77777777" w:rsidR="00BF0BB6" w:rsidRPr="00513706" w:rsidRDefault="00BF0BB6" w:rsidP="007D2AD0">
      <w:pPr>
        <w:spacing w:after="0" w:line="240" w:lineRule="auto"/>
        <w:ind w:right="4" w:firstLine="708"/>
        <w:jc w:val="both"/>
        <w:rPr>
          <w:rFonts w:ascii="Times New Roman" w:hAnsi="Times New Roman" w:cs="Times New Roman"/>
          <w:sz w:val="28"/>
          <w:szCs w:val="28"/>
          <w:lang w:val="kk-KZ"/>
        </w:rPr>
      </w:pPr>
    </w:p>
    <w:p w14:paraId="0E17322B" w14:textId="77777777" w:rsidR="00BF0BB6" w:rsidRPr="00513706" w:rsidRDefault="00BF0BB6" w:rsidP="007D2AD0">
      <w:pPr>
        <w:spacing w:after="0" w:line="240" w:lineRule="auto"/>
        <w:ind w:right="4" w:firstLine="708"/>
        <w:jc w:val="both"/>
        <w:rPr>
          <w:rFonts w:ascii="Times New Roman" w:hAnsi="Times New Roman" w:cs="Times New Roman"/>
          <w:sz w:val="28"/>
          <w:szCs w:val="28"/>
          <w:lang w:val="kk-KZ"/>
        </w:rPr>
      </w:pPr>
    </w:p>
    <w:p w14:paraId="2AEC540B" w14:textId="77777777" w:rsidR="00BF0BB6" w:rsidRPr="00513706" w:rsidRDefault="00BF0BB6" w:rsidP="007D2AD0">
      <w:pPr>
        <w:spacing w:after="0" w:line="240" w:lineRule="auto"/>
        <w:ind w:right="4" w:firstLine="708"/>
        <w:jc w:val="both"/>
        <w:rPr>
          <w:rFonts w:ascii="Times New Roman" w:hAnsi="Times New Roman" w:cs="Times New Roman"/>
          <w:sz w:val="28"/>
          <w:szCs w:val="28"/>
          <w:lang w:val="kk-KZ"/>
        </w:rPr>
      </w:pPr>
    </w:p>
    <w:p w14:paraId="4760FB38" w14:textId="77777777" w:rsidR="00D13B28" w:rsidRDefault="00D13B28" w:rsidP="007D2AD0">
      <w:pPr>
        <w:spacing w:after="0" w:line="240" w:lineRule="auto"/>
        <w:ind w:right="4" w:firstLine="708"/>
        <w:jc w:val="both"/>
        <w:rPr>
          <w:rFonts w:ascii="Times New Roman" w:hAnsi="Times New Roman" w:cs="Times New Roman"/>
          <w:sz w:val="28"/>
          <w:szCs w:val="28"/>
          <w:lang w:val="kk-KZ"/>
        </w:rPr>
      </w:pPr>
    </w:p>
    <w:p w14:paraId="6E926949" w14:textId="77777777" w:rsidR="00EB37B4" w:rsidRDefault="00EB37B4" w:rsidP="007D2AD0">
      <w:pPr>
        <w:spacing w:after="0" w:line="240" w:lineRule="auto"/>
        <w:ind w:right="4" w:firstLine="708"/>
        <w:jc w:val="both"/>
        <w:rPr>
          <w:rFonts w:ascii="Times New Roman" w:hAnsi="Times New Roman" w:cs="Times New Roman"/>
          <w:sz w:val="28"/>
          <w:szCs w:val="28"/>
          <w:lang w:val="kk-KZ"/>
        </w:rPr>
      </w:pPr>
    </w:p>
    <w:p w14:paraId="01DDFC7A" w14:textId="77777777" w:rsidR="00EB37B4" w:rsidRDefault="00EB37B4" w:rsidP="007D2AD0">
      <w:pPr>
        <w:spacing w:after="0" w:line="240" w:lineRule="auto"/>
        <w:ind w:right="4" w:firstLine="708"/>
        <w:jc w:val="both"/>
        <w:rPr>
          <w:rFonts w:ascii="Times New Roman" w:hAnsi="Times New Roman" w:cs="Times New Roman"/>
          <w:sz w:val="28"/>
          <w:szCs w:val="28"/>
          <w:lang w:val="kk-KZ"/>
        </w:rPr>
      </w:pPr>
    </w:p>
    <w:p w14:paraId="3C2B779D" w14:textId="77777777" w:rsidR="009555FA" w:rsidRDefault="009555FA" w:rsidP="009555FA">
      <w:pPr>
        <w:tabs>
          <w:tab w:val="left" w:pos="709"/>
          <w:tab w:val="left" w:pos="2948"/>
        </w:tabs>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sz w:val="28"/>
          <w:szCs w:val="28"/>
          <w:lang w:val="kk-KZ"/>
        </w:rPr>
        <w:lastRenderedPageBreak/>
        <w:t xml:space="preserve">2 </w:t>
      </w:r>
      <w:r w:rsidRPr="00BB2422">
        <w:rPr>
          <w:rFonts w:ascii="Times New Roman" w:hAnsi="Times New Roman" w:cs="Times New Roman"/>
          <w:b/>
          <w:bCs/>
          <w:sz w:val="28"/>
          <w:szCs w:val="28"/>
          <w:lang w:val="kk-KZ"/>
        </w:rPr>
        <w:t>ЗЕРТТЕУ ЖҮРГІЗІЛГЕН АЙМАҚТЫҢ ТОПЫРАҚ-КЛИМАТТЫҚ ЖАҒДАЙЛАРЫ</w:t>
      </w:r>
    </w:p>
    <w:p w14:paraId="4172D0A5" w14:textId="77777777" w:rsidR="00EF3141" w:rsidRPr="00BB2422" w:rsidRDefault="00EF3141" w:rsidP="009555FA">
      <w:pPr>
        <w:tabs>
          <w:tab w:val="left" w:pos="709"/>
          <w:tab w:val="left" w:pos="2948"/>
        </w:tabs>
        <w:spacing w:after="0" w:line="240" w:lineRule="auto"/>
        <w:ind w:firstLine="709"/>
        <w:jc w:val="both"/>
        <w:rPr>
          <w:b/>
          <w:szCs w:val="24"/>
          <w:lang w:val="kk-KZ"/>
        </w:rPr>
      </w:pPr>
    </w:p>
    <w:p w14:paraId="6A988AB7" w14:textId="77777777" w:rsidR="009555FA" w:rsidRDefault="009555FA" w:rsidP="009555FA">
      <w:pPr>
        <w:pStyle w:val="2"/>
        <w:keepNext w:val="0"/>
        <w:keepLines w:val="0"/>
        <w:widowControl w:val="0"/>
        <w:tabs>
          <w:tab w:val="left" w:pos="1293"/>
        </w:tabs>
        <w:autoSpaceDE w:val="0"/>
        <w:autoSpaceDN w:val="0"/>
        <w:spacing w:before="0" w:line="240" w:lineRule="auto"/>
        <w:ind w:firstLine="709"/>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2.1 Тәжірибелік алқаптың топырағына сипаттама</w:t>
      </w:r>
    </w:p>
    <w:p w14:paraId="790E86AA" w14:textId="5629EFCD" w:rsidR="009555FA" w:rsidRDefault="009555FA" w:rsidP="009555FA">
      <w:pPr>
        <w:pStyle w:val="a3"/>
        <w:ind w:left="0" w:firstLine="709"/>
        <w:rPr>
          <w:lang w:val="kk-KZ"/>
        </w:rPr>
      </w:pPr>
      <w:r w:rsidRPr="006B0775">
        <w:rPr>
          <w:lang w:val="kk-KZ"/>
        </w:rPr>
        <w:t>Ғылыми-зерттеу жұмыстары 201</w:t>
      </w:r>
      <w:r>
        <w:rPr>
          <w:lang w:val="kk-KZ"/>
        </w:rPr>
        <w:t>9</w:t>
      </w:r>
      <w:r w:rsidRPr="006B0775">
        <w:rPr>
          <w:lang w:val="kk-KZ"/>
        </w:rPr>
        <w:t>-2021 жылдар ара</w:t>
      </w:r>
      <w:r>
        <w:rPr>
          <w:lang w:val="kk-KZ"/>
        </w:rPr>
        <w:t>л</w:t>
      </w:r>
      <w:r w:rsidRPr="006B0775">
        <w:rPr>
          <w:lang w:val="kk-KZ"/>
        </w:rPr>
        <w:t xml:space="preserve">ығында «Қазақ егінішілік және өсімдік шаруашылығы ғылыми-зерттеу институты» ЖШС-нің </w:t>
      </w:r>
      <w:r w:rsidRPr="00CE6887">
        <w:rPr>
          <w:lang w:val="kk-KZ"/>
        </w:rPr>
        <w:t>тәжірибелік-демонстрациялық алқабының ашық-қоңыр топырақтарында</w:t>
      </w:r>
      <w:r w:rsidRPr="006B0775">
        <w:rPr>
          <w:lang w:val="kk-KZ"/>
        </w:rPr>
        <w:t xml:space="preserve"> жүргізілді. </w:t>
      </w:r>
      <w:r w:rsidRPr="00BB0EAA">
        <w:rPr>
          <w:lang w:val="kk-KZ"/>
        </w:rPr>
        <w:t xml:space="preserve">Тәжірибелік </w:t>
      </w:r>
      <w:r>
        <w:rPr>
          <w:lang w:val="kk-KZ"/>
        </w:rPr>
        <w:t xml:space="preserve">алқаптың </w:t>
      </w:r>
      <w:r w:rsidRPr="00BB0EAA">
        <w:rPr>
          <w:lang w:val="kk-KZ"/>
        </w:rPr>
        <w:t>топырақ жамылғысы</w:t>
      </w:r>
      <w:r>
        <w:rPr>
          <w:lang w:val="kk-KZ"/>
        </w:rPr>
        <w:t xml:space="preserve"> - </w:t>
      </w:r>
      <w:r w:rsidRPr="00BB0EAA">
        <w:rPr>
          <w:lang w:val="kk-KZ"/>
        </w:rPr>
        <w:t xml:space="preserve">тау бөктеріндегі </w:t>
      </w:r>
      <w:r>
        <w:rPr>
          <w:lang w:val="kk-KZ"/>
        </w:rPr>
        <w:t>а</w:t>
      </w:r>
      <w:r w:rsidRPr="00BB0EAA">
        <w:rPr>
          <w:lang w:val="kk-KZ"/>
        </w:rPr>
        <w:t>шық</w:t>
      </w:r>
      <w:r>
        <w:rPr>
          <w:lang w:val="kk-KZ"/>
        </w:rPr>
        <w:t>-қоңыр</w:t>
      </w:r>
      <w:r w:rsidRPr="00BB0EAA">
        <w:rPr>
          <w:lang w:val="kk-KZ"/>
        </w:rPr>
        <w:t xml:space="preserve"> айқын құнарлы профильге ие. Ашық</w:t>
      </w:r>
      <w:r>
        <w:rPr>
          <w:lang w:val="kk-KZ"/>
        </w:rPr>
        <w:t>-қоңыр</w:t>
      </w:r>
      <w:r w:rsidRPr="00BB0EAA">
        <w:rPr>
          <w:lang w:val="kk-KZ"/>
        </w:rPr>
        <w:t xml:space="preserve"> топырақтарының көлденең морфологиялық қасиеттері </w:t>
      </w:r>
      <w:r>
        <w:rPr>
          <w:lang w:val="kk-KZ"/>
        </w:rPr>
        <w:t>горизонт бойынша</w:t>
      </w:r>
      <w:r w:rsidRPr="00BB0EAA">
        <w:rPr>
          <w:lang w:val="kk-KZ"/>
        </w:rPr>
        <w:t xml:space="preserve"> сипаттамасы келтірілген.</w:t>
      </w:r>
    </w:p>
    <w:p w14:paraId="3D510F16" w14:textId="66CAEEAA" w:rsidR="009555FA" w:rsidRDefault="009555FA" w:rsidP="009555FA">
      <w:pPr>
        <w:pStyle w:val="a3"/>
        <w:spacing w:line="242" w:lineRule="auto"/>
        <w:ind w:left="0" w:firstLine="709"/>
        <w:rPr>
          <w:lang w:val="kk-KZ"/>
        </w:rPr>
      </w:pPr>
      <w:r w:rsidRPr="0097384E">
        <w:rPr>
          <w:lang w:val="kk-KZ"/>
        </w:rPr>
        <w:t>А</w:t>
      </w:r>
      <w:r w:rsidRPr="0097384E">
        <w:rPr>
          <w:vertAlign w:val="subscript"/>
          <w:lang w:val="kk-KZ"/>
        </w:rPr>
        <w:t>max</w:t>
      </w:r>
      <w:r w:rsidRPr="0097384E">
        <w:rPr>
          <w:spacing w:val="1"/>
          <w:lang w:val="kk-KZ"/>
        </w:rPr>
        <w:t xml:space="preserve"> </w:t>
      </w:r>
      <w:r w:rsidRPr="0097384E">
        <w:rPr>
          <w:lang w:val="kk-KZ"/>
        </w:rPr>
        <w:t>0-27</w:t>
      </w:r>
      <w:r>
        <w:rPr>
          <w:lang w:val="kk-KZ"/>
        </w:rPr>
        <w:t xml:space="preserve"> </w:t>
      </w:r>
      <w:r w:rsidRPr="0097384E">
        <w:rPr>
          <w:lang w:val="kk-KZ"/>
        </w:rPr>
        <w:t>см</w:t>
      </w:r>
      <w:r w:rsidRPr="0097384E">
        <w:rPr>
          <w:spacing w:val="1"/>
          <w:lang w:val="kk-KZ"/>
        </w:rPr>
        <w:t xml:space="preserve"> </w:t>
      </w:r>
      <w:r w:rsidR="00E842C7" w:rsidRPr="00316AA7">
        <w:rPr>
          <w:lang w:val="kk-KZ"/>
        </w:rPr>
        <w:t>–</w:t>
      </w:r>
      <w:r>
        <w:rPr>
          <w:spacing w:val="1"/>
          <w:lang w:val="kk-KZ"/>
        </w:rPr>
        <w:t xml:space="preserve"> қ</w:t>
      </w:r>
      <w:r w:rsidRPr="0097384E">
        <w:rPr>
          <w:lang w:val="kk-KZ"/>
        </w:rPr>
        <w:t>оңыр-сұр, балғын, орташа саздақ, тығыздалған, түйіршіктелген, тамырға енген, ауысу біртіндеп жүреді.</w:t>
      </w:r>
    </w:p>
    <w:p w14:paraId="69BC850C" w14:textId="441045DD" w:rsidR="009555FA" w:rsidRDefault="009555FA" w:rsidP="009555FA">
      <w:pPr>
        <w:pStyle w:val="a3"/>
        <w:spacing w:line="242" w:lineRule="auto"/>
        <w:ind w:left="0" w:firstLine="709"/>
        <w:rPr>
          <w:lang w:val="kk-KZ"/>
        </w:rPr>
      </w:pPr>
      <w:r w:rsidRPr="0097384E">
        <w:rPr>
          <w:lang w:val="kk-KZ"/>
        </w:rPr>
        <w:t>В</w:t>
      </w:r>
      <w:r w:rsidRPr="0097384E">
        <w:rPr>
          <w:vertAlign w:val="subscript"/>
          <w:lang w:val="kk-KZ"/>
        </w:rPr>
        <w:t>1</w:t>
      </w:r>
      <w:r w:rsidRPr="0097384E">
        <w:rPr>
          <w:spacing w:val="1"/>
          <w:lang w:val="kk-KZ"/>
        </w:rPr>
        <w:t xml:space="preserve"> </w:t>
      </w:r>
      <w:r w:rsidRPr="0097384E">
        <w:rPr>
          <w:lang w:val="kk-KZ"/>
        </w:rPr>
        <w:t>27-51</w:t>
      </w:r>
      <w:r>
        <w:rPr>
          <w:lang w:val="kk-KZ"/>
        </w:rPr>
        <w:t xml:space="preserve"> </w:t>
      </w:r>
      <w:r w:rsidRPr="0097384E">
        <w:rPr>
          <w:lang w:val="kk-KZ"/>
        </w:rPr>
        <w:t>см</w:t>
      </w:r>
      <w:r>
        <w:rPr>
          <w:lang w:val="kk-KZ"/>
        </w:rPr>
        <w:t xml:space="preserve"> </w:t>
      </w:r>
      <w:r w:rsidR="00E842C7" w:rsidRPr="00316AA7">
        <w:rPr>
          <w:lang w:val="kk-KZ"/>
        </w:rPr>
        <w:t>–</w:t>
      </w:r>
      <w:r>
        <w:rPr>
          <w:lang w:val="kk-KZ"/>
        </w:rPr>
        <w:t xml:space="preserve"> қ</w:t>
      </w:r>
      <w:r w:rsidRPr="0097384E">
        <w:rPr>
          <w:lang w:val="kk-KZ"/>
        </w:rPr>
        <w:t>арашірік тамшылары бар қоңыр, балғын, орташа саздақ, нәзік-түйіршікті, тамырға енген, ауысу айқын.</w:t>
      </w:r>
    </w:p>
    <w:p w14:paraId="00491732" w14:textId="3AD3533D" w:rsidR="009555FA" w:rsidRDefault="009555FA" w:rsidP="009555FA">
      <w:pPr>
        <w:pStyle w:val="a3"/>
        <w:spacing w:line="242" w:lineRule="auto"/>
        <w:ind w:left="0" w:firstLine="709"/>
        <w:rPr>
          <w:lang w:val="kk-KZ"/>
        </w:rPr>
      </w:pPr>
      <w:r w:rsidRPr="0097384E">
        <w:rPr>
          <w:lang w:val="kk-KZ"/>
        </w:rPr>
        <w:t>В</w:t>
      </w:r>
      <w:r w:rsidRPr="0097384E">
        <w:rPr>
          <w:vertAlign w:val="subscript"/>
          <w:lang w:val="kk-KZ"/>
        </w:rPr>
        <w:t>2</w:t>
      </w:r>
      <w:r w:rsidRPr="0097384E">
        <w:rPr>
          <w:lang w:val="kk-KZ"/>
        </w:rPr>
        <w:t xml:space="preserve"> 51-82</w:t>
      </w:r>
      <w:r>
        <w:rPr>
          <w:lang w:val="kk-KZ"/>
        </w:rPr>
        <w:t xml:space="preserve"> </w:t>
      </w:r>
      <w:r w:rsidRPr="0097384E">
        <w:rPr>
          <w:lang w:val="kk-KZ"/>
        </w:rPr>
        <w:t>см</w:t>
      </w:r>
      <w:r>
        <w:rPr>
          <w:lang w:val="kk-KZ"/>
        </w:rPr>
        <w:t xml:space="preserve"> </w:t>
      </w:r>
      <w:r w:rsidR="00E842C7" w:rsidRPr="00316AA7">
        <w:rPr>
          <w:lang w:val="kk-KZ"/>
        </w:rPr>
        <w:t>–</w:t>
      </w:r>
      <w:r>
        <w:rPr>
          <w:lang w:val="kk-KZ"/>
        </w:rPr>
        <w:t xml:space="preserve"> қ</w:t>
      </w:r>
      <w:r w:rsidRPr="00A253B3">
        <w:rPr>
          <w:lang w:val="kk-KZ"/>
        </w:rPr>
        <w:t>оңыр-сары, балғын, орташа сазды, тығыздалған, түйіршікті, бір тамырлы, тамырлы карбонаттар, ауысу байқалады.</w:t>
      </w:r>
    </w:p>
    <w:p w14:paraId="0F0B99FB" w14:textId="574A5EA9" w:rsidR="009555FA" w:rsidRDefault="009555FA" w:rsidP="009555FA">
      <w:pPr>
        <w:pStyle w:val="a3"/>
        <w:spacing w:line="242" w:lineRule="auto"/>
        <w:ind w:left="0" w:firstLine="709"/>
        <w:rPr>
          <w:lang w:val="kk-KZ"/>
        </w:rPr>
      </w:pPr>
      <w:r w:rsidRPr="0097384E">
        <w:rPr>
          <w:lang w:val="kk-KZ"/>
        </w:rPr>
        <w:t>ВС</w:t>
      </w:r>
      <w:r w:rsidRPr="0097384E">
        <w:rPr>
          <w:lang w:val="kk-KZ"/>
        </w:rPr>
        <w:tab/>
        <w:t>82-101</w:t>
      </w:r>
      <w:r>
        <w:rPr>
          <w:lang w:val="kk-KZ"/>
        </w:rPr>
        <w:t xml:space="preserve"> см </w:t>
      </w:r>
      <w:r w:rsidR="00E842C7" w:rsidRPr="00316AA7">
        <w:rPr>
          <w:lang w:val="kk-KZ"/>
        </w:rPr>
        <w:t>–</w:t>
      </w:r>
      <w:r>
        <w:rPr>
          <w:lang w:val="kk-KZ"/>
        </w:rPr>
        <w:t xml:space="preserve"> қ</w:t>
      </w:r>
      <w:r w:rsidRPr="0097384E">
        <w:rPr>
          <w:lang w:val="kk-KZ"/>
        </w:rPr>
        <w:t>оңыр-сары, балғын, орташа саздақ, әлсіз тығыздалған, кесек, дақтар түріндегі карбонаттар, ауысу тұрақты.</w:t>
      </w:r>
    </w:p>
    <w:p w14:paraId="4B1EEA3B" w14:textId="3934AAE3" w:rsidR="009555FA" w:rsidRDefault="009555FA" w:rsidP="009555FA">
      <w:pPr>
        <w:pStyle w:val="a3"/>
        <w:spacing w:line="242" w:lineRule="auto"/>
        <w:ind w:left="0" w:firstLine="709"/>
        <w:rPr>
          <w:lang w:val="kk-KZ"/>
        </w:rPr>
      </w:pPr>
      <w:r w:rsidRPr="0097384E">
        <w:rPr>
          <w:lang w:val="kk-KZ"/>
        </w:rPr>
        <w:t>С</w:t>
      </w:r>
      <w:r w:rsidRPr="0097384E">
        <w:rPr>
          <w:vertAlign w:val="subscript"/>
          <w:lang w:val="kk-KZ"/>
        </w:rPr>
        <w:t>1</w:t>
      </w:r>
      <w:r w:rsidRPr="0097384E">
        <w:rPr>
          <w:vertAlign w:val="superscript"/>
          <w:lang w:val="kk-KZ"/>
        </w:rPr>
        <w:t>К</w:t>
      </w:r>
      <w:r w:rsidRPr="0097384E">
        <w:rPr>
          <w:spacing w:val="26"/>
          <w:lang w:val="kk-KZ"/>
        </w:rPr>
        <w:t xml:space="preserve"> </w:t>
      </w:r>
      <w:r w:rsidRPr="0097384E">
        <w:rPr>
          <w:lang w:val="kk-KZ"/>
        </w:rPr>
        <w:t>101-142</w:t>
      </w:r>
      <w:r>
        <w:rPr>
          <w:lang w:val="kk-KZ"/>
        </w:rPr>
        <w:t xml:space="preserve"> </w:t>
      </w:r>
      <w:r w:rsidRPr="0097384E">
        <w:rPr>
          <w:lang w:val="kk-KZ"/>
        </w:rPr>
        <w:t>см</w:t>
      </w:r>
      <w:r w:rsidRPr="0097384E">
        <w:rPr>
          <w:spacing w:val="25"/>
          <w:lang w:val="kk-KZ"/>
        </w:rPr>
        <w:t xml:space="preserve"> </w:t>
      </w:r>
      <w:r w:rsidR="00E842C7" w:rsidRPr="00316AA7">
        <w:rPr>
          <w:lang w:val="kk-KZ"/>
        </w:rPr>
        <w:t>–</w:t>
      </w:r>
      <w:r>
        <w:rPr>
          <w:spacing w:val="25"/>
          <w:lang w:val="kk-KZ"/>
        </w:rPr>
        <w:t xml:space="preserve"> </w:t>
      </w:r>
      <w:r>
        <w:rPr>
          <w:lang w:val="kk-KZ"/>
        </w:rPr>
        <w:t>а</w:t>
      </w:r>
      <w:r w:rsidRPr="0097384E">
        <w:rPr>
          <w:lang w:val="kk-KZ"/>
        </w:rPr>
        <w:t>қшыл-ашық қоңыр, балғын, орташа саздақ, әлсіз тығыздалған, кесек, дақ тәрізді карбонаттар.</w:t>
      </w:r>
    </w:p>
    <w:p w14:paraId="7C0CBC8B" w14:textId="10B5501C" w:rsidR="009555FA" w:rsidRDefault="009555FA" w:rsidP="009555FA">
      <w:pPr>
        <w:pStyle w:val="a3"/>
        <w:spacing w:line="242" w:lineRule="auto"/>
        <w:ind w:left="0" w:firstLine="709"/>
        <w:rPr>
          <w:lang w:val="kk-KZ"/>
        </w:rPr>
      </w:pPr>
      <w:r w:rsidRPr="0097384E">
        <w:rPr>
          <w:lang w:val="kk-KZ"/>
        </w:rPr>
        <w:t>С</w:t>
      </w:r>
      <w:r w:rsidRPr="0097384E">
        <w:rPr>
          <w:vertAlign w:val="subscript"/>
          <w:lang w:val="kk-KZ"/>
        </w:rPr>
        <w:t>2</w:t>
      </w:r>
      <w:r w:rsidRPr="0097384E">
        <w:rPr>
          <w:vertAlign w:val="superscript"/>
          <w:lang w:val="kk-KZ"/>
        </w:rPr>
        <w:t>К</w:t>
      </w:r>
      <w:r w:rsidRPr="0097384E">
        <w:rPr>
          <w:lang w:val="kk-KZ"/>
        </w:rPr>
        <w:tab/>
        <w:t>142-200</w:t>
      </w:r>
      <w:r>
        <w:rPr>
          <w:lang w:val="kk-KZ"/>
        </w:rPr>
        <w:t xml:space="preserve"> см </w:t>
      </w:r>
      <w:r w:rsidR="00E842C7" w:rsidRPr="00316AA7">
        <w:rPr>
          <w:lang w:val="kk-KZ"/>
        </w:rPr>
        <w:t>–</w:t>
      </w:r>
      <w:r>
        <w:rPr>
          <w:lang w:val="kk-KZ"/>
        </w:rPr>
        <w:t xml:space="preserve"> а</w:t>
      </w:r>
      <w:r w:rsidRPr="0097384E">
        <w:rPr>
          <w:lang w:val="kk-KZ"/>
        </w:rPr>
        <w:t>қшыл, балғын, орташа саздақ, тығыздалған, кластерлер түріндегі карбонатты секрециялар.</w:t>
      </w:r>
    </w:p>
    <w:p w14:paraId="0FAA0E1F" w14:textId="77777777" w:rsidR="009555FA" w:rsidRDefault="009555FA" w:rsidP="009555FA">
      <w:pPr>
        <w:pStyle w:val="a3"/>
        <w:spacing w:before="9"/>
        <w:ind w:left="0" w:firstLine="709"/>
        <w:rPr>
          <w:lang w:val="kk-KZ"/>
        </w:rPr>
      </w:pPr>
      <w:r w:rsidRPr="0097384E">
        <w:rPr>
          <w:lang w:val="kk-KZ"/>
        </w:rPr>
        <w:t>Механикалық құрамы бойынша топырақ ірі шаңды орташа саздақтарға жатады, физикалық саздың мөлшері 39-42%, ірі шаң 45-51%, лай 12-17% (кесте</w:t>
      </w:r>
      <w:r>
        <w:rPr>
          <w:lang w:val="kk-KZ"/>
        </w:rPr>
        <w:t xml:space="preserve"> </w:t>
      </w:r>
      <w:r w:rsidR="00CB43DF">
        <w:rPr>
          <w:lang w:val="kk-KZ"/>
        </w:rPr>
        <w:t>1</w:t>
      </w:r>
      <w:r w:rsidRPr="0097384E">
        <w:rPr>
          <w:lang w:val="kk-KZ"/>
        </w:rPr>
        <w:t>).</w:t>
      </w:r>
    </w:p>
    <w:p w14:paraId="09EC64DA" w14:textId="77777777" w:rsidR="009555FA" w:rsidRPr="0097384E" w:rsidRDefault="009555FA" w:rsidP="009555FA">
      <w:pPr>
        <w:pStyle w:val="a3"/>
        <w:spacing w:before="9"/>
        <w:ind w:left="0" w:firstLine="709"/>
        <w:jc w:val="left"/>
        <w:rPr>
          <w:sz w:val="26"/>
          <w:lang w:val="kk-KZ"/>
        </w:rPr>
      </w:pPr>
    </w:p>
    <w:p w14:paraId="4CE5AB67" w14:textId="77777777" w:rsidR="009555FA" w:rsidRDefault="009555FA" w:rsidP="009555FA">
      <w:pPr>
        <w:pStyle w:val="a3"/>
        <w:ind w:left="0" w:right="3"/>
        <w:rPr>
          <w:lang w:val="kk-KZ"/>
        </w:rPr>
      </w:pPr>
      <w:r>
        <w:rPr>
          <w:lang w:val="kk-KZ"/>
        </w:rPr>
        <w:t xml:space="preserve">Кесте </w:t>
      </w:r>
      <w:r w:rsidR="00CB43DF">
        <w:rPr>
          <w:lang w:val="kk-KZ"/>
        </w:rPr>
        <w:t>1</w:t>
      </w:r>
      <w:r w:rsidRPr="0097384E">
        <w:rPr>
          <w:lang w:val="kk-KZ"/>
        </w:rPr>
        <w:t xml:space="preserve"> – Ашық</w:t>
      </w:r>
      <w:r>
        <w:rPr>
          <w:lang w:val="kk-KZ"/>
        </w:rPr>
        <w:t>-қоңыр</w:t>
      </w:r>
      <w:r w:rsidRPr="0097384E">
        <w:rPr>
          <w:lang w:val="kk-KZ"/>
        </w:rPr>
        <w:t xml:space="preserve"> топырағының механикалық құрамы, </w:t>
      </w:r>
      <w:r>
        <w:rPr>
          <w:lang w:val="kk-KZ"/>
        </w:rPr>
        <w:t xml:space="preserve">абсолютті </w:t>
      </w:r>
      <w:r w:rsidRPr="0097384E">
        <w:rPr>
          <w:lang w:val="kk-KZ"/>
        </w:rPr>
        <w:t>құрғақ топыраққа</w:t>
      </w:r>
      <w:r w:rsidR="00BC4B3B">
        <w:rPr>
          <w:lang w:val="kk-KZ"/>
        </w:rPr>
        <w:t>,</w:t>
      </w:r>
      <w:r w:rsidRPr="0097384E">
        <w:rPr>
          <w:lang w:val="kk-KZ"/>
        </w:rPr>
        <w:t xml:space="preserve"> % </w:t>
      </w:r>
    </w:p>
    <w:p w14:paraId="21ED6EB4" w14:textId="77777777" w:rsidR="00BC4B3B" w:rsidRPr="0097384E" w:rsidRDefault="00BC4B3B" w:rsidP="009555FA">
      <w:pPr>
        <w:pStyle w:val="a3"/>
        <w:ind w:left="0" w:right="3"/>
        <w:rPr>
          <w:lang w:val="kk-KZ"/>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4"/>
        <w:gridCol w:w="1132"/>
        <w:gridCol w:w="991"/>
        <w:gridCol w:w="1135"/>
        <w:gridCol w:w="1415"/>
        <w:gridCol w:w="1261"/>
        <w:gridCol w:w="991"/>
        <w:gridCol w:w="1580"/>
      </w:tblGrid>
      <w:tr w:rsidR="009555FA" w:rsidRPr="00FF57EA" w14:paraId="6B615450" w14:textId="77777777" w:rsidTr="008D1ECA">
        <w:trPr>
          <w:trHeight w:val="322"/>
        </w:trPr>
        <w:tc>
          <w:tcPr>
            <w:tcW w:w="1134" w:type="dxa"/>
            <w:vMerge w:val="restart"/>
          </w:tcPr>
          <w:p w14:paraId="2CBCB287" w14:textId="77777777" w:rsidR="009555FA" w:rsidRPr="00FF57EA" w:rsidRDefault="009555FA" w:rsidP="008D1ECA">
            <w:pPr>
              <w:pStyle w:val="TableParagraph"/>
              <w:spacing w:before="33" w:line="278" w:lineRule="auto"/>
              <w:ind w:right="20"/>
              <w:rPr>
                <w:spacing w:val="-67"/>
                <w:sz w:val="24"/>
                <w:lang w:val="kk-KZ"/>
              </w:rPr>
            </w:pPr>
            <w:r>
              <w:rPr>
                <w:spacing w:val="-1"/>
                <w:sz w:val="24"/>
                <w:lang w:val="kk-KZ"/>
              </w:rPr>
              <w:t>Тереңдігі</w:t>
            </w:r>
            <w:r w:rsidRPr="00FF57EA">
              <w:rPr>
                <w:spacing w:val="-1"/>
                <w:sz w:val="24"/>
              </w:rPr>
              <w:t>,</w:t>
            </w:r>
            <w:r w:rsidRPr="00FF57EA">
              <w:rPr>
                <w:spacing w:val="-67"/>
                <w:sz w:val="24"/>
              </w:rPr>
              <w:t xml:space="preserve"> </w:t>
            </w:r>
          </w:p>
          <w:p w14:paraId="5E19B54A" w14:textId="77777777" w:rsidR="009555FA" w:rsidRPr="00FF57EA" w:rsidRDefault="009555FA" w:rsidP="008D1ECA">
            <w:pPr>
              <w:pStyle w:val="TableParagraph"/>
              <w:spacing w:before="33" w:line="278" w:lineRule="auto"/>
              <w:ind w:right="20"/>
              <w:rPr>
                <w:sz w:val="24"/>
              </w:rPr>
            </w:pPr>
            <w:r w:rsidRPr="00FF57EA">
              <w:rPr>
                <w:sz w:val="24"/>
              </w:rPr>
              <w:t>см</w:t>
            </w:r>
          </w:p>
        </w:tc>
        <w:tc>
          <w:tcPr>
            <w:tcW w:w="8505" w:type="dxa"/>
            <w:gridSpan w:val="7"/>
          </w:tcPr>
          <w:p w14:paraId="1B4CC654" w14:textId="77777777" w:rsidR="009555FA" w:rsidRPr="00FF57EA" w:rsidRDefault="009555FA" w:rsidP="008D1ECA">
            <w:pPr>
              <w:pStyle w:val="TableParagraph"/>
              <w:spacing w:line="302" w:lineRule="exact"/>
              <w:ind w:right="20"/>
              <w:rPr>
                <w:sz w:val="24"/>
              </w:rPr>
            </w:pPr>
            <w:r>
              <w:rPr>
                <w:sz w:val="24"/>
                <w:lang w:val="kk-KZ"/>
              </w:rPr>
              <w:t>Фракциялар мөлшері</w:t>
            </w:r>
            <w:r w:rsidRPr="00FF57EA">
              <w:rPr>
                <w:sz w:val="24"/>
              </w:rPr>
              <w:t>,</w:t>
            </w:r>
            <w:r w:rsidRPr="00FF57EA">
              <w:rPr>
                <w:spacing w:val="-2"/>
                <w:sz w:val="24"/>
              </w:rPr>
              <w:t xml:space="preserve"> </w:t>
            </w:r>
            <w:r w:rsidRPr="00FF57EA">
              <w:rPr>
                <w:sz w:val="24"/>
              </w:rPr>
              <w:t>мм</w:t>
            </w:r>
          </w:p>
        </w:tc>
      </w:tr>
      <w:tr w:rsidR="009555FA" w:rsidRPr="00FF57EA" w14:paraId="79402770" w14:textId="77777777" w:rsidTr="008D1ECA">
        <w:trPr>
          <w:trHeight w:val="693"/>
        </w:trPr>
        <w:tc>
          <w:tcPr>
            <w:tcW w:w="1134" w:type="dxa"/>
            <w:vMerge/>
            <w:tcBorders>
              <w:top w:val="nil"/>
            </w:tcBorders>
          </w:tcPr>
          <w:p w14:paraId="0FEC6C10" w14:textId="77777777" w:rsidR="009555FA" w:rsidRPr="00FF57EA" w:rsidRDefault="009555FA" w:rsidP="008D1ECA">
            <w:pPr>
              <w:ind w:right="20"/>
              <w:jc w:val="center"/>
              <w:rPr>
                <w:sz w:val="24"/>
                <w:szCs w:val="2"/>
              </w:rPr>
            </w:pPr>
          </w:p>
        </w:tc>
        <w:tc>
          <w:tcPr>
            <w:tcW w:w="1132" w:type="dxa"/>
          </w:tcPr>
          <w:p w14:paraId="7BFA63F9" w14:textId="77777777" w:rsidR="009555FA" w:rsidRPr="00FF57EA" w:rsidRDefault="009555FA" w:rsidP="008D1ECA">
            <w:pPr>
              <w:pStyle w:val="TableParagraph"/>
              <w:spacing w:line="316" w:lineRule="exact"/>
              <w:ind w:right="20"/>
              <w:rPr>
                <w:sz w:val="24"/>
              </w:rPr>
            </w:pPr>
            <w:r w:rsidRPr="00FF57EA">
              <w:rPr>
                <w:sz w:val="24"/>
              </w:rPr>
              <w:t>1-0,25</w:t>
            </w:r>
          </w:p>
        </w:tc>
        <w:tc>
          <w:tcPr>
            <w:tcW w:w="991" w:type="dxa"/>
          </w:tcPr>
          <w:p w14:paraId="4FDA3035" w14:textId="77777777" w:rsidR="009555FA" w:rsidRPr="00FF57EA" w:rsidRDefault="009555FA" w:rsidP="008D1ECA">
            <w:pPr>
              <w:pStyle w:val="TableParagraph"/>
              <w:spacing w:line="315" w:lineRule="exact"/>
              <w:ind w:right="20"/>
              <w:rPr>
                <w:sz w:val="24"/>
              </w:rPr>
            </w:pPr>
            <w:r w:rsidRPr="00FF57EA">
              <w:rPr>
                <w:sz w:val="24"/>
              </w:rPr>
              <w:t>0,25-</w:t>
            </w:r>
          </w:p>
          <w:p w14:paraId="007838B3" w14:textId="77777777" w:rsidR="009555FA" w:rsidRPr="00FF57EA" w:rsidRDefault="009555FA" w:rsidP="008D1ECA">
            <w:pPr>
              <w:pStyle w:val="TableParagraph"/>
              <w:spacing w:line="321" w:lineRule="exact"/>
              <w:ind w:right="20"/>
              <w:rPr>
                <w:sz w:val="24"/>
              </w:rPr>
            </w:pPr>
            <w:r w:rsidRPr="00FF57EA">
              <w:rPr>
                <w:sz w:val="24"/>
              </w:rPr>
              <w:t>0,05</w:t>
            </w:r>
          </w:p>
        </w:tc>
        <w:tc>
          <w:tcPr>
            <w:tcW w:w="1135" w:type="dxa"/>
          </w:tcPr>
          <w:p w14:paraId="1F23DD88" w14:textId="77777777" w:rsidR="009555FA" w:rsidRPr="00FF57EA" w:rsidRDefault="009555FA" w:rsidP="008D1ECA">
            <w:pPr>
              <w:pStyle w:val="TableParagraph"/>
              <w:spacing w:line="315" w:lineRule="exact"/>
              <w:ind w:right="20"/>
              <w:rPr>
                <w:sz w:val="24"/>
              </w:rPr>
            </w:pPr>
            <w:r w:rsidRPr="00FF57EA">
              <w:rPr>
                <w:sz w:val="24"/>
              </w:rPr>
              <w:t>0,05-</w:t>
            </w:r>
          </w:p>
          <w:p w14:paraId="3DF66E38" w14:textId="77777777" w:rsidR="009555FA" w:rsidRPr="00FF57EA" w:rsidRDefault="009555FA" w:rsidP="008D1ECA">
            <w:pPr>
              <w:pStyle w:val="TableParagraph"/>
              <w:spacing w:line="321" w:lineRule="exact"/>
              <w:ind w:right="20"/>
              <w:rPr>
                <w:sz w:val="24"/>
              </w:rPr>
            </w:pPr>
            <w:r w:rsidRPr="00FF57EA">
              <w:rPr>
                <w:sz w:val="24"/>
              </w:rPr>
              <w:t>0,01</w:t>
            </w:r>
          </w:p>
        </w:tc>
        <w:tc>
          <w:tcPr>
            <w:tcW w:w="1415" w:type="dxa"/>
          </w:tcPr>
          <w:p w14:paraId="31EF2815" w14:textId="77777777" w:rsidR="009555FA" w:rsidRPr="00FF57EA" w:rsidRDefault="009555FA" w:rsidP="008D1ECA">
            <w:pPr>
              <w:pStyle w:val="TableParagraph"/>
              <w:spacing w:line="315" w:lineRule="exact"/>
              <w:ind w:right="20"/>
              <w:rPr>
                <w:sz w:val="24"/>
              </w:rPr>
            </w:pPr>
            <w:r w:rsidRPr="00FF57EA">
              <w:rPr>
                <w:sz w:val="24"/>
              </w:rPr>
              <w:t>0,01-</w:t>
            </w:r>
          </w:p>
          <w:p w14:paraId="3EE18598" w14:textId="77777777" w:rsidR="009555FA" w:rsidRPr="00FF57EA" w:rsidRDefault="009555FA" w:rsidP="008D1ECA">
            <w:pPr>
              <w:pStyle w:val="TableParagraph"/>
              <w:spacing w:line="321" w:lineRule="exact"/>
              <w:ind w:right="20"/>
              <w:rPr>
                <w:sz w:val="24"/>
              </w:rPr>
            </w:pPr>
            <w:r w:rsidRPr="00FF57EA">
              <w:rPr>
                <w:sz w:val="24"/>
              </w:rPr>
              <w:t>0,005</w:t>
            </w:r>
          </w:p>
        </w:tc>
        <w:tc>
          <w:tcPr>
            <w:tcW w:w="1261" w:type="dxa"/>
          </w:tcPr>
          <w:p w14:paraId="6CCEFB7F" w14:textId="77777777" w:rsidR="009555FA" w:rsidRPr="00FF57EA" w:rsidRDefault="009555FA" w:rsidP="008D1ECA">
            <w:pPr>
              <w:pStyle w:val="TableParagraph"/>
              <w:spacing w:line="316" w:lineRule="exact"/>
              <w:ind w:right="20"/>
              <w:rPr>
                <w:sz w:val="24"/>
              </w:rPr>
            </w:pPr>
            <w:r w:rsidRPr="00FF57EA">
              <w:rPr>
                <w:sz w:val="24"/>
              </w:rPr>
              <w:t>0,005-0,001</w:t>
            </w:r>
          </w:p>
        </w:tc>
        <w:tc>
          <w:tcPr>
            <w:tcW w:w="991" w:type="dxa"/>
          </w:tcPr>
          <w:p w14:paraId="5B932AD3" w14:textId="77777777" w:rsidR="009555FA" w:rsidRPr="00FF57EA" w:rsidRDefault="009555FA" w:rsidP="008D1ECA">
            <w:pPr>
              <w:pStyle w:val="TableParagraph"/>
              <w:spacing w:line="316" w:lineRule="exact"/>
              <w:ind w:right="20"/>
              <w:rPr>
                <w:sz w:val="24"/>
              </w:rPr>
            </w:pPr>
            <w:r w:rsidRPr="00FF57EA">
              <w:rPr>
                <w:sz w:val="24"/>
              </w:rPr>
              <w:t>0,001</w:t>
            </w:r>
          </w:p>
        </w:tc>
        <w:tc>
          <w:tcPr>
            <w:tcW w:w="1580" w:type="dxa"/>
          </w:tcPr>
          <w:p w14:paraId="37DECBE0" w14:textId="77777777" w:rsidR="009555FA" w:rsidRPr="00FF57EA" w:rsidRDefault="009555FA" w:rsidP="008D1ECA">
            <w:pPr>
              <w:pStyle w:val="TableParagraph"/>
              <w:spacing w:line="316" w:lineRule="exact"/>
              <w:ind w:right="20"/>
              <w:rPr>
                <w:sz w:val="24"/>
              </w:rPr>
            </w:pPr>
            <w:r w:rsidRPr="00FF57EA">
              <w:rPr>
                <w:sz w:val="24"/>
              </w:rPr>
              <w:t>0,01</w:t>
            </w:r>
          </w:p>
        </w:tc>
      </w:tr>
      <w:tr w:rsidR="009555FA" w:rsidRPr="00FF57EA" w14:paraId="454AC34F" w14:textId="77777777" w:rsidTr="008D1ECA">
        <w:trPr>
          <w:trHeight w:val="322"/>
        </w:trPr>
        <w:tc>
          <w:tcPr>
            <w:tcW w:w="1134" w:type="dxa"/>
          </w:tcPr>
          <w:p w14:paraId="2D35F670" w14:textId="77777777" w:rsidR="009555FA" w:rsidRPr="00FF57EA" w:rsidRDefault="009555FA" w:rsidP="008D1ECA">
            <w:pPr>
              <w:pStyle w:val="TableParagraph"/>
              <w:spacing w:line="302" w:lineRule="exact"/>
              <w:ind w:right="20"/>
              <w:rPr>
                <w:sz w:val="24"/>
              </w:rPr>
            </w:pPr>
            <w:r w:rsidRPr="00FF57EA">
              <w:rPr>
                <w:sz w:val="24"/>
              </w:rPr>
              <w:t>0-10</w:t>
            </w:r>
          </w:p>
        </w:tc>
        <w:tc>
          <w:tcPr>
            <w:tcW w:w="1132" w:type="dxa"/>
          </w:tcPr>
          <w:p w14:paraId="0A3BFF2E" w14:textId="77777777" w:rsidR="009555FA" w:rsidRPr="00FF57EA" w:rsidRDefault="009555FA" w:rsidP="008D1ECA">
            <w:pPr>
              <w:pStyle w:val="TableParagraph"/>
              <w:spacing w:line="302" w:lineRule="exact"/>
              <w:ind w:right="20"/>
              <w:rPr>
                <w:sz w:val="24"/>
              </w:rPr>
            </w:pPr>
            <w:r w:rsidRPr="00FF57EA">
              <w:rPr>
                <w:sz w:val="24"/>
              </w:rPr>
              <w:t>3,13</w:t>
            </w:r>
          </w:p>
        </w:tc>
        <w:tc>
          <w:tcPr>
            <w:tcW w:w="991" w:type="dxa"/>
          </w:tcPr>
          <w:p w14:paraId="3AB94F0B" w14:textId="77777777" w:rsidR="009555FA" w:rsidRPr="00FF57EA" w:rsidRDefault="009555FA" w:rsidP="008D1ECA">
            <w:pPr>
              <w:pStyle w:val="TableParagraph"/>
              <w:spacing w:line="302" w:lineRule="exact"/>
              <w:ind w:right="20"/>
              <w:rPr>
                <w:sz w:val="24"/>
              </w:rPr>
            </w:pPr>
            <w:r w:rsidRPr="00FF57EA">
              <w:rPr>
                <w:sz w:val="24"/>
              </w:rPr>
              <w:t>10,50</w:t>
            </w:r>
          </w:p>
        </w:tc>
        <w:tc>
          <w:tcPr>
            <w:tcW w:w="1135" w:type="dxa"/>
          </w:tcPr>
          <w:p w14:paraId="721A2FD6" w14:textId="77777777" w:rsidR="009555FA" w:rsidRPr="00FF57EA" w:rsidRDefault="009555FA" w:rsidP="008D1ECA">
            <w:pPr>
              <w:pStyle w:val="TableParagraph"/>
              <w:spacing w:line="302" w:lineRule="exact"/>
              <w:ind w:right="20"/>
              <w:rPr>
                <w:sz w:val="24"/>
              </w:rPr>
            </w:pPr>
            <w:r w:rsidRPr="00FF57EA">
              <w:rPr>
                <w:sz w:val="24"/>
              </w:rPr>
              <w:t>45,18</w:t>
            </w:r>
          </w:p>
        </w:tc>
        <w:tc>
          <w:tcPr>
            <w:tcW w:w="1415" w:type="dxa"/>
          </w:tcPr>
          <w:p w14:paraId="71AA1296" w14:textId="77777777" w:rsidR="009555FA" w:rsidRPr="00FF57EA" w:rsidRDefault="009555FA" w:rsidP="008D1ECA">
            <w:pPr>
              <w:pStyle w:val="TableParagraph"/>
              <w:spacing w:line="302" w:lineRule="exact"/>
              <w:ind w:right="20"/>
              <w:rPr>
                <w:sz w:val="24"/>
              </w:rPr>
            </w:pPr>
            <w:r w:rsidRPr="00FF57EA">
              <w:rPr>
                <w:sz w:val="24"/>
              </w:rPr>
              <w:t>10,85</w:t>
            </w:r>
          </w:p>
        </w:tc>
        <w:tc>
          <w:tcPr>
            <w:tcW w:w="1261" w:type="dxa"/>
          </w:tcPr>
          <w:p w14:paraId="2497E96C" w14:textId="77777777" w:rsidR="009555FA" w:rsidRPr="00FF57EA" w:rsidRDefault="009555FA" w:rsidP="008D1ECA">
            <w:pPr>
              <w:pStyle w:val="TableParagraph"/>
              <w:spacing w:line="302" w:lineRule="exact"/>
              <w:ind w:right="20"/>
              <w:rPr>
                <w:sz w:val="24"/>
              </w:rPr>
            </w:pPr>
            <w:r w:rsidRPr="00FF57EA">
              <w:rPr>
                <w:sz w:val="24"/>
              </w:rPr>
              <w:t>16,27</w:t>
            </w:r>
          </w:p>
        </w:tc>
        <w:tc>
          <w:tcPr>
            <w:tcW w:w="991" w:type="dxa"/>
          </w:tcPr>
          <w:p w14:paraId="72E2A17C" w14:textId="77777777" w:rsidR="009555FA" w:rsidRPr="00FF57EA" w:rsidRDefault="009555FA" w:rsidP="008D1ECA">
            <w:pPr>
              <w:pStyle w:val="TableParagraph"/>
              <w:spacing w:line="302" w:lineRule="exact"/>
              <w:ind w:right="20"/>
              <w:rPr>
                <w:sz w:val="24"/>
              </w:rPr>
            </w:pPr>
            <w:r w:rsidRPr="00FF57EA">
              <w:rPr>
                <w:sz w:val="24"/>
              </w:rPr>
              <w:t>14,07</w:t>
            </w:r>
          </w:p>
        </w:tc>
        <w:tc>
          <w:tcPr>
            <w:tcW w:w="1580" w:type="dxa"/>
          </w:tcPr>
          <w:p w14:paraId="7B59F64C" w14:textId="77777777" w:rsidR="009555FA" w:rsidRPr="00FF57EA" w:rsidRDefault="009555FA" w:rsidP="008D1ECA">
            <w:pPr>
              <w:pStyle w:val="TableParagraph"/>
              <w:spacing w:line="302" w:lineRule="exact"/>
              <w:ind w:right="20"/>
              <w:rPr>
                <w:sz w:val="24"/>
              </w:rPr>
            </w:pPr>
            <w:r w:rsidRPr="00FF57EA">
              <w:rPr>
                <w:sz w:val="24"/>
              </w:rPr>
              <w:t>41,19</w:t>
            </w:r>
          </w:p>
        </w:tc>
      </w:tr>
      <w:tr w:rsidR="009555FA" w:rsidRPr="00FF57EA" w14:paraId="4F77A6BF" w14:textId="77777777" w:rsidTr="008D1ECA">
        <w:trPr>
          <w:trHeight w:val="322"/>
        </w:trPr>
        <w:tc>
          <w:tcPr>
            <w:tcW w:w="1134" w:type="dxa"/>
          </w:tcPr>
          <w:p w14:paraId="603397B9" w14:textId="77777777" w:rsidR="009555FA" w:rsidRPr="00FF57EA" w:rsidRDefault="009555FA" w:rsidP="008D1ECA">
            <w:pPr>
              <w:pStyle w:val="TableParagraph"/>
              <w:spacing w:line="302" w:lineRule="exact"/>
              <w:ind w:right="20"/>
              <w:rPr>
                <w:sz w:val="24"/>
              </w:rPr>
            </w:pPr>
            <w:r w:rsidRPr="00FF57EA">
              <w:rPr>
                <w:sz w:val="24"/>
              </w:rPr>
              <w:t>30-40</w:t>
            </w:r>
          </w:p>
        </w:tc>
        <w:tc>
          <w:tcPr>
            <w:tcW w:w="1132" w:type="dxa"/>
          </w:tcPr>
          <w:p w14:paraId="36506EDF" w14:textId="77777777" w:rsidR="009555FA" w:rsidRPr="00FF57EA" w:rsidRDefault="009555FA" w:rsidP="008D1ECA">
            <w:pPr>
              <w:pStyle w:val="TableParagraph"/>
              <w:spacing w:line="302" w:lineRule="exact"/>
              <w:ind w:right="20"/>
              <w:rPr>
                <w:sz w:val="24"/>
              </w:rPr>
            </w:pPr>
            <w:r w:rsidRPr="00FF57EA">
              <w:rPr>
                <w:sz w:val="24"/>
              </w:rPr>
              <w:t>3,54</w:t>
            </w:r>
          </w:p>
        </w:tc>
        <w:tc>
          <w:tcPr>
            <w:tcW w:w="991" w:type="dxa"/>
          </w:tcPr>
          <w:p w14:paraId="46BA329C" w14:textId="77777777" w:rsidR="009555FA" w:rsidRPr="00FF57EA" w:rsidRDefault="009555FA" w:rsidP="008D1ECA">
            <w:pPr>
              <w:pStyle w:val="TableParagraph"/>
              <w:spacing w:line="302" w:lineRule="exact"/>
              <w:ind w:right="20"/>
              <w:rPr>
                <w:sz w:val="24"/>
              </w:rPr>
            </w:pPr>
            <w:r w:rsidRPr="00FF57EA">
              <w:rPr>
                <w:sz w:val="24"/>
              </w:rPr>
              <w:t>11,05</w:t>
            </w:r>
          </w:p>
        </w:tc>
        <w:tc>
          <w:tcPr>
            <w:tcW w:w="1135" w:type="dxa"/>
          </w:tcPr>
          <w:p w14:paraId="70345D17" w14:textId="77777777" w:rsidR="009555FA" w:rsidRPr="00FF57EA" w:rsidRDefault="009555FA" w:rsidP="008D1ECA">
            <w:pPr>
              <w:pStyle w:val="TableParagraph"/>
              <w:spacing w:line="302" w:lineRule="exact"/>
              <w:ind w:right="20"/>
              <w:rPr>
                <w:sz w:val="24"/>
              </w:rPr>
            </w:pPr>
            <w:r w:rsidRPr="00FF57EA">
              <w:rPr>
                <w:sz w:val="24"/>
              </w:rPr>
              <w:t>44,80</w:t>
            </w:r>
          </w:p>
        </w:tc>
        <w:tc>
          <w:tcPr>
            <w:tcW w:w="1415" w:type="dxa"/>
          </w:tcPr>
          <w:p w14:paraId="23E43411" w14:textId="77777777" w:rsidR="009555FA" w:rsidRPr="00FF57EA" w:rsidRDefault="009555FA" w:rsidP="008D1ECA">
            <w:pPr>
              <w:pStyle w:val="TableParagraph"/>
              <w:spacing w:line="302" w:lineRule="exact"/>
              <w:ind w:right="20"/>
              <w:rPr>
                <w:sz w:val="24"/>
              </w:rPr>
            </w:pPr>
            <w:r w:rsidRPr="00FF57EA">
              <w:rPr>
                <w:sz w:val="24"/>
              </w:rPr>
              <w:t>14,55</w:t>
            </w:r>
          </w:p>
        </w:tc>
        <w:tc>
          <w:tcPr>
            <w:tcW w:w="1261" w:type="dxa"/>
          </w:tcPr>
          <w:p w14:paraId="04AE3BA2" w14:textId="77777777" w:rsidR="009555FA" w:rsidRPr="00FF57EA" w:rsidRDefault="009555FA" w:rsidP="008D1ECA">
            <w:pPr>
              <w:pStyle w:val="TableParagraph"/>
              <w:spacing w:line="302" w:lineRule="exact"/>
              <w:ind w:right="20"/>
              <w:rPr>
                <w:sz w:val="24"/>
              </w:rPr>
            </w:pPr>
            <w:r w:rsidRPr="00FF57EA">
              <w:rPr>
                <w:sz w:val="24"/>
              </w:rPr>
              <w:t>13,18</w:t>
            </w:r>
          </w:p>
        </w:tc>
        <w:tc>
          <w:tcPr>
            <w:tcW w:w="991" w:type="dxa"/>
          </w:tcPr>
          <w:p w14:paraId="2B3265F5" w14:textId="77777777" w:rsidR="009555FA" w:rsidRPr="00FF57EA" w:rsidRDefault="009555FA" w:rsidP="008D1ECA">
            <w:pPr>
              <w:pStyle w:val="TableParagraph"/>
              <w:spacing w:line="302" w:lineRule="exact"/>
              <w:ind w:right="20"/>
              <w:rPr>
                <w:sz w:val="24"/>
              </w:rPr>
            </w:pPr>
            <w:r w:rsidRPr="00FF57EA">
              <w:rPr>
                <w:sz w:val="24"/>
              </w:rPr>
              <w:t>12,88</w:t>
            </w:r>
          </w:p>
        </w:tc>
        <w:tc>
          <w:tcPr>
            <w:tcW w:w="1580" w:type="dxa"/>
          </w:tcPr>
          <w:p w14:paraId="477E3302" w14:textId="77777777" w:rsidR="009555FA" w:rsidRPr="00FF57EA" w:rsidRDefault="009555FA" w:rsidP="008D1ECA">
            <w:pPr>
              <w:pStyle w:val="TableParagraph"/>
              <w:spacing w:line="302" w:lineRule="exact"/>
              <w:ind w:right="20"/>
              <w:rPr>
                <w:sz w:val="24"/>
              </w:rPr>
            </w:pPr>
            <w:r w:rsidRPr="00FF57EA">
              <w:rPr>
                <w:sz w:val="24"/>
              </w:rPr>
              <w:t>40,61</w:t>
            </w:r>
          </w:p>
        </w:tc>
      </w:tr>
      <w:tr w:rsidR="009555FA" w:rsidRPr="00FF57EA" w14:paraId="36757D37" w14:textId="77777777" w:rsidTr="008D1ECA">
        <w:trPr>
          <w:trHeight w:val="321"/>
        </w:trPr>
        <w:tc>
          <w:tcPr>
            <w:tcW w:w="1134" w:type="dxa"/>
          </w:tcPr>
          <w:p w14:paraId="3C44D11E" w14:textId="77777777" w:rsidR="009555FA" w:rsidRPr="00FF57EA" w:rsidRDefault="009555FA" w:rsidP="008D1ECA">
            <w:pPr>
              <w:pStyle w:val="TableParagraph"/>
              <w:spacing w:line="302" w:lineRule="exact"/>
              <w:ind w:right="20"/>
              <w:rPr>
                <w:sz w:val="24"/>
              </w:rPr>
            </w:pPr>
            <w:r w:rsidRPr="00FF57EA">
              <w:rPr>
                <w:sz w:val="24"/>
              </w:rPr>
              <w:t>60-70</w:t>
            </w:r>
          </w:p>
        </w:tc>
        <w:tc>
          <w:tcPr>
            <w:tcW w:w="1132" w:type="dxa"/>
          </w:tcPr>
          <w:p w14:paraId="37173CAC" w14:textId="77777777" w:rsidR="009555FA" w:rsidRPr="00FF57EA" w:rsidRDefault="009555FA" w:rsidP="008D1ECA">
            <w:pPr>
              <w:pStyle w:val="TableParagraph"/>
              <w:spacing w:line="302" w:lineRule="exact"/>
              <w:ind w:right="20"/>
              <w:rPr>
                <w:sz w:val="24"/>
              </w:rPr>
            </w:pPr>
            <w:r w:rsidRPr="00FF57EA">
              <w:rPr>
                <w:sz w:val="24"/>
              </w:rPr>
              <w:t>2,18</w:t>
            </w:r>
          </w:p>
        </w:tc>
        <w:tc>
          <w:tcPr>
            <w:tcW w:w="991" w:type="dxa"/>
          </w:tcPr>
          <w:p w14:paraId="117F64FC" w14:textId="77777777" w:rsidR="009555FA" w:rsidRPr="00FF57EA" w:rsidRDefault="009555FA" w:rsidP="008D1ECA">
            <w:pPr>
              <w:pStyle w:val="TableParagraph"/>
              <w:spacing w:line="302" w:lineRule="exact"/>
              <w:ind w:right="20"/>
              <w:rPr>
                <w:sz w:val="24"/>
              </w:rPr>
            </w:pPr>
            <w:r w:rsidRPr="00FF57EA">
              <w:rPr>
                <w:sz w:val="24"/>
              </w:rPr>
              <w:t>9,05</w:t>
            </w:r>
          </w:p>
        </w:tc>
        <w:tc>
          <w:tcPr>
            <w:tcW w:w="1135" w:type="dxa"/>
          </w:tcPr>
          <w:p w14:paraId="5F51CA7F" w14:textId="77777777" w:rsidR="009555FA" w:rsidRPr="00FF57EA" w:rsidRDefault="009555FA" w:rsidP="008D1ECA">
            <w:pPr>
              <w:pStyle w:val="TableParagraph"/>
              <w:spacing w:line="302" w:lineRule="exact"/>
              <w:ind w:right="20"/>
              <w:rPr>
                <w:sz w:val="24"/>
              </w:rPr>
            </w:pPr>
            <w:r w:rsidRPr="00FF57EA">
              <w:rPr>
                <w:sz w:val="24"/>
              </w:rPr>
              <w:t>49,40</w:t>
            </w:r>
          </w:p>
        </w:tc>
        <w:tc>
          <w:tcPr>
            <w:tcW w:w="1415" w:type="dxa"/>
          </w:tcPr>
          <w:p w14:paraId="5FD257C1" w14:textId="77777777" w:rsidR="009555FA" w:rsidRPr="00FF57EA" w:rsidRDefault="009555FA" w:rsidP="008D1ECA">
            <w:pPr>
              <w:pStyle w:val="TableParagraph"/>
              <w:spacing w:line="302" w:lineRule="exact"/>
              <w:ind w:right="20"/>
              <w:rPr>
                <w:sz w:val="24"/>
              </w:rPr>
            </w:pPr>
            <w:r w:rsidRPr="00FF57EA">
              <w:rPr>
                <w:sz w:val="24"/>
              </w:rPr>
              <w:t>12,01</w:t>
            </w:r>
          </w:p>
        </w:tc>
        <w:tc>
          <w:tcPr>
            <w:tcW w:w="1261" w:type="dxa"/>
          </w:tcPr>
          <w:p w14:paraId="237D7D5A" w14:textId="77777777" w:rsidR="009555FA" w:rsidRPr="00FF57EA" w:rsidRDefault="009555FA" w:rsidP="008D1ECA">
            <w:pPr>
              <w:pStyle w:val="TableParagraph"/>
              <w:spacing w:line="302" w:lineRule="exact"/>
              <w:ind w:right="20"/>
              <w:rPr>
                <w:sz w:val="24"/>
              </w:rPr>
            </w:pPr>
            <w:r w:rsidRPr="00FF57EA">
              <w:rPr>
                <w:sz w:val="24"/>
              </w:rPr>
              <w:t>12,52</w:t>
            </w:r>
          </w:p>
        </w:tc>
        <w:tc>
          <w:tcPr>
            <w:tcW w:w="991" w:type="dxa"/>
          </w:tcPr>
          <w:p w14:paraId="203EB14D" w14:textId="77777777" w:rsidR="009555FA" w:rsidRPr="00FF57EA" w:rsidRDefault="009555FA" w:rsidP="008D1ECA">
            <w:pPr>
              <w:pStyle w:val="TableParagraph"/>
              <w:spacing w:line="302" w:lineRule="exact"/>
              <w:ind w:right="20"/>
              <w:rPr>
                <w:sz w:val="24"/>
              </w:rPr>
            </w:pPr>
            <w:r w:rsidRPr="00FF57EA">
              <w:rPr>
                <w:sz w:val="24"/>
              </w:rPr>
              <w:t>14,84</w:t>
            </w:r>
          </w:p>
        </w:tc>
        <w:tc>
          <w:tcPr>
            <w:tcW w:w="1580" w:type="dxa"/>
          </w:tcPr>
          <w:p w14:paraId="20249504" w14:textId="77777777" w:rsidR="009555FA" w:rsidRPr="00FF57EA" w:rsidRDefault="009555FA" w:rsidP="008D1ECA">
            <w:pPr>
              <w:pStyle w:val="TableParagraph"/>
              <w:spacing w:line="302" w:lineRule="exact"/>
              <w:ind w:right="20"/>
              <w:rPr>
                <w:sz w:val="24"/>
              </w:rPr>
            </w:pPr>
            <w:r w:rsidRPr="00FF57EA">
              <w:rPr>
                <w:sz w:val="24"/>
              </w:rPr>
              <w:t>39,37</w:t>
            </w:r>
          </w:p>
        </w:tc>
      </w:tr>
      <w:tr w:rsidR="009555FA" w:rsidRPr="00FF57EA" w14:paraId="3B9B42F2" w14:textId="77777777" w:rsidTr="008D1ECA">
        <w:trPr>
          <w:trHeight w:val="322"/>
        </w:trPr>
        <w:tc>
          <w:tcPr>
            <w:tcW w:w="1134" w:type="dxa"/>
          </w:tcPr>
          <w:p w14:paraId="54517AC0" w14:textId="77777777" w:rsidR="009555FA" w:rsidRPr="00FF57EA" w:rsidRDefault="009555FA" w:rsidP="008D1ECA">
            <w:pPr>
              <w:pStyle w:val="TableParagraph"/>
              <w:spacing w:line="302" w:lineRule="exact"/>
              <w:ind w:right="20"/>
              <w:rPr>
                <w:sz w:val="24"/>
              </w:rPr>
            </w:pPr>
            <w:r w:rsidRPr="00FF57EA">
              <w:rPr>
                <w:sz w:val="24"/>
              </w:rPr>
              <w:t>90-100</w:t>
            </w:r>
          </w:p>
        </w:tc>
        <w:tc>
          <w:tcPr>
            <w:tcW w:w="1132" w:type="dxa"/>
          </w:tcPr>
          <w:p w14:paraId="54DEF46F" w14:textId="77777777" w:rsidR="009555FA" w:rsidRPr="00FF57EA" w:rsidRDefault="009555FA" w:rsidP="008D1ECA">
            <w:pPr>
              <w:pStyle w:val="TableParagraph"/>
              <w:spacing w:line="302" w:lineRule="exact"/>
              <w:ind w:right="20"/>
              <w:rPr>
                <w:sz w:val="24"/>
              </w:rPr>
            </w:pPr>
            <w:r w:rsidRPr="00FF57EA">
              <w:rPr>
                <w:sz w:val="24"/>
              </w:rPr>
              <w:t>2,20</w:t>
            </w:r>
          </w:p>
        </w:tc>
        <w:tc>
          <w:tcPr>
            <w:tcW w:w="991" w:type="dxa"/>
          </w:tcPr>
          <w:p w14:paraId="08543A9E" w14:textId="77777777" w:rsidR="009555FA" w:rsidRPr="00FF57EA" w:rsidRDefault="009555FA" w:rsidP="008D1ECA">
            <w:pPr>
              <w:pStyle w:val="TableParagraph"/>
              <w:spacing w:line="302" w:lineRule="exact"/>
              <w:ind w:right="20"/>
              <w:rPr>
                <w:sz w:val="24"/>
              </w:rPr>
            </w:pPr>
            <w:r w:rsidRPr="00FF57EA">
              <w:rPr>
                <w:sz w:val="24"/>
              </w:rPr>
              <w:t>9,22</w:t>
            </w:r>
          </w:p>
        </w:tc>
        <w:tc>
          <w:tcPr>
            <w:tcW w:w="1135" w:type="dxa"/>
          </w:tcPr>
          <w:p w14:paraId="22596F48" w14:textId="77777777" w:rsidR="009555FA" w:rsidRPr="00FF57EA" w:rsidRDefault="009555FA" w:rsidP="008D1ECA">
            <w:pPr>
              <w:pStyle w:val="TableParagraph"/>
              <w:spacing w:line="302" w:lineRule="exact"/>
              <w:ind w:right="20"/>
              <w:rPr>
                <w:sz w:val="24"/>
              </w:rPr>
            </w:pPr>
            <w:r w:rsidRPr="00FF57EA">
              <w:rPr>
                <w:sz w:val="24"/>
              </w:rPr>
              <w:t>46,40</w:t>
            </w:r>
          </w:p>
        </w:tc>
        <w:tc>
          <w:tcPr>
            <w:tcW w:w="1415" w:type="dxa"/>
          </w:tcPr>
          <w:p w14:paraId="5C0ED341" w14:textId="77777777" w:rsidR="009555FA" w:rsidRPr="00FF57EA" w:rsidRDefault="009555FA" w:rsidP="008D1ECA">
            <w:pPr>
              <w:pStyle w:val="TableParagraph"/>
              <w:spacing w:line="302" w:lineRule="exact"/>
              <w:ind w:right="20"/>
              <w:rPr>
                <w:sz w:val="24"/>
              </w:rPr>
            </w:pPr>
            <w:r w:rsidRPr="00FF57EA">
              <w:rPr>
                <w:sz w:val="24"/>
              </w:rPr>
              <w:t>13,14</w:t>
            </w:r>
          </w:p>
        </w:tc>
        <w:tc>
          <w:tcPr>
            <w:tcW w:w="1261" w:type="dxa"/>
          </w:tcPr>
          <w:p w14:paraId="3FCB43FF" w14:textId="77777777" w:rsidR="009555FA" w:rsidRPr="00FF57EA" w:rsidRDefault="009555FA" w:rsidP="008D1ECA">
            <w:pPr>
              <w:pStyle w:val="TableParagraph"/>
              <w:spacing w:line="302" w:lineRule="exact"/>
              <w:ind w:right="20"/>
              <w:rPr>
                <w:sz w:val="24"/>
              </w:rPr>
            </w:pPr>
            <w:r w:rsidRPr="00FF57EA">
              <w:rPr>
                <w:sz w:val="24"/>
              </w:rPr>
              <w:t>12,29</w:t>
            </w:r>
          </w:p>
        </w:tc>
        <w:tc>
          <w:tcPr>
            <w:tcW w:w="991" w:type="dxa"/>
          </w:tcPr>
          <w:p w14:paraId="73FC703D" w14:textId="77777777" w:rsidR="009555FA" w:rsidRPr="00FF57EA" w:rsidRDefault="009555FA" w:rsidP="008D1ECA">
            <w:pPr>
              <w:pStyle w:val="TableParagraph"/>
              <w:spacing w:line="302" w:lineRule="exact"/>
              <w:ind w:right="20"/>
              <w:rPr>
                <w:sz w:val="24"/>
              </w:rPr>
            </w:pPr>
            <w:r w:rsidRPr="00FF57EA">
              <w:rPr>
                <w:sz w:val="24"/>
              </w:rPr>
              <w:t>16,75</w:t>
            </w:r>
          </w:p>
        </w:tc>
        <w:tc>
          <w:tcPr>
            <w:tcW w:w="1580" w:type="dxa"/>
          </w:tcPr>
          <w:p w14:paraId="366AD5DD" w14:textId="77777777" w:rsidR="009555FA" w:rsidRPr="00FF57EA" w:rsidRDefault="009555FA" w:rsidP="008D1ECA">
            <w:pPr>
              <w:pStyle w:val="TableParagraph"/>
              <w:spacing w:line="302" w:lineRule="exact"/>
              <w:ind w:right="20"/>
              <w:rPr>
                <w:sz w:val="24"/>
              </w:rPr>
            </w:pPr>
            <w:r w:rsidRPr="00FF57EA">
              <w:rPr>
                <w:sz w:val="24"/>
              </w:rPr>
              <w:t>42,18</w:t>
            </w:r>
          </w:p>
        </w:tc>
      </w:tr>
      <w:tr w:rsidR="009555FA" w:rsidRPr="00FF57EA" w14:paraId="50A39AD4" w14:textId="77777777" w:rsidTr="008D1ECA">
        <w:trPr>
          <w:trHeight w:val="322"/>
        </w:trPr>
        <w:tc>
          <w:tcPr>
            <w:tcW w:w="1134" w:type="dxa"/>
          </w:tcPr>
          <w:p w14:paraId="4E641894" w14:textId="77777777" w:rsidR="009555FA" w:rsidRPr="00FF57EA" w:rsidRDefault="009555FA" w:rsidP="008D1ECA">
            <w:pPr>
              <w:pStyle w:val="TableParagraph"/>
              <w:spacing w:line="303" w:lineRule="exact"/>
              <w:ind w:right="20"/>
              <w:rPr>
                <w:sz w:val="24"/>
              </w:rPr>
            </w:pPr>
            <w:r w:rsidRPr="00FF57EA">
              <w:rPr>
                <w:sz w:val="24"/>
              </w:rPr>
              <w:t>120-130</w:t>
            </w:r>
          </w:p>
        </w:tc>
        <w:tc>
          <w:tcPr>
            <w:tcW w:w="1132" w:type="dxa"/>
          </w:tcPr>
          <w:p w14:paraId="710FB75C" w14:textId="77777777" w:rsidR="009555FA" w:rsidRPr="00FF57EA" w:rsidRDefault="009555FA" w:rsidP="008D1ECA">
            <w:pPr>
              <w:pStyle w:val="TableParagraph"/>
              <w:spacing w:line="303" w:lineRule="exact"/>
              <w:ind w:right="20"/>
              <w:rPr>
                <w:sz w:val="24"/>
              </w:rPr>
            </w:pPr>
            <w:r w:rsidRPr="00FF57EA">
              <w:rPr>
                <w:sz w:val="24"/>
              </w:rPr>
              <w:t>1,83</w:t>
            </w:r>
          </w:p>
        </w:tc>
        <w:tc>
          <w:tcPr>
            <w:tcW w:w="991" w:type="dxa"/>
          </w:tcPr>
          <w:p w14:paraId="02FA3D36" w14:textId="77777777" w:rsidR="009555FA" w:rsidRPr="00FF57EA" w:rsidRDefault="009555FA" w:rsidP="008D1ECA">
            <w:pPr>
              <w:pStyle w:val="TableParagraph"/>
              <w:spacing w:line="303" w:lineRule="exact"/>
              <w:ind w:right="20"/>
              <w:rPr>
                <w:sz w:val="24"/>
              </w:rPr>
            </w:pPr>
            <w:r w:rsidRPr="00FF57EA">
              <w:rPr>
                <w:sz w:val="24"/>
              </w:rPr>
              <w:t>9,10</w:t>
            </w:r>
          </w:p>
        </w:tc>
        <w:tc>
          <w:tcPr>
            <w:tcW w:w="1135" w:type="dxa"/>
          </w:tcPr>
          <w:p w14:paraId="550AEC99" w14:textId="77777777" w:rsidR="009555FA" w:rsidRPr="00FF57EA" w:rsidRDefault="009555FA" w:rsidP="008D1ECA">
            <w:pPr>
              <w:pStyle w:val="TableParagraph"/>
              <w:spacing w:line="303" w:lineRule="exact"/>
              <w:ind w:right="20"/>
              <w:rPr>
                <w:sz w:val="24"/>
              </w:rPr>
            </w:pPr>
            <w:r w:rsidRPr="00FF57EA">
              <w:rPr>
                <w:sz w:val="24"/>
              </w:rPr>
              <w:t>46,93</w:t>
            </w:r>
          </w:p>
        </w:tc>
        <w:tc>
          <w:tcPr>
            <w:tcW w:w="1415" w:type="dxa"/>
          </w:tcPr>
          <w:p w14:paraId="1F239B54" w14:textId="77777777" w:rsidR="009555FA" w:rsidRPr="00FF57EA" w:rsidRDefault="009555FA" w:rsidP="008D1ECA">
            <w:pPr>
              <w:pStyle w:val="TableParagraph"/>
              <w:spacing w:line="303" w:lineRule="exact"/>
              <w:ind w:right="20"/>
              <w:rPr>
                <w:sz w:val="24"/>
              </w:rPr>
            </w:pPr>
            <w:r w:rsidRPr="00FF57EA">
              <w:rPr>
                <w:sz w:val="24"/>
              </w:rPr>
              <w:t>11,34</w:t>
            </w:r>
          </w:p>
        </w:tc>
        <w:tc>
          <w:tcPr>
            <w:tcW w:w="1261" w:type="dxa"/>
          </w:tcPr>
          <w:p w14:paraId="340AA5A8" w14:textId="77777777" w:rsidR="009555FA" w:rsidRPr="00FF57EA" w:rsidRDefault="009555FA" w:rsidP="008D1ECA">
            <w:pPr>
              <w:pStyle w:val="TableParagraph"/>
              <w:spacing w:line="303" w:lineRule="exact"/>
              <w:ind w:right="20"/>
              <w:rPr>
                <w:sz w:val="24"/>
              </w:rPr>
            </w:pPr>
            <w:r w:rsidRPr="00FF57EA">
              <w:rPr>
                <w:sz w:val="24"/>
              </w:rPr>
              <w:t>13,57</w:t>
            </w:r>
          </w:p>
        </w:tc>
        <w:tc>
          <w:tcPr>
            <w:tcW w:w="991" w:type="dxa"/>
          </w:tcPr>
          <w:p w14:paraId="1781E418" w14:textId="77777777" w:rsidR="009555FA" w:rsidRPr="00FF57EA" w:rsidRDefault="009555FA" w:rsidP="008D1ECA">
            <w:pPr>
              <w:pStyle w:val="TableParagraph"/>
              <w:spacing w:line="303" w:lineRule="exact"/>
              <w:ind w:right="20"/>
              <w:rPr>
                <w:sz w:val="24"/>
              </w:rPr>
            </w:pPr>
            <w:r w:rsidRPr="00FF57EA">
              <w:rPr>
                <w:sz w:val="24"/>
              </w:rPr>
              <w:t>17,23</w:t>
            </w:r>
          </w:p>
        </w:tc>
        <w:tc>
          <w:tcPr>
            <w:tcW w:w="1580" w:type="dxa"/>
          </w:tcPr>
          <w:p w14:paraId="6D1819D3" w14:textId="77777777" w:rsidR="009555FA" w:rsidRPr="00FF57EA" w:rsidRDefault="009555FA" w:rsidP="008D1ECA">
            <w:pPr>
              <w:pStyle w:val="TableParagraph"/>
              <w:spacing w:line="303" w:lineRule="exact"/>
              <w:ind w:right="20"/>
              <w:rPr>
                <w:sz w:val="24"/>
              </w:rPr>
            </w:pPr>
            <w:r w:rsidRPr="00FF57EA">
              <w:rPr>
                <w:sz w:val="24"/>
              </w:rPr>
              <w:t>42,14</w:t>
            </w:r>
          </w:p>
        </w:tc>
      </w:tr>
      <w:tr w:rsidR="009555FA" w:rsidRPr="00FF57EA" w14:paraId="7F59FC5B" w14:textId="77777777" w:rsidTr="008D1ECA">
        <w:trPr>
          <w:trHeight w:val="317"/>
        </w:trPr>
        <w:tc>
          <w:tcPr>
            <w:tcW w:w="1134" w:type="dxa"/>
          </w:tcPr>
          <w:p w14:paraId="2F779580" w14:textId="77777777" w:rsidR="009555FA" w:rsidRPr="00FF57EA" w:rsidRDefault="009555FA" w:rsidP="008D1ECA">
            <w:pPr>
              <w:pStyle w:val="TableParagraph"/>
              <w:spacing w:line="298" w:lineRule="exact"/>
              <w:ind w:right="20"/>
              <w:rPr>
                <w:sz w:val="24"/>
              </w:rPr>
            </w:pPr>
            <w:r w:rsidRPr="00FF57EA">
              <w:rPr>
                <w:sz w:val="24"/>
              </w:rPr>
              <w:t>190-200</w:t>
            </w:r>
          </w:p>
        </w:tc>
        <w:tc>
          <w:tcPr>
            <w:tcW w:w="1132" w:type="dxa"/>
          </w:tcPr>
          <w:p w14:paraId="19AF2B37" w14:textId="77777777" w:rsidR="009555FA" w:rsidRPr="00FF57EA" w:rsidRDefault="009555FA" w:rsidP="008D1ECA">
            <w:pPr>
              <w:pStyle w:val="TableParagraph"/>
              <w:spacing w:line="298" w:lineRule="exact"/>
              <w:ind w:right="20"/>
              <w:rPr>
                <w:sz w:val="24"/>
              </w:rPr>
            </w:pPr>
            <w:r w:rsidRPr="00FF57EA">
              <w:rPr>
                <w:sz w:val="24"/>
              </w:rPr>
              <w:t>1,91</w:t>
            </w:r>
          </w:p>
        </w:tc>
        <w:tc>
          <w:tcPr>
            <w:tcW w:w="991" w:type="dxa"/>
          </w:tcPr>
          <w:p w14:paraId="70199D0B" w14:textId="77777777" w:rsidR="009555FA" w:rsidRPr="00FF57EA" w:rsidRDefault="009555FA" w:rsidP="008D1ECA">
            <w:pPr>
              <w:pStyle w:val="TableParagraph"/>
              <w:spacing w:line="298" w:lineRule="exact"/>
              <w:ind w:right="20"/>
              <w:rPr>
                <w:sz w:val="24"/>
              </w:rPr>
            </w:pPr>
            <w:r w:rsidRPr="00FF57EA">
              <w:rPr>
                <w:sz w:val="24"/>
              </w:rPr>
              <w:t>5,80</w:t>
            </w:r>
          </w:p>
        </w:tc>
        <w:tc>
          <w:tcPr>
            <w:tcW w:w="1135" w:type="dxa"/>
          </w:tcPr>
          <w:p w14:paraId="21AA9474" w14:textId="77777777" w:rsidR="009555FA" w:rsidRPr="00FF57EA" w:rsidRDefault="009555FA" w:rsidP="008D1ECA">
            <w:pPr>
              <w:pStyle w:val="TableParagraph"/>
              <w:spacing w:line="298" w:lineRule="exact"/>
              <w:ind w:right="20"/>
              <w:rPr>
                <w:sz w:val="24"/>
              </w:rPr>
            </w:pPr>
            <w:r w:rsidRPr="00FF57EA">
              <w:rPr>
                <w:sz w:val="24"/>
              </w:rPr>
              <w:t>50,54</w:t>
            </w:r>
          </w:p>
        </w:tc>
        <w:tc>
          <w:tcPr>
            <w:tcW w:w="1415" w:type="dxa"/>
          </w:tcPr>
          <w:p w14:paraId="280DD785" w14:textId="77777777" w:rsidR="009555FA" w:rsidRPr="00FF57EA" w:rsidRDefault="009555FA" w:rsidP="008D1ECA">
            <w:pPr>
              <w:pStyle w:val="TableParagraph"/>
              <w:spacing w:line="298" w:lineRule="exact"/>
              <w:ind w:right="20"/>
              <w:rPr>
                <w:sz w:val="24"/>
              </w:rPr>
            </w:pPr>
            <w:r w:rsidRPr="00FF57EA">
              <w:rPr>
                <w:sz w:val="24"/>
              </w:rPr>
              <w:t>12,26</w:t>
            </w:r>
          </w:p>
        </w:tc>
        <w:tc>
          <w:tcPr>
            <w:tcW w:w="1261" w:type="dxa"/>
          </w:tcPr>
          <w:p w14:paraId="3611D7B1" w14:textId="77777777" w:rsidR="009555FA" w:rsidRPr="00FF57EA" w:rsidRDefault="009555FA" w:rsidP="008D1ECA">
            <w:pPr>
              <w:pStyle w:val="TableParagraph"/>
              <w:spacing w:line="298" w:lineRule="exact"/>
              <w:ind w:right="20"/>
              <w:rPr>
                <w:sz w:val="24"/>
              </w:rPr>
            </w:pPr>
            <w:r w:rsidRPr="00FF57EA">
              <w:rPr>
                <w:sz w:val="24"/>
              </w:rPr>
              <w:t>12,44</w:t>
            </w:r>
          </w:p>
        </w:tc>
        <w:tc>
          <w:tcPr>
            <w:tcW w:w="991" w:type="dxa"/>
          </w:tcPr>
          <w:p w14:paraId="658C7AFD" w14:textId="77777777" w:rsidR="009555FA" w:rsidRPr="00FF57EA" w:rsidRDefault="009555FA" w:rsidP="008D1ECA">
            <w:pPr>
              <w:pStyle w:val="TableParagraph"/>
              <w:spacing w:line="298" w:lineRule="exact"/>
              <w:ind w:right="20"/>
              <w:rPr>
                <w:sz w:val="24"/>
              </w:rPr>
            </w:pPr>
            <w:r w:rsidRPr="00FF57EA">
              <w:rPr>
                <w:sz w:val="24"/>
              </w:rPr>
              <w:t>17,05</w:t>
            </w:r>
          </w:p>
        </w:tc>
        <w:tc>
          <w:tcPr>
            <w:tcW w:w="1580" w:type="dxa"/>
          </w:tcPr>
          <w:p w14:paraId="59572602" w14:textId="77777777" w:rsidR="009555FA" w:rsidRPr="00FF57EA" w:rsidRDefault="009555FA" w:rsidP="008D1ECA">
            <w:pPr>
              <w:pStyle w:val="TableParagraph"/>
              <w:spacing w:line="298" w:lineRule="exact"/>
              <w:ind w:right="20"/>
              <w:rPr>
                <w:sz w:val="24"/>
              </w:rPr>
            </w:pPr>
            <w:r w:rsidRPr="00FF57EA">
              <w:rPr>
                <w:sz w:val="24"/>
              </w:rPr>
              <w:t>41,75</w:t>
            </w:r>
          </w:p>
        </w:tc>
      </w:tr>
    </w:tbl>
    <w:p w14:paraId="3A3322E6" w14:textId="77777777" w:rsidR="009555FA" w:rsidRDefault="009555FA" w:rsidP="009555FA">
      <w:pPr>
        <w:pStyle w:val="a3"/>
        <w:ind w:left="0" w:right="-1" w:firstLine="709"/>
      </w:pPr>
    </w:p>
    <w:p w14:paraId="56CEA480" w14:textId="77777777" w:rsidR="009555FA" w:rsidRDefault="009555FA" w:rsidP="009555FA">
      <w:pPr>
        <w:pStyle w:val="a3"/>
        <w:ind w:left="0" w:right="-1" w:firstLine="709"/>
      </w:pPr>
      <w:r w:rsidRPr="0066599A">
        <w:t xml:space="preserve">Жоғарғы қабаттардағы карбонаттардың мөлшері 2,7-3,6%, карбонатты горизонтта – 6,5% құрайды. Жоғары карбонаттылыққа байланысты топырақ ерітіндісінің реакциясы сілтілі рН 8,2-8,8 құрайды. Сіңірілген негіздердің қосындысы 100 г топыраққа 12 мг экв-1-ден аспайды. Кальций 80-90%, магний 10-20% құрайды, сіңірілген натрий мөлшері шамалы. Топырақтың жеңіл </w:t>
      </w:r>
      <w:r w:rsidRPr="0066599A">
        <w:lastRenderedPageBreak/>
        <w:t>гидролизденетін азотпен қамтамасыз етілуі – орташа, жылжымалы фосфор – төмен, алмасу калийі-орташа. Топырақ суда еритін тұздармен тұздалмаған. Жоғарғы қабаттағы тұздардың мөлшері 0,12% - дан аспайды. Жоғарғы горизонттағы Ашық каштан топырағында 2,02% гуму</w:t>
      </w:r>
      <w:r>
        <w:t>с, 0,12-0,14% жалпы азот бар (</w:t>
      </w:r>
      <w:r w:rsidRPr="0066599A">
        <w:t>кесте</w:t>
      </w:r>
      <w:r>
        <w:rPr>
          <w:lang w:val="kk-KZ"/>
        </w:rPr>
        <w:t xml:space="preserve"> </w:t>
      </w:r>
      <w:r w:rsidR="00CB43DF">
        <w:rPr>
          <w:lang w:val="kk-KZ"/>
        </w:rPr>
        <w:t>2</w:t>
      </w:r>
      <w:r w:rsidRPr="0066599A">
        <w:t>).</w:t>
      </w:r>
    </w:p>
    <w:p w14:paraId="50899F43" w14:textId="77777777" w:rsidR="009555FA" w:rsidRDefault="009555FA" w:rsidP="009555FA">
      <w:pPr>
        <w:pStyle w:val="a3"/>
        <w:spacing w:before="67"/>
        <w:ind w:left="0" w:right="-1" w:firstLine="709"/>
      </w:pPr>
    </w:p>
    <w:p w14:paraId="4AAFA23C" w14:textId="77777777" w:rsidR="009555FA" w:rsidRDefault="009555FA" w:rsidP="00EF3141">
      <w:pPr>
        <w:pStyle w:val="a3"/>
        <w:spacing w:before="1"/>
        <w:ind w:left="0" w:right="3"/>
        <w:rPr>
          <w:lang w:val="kk-KZ"/>
        </w:rPr>
      </w:pPr>
      <w:r>
        <w:rPr>
          <w:lang w:val="kk-KZ"/>
        </w:rPr>
        <w:t>Кесте</w:t>
      </w:r>
      <w:r>
        <w:rPr>
          <w:spacing w:val="1"/>
        </w:rPr>
        <w:t xml:space="preserve"> </w:t>
      </w:r>
      <w:r w:rsidR="00CB43DF">
        <w:rPr>
          <w:spacing w:val="1"/>
          <w:lang w:val="kk-KZ"/>
        </w:rPr>
        <w:t>2</w:t>
      </w:r>
      <w:r>
        <w:rPr>
          <w:spacing w:val="1"/>
        </w:rPr>
        <w:t xml:space="preserve"> </w:t>
      </w:r>
      <w:r>
        <w:t>–</w:t>
      </w:r>
      <w:r>
        <w:rPr>
          <w:spacing w:val="1"/>
        </w:rPr>
        <w:t xml:space="preserve"> </w:t>
      </w:r>
      <w:r w:rsidRPr="0066599A">
        <w:t>Ашық</w:t>
      </w:r>
      <w:r>
        <w:rPr>
          <w:lang w:val="kk-KZ"/>
        </w:rPr>
        <w:t>-қоңыр</w:t>
      </w:r>
      <w:r w:rsidRPr="0066599A">
        <w:t xml:space="preserve"> топырағының химиялық және физика-химиялық қасиеттері</w:t>
      </w:r>
    </w:p>
    <w:p w14:paraId="4EEFA9EB" w14:textId="77777777" w:rsidR="00BC4B3B" w:rsidRPr="00BC4B3B" w:rsidRDefault="00BC4B3B" w:rsidP="009555FA">
      <w:pPr>
        <w:pStyle w:val="a3"/>
        <w:spacing w:before="1"/>
        <w:ind w:left="0" w:right="305"/>
        <w:rPr>
          <w:lang w:val="kk-KZ"/>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4"/>
        <w:gridCol w:w="709"/>
        <w:gridCol w:w="851"/>
        <w:gridCol w:w="708"/>
        <w:gridCol w:w="709"/>
        <w:gridCol w:w="709"/>
        <w:gridCol w:w="567"/>
        <w:gridCol w:w="567"/>
        <w:gridCol w:w="709"/>
        <w:gridCol w:w="850"/>
        <w:gridCol w:w="709"/>
        <w:gridCol w:w="567"/>
        <w:gridCol w:w="850"/>
      </w:tblGrid>
      <w:tr w:rsidR="009555FA" w14:paraId="635A23D9" w14:textId="77777777" w:rsidTr="008D1ECA">
        <w:trPr>
          <w:trHeight w:val="553"/>
        </w:trPr>
        <w:tc>
          <w:tcPr>
            <w:tcW w:w="1134" w:type="dxa"/>
            <w:vMerge w:val="restart"/>
          </w:tcPr>
          <w:p w14:paraId="5B567935" w14:textId="77777777" w:rsidR="009555FA" w:rsidRPr="00EA341A" w:rsidRDefault="009555FA" w:rsidP="008D1ECA">
            <w:pPr>
              <w:pStyle w:val="TableParagraph"/>
              <w:rPr>
                <w:sz w:val="24"/>
                <w:lang w:val="ru-RU"/>
              </w:rPr>
            </w:pPr>
          </w:p>
          <w:p w14:paraId="1F74C21E" w14:textId="77777777" w:rsidR="009555FA" w:rsidRPr="00EA341A" w:rsidRDefault="009555FA" w:rsidP="008D1ECA">
            <w:pPr>
              <w:pStyle w:val="TableParagraph"/>
              <w:rPr>
                <w:sz w:val="24"/>
                <w:lang w:val="ru-RU"/>
              </w:rPr>
            </w:pPr>
          </w:p>
          <w:p w14:paraId="5D47C6E6" w14:textId="77777777" w:rsidR="009555FA" w:rsidRDefault="009555FA" w:rsidP="008D1ECA">
            <w:pPr>
              <w:pStyle w:val="TableParagraph"/>
              <w:spacing w:line="242" w:lineRule="auto"/>
              <w:ind w:right="137"/>
            </w:pPr>
            <w:r>
              <w:rPr>
                <w:spacing w:val="-1"/>
                <w:lang w:val="kk-KZ"/>
              </w:rPr>
              <w:t>Тереңдігі</w:t>
            </w:r>
            <w:r>
              <w:rPr>
                <w:spacing w:val="-1"/>
              </w:rPr>
              <w:t>,</w:t>
            </w:r>
            <w:r>
              <w:rPr>
                <w:spacing w:val="-52"/>
              </w:rPr>
              <w:t xml:space="preserve"> </w:t>
            </w:r>
            <w:r>
              <w:t>см</w:t>
            </w:r>
          </w:p>
        </w:tc>
        <w:tc>
          <w:tcPr>
            <w:tcW w:w="709" w:type="dxa"/>
            <w:vMerge w:val="restart"/>
            <w:textDirection w:val="btLr"/>
          </w:tcPr>
          <w:p w14:paraId="25A642C4" w14:textId="77777777" w:rsidR="009555FA" w:rsidRDefault="009555FA" w:rsidP="008D1ECA">
            <w:pPr>
              <w:pStyle w:val="TableParagraph"/>
              <w:spacing w:before="6"/>
              <w:rPr>
                <w:sz w:val="19"/>
              </w:rPr>
            </w:pPr>
          </w:p>
          <w:p w14:paraId="765C318A" w14:textId="77777777" w:rsidR="009555FA" w:rsidRDefault="009555FA" w:rsidP="008D1ECA">
            <w:pPr>
              <w:pStyle w:val="TableParagraph"/>
            </w:pPr>
            <w:r>
              <w:t>Гумус,</w:t>
            </w:r>
            <w:r>
              <w:rPr>
                <w:spacing w:val="-3"/>
              </w:rPr>
              <w:t xml:space="preserve"> </w:t>
            </w:r>
            <w:r>
              <w:t>%</w:t>
            </w:r>
          </w:p>
        </w:tc>
        <w:tc>
          <w:tcPr>
            <w:tcW w:w="851" w:type="dxa"/>
            <w:vMerge w:val="restart"/>
            <w:textDirection w:val="btLr"/>
          </w:tcPr>
          <w:p w14:paraId="49E58141" w14:textId="77777777" w:rsidR="009555FA" w:rsidRDefault="009555FA" w:rsidP="008D1ECA">
            <w:pPr>
              <w:pStyle w:val="TableParagraph"/>
              <w:spacing w:before="9"/>
              <w:rPr>
                <w:sz w:val="25"/>
              </w:rPr>
            </w:pPr>
          </w:p>
          <w:p w14:paraId="049C79DA" w14:textId="77777777" w:rsidR="009555FA" w:rsidRPr="0066599A" w:rsidRDefault="009555FA" w:rsidP="008D1ECA">
            <w:pPr>
              <w:pStyle w:val="TableParagraph"/>
              <w:rPr>
                <w:lang w:val="kk-KZ"/>
              </w:rPr>
            </w:pPr>
            <w:r>
              <w:rPr>
                <w:lang w:val="kk-KZ"/>
              </w:rPr>
              <w:t>Жалпы азот</w:t>
            </w:r>
          </w:p>
        </w:tc>
        <w:tc>
          <w:tcPr>
            <w:tcW w:w="708" w:type="dxa"/>
            <w:vMerge w:val="restart"/>
            <w:textDirection w:val="btLr"/>
          </w:tcPr>
          <w:p w14:paraId="01FB4E81" w14:textId="77777777" w:rsidR="009555FA" w:rsidRDefault="009555FA" w:rsidP="008D1ECA">
            <w:pPr>
              <w:pStyle w:val="TableParagraph"/>
              <w:spacing w:before="150"/>
              <w:ind w:right="926"/>
            </w:pPr>
            <w:r>
              <w:t>С:N</w:t>
            </w:r>
          </w:p>
        </w:tc>
        <w:tc>
          <w:tcPr>
            <w:tcW w:w="709" w:type="dxa"/>
            <w:vMerge w:val="restart"/>
            <w:textDirection w:val="btLr"/>
          </w:tcPr>
          <w:p w14:paraId="20FF6815" w14:textId="77777777" w:rsidR="009555FA" w:rsidRDefault="009555FA" w:rsidP="008D1ECA">
            <w:pPr>
              <w:pStyle w:val="TableParagraph"/>
              <w:spacing w:before="221"/>
            </w:pPr>
            <w:r>
              <w:t>СО</w:t>
            </w:r>
            <w:r>
              <w:rPr>
                <w:vertAlign w:val="subscript"/>
              </w:rPr>
              <w:t>2</w:t>
            </w:r>
            <w:r>
              <w:rPr>
                <w:spacing w:val="-2"/>
              </w:rPr>
              <w:t xml:space="preserve"> </w:t>
            </w:r>
            <w:r>
              <w:t>карбон</w:t>
            </w:r>
            <w:r>
              <w:rPr>
                <w:lang w:val="kk-KZ"/>
              </w:rPr>
              <w:t>аты</w:t>
            </w:r>
            <w:r>
              <w:t>,</w:t>
            </w:r>
            <w:r>
              <w:rPr>
                <w:spacing w:val="-4"/>
              </w:rPr>
              <w:t xml:space="preserve"> </w:t>
            </w:r>
            <w:r>
              <w:t>%</w:t>
            </w:r>
          </w:p>
        </w:tc>
        <w:tc>
          <w:tcPr>
            <w:tcW w:w="2552" w:type="dxa"/>
            <w:gridSpan w:val="4"/>
          </w:tcPr>
          <w:p w14:paraId="0148B079" w14:textId="77777777" w:rsidR="009555FA" w:rsidRPr="0066599A" w:rsidRDefault="009555FA" w:rsidP="008D1ECA">
            <w:pPr>
              <w:pStyle w:val="TableParagraph"/>
              <w:spacing w:before="21"/>
            </w:pPr>
            <w:r w:rsidRPr="0066599A">
              <w:rPr>
                <w:lang w:val="ru-RU"/>
              </w:rPr>
              <w:t>Сіңірілген</w:t>
            </w:r>
            <w:r w:rsidRPr="0066599A">
              <w:t xml:space="preserve"> </w:t>
            </w:r>
            <w:r w:rsidRPr="0066599A">
              <w:rPr>
                <w:lang w:val="ru-RU"/>
              </w:rPr>
              <w:t>негіздер</w:t>
            </w:r>
            <w:r w:rsidRPr="0066599A">
              <w:t xml:space="preserve">, </w:t>
            </w:r>
            <w:r w:rsidRPr="0066599A">
              <w:rPr>
                <w:lang w:val="ru-RU"/>
              </w:rPr>
              <w:t>мг</w:t>
            </w:r>
            <w:r w:rsidRPr="0066599A">
              <w:t>-</w:t>
            </w:r>
            <w:r w:rsidRPr="0066599A">
              <w:rPr>
                <w:lang w:val="ru-RU"/>
              </w:rPr>
              <w:t>экв</w:t>
            </w:r>
            <w:r w:rsidRPr="0066599A">
              <w:t xml:space="preserve">. 100 </w:t>
            </w:r>
            <w:r w:rsidRPr="0066599A">
              <w:rPr>
                <w:lang w:val="ru-RU"/>
              </w:rPr>
              <w:t>г</w:t>
            </w:r>
            <w:r w:rsidRPr="0066599A">
              <w:t xml:space="preserve"> </w:t>
            </w:r>
            <w:r w:rsidRPr="0066599A">
              <w:rPr>
                <w:lang w:val="ru-RU"/>
              </w:rPr>
              <w:t>топырақ</w:t>
            </w:r>
            <w:r w:rsidRPr="0066599A">
              <w:t xml:space="preserve"> </w:t>
            </w:r>
            <w:r w:rsidRPr="0066599A">
              <w:rPr>
                <w:lang w:val="ru-RU"/>
              </w:rPr>
              <w:t>үшін</w:t>
            </w:r>
          </w:p>
        </w:tc>
        <w:tc>
          <w:tcPr>
            <w:tcW w:w="2126" w:type="dxa"/>
            <w:gridSpan w:val="3"/>
          </w:tcPr>
          <w:p w14:paraId="5CA6B6F8" w14:textId="77777777" w:rsidR="009555FA" w:rsidRDefault="009555FA" w:rsidP="008D1ECA">
            <w:pPr>
              <w:pStyle w:val="TableParagraph"/>
              <w:spacing w:before="21"/>
            </w:pPr>
            <w:r w:rsidRPr="0066599A">
              <w:t>Жылжымалы формалар</w:t>
            </w:r>
            <w:r>
              <w:t>,</w:t>
            </w:r>
            <w:r>
              <w:rPr>
                <w:spacing w:val="-12"/>
              </w:rPr>
              <w:t xml:space="preserve"> </w:t>
            </w:r>
            <w:r>
              <w:t>мг/кг</w:t>
            </w:r>
          </w:p>
        </w:tc>
        <w:tc>
          <w:tcPr>
            <w:tcW w:w="850" w:type="dxa"/>
            <w:vMerge w:val="restart"/>
            <w:textDirection w:val="btLr"/>
          </w:tcPr>
          <w:p w14:paraId="02C63DF6" w14:textId="77777777" w:rsidR="009555FA" w:rsidRDefault="009555FA" w:rsidP="008D1ECA">
            <w:pPr>
              <w:pStyle w:val="TableParagraph"/>
              <w:ind w:left="113" w:right="113"/>
            </w:pPr>
            <w:r w:rsidRPr="0066599A">
              <w:t xml:space="preserve">су суспензиясының </w:t>
            </w:r>
          </w:p>
          <w:p w14:paraId="0A43BA99" w14:textId="77777777" w:rsidR="009555FA" w:rsidRDefault="009555FA" w:rsidP="008D1ECA">
            <w:pPr>
              <w:pStyle w:val="TableParagraph"/>
              <w:ind w:left="113" w:right="113"/>
            </w:pPr>
            <w:r w:rsidRPr="0066599A">
              <w:t>РН</w:t>
            </w:r>
          </w:p>
        </w:tc>
      </w:tr>
      <w:tr w:rsidR="009555FA" w14:paraId="47A5318A" w14:textId="77777777" w:rsidTr="008D1ECA">
        <w:trPr>
          <w:trHeight w:val="1465"/>
        </w:trPr>
        <w:tc>
          <w:tcPr>
            <w:tcW w:w="1134" w:type="dxa"/>
            <w:vMerge/>
            <w:tcBorders>
              <w:top w:val="nil"/>
            </w:tcBorders>
          </w:tcPr>
          <w:p w14:paraId="141E295F" w14:textId="77777777" w:rsidR="009555FA" w:rsidRDefault="009555FA" w:rsidP="008D1ECA">
            <w:pPr>
              <w:jc w:val="center"/>
              <w:rPr>
                <w:sz w:val="2"/>
                <w:szCs w:val="2"/>
              </w:rPr>
            </w:pPr>
          </w:p>
        </w:tc>
        <w:tc>
          <w:tcPr>
            <w:tcW w:w="709" w:type="dxa"/>
            <w:vMerge/>
            <w:tcBorders>
              <w:top w:val="nil"/>
            </w:tcBorders>
            <w:textDirection w:val="btLr"/>
          </w:tcPr>
          <w:p w14:paraId="6425DB21" w14:textId="77777777" w:rsidR="009555FA" w:rsidRDefault="009555FA" w:rsidP="008D1ECA">
            <w:pPr>
              <w:jc w:val="center"/>
              <w:rPr>
                <w:sz w:val="2"/>
                <w:szCs w:val="2"/>
              </w:rPr>
            </w:pPr>
          </w:p>
        </w:tc>
        <w:tc>
          <w:tcPr>
            <w:tcW w:w="851" w:type="dxa"/>
            <w:vMerge/>
            <w:tcBorders>
              <w:top w:val="nil"/>
            </w:tcBorders>
            <w:textDirection w:val="btLr"/>
          </w:tcPr>
          <w:p w14:paraId="1B5474FB" w14:textId="77777777" w:rsidR="009555FA" w:rsidRDefault="009555FA" w:rsidP="008D1ECA">
            <w:pPr>
              <w:jc w:val="center"/>
              <w:rPr>
                <w:sz w:val="2"/>
                <w:szCs w:val="2"/>
              </w:rPr>
            </w:pPr>
          </w:p>
        </w:tc>
        <w:tc>
          <w:tcPr>
            <w:tcW w:w="708" w:type="dxa"/>
            <w:vMerge/>
            <w:tcBorders>
              <w:top w:val="nil"/>
            </w:tcBorders>
            <w:textDirection w:val="btLr"/>
          </w:tcPr>
          <w:p w14:paraId="12187B8E" w14:textId="77777777" w:rsidR="009555FA" w:rsidRDefault="009555FA" w:rsidP="008D1ECA">
            <w:pPr>
              <w:jc w:val="center"/>
              <w:rPr>
                <w:sz w:val="2"/>
                <w:szCs w:val="2"/>
              </w:rPr>
            </w:pPr>
          </w:p>
        </w:tc>
        <w:tc>
          <w:tcPr>
            <w:tcW w:w="709" w:type="dxa"/>
            <w:vMerge/>
            <w:tcBorders>
              <w:top w:val="nil"/>
            </w:tcBorders>
            <w:textDirection w:val="btLr"/>
          </w:tcPr>
          <w:p w14:paraId="5048BD2B" w14:textId="77777777" w:rsidR="009555FA" w:rsidRDefault="009555FA" w:rsidP="008D1ECA">
            <w:pPr>
              <w:jc w:val="center"/>
              <w:rPr>
                <w:sz w:val="2"/>
                <w:szCs w:val="2"/>
              </w:rPr>
            </w:pPr>
          </w:p>
        </w:tc>
        <w:tc>
          <w:tcPr>
            <w:tcW w:w="709" w:type="dxa"/>
            <w:textDirection w:val="btLr"/>
          </w:tcPr>
          <w:p w14:paraId="118DF882" w14:textId="77777777" w:rsidR="009555FA" w:rsidRDefault="009555FA" w:rsidP="008D1ECA">
            <w:pPr>
              <w:pStyle w:val="TableParagraph"/>
              <w:spacing w:before="2"/>
              <w:rPr>
                <w:sz w:val="19"/>
              </w:rPr>
            </w:pPr>
          </w:p>
          <w:p w14:paraId="0E835D8F" w14:textId="77777777" w:rsidR="009555FA" w:rsidRDefault="009555FA" w:rsidP="008D1ECA">
            <w:pPr>
              <w:pStyle w:val="TableParagraph"/>
              <w:ind w:right="612"/>
            </w:pPr>
            <w:r>
              <w:t>Са</w:t>
            </w:r>
          </w:p>
        </w:tc>
        <w:tc>
          <w:tcPr>
            <w:tcW w:w="567" w:type="dxa"/>
            <w:textDirection w:val="btLr"/>
          </w:tcPr>
          <w:p w14:paraId="60A8F19E" w14:textId="77777777" w:rsidR="009555FA" w:rsidRDefault="009555FA" w:rsidP="008D1ECA">
            <w:pPr>
              <w:pStyle w:val="TableParagraph"/>
              <w:spacing w:before="1"/>
              <w:rPr>
                <w:sz w:val="19"/>
              </w:rPr>
            </w:pPr>
          </w:p>
          <w:p w14:paraId="4C4A1CDB" w14:textId="77777777" w:rsidR="009555FA" w:rsidRDefault="009555FA" w:rsidP="008D1ECA">
            <w:pPr>
              <w:pStyle w:val="TableParagraph"/>
              <w:ind w:right="613"/>
            </w:pPr>
            <w:r>
              <w:t>Мg</w:t>
            </w:r>
          </w:p>
        </w:tc>
        <w:tc>
          <w:tcPr>
            <w:tcW w:w="567" w:type="dxa"/>
            <w:textDirection w:val="btLr"/>
          </w:tcPr>
          <w:p w14:paraId="5241CAF5" w14:textId="77777777" w:rsidR="009555FA" w:rsidRDefault="009555FA" w:rsidP="008D1ECA">
            <w:pPr>
              <w:pStyle w:val="TableParagraph"/>
              <w:spacing w:before="147"/>
              <w:ind w:right="613"/>
            </w:pPr>
            <w:r>
              <w:t>Na</w:t>
            </w:r>
          </w:p>
        </w:tc>
        <w:tc>
          <w:tcPr>
            <w:tcW w:w="709" w:type="dxa"/>
            <w:textDirection w:val="btLr"/>
          </w:tcPr>
          <w:p w14:paraId="41140B32" w14:textId="77777777" w:rsidR="009555FA" w:rsidRDefault="009555FA" w:rsidP="008D1ECA">
            <w:pPr>
              <w:pStyle w:val="TableParagraph"/>
              <w:spacing w:before="10"/>
              <w:rPr>
                <w:sz w:val="18"/>
              </w:rPr>
            </w:pPr>
          </w:p>
          <w:p w14:paraId="38FE501C" w14:textId="77777777" w:rsidR="009555FA" w:rsidRDefault="009555FA" w:rsidP="008D1ECA">
            <w:pPr>
              <w:pStyle w:val="TableParagraph"/>
            </w:pPr>
            <w:r>
              <w:t>Сумма</w:t>
            </w:r>
          </w:p>
        </w:tc>
        <w:tc>
          <w:tcPr>
            <w:tcW w:w="850" w:type="dxa"/>
            <w:textDirection w:val="btLr"/>
          </w:tcPr>
          <w:p w14:paraId="0F541EF0" w14:textId="77777777" w:rsidR="009555FA" w:rsidRPr="0066599A" w:rsidRDefault="009555FA" w:rsidP="008D1ECA">
            <w:pPr>
              <w:pStyle w:val="TableParagraph"/>
              <w:spacing w:before="84" w:line="247" w:lineRule="auto"/>
              <w:ind w:right="142"/>
              <w:rPr>
                <w:lang w:val="kk-KZ"/>
              </w:rPr>
            </w:pPr>
            <w:r>
              <w:rPr>
                <w:spacing w:val="-1"/>
                <w:lang w:val="kk-KZ"/>
              </w:rPr>
              <w:t>Жеңіл гидролизденетін азот</w:t>
            </w:r>
          </w:p>
        </w:tc>
        <w:tc>
          <w:tcPr>
            <w:tcW w:w="709" w:type="dxa"/>
            <w:textDirection w:val="btLr"/>
          </w:tcPr>
          <w:p w14:paraId="29338BB8" w14:textId="77777777" w:rsidR="009555FA" w:rsidRDefault="009555FA" w:rsidP="008D1ECA">
            <w:pPr>
              <w:pStyle w:val="TableParagraph"/>
              <w:spacing w:before="216"/>
              <w:ind w:right="613"/>
            </w:pPr>
            <w:r>
              <w:t>Р</w:t>
            </w:r>
            <w:r>
              <w:rPr>
                <w:vertAlign w:val="subscript"/>
              </w:rPr>
              <w:t>2</w:t>
            </w:r>
            <w:r>
              <w:t>О</w:t>
            </w:r>
            <w:r>
              <w:rPr>
                <w:vertAlign w:val="subscript"/>
              </w:rPr>
              <w:t>5</w:t>
            </w:r>
          </w:p>
        </w:tc>
        <w:tc>
          <w:tcPr>
            <w:tcW w:w="567" w:type="dxa"/>
            <w:textDirection w:val="btLr"/>
          </w:tcPr>
          <w:p w14:paraId="3983E3F7" w14:textId="77777777" w:rsidR="009555FA" w:rsidRDefault="009555FA" w:rsidP="008D1ECA">
            <w:pPr>
              <w:pStyle w:val="TableParagraph"/>
              <w:spacing w:before="143"/>
              <w:ind w:right="613"/>
            </w:pPr>
            <w:r>
              <w:t>К</w:t>
            </w:r>
            <w:r>
              <w:rPr>
                <w:vertAlign w:val="subscript"/>
              </w:rPr>
              <w:t>2</w:t>
            </w:r>
            <w:r>
              <w:t>О</w:t>
            </w:r>
          </w:p>
        </w:tc>
        <w:tc>
          <w:tcPr>
            <w:tcW w:w="850" w:type="dxa"/>
            <w:vMerge/>
            <w:tcBorders>
              <w:top w:val="nil"/>
            </w:tcBorders>
          </w:tcPr>
          <w:p w14:paraId="13CD5792" w14:textId="77777777" w:rsidR="009555FA" w:rsidRDefault="009555FA" w:rsidP="008D1ECA">
            <w:pPr>
              <w:jc w:val="center"/>
              <w:rPr>
                <w:sz w:val="2"/>
                <w:szCs w:val="2"/>
              </w:rPr>
            </w:pPr>
          </w:p>
        </w:tc>
      </w:tr>
      <w:tr w:rsidR="009555FA" w14:paraId="45C8C715" w14:textId="77777777" w:rsidTr="008D1ECA">
        <w:trPr>
          <w:trHeight w:val="310"/>
        </w:trPr>
        <w:tc>
          <w:tcPr>
            <w:tcW w:w="1134" w:type="dxa"/>
          </w:tcPr>
          <w:p w14:paraId="276A4923" w14:textId="77777777" w:rsidR="009555FA" w:rsidRDefault="009555FA" w:rsidP="008D1ECA">
            <w:pPr>
              <w:pStyle w:val="TableParagraph"/>
              <w:spacing w:before="25"/>
            </w:pPr>
            <w:r>
              <w:t>0-10</w:t>
            </w:r>
          </w:p>
        </w:tc>
        <w:tc>
          <w:tcPr>
            <w:tcW w:w="709" w:type="dxa"/>
          </w:tcPr>
          <w:p w14:paraId="33847A90" w14:textId="77777777" w:rsidR="009555FA" w:rsidRDefault="009555FA" w:rsidP="008D1ECA">
            <w:pPr>
              <w:pStyle w:val="TableParagraph"/>
              <w:spacing w:before="25"/>
              <w:ind w:right="79"/>
            </w:pPr>
            <w:r>
              <w:t>2,02</w:t>
            </w:r>
          </w:p>
        </w:tc>
        <w:tc>
          <w:tcPr>
            <w:tcW w:w="851" w:type="dxa"/>
          </w:tcPr>
          <w:p w14:paraId="7C5EBEA6" w14:textId="77777777" w:rsidR="009555FA" w:rsidRDefault="009555FA" w:rsidP="008D1ECA">
            <w:pPr>
              <w:pStyle w:val="TableParagraph"/>
              <w:spacing w:before="25"/>
              <w:ind w:right="161"/>
            </w:pPr>
            <w:r>
              <w:t>0,135</w:t>
            </w:r>
          </w:p>
        </w:tc>
        <w:tc>
          <w:tcPr>
            <w:tcW w:w="708" w:type="dxa"/>
          </w:tcPr>
          <w:p w14:paraId="59C4EC6D" w14:textId="77777777" w:rsidR="009555FA" w:rsidRDefault="009555FA" w:rsidP="008D1ECA">
            <w:pPr>
              <w:pStyle w:val="TableParagraph"/>
              <w:spacing w:before="25"/>
              <w:ind w:right="11"/>
            </w:pPr>
            <w:r>
              <w:t>8,7</w:t>
            </w:r>
          </w:p>
        </w:tc>
        <w:tc>
          <w:tcPr>
            <w:tcW w:w="709" w:type="dxa"/>
          </w:tcPr>
          <w:p w14:paraId="72AEF0D4" w14:textId="77777777" w:rsidR="009555FA" w:rsidRDefault="009555FA" w:rsidP="008D1ECA">
            <w:pPr>
              <w:pStyle w:val="TableParagraph"/>
              <w:spacing w:before="25"/>
              <w:ind w:right="78"/>
            </w:pPr>
            <w:r>
              <w:t>2,73</w:t>
            </w:r>
          </w:p>
        </w:tc>
        <w:tc>
          <w:tcPr>
            <w:tcW w:w="709" w:type="dxa"/>
          </w:tcPr>
          <w:p w14:paraId="3C59F00C" w14:textId="77777777" w:rsidR="009555FA" w:rsidRDefault="009555FA" w:rsidP="008D1ECA">
            <w:pPr>
              <w:pStyle w:val="TableParagraph"/>
              <w:spacing w:before="25"/>
            </w:pPr>
            <w:r>
              <w:t>10,24</w:t>
            </w:r>
          </w:p>
        </w:tc>
        <w:tc>
          <w:tcPr>
            <w:tcW w:w="567" w:type="dxa"/>
          </w:tcPr>
          <w:p w14:paraId="615AE016" w14:textId="77777777" w:rsidR="009555FA" w:rsidRDefault="009555FA" w:rsidP="008D1ECA">
            <w:pPr>
              <w:pStyle w:val="TableParagraph"/>
              <w:spacing w:before="25"/>
              <w:ind w:right="89"/>
            </w:pPr>
            <w:r>
              <w:t>1,49</w:t>
            </w:r>
          </w:p>
        </w:tc>
        <w:tc>
          <w:tcPr>
            <w:tcW w:w="567" w:type="dxa"/>
          </w:tcPr>
          <w:p w14:paraId="7653A320" w14:textId="77777777" w:rsidR="009555FA" w:rsidRDefault="009555FA" w:rsidP="008D1ECA">
            <w:pPr>
              <w:pStyle w:val="TableParagraph"/>
              <w:spacing w:before="25"/>
              <w:ind w:right="133"/>
            </w:pPr>
            <w:r>
              <w:t>0,3</w:t>
            </w:r>
          </w:p>
        </w:tc>
        <w:tc>
          <w:tcPr>
            <w:tcW w:w="709" w:type="dxa"/>
          </w:tcPr>
          <w:p w14:paraId="01A5FB7D" w14:textId="77777777" w:rsidR="009555FA" w:rsidRDefault="009555FA" w:rsidP="008D1ECA">
            <w:pPr>
              <w:pStyle w:val="TableParagraph"/>
              <w:spacing w:before="25"/>
              <w:ind w:right="94"/>
            </w:pPr>
            <w:r>
              <w:t>12,03</w:t>
            </w:r>
          </w:p>
        </w:tc>
        <w:tc>
          <w:tcPr>
            <w:tcW w:w="850" w:type="dxa"/>
          </w:tcPr>
          <w:p w14:paraId="57AD9D6F" w14:textId="77777777" w:rsidR="009555FA" w:rsidRDefault="009555FA" w:rsidP="008D1ECA">
            <w:pPr>
              <w:pStyle w:val="TableParagraph"/>
              <w:spacing w:before="25"/>
              <w:ind w:right="94"/>
            </w:pPr>
            <w:r>
              <w:t>82,4</w:t>
            </w:r>
          </w:p>
        </w:tc>
        <w:tc>
          <w:tcPr>
            <w:tcW w:w="709" w:type="dxa"/>
          </w:tcPr>
          <w:p w14:paraId="3A7D9FEA" w14:textId="77777777" w:rsidR="009555FA" w:rsidRDefault="009555FA" w:rsidP="008D1ECA">
            <w:pPr>
              <w:pStyle w:val="TableParagraph"/>
              <w:spacing w:before="25"/>
              <w:ind w:right="94"/>
            </w:pPr>
            <w:r>
              <w:t>25,0</w:t>
            </w:r>
          </w:p>
        </w:tc>
        <w:tc>
          <w:tcPr>
            <w:tcW w:w="567" w:type="dxa"/>
          </w:tcPr>
          <w:p w14:paraId="006CAB3B" w14:textId="77777777" w:rsidR="009555FA" w:rsidRDefault="009555FA" w:rsidP="008D1ECA">
            <w:pPr>
              <w:pStyle w:val="TableParagraph"/>
              <w:spacing w:before="25"/>
              <w:ind w:right="109"/>
            </w:pPr>
            <w:r>
              <w:t>442</w:t>
            </w:r>
          </w:p>
        </w:tc>
        <w:tc>
          <w:tcPr>
            <w:tcW w:w="850" w:type="dxa"/>
          </w:tcPr>
          <w:p w14:paraId="63F19407" w14:textId="77777777" w:rsidR="009555FA" w:rsidRDefault="009555FA" w:rsidP="008D1ECA">
            <w:pPr>
              <w:pStyle w:val="TableParagraph"/>
              <w:spacing w:before="25"/>
              <w:ind w:right="91"/>
            </w:pPr>
            <w:r>
              <w:t>8,2</w:t>
            </w:r>
          </w:p>
        </w:tc>
      </w:tr>
      <w:tr w:rsidR="009555FA" w14:paraId="10544D67" w14:textId="77777777" w:rsidTr="008D1ECA">
        <w:trPr>
          <w:trHeight w:val="254"/>
        </w:trPr>
        <w:tc>
          <w:tcPr>
            <w:tcW w:w="1134" w:type="dxa"/>
          </w:tcPr>
          <w:p w14:paraId="428A3D35" w14:textId="77777777" w:rsidR="009555FA" w:rsidRDefault="009555FA" w:rsidP="008D1ECA">
            <w:pPr>
              <w:pStyle w:val="TableParagraph"/>
              <w:spacing w:line="234" w:lineRule="exact"/>
            </w:pPr>
            <w:r>
              <w:t>30-40</w:t>
            </w:r>
          </w:p>
        </w:tc>
        <w:tc>
          <w:tcPr>
            <w:tcW w:w="709" w:type="dxa"/>
          </w:tcPr>
          <w:p w14:paraId="4C5AE628" w14:textId="77777777" w:rsidR="009555FA" w:rsidRDefault="009555FA" w:rsidP="008D1ECA">
            <w:pPr>
              <w:pStyle w:val="TableParagraph"/>
              <w:spacing w:line="234" w:lineRule="exact"/>
              <w:ind w:right="79"/>
            </w:pPr>
            <w:r>
              <w:t>1,43</w:t>
            </w:r>
          </w:p>
        </w:tc>
        <w:tc>
          <w:tcPr>
            <w:tcW w:w="851" w:type="dxa"/>
          </w:tcPr>
          <w:p w14:paraId="563C6672" w14:textId="77777777" w:rsidR="009555FA" w:rsidRDefault="009555FA" w:rsidP="008D1ECA">
            <w:pPr>
              <w:pStyle w:val="TableParagraph"/>
              <w:spacing w:line="234" w:lineRule="exact"/>
              <w:ind w:right="161"/>
            </w:pPr>
            <w:r>
              <w:t>0,116</w:t>
            </w:r>
          </w:p>
        </w:tc>
        <w:tc>
          <w:tcPr>
            <w:tcW w:w="708" w:type="dxa"/>
          </w:tcPr>
          <w:p w14:paraId="6632FC0D" w14:textId="77777777" w:rsidR="009555FA" w:rsidRDefault="009555FA" w:rsidP="008D1ECA">
            <w:pPr>
              <w:pStyle w:val="TableParagraph"/>
              <w:spacing w:line="234" w:lineRule="exact"/>
              <w:ind w:right="11"/>
            </w:pPr>
            <w:r>
              <w:t>7,2</w:t>
            </w:r>
          </w:p>
        </w:tc>
        <w:tc>
          <w:tcPr>
            <w:tcW w:w="709" w:type="dxa"/>
          </w:tcPr>
          <w:p w14:paraId="4CFC7A5B" w14:textId="77777777" w:rsidR="009555FA" w:rsidRDefault="009555FA" w:rsidP="008D1ECA">
            <w:pPr>
              <w:pStyle w:val="TableParagraph"/>
              <w:spacing w:line="234" w:lineRule="exact"/>
              <w:ind w:right="78"/>
            </w:pPr>
            <w:r>
              <w:t>3,57</w:t>
            </w:r>
          </w:p>
        </w:tc>
        <w:tc>
          <w:tcPr>
            <w:tcW w:w="709" w:type="dxa"/>
          </w:tcPr>
          <w:p w14:paraId="0CEEC3A9" w14:textId="77777777" w:rsidR="009555FA" w:rsidRDefault="009555FA" w:rsidP="008D1ECA">
            <w:pPr>
              <w:pStyle w:val="TableParagraph"/>
              <w:spacing w:line="234" w:lineRule="exact"/>
            </w:pPr>
            <w:r>
              <w:t>9,01</w:t>
            </w:r>
          </w:p>
        </w:tc>
        <w:tc>
          <w:tcPr>
            <w:tcW w:w="567" w:type="dxa"/>
          </w:tcPr>
          <w:p w14:paraId="3ED4F2A0" w14:textId="77777777" w:rsidR="009555FA" w:rsidRDefault="009555FA" w:rsidP="008D1ECA">
            <w:pPr>
              <w:pStyle w:val="TableParagraph"/>
              <w:spacing w:line="234" w:lineRule="exact"/>
              <w:ind w:right="89"/>
            </w:pPr>
            <w:r>
              <w:t>1,11</w:t>
            </w:r>
          </w:p>
        </w:tc>
        <w:tc>
          <w:tcPr>
            <w:tcW w:w="567" w:type="dxa"/>
          </w:tcPr>
          <w:p w14:paraId="0A6CC1DD" w14:textId="77777777" w:rsidR="009555FA" w:rsidRDefault="009555FA" w:rsidP="008D1ECA">
            <w:pPr>
              <w:pStyle w:val="TableParagraph"/>
              <w:spacing w:line="234" w:lineRule="exact"/>
              <w:ind w:right="133"/>
            </w:pPr>
            <w:r>
              <w:t>0,3</w:t>
            </w:r>
          </w:p>
        </w:tc>
        <w:tc>
          <w:tcPr>
            <w:tcW w:w="709" w:type="dxa"/>
          </w:tcPr>
          <w:p w14:paraId="0955F7AE" w14:textId="77777777" w:rsidR="009555FA" w:rsidRDefault="009555FA" w:rsidP="008D1ECA">
            <w:pPr>
              <w:pStyle w:val="TableParagraph"/>
              <w:spacing w:line="234" w:lineRule="exact"/>
              <w:ind w:right="94"/>
            </w:pPr>
            <w:r>
              <w:t>10,42</w:t>
            </w:r>
          </w:p>
        </w:tc>
        <w:tc>
          <w:tcPr>
            <w:tcW w:w="850" w:type="dxa"/>
          </w:tcPr>
          <w:p w14:paraId="420B911F" w14:textId="77777777" w:rsidR="009555FA" w:rsidRDefault="009555FA" w:rsidP="008D1ECA">
            <w:pPr>
              <w:pStyle w:val="TableParagraph"/>
              <w:spacing w:line="234" w:lineRule="exact"/>
              <w:ind w:right="94"/>
            </w:pPr>
            <w:r>
              <w:t>68,0</w:t>
            </w:r>
          </w:p>
        </w:tc>
        <w:tc>
          <w:tcPr>
            <w:tcW w:w="709" w:type="dxa"/>
          </w:tcPr>
          <w:p w14:paraId="50CB33F8" w14:textId="77777777" w:rsidR="009555FA" w:rsidRDefault="009555FA" w:rsidP="008D1ECA">
            <w:pPr>
              <w:pStyle w:val="TableParagraph"/>
              <w:spacing w:line="234" w:lineRule="exact"/>
              <w:ind w:right="94"/>
            </w:pPr>
            <w:r>
              <w:t>12,0</w:t>
            </w:r>
          </w:p>
        </w:tc>
        <w:tc>
          <w:tcPr>
            <w:tcW w:w="567" w:type="dxa"/>
          </w:tcPr>
          <w:p w14:paraId="1E95858A" w14:textId="77777777" w:rsidR="009555FA" w:rsidRDefault="009555FA" w:rsidP="008D1ECA">
            <w:pPr>
              <w:pStyle w:val="TableParagraph"/>
              <w:spacing w:line="234" w:lineRule="exact"/>
              <w:ind w:right="109"/>
            </w:pPr>
            <w:r>
              <w:t>355</w:t>
            </w:r>
          </w:p>
        </w:tc>
        <w:tc>
          <w:tcPr>
            <w:tcW w:w="850" w:type="dxa"/>
          </w:tcPr>
          <w:p w14:paraId="6930CDCE" w14:textId="77777777" w:rsidR="009555FA" w:rsidRDefault="009555FA" w:rsidP="008D1ECA">
            <w:pPr>
              <w:pStyle w:val="TableParagraph"/>
              <w:spacing w:line="234" w:lineRule="exact"/>
              <w:ind w:right="91"/>
            </w:pPr>
            <w:r>
              <w:t>8,2</w:t>
            </w:r>
          </w:p>
        </w:tc>
      </w:tr>
      <w:tr w:rsidR="009555FA" w14:paraId="4CE3E41F" w14:textId="77777777" w:rsidTr="008D1ECA">
        <w:trPr>
          <w:trHeight w:val="250"/>
        </w:trPr>
        <w:tc>
          <w:tcPr>
            <w:tcW w:w="1134" w:type="dxa"/>
          </w:tcPr>
          <w:p w14:paraId="0D2A1BAC" w14:textId="77777777" w:rsidR="009555FA" w:rsidRDefault="009555FA" w:rsidP="008D1ECA">
            <w:pPr>
              <w:pStyle w:val="TableParagraph"/>
              <w:spacing w:line="230" w:lineRule="exact"/>
            </w:pPr>
            <w:r>
              <w:t>60-70</w:t>
            </w:r>
          </w:p>
        </w:tc>
        <w:tc>
          <w:tcPr>
            <w:tcW w:w="709" w:type="dxa"/>
          </w:tcPr>
          <w:p w14:paraId="23745241" w14:textId="77777777" w:rsidR="009555FA" w:rsidRDefault="009555FA" w:rsidP="008D1ECA">
            <w:pPr>
              <w:pStyle w:val="TableParagraph"/>
              <w:spacing w:line="230" w:lineRule="exact"/>
              <w:ind w:right="79"/>
            </w:pPr>
            <w:r>
              <w:t>1,12</w:t>
            </w:r>
          </w:p>
        </w:tc>
        <w:tc>
          <w:tcPr>
            <w:tcW w:w="851" w:type="dxa"/>
          </w:tcPr>
          <w:p w14:paraId="40844701" w14:textId="77777777" w:rsidR="009555FA" w:rsidRDefault="009555FA" w:rsidP="008D1ECA">
            <w:pPr>
              <w:pStyle w:val="TableParagraph"/>
              <w:spacing w:line="230" w:lineRule="exact"/>
              <w:ind w:right="161"/>
            </w:pPr>
            <w:r>
              <w:t>0,079</w:t>
            </w:r>
          </w:p>
        </w:tc>
        <w:tc>
          <w:tcPr>
            <w:tcW w:w="708" w:type="dxa"/>
          </w:tcPr>
          <w:p w14:paraId="2DA4BE77" w14:textId="77777777" w:rsidR="009555FA" w:rsidRDefault="009555FA" w:rsidP="008D1ECA">
            <w:pPr>
              <w:pStyle w:val="TableParagraph"/>
              <w:spacing w:line="230" w:lineRule="exact"/>
              <w:ind w:right="11"/>
            </w:pPr>
            <w:r>
              <w:t>8,2</w:t>
            </w:r>
          </w:p>
        </w:tc>
        <w:tc>
          <w:tcPr>
            <w:tcW w:w="709" w:type="dxa"/>
          </w:tcPr>
          <w:p w14:paraId="242BB18D" w14:textId="77777777" w:rsidR="009555FA" w:rsidRDefault="009555FA" w:rsidP="008D1ECA">
            <w:pPr>
              <w:pStyle w:val="TableParagraph"/>
              <w:spacing w:line="230" w:lineRule="exact"/>
              <w:ind w:right="78"/>
            </w:pPr>
            <w:r>
              <w:t>5,31</w:t>
            </w:r>
          </w:p>
        </w:tc>
        <w:tc>
          <w:tcPr>
            <w:tcW w:w="709" w:type="dxa"/>
          </w:tcPr>
          <w:p w14:paraId="3B472B4A" w14:textId="77777777" w:rsidR="009555FA" w:rsidRDefault="009555FA" w:rsidP="008D1ECA">
            <w:pPr>
              <w:pStyle w:val="TableParagraph"/>
              <w:spacing w:line="230" w:lineRule="exact"/>
            </w:pPr>
            <w:r>
              <w:t>9,36</w:t>
            </w:r>
          </w:p>
        </w:tc>
        <w:tc>
          <w:tcPr>
            <w:tcW w:w="567" w:type="dxa"/>
          </w:tcPr>
          <w:p w14:paraId="34549126" w14:textId="77777777" w:rsidR="009555FA" w:rsidRDefault="009555FA" w:rsidP="008D1ECA">
            <w:pPr>
              <w:pStyle w:val="TableParagraph"/>
              <w:spacing w:line="230" w:lineRule="exact"/>
              <w:ind w:right="89"/>
            </w:pPr>
            <w:r>
              <w:t>2,45</w:t>
            </w:r>
          </w:p>
        </w:tc>
        <w:tc>
          <w:tcPr>
            <w:tcW w:w="567" w:type="dxa"/>
          </w:tcPr>
          <w:p w14:paraId="2B511B6C" w14:textId="77777777" w:rsidR="009555FA" w:rsidRDefault="009555FA" w:rsidP="008D1ECA">
            <w:pPr>
              <w:pStyle w:val="TableParagraph"/>
              <w:spacing w:line="230" w:lineRule="exact"/>
              <w:ind w:right="133"/>
            </w:pPr>
            <w:r>
              <w:t>0,2</w:t>
            </w:r>
          </w:p>
        </w:tc>
        <w:tc>
          <w:tcPr>
            <w:tcW w:w="709" w:type="dxa"/>
          </w:tcPr>
          <w:p w14:paraId="6195D60C" w14:textId="77777777" w:rsidR="009555FA" w:rsidRDefault="009555FA" w:rsidP="008D1ECA">
            <w:pPr>
              <w:pStyle w:val="TableParagraph"/>
              <w:spacing w:line="230" w:lineRule="exact"/>
              <w:ind w:right="94"/>
            </w:pPr>
            <w:r>
              <w:t>12,01</w:t>
            </w:r>
          </w:p>
        </w:tc>
        <w:tc>
          <w:tcPr>
            <w:tcW w:w="850" w:type="dxa"/>
          </w:tcPr>
          <w:p w14:paraId="4C418611" w14:textId="77777777" w:rsidR="009555FA" w:rsidRDefault="009555FA" w:rsidP="008D1ECA">
            <w:pPr>
              <w:pStyle w:val="TableParagraph"/>
              <w:spacing w:line="230" w:lineRule="exact"/>
              <w:ind w:right="94"/>
            </w:pPr>
            <w:r>
              <w:t>52,0</w:t>
            </w:r>
          </w:p>
        </w:tc>
        <w:tc>
          <w:tcPr>
            <w:tcW w:w="709" w:type="dxa"/>
          </w:tcPr>
          <w:p w14:paraId="08C10FBF" w14:textId="77777777" w:rsidR="009555FA" w:rsidRDefault="009555FA" w:rsidP="008D1ECA">
            <w:pPr>
              <w:pStyle w:val="TableParagraph"/>
              <w:spacing w:line="230" w:lineRule="exact"/>
              <w:ind w:right="94"/>
            </w:pPr>
            <w:r>
              <w:t>5,0</w:t>
            </w:r>
          </w:p>
        </w:tc>
        <w:tc>
          <w:tcPr>
            <w:tcW w:w="567" w:type="dxa"/>
          </w:tcPr>
          <w:p w14:paraId="7185D67E" w14:textId="77777777" w:rsidR="009555FA" w:rsidRDefault="009555FA" w:rsidP="008D1ECA">
            <w:pPr>
              <w:pStyle w:val="TableParagraph"/>
              <w:spacing w:line="230" w:lineRule="exact"/>
              <w:ind w:right="109"/>
            </w:pPr>
            <w:r>
              <w:t>203</w:t>
            </w:r>
          </w:p>
        </w:tc>
        <w:tc>
          <w:tcPr>
            <w:tcW w:w="850" w:type="dxa"/>
          </w:tcPr>
          <w:p w14:paraId="3682A43F" w14:textId="77777777" w:rsidR="009555FA" w:rsidRDefault="009555FA" w:rsidP="008D1ECA">
            <w:pPr>
              <w:pStyle w:val="TableParagraph"/>
              <w:spacing w:line="230" w:lineRule="exact"/>
              <w:ind w:right="91"/>
            </w:pPr>
            <w:r>
              <w:t>8,5</w:t>
            </w:r>
          </w:p>
        </w:tc>
      </w:tr>
      <w:tr w:rsidR="009555FA" w14:paraId="3A0421E1" w14:textId="77777777" w:rsidTr="008D1ECA">
        <w:trPr>
          <w:trHeight w:val="253"/>
        </w:trPr>
        <w:tc>
          <w:tcPr>
            <w:tcW w:w="1134" w:type="dxa"/>
          </w:tcPr>
          <w:p w14:paraId="5DB34DEE" w14:textId="77777777" w:rsidR="009555FA" w:rsidRDefault="009555FA" w:rsidP="008D1ECA">
            <w:pPr>
              <w:pStyle w:val="TableParagraph"/>
              <w:spacing w:line="234" w:lineRule="exact"/>
            </w:pPr>
            <w:r>
              <w:t>90-100</w:t>
            </w:r>
          </w:p>
        </w:tc>
        <w:tc>
          <w:tcPr>
            <w:tcW w:w="709" w:type="dxa"/>
          </w:tcPr>
          <w:p w14:paraId="42C1870A" w14:textId="77777777" w:rsidR="009555FA" w:rsidRDefault="009555FA" w:rsidP="008D1ECA">
            <w:pPr>
              <w:pStyle w:val="TableParagraph"/>
              <w:spacing w:line="234" w:lineRule="exact"/>
              <w:ind w:right="79"/>
            </w:pPr>
            <w:r>
              <w:t>0,83</w:t>
            </w:r>
          </w:p>
        </w:tc>
        <w:tc>
          <w:tcPr>
            <w:tcW w:w="851" w:type="dxa"/>
          </w:tcPr>
          <w:p w14:paraId="156673D6" w14:textId="77777777" w:rsidR="009555FA" w:rsidRDefault="009555FA" w:rsidP="008D1ECA">
            <w:pPr>
              <w:pStyle w:val="TableParagraph"/>
              <w:spacing w:line="234" w:lineRule="exact"/>
              <w:ind w:right="161"/>
            </w:pPr>
            <w:r>
              <w:t>0,072</w:t>
            </w:r>
          </w:p>
        </w:tc>
        <w:tc>
          <w:tcPr>
            <w:tcW w:w="708" w:type="dxa"/>
          </w:tcPr>
          <w:p w14:paraId="16768D1F" w14:textId="77777777" w:rsidR="009555FA" w:rsidRDefault="009555FA" w:rsidP="008D1ECA">
            <w:pPr>
              <w:pStyle w:val="TableParagraph"/>
              <w:spacing w:line="234" w:lineRule="exact"/>
              <w:ind w:right="11"/>
            </w:pPr>
            <w:r>
              <w:t>6,7</w:t>
            </w:r>
          </w:p>
        </w:tc>
        <w:tc>
          <w:tcPr>
            <w:tcW w:w="709" w:type="dxa"/>
          </w:tcPr>
          <w:p w14:paraId="5D109076" w14:textId="77777777" w:rsidR="009555FA" w:rsidRDefault="009555FA" w:rsidP="008D1ECA">
            <w:pPr>
              <w:pStyle w:val="TableParagraph"/>
              <w:spacing w:line="234" w:lineRule="exact"/>
              <w:ind w:right="78"/>
            </w:pPr>
            <w:r>
              <w:t>4,98</w:t>
            </w:r>
          </w:p>
        </w:tc>
        <w:tc>
          <w:tcPr>
            <w:tcW w:w="709" w:type="dxa"/>
          </w:tcPr>
          <w:p w14:paraId="5F82F387" w14:textId="77777777" w:rsidR="009555FA" w:rsidRDefault="009555FA" w:rsidP="008D1ECA">
            <w:pPr>
              <w:pStyle w:val="TableParagraph"/>
              <w:spacing w:line="234" w:lineRule="exact"/>
            </w:pPr>
            <w:r>
              <w:t>8,29</w:t>
            </w:r>
          </w:p>
        </w:tc>
        <w:tc>
          <w:tcPr>
            <w:tcW w:w="567" w:type="dxa"/>
          </w:tcPr>
          <w:p w14:paraId="3DC57B21" w14:textId="77777777" w:rsidR="009555FA" w:rsidRDefault="009555FA" w:rsidP="008D1ECA">
            <w:pPr>
              <w:pStyle w:val="TableParagraph"/>
              <w:spacing w:line="234" w:lineRule="exact"/>
              <w:ind w:right="89"/>
            </w:pPr>
            <w:r>
              <w:t>1,40</w:t>
            </w:r>
          </w:p>
        </w:tc>
        <w:tc>
          <w:tcPr>
            <w:tcW w:w="567" w:type="dxa"/>
          </w:tcPr>
          <w:p w14:paraId="5C1168D8" w14:textId="77777777" w:rsidR="009555FA" w:rsidRDefault="009555FA" w:rsidP="008D1ECA">
            <w:pPr>
              <w:pStyle w:val="TableParagraph"/>
              <w:spacing w:line="234" w:lineRule="exact"/>
              <w:ind w:right="133"/>
            </w:pPr>
            <w:r>
              <w:t>0,2</w:t>
            </w:r>
          </w:p>
        </w:tc>
        <w:tc>
          <w:tcPr>
            <w:tcW w:w="709" w:type="dxa"/>
          </w:tcPr>
          <w:p w14:paraId="22F007BA" w14:textId="77777777" w:rsidR="009555FA" w:rsidRDefault="009555FA" w:rsidP="008D1ECA">
            <w:pPr>
              <w:pStyle w:val="TableParagraph"/>
              <w:spacing w:line="234" w:lineRule="exact"/>
              <w:ind w:right="94"/>
            </w:pPr>
            <w:r>
              <w:t>9,89</w:t>
            </w:r>
          </w:p>
        </w:tc>
        <w:tc>
          <w:tcPr>
            <w:tcW w:w="850" w:type="dxa"/>
          </w:tcPr>
          <w:p w14:paraId="6D653B91" w14:textId="77777777" w:rsidR="009555FA" w:rsidRDefault="009555FA" w:rsidP="008D1ECA">
            <w:pPr>
              <w:pStyle w:val="TableParagraph"/>
              <w:spacing w:line="234" w:lineRule="exact"/>
              <w:ind w:right="27"/>
            </w:pPr>
            <w:r>
              <w:rPr>
                <w:w w:val="99"/>
              </w:rPr>
              <w:t>-</w:t>
            </w:r>
          </w:p>
        </w:tc>
        <w:tc>
          <w:tcPr>
            <w:tcW w:w="709" w:type="dxa"/>
          </w:tcPr>
          <w:p w14:paraId="5FAB1113" w14:textId="77777777" w:rsidR="009555FA" w:rsidRDefault="009555FA" w:rsidP="008D1ECA">
            <w:pPr>
              <w:pStyle w:val="TableParagraph"/>
              <w:spacing w:line="234" w:lineRule="exact"/>
              <w:ind w:right="28"/>
            </w:pPr>
            <w:r>
              <w:rPr>
                <w:w w:val="99"/>
              </w:rPr>
              <w:t>-</w:t>
            </w:r>
          </w:p>
        </w:tc>
        <w:tc>
          <w:tcPr>
            <w:tcW w:w="567" w:type="dxa"/>
          </w:tcPr>
          <w:p w14:paraId="40BAF938" w14:textId="77777777" w:rsidR="009555FA" w:rsidRDefault="009555FA" w:rsidP="008D1ECA">
            <w:pPr>
              <w:pStyle w:val="TableParagraph"/>
              <w:spacing w:line="234" w:lineRule="exact"/>
              <w:ind w:right="34"/>
            </w:pPr>
            <w:r>
              <w:rPr>
                <w:w w:val="99"/>
              </w:rPr>
              <w:t>-</w:t>
            </w:r>
          </w:p>
        </w:tc>
        <w:tc>
          <w:tcPr>
            <w:tcW w:w="850" w:type="dxa"/>
          </w:tcPr>
          <w:p w14:paraId="5FF7A1B9" w14:textId="77777777" w:rsidR="009555FA" w:rsidRDefault="009555FA" w:rsidP="008D1ECA">
            <w:pPr>
              <w:pStyle w:val="TableParagraph"/>
              <w:spacing w:line="234" w:lineRule="exact"/>
              <w:ind w:right="91"/>
            </w:pPr>
            <w:r>
              <w:t>8,2</w:t>
            </w:r>
          </w:p>
        </w:tc>
      </w:tr>
      <w:tr w:rsidR="009555FA" w14:paraId="513FF2B2" w14:textId="77777777" w:rsidTr="008D1ECA">
        <w:trPr>
          <w:trHeight w:val="253"/>
        </w:trPr>
        <w:tc>
          <w:tcPr>
            <w:tcW w:w="1134" w:type="dxa"/>
          </w:tcPr>
          <w:p w14:paraId="4B948F40" w14:textId="77777777" w:rsidR="009555FA" w:rsidRDefault="009555FA" w:rsidP="008D1ECA">
            <w:pPr>
              <w:pStyle w:val="TableParagraph"/>
              <w:spacing w:line="234" w:lineRule="exact"/>
            </w:pPr>
            <w:r>
              <w:t>120-130</w:t>
            </w:r>
          </w:p>
        </w:tc>
        <w:tc>
          <w:tcPr>
            <w:tcW w:w="709" w:type="dxa"/>
          </w:tcPr>
          <w:p w14:paraId="1D487447" w14:textId="77777777" w:rsidR="009555FA" w:rsidRDefault="009555FA" w:rsidP="008D1ECA">
            <w:pPr>
              <w:pStyle w:val="TableParagraph"/>
              <w:spacing w:line="234" w:lineRule="exact"/>
              <w:ind w:right="79"/>
            </w:pPr>
            <w:r>
              <w:t>0,64</w:t>
            </w:r>
          </w:p>
        </w:tc>
        <w:tc>
          <w:tcPr>
            <w:tcW w:w="851" w:type="dxa"/>
          </w:tcPr>
          <w:p w14:paraId="7FA17C17" w14:textId="77777777" w:rsidR="009555FA" w:rsidRDefault="009555FA" w:rsidP="008D1ECA">
            <w:pPr>
              <w:pStyle w:val="TableParagraph"/>
              <w:spacing w:line="234" w:lineRule="exact"/>
              <w:ind w:right="161"/>
            </w:pPr>
            <w:r>
              <w:t>0,050</w:t>
            </w:r>
          </w:p>
        </w:tc>
        <w:tc>
          <w:tcPr>
            <w:tcW w:w="708" w:type="dxa"/>
          </w:tcPr>
          <w:p w14:paraId="71227650" w14:textId="77777777" w:rsidR="009555FA" w:rsidRDefault="009555FA" w:rsidP="008D1ECA">
            <w:pPr>
              <w:pStyle w:val="TableParagraph"/>
              <w:spacing w:line="234" w:lineRule="exact"/>
              <w:ind w:right="11"/>
            </w:pPr>
            <w:r>
              <w:t>7,4</w:t>
            </w:r>
          </w:p>
        </w:tc>
        <w:tc>
          <w:tcPr>
            <w:tcW w:w="709" w:type="dxa"/>
          </w:tcPr>
          <w:p w14:paraId="5221D3EC" w14:textId="77777777" w:rsidR="009555FA" w:rsidRDefault="009555FA" w:rsidP="008D1ECA">
            <w:pPr>
              <w:pStyle w:val="TableParagraph"/>
              <w:spacing w:line="234" w:lineRule="exact"/>
              <w:ind w:right="78"/>
            </w:pPr>
            <w:r>
              <w:t>5,78</w:t>
            </w:r>
          </w:p>
        </w:tc>
        <w:tc>
          <w:tcPr>
            <w:tcW w:w="709" w:type="dxa"/>
          </w:tcPr>
          <w:p w14:paraId="76CBDE1F" w14:textId="77777777" w:rsidR="009555FA" w:rsidRDefault="009555FA" w:rsidP="008D1ECA">
            <w:pPr>
              <w:pStyle w:val="TableParagraph"/>
              <w:spacing w:line="234" w:lineRule="exact"/>
            </w:pPr>
            <w:r>
              <w:t>7,56</w:t>
            </w:r>
          </w:p>
        </w:tc>
        <w:tc>
          <w:tcPr>
            <w:tcW w:w="567" w:type="dxa"/>
          </w:tcPr>
          <w:p w14:paraId="06153FDB" w14:textId="77777777" w:rsidR="009555FA" w:rsidRDefault="009555FA" w:rsidP="008D1ECA">
            <w:pPr>
              <w:pStyle w:val="TableParagraph"/>
              <w:spacing w:line="234" w:lineRule="exact"/>
              <w:ind w:right="89"/>
            </w:pPr>
            <w:r>
              <w:t>1,45</w:t>
            </w:r>
          </w:p>
        </w:tc>
        <w:tc>
          <w:tcPr>
            <w:tcW w:w="567" w:type="dxa"/>
          </w:tcPr>
          <w:p w14:paraId="783F59F2" w14:textId="77777777" w:rsidR="009555FA" w:rsidRDefault="009555FA" w:rsidP="008D1ECA">
            <w:pPr>
              <w:pStyle w:val="TableParagraph"/>
              <w:spacing w:line="234" w:lineRule="exact"/>
              <w:ind w:right="133"/>
            </w:pPr>
            <w:r>
              <w:t>0,2</w:t>
            </w:r>
          </w:p>
        </w:tc>
        <w:tc>
          <w:tcPr>
            <w:tcW w:w="709" w:type="dxa"/>
          </w:tcPr>
          <w:p w14:paraId="316A8B42" w14:textId="77777777" w:rsidR="009555FA" w:rsidRDefault="009555FA" w:rsidP="008D1ECA">
            <w:pPr>
              <w:pStyle w:val="TableParagraph"/>
              <w:spacing w:line="234" w:lineRule="exact"/>
              <w:ind w:right="94"/>
            </w:pPr>
            <w:r>
              <w:t>9,21</w:t>
            </w:r>
          </w:p>
        </w:tc>
        <w:tc>
          <w:tcPr>
            <w:tcW w:w="850" w:type="dxa"/>
          </w:tcPr>
          <w:p w14:paraId="5F6D1DA5" w14:textId="77777777" w:rsidR="009555FA" w:rsidRDefault="009555FA" w:rsidP="008D1ECA">
            <w:pPr>
              <w:pStyle w:val="TableParagraph"/>
              <w:spacing w:line="234" w:lineRule="exact"/>
              <w:ind w:right="27"/>
            </w:pPr>
            <w:r>
              <w:rPr>
                <w:w w:val="99"/>
              </w:rPr>
              <w:t>-</w:t>
            </w:r>
          </w:p>
        </w:tc>
        <w:tc>
          <w:tcPr>
            <w:tcW w:w="709" w:type="dxa"/>
          </w:tcPr>
          <w:p w14:paraId="78172565" w14:textId="77777777" w:rsidR="009555FA" w:rsidRDefault="009555FA" w:rsidP="008D1ECA">
            <w:pPr>
              <w:pStyle w:val="TableParagraph"/>
              <w:spacing w:line="234" w:lineRule="exact"/>
              <w:ind w:right="28"/>
            </w:pPr>
            <w:r>
              <w:rPr>
                <w:w w:val="99"/>
              </w:rPr>
              <w:t>-</w:t>
            </w:r>
          </w:p>
        </w:tc>
        <w:tc>
          <w:tcPr>
            <w:tcW w:w="567" w:type="dxa"/>
          </w:tcPr>
          <w:p w14:paraId="2B028775" w14:textId="77777777" w:rsidR="009555FA" w:rsidRDefault="009555FA" w:rsidP="008D1ECA">
            <w:pPr>
              <w:pStyle w:val="TableParagraph"/>
              <w:spacing w:line="234" w:lineRule="exact"/>
              <w:ind w:right="34"/>
            </w:pPr>
            <w:r>
              <w:rPr>
                <w:w w:val="99"/>
              </w:rPr>
              <w:t>-</w:t>
            </w:r>
          </w:p>
        </w:tc>
        <w:tc>
          <w:tcPr>
            <w:tcW w:w="850" w:type="dxa"/>
          </w:tcPr>
          <w:p w14:paraId="1B135F69" w14:textId="77777777" w:rsidR="009555FA" w:rsidRDefault="009555FA" w:rsidP="008D1ECA">
            <w:pPr>
              <w:pStyle w:val="TableParagraph"/>
              <w:spacing w:line="234" w:lineRule="exact"/>
              <w:ind w:right="91"/>
            </w:pPr>
            <w:r>
              <w:t>8,6</w:t>
            </w:r>
          </w:p>
        </w:tc>
      </w:tr>
      <w:tr w:rsidR="009555FA" w14:paraId="09A66155" w14:textId="77777777" w:rsidTr="008D1ECA">
        <w:trPr>
          <w:trHeight w:val="254"/>
        </w:trPr>
        <w:tc>
          <w:tcPr>
            <w:tcW w:w="1134" w:type="dxa"/>
          </w:tcPr>
          <w:p w14:paraId="1D4E6F4F" w14:textId="77777777" w:rsidR="009555FA" w:rsidRDefault="009555FA" w:rsidP="008D1ECA">
            <w:pPr>
              <w:pStyle w:val="TableParagraph"/>
              <w:spacing w:line="234" w:lineRule="exact"/>
            </w:pPr>
            <w:r>
              <w:t>190-200</w:t>
            </w:r>
          </w:p>
        </w:tc>
        <w:tc>
          <w:tcPr>
            <w:tcW w:w="709" w:type="dxa"/>
          </w:tcPr>
          <w:p w14:paraId="6510D89A" w14:textId="77777777" w:rsidR="009555FA" w:rsidRDefault="009555FA" w:rsidP="008D1ECA">
            <w:pPr>
              <w:pStyle w:val="TableParagraph"/>
              <w:spacing w:line="234" w:lineRule="exact"/>
              <w:ind w:right="79"/>
            </w:pPr>
            <w:r>
              <w:t>0,40</w:t>
            </w:r>
          </w:p>
        </w:tc>
        <w:tc>
          <w:tcPr>
            <w:tcW w:w="851" w:type="dxa"/>
          </w:tcPr>
          <w:p w14:paraId="525280E8" w14:textId="77777777" w:rsidR="009555FA" w:rsidRDefault="009555FA" w:rsidP="008D1ECA">
            <w:pPr>
              <w:pStyle w:val="TableParagraph"/>
              <w:spacing w:line="234" w:lineRule="exact"/>
              <w:ind w:right="161"/>
            </w:pPr>
            <w:r>
              <w:t>0,039</w:t>
            </w:r>
          </w:p>
        </w:tc>
        <w:tc>
          <w:tcPr>
            <w:tcW w:w="708" w:type="dxa"/>
          </w:tcPr>
          <w:p w14:paraId="422832E0" w14:textId="77777777" w:rsidR="009555FA" w:rsidRDefault="009555FA" w:rsidP="008D1ECA">
            <w:pPr>
              <w:pStyle w:val="TableParagraph"/>
              <w:spacing w:line="234" w:lineRule="exact"/>
              <w:ind w:right="11"/>
            </w:pPr>
            <w:r>
              <w:t>5,9</w:t>
            </w:r>
          </w:p>
        </w:tc>
        <w:tc>
          <w:tcPr>
            <w:tcW w:w="709" w:type="dxa"/>
          </w:tcPr>
          <w:p w14:paraId="1B34991D" w14:textId="77777777" w:rsidR="009555FA" w:rsidRDefault="009555FA" w:rsidP="008D1ECA">
            <w:pPr>
              <w:pStyle w:val="TableParagraph"/>
              <w:spacing w:line="234" w:lineRule="exact"/>
              <w:ind w:right="78"/>
            </w:pPr>
            <w:r>
              <w:t>6,50</w:t>
            </w:r>
          </w:p>
        </w:tc>
        <w:tc>
          <w:tcPr>
            <w:tcW w:w="709" w:type="dxa"/>
          </w:tcPr>
          <w:p w14:paraId="4BE2A9ED" w14:textId="77777777" w:rsidR="009555FA" w:rsidRDefault="009555FA" w:rsidP="008D1ECA">
            <w:pPr>
              <w:pStyle w:val="TableParagraph"/>
              <w:spacing w:line="234" w:lineRule="exact"/>
              <w:ind w:right="22"/>
            </w:pPr>
            <w:r>
              <w:rPr>
                <w:w w:val="99"/>
              </w:rPr>
              <w:t>-</w:t>
            </w:r>
          </w:p>
        </w:tc>
        <w:tc>
          <w:tcPr>
            <w:tcW w:w="567" w:type="dxa"/>
          </w:tcPr>
          <w:p w14:paraId="519DD25F" w14:textId="77777777" w:rsidR="009555FA" w:rsidRDefault="009555FA" w:rsidP="008D1ECA">
            <w:pPr>
              <w:pStyle w:val="TableParagraph"/>
              <w:spacing w:line="234" w:lineRule="exact"/>
              <w:ind w:right="20"/>
            </w:pPr>
            <w:r>
              <w:rPr>
                <w:w w:val="99"/>
              </w:rPr>
              <w:t>-</w:t>
            </w:r>
          </w:p>
        </w:tc>
        <w:tc>
          <w:tcPr>
            <w:tcW w:w="567" w:type="dxa"/>
          </w:tcPr>
          <w:p w14:paraId="2E9C6838" w14:textId="77777777" w:rsidR="009555FA" w:rsidRDefault="009555FA" w:rsidP="008D1ECA">
            <w:pPr>
              <w:pStyle w:val="TableParagraph"/>
              <w:spacing w:line="234" w:lineRule="exact"/>
              <w:ind w:right="26"/>
            </w:pPr>
            <w:r>
              <w:rPr>
                <w:w w:val="99"/>
              </w:rPr>
              <w:t>-</w:t>
            </w:r>
          </w:p>
        </w:tc>
        <w:tc>
          <w:tcPr>
            <w:tcW w:w="709" w:type="dxa"/>
          </w:tcPr>
          <w:p w14:paraId="415700CA" w14:textId="77777777" w:rsidR="009555FA" w:rsidRDefault="009555FA" w:rsidP="008D1ECA">
            <w:pPr>
              <w:pStyle w:val="TableParagraph"/>
              <w:spacing w:line="234" w:lineRule="exact"/>
              <w:ind w:right="25"/>
            </w:pPr>
            <w:r>
              <w:rPr>
                <w:w w:val="99"/>
              </w:rPr>
              <w:t>-</w:t>
            </w:r>
          </w:p>
        </w:tc>
        <w:tc>
          <w:tcPr>
            <w:tcW w:w="850" w:type="dxa"/>
          </w:tcPr>
          <w:p w14:paraId="41C6140F" w14:textId="77777777" w:rsidR="009555FA" w:rsidRDefault="009555FA" w:rsidP="008D1ECA">
            <w:pPr>
              <w:pStyle w:val="TableParagraph"/>
              <w:spacing w:line="234" w:lineRule="exact"/>
              <w:ind w:right="27"/>
            </w:pPr>
            <w:r>
              <w:rPr>
                <w:w w:val="99"/>
              </w:rPr>
              <w:t>-</w:t>
            </w:r>
          </w:p>
        </w:tc>
        <w:tc>
          <w:tcPr>
            <w:tcW w:w="709" w:type="dxa"/>
          </w:tcPr>
          <w:p w14:paraId="66FC52A5" w14:textId="77777777" w:rsidR="009555FA" w:rsidRDefault="009555FA" w:rsidP="008D1ECA">
            <w:pPr>
              <w:pStyle w:val="TableParagraph"/>
              <w:spacing w:line="234" w:lineRule="exact"/>
              <w:ind w:right="28"/>
            </w:pPr>
            <w:r>
              <w:rPr>
                <w:w w:val="99"/>
              </w:rPr>
              <w:t>-</w:t>
            </w:r>
          </w:p>
        </w:tc>
        <w:tc>
          <w:tcPr>
            <w:tcW w:w="567" w:type="dxa"/>
          </w:tcPr>
          <w:p w14:paraId="78FB83EA" w14:textId="77777777" w:rsidR="009555FA" w:rsidRDefault="009555FA" w:rsidP="008D1ECA">
            <w:pPr>
              <w:pStyle w:val="TableParagraph"/>
              <w:spacing w:line="234" w:lineRule="exact"/>
              <w:ind w:right="34"/>
            </w:pPr>
            <w:r>
              <w:rPr>
                <w:w w:val="99"/>
              </w:rPr>
              <w:t>-</w:t>
            </w:r>
          </w:p>
        </w:tc>
        <w:tc>
          <w:tcPr>
            <w:tcW w:w="850" w:type="dxa"/>
          </w:tcPr>
          <w:p w14:paraId="6400B180" w14:textId="77777777" w:rsidR="009555FA" w:rsidRDefault="009555FA" w:rsidP="008D1ECA">
            <w:pPr>
              <w:pStyle w:val="TableParagraph"/>
              <w:spacing w:line="234" w:lineRule="exact"/>
              <w:ind w:right="91"/>
            </w:pPr>
            <w:r>
              <w:t>8,8</w:t>
            </w:r>
          </w:p>
        </w:tc>
      </w:tr>
    </w:tbl>
    <w:p w14:paraId="4EF0A796" w14:textId="77777777" w:rsidR="009555FA" w:rsidRDefault="009555FA" w:rsidP="009555FA">
      <w:pPr>
        <w:pStyle w:val="a3"/>
        <w:ind w:left="0" w:firstLine="709"/>
        <w:jc w:val="left"/>
        <w:rPr>
          <w:sz w:val="27"/>
        </w:rPr>
      </w:pPr>
    </w:p>
    <w:p w14:paraId="0159F7B1" w14:textId="77777777" w:rsidR="009555FA" w:rsidRDefault="009555FA" w:rsidP="009555FA">
      <w:pPr>
        <w:spacing w:after="0" w:line="240" w:lineRule="auto"/>
        <w:ind w:firstLine="709"/>
        <w:jc w:val="both"/>
        <w:rPr>
          <w:rFonts w:ascii="Times New Roman" w:eastAsia="Times New Roman" w:hAnsi="Times New Roman" w:cs="Times New Roman"/>
          <w:sz w:val="28"/>
          <w:szCs w:val="24"/>
          <w:lang w:eastAsia="ko-KR"/>
        </w:rPr>
      </w:pPr>
      <w:r w:rsidRPr="0066599A">
        <w:rPr>
          <w:rFonts w:ascii="Times New Roman" w:eastAsia="Times New Roman" w:hAnsi="Times New Roman" w:cs="Times New Roman"/>
          <w:sz w:val="28"/>
          <w:szCs w:val="24"/>
          <w:lang w:eastAsia="ko-KR"/>
        </w:rPr>
        <w:t>Тәжірибелі учаскелердің топырағы жақсы су-физикалық көрсеткіштерге ие, сондықтан ол суаруға жарамды. Көлемдік масса метрлік қабатта 1,17-ден 1,36 г/см</w:t>
      </w:r>
      <w:r w:rsidRPr="00C030D2">
        <w:rPr>
          <w:rFonts w:ascii="Times New Roman" w:eastAsia="Times New Roman" w:hAnsi="Times New Roman" w:cs="Times New Roman"/>
          <w:sz w:val="28"/>
          <w:szCs w:val="24"/>
          <w:vertAlign w:val="superscript"/>
          <w:lang w:eastAsia="ko-KR"/>
        </w:rPr>
        <w:t>3</w:t>
      </w:r>
      <w:r w:rsidRPr="0066599A">
        <w:rPr>
          <w:rFonts w:ascii="Times New Roman" w:eastAsia="Times New Roman" w:hAnsi="Times New Roman" w:cs="Times New Roman"/>
          <w:sz w:val="28"/>
          <w:szCs w:val="24"/>
          <w:lang w:eastAsia="ko-KR"/>
        </w:rPr>
        <w:t>-ке дейін өзгереді және орташа есеппен 1,27 г/см</w:t>
      </w:r>
      <w:r w:rsidRPr="0088149E">
        <w:rPr>
          <w:rFonts w:ascii="Times New Roman" w:eastAsia="Times New Roman" w:hAnsi="Times New Roman" w:cs="Times New Roman"/>
          <w:sz w:val="28"/>
          <w:szCs w:val="24"/>
          <w:vertAlign w:val="superscript"/>
          <w:lang w:eastAsia="ko-KR"/>
        </w:rPr>
        <w:t>3</w:t>
      </w:r>
      <w:r w:rsidRPr="0066599A">
        <w:rPr>
          <w:rFonts w:ascii="Times New Roman" w:eastAsia="Times New Roman" w:hAnsi="Times New Roman" w:cs="Times New Roman"/>
          <w:sz w:val="28"/>
          <w:szCs w:val="24"/>
          <w:lang w:eastAsia="ko-KR"/>
        </w:rPr>
        <w:t xml:space="preserve"> құрайды. топырақтың жоғарғы қабатында (0-6 см) ең үлкен кеуектілік 51,35% құрайды, бұл оның жақсы өңделгенін көрсетеді. Тереңдігімен кеуектілік 48,89% - ға дейін төмендейді (67-90 см). </w:t>
      </w:r>
      <w:r>
        <w:rPr>
          <w:rFonts w:ascii="Times New Roman" w:eastAsia="Times New Roman" w:hAnsi="Times New Roman" w:cs="Times New Roman"/>
          <w:sz w:val="28"/>
          <w:szCs w:val="24"/>
          <w:lang w:val="kk-KZ" w:eastAsia="ko-KR"/>
        </w:rPr>
        <w:t>Топырақтың 1м</w:t>
      </w:r>
      <w:r w:rsidRPr="0066599A">
        <w:rPr>
          <w:rFonts w:ascii="Times New Roman" w:eastAsia="Times New Roman" w:hAnsi="Times New Roman" w:cs="Times New Roman"/>
          <w:sz w:val="28"/>
          <w:szCs w:val="24"/>
          <w:lang w:eastAsia="ko-KR"/>
        </w:rPr>
        <w:t xml:space="preserve"> қабатындағы ең аз ылғал сыйымдылығы (абсолютті құрғақ топырақтың массасына</w:t>
      </w:r>
      <w:r>
        <w:rPr>
          <w:rFonts w:ascii="Times New Roman" w:eastAsia="Times New Roman" w:hAnsi="Times New Roman" w:cs="Times New Roman"/>
          <w:sz w:val="28"/>
          <w:szCs w:val="24"/>
          <w:lang w:val="kk-KZ" w:eastAsia="ko-KR"/>
        </w:rPr>
        <w:t xml:space="preserve"> </w:t>
      </w:r>
      <w:r w:rsidRPr="0066599A">
        <w:rPr>
          <w:rFonts w:ascii="Times New Roman" w:eastAsia="Times New Roman" w:hAnsi="Times New Roman" w:cs="Times New Roman"/>
          <w:sz w:val="28"/>
          <w:szCs w:val="24"/>
          <w:lang w:eastAsia="ko-KR"/>
        </w:rPr>
        <w:t>%) 25,5-тен 23,0% - ға дейін өзгереді және орташа есеппен 24,35% құрайды. Ылға</w:t>
      </w:r>
      <w:r>
        <w:rPr>
          <w:rFonts w:ascii="Times New Roman" w:eastAsia="Times New Roman" w:hAnsi="Times New Roman" w:cs="Times New Roman"/>
          <w:sz w:val="28"/>
          <w:szCs w:val="24"/>
          <w:lang w:eastAsia="ko-KR"/>
        </w:rPr>
        <w:t>лдылық (топырақ массасының %</w:t>
      </w:r>
      <w:r>
        <w:rPr>
          <w:rFonts w:ascii="Times New Roman" w:eastAsia="Times New Roman" w:hAnsi="Times New Roman" w:cs="Times New Roman"/>
          <w:sz w:val="28"/>
          <w:szCs w:val="24"/>
          <w:lang w:val="kk-KZ" w:eastAsia="ko-KR"/>
        </w:rPr>
        <w:t>-бен</w:t>
      </w:r>
      <w:r w:rsidRPr="0066599A">
        <w:rPr>
          <w:rFonts w:ascii="Times New Roman" w:eastAsia="Times New Roman" w:hAnsi="Times New Roman" w:cs="Times New Roman"/>
          <w:sz w:val="28"/>
          <w:szCs w:val="24"/>
          <w:lang w:eastAsia="ko-KR"/>
        </w:rPr>
        <w:t>) орт</w:t>
      </w:r>
      <w:r>
        <w:rPr>
          <w:rFonts w:ascii="Times New Roman" w:eastAsia="Times New Roman" w:hAnsi="Times New Roman" w:cs="Times New Roman"/>
          <w:sz w:val="28"/>
          <w:szCs w:val="24"/>
          <w:lang w:eastAsia="ko-KR"/>
        </w:rPr>
        <w:t xml:space="preserve">а есеппен 7,02 % құрайды (кесте </w:t>
      </w:r>
      <w:r w:rsidR="00CB43DF">
        <w:rPr>
          <w:rFonts w:ascii="Times New Roman" w:eastAsia="Times New Roman" w:hAnsi="Times New Roman" w:cs="Times New Roman"/>
          <w:sz w:val="28"/>
          <w:szCs w:val="24"/>
          <w:lang w:val="kk-KZ" w:eastAsia="ko-KR"/>
        </w:rPr>
        <w:t>3</w:t>
      </w:r>
      <w:r w:rsidRPr="0066599A">
        <w:rPr>
          <w:rFonts w:ascii="Times New Roman" w:eastAsia="Times New Roman" w:hAnsi="Times New Roman" w:cs="Times New Roman"/>
          <w:sz w:val="28"/>
          <w:szCs w:val="24"/>
          <w:lang w:eastAsia="ko-KR"/>
        </w:rPr>
        <w:t>).</w:t>
      </w:r>
    </w:p>
    <w:p w14:paraId="737FFEBD" w14:textId="77777777" w:rsidR="009555FA" w:rsidRDefault="009555FA" w:rsidP="009555FA">
      <w:pPr>
        <w:spacing w:after="0" w:line="240" w:lineRule="auto"/>
        <w:ind w:firstLine="709"/>
        <w:jc w:val="both"/>
        <w:rPr>
          <w:rFonts w:ascii="Times New Roman" w:eastAsia="Times New Roman" w:hAnsi="Times New Roman" w:cs="Times New Roman"/>
          <w:sz w:val="28"/>
          <w:szCs w:val="24"/>
          <w:lang w:eastAsia="ko-KR"/>
        </w:rPr>
      </w:pPr>
    </w:p>
    <w:p w14:paraId="105C96C5" w14:textId="43D31CEC" w:rsidR="009555FA" w:rsidRDefault="009555FA" w:rsidP="00FB6EB8">
      <w:pPr>
        <w:spacing w:after="0" w:line="240" w:lineRule="auto"/>
        <w:jc w:val="both"/>
        <w:rPr>
          <w:rFonts w:ascii="Times New Roman" w:eastAsia="Times New Roman" w:hAnsi="Times New Roman" w:cs="Times New Roman"/>
          <w:sz w:val="28"/>
          <w:szCs w:val="24"/>
          <w:lang w:val="kk-KZ" w:eastAsia="ko-KR"/>
        </w:rPr>
      </w:pPr>
      <w:r>
        <w:rPr>
          <w:rFonts w:ascii="Times New Roman" w:eastAsia="Times New Roman" w:hAnsi="Times New Roman" w:cs="Times New Roman"/>
          <w:sz w:val="28"/>
          <w:szCs w:val="24"/>
          <w:lang w:val="kk-KZ" w:eastAsia="ko-KR"/>
        </w:rPr>
        <w:t>Кесте</w:t>
      </w:r>
      <w:r w:rsidRPr="00FF57EA">
        <w:rPr>
          <w:rFonts w:ascii="Times New Roman" w:eastAsia="Times New Roman" w:hAnsi="Times New Roman" w:cs="Times New Roman"/>
          <w:sz w:val="28"/>
          <w:szCs w:val="24"/>
          <w:lang w:eastAsia="ko-KR"/>
        </w:rPr>
        <w:t xml:space="preserve"> </w:t>
      </w:r>
      <w:r w:rsidR="00CB43DF">
        <w:rPr>
          <w:rFonts w:ascii="Times New Roman" w:eastAsia="Times New Roman" w:hAnsi="Times New Roman" w:cs="Times New Roman"/>
          <w:sz w:val="28"/>
          <w:szCs w:val="24"/>
          <w:lang w:val="kk-KZ" w:eastAsia="ko-KR"/>
        </w:rPr>
        <w:t>3</w:t>
      </w:r>
      <w:r w:rsidR="002E67FF">
        <w:rPr>
          <w:rFonts w:ascii="Times New Roman" w:eastAsia="Times New Roman" w:hAnsi="Times New Roman" w:cs="Times New Roman"/>
          <w:sz w:val="28"/>
          <w:szCs w:val="24"/>
          <w:lang w:val="kk-KZ" w:eastAsia="ko-KR"/>
        </w:rPr>
        <w:t xml:space="preserve"> </w:t>
      </w:r>
      <w:r w:rsidR="00F83A59">
        <w:t>–</w:t>
      </w:r>
      <w:r w:rsidR="00316AA7">
        <w:rPr>
          <w:lang w:val="kk-KZ"/>
        </w:rPr>
        <w:t xml:space="preserve"> </w:t>
      </w:r>
      <w:r w:rsidRPr="0066599A">
        <w:rPr>
          <w:rFonts w:ascii="Times New Roman" w:eastAsia="Times New Roman" w:hAnsi="Times New Roman" w:cs="Times New Roman"/>
          <w:sz w:val="28"/>
          <w:szCs w:val="24"/>
          <w:lang w:eastAsia="ko-KR"/>
        </w:rPr>
        <w:t xml:space="preserve">Тау бөктеріндегі </w:t>
      </w:r>
      <w:r>
        <w:rPr>
          <w:rFonts w:ascii="Times New Roman" w:eastAsia="Times New Roman" w:hAnsi="Times New Roman" w:cs="Times New Roman"/>
          <w:sz w:val="28"/>
          <w:szCs w:val="24"/>
          <w:lang w:val="kk-KZ" w:eastAsia="ko-KR"/>
        </w:rPr>
        <w:t>а</w:t>
      </w:r>
      <w:r w:rsidRPr="0066599A">
        <w:rPr>
          <w:rFonts w:ascii="Times New Roman" w:eastAsia="Times New Roman" w:hAnsi="Times New Roman" w:cs="Times New Roman"/>
          <w:sz w:val="28"/>
          <w:szCs w:val="24"/>
          <w:lang w:eastAsia="ko-KR"/>
        </w:rPr>
        <w:t>шық</w:t>
      </w:r>
      <w:r>
        <w:rPr>
          <w:rFonts w:ascii="Times New Roman" w:eastAsia="Times New Roman" w:hAnsi="Times New Roman" w:cs="Times New Roman"/>
          <w:sz w:val="28"/>
          <w:szCs w:val="24"/>
          <w:lang w:val="kk-KZ" w:eastAsia="ko-KR"/>
        </w:rPr>
        <w:t xml:space="preserve">-қоңыр </w:t>
      </w:r>
      <w:r w:rsidRPr="0066599A">
        <w:rPr>
          <w:rFonts w:ascii="Times New Roman" w:eastAsia="Times New Roman" w:hAnsi="Times New Roman" w:cs="Times New Roman"/>
          <w:sz w:val="28"/>
          <w:szCs w:val="24"/>
          <w:lang w:eastAsia="ko-KR"/>
        </w:rPr>
        <w:t>топырағының су-физикалық қасиеттері</w:t>
      </w:r>
    </w:p>
    <w:p w14:paraId="4B10B731" w14:textId="77777777" w:rsidR="00BC4B3B" w:rsidRPr="00BC4B3B" w:rsidRDefault="00BC4B3B" w:rsidP="00FB6EB8">
      <w:pPr>
        <w:spacing w:after="0" w:line="240" w:lineRule="auto"/>
        <w:jc w:val="both"/>
        <w:rPr>
          <w:rFonts w:ascii="Times New Roman" w:eastAsia="Times New Roman" w:hAnsi="Times New Roman" w:cs="Times New Roman"/>
          <w:sz w:val="28"/>
          <w:szCs w:val="24"/>
          <w:lang w:val="kk-KZ" w:eastAsia="ko-KR"/>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992"/>
        <w:gridCol w:w="993"/>
        <w:gridCol w:w="993"/>
        <w:gridCol w:w="1134"/>
        <w:gridCol w:w="849"/>
        <w:gridCol w:w="1134"/>
        <w:gridCol w:w="851"/>
        <w:gridCol w:w="1132"/>
        <w:gridCol w:w="852"/>
      </w:tblGrid>
      <w:tr w:rsidR="009555FA" w:rsidRPr="00125E83" w14:paraId="668BF5F0" w14:textId="77777777" w:rsidTr="005D12FF">
        <w:tc>
          <w:tcPr>
            <w:tcW w:w="817" w:type="dxa"/>
            <w:vMerge w:val="restart"/>
            <w:textDirection w:val="btLr"/>
          </w:tcPr>
          <w:p w14:paraId="5B50B268" w14:textId="77777777" w:rsidR="009555FA" w:rsidRPr="00125E83" w:rsidRDefault="009555FA" w:rsidP="005D12FF">
            <w:pPr>
              <w:spacing w:after="0" w:line="240" w:lineRule="auto"/>
              <w:ind w:left="113" w:right="113"/>
              <w:jc w:val="center"/>
              <w:rPr>
                <w:rFonts w:ascii="Times New Roman" w:eastAsia="Times New Roman" w:hAnsi="Times New Roman" w:cs="Times New Roman"/>
                <w:sz w:val="24"/>
                <w:szCs w:val="24"/>
                <w:lang w:eastAsia="ko-KR"/>
              </w:rPr>
            </w:pPr>
            <w:r>
              <w:rPr>
                <w:rFonts w:ascii="Times New Roman" w:eastAsia="Times New Roman" w:hAnsi="Times New Roman" w:cs="Times New Roman"/>
                <w:sz w:val="24"/>
                <w:szCs w:val="24"/>
                <w:lang w:val="kk-KZ" w:eastAsia="ko-KR"/>
              </w:rPr>
              <w:t>Тереңдігі</w:t>
            </w:r>
            <w:r w:rsidRPr="00125E83">
              <w:rPr>
                <w:rFonts w:ascii="Times New Roman" w:eastAsia="Times New Roman" w:hAnsi="Times New Roman" w:cs="Times New Roman"/>
                <w:sz w:val="24"/>
                <w:szCs w:val="24"/>
                <w:lang w:eastAsia="ko-KR"/>
              </w:rPr>
              <w:t>, см</w:t>
            </w:r>
          </w:p>
        </w:tc>
        <w:tc>
          <w:tcPr>
            <w:tcW w:w="992" w:type="dxa"/>
            <w:vMerge w:val="restart"/>
            <w:textDirection w:val="btLr"/>
          </w:tcPr>
          <w:p w14:paraId="41D9374B" w14:textId="77777777" w:rsidR="009555FA" w:rsidRPr="00125E83" w:rsidRDefault="009555FA" w:rsidP="005D12FF">
            <w:pPr>
              <w:spacing w:after="0" w:line="240" w:lineRule="auto"/>
              <w:ind w:left="113" w:right="113"/>
              <w:jc w:val="center"/>
              <w:rPr>
                <w:rFonts w:ascii="Times New Roman" w:eastAsia="Times New Roman" w:hAnsi="Times New Roman" w:cs="Times New Roman"/>
                <w:sz w:val="24"/>
                <w:szCs w:val="24"/>
                <w:lang w:eastAsia="ko-KR"/>
              </w:rPr>
            </w:pPr>
            <w:r w:rsidRPr="0066599A">
              <w:rPr>
                <w:rFonts w:ascii="Times New Roman" w:eastAsia="Times New Roman" w:hAnsi="Times New Roman" w:cs="Times New Roman"/>
                <w:sz w:val="24"/>
                <w:szCs w:val="24"/>
                <w:lang w:eastAsia="ko-KR"/>
              </w:rPr>
              <w:t>Меншікті масса</w:t>
            </w:r>
            <w:r w:rsidRPr="00125E83">
              <w:rPr>
                <w:rFonts w:ascii="Times New Roman" w:eastAsia="Times New Roman" w:hAnsi="Times New Roman" w:cs="Times New Roman"/>
                <w:sz w:val="24"/>
                <w:szCs w:val="24"/>
                <w:lang w:eastAsia="ko-KR"/>
              </w:rPr>
              <w:t>, г/см</w:t>
            </w:r>
            <w:r w:rsidRPr="00125E83">
              <w:rPr>
                <w:rFonts w:ascii="Times New Roman" w:eastAsia="Times New Roman" w:hAnsi="Times New Roman" w:cs="Times New Roman"/>
                <w:sz w:val="24"/>
                <w:szCs w:val="24"/>
                <w:vertAlign w:val="superscript"/>
                <w:lang w:eastAsia="ko-KR"/>
              </w:rPr>
              <w:t>3</w:t>
            </w:r>
          </w:p>
        </w:tc>
        <w:tc>
          <w:tcPr>
            <w:tcW w:w="993" w:type="dxa"/>
            <w:vMerge w:val="restart"/>
            <w:textDirection w:val="btLr"/>
          </w:tcPr>
          <w:p w14:paraId="452B0738" w14:textId="77777777" w:rsidR="009555FA" w:rsidRPr="00125E83" w:rsidRDefault="009555FA" w:rsidP="005D12FF">
            <w:pPr>
              <w:spacing w:after="0" w:line="240" w:lineRule="auto"/>
              <w:ind w:left="113" w:right="113"/>
              <w:jc w:val="center"/>
              <w:rPr>
                <w:rFonts w:ascii="Times New Roman" w:eastAsia="Times New Roman" w:hAnsi="Times New Roman" w:cs="Times New Roman"/>
                <w:sz w:val="24"/>
                <w:szCs w:val="24"/>
                <w:lang w:eastAsia="ko-KR"/>
              </w:rPr>
            </w:pPr>
            <w:r>
              <w:rPr>
                <w:rFonts w:ascii="Times New Roman" w:eastAsia="Times New Roman" w:hAnsi="Times New Roman" w:cs="Times New Roman"/>
                <w:sz w:val="24"/>
                <w:szCs w:val="24"/>
                <w:lang w:val="kk-KZ" w:eastAsia="ko-KR"/>
              </w:rPr>
              <w:t>Көлемдік</w:t>
            </w:r>
            <w:r w:rsidRPr="00125E83">
              <w:rPr>
                <w:rFonts w:ascii="Times New Roman" w:eastAsia="Times New Roman" w:hAnsi="Times New Roman" w:cs="Times New Roman"/>
                <w:sz w:val="24"/>
                <w:szCs w:val="24"/>
                <w:lang w:eastAsia="ko-KR"/>
              </w:rPr>
              <w:t xml:space="preserve"> масса, г/см</w:t>
            </w:r>
            <w:r w:rsidRPr="00125E83">
              <w:rPr>
                <w:rFonts w:ascii="Times New Roman" w:eastAsia="Times New Roman" w:hAnsi="Times New Roman" w:cs="Times New Roman"/>
                <w:sz w:val="24"/>
                <w:szCs w:val="24"/>
                <w:vertAlign w:val="superscript"/>
                <w:lang w:eastAsia="ko-KR"/>
              </w:rPr>
              <w:t>3</w:t>
            </w:r>
          </w:p>
        </w:tc>
        <w:tc>
          <w:tcPr>
            <w:tcW w:w="993" w:type="dxa"/>
            <w:vMerge w:val="restart"/>
            <w:textDirection w:val="btLr"/>
          </w:tcPr>
          <w:p w14:paraId="1EC0DA6B" w14:textId="35B9AA7E" w:rsidR="009555FA" w:rsidRPr="00125E83" w:rsidRDefault="009555FA" w:rsidP="005D12FF">
            <w:pPr>
              <w:spacing w:after="0" w:line="240" w:lineRule="auto"/>
              <w:ind w:left="113" w:right="113"/>
              <w:jc w:val="center"/>
              <w:rPr>
                <w:rFonts w:ascii="Times New Roman" w:eastAsia="Times New Roman" w:hAnsi="Times New Roman" w:cs="Times New Roman"/>
                <w:sz w:val="24"/>
                <w:szCs w:val="24"/>
                <w:lang w:eastAsia="ko-KR"/>
              </w:rPr>
            </w:pPr>
            <w:r>
              <w:rPr>
                <w:rFonts w:ascii="Times New Roman" w:eastAsia="Times New Roman" w:hAnsi="Times New Roman" w:cs="Times New Roman"/>
                <w:sz w:val="24"/>
                <w:szCs w:val="24"/>
                <w:lang w:val="kk-KZ" w:eastAsia="ko-KR"/>
              </w:rPr>
              <w:t>Ж</w:t>
            </w:r>
            <w:r w:rsidRPr="0066599A">
              <w:rPr>
                <w:rFonts w:ascii="Times New Roman" w:eastAsia="Times New Roman" w:hAnsi="Times New Roman" w:cs="Times New Roman"/>
                <w:sz w:val="24"/>
                <w:szCs w:val="24"/>
                <w:lang w:eastAsia="ko-KR"/>
              </w:rPr>
              <w:t xml:space="preserve">алпы </w:t>
            </w:r>
            <w:r>
              <w:rPr>
                <w:rFonts w:ascii="Times New Roman" w:eastAsia="Times New Roman" w:hAnsi="Times New Roman" w:cs="Times New Roman"/>
                <w:sz w:val="24"/>
                <w:szCs w:val="24"/>
                <w:lang w:val="kk-KZ" w:eastAsia="ko-KR"/>
              </w:rPr>
              <w:t>к</w:t>
            </w:r>
            <w:r w:rsidRPr="0066599A">
              <w:rPr>
                <w:rFonts w:ascii="Times New Roman" w:eastAsia="Times New Roman" w:hAnsi="Times New Roman" w:cs="Times New Roman"/>
                <w:sz w:val="24"/>
                <w:szCs w:val="24"/>
                <w:lang w:eastAsia="ko-KR"/>
              </w:rPr>
              <w:t>еуектілік</w:t>
            </w:r>
            <w:r w:rsidR="00B11BC1">
              <w:rPr>
                <w:rFonts w:ascii="Times New Roman" w:eastAsia="Times New Roman" w:hAnsi="Times New Roman" w:cs="Times New Roman"/>
                <w:sz w:val="24"/>
                <w:szCs w:val="24"/>
                <w:lang w:val="kk-KZ" w:eastAsia="ko-KR"/>
              </w:rPr>
              <w:t xml:space="preserve"> </w:t>
            </w:r>
            <w:r w:rsidRPr="00125E83">
              <w:rPr>
                <w:rFonts w:ascii="Times New Roman" w:eastAsia="Times New Roman" w:hAnsi="Times New Roman" w:cs="Times New Roman"/>
                <w:sz w:val="24"/>
                <w:szCs w:val="24"/>
                <w:lang w:eastAsia="ko-KR"/>
              </w:rPr>
              <w:t>%</w:t>
            </w:r>
          </w:p>
        </w:tc>
        <w:tc>
          <w:tcPr>
            <w:tcW w:w="1983" w:type="dxa"/>
            <w:gridSpan w:val="2"/>
            <w:vAlign w:val="center"/>
          </w:tcPr>
          <w:p w14:paraId="67880400"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66599A">
              <w:rPr>
                <w:rFonts w:ascii="Times New Roman" w:eastAsia="Times New Roman" w:hAnsi="Times New Roman" w:cs="Times New Roman"/>
                <w:sz w:val="24"/>
                <w:szCs w:val="24"/>
                <w:lang w:eastAsia="ko-KR"/>
              </w:rPr>
              <w:t>Максималды гигроскопиялық</w:t>
            </w:r>
            <w:r w:rsidRPr="00125E83">
              <w:rPr>
                <w:rFonts w:ascii="Times New Roman" w:eastAsia="Times New Roman" w:hAnsi="Times New Roman" w:cs="Times New Roman"/>
                <w:sz w:val="24"/>
                <w:szCs w:val="24"/>
                <w:lang w:eastAsia="ko-KR"/>
              </w:rPr>
              <w:t>, %</w:t>
            </w:r>
          </w:p>
        </w:tc>
        <w:tc>
          <w:tcPr>
            <w:tcW w:w="1985" w:type="dxa"/>
            <w:gridSpan w:val="2"/>
          </w:tcPr>
          <w:p w14:paraId="680E58A0" w14:textId="77777777" w:rsidR="009555FA" w:rsidRPr="00125E83" w:rsidRDefault="009555FA" w:rsidP="00BC4B3B">
            <w:pPr>
              <w:spacing w:after="0"/>
              <w:jc w:val="center"/>
              <w:rPr>
                <w:rFonts w:ascii="Times New Roman" w:eastAsia="Times New Roman" w:hAnsi="Times New Roman" w:cs="Times New Roman"/>
                <w:sz w:val="24"/>
                <w:szCs w:val="24"/>
                <w:lang w:eastAsia="ko-KR"/>
              </w:rPr>
            </w:pPr>
            <w:r w:rsidRPr="0066599A">
              <w:rPr>
                <w:rFonts w:ascii="Times New Roman" w:eastAsia="Times New Roman" w:hAnsi="Times New Roman" w:cs="Times New Roman"/>
                <w:sz w:val="24"/>
                <w:szCs w:val="24"/>
                <w:lang w:eastAsia="ko-KR"/>
              </w:rPr>
              <w:t>Ылғалдылық</w:t>
            </w:r>
            <w:r w:rsidRPr="00125E83">
              <w:rPr>
                <w:rFonts w:ascii="Times New Roman" w:eastAsia="Times New Roman" w:hAnsi="Times New Roman" w:cs="Times New Roman"/>
                <w:sz w:val="24"/>
                <w:szCs w:val="24"/>
                <w:lang w:eastAsia="ko-KR"/>
              </w:rPr>
              <w:t>, %</w:t>
            </w:r>
          </w:p>
        </w:tc>
        <w:tc>
          <w:tcPr>
            <w:tcW w:w="1984" w:type="dxa"/>
            <w:gridSpan w:val="2"/>
          </w:tcPr>
          <w:p w14:paraId="096AF028" w14:textId="77777777" w:rsidR="009555FA" w:rsidRPr="00125E83" w:rsidRDefault="009555FA" w:rsidP="00BC4B3B">
            <w:pPr>
              <w:spacing w:after="0"/>
              <w:jc w:val="center"/>
              <w:rPr>
                <w:rFonts w:ascii="Times New Roman" w:eastAsia="Times New Roman" w:hAnsi="Times New Roman" w:cs="Times New Roman"/>
                <w:sz w:val="24"/>
                <w:szCs w:val="24"/>
                <w:lang w:eastAsia="ko-KR"/>
              </w:rPr>
            </w:pPr>
            <w:r w:rsidRPr="0066599A">
              <w:rPr>
                <w:rFonts w:ascii="Times New Roman" w:eastAsia="Times New Roman" w:hAnsi="Times New Roman" w:cs="Times New Roman"/>
                <w:sz w:val="24"/>
                <w:szCs w:val="24"/>
                <w:lang w:eastAsia="ko-KR"/>
              </w:rPr>
              <w:t>Ең аз ылғал сыйымдылығы</w:t>
            </w:r>
            <w:r w:rsidRPr="00125E83">
              <w:rPr>
                <w:rFonts w:ascii="Times New Roman" w:eastAsia="Times New Roman" w:hAnsi="Times New Roman" w:cs="Times New Roman"/>
                <w:sz w:val="24"/>
                <w:szCs w:val="24"/>
                <w:lang w:eastAsia="ko-KR"/>
              </w:rPr>
              <w:t>, %</w:t>
            </w:r>
          </w:p>
        </w:tc>
      </w:tr>
      <w:tr w:rsidR="00B11BC1" w:rsidRPr="00125E83" w14:paraId="28708519" w14:textId="77777777" w:rsidTr="005D12FF">
        <w:tc>
          <w:tcPr>
            <w:tcW w:w="817" w:type="dxa"/>
            <w:vMerge/>
            <w:vAlign w:val="center"/>
          </w:tcPr>
          <w:p w14:paraId="2266D600"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p>
        </w:tc>
        <w:tc>
          <w:tcPr>
            <w:tcW w:w="992" w:type="dxa"/>
            <w:vMerge/>
            <w:vAlign w:val="center"/>
          </w:tcPr>
          <w:p w14:paraId="5E2C815C"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p>
        </w:tc>
        <w:tc>
          <w:tcPr>
            <w:tcW w:w="993" w:type="dxa"/>
            <w:vMerge/>
            <w:vAlign w:val="center"/>
          </w:tcPr>
          <w:p w14:paraId="6C6B8B93"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p>
        </w:tc>
        <w:tc>
          <w:tcPr>
            <w:tcW w:w="993" w:type="dxa"/>
            <w:vMerge/>
            <w:vAlign w:val="center"/>
          </w:tcPr>
          <w:p w14:paraId="74D6687B"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p>
        </w:tc>
        <w:tc>
          <w:tcPr>
            <w:tcW w:w="1134" w:type="dxa"/>
            <w:vAlign w:val="center"/>
          </w:tcPr>
          <w:p w14:paraId="60732E0B" w14:textId="77777777" w:rsidR="009555FA" w:rsidRPr="00180750" w:rsidRDefault="009555FA" w:rsidP="008D1ECA">
            <w:pPr>
              <w:spacing w:after="0"/>
              <w:jc w:val="center"/>
              <w:rPr>
                <w:rFonts w:ascii="Times New Roman" w:eastAsia="Times New Roman" w:hAnsi="Times New Roman" w:cs="Times New Roman"/>
                <w:sz w:val="24"/>
                <w:szCs w:val="24"/>
                <w:lang w:val="kk-KZ" w:eastAsia="ko-KR"/>
              </w:rPr>
            </w:pPr>
            <w:r w:rsidRPr="00180750">
              <w:rPr>
                <w:rFonts w:ascii="Times New Roman" w:eastAsia="Times New Roman" w:hAnsi="Times New Roman" w:cs="Times New Roman"/>
                <w:sz w:val="24"/>
                <w:szCs w:val="24"/>
                <w:lang w:val="kk-KZ" w:eastAsia="ko-KR"/>
              </w:rPr>
              <w:t>массаға</w:t>
            </w:r>
          </w:p>
        </w:tc>
        <w:tc>
          <w:tcPr>
            <w:tcW w:w="849" w:type="dxa"/>
            <w:vAlign w:val="center"/>
          </w:tcPr>
          <w:p w14:paraId="3DBA4379" w14:textId="77777777" w:rsidR="009555FA" w:rsidRPr="00180750" w:rsidRDefault="009555FA" w:rsidP="008D1ECA">
            <w:pPr>
              <w:spacing w:after="0"/>
              <w:jc w:val="center"/>
              <w:rPr>
                <w:rFonts w:ascii="Times New Roman" w:eastAsia="Times New Roman" w:hAnsi="Times New Roman" w:cs="Times New Roman"/>
                <w:sz w:val="24"/>
                <w:szCs w:val="24"/>
                <w:lang w:eastAsia="ko-KR"/>
              </w:rPr>
            </w:pPr>
            <w:r w:rsidRPr="00180750">
              <w:rPr>
                <w:rFonts w:ascii="Times New Roman" w:eastAsia="Times New Roman" w:hAnsi="Times New Roman" w:cs="Times New Roman"/>
                <w:sz w:val="24"/>
                <w:szCs w:val="24"/>
                <w:lang w:eastAsia="ko-KR"/>
              </w:rPr>
              <w:t>мм</w:t>
            </w:r>
          </w:p>
        </w:tc>
        <w:tc>
          <w:tcPr>
            <w:tcW w:w="1134" w:type="dxa"/>
            <w:vAlign w:val="center"/>
          </w:tcPr>
          <w:p w14:paraId="2DBB4CE1" w14:textId="77777777" w:rsidR="009555FA" w:rsidRPr="00180750" w:rsidRDefault="009555FA" w:rsidP="008D1ECA">
            <w:pPr>
              <w:spacing w:after="0"/>
              <w:jc w:val="center"/>
              <w:rPr>
                <w:rFonts w:ascii="Times New Roman" w:eastAsia="Times New Roman" w:hAnsi="Times New Roman" w:cs="Times New Roman"/>
                <w:sz w:val="24"/>
                <w:szCs w:val="24"/>
                <w:lang w:eastAsia="ko-KR"/>
              </w:rPr>
            </w:pPr>
            <w:r w:rsidRPr="00B11BC1">
              <w:rPr>
                <w:rFonts w:ascii="Times New Roman" w:eastAsia="Times New Roman" w:hAnsi="Times New Roman" w:cs="Times New Roman"/>
                <w:sz w:val="24"/>
                <w:szCs w:val="24"/>
                <w:lang w:val="kk-KZ" w:eastAsia="ko-KR"/>
              </w:rPr>
              <w:t>массаға</w:t>
            </w:r>
          </w:p>
        </w:tc>
        <w:tc>
          <w:tcPr>
            <w:tcW w:w="851" w:type="dxa"/>
            <w:vAlign w:val="center"/>
          </w:tcPr>
          <w:p w14:paraId="05811800" w14:textId="77777777" w:rsidR="009555FA" w:rsidRPr="00180750" w:rsidRDefault="009555FA" w:rsidP="008D1ECA">
            <w:pPr>
              <w:spacing w:after="0"/>
              <w:jc w:val="center"/>
              <w:rPr>
                <w:rFonts w:ascii="Times New Roman" w:eastAsia="Times New Roman" w:hAnsi="Times New Roman" w:cs="Times New Roman"/>
                <w:sz w:val="24"/>
                <w:szCs w:val="24"/>
                <w:lang w:eastAsia="ko-KR"/>
              </w:rPr>
            </w:pPr>
            <w:r w:rsidRPr="00180750">
              <w:rPr>
                <w:rFonts w:ascii="Times New Roman" w:eastAsia="Times New Roman" w:hAnsi="Times New Roman" w:cs="Times New Roman"/>
                <w:sz w:val="24"/>
                <w:szCs w:val="24"/>
                <w:lang w:eastAsia="ko-KR"/>
              </w:rPr>
              <w:t>мм</w:t>
            </w:r>
          </w:p>
        </w:tc>
        <w:tc>
          <w:tcPr>
            <w:tcW w:w="1132" w:type="dxa"/>
            <w:vAlign w:val="center"/>
          </w:tcPr>
          <w:p w14:paraId="44827DAF" w14:textId="77777777" w:rsidR="009555FA" w:rsidRPr="00180750" w:rsidRDefault="009555FA" w:rsidP="008D1ECA">
            <w:pPr>
              <w:spacing w:after="0"/>
              <w:jc w:val="center"/>
              <w:rPr>
                <w:rFonts w:ascii="Times New Roman" w:eastAsia="Times New Roman" w:hAnsi="Times New Roman" w:cs="Times New Roman"/>
                <w:sz w:val="24"/>
                <w:szCs w:val="24"/>
                <w:lang w:eastAsia="ko-KR"/>
              </w:rPr>
            </w:pPr>
            <w:r w:rsidRPr="00180750">
              <w:rPr>
                <w:rFonts w:ascii="Times New Roman" w:eastAsia="Times New Roman" w:hAnsi="Times New Roman" w:cs="Times New Roman"/>
                <w:sz w:val="24"/>
                <w:szCs w:val="24"/>
                <w:lang w:val="kk-KZ" w:eastAsia="ko-KR"/>
              </w:rPr>
              <w:t>массаға</w:t>
            </w:r>
          </w:p>
        </w:tc>
        <w:tc>
          <w:tcPr>
            <w:tcW w:w="852" w:type="dxa"/>
            <w:vAlign w:val="center"/>
          </w:tcPr>
          <w:p w14:paraId="5D1C7991" w14:textId="77777777" w:rsidR="009555FA" w:rsidRPr="00180750" w:rsidRDefault="009555FA" w:rsidP="008D1ECA">
            <w:pPr>
              <w:spacing w:after="0"/>
              <w:jc w:val="center"/>
              <w:rPr>
                <w:rFonts w:ascii="Times New Roman" w:eastAsia="Times New Roman" w:hAnsi="Times New Roman" w:cs="Times New Roman"/>
                <w:sz w:val="24"/>
                <w:szCs w:val="24"/>
                <w:lang w:eastAsia="ko-KR"/>
              </w:rPr>
            </w:pPr>
            <w:r w:rsidRPr="00180750">
              <w:rPr>
                <w:rFonts w:ascii="Times New Roman" w:eastAsia="Times New Roman" w:hAnsi="Times New Roman" w:cs="Times New Roman"/>
                <w:sz w:val="24"/>
                <w:szCs w:val="24"/>
                <w:lang w:eastAsia="ko-KR"/>
              </w:rPr>
              <w:t>мм</w:t>
            </w:r>
          </w:p>
        </w:tc>
      </w:tr>
      <w:tr w:rsidR="00B11BC1" w:rsidRPr="00125E83" w14:paraId="73DC3A3A" w14:textId="77777777" w:rsidTr="005D12FF">
        <w:tc>
          <w:tcPr>
            <w:tcW w:w="817" w:type="dxa"/>
            <w:vAlign w:val="center"/>
          </w:tcPr>
          <w:p w14:paraId="7FAEC640" w14:textId="77777777" w:rsidR="009555FA" w:rsidRPr="00125E83" w:rsidRDefault="009555FA" w:rsidP="008D1ECA">
            <w:pPr>
              <w:spacing w:after="0"/>
              <w:jc w:val="both"/>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0-6</w:t>
            </w:r>
          </w:p>
        </w:tc>
        <w:tc>
          <w:tcPr>
            <w:tcW w:w="992" w:type="dxa"/>
            <w:vAlign w:val="center"/>
          </w:tcPr>
          <w:p w14:paraId="6EF891F6"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2,61</w:t>
            </w:r>
          </w:p>
        </w:tc>
        <w:tc>
          <w:tcPr>
            <w:tcW w:w="993" w:type="dxa"/>
            <w:vAlign w:val="center"/>
          </w:tcPr>
          <w:p w14:paraId="51048F5D"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1,17</w:t>
            </w:r>
          </w:p>
        </w:tc>
        <w:tc>
          <w:tcPr>
            <w:tcW w:w="993" w:type="dxa"/>
            <w:vAlign w:val="center"/>
          </w:tcPr>
          <w:p w14:paraId="36FCCC83"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51,35</w:t>
            </w:r>
          </w:p>
        </w:tc>
        <w:tc>
          <w:tcPr>
            <w:tcW w:w="1134" w:type="dxa"/>
            <w:vAlign w:val="center"/>
          </w:tcPr>
          <w:p w14:paraId="1B3E7C62"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5,21</w:t>
            </w:r>
          </w:p>
        </w:tc>
        <w:tc>
          <w:tcPr>
            <w:tcW w:w="849" w:type="dxa"/>
            <w:vAlign w:val="center"/>
          </w:tcPr>
          <w:p w14:paraId="47367752"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3,66</w:t>
            </w:r>
          </w:p>
        </w:tc>
        <w:tc>
          <w:tcPr>
            <w:tcW w:w="1134" w:type="dxa"/>
            <w:vAlign w:val="center"/>
          </w:tcPr>
          <w:p w14:paraId="0F8C55B7"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8,02</w:t>
            </w:r>
          </w:p>
        </w:tc>
        <w:tc>
          <w:tcPr>
            <w:tcW w:w="851" w:type="dxa"/>
            <w:vAlign w:val="center"/>
          </w:tcPr>
          <w:p w14:paraId="15C1078E"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5,62</w:t>
            </w:r>
          </w:p>
        </w:tc>
        <w:tc>
          <w:tcPr>
            <w:tcW w:w="1132" w:type="dxa"/>
            <w:vAlign w:val="center"/>
          </w:tcPr>
          <w:p w14:paraId="294B7D4C"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25,5</w:t>
            </w:r>
          </w:p>
        </w:tc>
        <w:tc>
          <w:tcPr>
            <w:tcW w:w="852" w:type="dxa"/>
            <w:vAlign w:val="center"/>
          </w:tcPr>
          <w:p w14:paraId="5012949D"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12,25</w:t>
            </w:r>
          </w:p>
        </w:tc>
      </w:tr>
      <w:tr w:rsidR="00B11BC1" w:rsidRPr="00125E83" w14:paraId="41671F5C" w14:textId="77777777" w:rsidTr="005D12FF">
        <w:tc>
          <w:tcPr>
            <w:tcW w:w="817" w:type="dxa"/>
            <w:tcBorders>
              <w:bottom w:val="nil"/>
            </w:tcBorders>
            <w:vAlign w:val="center"/>
          </w:tcPr>
          <w:p w14:paraId="62B2B230" w14:textId="77777777" w:rsidR="009555FA" w:rsidRPr="00125E83" w:rsidRDefault="009555FA" w:rsidP="008D1ECA">
            <w:pPr>
              <w:spacing w:after="0"/>
              <w:jc w:val="both"/>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6-16</w:t>
            </w:r>
          </w:p>
        </w:tc>
        <w:tc>
          <w:tcPr>
            <w:tcW w:w="992" w:type="dxa"/>
            <w:tcBorders>
              <w:bottom w:val="nil"/>
            </w:tcBorders>
            <w:vAlign w:val="center"/>
          </w:tcPr>
          <w:p w14:paraId="7C6AC3A9"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2,62</w:t>
            </w:r>
          </w:p>
        </w:tc>
        <w:tc>
          <w:tcPr>
            <w:tcW w:w="993" w:type="dxa"/>
            <w:tcBorders>
              <w:bottom w:val="nil"/>
            </w:tcBorders>
            <w:vAlign w:val="center"/>
          </w:tcPr>
          <w:p w14:paraId="26E11DA3"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1,32</w:t>
            </w:r>
          </w:p>
        </w:tc>
        <w:tc>
          <w:tcPr>
            <w:tcW w:w="993" w:type="dxa"/>
            <w:tcBorders>
              <w:bottom w:val="nil"/>
            </w:tcBorders>
            <w:vAlign w:val="center"/>
          </w:tcPr>
          <w:p w14:paraId="253AB7C7"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50,00</w:t>
            </w:r>
          </w:p>
        </w:tc>
        <w:tc>
          <w:tcPr>
            <w:tcW w:w="1134" w:type="dxa"/>
            <w:tcBorders>
              <w:bottom w:val="nil"/>
            </w:tcBorders>
            <w:vAlign w:val="center"/>
          </w:tcPr>
          <w:p w14:paraId="58A924A8"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5,37</w:t>
            </w:r>
          </w:p>
        </w:tc>
        <w:tc>
          <w:tcPr>
            <w:tcW w:w="849" w:type="dxa"/>
            <w:tcBorders>
              <w:bottom w:val="nil"/>
            </w:tcBorders>
            <w:vAlign w:val="center"/>
          </w:tcPr>
          <w:p w14:paraId="6BF0394A"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7,09</w:t>
            </w:r>
          </w:p>
        </w:tc>
        <w:tc>
          <w:tcPr>
            <w:tcW w:w="1134" w:type="dxa"/>
            <w:tcBorders>
              <w:bottom w:val="nil"/>
            </w:tcBorders>
            <w:vAlign w:val="center"/>
          </w:tcPr>
          <w:p w14:paraId="79D2BA2D"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7,53</w:t>
            </w:r>
          </w:p>
        </w:tc>
        <w:tc>
          <w:tcPr>
            <w:tcW w:w="851" w:type="dxa"/>
            <w:tcBorders>
              <w:bottom w:val="nil"/>
            </w:tcBorders>
            <w:vAlign w:val="center"/>
          </w:tcPr>
          <w:p w14:paraId="243D3893"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9,92</w:t>
            </w:r>
          </w:p>
        </w:tc>
        <w:tc>
          <w:tcPr>
            <w:tcW w:w="1132" w:type="dxa"/>
            <w:tcBorders>
              <w:bottom w:val="nil"/>
            </w:tcBorders>
            <w:vAlign w:val="center"/>
          </w:tcPr>
          <w:p w14:paraId="5BB02C5A"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25,8</w:t>
            </w:r>
          </w:p>
        </w:tc>
        <w:tc>
          <w:tcPr>
            <w:tcW w:w="852" w:type="dxa"/>
            <w:tcBorders>
              <w:bottom w:val="nil"/>
            </w:tcBorders>
            <w:vAlign w:val="center"/>
          </w:tcPr>
          <w:p w14:paraId="10A26771"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24,15</w:t>
            </w:r>
          </w:p>
        </w:tc>
      </w:tr>
      <w:tr w:rsidR="00B11BC1" w:rsidRPr="00125E83" w14:paraId="30637673" w14:textId="77777777" w:rsidTr="005D12FF">
        <w:tc>
          <w:tcPr>
            <w:tcW w:w="817" w:type="dxa"/>
            <w:vAlign w:val="center"/>
          </w:tcPr>
          <w:p w14:paraId="2C2AE6F0" w14:textId="77777777" w:rsidR="009555FA" w:rsidRPr="00125E83" w:rsidRDefault="009555FA" w:rsidP="008D1ECA">
            <w:pPr>
              <w:spacing w:after="0"/>
              <w:jc w:val="both"/>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16-35</w:t>
            </w:r>
          </w:p>
        </w:tc>
        <w:tc>
          <w:tcPr>
            <w:tcW w:w="992" w:type="dxa"/>
          </w:tcPr>
          <w:p w14:paraId="04EA48DA"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2,66</w:t>
            </w:r>
          </w:p>
        </w:tc>
        <w:tc>
          <w:tcPr>
            <w:tcW w:w="993" w:type="dxa"/>
          </w:tcPr>
          <w:p w14:paraId="2AF9877F"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1,23</w:t>
            </w:r>
          </w:p>
        </w:tc>
        <w:tc>
          <w:tcPr>
            <w:tcW w:w="993" w:type="dxa"/>
          </w:tcPr>
          <w:p w14:paraId="41CFE4BC"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50,38</w:t>
            </w:r>
          </w:p>
        </w:tc>
        <w:tc>
          <w:tcPr>
            <w:tcW w:w="1134" w:type="dxa"/>
          </w:tcPr>
          <w:p w14:paraId="5F86D2B7"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4,50</w:t>
            </w:r>
          </w:p>
        </w:tc>
        <w:tc>
          <w:tcPr>
            <w:tcW w:w="849" w:type="dxa"/>
          </w:tcPr>
          <w:p w14:paraId="524EAF30" w14:textId="77777777" w:rsidR="009555FA" w:rsidRPr="00125E83" w:rsidRDefault="009555FA" w:rsidP="00B11BC1">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10,52</w:t>
            </w:r>
          </w:p>
        </w:tc>
        <w:tc>
          <w:tcPr>
            <w:tcW w:w="1134" w:type="dxa"/>
          </w:tcPr>
          <w:p w14:paraId="2FA3B62E"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6,57</w:t>
            </w:r>
          </w:p>
        </w:tc>
        <w:tc>
          <w:tcPr>
            <w:tcW w:w="851" w:type="dxa"/>
          </w:tcPr>
          <w:p w14:paraId="3690D236"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15,37</w:t>
            </w:r>
          </w:p>
        </w:tc>
        <w:tc>
          <w:tcPr>
            <w:tcW w:w="1132" w:type="dxa"/>
          </w:tcPr>
          <w:p w14:paraId="6CDD30BD"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25,8</w:t>
            </w:r>
          </w:p>
        </w:tc>
        <w:tc>
          <w:tcPr>
            <w:tcW w:w="852" w:type="dxa"/>
          </w:tcPr>
          <w:p w14:paraId="7CA3BBAA"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44,85</w:t>
            </w:r>
          </w:p>
        </w:tc>
      </w:tr>
      <w:tr w:rsidR="00B11BC1" w:rsidRPr="00125E83" w14:paraId="13433544" w14:textId="77777777" w:rsidTr="005D12FF">
        <w:tc>
          <w:tcPr>
            <w:tcW w:w="817" w:type="dxa"/>
            <w:vAlign w:val="center"/>
          </w:tcPr>
          <w:p w14:paraId="72C3DFD5" w14:textId="77777777" w:rsidR="009555FA" w:rsidRPr="00125E83" w:rsidRDefault="009555FA" w:rsidP="008D1ECA">
            <w:pPr>
              <w:spacing w:after="0"/>
              <w:jc w:val="both"/>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35-49</w:t>
            </w:r>
          </w:p>
        </w:tc>
        <w:tc>
          <w:tcPr>
            <w:tcW w:w="992" w:type="dxa"/>
          </w:tcPr>
          <w:p w14:paraId="5F6EE836"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2,68</w:t>
            </w:r>
          </w:p>
        </w:tc>
        <w:tc>
          <w:tcPr>
            <w:tcW w:w="993" w:type="dxa"/>
          </w:tcPr>
          <w:p w14:paraId="3CCF46F2"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1,30</w:t>
            </w:r>
          </w:p>
        </w:tc>
        <w:tc>
          <w:tcPr>
            <w:tcW w:w="993" w:type="dxa"/>
          </w:tcPr>
          <w:p w14:paraId="76E177E5"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50,38</w:t>
            </w:r>
          </w:p>
        </w:tc>
        <w:tc>
          <w:tcPr>
            <w:tcW w:w="1134" w:type="dxa"/>
          </w:tcPr>
          <w:p w14:paraId="42C17F0E"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5,45</w:t>
            </w:r>
          </w:p>
        </w:tc>
        <w:tc>
          <w:tcPr>
            <w:tcW w:w="849" w:type="dxa"/>
          </w:tcPr>
          <w:p w14:paraId="14342776"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9,91</w:t>
            </w:r>
          </w:p>
        </w:tc>
        <w:tc>
          <w:tcPr>
            <w:tcW w:w="1134" w:type="dxa"/>
          </w:tcPr>
          <w:p w14:paraId="2FDA9882"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7,71</w:t>
            </w:r>
          </w:p>
        </w:tc>
        <w:tc>
          <w:tcPr>
            <w:tcW w:w="851" w:type="dxa"/>
          </w:tcPr>
          <w:p w14:paraId="7019875E"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14,02</w:t>
            </w:r>
          </w:p>
        </w:tc>
        <w:tc>
          <w:tcPr>
            <w:tcW w:w="1132" w:type="dxa"/>
          </w:tcPr>
          <w:p w14:paraId="1E6B20AE"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24,6</w:t>
            </w:r>
          </w:p>
        </w:tc>
        <w:tc>
          <w:tcPr>
            <w:tcW w:w="852" w:type="dxa"/>
          </w:tcPr>
          <w:p w14:paraId="0ED16CAF"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30,77</w:t>
            </w:r>
          </w:p>
        </w:tc>
      </w:tr>
      <w:tr w:rsidR="00B11BC1" w:rsidRPr="00125E83" w14:paraId="34347298" w14:textId="77777777" w:rsidTr="005D12FF">
        <w:tc>
          <w:tcPr>
            <w:tcW w:w="817" w:type="dxa"/>
            <w:vAlign w:val="center"/>
          </w:tcPr>
          <w:p w14:paraId="145F3451" w14:textId="77777777" w:rsidR="009555FA" w:rsidRPr="00125E83" w:rsidRDefault="009555FA" w:rsidP="008D1ECA">
            <w:pPr>
              <w:spacing w:after="0"/>
              <w:jc w:val="both"/>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49-67</w:t>
            </w:r>
          </w:p>
        </w:tc>
        <w:tc>
          <w:tcPr>
            <w:tcW w:w="992" w:type="dxa"/>
          </w:tcPr>
          <w:p w14:paraId="2366CD43"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2,66</w:t>
            </w:r>
          </w:p>
        </w:tc>
        <w:tc>
          <w:tcPr>
            <w:tcW w:w="993" w:type="dxa"/>
          </w:tcPr>
          <w:p w14:paraId="39DD41E8"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1,33</w:t>
            </w:r>
          </w:p>
        </w:tc>
        <w:tc>
          <w:tcPr>
            <w:tcW w:w="993" w:type="dxa"/>
          </w:tcPr>
          <w:p w14:paraId="78362E74"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50,38</w:t>
            </w:r>
          </w:p>
        </w:tc>
        <w:tc>
          <w:tcPr>
            <w:tcW w:w="1134" w:type="dxa"/>
          </w:tcPr>
          <w:p w14:paraId="51A11BCA"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5,50</w:t>
            </w:r>
          </w:p>
        </w:tc>
        <w:tc>
          <w:tcPr>
            <w:tcW w:w="849" w:type="dxa"/>
          </w:tcPr>
          <w:p w14:paraId="2CB3F3C5"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13,37</w:t>
            </w:r>
          </w:p>
        </w:tc>
        <w:tc>
          <w:tcPr>
            <w:tcW w:w="1134" w:type="dxa"/>
          </w:tcPr>
          <w:p w14:paraId="0E9B88D0"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7,99</w:t>
            </w:r>
          </w:p>
        </w:tc>
        <w:tc>
          <w:tcPr>
            <w:tcW w:w="851" w:type="dxa"/>
          </w:tcPr>
          <w:p w14:paraId="7FDC4889"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18,14</w:t>
            </w:r>
          </w:p>
        </w:tc>
        <w:tc>
          <w:tcPr>
            <w:tcW w:w="1132" w:type="dxa"/>
          </w:tcPr>
          <w:p w14:paraId="40D799B8"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24,7</w:t>
            </w:r>
          </w:p>
        </w:tc>
        <w:tc>
          <w:tcPr>
            <w:tcW w:w="852" w:type="dxa"/>
          </w:tcPr>
          <w:p w14:paraId="2A30FBB1"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41,97</w:t>
            </w:r>
          </w:p>
        </w:tc>
      </w:tr>
      <w:tr w:rsidR="00B11BC1" w:rsidRPr="00125E83" w14:paraId="728DD054" w14:textId="77777777" w:rsidTr="005D12FF">
        <w:tc>
          <w:tcPr>
            <w:tcW w:w="817" w:type="dxa"/>
            <w:vAlign w:val="center"/>
          </w:tcPr>
          <w:p w14:paraId="5B1CFB06" w14:textId="77777777" w:rsidR="009555FA" w:rsidRPr="00125E83" w:rsidRDefault="009555FA" w:rsidP="008D1ECA">
            <w:pPr>
              <w:spacing w:after="0"/>
              <w:jc w:val="both"/>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67-90</w:t>
            </w:r>
          </w:p>
        </w:tc>
        <w:tc>
          <w:tcPr>
            <w:tcW w:w="992" w:type="dxa"/>
          </w:tcPr>
          <w:p w14:paraId="01D6EBCD"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2,70</w:t>
            </w:r>
          </w:p>
        </w:tc>
        <w:tc>
          <w:tcPr>
            <w:tcW w:w="993" w:type="dxa"/>
          </w:tcPr>
          <w:p w14:paraId="2D20CA0D"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1,36</w:t>
            </w:r>
          </w:p>
        </w:tc>
        <w:tc>
          <w:tcPr>
            <w:tcW w:w="993" w:type="dxa"/>
          </w:tcPr>
          <w:p w14:paraId="5DF41F80"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48,89</w:t>
            </w:r>
          </w:p>
        </w:tc>
        <w:tc>
          <w:tcPr>
            <w:tcW w:w="1134" w:type="dxa"/>
          </w:tcPr>
          <w:p w14:paraId="79696CFB"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4,70</w:t>
            </w:r>
          </w:p>
        </w:tc>
        <w:tc>
          <w:tcPr>
            <w:tcW w:w="849" w:type="dxa"/>
          </w:tcPr>
          <w:p w14:paraId="5C86C035"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14,81</w:t>
            </w:r>
          </w:p>
        </w:tc>
        <w:tc>
          <w:tcPr>
            <w:tcW w:w="1134" w:type="dxa"/>
          </w:tcPr>
          <w:p w14:paraId="3888A82A"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6,44</w:t>
            </w:r>
          </w:p>
        </w:tc>
        <w:tc>
          <w:tcPr>
            <w:tcW w:w="851" w:type="dxa"/>
          </w:tcPr>
          <w:p w14:paraId="6DA83736"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20,30</w:t>
            </w:r>
          </w:p>
        </w:tc>
        <w:tc>
          <w:tcPr>
            <w:tcW w:w="1132" w:type="dxa"/>
          </w:tcPr>
          <w:p w14:paraId="695AF84B"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23,0</w:t>
            </w:r>
          </w:p>
        </w:tc>
        <w:tc>
          <w:tcPr>
            <w:tcW w:w="852" w:type="dxa"/>
          </w:tcPr>
          <w:p w14:paraId="61F441D1" w14:textId="77777777" w:rsidR="009555FA" w:rsidRPr="00125E83" w:rsidRDefault="009555FA" w:rsidP="008D1ECA">
            <w:pPr>
              <w:spacing w:after="0"/>
              <w:jc w:val="center"/>
              <w:rPr>
                <w:rFonts w:ascii="Times New Roman" w:eastAsia="Times New Roman" w:hAnsi="Times New Roman" w:cs="Times New Roman"/>
                <w:sz w:val="24"/>
                <w:szCs w:val="24"/>
                <w:lang w:eastAsia="ko-KR"/>
              </w:rPr>
            </w:pPr>
            <w:r w:rsidRPr="00125E83">
              <w:rPr>
                <w:rFonts w:ascii="Times New Roman" w:eastAsia="Times New Roman" w:hAnsi="Times New Roman" w:cs="Times New Roman"/>
                <w:sz w:val="24"/>
                <w:szCs w:val="24"/>
                <w:lang w:eastAsia="ko-KR"/>
              </w:rPr>
              <w:t>52,37</w:t>
            </w:r>
          </w:p>
        </w:tc>
      </w:tr>
    </w:tbl>
    <w:p w14:paraId="457E2BD0" w14:textId="77777777" w:rsidR="009555FA" w:rsidRPr="00DE3D70" w:rsidRDefault="009555FA" w:rsidP="009555FA">
      <w:pPr>
        <w:spacing w:after="0" w:line="240" w:lineRule="auto"/>
        <w:ind w:firstLine="708"/>
        <w:jc w:val="both"/>
        <w:rPr>
          <w:rFonts w:ascii="Times New Roman" w:eastAsia="Times New Roman" w:hAnsi="Times New Roman" w:cs="Times New Roman"/>
          <w:sz w:val="28"/>
          <w:szCs w:val="24"/>
          <w:lang w:val="kk-KZ" w:eastAsia="ko-KR"/>
        </w:rPr>
      </w:pPr>
      <w:r>
        <w:rPr>
          <w:rFonts w:ascii="Times New Roman" w:eastAsia="Times New Roman" w:hAnsi="Times New Roman" w:cs="Times New Roman"/>
          <w:sz w:val="28"/>
          <w:szCs w:val="24"/>
          <w:lang w:val="kk-KZ" w:eastAsia="ko-KR"/>
        </w:rPr>
        <w:lastRenderedPageBreak/>
        <w:t>Т</w:t>
      </w:r>
      <w:r w:rsidRPr="00BB0EAA">
        <w:rPr>
          <w:rFonts w:ascii="Times New Roman" w:eastAsia="Times New Roman" w:hAnsi="Times New Roman" w:cs="Times New Roman"/>
          <w:sz w:val="28"/>
          <w:szCs w:val="24"/>
          <w:lang w:eastAsia="ko-KR"/>
        </w:rPr>
        <w:t>опырақ-климаттық жағдайлар дақылдардың өсуіне және дамуына тікелей әсер етеді</w:t>
      </w:r>
      <w:r>
        <w:rPr>
          <w:rFonts w:ascii="Times New Roman" w:eastAsia="Times New Roman" w:hAnsi="Times New Roman" w:cs="Times New Roman"/>
          <w:sz w:val="28"/>
          <w:szCs w:val="24"/>
          <w:lang w:val="kk-KZ" w:eastAsia="ko-KR"/>
        </w:rPr>
        <w:t>. Т</w:t>
      </w:r>
      <w:r w:rsidRPr="00BB0EAA">
        <w:rPr>
          <w:rFonts w:ascii="Times New Roman" w:eastAsia="Times New Roman" w:hAnsi="Times New Roman" w:cs="Times New Roman"/>
          <w:sz w:val="28"/>
          <w:szCs w:val="24"/>
          <w:lang w:val="kk-KZ" w:eastAsia="ko-KR"/>
        </w:rPr>
        <w:t xml:space="preserve">әжірибелік учаскелердің </w:t>
      </w:r>
      <w:r>
        <w:rPr>
          <w:rFonts w:ascii="Times New Roman" w:eastAsia="Times New Roman" w:hAnsi="Times New Roman" w:cs="Times New Roman"/>
          <w:sz w:val="28"/>
          <w:szCs w:val="24"/>
          <w:lang w:val="kk-KZ" w:eastAsia="ko-KR"/>
        </w:rPr>
        <w:t>а</w:t>
      </w:r>
      <w:r w:rsidRPr="00BB0EAA">
        <w:rPr>
          <w:rFonts w:ascii="Times New Roman" w:eastAsia="Times New Roman" w:hAnsi="Times New Roman" w:cs="Times New Roman"/>
          <w:sz w:val="28"/>
          <w:szCs w:val="24"/>
          <w:lang w:val="kk-KZ" w:eastAsia="ko-KR"/>
        </w:rPr>
        <w:t>шық</w:t>
      </w:r>
      <w:r>
        <w:rPr>
          <w:rFonts w:ascii="Times New Roman" w:eastAsia="Times New Roman" w:hAnsi="Times New Roman" w:cs="Times New Roman"/>
          <w:sz w:val="28"/>
          <w:szCs w:val="24"/>
          <w:lang w:val="kk-KZ" w:eastAsia="ko-KR"/>
        </w:rPr>
        <w:t xml:space="preserve">-қоңыр </w:t>
      </w:r>
      <w:r w:rsidRPr="00BB0EAA">
        <w:rPr>
          <w:rFonts w:ascii="Times New Roman" w:eastAsia="Times New Roman" w:hAnsi="Times New Roman" w:cs="Times New Roman"/>
          <w:sz w:val="28"/>
          <w:szCs w:val="24"/>
          <w:lang w:val="kk-KZ" w:eastAsia="ko-KR"/>
        </w:rPr>
        <w:t>топырағының морфологиясын, механикалық құрамын және су-физикалық қасиеттерін, сондай-ақ минералды қоректенудің негізгі элементтерінің құрамын сипаттау бұл топырақтың жақсы су-физикалық қасиеттерге ие, метаболикалық калиймен қамтамасыз етілген, орташа жылжымалы фосформен қамтамасыз етілген</w:t>
      </w:r>
      <w:r>
        <w:rPr>
          <w:rFonts w:ascii="Times New Roman" w:eastAsia="Times New Roman" w:hAnsi="Times New Roman" w:cs="Times New Roman"/>
          <w:sz w:val="28"/>
          <w:szCs w:val="24"/>
          <w:lang w:val="kk-KZ" w:eastAsia="ko-KR"/>
        </w:rPr>
        <w:t xml:space="preserve"> екендігін көрсетеді</w:t>
      </w:r>
      <w:r w:rsidRPr="00BB0EAA">
        <w:rPr>
          <w:rFonts w:ascii="Times New Roman" w:eastAsia="Times New Roman" w:hAnsi="Times New Roman" w:cs="Times New Roman"/>
          <w:sz w:val="28"/>
          <w:szCs w:val="24"/>
          <w:lang w:val="kk-KZ" w:eastAsia="ko-KR"/>
        </w:rPr>
        <w:t xml:space="preserve">. </w:t>
      </w:r>
      <w:r w:rsidRPr="00DE3D70">
        <w:rPr>
          <w:rFonts w:ascii="Times New Roman" w:eastAsia="Times New Roman" w:hAnsi="Times New Roman" w:cs="Times New Roman"/>
          <w:sz w:val="28"/>
          <w:szCs w:val="24"/>
          <w:lang w:val="kk-KZ" w:eastAsia="ko-KR"/>
        </w:rPr>
        <w:t>Топырақты дұрыс пайдаланған кезде мұнда дақылдардан жоғары өнім алуға болады.</w:t>
      </w:r>
    </w:p>
    <w:p w14:paraId="1463A9CD" w14:textId="77777777" w:rsidR="009555FA" w:rsidRDefault="009555FA" w:rsidP="009555FA">
      <w:pPr>
        <w:spacing w:after="0" w:line="240" w:lineRule="auto"/>
        <w:ind w:firstLine="709"/>
        <w:jc w:val="both"/>
        <w:rPr>
          <w:rFonts w:ascii="Times New Roman" w:eastAsia="Times New Roman" w:hAnsi="Times New Roman" w:cs="Times New Roman"/>
          <w:sz w:val="28"/>
          <w:szCs w:val="24"/>
          <w:lang w:val="kk-KZ" w:eastAsia="ko-KR"/>
        </w:rPr>
      </w:pPr>
    </w:p>
    <w:p w14:paraId="4E75CBC7" w14:textId="77777777" w:rsidR="009555FA" w:rsidRPr="00772A6A" w:rsidRDefault="009555FA" w:rsidP="009555FA">
      <w:pPr>
        <w:pStyle w:val="2"/>
        <w:keepNext w:val="0"/>
        <w:keepLines w:val="0"/>
        <w:widowControl w:val="0"/>
        <w:tabs>
          <w:tab w:val="left" w:pos="1293"/>
        </w:tabs>
        <w:autoSpaceDE w:val="0"/>
        <w:autoSpaceDN w:val="0"/>
        <w:spacing w:before="0" w:line="240" w:lineRule="auto"/>
        <w:ind w:firstLine="709"/>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2.2</w:t>
      </w:r>
      <w:r w:rsidRPr="00AD20B8">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val="kk-KZ"/>
        </w:rPr>
        <w:t>Зерттеу жылдарындағы агрометеорологиялық жағдайлар</w:t>
      </w:r>
    </w:p>
    <w:p w14:paraId="181774E0" w14:textId="77777777" w:rsidR="009555FA" w:rsidRPr="00DE3D70" w:rsidRDefault="009555FA" w:rsidP="009555FA">
      <w:pPr>
        <w:spacing w:after="0" w:line="240" w:lineRule="auto"/>
        <w:ind w:firstLine="709"/>
        <w:jc w:val="both"/>
        <w:rPr>
          <w:rFonts w:ascii="Times New Roman" w:hAnsi="Times New Roman" w:cs="Times New Roman"/>
          <w:bCs/>
          <w:iCs/>
          <w:sz w:val="28"/>
          <w:szCs w:val="28"/>
          <w:lang w:val="kk-KZ"/>
        </w:rPr>
      </w:pPr>
      <w:r w:rsidRPr="00772A6A">
        <w:rPr>
          <w:rFonts w:ascii="Times New Roman" w:hAnsi="Times New Roman" w:cs="Times New Roman"/>
          <w:bCs/>
          <w:iCs/>
          <w:sz w:val="28"/>
          <w:szCs w:val="28"/>
          <w:lang w:val="kk-KZ"/>
        </w:rPr>
        <w:t xml:space="preserve">Қазақ </w:t>
      </w:r>
      <w:r>
        <w:rPr>
          <w:rFonts w:ascii="Times New Roman" w:hAnsi="Times New Roman" w:cs="Times New Roman"/>
          <w:bCs/>
          <w:iCs/>
          <w:sz w:val="28"/>
          <w:szCs w:val="28"/>
          <w:lang w:val="kk-KZ"/>
        </w:rPr>
        <w:t>егіншілік</w:t>
      </w:r>
      <w:r w:rsidRPr="00772A6A">
        <w:rPr>
          <w:rFonts w:ascii="Times New Roman" w:hAnsi="Times New Roman" w:cs="Times New Roman"/>
          <w:bCs/>
          <w:iCs/>
          <w:sz w:val="28"/>
          <w:szCs w:val="28"/>
          <w:lang w:val="kk-KZ"/>
        </w:rPr>
        <w:t xml:space="preserve"> және </w:t>
      </w:r>
      <w:r>
        <w:rPr>
          <w:rFonts w:ascii="Times New Roman" w:hAnsi="Times New Roman" w:cs="Times New Roman"/>
          <w:bCs/>
          <w:iCs/>
          <w:sz w:val="28"/>
          <w:szCs w:val="28"/>
          <w:lang w:val="kk-KZ"/>
        </w:rPr>
        <w:t>ө</w:t>
      </w:r>
      <w:r w:rsidRPr="00772A6A">
        <w:rPr>
          <w:rFonts w:ascii="Times New Roman" w:hAnsi="Times New Roman" w:cs="Times New Roman"/>
          <w:bCs/>
          <w:iCs/>
          <w:sz w:val="28"/>
          <w:szCs w:val="28"/>
          <w:lang w:val="kk-KZ"/>
        </w:rPr>
        <w:t>сімдік шаруашылығы ғылыми-зерттеу институты</w:t>
      </w:r>
      <w:r>
        <w:rPr>
          <w:rFonts w:ascii="Times New Roman" w:hAnsi="Times New Roman" w:cs="Times New Roman"/>
          <w:bCs/>
          <w:iCs/>
          <w:sz w:val="28"/>
          <w:szCs w:val="28"/>
          <w:lang w:val="kk-KZ"/>
        </w:rPr>
        <w:t xml:space="preserve"> ЖШС-нің</w:t>
      </w:r>
      <w:r w:rsidRPr="00772A6A">
        <w:rPr>
          <w:rFonts w:ascii="Times New Roman" w:hAnsi="Times New Roman" w:cs="Times New Roman"/>
          <w:bCs/>
          <w:iCs/>
          <w:sz w:val="28"/>
          <w:szCs w:val="28"/>
          <w:lang w:val="kk-KZ"/>
        </w:rPr>
        <w:t xml:space="preserve"> метеорологиялық станциясының көпжылдық деректері бойынша ауаның орташа жылдық температурасы +7,6°C болды. Жылдың ең ыстық айы шілде айы, орта</w:t>
      </w:r>
      <w:r w:rsidR="002A6C73">
        <w:rPr>
          <w:rFonts w:ascii="Times New Roman" w:hAnsi="Times New Roman" w:cs="Times New Roman"/>
          <w:bCs/>
          <w:iCs/>
          <w:sz w:val="28"/>
          <w:szCs w:val="28"/>
          <w:lang w:val="kk-KZ"/>
        </w:rPr>
        <w:t>ша айлық ауа температурасы 24,1</w:t>
      </w:r>
      <w:r w:rsidRPr="00772A6A">
        <w:rPr>
          <w:rFonts w:ascii="Times New Roman" w:hAnsi="Times New Roman" w:cs="Times New Roman"/>
          <w:bCs/>
          <w:iCs/>
          <w:sz w:val="28"/>
          <w:szCs w:val="28"/>
          <w:lang w:val="kk-KZ"/>
        </w:rPr>
        <w:t xml:space="preserve">°C. </w:t>
      </w:r>
      <w:r>
        <w:rPr>
          <w:rFonts w:ascii="Times New Roman" w:hAnsi="Times New Roman" w:cs="Times New Roman"/>
          <w:bCs/>
          <w:iCs/>
          <w:sz w:val="28"/>
          <w:szCs w:val="28"/>
          <w:lang w:val="kk-KZ"/>
        </w:rPr>
        <w:t>Т</w:t>
      </w:r>
      <w:r w:rsidRPr="00772A6A">
        <w:rPr>
          <w:rFonts w:ascii="Times New Roman" w:hAnsi="Times New Roman" w:cs="Times New Roman"/>
          <w:bCs/>
          <w:iCs/>
          <w:sz w:val="28"/>
          <w:szCs w:val="28"/>
          <w:lang w:val="kk-KZ"/>
        </w:rPr>
        <w:t xml:space="preserve">ұрақты қар жамылғысы қарашаның аяғында - желтоқсанның басында қалыптасады және 85-100 күн жатады. </w:t>
      </w:r>
      <w:r w:rsidRPr="00DE3D70">
        <w:rPr>
          <w:rFonts w:ascii="Times New Roman" w:hAnsi="Times New Roman" w:cs="Times New Roman"/>
          <w:bCs/>
          <w:iCs/>
          <w:sz w:val="28"/>
          <w:szCs w:val="28"/>
          <w:lang w:val="kk-KZ"/>
        </w:rPr>
        <w:t xml:space="preserve">Өсімдіктердің белсенді өсу кезеңіндегі оң температураның қосындысы (сәуір-қыркүйек) 3429°C-қа жетеді. </w:t>
      </w:r>
      <w:r>
        <w:rPr>
          <w:rFonts w:ascii="Times New Roman" w:hAnsi="Times New Roman" w:cs="Times New Roman"/>
          <w:bCs/>
          <w:iCs/>
          <w:sz w:val="28"/>
          <w:szCs w:val="28"/>
          <w:lang w:val="kk-KZ"/>
        </w:rPr>
        <w:t>С</w:t>
      </w:r>
      <w:r w:rsidRPr="00DE3D70">
        <w:rPr>
          <w:rFonts w:ascii="Times New Roman" w:hAnsi="Times New Roman" w:cs="Times New Roman"/>
          <w:bCs/>
          <w:iCs/>
          <w:sz w:val="28"/>
          <w:szCs w:val="28"/>
          <w:lang w:val="kk-KZ"/>
        </w:rPr>
        <w:t>ол кезеңде аймақтағы жауын-шашын мөлшері 110,2-ден 435,3 мм-ге дейін өзгереді. Орташа көпжылдық мәліметтерге сәйкес, жауын-шашынның ең көп мөлшері көктемде түседі.</w:t>
      </w:r>
    </w:p>
    <w:p w14:paraId="56EB7836" w14:textId="77777777" w:rsidR="009555FA" w:rsidRPr="00DE3D70" w:rsidRDefault="009555FA" w:rsidP="009555FA">
      <w:pPr>
        <w:spacing w:after="0" w:line="240" w:lineRule="auto"/>
        <w:ind w:firstLine="709"/>
        <w:jc w:val="both"/>
        <w:rPr>
          <w:rFonts w:ascii="Times New Roman" w:hAnsi="Times New Roman" w:cs="Times New Roman"/>
          <w:sz w:val="28"/>
          <w:szCs w:val="28"/>
          <w:lang w:val="kk-KZ"/>
        </w:rPr>
      </w:pPr>
      <w:r w:rsidRPr="00DE3D70">
        <w:rPr>
          <w:rFonts w:ascii="Times New Roman" w:hAnsi="Times New Roman" w:cs="Times New Roman"/>
          <w:sz w:val="28"/>
          <w:szCs w:val="28"/>
          <w:lang w:val="kk-KZ"/>
        </w:rPr>
        <w:t>2019 жылғы метеорологиялық жағдайлар орташа көпжылдық мәндерден айтарлықтай ерекшеленді, сондықтан сәуір айы көпжылдық көрсеткіштермен салыстырғанда ылғалды (183 мм) және жылы бо</w:t>
      </w:r>
      <w:r>
        <w:rPr>
          <w:rFonts w:ascii="Times New Roman" w:hAnsi="Times New Roman" w:cs="Times New Roman"/>
          <w:sz w:val="28"/>
          <w:szCs w:val="28"/>
          <w:lang w:val="kk-KZ"/>
        </w:rPr>
        <w:t>лды, әсіресе үшінші онжылдық (</w:t>
      </w:r>
      <w:r w:rsidRPr="00DE3D70">
        <w:rPr>
          <w:rFonts w:ascii="Times New Roman" w:hAnsi="Times New Roman" w:cs="Times New Roman"/>
          <w:sz w:val="28"/>
          <w:szCs w:val="28"/>
          <w:lang w:val="kk-KZ"/>
        </w:rPr>
        <w:t>кесте</w:t>
      </w:r>
      <w:r w:rsidR="00CB43DF">
        <w:rPr>
          <w:rFonts w:ascii="Times New Roman" w:hAnsi="Times New Roman" w:cs="Times New Roman"/>
          <w:sz w:val="28"/>
          <w:szCs w:val="28"/>
          <w:lang w:val="kk-KZ"/>
        </w:rPr>
        <w:t xml:space="preserve"> 4</w:t>
      </w:r>
      <w:r w:rsidRPr="00DE3D70">
        <w:rPr>
          <w:rFonts w:ascii="Times New Roman" w:hAnsi="Times New Roman" w:cs="Times New Roman"/>
          <w:sz w:val="28"/>
          <w:szCs w:val="28"/>
          <w:lang w:val="kk-KZ"/>
        </w:rPr>
        <w:t xml:space="preserve">). </w:t>
      </w:r>
    </w:p>
    <w:p w14:paraId="226F8A5C" w14:textId="77777777" w:rsidR="009555FA" w:rsidRPr="00AD20B8" w:rsidRDefault="009555FA" w:rsidP="009555FA">
      <w:pPr>
        <w:spacing w:after="0" w:line="240" w:lineRule="auto"/>
        <w:ind w:firstLine="709"/>
        <w:jc w:val="both"/>
        <w:rPr>
          <w:rFonts w:ascii="Times New Roman" w:hAnsi="Times New Roman" w:cs="Times New Roman"/>
          <w:b/>
          <w:bCs/>
          <w:iCs/>
          <w:sz w:val="28"/>
          <w:szCs w:val="28"/>
          <w:lang w:val="kk-KZ"/>
        </w:rPr>
      </w:pPr>
    </w:p>
    <w:p w14:paraId="2C1B9DA0" w14:textId="11712703" w:rsidR="009555FA" w:rsidRDefault="009555FA" w:rsidP="009555FA">
      <w:pPr>
        <w:spacing w:after="0" w:line="240" w:lineRule="auto"/>
        <w:jc w:val="both"/>
        <w:rPr>
          <w:rFonts w:ascii="Times New Roman" w:hAnsi="Times New Roman" w:cs="Times New Roman"/>
          <w:bCs/>
          <w:iCs/>
          <w:sz w:val="28"/>
          <w:szCs w:val="28"/>
          <w:lang w:val="kk-KZ"/>
        </w:rPr>
      </w:pPr>
      <w:r>
        <w:rPr>
          <w:rFonts w:ascii="Times New Roman" w:hAnsi="Times New Roman" w:cs="Times New Roman"/>
          <w:iCs/>
          <w:sz w:val="28"/>
          <w:szCs w:val="28"/>
          <w:lang w:val="kk-KZ"/>
        </w:rPr>
        <w:t xml:space="preserve">Кесте </w:t>
      </w:r>
      <w:r w:rsidR="00CB43DF">
        <w:rPr>
          <w:rFonts w:ascii="Times New Roman" w:hAnsi="Times New Roman" w:cs="Times New Roman"/>
          <w:iCs/>
          <w:sz w:val="28"/>
          <w:szCs w:val="28"/>
          <w:lang w:val="kk-KZ"/>
        </w:rPr>
        <w:t>4</w:t>
      </w:r>
      <w:r>
        <w:rPr>
          <w:rFonts w:ascii="Times New Roman" w:hAnsi="Times New Roman" w:cs="Times New Roman"/>
          <w:iCs/>
          <w:sz w:val="28"/>
          <w:szCs w:val="28"/>
          <w:lang w:val="kk-KZ"/>
        </w:rPr>
        <w:t xml:space="preserve"> </w:t>
      </w:r>
      <w:r w:rsidR="002E67FF" w:rsidRPr="002E67FF">
        <w:rPr>
          <w:lang w:val="kk-KZ"/>
        </w:rPr>
        <w:t>–</w:t>
      </w:r>
      <w:r w:rsidRPr="00DE3D70">
        <w:rPr>
          <w:rFonts w:ascii="Times New Roman" w:hAnsi="Times New Roman" w:cs="Times New Roman"/>
          <w:bCs/>
          <w:iCs/>
          <w:sz w:val="28"/>
          <w:szCs w:val="28"/>
          <w:lang w:val="kk-KZ"/>
        </w:rPr>
        <w:t xml:space="preserve"> Вегетациялық кезеңдегі орташа айлық ауа температурасы және жауын шашын мөлшері</w:t>
      </w:r>
      <w:r>
        <w:rPr>
          <w:rFonts w:ascii="Times New Roman" w:hAnsi="Times New Roman" w:cs="Times New Roman"/>
          <w:bCs/>
          <w:iCs/>
          <w:sz w:val="28"/>
          <w:szCs w:val="28"/>
          <w:lang w:val="kk-KZ"/>
        </w:rPr>
        <w:t xml:space="preserve"> </w:t>
      </w:r>
    </w:p>
    <w:p w14:paraId="3A7AD16D" w14:textId="77777777" w:rsidR="00BC4B3B" w:rsidRPr="00DE3D70" w:rsidRDefault="00BC4B3B" w:rsidP="009555FA">
      <w:pPr>
        <w:spacing w:after="0" w:line="240" w:lineRule="auto"/>
        <w:jc w:val="both"/>
        <w:rPr>
          <w:rFonts w:ascii="Times New Roman" w:hAnsi="Times New Roman" w:cs="Times New Roman"/>
          <w:sz w:val="24"/>
          <w:szCs w:val="24"/>
          <w:lang w:val="kk-KZ"/>
        </w:rPr>
      </w:pP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409"/>
        <w:gridCol w:w="857"/>
        <w:gridCol w:w="856"/>
        <w:gridCol w:w="1070"/>
        <w:gridCol w:w="833"/>
        <w:gridCol w:w="956"/>
        <w:gridCol w:w="956"/>
        <w:gridCol w:w="1256"/>
      </w:tblGrid>
      <w:tr w:rsidR="009555FA" w:rsidRPr="00AD20B8" w14:paraId="13288687" w14:textId="77777777" w:rsidTr="00EF3141">
        <w:tc>
          <w:tcPr>
            <w:tcW w:w="1554" w:type="dxa"/>
            <w:vMerge w:val="restart"/>
            <w:vAlign w:val="center"/>
          </w:tcPr>
          <w:p w14:paraId="14C11552" w14:textId="77777777" w:rsidR="009555FA" w:rsidRPr="00772A6A" w:rsidRDefault="009555FA" w:rsidP="008D1ECA">
            <w:pPr>
              <w:spacing w:after="0" w:line="240" w:lineRule="auto"/>
              <w:jc w:val="both"/>
              <w:rPr>
                <w:rFonts w:ascii="Times New Roman" w:hAnsi="Times New Roman" w:cs="Times New Roman"/>
                <w:bCs/>
                <w:iCs/>
                <w:sz w:val="24"/>
                <w:szCs w:val="24"/>
                <w:lang w:val="kk-KZ"/>
              </w:rPr>
            </w:pPr>
            <w:r>
              <w:rPr>
                <w:rFonts w:ascii="Times New Roman" w:hAnsi="Times New Roman" w:cs="Times New Roman"/>
                <w:sz w:val="24"/>
                <w:szCs w:val="24"/>
                <w:lang w:val="kk-KZ"/>
              </w:rPr>
              <w:t>Айлар</w:t>
            </w:r>
          </w:p>
        </w:tc>
        <w:tc>
          <w:tcPr>
            <w:tcW w:w="4192" w:type="dxa"/>
            <w:gridSpan w:val="4"/>
          </w:tcPr>
          <w:p w14:paraId="4E5BB2A5" w14:textId="77777777" w:rsidR="009555FA" w:rsidRPr="00772A6A" w:rsidRDefault="009555FA" w:rsidP="008D1ECA">
            <w:pPr>
              <w:spacing w:after="0" w:line="240" w:lineRule="auto"/>
              <w:jc w:val="center"/>
              <w:rPr>
                <w:rFonts w:ascii="Times New Roman" w:hAnsi="Times New Roman" w:cs="Times New Roman"/>
                <w:bCs/>
                <w:iCs/>
                <w:sz w:val="24"/>
                <w:szCs w:val="24"/>
                <w:lang w:val="kk-KZ"/>
              </w:rPr>
            </w:pPr>
            <w:r>
              <w:rPr>
                <w:rFonts w:ascii="Times New Roman" w:hAnsi="Times New Roman" w:cs="Times New Roman"/>
                <w:sz w:val="24"/>
                <w:szCs w:val="24"/>
                <w:lang w:val="kk-KZ"/>
              </w:rPr>
              <w:t>Жауын-шашын мөлшері, мм</w:t>
            </w:r>
          </w:p>
        </w:tc>
        <w:tc>
          <w:tcPr>
            <w:tcW w:w="4001" w:type="dxa"/>
            <w:gridSpan w:val="4"/>
          </w:tcPr>
          <w:p w14:paraId="2EE14533" w14:textId="77777777" w:rsidR="009555FA" w:rsidRPr="00B11BC1" w:rsidRDefault="009555FA" w:rsidP="008D1ECA">
            <w:pPr>
              <w:spacing w:after="0" w:line="240" w:lineRule="auto"/>
              <w:jc w:val="center"/>
              <w:rPr>
                <w:rFonts w:ascii="Times New Roman" w:hAnsi="Times New Roman" w:cs="Times New Roman"/>
                <w:bCs/>
                <w:iCs/>
                <w:sz w:val="24"/>
                <w:szCs w:val="24"/>
                <w:lang w:val="kk-KZ"/>
              </w:rPr>
            </w:pPr>
            <w:r>
              <w:rPr>
                <w:rFonts w:ascii="Times New Roman" w:hAnsi="Times New Roman" w:cs="Times New Roman"/>
                <w:sz w:val="24"/>
                <w:szCs w:val="24"/>
                <w:lang w:val="kk-KZ"/>
              </w:rPr>
              <w:t>Ауа температурасы</w:t>
            </w:r>
            <w:r w:rsidR="00B11BC1">
              <w:rPr>
                <w:rFonts w:ascii="Times New Roman" w:hAnsi="Times New Roman" w:cs="Times New Roman"/>
                <w:sz w:val="24"/>
                <w:szCs w:val="24"/>
                <w:lang w:val="kk-KZ"/>
              </w:rPr>
              <w:t xml:space="preserve">, </w:t>
            </w:r>
            <w:r w:rsidR="00B11BC1">
              <w:rPr>
                <w:rFonts w:ascii="Times New Roman" w:hAnsi="Times New Roman" w:cs="Times New Roman"/>
                <w:sz w:val="24"/>
                <w:szCs w:val="24"/>
                <w:lang w:val="en"/>
              </w:rPr>
              <w:t>°C</w:t>
            </w:r>
          </w:p>
        </w:tc>
      </w:tr>
      <w:tr w:rsidR="009555FA" w:rsidRPr="00AD20B8" w14:paraId="47887CF2" w14:textId="77777777" w:rsidTr="00EF3141">
        <w:tc>
          <w:tcPr>
            <w:tcW w:w="1554" w:type="dxa"/>
            <w:vMerge/>
            <w:vAlign w:val="center"/>
          </w:tcPr>
          <w:p w14:paraId="14BDAA15" w14:textId="77777777" w:rsidR="009555FA" w:rsidRPr="00AD20B8" w:rsidRDefault="009555FA" w:rsidP="008D1ECA">
            <w:pPr>
              <w:snapToGrid w:val="0"/>
              <w:spacing w:after="0" w:line="240" w:lineRule="auto"/>
              <w:jc w:val="both"/>
              <w:rPr>
                <w:rFonts w:ascii="Times New Roman" w:hAnsi="Times New Roman" w:cs="Times New Roman"/>
                <w:bCs/>
                <w:iCs/>
                <w:sz w:val="24"/>
                <w:szCs w:val="24"/>
              </w:rPr>
            </w:pPr>
          </w:p>
        </w:tc>
        <w:tc>
          <w:tcPr>
            <w:tcW w:w="1409" w:type="dxa"/>
            <w:vAlign w:val="center"/>
          </w:tcPr>
          <w:p w14:paraId="4B32B494"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lang w:val="en"/>
              </w:rPr>
              <w:t>2019</w:t>
            </w:r>
          </w:p>
        </w:tc>
        <w:tc>
          <w:tcPr>
            <w:tcW w:w="857" w:type="dxa"/>
            <w:vAlign w:val="center"/>
          </w:tcPr>
          <w:p w14:paraId="73468082"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lang w:val="en"/>
              </w:rPr>
              <w:t>2020</w:t>
            </w:r>
          </w:p>
        </w:tc>
        <w:tc>
          <w:tcPr>
            <w:tcW w:w="856" w:type="dxa"/>
            <w:vAlign w:val="center"/>
          </w:tcPr>
          <w:p w14:paraId="72BCE6E5"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2021</w:t>
            </w:r>
          </w:p>
        </w:tc>
        <w:tc>
          <w:tcPr>
            <w:tcW w:w="1070" w:type="dxa"/>
            <w:vAlign w:val="center"/>
          </w:tcPr>
          <w:p w14:paraId="53F2E024" w14:textId="77777777" w:rsidR="009555FA" w:rsidRPr="00772A6A" w:rsidRDefault="009555FA" w:rsidP="008D1ECA">
            <w:pPr>
              <w:spacing w:after="0" w:line="240" w:lineRule="auto"/>
              <w:jc w:val="center"/>
              <w:rPr>
                <w:rFonts w:ascii="Times New Roman" w:hAnsi="Times New Roman" w:cs="Times New Roman"/>
                <w:bCs/>
                <w:iCs/>
                <w:sz w:val="24"/>
                <w:szCs w:val="24"/>
                <w:lang w:val="kk-KZ"/>
              </w:rPr>
            </w:pPr>
            <w:r>
              <w:rPr>
                <w:rFonts w:ascii="Times New Roman" w:hAnsi="Times New Roman" w:cs="Times New Roman"/>
                <w:sz w:val="24"/>
                <w:szCs w:val="24"/>
                <w:lang w:val="kk-KZ"/>
              </w:rPr>
              <w:t>орташа көп жылдық</w:t>
            </w:r>
          </w:p>
        </w:tc>
        <w:tc>
          <w:tcPr>
            <w:tcW w:w="833" w:type="dxa"/>
            <w:vAlign w:val="center"/>
          </w:tcPr>
          <w:p w14:paraId="278DB626"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lang w:val="en"/>
              </w:rPr>
              <w:t>2019</w:t>
            </w:r>
          </w:p>
        </w:tc>
        <w:tc>
          <w:tcPr>
            <w:tcW w:w="956" w:type="dxa"/>
            <w:vAlign w:val="center"/>
          </w:tcPr>
          <w:p w14:paraId="029186F5"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lang w:val="en"/>
              </w:rPr>
              <w:t>2020</w:t>
            </w:r>
          </w:p>
        </w:tc>
        <w:tc>
          <w:tcPr>
            <w:tcW w:w="956" w:type="dxa"/>
            <w:vAlign w:val="center"/>
          </w:tcPr>
          <w:p w14:paraId="23F30C7E"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2021</w:t>
            </w:r>
          </w:p>
        </w:tc>
        <w:tc>
          <w:tcPr>
            <w:tcW w:w="1256" w:type="dxa"/>
            <w:vAlign w:val="center"/>
          </w:tcPr>
          <w:p w14:paraId="3E330D0D" w14:textId="77777777" w:rsidR="009555FA" w:rsidRPr="00AD20B8" w:rsidRDefault="009555FA" w:rsidP="008D1ECA">
            <w:pPr>
              <w:spacing w:after="0" w:line="240" w:lineRule="auto"/>
              <w:jc w:val="center"/>
              <w:rPr>
                <w:rFonts w:ascii="Times New Roman" w:hAnsi="Times New Roman" w:cs="Times New Roman"/>
                <w:bCs/>
                <w:iCs/>
                <w:sz w:val="24"/>
                <w:szCs w:val="24"/>
              </w:rPr>
            </w:pPr>
            <w:r>
              <w:rPr>
                <w:rFonts w:ascii="Times New Roman" w:hAnsi="Times New Roman" w:cs="Times New Roman"/>
                <w:sz w:val="24"/>
                <w:szCs w:val="24"/>
                <w:lang w:val="kk-KZ"/>
              </w:rPr>
              <w:t>орташа көп жылдық</w:t>
            </w:r>
          </w:p>
        </w:tc>
      </w:tr>
      <w:tr w:rsidR="009555FA" w:rsidRPr="00AD20B8" w14:paraId="4F09524A" w14:textId="77777777" w:rsidTr="00EF3141">
        <w:tc>
          <w:tcPr>
            <w:tcW w:w="1554" w:type="dxa"/>
            <w:vAlign w:val="center"/>
          </w:tcPr>
          <w:p w14:paraId="5A2E25DB" w14:textId="77777777" w:rsidR="009555FA" w:rsidRPr="00772A6A" w:rsidRDefault="009555FA" w:rsidP="008D1ECA">
            <w:pPr>
              <w:spacing w:after="0" w:line="240" w:lineRule="auto"/>
              <w:jc w:val="both"/>
              <w:rPr>
                <w:rFonts w:ascii="Times New Roman" w:hAnsi="Times New Roman" w:cs="Times New Roman"/>
                <w:bCs/>
                <w:iCs/>
                <w:sz w:val="24"/>
                <w:szCs w:val="24"/>
                <w:lang w:val="kk-KZ"/>
              </w:rPr>
            </w:pPr>
            <w:r>
              <w:rPr>
                <w:rFonts w:ascii="Times New Roman" w:hAnsi="Times New Roman" w:cs="Times New Roman"/>
                <w:bCs/>
                <w:iCs/>
                <w:sz w:val="24"/>
                <w:szCs w:val="24"/>
                <w:lang w:val="kk-KZ"/>
              </w:rPr>
              <w:t>Сәуір</w:t>
            </w:r>
          </w:p>
        </w:tc>
        <w:tc>
          <w:tcPr>
            <w:tcW w:w="1409" w:type="dxa"/>
          </w:tcPr>
          <w:p w14:paraId="376F2983"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12,4</w:t>
            </w:r>
          </w:p>
        </w:tc>
        <w:tc>
          <w:tcPr>
            <w:tcW w:w="857" w:type="dxa"/>
          </w:tcPr>
          <w:p w14:paraId="3E985018"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14,2</w:t>
            </w:r>
          </w:p>
        </w:tc>
        <w:tc>
          <w:tcPr>
            <w:tcW w:w="856" w:type="dxa"/>
            <w:vAlign w:val="center"/>
          </w:tcPr>
          <w:p w14:paraId="744589D3"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12,4</w:t>
            </w:r>
          </w:p>
        </w:tc>
        <w:tc>
          <w:tcPr>
            <w:tcW w:w="1070" w:type="dxa"/>
          </w:tcPr>
          <w:p w14:paraId="2AC54D14"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10,4</w:t>
            </w:r>
          </w:p>
        </w:tc>
        <w:tc>
          <w:tcPr>
            <w:tcW w:w="833" w:type="dxa"/>
          </w:tcPr>
          <w:p w14:paraId="6E2AC19E" w14:textId="77777777" w:rsidR="009555FA" w:rsidRPr="00AD20B8" w:rsidRDefault="009555FA" w:rsidP="008D1ECA">
            <w:pPr>
              <w:spacing w:after="0" w:line="240" w:lineRule="auto"/>
              <w:jc w:val="center"/>
              <w:rPr>
                <w:rFonts w:ascii="Times New Roman" w:hAnsi="Times New Roman" w:cs="Times New Roman"/>
                <w:bCs/>
                <w:iCs/>
                <w:sz w:val="24"/>
                <w:szCs w:val="24"/>
                <w:lang w:val="kk-KZ"/>
              </w:rPr>
            </w:pPr>
            <w:r w:rsidRPr="00AD20B8">
              <w:rPr>
                <w:rFonts w:ascii="Times New Roman" w:hAnsi="Times New Roman" w:cs="Times New Roman"/>
                <w:bCs/>
                <w:iCs/>
                <w:sz w:val="24"/>
                <w:szCs w:val="24"/>
                <w:lang w:val="en"/>
              </w:rPr>
              <w:t>183.0</w:t>
            </w:r>
          </w:p>
        </w:tc>
        <w:tc>
          <w:tcPr>
            <w:tcW w:w="956" w:type="dxa"/>
            <w:vAlign w:val="bottom"/>
          </w:tcPr>
          <w:p w14:paraId="7952C3EE"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lang w:val="en"/>
              </w:rPr>
              <w:t>146.7</w:t>
            </w:r>
          </w:p>
        </w:tc>
        <w:tc>
          <w:tcPr>
            <w:tcW w:w="956" w:type="dxa"/>
            <w:vAlign w:val="center"/>
          </w:tcPr>
          <w:p w14:paraId="77337346" w14:textId="77777777" w:rsidR="009555FA" w:rsidRPr="00AD20B8" w:rsidRDefault="009555FA" w:rsidP="008D1ECA">
            <w:pPr>
              <w:spacing w:after="0" w:line="240" w:lineRule="auto"/>
              <w:jc w:val="center"/>
              <w:rPr>
                <w:rFonts w:ascii="Times New Roman" w:hAnsi="Times New Roman" w:cs="Times New Roman"/>
                <w:bCs/>
                <w:iCs/>
                <w:sz w:val="24"/>
                <w:szCs w:val="24"/>
                <w:lang w:val="en"/>
              </w:rPr>
            </w:pPr>
            <w:r w:rsidRPr="00AD20B8">
              <w:rPr>
                <w:rFonts w:ascii="Times New Roman" w:hAnsi="Times New Roman" w:cs="Times New Roman"/>
                <w:bCs/>
                <w:iCs/>
                <w:sz w:val="24"/>
                <w:szCs w:val="24"/>
                <w:lang w:val="en"/>
              </w:rPr>
              <w:t>56,3</w:t>
            </w:r>
          </w:p>
        </w:tc>
        <w:tc>
          <w:tcPr>
            <w:tcW w:w="1256" w:type="dxa"/>
          </w:tcPr>
          <w:p w14:paraId="0BDA4157" w14:textId="77777777" w:rsidR="009555FA" w:rsidRPr="00AD20B8" w:rsidRDefault="009555FA" w:rsidP="008D1ECA">
            <w:pPr>
              <w:spacing w:after="0" w:line="240" w:lineRule="auto"/>
              <w:jc w:val="center"/>
              <w:rPr>
                <w:rFonts w:ascii="Times New Roman" w:hAnsi="Times New Roman" w:cs="Times New Roman"/>
                <w:bCs/>
                <w:iCs/>
                <w:sz w:val="24"/>
                <w:szCs w:val="24"/>
              </w:rPr>
            </w:pPr>
            <w:r>
              <w:rPr>
                <w:rFonts w:ascii="Times New Roman" w:hAnsi="Times New Roman" w:cs="Times New Roman"/>
                <w:bCs/>
                <w:iCs/>
                <w:sz w:val="24"/>
                <w:szCs w:val="24"/>
                <w:lang w:val="en"/>
              </w:rPr>
              <w:t>56</w:t>
            </w:r>
            <w:r>
              <w:rPr>
                <w:rFonts w:ascii="Times New Roman" w:hAnsi="Times New Roman" w:cs="Times New Roman"/>
                <w:bCs/>
                <w:iCs/>
                <w:sz w:val="24"/>
                <w:szCs w:val="24"/>
                <w:lang w:val="kk-KZ"/>
              </w:rPr>
              <w:t>,</w:t>
            </w:r>
            <w:r w:rsidRPr="00AD20B8">
              <w:rPr>
                <w:rFonts w:ascii="Times New Roman" w:hAnsi="Times New Roman" w:cs="Times New Roman"/>
                <w:bCs/>
                <w:iCs/>
                <w:sz w:val="24"/>
                <w:szCs w:val="24"/>
                <w:lang w:val="en"/>
              </w:rPr>
              <w:t>5</w:t>
            </w:r>
          </w:p>
        </w:tc>
      </w:tr>
      <w:tr w:rsidR="009555FA" w:rsidRPr="00AD20B8" w14:paraId="47D8B28D" w14:textId="77777777" w:rsidTr="00EF3141">
        <w:tc>
          <w:tcPr>
            <w:tcW w:w="1554" w:type="dxa"/>
          </w:tcPr>
          <w:p w14:paraId="33A6B6C0" w14:textId="77777777" w:rsidR="009555FA" w:rsidRPr="00772A6A" w:rsidRDefault="009555FA" w:rsidP="008D1ECA">
            <w:pPr>
              <w:spacing w:after="0" w:line="240" w:lineRule="auto"/>
              <w:jc w:val="both"/>
              <w:rPr>
                <w:rFonts w:ascii="Times New Roman" w:hAnsi="Times New Roman" w:cs="Times New Roman"/>
                <w:bCs/>
                <w:iCs/>
                <w:sz w:val="24"/>
                <w:szCs w:val="24"/>
                <w:lang w:val="kk-KZ"/>
              </w:rPr>
            </w:pPr>
            <w:r>
              <w:rPr>
                <w:rFonts w:ascii="Times New Roman" w:hAnsi="Times New Roman" w:cs="Times New Roman"/>
                <w:bCs/>
                <w:iCs/>
                <w:sz w:val="24"/>
                <w:szCs w:val="24"/>
                <w:lang w:val="kk-KZ"/>
              </w:rPr>
              <w:t>Мамыр</w:t>
            </w:r>
          </w:p>
        </w:tc>
        <w:tc>
          <w:tcPr>
            <w:tcW w:w="1409" w:type="dxa"/>
          </w:tcPr>
          <w:p w14:paraId="1DBDC3BC"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16,9</w:t>
            </w:r>
          </w:p>
        </w:tc>
        <w:tc>
          <w:tcPr>
            <w:tcW w:w="857" w:type="dxa"/>
          </w:tcPr>
          <w:p w14:paraId="140AD0ED"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18,7</w:t>
            </w:r>
          </w:p>
        </w:tc>
        <w:tc>
          <w:tcPr>
            <w:tcW w:w="856" w:type="dxa"/>
            <w:vAlign w:val="center"/>
          </w:tcPr>
          <w:p w14:paraId="7DFDCE77"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19,4</w:t>
            </w:r>
          </w:p>
        </w:tc>
        <w:tc>
          <w:tcPr>
            <w:tcW w:w="1070" w:type="dxa"/>
          </w:tcPr>
          <w:p w14:paraId="0CE6982E"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16,4</w:t>
            </w:r>
          </w:p>
        </w:tc>
        <w:tc>
          <w:tcPr>
            <w:tcW w:w="833" w:type="dxa"/>
          </w:tcPr>
          <w:p w14:paraId="0568D463"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lang w:val="en"/>
              </w:rPr>
              <w:t>39.3</w:t>
            </w:r>
          </w:p>
        </w:tc>
        <w:tc>
          <w:tcPr>
            <w:tcW w:w="956" w:type="dxa"/>
            <w:vAlign w:val="bottom"/>
          </w:tcPr>
          <w:p w14:paraId="21A88BDF"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lang w:val="en"/>
              </w:rPr>
              <w:t>73.5</w:t>
            </w:r>
          </w:p>
        </w:tc>
        <w:tc>
          <w:tcPr>
            <w:tcW w:w="956" w:type="dxa"/>
            <w:vAlign w:val="center"/>
          </w:tcPr>
          <w:p w14:paraId="5A0A9C70" w14:textId="77777777" w:rsidR="009555FA" w:rsidRPr="00AD20B8" w:rsidRDefault="009555FA" w:rsidP="008D1ECA">
            <w:pPr>
              <w:spacing w:after="0" w:line="240" w:lineRule="auto"/>
              <w:jc w:val="center"/>
              <w:rPr>
                <w:rFonts w:ascii="Times New Roman" w:hAnsi="Times New Roman" w:cs="Times New Roman"/>
                <w:bCs/>
                <w:iCs/>
                <w:sz w:val="24"/>
                <w:szCs w:val="24"/>
                <w:lang w:val="en"/>
              </w:rPr>
            </w:pPr>
            <w:r w:rsidRPr="00AD20B8">
              <w:rPr>
                <w:rFonts w:ascii="Times New Roman" w:hAnsi="Times New Roman" w:cs="Times New Roman"/>
                <w:bCs/>
                <w:iCs/>
                <w:sz w:val="24"/>
                <w:szCs w:val="24"/>
                <w:lang w:val="en"/>
              </w:rPr>
              <w:t>81,6</w:t>
            </w:r>
          </w:p>
        </w:tc>
        <w:tc>
          <w:tcPr>
            <w:tcW w:w="1256" w:type="dxa"/>
          </w:tcPr>
          <w:p w14:paraId="642057E4" w14:textId="77777777" w:rsidR="009555FA" w:rsidRPr="00AD20B8" w:rsidRDefault="009555FA" w:rsidP="008D1ECA">
            <w:pPr>
              <w:spacing w:after="0" w:line="240" w:lineRule="auto"/>
              <w:jc w:val="center"/>
              <w:rPr>
                <w:rFonts w:ascii="Times New Roman" w:hAnsi="Times New Roman" w:cs="Times New Roman"/>
                <w:bCs/>
                <w:iCs/>
                <w:sz w:val="24"/>
                <w:szCs w:val="24"/>
              </w:rPr>
            </w:pPr>
            <w:r>
              <w:rPr>
                <w:rFonts w:ascii="Times New Roman" w:hAnsi="Times New Roman" w:cs="Times New Roman"/>
                <w:bCs/>
                <w:iCs/>
                <w:sz w:val="24"/>
                <w:szCs w:val="24"/>
                <w:lang w:val="en"/>
              </w:rPr>
              <w:t>61</w:t>
            </w:r>
            <w:r>
              <w:rPr>
                <w:rFonts w:ascii="Times New Roman" w:hAnsi="Times New Roman" w:cs="Times New Roman"/>
                <w:bCs/>
                <w:iCs/>
                <w:sz w:val="24"/>
                <w:szCs w:val="24"/>
                <w:lang w:val="kk-KZ"/>
              </w:rPr>
              <w:t>,</w:t>
            </w:r>
            <w:r w:rsidRPr="00AD20B8">
              <w:rPr>
                <w:rFonts w:ascii="Times New Roman" w:hAnsi="Times New Roman" w:cs="Times New Roman"/>
                <w:bCs/>
                <w:iCs/>
                <w:sz w:val="24"/>
                <w:szCs w:val="24"/>
                <w:lang w:val="en"/>
              </w:rPr>
              <w:t>6</w:t>
            </w:r>
          </w:p>
        </w:tc>
      </w:tr>
      <w:tr w:rsidR="009555FA" w:rsidRPr="00AD20B8" w14:paraId="151FB686" w14:textId="77777777" w:rsidTr="00EF3141">
        <w:tc>
          <w:tcPr>
            <w:tcW w:w="1554" w:type="dxa"/>
          </w:tcPr>
          <w:p w14:paraId="5F469434" w14:textId="77777777" w:rsidR="009555FA" w:rsidRPr="00772A6A" w:rsidRDefault="009555FA" w:rsidP="008D1ECA">
            <w:pPr>
              <w:spacing w:after="0" w:line="240" w:lineRule="auto"/>
              <w:jc w:val="both"/>
              <w:rPr>
                <w:rFonts w:ascii="Times New Roman" w:hAnsi="Times New Roman" w:cs="Times New Roman"/>
                <w:bCs/>
                <w:iCs/>
                <w:sz w:val="24"/>
                <w:szCs w:val="24"/>
                <w:lang w:val="kk-KZ"/>
              </w:rPr>
            </w:pPr>
            <w:r>
              <w:rPr>
                <w:rFonts w:ascii="Times New Roman" w:hAnsi="Times New Roman" w:cs="Times New Roman"/>
                <w:bCs/>
                <w:iCs/>
                <w:sz w:val="24"/>
                <w:szCs w:val="24"/>
                <w:lang w:val="kk-KZ"/>
              </w:rPr>
              <w:t>Маусым</w:t>
            </w:r>
          </w:p>
        </w:tc>
        <w:tc>
          <w:tcPr>
            <w:tcW w:w="1409" w:type="dxa"/>
          </w:tcPr>
          <w:p w14:paraId="31B06595"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22,3</w:t>
            </w:r>
          </w:p>
        </w:tc>
        <w:tc>
          <w:tcPr>
            <w:tcW w:w="857" w:type="dxa"/>
          </w:tcPr>
          <w:p w14:paraId="5735E509"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16,5</w:t>
            </w:r>
          </w:p>
        </w:tc>
        <w:tc>
          <w:tcPr>
            <w:tcW w:w="856" w:type="dxa"/>
            <w:vAlign w:val="center"/>
          </w:tcPr>
          <w:p w14:paraId="49A0774A"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23,1</w:t>
            </w:r>
          </w:p>
        </w:tc>
        <w:tc>
          <w:tcPr>
            <w:tcW w:w="1070" w:type="dxa"/>
          </w:tcPr>
          <w:p w14:paraId="2C0D36BD"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21,2</w:t>
            </w:r>
          </w:p>
        </w:tc>
        <w:tc>
          <w:tcPr>
            <w:tcW w:w="833" w:type="dxa"/>
          </w:tcPr>
          <w:p w14:paraId="11F9B6DF"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lang w:val="en"/>
              </w:rPr>
              <w:t>72,7</w:t>
            </w:r>
          </w:p>
        </w:tc>
        <w:tc>
          <w:tcPr>
            <w:tcW w:w="956" w:type="dxa"/>
            <w:vAlign w:val="bottom"/>
          </w:tcPr>
          <w:p w14:paraId="33E9440E"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lang w:val="en"/>
              </w:rPr>
              <w:t>42,6</w:t>
            </w:r>
          </w:p>
        </w:tc>
        <w:tc>
          <w:tcPr>
            <w:tcW w:w="956" w:type="dxa"/>
            <w:vAlign w:val="center"/>
          </w:tcPr>
          <w:p w14:paraId="16E4AC06" w14:textId="77777777" w:rsidR="009555FA" w:rsidRPr="00AD20B8" w:rsidRDefault="009555FA" w:rsidP="008D1ECA">
            <w:pPr>
              <w:spacing w:after="0" w:line="240" w:lineRule="auto"/>
              <w:jc w:val="center"/>
              <w:rPr>
                <w:rFonts w:ascii="Times New Roman" w:hAnsi="Times New Roman" w:cs="Times New Roman"/>
                <w:bCs/>
                <w:iCs/>
                <w:sz w:val="24"/>
                <w:szCs w:val="24"/>
                <w:lang w:val="en"/>
              </w:rPr>
            </w:pPr>
            <w:r w:rsidRPr="00AD20B8">
              <w:rPr>
                <w:rFonts w:ascii="Times New Roman" w:hAnsi="Times New Roman" w:cs="Times New Roman"/>
                <w:bCs/>
                <w:iCs/>
                <w:sz w:val="24"/>
                <w:szCs w:val="24"/>
                <w:lang w:val="en"/>
              </w:rPr>
              <w:t>20,9</w:t>
            </w:r>
          </w:p>
        </w:tc>
        <w:tc>
          <w:tcPr>
            <w:tcW w:w="1256" w:type="dxa"/>
          </w:tcPr>
          <w:p w14:paraId="5DA81AF9"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lang w:val="en"/>
              </w:rPr>
              <w:t>53,9</w:t>
            </w:r>
          </w:p>
        </w:tc>
      </w:tr>
      <w:tr w:rsidR="009555FA" w:rsidRPr="00AD20B8" w14:paraId="12FABE9A" w14:textId="77777777" w:rsidTr="00EF3141">
        <w:tc>
          <w:tcPr>
            <w:tcW w:w="1554" w:type="dxa"/>
          </w:tcPr>
          <w:p w14:paraId="7CA9F404" w14:textId="77777777" w:rsidR="009555FA" w:rsidRPr="00AD20B8" w:rsidRDefault="009555FA" w:rsidP="008D1ECA">
            <w:pPr>
              <w:spacing w:after="0" w:line="240" w:lineRule="auto"/>
              <w:jc w:val="both"/>
              <w:rPr>
                <w:rFonts w:ascii="Times New Roman" w:hAnsi="Times New Roman" w:cs="Times New Roman"/>
                <w:bCs/>
                <w:iCs/>
                <w:sz w:val="24"/>
                <w:szCs w:val="24"/>
                <w:lang w:val="kk-KZ"/>
              </w:rPr>
            </w:pPr>
            <w:r>
              <w:rPr>
                <w:rFonts w:ascii="Times New Roman" w:hAnsi="Times New Roman" w:cs="Times New Roman"/>
                <w:bCs/>
                <w:iCs/>
                <w:sz w:val="24"/>
                <w:szCs w:val="24"/>
                <w:lang w:val="kk-KZ"/>
              </w:rPr>
              <w:t>Шілде</w:t>
            </w:r>
          </w:p>
        </w:tc>
        <w:tc>
          <w:tcPr>
            <w:tcW w:w="1409" w:type="dxa"/>
          </w:tcPr>
          <w:p w14:paraId="1F032648"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26,9</w:t>
            </w:r>
          </w:p>
        </w:tc>
        <w:tc>
          <w:tcPr>
            <w:tcW w:w="857" w:type="dxa"/>
          </w:tcPr>
          <w:p w14:paraId="56E05020"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24,4</w:t>
            </w:r>
          </w:p>
        </w:tc>
        <w:tc>
          <w:tcPr>
            <w:tcW w:w="856" w:type="dxa"/>
            <w:vAlign w:val="center"/>
          </w:tcPr>
          <w:p w14:paraId="766ECFC3"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26,9</w:t>
            </w:r>
          </w:p>
        </w:tc>
        <w:tc>
          <w:tcPr>
            <w:tcW w:w="1070" w:type="dxa"/>
          </w:tcPr>
          <w:p w14:paraId="14255A83"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24,1</w:t>
            </w:r>
          </w:p>
        </w:tc>
        <w:tc>
          <w:tcPr>
            <w:tcW w:w="833" w:type="dxa"/>
          </w:tcPr>
          <w:p w14:paraId="780E1201"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lang w:val="en"/>
              </w:rPr>
              <w:t>25,7</w:t>
            </w:r>
          </w:p>
        </w:tc>
        <w:tc>
          <w:tcPr>
            <w:tcW w:w="956" w:type="dxa"/>
            <w:vAlign w:val="bottom"/>
          </w:tcPr>
          <w:p w14:paraId="4ED595F7"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lang w:val="en"/>
              </w:rPr>
              <w:t>38,1</w:t>
            </w:r>
          </w:p>
        </w:tc>
        <w:tc>
          <w:tcPr>
            <w:tcW w:w="956" w:type="dxa"/>
            <w:vAlign w:val="center"/>
          </w:tcPr>
          <w:p w14:paraId="72E70A41" w14:textId="77777777" w:rsidR="009555FA" w:rsidRPr="00AD20B8" w:rsidRDefault="009555FA" w:rsidP="008D1ECA">
            <w:pPr>
              <w:spacing w:after="0" w:line="240" w:lineRule="auto"/>
              <w:jc w:val="center"/>
              <w:rPr>
                <w:rFonts w:ascii="Times New Roman" w:hAnsi="Times New Roman" w:cs="Times New Roman"/>
                <w:bCs/>
                <w:iCs/>
                <w:sz w:val="24"/>
                <w:szCs w:val="24"/>
                <w:lang w:val="en"/>
              </w:rPr>
            </w:pPr>
            <w:r w:rsidRPr="00AD20B8">
              <w:rPr>
                <w:rFonts w:ascii="Times New Roman" w:hAnsi="Times New Roman" w:cs="Times New Roman"/>
                <w:bCs/>
                <w:iCs/>
                <w:sz w:val="24"/>
                <w:szCs w:val="24"/>
                <w:lang w:val="en"/>
              </w:rPr>
              <w:t>22,8</w:t>
            </w:r>
          </w:p>
        </w:tc>
        <w:tc>
          <w:tcPr>
            <w:tcW w:w="1256" w:type="dxa"/>
          </w:tcPr>
          <w:p w14:paraId="2481648A"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lang w:val="en"/>
              </w:rPr>
              <w:t>26,6</w:t>
            </w:r>
          </w:p>
        </w:tc>
      </w:tr>
      <w:tr w:rsidR="009555FA" w:rsidRPr="00AD20B8" w14:paraId="588C948F" w14:textId="77777777" w:rsidTr="00EF3141">
        <w:tc>
          <w:tcPr>
            <w:tcW w:w="1554" w:type="dxa"/>
            <w:vAlign w:val="center"/>
          </w:tcPr>
          <w:p w14:paraId="386EE3D3" w14:textId="77777777" w:rsidR="009555FA" w:rsidRPr="00772A6A" w:rsidRDefault="009555FA" w:rsidP="008D1ECA">
            <w:pPr>
              <w:spacing w:after="0" w:line="240" w:lineRule="auto"/>
              <w:jc w:val="both"/>
              <w:rPr>
                <w:rFonts w:ascii="Times New Roman" w:hAnsi="Times New Roman" w:cs="Times New Roman"/>
                <w:bCs/>
                <w:iCs/>
                <w:sz w:val="24"/>
                <w:szCs w:val="24"/>
                <w:lang w:val="kk-KZ"/>
              </w:rPr>
            </w:pPr>
            <w:r>
              <w:rPr>
                <w:rFonts w:ascii="Times New Roman" w:hAnsi="Times New Roman" w:cs="Times New Roman"/>
                <w:bCs/>
                <w:iCs/>
                <w:sz w:val="24"/>
                <w:szCs w:val="24"/>
                <w:lang w:val="kk-KZ"/>
              </w:rPr>
              <w:t>Тамыз</w:t>
            </w:r>
          </w:p>
        </w:tc>
        <w:tc>
          <w:tcPr>
            <w:tcW w:w="1409" w:type="dxa"/>
          </w:tcPr>
          <w:p w14:paraId="1126F33E"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24,9</w:t>
            </w:r>
          </w:p>
        </w:tc>
        <w:tc>
          <w:tcPr>
            <w:tcW w:w="857" w:type="dxa"/>
          </w:tcPr>
          <w:p w14:paraId="1E4E3FFB"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24,1</w:t>
            </w:r>
          </w:p>
        </w:tc>
        <w:tc>
          <w:tcPr>
            <w:tcW w:w="856" w:type="dxa"/>
            <w:vAlign w:val="center"/>
          </w:tcPr>
          <w:p w14:paraId="3AF94B56"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24,0</w:t>
            </w:r>
          </w:p>
        </w:tc>
        <w:tc>
          <w:tcPr>
            <w:tcW w:w="1070" w:type="dxa"/>
            <w:vAlign w:val="center"/>
          </w:tcPr>
          <w:p w14:paraId="08CC0334"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22,1</w:t>
            </w:r>
          </w:p>
        </w:tc>
        <w:tc>
          <w:tcPr>
            <w:tcW w:w="833" w:type="dxa"/>
          </w:tcPr>
          <w:p w14:paraId="15A39705"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67,7</w:t>
            </w:r>
          </w:p>
        </w:tc>
        <w:tc>
          <w:tcPr>
            <w:tcW w:w="956" w:type="dxa"/>
            <w:vAlign w:val="bottom"/>
          </w:tcPr>
          <w:p w14:paraId="3FE545FA"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43,7</w:t>
            </w:r>
          </w:p>
        </w:tc>
        <w:tc>
          <w:tcPr>
            <w:tcW w:w="956" w:type="dxa"/>
            <w:vAlign w:val="center"/>
          </w:tcPr>
          <w:p w14:paraId="59BA5346" w14:textId="77777777" w:rsidR="009555FA" w:rsidRPr="00AD20B8" w:rsidRDefault="009555FA" w:rsidP="008D1ECA">
            <w:pPr>
              <w:spacing w:after="0" w:line="240" w:lineRule="auto"/>
              <w:jc w:val="center"/>
              <w:rPr>
                <w:rFonts w:ascii="Times New Roman" w:hAnsi="Times New Roman" w:cs="Times New Roman"/>
                <w:bCs/>
                <w:iCs/>
                <w:sz w:val="24"/>
                <w:szCs w:val="24"/>
                <w:lang w:val="en"/>
              </w:rPr>
            </w:pPr>
            <w:r w:rsidRPr="00AD20B8">
              <w:rPr>
                <w:rFonts w:ascii="Times New Roman" w:hAnsi="Times New Roman" w:cs="Times New Roman"/>
                <w:bCs/>
                <w:iCs/>
                <w:sz w:val="24"/>
                <w:szCs w:val="24"/>
                <w:lang w:val="en"/>
              </w:rPr>
              <w:t>27,2</w:t>
            </w:r>
          </w:p>
        </w:tc>
        <w:tc>
          <w:tcPr>
            <w:tcW w:w="1256" w:type="dxa"/>
          </w:tcPr>
          <w:p w14:paraId="5C197AE5"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21,2</w:t>
            </w:r>
          </w:p>
        </w:tc>
      </w:tr>
      <w:tr w:rsidR="009555FA" w:rsidRPr="00AD20B8" w14:paraId="12AC570D" w14:textId="77777777" w:rsidTr="00EF3141">
        <w:tc>
          <w:tcPr>
            <w:tcW w:w="1554" w:type="dxa"/>
            <w:vAlign w:val="center"/>
          </w:tcPr>
          <w:p w14:paraId="242C04F9" w14:textId="77777777" w:rsidR="009555FA" w:rsidRPr="00772A6A" w:rsidRDefault="009555FA" w:rsidP="008D1ECA">
            <w:pPr>
              <w:spacing w:after="0" w:line="240" w:lineRule="auto"/>
              <w:jc w:val="both"/>
              <w:rPr>
                <w:rFonts w:ascii="Times New Roman" w:hAnsi="Times New Roman" w:cs="Times New Roman"/>
                <w:bCs/>
                <w:iCs/>
                <w:sz w:val="24"/>
                <w:szCs w:val="24"/>
                <w:lang w:val="kk-KZ"/>
              </w:rPr>
            </w:pPr>
            <w:r>
              <w:rPr>
                <w:rFonts w:ascii="Times New Roman" w:hAnsi="Times New Roman" w:cs="Times New Roman"/>
                <w:bCs/>
                <w:iCs/>
                <w:sz w:val="24"/>
                <w:szCs w:val="24"/>
                <w:lang w:val="kk-KZ"/>
              </w:rPr>
              <w:t>Қыркүйек</w:t>
            </w:r>
          </w:p>
        </w:tc>
        <w:tc>
          <w:tcPr>
            <w:tcW w:w="1409" w:type="dxa"/>
          </w:tcPr>
          <w:p w14:paraId="47C781D3"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18,6</w:t>
            </w:r>
          </w:p>
        </w:tc>
        <w:tc>
          <w:tcPr>
            <w:tcW w:w="857" w:type="dxa"/>
          </w:tcPr>
          <w:p w14:paraId="4BCC4C6D"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16,8</w:t>
            </w:r>
          </w:p>
        </w:tc>
        <w:tc>
          <w:tcPr>
            <w:tcW w:w="856" w:type="dxa"/>
            <w:vAlign w:val="center"/>
          </w:tcPr>
          <w:p w14:paraId="779CC417"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20,5</w:t>
            </w:r>
          </w:p>
        </w:tc>
        <w:tc>
          <w:tcPr>
            <w:tcW w:w="1070" w:type="dxa"/>
            <w:vAlign w:val="center"/>
          </w:tcPr>
          <w:p w14:paraId="541BA608"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16,0</w:t>
            </w:r>
          </w:p>
        </w:tc>
        <w:tc>
          <w:tcPr>
            <w:tcW w:w="833" w:type="dxa"/>
          </w:tcPr>
          <w:p w14:paraId="43BD6E87"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67,2</w:t>
            </w:r>
          </w:p>
        </w:tc>
        <w:tc>
          <w:tcPr>
            <w:tcW w:w="956" w:type="dxa"/>
            <w:vAlign w:val="bottom"/>
          </w:tcPr>
          <w:p w14:paraId="554600EA"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21,2</w:t>
            </w:r>
          </w:p>
        </w:tc>
        <w:tc>
          <w:tcPr>
            <w:tcW w:w="956" w:type="dxa"/>
            <w:vAlign w:val="center"/>
          </w:tcPr>
          <w:p w14:paraId="799E02F8" w14:textId="77777777" w:rsidR="009555FA" w:rsidRPr="00AD20B8" w:rsidRDefault="009555FA" w:rsidP="008D1ECA">
            <w:pPr>
              <w:spacing w:after="0" w:line="240" w:lineRule="auto"/>
              <w:jc w:val="center"/>
              <w:rPr>
                <w:rFonts w:ascii="Times New Roman" w:hAnsi="Times New Roman" w:cs="Times New Roman"/>
                <w:bCs/>
                <w:iCs/>
                <w:sz w:val="24"/>
                <w:szCs w:val="24"/>
                <w:lang w:val="en"/>
              </w:rPr>
            </w:pPr>
            <w:r w:rsidRPr="00AD20B8">
              <w:rPr>
                <w:rFonts w:ascii="Times New Roman" w:hAnsi="Times New Roman" w:cs="Times New Roman"/>
                <w:bCs/>
                <w:iCs/>
                <w:sz w:val="24"/>
                <w:szCs w:val="24"/>
                <w:lang w:val="en"/>
              </w:rPr>
              <w:t>1,6</w:t>
            </w:r>
          </w:p>
        </w:tc>
        <w:tc>
          <w:tcPr>
            <w:tcW w:w="1256" w:type="dxa"/>
          </w:tcPr>
          <w:p w14:paraId="3DE4EEDD"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15,9</w:t>
            </w:r>
          </w:p>
        </w:tc>
      </w:tr>
      <w:tr w:rsidR="009555FA" w:rsidRPr="00AD20B8" w14:paraId="162D6CFF" w14:textId="77777777" w:rsidTr="00EF3141">
        <w:tc>
          <w:tcPr>
            <w:tcW w:w="1554" w:type="dxa"/>
          </w:tcPr>
          <w:p w14:paraId="78943B20" w14:textId="77777777" w:rsidR="009555FA" w:rsidRPr="00772A6A" w:rsidRDefault="009555FA" w:rsidP="008D1ECA">
            <w:pPr>
              <w:spacing w:after="0" w:line="240" w:lineRule="auto"/>
              <w:jc w:val="both"/>
              <w:rPr>
                <w:rFonts w:ascii="Times New Roman" w:hAnsi="Times New Roman" w:cs="Times New Roman"/>
                <w:bCs/>
                <w:iCs/>
                <w:sz w:val="24"/>
                <w:szCs w:val="24"/>
                <w:lang w:val="kk-KZ"/>
              </w:rPr>
            </w:pPr>
            <w:r>
              <w:rPr>
                <w:rFonts w:ascii="Times New Roman" w:hAnsi="Times New Roman" w:cs="Times New Roman"/>
                <w:bCs/>
                <w:iCs/>
                <w:sz w:val="24"/>
                <w:szCs w:val="24"/>
                <w:lang w:val="kk-KZ"/>
              </w:rPr>
              <w:t xml:space="preserve">Барлығы </w:t>
            </w:r>
          </w:p>
        </w:tc>
        <w:tc>
          <w:tcPr>
            <w:tcW w:w="1409" w:type="dxa"/>
          </w:tcPr>
          <w:p w14:paraId="69AD3DAC"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20,3</w:t>
            </w:r>
          </w:p>
        </w:tc>
        <w:tc>
          <w:tcPr>
            <w:tcW w:w="857" w:type="dxa"/>
          </w:tcPr>
          <w:p w14:paraId="3623E3D9"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19,1</w:t>
            </w:r>
          </w:p>
        </w:tc>
        <w:tc>
          <w:tcPr>
            <w:tcW w:w="856" w:type="dxa"/>
          </w:tcPr>
          <w:p w14:paraId="19E8D90C" w14:textId="77777777" w:rsidR="009555FA" w:rsidRPr="00AD20B8" w:rsidRDefault="009555FA" w:rsidP="008D1ECA">
            <w:pPr>
              <w:spacing w:after="0" w:line="240" w:lineRule="auto"/>
              <w:jc w:val="center"/>
              <w:rPr>
                <w:rFonts w:ascii="Times New Roman" w:hAnsi="Times New Roman" w:cs="Times New Roman"/>
                <w:bCs/>
                <w:iCs/>
                <w:sz w:val="24"/>
                <w:szCs w:val="24"/>
                <w:lang w:val="kk-KZ"/>
              </w:rPr>
            </w:pPr>
            <w:r w:rsidRPr="00AD20B8">
              <w:rPr>
                <w:rFonts w:ascii="Times New Roman" w:hAnsi="Times New Roman" w:cs="Times New Roman"/>
                <w:bCs/>
                <w:iCs/>
                <w:sz w:val="24"/>
                <w:szCs w:val="24"/>
                <w:lang w:val="kk-KZ"/>
              </w:rPr>
              <w:t>21,1</w:t>
            </w:r>
          </w:p>
        </w:tc>
        <w:tc>
          <w:tcPr>
            <w:tcW w:w="1070" w:type="dxa"/>
            <w:vAlign w:val="center"/>
          </w:tcPr>
          <w:p w14:paraId="14DB5357" w14:textId="77777777" w:rsidR="009555FA" w:rsidRPr="00AD20B8" w:rsidRDefault="009555FA" w:rsidP="008D1ECA">
            <w:pPr>
              <w:spacing w:after="0" w:line="240" w:lineRule="auto"/>
              <w:jc w:val="center"/>
              <w:rPr>
                <w:rFonts w:ascii="Times New Roman" w:hAnsi="Times New Roman" w:cs="Times New Roman"/>
                <w:bCs/>
                <w:iCs/>
                <w:sz w:val="24"/>
                <w:szCs w:val="24"/>
                <w:lang w:val="kk-KZ"/>
              </w:rPr>
            </w:pPr>
            <w:r w:rsidRPr="00AD20B8">
              <w:rPr>
                <w:rFonts w:ascii="Times New Roman" w:hAnsi="Times New Roman" w:cs="Times New Roman"/>
                <w:bCs/>
                <w:iCs/>
                <w:sz w:val="24"/>
                <w:szCs w:val="24"/>
                <w:lang w:val="kk-KZ"/>
              </w:rPr>
              <w:t>18,4</w:t>
            </w:r>
          </w:p>
        </w:tc>
        <w:tc>
          <w:tcPr>
            <w:tcW w:w="833" w:type="dxa"/>
          </w:tcPr>
          <w:p w14:paraId="3D18EA00"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455,6</w:t>
            </w:r>
          </w:p>
        </w:tc>
        <w:tc>
          <w:tcPr>
            <w:tcW w:w="956" w:type="dxa"/>
          </w:tcPr>
          <w:p w14:paraId="7FD5E115"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365,8</w:t>
            </w:r>
          </w:p>
        </w:tc>
        <w:tc>
          <w:tcPr>
            <w:tcW w:w="956" w:type="dxa"/>
          </w:tcPr>
          <w:p w14:paraId="4B28CFB9"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210,4</w:t>
            </w:r>
          </w:p>
        </w:tc>
        <w:tc>
          <w:tcPr>
            <w:tcW w:w="1256" w:type="dxa"/>
          </w:tcPr>
          <w:p w14:paraId="77B5D807" w14:textId="77777777" w:rsidR="009555FA" w:rsidRPr="00AD20B8" w:rsidRDefault="009555FA" w:rsidP="008D1ECA">
            <w:pPr>
              <w:spacing w:after="0" w:line="240" w:lineRule="auto"/>
              <w:jc w:val="center"/>
              <w:rPr>
                <w:rFonts w:ascii="Times New Roman" w:hAnsi="Times New Roman" w:cs="Times New Roman"/>
                <w:bCs/>
                <w:iCs/>
                <w:sz w:val="24"/>
                <w:szCs w:val="24"/>
              </w:rPr>
            </w:pPr>
            <w:r w:rsidRPr="00AD20B8">
              <w:rPr>
                <w:rFonts w:ascii="Times New Roman" w:hAnsi="Times New Roman" w:cs="Times New Roman"/>
                <w:bCs/>
                <w:iCs/>
                <w:sz w:val="24"/>
                <w:szCs w:val="24"/>
              </w:rPr>
              <w:t>235,7</w:t>
            </w:r>
          </w:p>
        </w:tc>
      </w:tr>
    </w:tbl>
    <w:p w14:paraId="67BB2E34" w14:textId="77777777" w:rsidR="009555FA" w:rsidRPr="00AD20B8" w:rsidRDefault="009555FA" w:rsidP="009555FA">
      <w:pPr>
        <w:spacing w:after="0" w:line="240" w:lineRule="auto"/>
        <w:jc w:val="both"/>
        <w:rPr>
          <w:rFonts w:ascii="Times New Roman" w:hAnsi="Times New Roman" w:cs="Times New Roman"/>
          <w:bCs/>
          <w:iCs/>
          <w:sz w:val="24"/>
          <w:szCs w:val="24"/>
        </w:rPr>
      </w:pPr>
    </w:p>
    <w:p w14:paraId="12E86A3E" w14:textId="77777777" w:rsidR="009555FA" w:rsidRPr="00316B27" w:rsidRDefault="009555FA" w:rsidP="009555FA">
      <w:pPr>
        <w:spacing w:after="0" w:line="240" w:lineRule="auto"/>
        <w:ind w:firstLine="709"/>
        <w:jc w:val="both"/>
        <w:rPr>
          <w:rFonts w:ascii="Times New Roman" w:hAnsi="Times New Roman" w:cs="Times New Roman"/>
          <w:sz w:val="28"/>
          <w:szCs w:val="28"/>
          <w:lang w:val="kk-KZ"/>
        </w:rPr>
      </w:pPr>
      <w:r w:rsidRPr="00DE3D70">
        <w:rPr>
          <w:rFonts w:ascii="Times New Roman" w:hAnsi="Times New Roman" w:cs="Times New Roman"/>
          <w:sz w:val="28"/>
          <w:szCs w:val="28"/>
          <w:lang w:val="kk-KZ"/>
        </w:rPr>
        <w:t xml:space="preserve">Мамырдың температуралық көрсеткіштері орташа есеппен көпжылдық көрсеткіштер деңгейінен төмен болды, жауын-шашын орташа көпжылдық көрсеткіштерден 2 есе аз болды, сонымен қатар олардың барлығы мамырдың бірінші онкүндігінде түсті, ал екінші және үшінші ылғалдылықтың болмауымен сипатталды. Барлық жаз айлары (маусым-тамыз) температуралық фонда орташа көпжылдық көрсеткіштерден 1,1-2,8 градусқа ыстық болды. Жауын-шашын көпжылдық деңгейден жоғары болғанымен, мамыр айындағыдай айдың </w:t>
      </w:r>
      <w:r w:rsidRPr="00DE3D70">
        <w:rPr>
          <w:rFonts w:ascii="Times New Roman" w:hAnsi="Times New Roman" w:cs="Times New Roman"/>
          <w:sz w:val="28"/>
          <w:szCs w:val="28"/>
          <w:lang w:val="kk-KZ"/>
        </w:rPr>
        <w:lastRenderedPageBreak/>
        <w:t xml:space="preserve">басында 1-2 рет жауды. Күндіз де, түнде де жоғары температура ауа құрғақшылығының пайда болуына әкелді. Қыркүйектің бірінші онкүндігі қатты жауын-шашынмен сипатталды, температуралық фон орташа көпжылдық көрсеткіштерден 2,5 градусқа жоғары болды, ал жауын-шашын 67,2 </w:t>
      </w:r>
      <w:r>
        <w:rPr>
          <w:rFonts w:ascii="Times New Roman" w:hAnsi="Times New Roman" w:cs="Times New Roman"/>
          <w:sz w:val="28"/>
          <w:szCs w:val="28"/>
          <w:lang w:val="kk-KZ"/>
        </w:rPr>
        <w:t>мм</w:t>
      </w:r>
      <w:r w:rsidRPr="00DE3D70">
        <w:rPr>
          <w:rFonts w:ascii="Times New Roman" w:hAnsi="Times New Roman" w:cs="Times New Roman"/>
          <w:sz w:val="28"/>
          <w:szCs w:val="28"/>
          <w:lang w:val="kk-KZ"/>
        </w:rPr>
        <w:t xml:space="preserve"> болды.</w:t>
      </w:r>
      <w:r>
        <w:rPr>
          <w:rFonts w:ascii="Times New Roman" w:hAnsi="Times New Roman" w:cs="Times New Roman"/>
          <w:sz w:val="28"/>
          <w:szCs w:val="28"/>
          <w:lang w:val="kk-KZ"/>
        </w:rPr>
        <w:t xml:space="preserve"> Т</w:t>
      </w:r>
      <w:r w:rsidRPr="00316B27">
        <w:rPr>
          <w:rFonts w:ascii="Times New Roman" w:hAnsi="Times New Roman" w:cs="Times New Roman"/>
          <w:sz w:val="28"/>
          <w:szCs w:val="28"/>
          <w:lang w:val="kk-KZ"/>
        </w:rPr>
        <w:t>ек жүгері</w:t>
      </w:r>
      <w:r>
        <w:rPr>
          <w:rFonts w:ascii="Times New Roman" w:hAnsi="Times New Roman" w:cs="Times New Roman"/>
          <w:sz w:val="28"/>
          <w:szCs w:val="28"/>
          <w:lang w:val="kk-KZ"/>
        </w:rPr>
        <w:t>нің</w:t>
      </w:r>
      <w:r w:rsidRPr="00316B27">
        <w:rPr>
          <w:rFonts w:ascii="Times New Roman" w:hAnsi="Times New Roman" w:cs="Times New Roman"/>
          <w:sz w:val="28"/>
          <w:szCs w:val="28"/>
          <w:lang w:val="kk-KZ"/>
        </w:rPr>
        <w:t xml:space="preserve"> вегетациялық кезеңінде 455,6 мм орташа көпжылдықтарға қарағанда 237,7 мм түсті</w:t>
      </w:r>
      <w:r w:rsidR="00CB43DF">
        <w:rPr>
          <w:rFonts w:ascii="Times New Roman" w:hAnsi="Times New Roman" w:cs="Times New Roman"/>
          <w:sz w:val="28"/>
          <w:szCs w:val="28"/>
          <w:lang w:val="kk-KZ"/>
        </w:rPr>
        <w:t xml:space="preserve"> (кесте 4</w:t>
      </w:r>
      <w:r>
        <w:rPr>
          <w:rFonts w:ascii="Times New Roman" w:hAnsi="Times New Roman" w:cs="Times New Roman"/>
          <w:sz w:val="28"/>
          <w:szCs w:val="28"/>
          <w:lang w:val="kk-KZ"/>
        </w:rPr>
        <w:t>)</w:t>
      </w:r>
      <w:r w:rsidRPr="00316B27">
        <w:rPr>
          <w:rFonts w:ascii="Times New Roman" w:hAnsi="Times New Roman" w:cs="Times New Roman"/>
          <w:sz w:val="28"/>
          <w:szCs w:val="28"/>
          <w:lang w:val="kk-KZ"/>
        </w:rPr>
        <w:t>.</w:t>
      </w:r>
    </w:p>
    <w:p w14:paraId="79408ED5" w14:textId="77777777" w:rsidR="009555FA" w:rsidRPr="00DE3D70" w:rsidRDefault="009555FA" w:rsidP="009555FA">
      <w:pPr>
        <w:spacing w:after="0" w:line="240" w:lineRule="auto"/>
        <w:ind w:firstLine="709"/>
        <w:jc w:val="both"/>
        <w:rPr>
          <w:rFonts w:ascii="Times New Roman" w:hAnsi="Times New Roman" w:cs="Times New Roman"/>
          <w:sz w:val="28"/>
          <w:szCs w:val="28"/>
          <w:lang w:val="kk-KZ"/>
        </w:rPr>
      </w:pPr>
      <w:r w:rsidRPr="00DE3D70">
        <w:rPr>
          <w:rFonts w:ascii="Times New Roman" w:hAnsi="Times New Roman" w:cs="Times New Roman"/>
          <w:sz w:val="28"/>
          <w:szCs w:val="28"/>
          <w:lang w:val="kk-KZ"/>
        </w:rPr>
        <w:t xml:space="preserve">2020 жылғы метеорологиялық жағдайлар жүгері өсімдіктерінің өсуі мен дамуына қолайлы жағдай жасады. 2019 жылдағыдай сәуір айында жауын-шашынның көп мөлшері 146,7 </w:t>
      </w:r>
      <w:r>
        <w:rPr>
          <w:rFonts w:ascii="Times New Roman" w:hAnsi="Times New Roman" w:cs="Times New Roman"/>
          <w:sz w:val="28"/>
          <w:szCs w:val="28"/>
          <w:lang w:val="kk-KZ"/>
        </w:rPr>
        <w:t>мм</w:t>
      </w:r>
      <w:r w:rsidRPr="00DE3D70">
        <w:rPr>
          <w:rFonts w:ascii="Times New Roman" w:hAnsi="Times New Roman" w:cs="Times New Roman"/>
          <w:sz w:val="28"/>
          <w:szCs w:val="28"/>
          <w:lang w:val="kk-KZ"/>
        </w:rPr>
        <w:t xml:space="preserve"> болды. </w:t>
      </w:r>
      <w:r>
        <w:rPr>
          <w:rFonts w:ascii="Times New Roman" w:hAnsi="Times New Roman" w:cs="Times New Roman"/>
          <w:sz w:val="28"/>
          <w:szCs w:val="28"/>
          <w:lang w:val="kk-KZ"/>
        </w:rPr>
        <w:t>А</w:t>
      </w:r>
      <w:r w:rsidRPr="00DE3D70">
        <w:rPr>
          <w:rFonts w:ascii="Times New Roman" w:hAnsi="Times New Roman" w:cs="Times New Roman"/>
          <w:sz w:val="28"/>
          <w:szCs w:val="28"/>
          <w:lang w:val="kk-KZ"/>
        </w:rPr>
        <w:t>йта кету керек, жүгері өсіру кезеңінде барлық бес айда жауын-шашын мөлшері орташа көпжылдық мәндерден 5,3-90,2 мм-ге артық болды, маусым айын қоспағанда, онда орташа көпжылдық мәліметтерден 11,3 мм-ге төмен байқалды.</w:t>
      </w:r>
    </w:p>
    <w:p w14:paraId="3CB47811" w14:textId="77777777" w:rsidR="009555FA" w:rsidRPr="00DE3D70" w:rsidRDefault="009555FA" w:rsidP="009555FA">
      <w:pPr>
        <w:spacing w:after="0" w:line="240" w:lineRule="auto"/>
        <w:ind w:firstLine="709"/>
        <w:jc w:val="both"/>
        <w:rPr>
          <w:rFonts w:ascii="Times New Roman" w:hAnsi="Times New Roman" w:cs="Times New Roman"/>
          <w:sz w:val="28"/>
          <w:szCs w:val="28"/>
          <w:lang w:val="kk-KZ"/>
        </w:rPr>
      </w:pPr>
      <w:r w:rsidRPr="00DE3D70">
        <w:rPr>
          <w:rFonts w:ascii="Times New Roman" w:hAnsi="Times New Roman" w:cs="Times New Roman"/>
          <w:sz w:val="28"/>
          <w:szCs w:val="28"/>
          <w:lang w:val="kk-KZ"/>
        </w:rPr>
        <w:t>2021 жылдың көктемі орташа көпжылдық көрсеткіштерге қарағанда ылғалды (88,9 мм) және жылы болды,</w:t>
      </w:r>
      <w:r>
        <w:rPr>
          <w:rFonts w:ascii="Times New Roman" w:hAnsi="Times New Roman" w:cs="Times New Roman"/>
          <w:sz w:val="28"/>
          <w:szCs w:val="28"/>
          <w:lang w:val="kk-KZ"/>
        </w:rPr>
        <w:t xml:space="preserve"> </w:t>
      </w:r>
      <w:r w:rsidRPr="00DE3D70">
        <w:rPr>
          <w:rFonts w:ascii="Times New Roman" w:hAnsi="Times New Roman" w:cs="Times New Roman"/>
          <w:sz w:val="28"/>
          <w:szCs w:val="28"/>
          <w:lang w:val="kk-KZ"/>
        </w:rPr>
        <w:t>әсіресе наурыз айында, бұл көрсеткіштердің 3,4 °</w:t>
      </w:r>
      <w:r>
        <w:rPr>
          <w:rFonts w:ascii="Times New Roman" w:hAnsi="Times New Roman" w:cs="Times New Roman"/>
          <w:sz w:val="28"/>
          <w:szCs w:val="28"/>
          <w:lang w:val="kk-KZ"/>
        </w:rPr>
        <w:t>С</w:t>
      </w:r>
      <w:r w:rsidRPr="00DE3D70">
        <w:rPr>
          <w:rFonts w:ascii="Times New Roman" w:hAnsi="Times New Roman" w:cs="Times New Roman"/>
          <w:sz w:val="28"/>
          <w:szCs w:val="28"/>
          <w:lang w:val="kk-KZ"/>
        </w:rPr>
        <w:t xml:space="preserve"> артуымен сипатталады. Температуралық фонға сүйене отырып, тамыз айынан басқа барлық жаз айлары орташа көпжылдық көрсеткіштерден 1,9°C</w:t>
      </w:r>
      <w:r>
        <w:rPr>
          <w:rFonts w:ascii="Times New Roman" w:hAnsi="Times New Roman" w:cs="Times New Roman"/>
          <w:sz w:val="28"/>
          <w:szCs w:val="28"/>
          <w:lang w:val="kk-KZ"/>
        </w:rPr>
        <w:t>-</w:t>
      </w:r>
      <w:r w:rsidRPr="00DE3D70">
        <w:rPr>
          <w:rFonts w:ascii="Times New Roman" w:hAnsi="Times New Roman" w:cs="Times New Roman"/>
          <w:sz w:val="28"/>
          <w:szCs w:val="28"/>
          <w:lang w:val="kk-KZ"/>
        </w:rPr>
        <w:t>2,7°C ыстық болды, ал жауын-шашын мөлшері бойынша олар нормадан 30,8 мм төмен болды</w:t>
      </w:r>
      <w:r>
        <w:rPr>
          <w:rFonts w:ascii="Times New Roman" w:hAnsi="Times New Roman" w:cs="Times New Roman"/>
          <w:sz w:val="28"/>
          <w:szCs w:val="28"/>
          <w:lang w:val="kk-KZ"/>
        </w:rPr>
        <w:t xml:space="preserve">, </w:t>
      </w:r>
      <w:r w:rsidRPr="00DE3D70">
        <w:rPr>
          <w:rFonts w:ascii="Times New Roman" w:hAnsi="Times New Roman" w:cs="Times New Roman"/>
          <w:sz w:val="28"/>
          <w:szCs w:val="28"/>
          <w:lang w:val="kk-KZ"/>
        </w:rPr>
        <w:t xml:space="preserve">агрометеорологиялық жағдайлар жаздың өте құрғақ және ыстық екенін көрсетті. </w:t>
      </w:r>
    </w:p>
    <w:p w14:paraId="726EF339" w14:textId="77777777" w:rsidR="009555FA" w:rsidRDefault="009555FA" w:rsidP="009555FA">
      <w:pPr>
        <w:spacing w:after="0" w:line="240" w:lineRule="auto"/>
        <w:ind w:firstLine="709"/>
        <w:jc w:val="both"/>
        <w:rPr>
          <w:rFonts w:ascii="Times New Roman" w:hAnsi="Times New Roman" w:cs="Times New Roman"/>
          <w:b/>
          <w:bCs/>
          <w:sz w:val="24"/>
          <w:szCs w:val="24"/>
          <w:lang w:val="kk-KZ"/>
        </w:rPr>
      </w:pPr>
    </w:p>
    <w:p w14:paraId="2575C3C0" w14:textId="77777777" w:rsidR="009555FA" w:rsidRPr="00CE1120" w:rsidRDefault="009555FA" w:rsidP="009555FA">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2.3</w:t>
      </w:r>
      <w:r w:rsidRPr="00CE1120">
        <w:rPr>
          <w:rFonts w:ascii="Times New Roman" w:hAnsi="Times New Roman" w:cs="Times New Roman"/>
          <w:b/>
          <w:sz w:val="28"/>
          <w:szCs w:val="28"/>
          <w:lang w:val="kk-KZ"/>
        </w:rPr>
        <w:t xml:space="preserve"> </w:t>
      </w:r>
      <w:r>
        <w:rPr>
          <w:rFonts w:ascii="Times New Roman" w:hAnsi="Times New Roman" w:cs="Times New Roman"/>
          <w:b/>
          <w:sz w:val="28"/>
          <w:szCs w:val="28"/>
          <w:lang w:val="kk-KZ"/>
        </w:rPr>
        <w:t xml:space="preserve">Дәндік жүгері егістігіне агрометеорологиялық ресурстардың әсері </w:t>
      </w:r>
    </w:p>
    <w:p w14:paraId="31E361E9" w14:textId="77777777" w:rsidR="009555FA" w:rsidRDefault="009555FA" w:rsidP="009555FA">
      <w:pPr>
        <w:spacing w:after="0" w:line="240" w:lineRule="auto"/>
        <w:ind w:firstLine="709"/>
        <w:jc w:val="both"/>
        <w:rPr>
          <w:rFonts w:ascii="Times New Roman" w:hAnsi="Times New Roman" w:cs="Times New Roman"/>
          <w:sz w:val="28"/>
          <w:szCs w:val="28"/>
          <w:lang w:val="kk-KZ"/>
        </w:rPr>
      </w:pPr>
      <w:r w:rsidRPr="00F75B11">
        <w:rPr>
          <w:rFonts w:ascii="Times New Roman" w:hAnsi="Times New Roman" w:cs="Times New Roman"/>
          <w:sz w:val="28"/>
          <w:szCs w:val="28"/>
          <w:lang w:val="kk-KZ"/>
        </w:rPr>
        <w:t xml:space="preserve">Климаттық факторлар </w:t>
      </w:r>
      <w:r>
        <w:rPr>
          <w:rFonts w:ascii="Times New Roman" w:hAnsi="Times New Roman" w:cs="Times New Roman"/>
          <w:sz w:val="28"/>
          <w:szCs w:val="28"/>
          <w:lang w:val="kk-KZ"/>
        </w:rPr>
        <w:t>(</w:t>
      </w:r>
      <w:r w:rsidRPr="00F75B11">
        <w:rPr>
          <w:rFonts w:ascii="Times New Roman" w:hAnsi="Times New Roman" w:cs="Times New Roman"/>
          <w:sz w:val="28"/>
          <w:szCs w:val="28"/>
          <w:lang w:val="kk-KZ"/>
        </w:rPr>
        <w:t xml:space="preserve">орташа тәуліктік температураның қосындысы, атмосфералық жауын-шашынның </w:t>
      </w:r>
      <w:r>
        <w:rPr>
          <w:rFonts w:ascii="Times New Roman" w:hAnsi="Times New Roman" w:cs="Times New Roman"/>
          <w:sz w:val="28"/>
          <w:szCs w:val="28"/>
          <w:lang w:val="kk-KZ"/>
        </w:rPr>
        <w:t>түсу мөлшері</w:t>
      </w:r>
      <w:r w:rsidRPr="00F75B11">
        <w:rPr>
          <w:rFonts w:ascii="Times New Roman" w:hAnsi="Times New Roman" w:cs="Times New Roman"/>
          <w:sz w:val="28"/>
          <w:szCs w:val="28"/>
          <w:lang w:val="kk-KZ"/>
        </w:rPr>
        <w:t>, ауаның салыстырмалы ылғалдылығы</w:t>
      </w:r>
      <w:r>
        <w:rPr>
          <w:rFonts w:ascii="Times New Roman" w:hAnsi="Times New Roman" w:cs="Times New Roman"/>
          <w:sz w:val="28"/>
          <w:szCs w:val="28"/>
          <w:lang w:val="kk-KZ"/>
        </w:rPr>
        <w:t>)</w:t>
      </w:r>
      <w:r w:rsidRPr="00F75B11">
        <w:rPr>
          <w:rFonts w:ascii="Times New Roman" w:hAnsi="Times New Roman" w:cs="Times New Roman"/>
          <w:sz w:val="28"/>
          <w:szCs w:val="28"/>
          <w:lang w:val="kk-KZ"/>
        </w:rPr>
        <w:t xml:space="preserve"> ауыл шаруашылығын</w:t>
      </w:r>
      <w:r>
        <w:rPr>
          <w:rFonts w:ascii="Times New Roman" w:hAnsi="Times New Roman" w:cs="Times New Roman"/>
          <w:sz w:val="28"/>
          <w:szCs w:val="28"/>
          <w:lang w:val="kk-KZ"/>
        </w:rPr>
        <w:t>да</w:t>
      </w:r>
      <w:r w:rsidRPr="00F75B1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маңызды рөл атқарады. </w:t>
      </w:r>
      <w:r w:rsidRPr="00F75B11">
        <w:rPr>
          <w:rFonts w:ascii="Times New Roman" w:hAnsi="Times New Roman" w:cs="Times New Roman"/>
          <w:sz w:val="28"/>
          <w:szCs w:val="28"/>
          <w:lang w:val="kk-KZ"/>
        </w:rPr>
        <w:t>Күн радиациясының арқасында ауылшаруашылық дақылдарының фотосинтездік белсенділік процесінде құрғақ биологиялық шығымдылықтың 95% дейін түзілетініне қарамастан, күн сәулесінің энергиясының сандық құрамының өзгеруі олардың сапасының күрт өзгеруіне әкеледі.</w:t>
      </w:r>
    </w:p>
    <w:p w14:paraId="7B2FF438" w14:textId="77777777" w:rsidR="009555FA" w:rsidRDefault="009555FA" w:rsidP="009555FA">
      <w:pPr>
        <w:spacing w:after="0" w:line="240" w:lineRule="auto"/>
        <w:ind w:firstLine="709"/>
        <w:jc w:val="both"/>
        <w:rPr>
          <w:rFonts w:ascii="Times New Roman" w:hAnsi="Times New Roman" w:cs="Times New Roman"/>
          <w:sz w:val="28"/>
          <w:szCs w:val="28"/>
          <w:lang w:val="kk-KZ"/>
        </w:rPr>
      </w:pPr>
      <w:r w:rsidRPr="008E75E0">
        <w:rPr>
          <w:rFonts w:ascii="Times New Roman" w:hAnsi="Times New Roman" w:cs="Times New Roman"/>
          <w:sz w:val="28"/>
          <w:szCs w:val="28"/>
          <w:lang w:val="kk-KZ"/>
        </w:rPr>
        <w:t xml:space="preserve">Қазақстанның оңтүстігі мен оңтүстік-шығысында </w:t>
      </w:r>
      <w:r>
        <w:rPr>
          <w:rFonts w:ascii="Times New Roman" w:hAnsi="Times New Roman" w:cs="Times New Roman"/>
          <w:sz w:val="28"/>
          <w:szCs w:val="28"/>
          <w:lang w:val="kk-KZ"/>
        </w:rPr>
        <w:t>м</w:t>
      </w:r>
      <w:r w:rsidRPr="008E75E0">
        <w:rPr>
          <w:rFonts w:ascii="Times New Roman" w:hAnsi="Times New Roman" w:cs="Times New Roman"/>
          <w:sz w:val="28"/>
          <w:szCs w:val="28"/>
          <w:lang w:val="kk-KZ"/>
        </w:rPr>
        <w:t xml:space="preserve">етеорологиялық жағдайлардың осы </w:t>
      </w:r>
      <w:r>
        <w:rPr>
          <w:rFonts w:ascii="Times New Roman" w:hAnsi="Times New Roman" w:cs="Times New Roman"/>
          <w:sz w:val="28"/>
          <w:szCs w:val="28"/>
          <w:lang w:val="kk-KZ"/>
        </w:rPr>
        <w:t>аймақтарға</w:t>
      </w:r>
      <w:r w:rsidRPr="008E75E0">
        <w:rPr>
          <w:rFonts w:ascii="Times New Roman" w:hAnsi="Times New Roman" w:cs="Times New Roman"/>
          <w:sz w:val="28"/>
          <w:szCs w:val="28"/>
          <w:lang w:val="kk-KZ"/>
        </w:rPr>
        <w:t xml:space="preserve"> тән параметрлер</w:t>
      </w:r>
      <w:r>
        <w:rPr>
          <w:rFonts w:ascii="Times New Roman" w:hAnsi="Times New Roman" w:cs="Times New Roman"/>
          <w:sz w:val="28"/>
          <w:szCs w:val="28"/>
          <w:lang w:val="kk-KZ"/>
        </w:rPr>
        <w:t xml:space="preserve">інің ауытқуынан </w:t>
      </w:r>
      <w:r w:rsidRPr="008E75E0">
        <w:rPr>
          <w:rFonts w:ascii="Times New Roman" w:hAnsi="Times New Roman" w:cs="Times New Roman"/>
          <w:sz w:val="28"/>
          <w:szCs w:val="28"/>
          <w:lang w:val="kk-KZ"/>
        </w:rPr>
        <w:t xml:space="preserve">негізгі егістік дақылдарының шығымдылығының күрт төмендеуі </w:t>
      </w:r>
      <w:r>
        <w:rPr>
          <w:rFonts w:ascii="Times New Roman" w:hAnsi="Times New Roman" w:cs="Times New Roman"/>
          <w:sz w:val="28"/>
          <w:szCs w:val="28"/>
          <w:lang w:val="kk-KZ"/>
        </w:rPr>
        <w:t>жиі байқалады.</w:t>
      </w:r>
      <w:r w:rsidRPr="008E75E0">
        <w:rPr>
          <w:rFonts w:ascii="Times New Roman" w:hAnsi="Times New Roman" w:cs="Times New Roman"/>
          <w:sz w:val="28"/>
          <w:szCs w:val="28"/>
          <w:lang w:val="kk-KZ"/>
        </w:rPr>
        <w:t xml:space="preserve"> Осыған байланысты, экстремалды метеорологиялық жағдайлардың әсерінен өндірістік процесті жедел басқару мақсатында жетекші танаптық дақылдардың жоғары өнімін қалыптастыру үшін </w:t>
      </w:r>
      <w:r>
        <w:rPr>
          <w:rFonts w:ascii="Times New Roman" w:hAnsi="Times New Roman" w:cs="Times New Roman"/>
          <w:sz w:val="28"/>
          <w:szCs w:val="28"/>
          <w:lang w:val="kk-KZ"/>
        </w:rPr>
        <w:t>аймақтың</w:t>
      </w:r>
      <w:r w:rsidRPr="008E75E0">
        <w:rPr>
          <w:rFonts w:ascii="Times New Roman" w:hAnsi="Times New Roman" w:cs="Times New Roman"/>
          <w:sz w:val="28"/>
          <w:szCs w:val="28"/>
          <w:lang w:val="kk-KZ"/>
        </w:rPr>
        <w:t xml:space="preserve"> энергетикалық, жылу және ылғал ресурстарын анықтау және негізгі климаттық факторлардың арасындағы байланыст</w:t>
      </w:r>
      <w:r>
        <w:rPr>
          <w:rFonts w:ascii="Times New Roman" w:hAnsi="Times New Roman" w:cs="Times New Roman"/>
          <w:sz w:val="28"/>
          <w:szCs w:val="28"/>
          <w:lang w:val="kk-KZ"/>
        </w:rPr>
        <w:t xml:space="preserve">ар мен өзара байланысты орнату </w:t>
      </w:r>
      <w:r w:rsidRPr="008E75E0">
        <w:rPr>
          <w:rFonts w:ascii="Times New Roman" w:hAnsi="Times New Roman" w:cs="Times New Roman"/>
          <w:sz w:val="28"/>
          <w:szCs w:val="28"/>
          <w:lang w:val="kk-KZ"/>
        </w:rPr>
        <w:t>үлкен қызығушылық</w:t>
      </w:r>
      <w:r>
        <w:rPr>
          <w:rFonts w:ascii="Times New Roman" w:hAnsi="Times New Roman" w:cs="Times New Roman"/>
          <w:sz w:val="28"/>
          <w:szCs w:val="28"/>
          <w:lang w:val="kk-KZ"/>
        </w:rPr>
        <w:t xml:space="preserve"> тудырады.</w:t>
      </w:r>
    </w:p>
    <w:p w14:paraId="79B8FA9B" w14:textId="77777777" w:rsidR="009555FA" w:rsidRDefault="009555FA" w:rsidP="009555FA">
      <w:pPr>
        <w:spacing w:after="0" w:line="240" w:lineRule="auto"/>
        <w:ind w:firstLine="709"/>
        <w:jc w:val="both"/>
        <w:rPr>
          <w:rFonts w:ascii="Times New Roman" w:hAnsi="Times New Roman" w:cs="Times New Roman"/>
          <w:sz w:val="28"/>
          <w:szCs w:val="28"/>
          <w:lang w:val="kk-KZ"/>
        </w:rPr>
      </w:pPr>
      <w:r w:rsidRPr="00216E69">
        <w:rPr>
          <w:rFonts w:ascii="Times New Roman" w:hAnsi="Times New Roman" w:cs="Times New Roman"/>
          <w:sz w:val="28"/>
          <w:szCs w:val="28"/>
          <w:lang w:val="kk-KZ"/>
        </w:rPr>
        <w:t>2019 жылы дәнді</w:t>
      </w:r>
      <w:r>
        <w:rPr>
          <w:rFonts w:ascii="Times New Roman" w:hAnsi="Times New Roman" w:cs="Times New Roman"/>
          <w:sz w:val="28"/>
          <w:szCs w:val="28"/>
          <w:lang w:val="kk-KZ"/>
        </w:rPr>
        <w:t>к</w:t>
      </w:r>
      <w:r w:rsidRPr="00216E69">
        <w:rPr>
          <w:rFonts w:ascii="Times New Roman" w:hAnsi="Times New Roman" w:cs="Times New Roman"/>
          <w:sz w:val="28"/>
          <w:szCs w:val="28"/>
          <w:lang w:val="kk-KZ"/>
        </w:rPr>
        <w:t xml:space="preserve"> жүгері 24 сәуірде ауаның орташа тәуліктік темпера</w:t>
      </w:r>
      <w:r>
        <w:rPr>
          <w:rFonts w:ascii="Times New Roman" w:hAnsi="Times New Roman" w:cs="Times New Roman"/>
          <w:sz w:val="28"/>
          <w:szCs w:val="28"/>
          <w:lang w:val="kk-KZ"/>
        </w:rPr>
        <w:t>турасы 13,1°С, максимум 18,3°С және минималды 8,6°С болған кеде себілді</w:t>
      </w:r>
      <w:r w:rsidRPr="00216E69">
        <w:rPr>
          <w:rFonts w:ascii="Times New Roman" w:hAnsi="Times New Roman" w:cs="Times New Roman"/>
          <w:sz w:val="28"/>
          <w:szCs w:val="28"/>
          <w:lang w:val="kk-KZ"/>
        </w:rPr>
        <w:t xml:space="preserve">. 24-30 сәуір аралығындағы орташа тәуліктік температураның қосындысы 83,9°С болса, көпжылдық орташа мәліметтер бойынша 85,4°С </w:t>
      </w:r>
      <w:r>
        <w:rPr>
          <w:rFonts w:ascii="Times New Roman" w:hAnsi="Times New Roman" w:cs="Times New Roman"/>
          <w:sz w:val="28"/>
          <w:szCs w:val="28"/>
          <w:lang w:val="kk-KZ"/>
        </w:rPr>
        <w:t>тең болған (</w:t>
      </w:r>
      <w:r w:rsidRPr="00216E69">
        <w:rPr>
          <w:rFonts w:ascii="Times New Roman" w:hAnsi="Times New Roman" w:cs="Times New Roman"/>
          <w:sz w:val="28"/>
          <w:szCs w:val="28"/>
          <w:lang w:val="kk-KZ"/>
        </w:rPr>
        <w:t>кесте</w:t>
      </w:r>
      <w:r>
        <w:rPr>
          <w:rFonts w:ascii="Times New Roman" w:hAnsi="Times New Roman" w:cs="Times New Roman"/>
          <w:sz w:val="28"/>
          <w:szCs w:val="28"/>
          <w:lang w:val="kk-KZ"/>
        </w:rPr>
        <w:t xml:space="preserve"> </w:t>
      </w:r>
      <w:r w:rsidR="00CB43DF">
        <w:rPr>
          <w:rFonts w:ascii="Times New Roman" w:hAnsi="Times New Roman" w:cs="Times New Roman"/>
          <w:sz w:val="28"/>
          <w:szCs w:val="28"/>
          <w:lang w:val="kk-KZ"/>
        </w:rPr>
        <w:t>5</w:t>
      </w:r>
      <w:r w:rsidRPr="00216E69">
        <w:rPr>
          <w:rFonts w:ascii="Times New Roman" w:hAnsi="Times New Roman" w:cs="Times New Roman"/>
          <w:sz w:val="28"/>
          <w:szCs w:val="28"/>
          <w:lang w:val="kk-KZ"/>
        </w:rPr>
        <w:t>).</w:t>
      </w:r>
    </w:p>
    <w:p w14:paraId="48730CA9" w14:textId="77777777" w:rsidR="009555FA" w:rsidRDefault="009555FA" w:rsidP="009555FA">
      <w:pPr>
        <w:spacing w:after="0" w:line="240" w:lineRule="auto"/>
        <w:ind w:firstLine="709"/>
        <w:jc w:val="both"/>
        <w:rPr>
          <w:rFonts w:ascii="Times New Roman" w:hAnsi="Times New Roman" w:cs="Times New Roman"/>
          <w:sz w:val="28"/>
          <w:szCs w:val="28"/>
          <w:lang w:val="kk-KZ"/>
        </w:rPr>
      </w:pPr>
      <w:r w:rsidRPr="00E51950">
        <w:rPr>
          <w:rFonts w:ascii="Times New Roman" w:hAnsi="Times New Roman" w:cs="Times New Roman"/>
          <w:sz w:val="28"/>
          <w:szCs w:val="28"/>
          <w:lang w:val="kk-KZ"/>
        </w:rPr>
        <w:t>Жүгері дақылдарында жылумен қамтамасыз ет</w:t>
      </w:r>
      <w:r>
        <w:rPr>
          <w:rFonts w:ascii="Times New Roman" w:hAnsi="Times New Roman" w:cs="Times New Roman"/>
          <w:sz w:val="28"/>
          <w:szCs w:val="28"/>
          <w:lang w:val="kk-KZ"/>
        </w:rPr>
        <w:t>ілу</w:t>
      </w:r>
      <w:r w:rsidRPr="00E51950">
        <w:rPr>
          <w:rFonts w:ascii="Times New Roman" w:hAnsi="Times New Roman" w:cs="Times New Roman"/>
          <w:sz w:val="28"/>
          <w:szCs w:val="28"/>
          <w:lang w:val="kk-KZ"/>
        </w:rPr>
        <w:t xml:space="preserve">дің теріс </w:t>
      </w:r>
      <w:r>
        <w:rPr>
          <w:rFonts w:ascii="Times New Roman" w:hAnsi="Times New Roman" w:cs="Times New Roman"/>
          <w:sz w:val="28"/>
          <w:szCs w:val="28"/>
          <w:lang w:val="kk-KZ"/>
        </w:rPr>
        <w:t>болуы</w:t>
      </w:r>
      <w:r w:rsidRPr="00E51950">
        <w:rPr>
          <w:rFonts w:ascii="Times New Roman" w:hAnsi="Times New Roman" w:cs="Times New Roman"/>
          <w:sz w:val="28"/>
          <w:szCs w:val="28"/>
          <w:lang w:val="kk-KZ"/>
        </w:rPr>
        <w:t xml:space="preserve"> (-1,5°С) бүкіл сәуірде (183,0 мм) және 7 күн бойы (24-30 сәуір аралығында) 40,9 мм-ге тең жауын-шашынның айтарлықтай мөлшерінен туындады.</w:t>
      </w:r>
    </w:p>
    <w:p w14:paraId="00B98F15" w14:textId="77777777" w:rsidR="009555FA" w:rsidRDefault="009555FA" w:rsidP="009555FA">
      <w:pPr>
        <w:spacing w:after="0" w:line="240" w:lineRule="auto"/>
        <w:ind w:firstLine="709"/>
        <w:jc w:val="both"/>
        <w:rPr>
          <w:rFonts w:ascii="Times New Roman" w:hAnsi="Times New Roman" w:cs="Times New Roman"/>
          <w:sz w:val="28"/>
          <w:szCs w:val="28"/>
          <w:lang w:val="kk-KZ"/>
        </w:rPr>
      </w:pPr>
      <w:r w:rsidRPr="00EA237A">
        <w:rPr>
          <w:rFonts w:ascii="Times New Roman" w:hAnsi="Times New Roman" w:cs="Times New Roman"/>
          <w:sz w:val="28"/>
          <w:szCs w:val="28"/>
          <w:lang w:val="kk-KZ"/>
        </w:rPr>
        <w:lastRenderedPageBreak/>
        <w:t xml:space="preserve">Мамыр айында жүгері </w:t>
      </w:r>
      <w:r>
        <w:rPr>
          <w:rFonts w:ascii="Times New Roman" w:hAnsi="Times New Roman" w:cs="Times New Roman"/>
          <w:sz w:val="28"/>
          <w:szCs w:val="28"/>
          <w:lang w:val="kk-KZ"/>
        </w:rPr>
        <w:t>егістігінде</w:t>
      </w:r>
      <w:r w:rsidRPr="00EA237A">
        <w:rPr>
          <w:rFonts w:ascii="Times New Roman" w:hAnsi="Times New Roman" w:cs="Times New Roman"/>
          <w:sz w:val="28"/>
          <w:szCs w:val="28"/>
          <w:lang w:val="kk-KZ"/>
        </w:rPr>
        <w:t xml:space="preserve"> орташа тәуліктік температурасының қосындысы 526,7°С құрап, көпжылдық орташа көрсеткіштен 18,3°С-қа асып түсті. </w:t>
      </w:r>
      <w:r>
        <w:rPr>
          <w:rFonts w:ascii="Times New Roman" w:hAnsi="Times New Roman" w:cs="Times New Roman"/>
          <w:sz w:val="28"/>
          <w:szCs w:val="28"/>
          <w:lang w:val="kk-KZ"/>
        </w:rPr>
        <w:t>Егістікте жылу</w:t>
      </w:r>
      <w:r w:rsidRPr="00EA237A">
        <w:rPr>
          <w:rFonts w:ascii="Times New Roman" w:hAnsi="Times New Roman" w:cs="Times New Roman"/>
          <w:sz w:val="28"/>
          <w:szCs w:val="28"/>
          <w:lang w:val="kk-KZ"/>
        </w:rPr>
        <w:t xml:space="preserve"> режимінің жоғарылауы ауада да, топырақта да ылғалдың жетіспеушілігінен болды. Бірінші онкүндікте ауаның салыстырмалы ылғалдылығы 59-72% болғанда 26 мм жауын-шашын түсті, екінші онкүндікте табиғи ылғал қорының мөлшері салыстырмалы ылғалдылық 56-62% болғанда 0,7 мм, үшінші онкүндікте ауаның салыстырмалы ылғалдылығы</w:t>
      </w:r>
      <w:r>
        <w:rPr>
          <w:rFonts w:ascii="Times New Roman" w:hAnsi="Times New Roman" w:cs="Times New Roman"/>
          <w:sz w:val="28"/>
          <w:szCs w:val="28"/>
          <w:lang w:val="kk-KZ"/>
        </w:rPr>
        <w:t xml:space="preserve"> 55-тен 67</w:t>
      </w:r>
      <w:r w:rsidRPr="00EA237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дейін болғанда </w:t>
      </w:r>
      <w:r w:rsidRPr="00EA237A">
        <w:rPr>
          <w:rFonts w:ascii="Times New Roman" w:hAnsi="Times New Roman" w:cs="Times New Roman"/>
          <w:sz w:val="28"/>
          <w:szCs w:val="28"/>
          <w:lang w:val="kk-KZ"/>
        </w:rPr>
        <w:t xml:space="preserve">12,6 мм жауын-шашын </w:t>
      </w:r>
      <w:r>
        <w:rPr>
          <w:rFonts w:ascii="Times New Roman" w:hAnsi="Times New Roman" w:cs="Times New Roman"/>
          <w:sz w:val="28"/>
          <w:szCs w:val="28"/>
          <w:lang w:val="kk-KZ"/>
        </w:rPr>
        <w:t>мөлшері түсті</w:t>
      </w:r>
      <w:r w:rsidRPr="00EA237A">
        <w:rPr>
          <w:rFonts w:ascii="Times New Roman" w:hAnsi="Times New Roman" w:cs="Times New Roman"/>
          <w:sz w:val="28"/>
          <w:szCs w:val="28"/>
          <w:lang w:val="kk-KZ"/>
        </w:rPr>
        <w:t>.</w:t>
      </w:r>
    </w:p>
    <w:p w14:paraId="69B2CA61" w14:textId="77777777" w:rsidR="009555FA" w:rsidRDefault="009555FA" w:rsidP="009555FA">
      <w:pPr>
        <w:spacing w:after="0" w:line="240" w:lineRule="auto"/>
        <w:ind w:firstLine="709"/>
        <w:jc w:val="both"/>
        <w:rPr>
          <w:rFonts w:ascii="Times New Roman" w:hAnsi="Times New Roman" w:cs="Times New Roman"/>
          <w:sz w:val="28"/>
          <w:szCs w:val="28"/>
          <w:lang w:val="kk-KZ"/>
        </w:rPr>
      </w:pPr>
      <w:r w:rsidRPr="00EA237A">
        <w:rPr>
          <w:rFonts w:ascii="Times New Roman" w:hAnsi="Times New Roman" w:cs="Times New Roman"/>
          <w:sz w:val="28"/>
          <w:szCs w:val="28"/>
          <w:lang w:val="kk-KZ"/>
        </w:rPr>
        <w:t xml:space="preserve">Сонымен, көктем айларында </w:t>
      </w:r>
      <w:r>
        <w:rPr>
          <w:rFonts w:ascii="Times New Roman" w:hAnsi="Times New Roman" w:cs="Times New Roman"/>
          <w:sz w:val="28"/>
          <w:szCs w:val="28"/>
          <w:lang w:val="kk-KZ"/>
        </w:rPr>
        <w:t>дәндәк жүгері</w:t>
      </w:r>
      <w:r w:rsidRPr="00EA237A">
        <w:rPr>
          <w:rFonts w:ascii="Times New Roman" w:hAnsi="Times New Roman" w:cs="Times New Roman"/>
          <w:sz w:val="28"/>
          <w:szCs w:val="28"/>
          <w:lang w:val="kk-KZ"/>
        </w:rPr>
        <w:t xml:space="preserve"> дақыл</w:t>
      </w:r>
      <w:r>
        <w:rPr>
          <w:rFonts w:ascii="Times New Roman" w:hAnsi="Times New Roman" w:cs="Times New Roman"/>
          <w:sz w:val="28"/>
          <w:szCs w:val="28"/>
          <w:lang w:val="kk-KZ"/>
        </w:rPr>
        <w:t>ындағы</w:t>
      </w:r>
      <w:r w:rsidRPr="00EA237A">
        <w:rPr>
          <w:rFonts w:ascii="Times New Roman" w:hAnsi="Times New Roman" w:cs="Times New Roman"/>
          <w:sz w:val="28"/>
          <w:szCs w:val="28"/>
          <w:lang w:val="kk-KZ"/>
        </w:rPr>
        <w:t xml:space="preserve"> жылу ресурстары 610,6°С құрап, көпжылдық орташа көрсеткіштен (593,8°С) 16,8°С-қа асып түсті. Атмосфералық жауын-шашынның </w:t>
      </w:r>
      <w:r>
        <w:rPr>
          <w:rFonts w:ascii="Times New Roman" w:hAnsi="Times New Roman" w:cs="Times New Roman"/>
          <w:sz w:val="28"/>
          <w:szCs w:val="28"/>
          <w:lang w:val="kk-KZ"/>
        </w:rPr>
        <w:t>мөлшері</w:t>
      </w:r>
      <w:r w:rsidRPr="00EA237A">
        <w:rPr>
          <w:rFonts w:ascii="Times New Roman" w:hAnsi="Times New Roman" w:cs="Times New Roman"/>
          <w:sz w:val="28"/>
          <w:szCs w:val="28"/>
          <w:lang w:val="kk-KZ"/>
        </w:rPr>
        <w:t xml:space="preserve"> есепті жылы осы кезеңде 80,6 мм құрады, яғни орташа көпжылдық нормада (80,0 мм) болды.</w:t>
      </w:r>
    </w:p>
    <w:p w14:paraId="0B0ADC76" w14:textId="77777777" w:rsidR="009555FA" w:rsidRDefault="009555FA" w:rsidP="009555FA">
      <w:pPr>
        <w:spacing w:after="0" w:line="240" w:lineRule="auto"/>
        <w:ind w:firstLine="709"/>
        <w:jc w:val="both"/>
        <w:rPr>
          <w:rFonts w:ascii="Times New Roman" w:hAnsi="Times New Roman" w:cs="Times New Roman"/>
          <w:sz w:val="28"/>
          <w:szCs w:val="28"/>
          <w:lang w:val="kk-KZ"/>
        </w:rPr>
      </w:pPr>
      <w:r w:rsidRPr="00EA237A">
        <w:rPr>
          <w:rFonts w:ascii="Times New Roman" w:hAnsi="Times New Roman" w:cs="Times New Roman"/>
          <w:sz w:val="28"/>
          <w:szCs w:val="28"/>
          <w:lang w:val="kk-KZ"/>
        </w:rPr>
        <w:t>Жаз айларында (маусым, шілде, тамыз) жүгері дақыл</w:t>
      </w:r>
      <w:r>
        <w:rPr>
          <w:rFonts w:ascii="Times New Roman" w:hAnsi="Times New Roman" w:cs="Times New Roman"/>
          <w:sz w:val="28"/>
          <w:szCs w:val="28"/>
          <w:lang w:val="kk-KZ"/>
        </w:rPr>
        <w:t>ы егістіктерінде</w:t>
      </w:r>
      <w:r w:rsidRPr="00EA237A">
        <w:rPr>
          <w:rFonts w:ascii="Times New Roman" w:hAnsi="Times New Roman" w:cs="Times New Roman"/>
          <w:sz w:val="28"/>
          <w:szCs w:val="28"/>
          <w:lang w:val="kk-KZ"/>
        </w:rPr>
        <w:t xml:space="preserve"> табиғи ылғал қорының тапшылығы байқалды.</w:t>
      </w:r>
    </w:p>
    <w:p w14:paraId="3AB8450D" w14:textId="77777777" w:rsidR="009555FA" w:rsidRDefault="009555FA" w:rsidP="009555FA">
      <w:pPr>
        <w:spacing w:after="0" w:line="240" w:lineRule="auto"/>
        <w:ind w:firstLine="709"/>
        <w:jc w:val="both"/>
        <w:rPr>
          <w:rFonts w:ascii="Times New Roman" w:hAnsi="Times New Roman" w:cs="Times New Roman"/>
          <w:sz w:val="28"/>
          <w:szCs w:val="28"/>
          <w:lang w:val="kk-KZ"/>
        </w:rPr>
      </w:pPr>
      <w:r w:rsidRPr="000C5C4A">
        <w:rPr>
          <w:rFonts w:ascii="Times New Roman" w:hAnsi="Times New Roman" w:cs="Times New Roman"/>
          <w:sz w:val="28"/>
          <w:szCs w:val="28"/>
          <w:lang w:val="kk-KZ"/>
        </w:rPr>
        <w:t>Маусым айында орташа тәуліктік температураның онкүндік</w:t>
      </w:r>
      <w:r>
        <w:rPr>
          <w:rFonts w:ascii="Times New Roman" w:hAnsi="Times New Roman" w:cs="Times New Roman"/>
          <w:sz w:val="28"/>
          <w:szCs w:val="28"/>
          <w:lang w:val="kk-KZ"/>
        </w:rPr>
        <w:t>тер</w:t>
      </w:r>
      <w:r w:rsidRPr="000C5C4A">
        <w:rPr>
          <w:rFonts w:ascii="Times New Roman" w:hAnsi="Times New Roman" w:cs="Times New Roman"/>
          <w:sz w:val="28"/>
          <w:szCs w:val="28"/>
          <w:lang w:val="kk-KZ"/>
        </w:rPr>
        <w:t xml:space="preserve"> бойынша қосындысы: 202,0°С, II – 208,8°С, III – 256,9°С және бір ай</w:t>
      </w:r>
      <w:r>
        <w:rPr>
          <w:rFonts w:ascii="Times New Roman" w:hAnsi="Times New Roman" w:cs="Times New Roman"/>
          <w:sz w:val="28"/>
          <w:szCs w:val="28"/>
          <w:lang w:val="kk-KZ"/>
        </w:rPr>
        <w:t>дыкын</w:t>
      </w:r>
      <w:r w:rsidRPr="000C5C4A">
        <w:rPr>
          <w:rFonts w:ascii="Times New Roman" w:hAnsi="Times New Roman" w:cs="Times New Roman"/>
          <w:sz w:val="28"/>
          <w:szCs w:val="28"/>
          <w:lang w:val="kk-KZ"/>
        </w:rPr>
        <w:t xml:space="preserve"> жалпы алғанда 667,7°С, көпжылдық орташа мәннен (636,0°С) +31,7°С жоғары болды</w:t>
      </w:r>
      <w:r>
        <w:rPr>
          <w:rFonts w:ascii="Times New Roman" w:hAnsi="Times New Roman" w:cs="Times New Roman"/>
          <w:sz w:val="28"/>
          <w:szCs w:val="28"/>
          <w:lang w:val="kk-KZ"/>
        </w:rPr>
        <w:t xml:space="preserve"> (кесте 8)</w:t>
      </w:r>
      <w:r w:rsidRPr="000C5C4A">
        <w:rPr>
          <w:rFonts w:ascii="Times New Roman" w:hAnsi="Times New Roman" w:cs="Times New Roman"/>
          <w:sz w:val="28"/>
          <w:szCs w:val="28"/>
          <w:lang w:val="kk-KZ"/>
        </w:rPr>
        <w:t xml:space="preserve">. </w:t>
      </w:r>
    </w:p>
    <w:p w14:paraId="4A3DE7AD" w14:textId="77777777" w:rsidR="009555FA" w:rsidRDefault="009555FA" w:rsidP="009555FA">
      <w:pPr>
        <w:spacing w:after="0" w:line="240" w:lineRule="auto"/>
        <w:ind w:firstLine="709"/>
        <w:jc w:val="both"/>
        <w:rPr>
          <w:rFonts w:ascii="Times New Roman" w:hAnsi="Times New Roman" w:cs="Times New Roman"/>
          <w:sz w:val="28"/>
          <w:szCs w:val="28"/>
          <w:lang w:val="kk-KZ"/>
        </w:rPr>
      </w:pPr>
      <w:r w:rsidRPr="000C5C4A">
        <w:rPr>
          <w:rFonts w:ascii="Times New Roman" w:hAnsi="Times New Roman" w:cs="Times New Roman"/>
          <w:sz w:val="28"/>
          <w:szCs w:val="28"/>
          <w:lang w:val="kk-KZ"/>
        </w:rPr>
        <w:t xml:space="preserve">Орташа тәуліктік температура қосындысының жоғарылауы жауын-шашынның негізгі мөлшері маусым айының бірінші онкүндігінде (56,7 мм) түскендіктен, екінші онкүндікте (13,0 мм) және үшінші онкүндікте (3,0 мм) </w:t>
      </w:r>
      <w:r>
        <w:rPr>
          <w:rFonts w:ascii="Times New Roman" w:hAnsi="Times New Roman" w:cs="Times New Roman"/>
          <w:sz w:val="28"/>
          <w:szCs w:val="28"/>
          <w:lang w:val="kk-KZ"/>
        </w:rPr>
        <w:t>дәндік жүгері егістіктеріндегі</w:t>
      </w:r>
      <w:r w:rsidRPr="000C5C4A">
        <w:rPr>
          <w:rFonts w:ascii="Times New Roman" w:hAnsi="Times New Roman" w:cs="Times New Roman"/>
          <w:sz w:val="28"/>
          <w:szCs w:val="28"/>
          <w:lang w:val="kk-KZ"/>
        </w:rPr>
        <w:t xml:space="preserve"> табиғи ылғал қоры мөлшерінің төмендеуіне байланысты болды. </w:t>
      </w:r>
      <w:r>
        <w:rPr>
          <w:rFonts w:ascii="Times New Roman" w:hAnsi="Times New Roman" w:cs="Times New Roman"/>
          <w:sz w:val="28"/>
          <w:szCs w:val="28"/>
          <w:lang w:val="kk-KZ"/>
        </w:rPr>
        <w:t>Олардың онкүндіктер</w:t>
      </w:r>
      <w:r w:rsidRPr="000C5C4A">
        <w:rPr>
          <w:rFonts w:ascii="Times New Roman" w:hAnsi="Times New Roman" w:cs="Times New Roman"/>
          <w:sz w:val="28"/>
          <w:szCs w:val="28"/>
          <w:lang w:val="kk-KZ"/>
        </w:rPr>
        <w:t xml:space="preserve"> бойынша біркелкі бөлінбеуі ауаның салыстырмалы ылғалдылығының шамаларына айтарлықтай әсер етті: I - 70%; II - 61%; III - 44%.</w:t>
      </w:r>
      <w:r>
        <w:rPr>
          <w:rFonts w:ascii="Times New Roman" w:hAnsi="Times New Roman" w:cs="Times New Roman"/>
          <w:sz w:val="28"/>
          <w:szCs w:val="28"/>
          <w:lang w:val="kk-KZ"/>
        </w:rPr>
        <w:t xml:space="preserve"> </w:t>
      </w:r>
    </w:p>
    <w:p w14:paraId="43EDBD87" w14:textId="77777777" w:rsidR="009555FA" w:rsidRDefault="009555FA" w:rsidP="009555FA">
      <w:pPr>
        <w:spacing w:after="0" w:line="240" w:lineRule="auto"/>
        <w:ind w:firstLine="709"/>
        <w:jc w:val="both"/>
        <w:rPr>
          <w:rFonts w:ascii="Times New Roman" w:hAnsi="Times New Roman" w:cs="Times New Roman"/>
          <w:sz w:val="28"/>
          <w:szCs w:val="28"/>
          <w:lang w:val="kk-KZ"/>
        </w:rPr>
      </w:pPr>
      <w:r w:rsidRPr="007B2FC9">
        <w:rPr>
          <w:rFonts w:ascii="Times New Roman" w:hAnsi="Times New Roman" w:cs="Times New Roman"/>
          <w:sz w:val="28"/>
          <w:szCs w:val="28"/>
          <w:lang w:val="kk-KZ"/>
        </w:rPr>
        <w:t xml:space="preserve">Шілде айында сыртқы ортаның қолайсыз факторларының (жауын-шашын, температура, энергетикалық ресурстар) әсері, атап айтқанда табиғи ылғал қорының төмен деңгейі (25,07 мм) және орташа тәуліктік температураның (835,8°С) жоғары </w:t>
      </w:r>
      <w:r>
        <w:rPr>
          <w:rFonts w:ascii="Times New Roman" w:hAnsi="Times New Roman" w:cs="Times New Roman"/>
          <w:sz w:val="28"/>
          <w:szCs w:val="28"/>
          <w:lang w:val="kk-KZ"/>
        </w:rPr>
        <w:t>жиынтықтары</w:t>
      </w:r>
      <w:r w:rsidRPr="007B2FC9">
        <w:rPr>
          <w:rFonts w:ascii="Times New Roman" w:hAnsi="Times New Roman" w:cs="Times New Roman"/>
          <w:sz w:val="28"/>
          <w:szCs w:val="28"/>
          <w:lang w:val="kk-KZ"/>
        </w:rPr>
        <w:t xml:space="preserve"> аясында ауаның шамалы салыстырмалы ылғалдылығы (он</w:t>
      </w:r>
      <w:r>
        <w:rPr>
          <w:rFonts w:ascii="Times New Roman" w:hAnsi="Times New Roman" w:cs="Times New Roman"/>
          <w:sz w:val="28"/>
          <w:szCs w:val="28"/>
          <w:lang w:val="kk-KZ"/>
        </w:rPr>
        <w:t>күндіктер</w:t>
      </w:r>
      <w:r w:rsidRPr="007B2FC9">
        <w:rPr>
          <w:rFonts w:ascii="Times New Roman" w:hAnsi="Times New Roman" w:cs="Times New Roman"/>
          <w:sz w:val="28"/>
          <w:szCs w:val="28"/>
          <w:lang w:val="kk-KZ"/>
        </w:rPr>
        <w:t xml:space="preserve"> бойынша 51%, 38% және 40%) </w:t>
      </w:r>
      <w:r>
        <w:rPr>
          <w:rFonts w:ascii="Times New Roman" w:hAnsi="Times New Roman" w:cs="Times New Roman"/>
          <w:sz w:val="28"/>
          <w:szCs w:val="28"/>
          <w:lang w:val="kk-KZ"/>
        </w:rPr>
        <w:t xml:space="preserve">болуына байланысты өсімдіктердің өсіп-дамуының қиындауына әкелді. </w:t>
      </w:r>
      <w:r w:rsidRPr="007B2FC9">
        <w:rPr>
          <w:rFonts w:ascii="Times New Roman" w:hAnsi="Times New Roman" w:cs="Times New Roman"/>
          <w:sz w:val="28"/>
          <w:szCs w:val="28"/>
          <w:lang w:val="kk-KZ"/>
        </w:rPr>
        <w:t xml:space="preserve"> Ылғал тапшылығы (-0,9 мм) және жоғары температураның әсері (орташа көпжылдықтың артуы 113,8°С) жағдайында жүгері дақылы жоғары суару нормасымен вегетациялық суаруды қажет етті. Ұқсас жағдай тамыз айында да байқалды, орташа тәуліктік температураның қосындысы 771,9°С-қа жетті, бұл орташа көпжылдық мәндермен салыстырғанда (682,7°С) +89,2°С – қа асып, атмосфералық жауын-шашынның </w:t>
      </w:r>
      <w:r>
        <w:rPr>
          <w:rFonts w:ascii="Times New Roman" w:hAnsi="Times New Roman" w:cs="Times New Roman"/>
          <w:sz w:val="28"/>
          <w:szCs w:val="28"/>
          <w:lang w:val="kk-KZ"/>
        </w:rPr>
        <w:t>мөлшері 67,7 мм-ге жетті.</w:t>
      </w:r>
      <w:r w:rsidRPr="00BA2E2B">
        <w:rPr>
          <w:rFonts w:ascii="Times New Roman" w:hAnsi="Times New Roman" w:cs="Times New Roman"/>
          <w:sz w:val="28"/>
          <w:szCs w:val="28"/>
          <w:lang w:val="kk-KZ"/>
        </w:rPr>
        <w:t xml:space="preserve"> </w:t>
      </w:r>
    </w:p>
    <w:p w14:paraId="128CAA2E" w14:textId="77777777" w:rsidR="009555FA" w:rsidRDefault="009555FA" w:rsidP="00BC4B3B">
      <w:pPr>
        <w:spacing w:after="0" w:line="240" w:lineRule="auto"/>
        <w:ind w:firstLine="709"/>
        <w:jc w:val="both"/>
        <w:rPr>
          <w:rFonts w:ascii="Times New Roman" w:hAnsi="Times New Roman" w:cs="Times New Roman"/>
          <w:sz w:val="28"/>
          <w:szCs w:val="28"/>
          <w:lang w:val="kk-KZ"/>
        </w:rPr>
      </w:pPr>
      <w:r w:rsidRPr="007B2FC9">
        <w:rPr>
          <w:rFonts w:ascii="Times New Roman" w:hAnsi="Times New Roman" w:cs="Times New Roman"/>
          <w:sz w:val="28"/>
          <w:szCs w:val="28"/>
          <w:lang w:val="kk-KZ"/>
        </w:rPr>
        <w:t>Жалпы, жаз айларында орташа тәуліктік температураның қосындысы 2275,4°С құрады, бұл орташа көпжылдықпен (2040,7°С) салыстырғанда +234,7°С жылы болды. Есепті жылы табиғи ылғал қорымен қамтамасыз ету бойынша оң теңгерім (+64,4 мм) байқалды.</w:t>
      </w:r>
    </w:p>
    <w:p w14:paraId="39695AC9" w14:textId="77777777" w:rsidR="009555FA" w:rsidRDefault="009555FA" w:rsidP="009555FA">
      <w:pPr>
        <w:spacing w:after="0" w:line="240" w:lineRule="auto"/>
        <w:jc w:val="both"/>
        <w:rPr>
          <w:rFonts w:ascii="Times New Roman" w:hAnsi="Times New Roman" w:cs="Times New Roman"/>
          <w:sz w:val="28"/>
          <w:szCs w:val="28"/>
          <w:lang w:val="kk-KZ"/>
        </w:rPr>
        <w:sectPr w:rsidR="009555FA" w:rsidSect="007D2AD0">
          <w:headerReference w:type="default" r:id="rId11"/>
          <w:pgSz w:w="11910" w:h="16840"/>
          <w:pgMar w:top="1134" w:right="567" w:bottom="1134" w:left="1701" w:header="0" w:footer="941" w:gutter="0"/>
          <w:cols w:space="720"/>
        </w:sectPr>
      </w:pPr>
    </w:p>
    <w:p w14:paraId="19CCB414" w14:textId="77777777" w:rsidR="009555FA" w:rsidRDefault="00CB43DF" w:rsidP="009555F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 5</w:t>
      </w:r>
      <w:r w:rsidR="009555FA">
        <w:rPr>
          <w:rFonts w:ascii="Times New Roman" w:hAnsi="Times New Roman" w:cs="Times New Roman"/>
          <w:sz w:val="28"/>
          <w:szCs w:val="28"/>
          <w:lang w:val="kk-KZ"/>
        </w:rPr>
        <w:t xml:space="preserve"> – Жүгері дақылы егістігіндегі к</w:t>
      </w:r>
      <w:r w:rsidR="009555FA" w:rsidRPr="00E51950">
        <w:rPr>
          <w:rFonts w:ascii="Times New Roman" w:hAnsi="Times New Roman" w:cs="Times New Roman"/>
          <w:sz w:val="28"/>
          <w:szCs w:val="28"/>
          <w:lang w:val="kk-KZ"/>
        </w:rPr>
        <w:t>өктем</w:t>
      </w:r>
      <w:r w:rsidR="009555FA">
        <w:rPr>
          <w:rFonts w:ascii="Times New Roman" w:hAnsi="Times New Roman" w:cs="Times New Roman"/>
          <w:sz w:val="28"/>
          <w:szCs w:val="28"/>
          <w:lang w:val="kk-KZ"/>
        </w:rPr>
        <w:t>гі айлардағы метеорологиялық жағдайлар, 2019-2021 жж.</w:t>
      </w:r>
    </w:p>
    <w:p w14:paraId="5D251BAF" w14:textId="77777777" w:rsidR="00BC4B3B" w:rsidRDefault="00BC4B3B" w:rsidP="009555FA">
      <w:pPr>
        <w:spacing w:after="0" w:line="240" w:lineRule="auto"/>
        <w:jc w:val="both"/>
        <w:rPr>
          <w:rFonts w:ascii="Times New Roman" w:hAnsi="Times New Roman" w:cs="Times New Roman"/>
          <w:sz w:val="28"/>
          <w:szCs w:val="28"/>
          <w:lang w:val="kk-KZ"/>
        </w:rPr>
      </w:pPr>
    </w:p>
    <w:tbl>
      <w:tblPr>
        <w:tblStyle w:val="a5"/>
        <w:tblW w:w="0" w:type="auto"/>
        <w:tblLayout w:type="fixed"/>
        <w:tblLook w:val="04A0" w:firstRow="1" w:lastRow="0" w:firstColumn="1" w:lastColumn="0" w:noHBand="0" w:noVBand="1"/>
      </w:tblPr>
      <w:tblGrid>
        <w:gridCol w:w="2376"/>
        <w:gridCol w:w="1701"/>
        <w:gridCol w:w="2410"/>
        <w:gridCol w:w="1843"/>
        <w:gridCol w:w="2268"/>
        <w:gridCol w:w="1843"/>
        <w:gridCol w:w="2268"/>
      </w:tblGrid>
      <w:tr w:rsidR="009555FA" w:rsidRPr="005B3DFF" w14:paraId="53FCB81D" w14:textId="77777777" w:rsidTr="008D1ECA">
        <w:tc>
          <w:tcPr>
            <w:tcW w:w="2376" w:type="dxa"/>
            <w:vMerge w:val="restart"/>
          </w:tcPr>
          <w:p w14:paraId="73A40028"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Жыл</w:t>
            </w:r>
          </w:p>
        </w:tc>
        <w:tc>
          <w:tcPr>
            <w:tcW w:w="8222" w:type="dxa"/>
            <w:gridSpan w:val="4"/>
          </w:tcPr>
          <w:p w14:paraId="75A6FAD6"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Айлар</w:t>
            </w:r>
          </w:p>
        </w:tc>
        <w:tc>
          <w:tcPr>
            <w:tcW w:w="4111" w:type="dxa"/>
            <w:gridSpan w:val="2"/>
            <w:vMerge w:val="restart"/>
          </w:tcPr>
          <w:p w14:paraId="21F1CAC5"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Аралықтағы қосындылар</w:t>
            </w:r>
          </w:p>
        </w:tc>
      </w:tr>
      <w:tr w:rsidR="009555FA" w:rsidRPr="005B3DFF" w14:paraId="078AF9E4" w14:textId="77777777" w:rsidTr="008D1ECA">
        <w:trPr>
          <w:trHeight w:val="331"/>
        </w:trPr>
        <w:tc>
          <w:tcPr>
            <w:tcW w:w="2376" w:type="dxa"/>
            <w:vMerge/>
          </w:tcPr>
          <w:p w14:paraId="2130147E" w14:textId="77777777" w:rsidR="009555FA" w:rsidRPr="00623257" w:rsidRDefault="009555FA" w:rsidP="008D1ECA">
            <w:pPr>
              <w:jc w:val="center"/>
              <w:rPr>
                <w:rFonts w:ascii="Times New Roman" w:hAnsi="Times New Roman" w:cs="Times New Roman"/>
                <w:sz w:val="28"/>
                <w:szCs w:val="28"/>
              </w:rPr>
            </w:pPr>
          </w:p>
        </w:tc>
        <w:tc>
          <w:tcPr>
            <w:tcW w:w="4111" w:type="dxa"/>
            <w:gridSpan w:val="2"/>
          </w:tcPr>
          <w:p w14:paraId="4C8EE516" w14:textId="0753DE10"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сәуір</w:t>
            </w:r>
          </w:p>
        </w:tc>
        <w:tc>
          <w:tcPr>
            <w:tcW w:w="4111" w:type="dxa"/>
            <w:gridSpan w:val="2"/>
          </w:tcPr>
          <w:p w14:paraId="20F7697E" w14:textId="77777777" w:rsidR="009555FA" w:rsidRPr="00623257" w:rsidRDefault="009555FA" w:rsidP="008D1ECA">
            <w:pPr>
              <w:jc w:val="center"/>
              <w:rPr>
                <w:rFonts w:ascii="Times New Roman" w:hAnsi="Times New Roman" w:cs="Times New Roman"/>
                <w:sz w:val="28"/>
                <w:szCs w:val="28"/>
              </w:rPr>
            </w:pPr>
            <w:r w:rsidRPr="00623257">
              <w:rPr>
                <w:rFonts w:ascii="Times New Roman" w:hAnsi="Times New Roman" w:cs="Times New Roman"/>
                <w:sz w:val="28"/>
                <w:szCs w:val="28"/>
                <w:lang w:val="kk-KZ"/>
              </w:rPr>
              <w:t>мамыр</w:t>
            </w:r>
          </w:p>
        </w:tc>
        <w:tc>
          <w:tcPr>
            <w:tcW w:w="4111" w:type="dxa"/>
            <w:gridSpan w:val="2"/>
            <w:vMerge/>
          </w:tcPr>
          <w:p w14:paraId="4E96BAD9" w14:textId="77777777" w:rsidR="009555FA" w:rsidRPr="00623257" w:rsidRDefault="009555FA" w:rsidP="008D1ECA">
            <w:pPr>
              <w:jc w:val="center"/>
              <w:rPr>
                <w:rFonts w:ascii="Times New Roman" w:hAnsi="Times New Roman" w:cs="Times New Roman"/>
                <w:sz w:val="28"/>
                <w:szCs w:val="28"/>
              </w:rPr>
            </w:pPr>
          </w:p>
        </w:tc>
      </w:tr>
      <w:tr w:rsidR="009555FA" w:rsidRPr="005B3DFF" w14:paraId="356E723C" w14:textId="77777777" w:rsidTr="008D1ECA">
        <w:trPr>
          <w:trHeight w:val="810"/>
        </w:trPr>
        <w:tc>
          <w:tcPr>
            <w:tcW w:w="2376" w:type="dxa"/>
            <w:vMerge/>
          </w:tcPr>
          <w:p w14:paraId="79A1583F" w14:textId="77777777" w:rsidR="009555FA" w:rsidRPr="00623257" w:rsidRDefault="009555FA" w:rsidP="008D1ECA">
            <w:pPr>
              <w:jc w:val="center"/>
              <w:rPr>
                <w:rFonts w:ascii="Times New Roman" w:hAnsi="Times New Roman" w:cs="Times New Roman"/>
                <w:sz w:val="28"/>
                <w:szCs w:val="28"/>
              </w:rPr>
            </w:pPr>
          </w:p>
        </w:tc>
        <w:tc>
          <w:tcPr>
            <w:tcW w:w="1701" w:type="dxa"/>
          </w:tcPr>
          <w:p w14:paraId="3DC36079" w14:textId="77777777" w:rsidR="009555FA" w:rsidRPr="00623257" w:rsidRDefault="009555FA" w:rsidP="008D1ECA">
            <w:pPr>
              <w:jc w:val="center"/>
              <w:rPr>
                <w:rFonts w:ascii="Times New Roman" w:hAnsi="Times New Roman" w:cs="Times New Roman"/>
                <w:sz w:val="28"/>
                <w:szCs w:val="28"/>
              </w:rPr>
            </w:pPr>
            <w:r w:rsidRPr="00623257">
              <w:rPr>
                <w:rFonts w:ascii="Times New Roman" w:hAnsi="Times New Roman" w:cs="Times New Roman"/>
                <w:sz w:val="28"/>
                <w:szCs w:val="28"/>
                <w:lang w:val="kk-KZ"/>
              </w:rPr>
              <w:t>орташа тәуліктік</w:t>
            </w:r>
            <w:r w:rsidRPr="00623257">
              <w:rPr>
                <w:rFonts w:ascii="Times New Roman" w:hAnsi="Times New Roman" w:cs="Times New Roman"/>
                <w:sz w:val="28"/>
                <w:szCs w:val="28"/>
              </w:rPr>
              <w:t>,</w:t>
            </w:r>
          </w:p>
          <w:p w14:paraId="0B58D7E7" w14:textId="77777777" w:rsidR="009555FA" w:rsidRPr="00623257" w:rsidRDefault="009555FA" w:rsidP="008D1ECA">
            <w:pPr>
              <w:jc w:val="center"/>
              <w:rPr>
                <w:rFonts w:ascii="Times New Roman" w:hAnsi="Times New Roman" w:cs="Times New Roman"/>
                <w:sz w:val="28"/>
                <w:szCs w:val="28"/>
              </w:rPr>
            </w:pPr>
            <w:r w:rsidRPr="00623257">
              <w:rPr>
                <w:rFonts w:ascii="Times New Roman" w:hAnsi="Times New Roman" w:cs="Times New Roman"/>
                <w:sz w:val="28"/>
                <w:szCs w:val="28"/>
              </w:rPr>
              <w:t>t,</w:t>
            </w:r>
            <m:oMath>
              <m:r>
                <w:rPr>
                  <w:rFonts w:ascii="Cambria Math" w:hAnsi="Cambria Math" w:cs="Times New Roman"/>
                  <w:sz w:val="28"/>
                  <w:szCs w:val="28"/>
                </w:rPr>
                <m:t>℃</m:t>
              </m:r>
            </m:oMath>
          </w:p>
        </w:tc>
        <w:tc>
          <w:tcPr>
            <w:tcW w:w="2410" w:type="dxa"/>
          </w:tcPr>
          <w:p w14:paraId="6A5F7981" w14:textId="77777777" w:rsidR="009555FA" w:rsidRPr="00623257" w:rsidRDefault="009555FA" w:rsidP="008D1ECA">
            <w:pPr>
              <w:jc w:val="center"/>
              <w:rPr>
                <w:rFonts w:ascii="Times New Roman" w:hAnsi="Times New Roman" w:cs="Times New Roman"/>
                <w:sz w:val="28"/>
                <w:szCs w:val="28"/>
              </w:rPr>
            </w:pPr>
            <w:r w:rsidRPr="00623257">
              <w:rPr>
                <w:rFonts w:ascii="Times New Roman" w:hAnsi="Times New Roman" w:cs="Times New Roman"/>
                <w:sz w:val="28"/>
                <w:szCs w:val="28"/>
                <w:lang w:val="kk-KZ"/>
              </w:rPr>
              <w:t xml:space="preserve">жауын-шашынның түсу мөлшері, </w:t>
            </w:r>
            <w:r w:rsidRPr="00623257">
              <w:rPr>
                <w:rFonts w:ascii="Times New Roman" w:hAnsi="Times New Roman" w:cs="Times New Roman"/>
                <w:sz w:val="28"/>
                <w:szCs w:val="28"/>
              </w:rPr>
              <w:t>мм</w:t>
            </w:r>
          </w:p>
        </w:tc>
        <w:tc>
          <w:tcPr>
            <w:tcW w:w="1843" w:type="dxa"/>
          </w:tcPr>
          <w:p w14:paraId="6BC539BB" w14:textId="77777777" w:rsidR="009555FA" w:rsidRPr="00623257" w:rsidRDefault="009555FA" w:rsidP="008D1ECA">
            <w:pPr>
              <w:jc w:val="center"/>
              <w:rPr>
                <w:rFonts w:ascii="Times New Roman" w:hAnsi="Times New Roman" w:cs="Times New Roman"/>
                <w:sz w:val="28"/>
                <w:szCs w:val="28"/>
              </w:rPr>
            </w:pPr>
            <w:r w:rsidRPr="00623257">
              <w:rPr>
                <w:rFonts w:ascii="Times New Roman" w:hAnsi="Times New Roman" w:cs="Times New Roman"/>
                <w:sz w:val="28"/>
                <w:szCs w:val="28"/>
                <w:lang w:val="kk-KZ"/>
              </w:rPr>
              <w:t>орташа тәуліктік</w:t>
            </w:r>
            <w:r w:rsidRPr="00623257">
              <w:rPr>
                <w:rFonts w:ascii="Times New Roman" w:hAnsi="Times New Roman" w:cs="Times New Roman"/>
                <w:sz w:val="28"/>
                <w:szCs w:val="28"/>
              </w:rPr>
              <w:t>,</w:t>
            </w:r>
          </w:p>
          <w:p w14:paraId="08449C0B" w14:textId="77777777" w:rsidR="009555FA" w:rsidRPr="00623257" w:rsidRDefault="009555FA" w:rsidP="008D1ECA">
            <w:pPr>
              <w:jc w:val="center"/>
              <w:rPr>
                <w:rFonts w:ascii="Times New Roman" w:hAnsi="Times New Roman" w:cs="Times New Roman"/>
                <w:sz w:val="28"/>
                <w:szCs w:val="28"/>
              </w:rPr>
            </w:pPr>
            <w:r w:rsidRPr="00623257">
              <w:rPr>
                <w:rFonts w:ascii="Times New Roman" w:hAnsi="Times New Roman" w:cs="Times New Roman"/>
                <w:sz w:val="28"/>
                <w:szCs w:val="28"/>
              </w:rPr>
              <w:t>t,</w:t>
            </w:r>
            <m:oMath>
              <m:r>
                <w:rPr>
                  <w:rFonts w:ascii="Cambria Math" w:hAnsi="Cambria Math" w:cs="Times New Roman"/>
                  <w:sz w:val="28"/>
                  <w:szCs w:val="28"/>
                </w:rPr>
                <m:t>℃</m:t>
              </m:r>
            </m:oMath>
          </w:p>
        </w:tc>
        <w:tc>
          <w:tcPr>
            <w:tcW w:w="2268" w:type="dxa"/>
          </w:tcPr>
          <w:p w14:paraId="4B23150E" w14:textId="77777777" w:rsidR="009555FA" w:rsidRPr="00623257" w:rsidRDefault="009555FA" w:rsidP="008D1ECA">
            <w:pPr>
              <w:jc w:val="center"/>
              <w:rPr>
                <w:rFonts w:ascii="Times New Roman" w:hAnsi="Times New Roman" w:cs="Times New Roman"/>
                <w:sz w:val="28"/>
                <w:szCs w:val="28"/>
              </w:rPr>
            </w:pPr>
            <w:r w:rsidRPr="00623257">
              <w:rPr>
                <w:rFonts w:ascii="Times New Roman" w:hAnsi="Times New Roman" w:cs="Times New Roman"/>
                <w:sz w:val="28"/>
                <w:szCs w:val="28"/>
                <w:lang w:val="kk-KZ"/>
              </w:rPr>
              <w:t xml:space="preserve">жауын-шашынның түсу мөлшері, </w:t>
            </w:r>
            <w:r w:rsidRPr="00623257">
              <w:rPr>
                <w:rFonts w:ascii="Times New Roman" w:hAnsi="Times New Roman" w:cs="Times New Roman"/>
                <w:sz w:val="28"/>
                <w:szCs w:val="28"/>
              </w:rPr>
              <w:t>мм</w:t>
            </w:r>
          </w:p>
        </w:tc>
        <w:tc>
          <w:tcPr>
            <w:tcW w:w="1843" w:type="dxa"/>
          </w:tcPr>
          <w:p w14:paraId="1BEBA9BB" w14:textId="77777777" w:rsidR="009555FA" w:rsidRPr="00623257" w:rsidRDefault="009555FA" w:rsidP="008D1ECA">
            <w:pPr>
              <w:jc w:val="center"/>
              <w:rPr>
                <w:rFonts w:ascii="Times New Roman" w:hAnsi="Times New Roman" w:cs="Times New Roman"/>
                <w:sz w:val="28"/>
                <w:szCs w:val="28"/>
              </w:rPr>
            </w:pPr>
            <w:r w:rsidRPr="00623257">
              <w:rPr>
                <w:rFonts w:ascii="Times New Roman" w:hAnsi="Times New Roman" w:cs="Times New Roman"/>
                <w:sz w:val="28"/>
                <w:szCs w:val="28"/>
                <w:lang w:val="kk-KZ"/>
              </w:rPr>
              <w:t>орташа тәуліктік</w:t>
            </w:r>
            <w:r w:rsidRPr="00623257">
              <w:rPr>
                <w:rFonts w:ascii="Times New Roman" w:hAnsi="Times New Roman" w:cs="Times New Roman"/>
                <w:sz w:val="28"/>
                <w:szCs w:val="28"/>
              </w:rPr>
              <w:t>,</w:t>
            </w:r>
          </w:p>
          <w:p w14:paraId="3ADB3723" w14:textId="77777777" w:rsidR="009555FA" w:rsidRPr="00623257" w:rsidRDefault="009555FA" w:rsidP="008D1ECA">
            <w:pPr>
              <w:jc w:val="center"/>
              <w:rPr>
                <w:rFonts w:ascii="Times New Roman" w:hAnsi="Times New Roman" w:cs="Times New Roman"/>
                <w:sz w:val="28"/>
                <w:szCs w:val="28"/>
              </w:rPr>
            </w:pPr>
            <w:r w:rsidRPr="00623257">
              <w:rPr>
                <w:rFonts w:ascii="Times New Roman" w:hAnsi="Times New Roman" w:cs="Times New Roman"/>
                <w:sz w:val="28"/>
                <w:szCs w:val="28"/>
              </w:rPr>
              <w:t>t,</w:t>
            </w:r>
            <m:oMath>
              <m:r>
                <w:rPr>
                  <w:rFonts w:ascii="Cambria Math" w:hAnsi="Cambria Math" w:cs="Times New Roman"/>
                  <w:sz w:val="28"/>
                  <w:szCs w:val="28"/>
                </w:rPr>
                <m:t>℃</m:t>
              </m:r>
            </m:oMath>
          </w:p>
        </w:tc>
        <w:tc>
          <w:tcPr>
            <w:tcW w:w="2268" w:type="dxa"/>
          </w:tcPr>
          <w:p w14:paraId="06DF0925" w14:textId="77777777" w:rsidR="009555FA" w:rsidRPr="00623257" w:rsidRDefault="009555FA" w:rsidP="008D1ECA">
            <w:pPr>
              <w:jc w:val="center"/>
              <w:rPr>
                <w:rFonts w:ascii="Times New Roman" w:hAnsi="Times New Roman" w:cs="Times New Roman"/>
                <w:sz w:val="28"/>
                <w:szCs w:val="28"/>
              </w:rPr>
            </w:pPr>
            <w:r w:rsidRPr="00623257">
              <w:rPr>
                <w:rFonts w:ascii="Times New Roman" w:hAnsi="Times New Roman" w:cs="Times New Roman"/>
                <w:sz w:val="28"/>
                <w:szCs w:val="28"/>
                <w:lang w:val="kk-KZ"/>
              </w:rPr>
              <w:t xml:space="preserve">жауын-шашынның түсу мөлшері, </w:t>
            </w:r>
            <w:r w:rsidRPr="00623257">
              <w:rPr>
                <w:rFonts w:ascii="Times New Roman" w:hAnsi="Times New Roman" w:cs="Times New Roman"/>
                <w:sz w:val="28"/>
                <w:szCs w:val="28"/>
              </w:rPr>
              <w:t>мм</w:t>
            </w:r>
          </w:p>
        </w:tc>
      </w:tr>
      <w:tr w:rsidR="009555FA" w:rsidRPr="005B3DFF" w14:paraId="27357B22" w14:textId="77777777" w:rsidTr="008D1ECA">
        <w:tc>
          <w:tcPr>
            <w:tcW w:w="2376" w:type="dxa"/>
          </w:tcPr>
          <w:p w14:paraId="69213E90" w14:textId="77777777" w:rsidR="009555FA" w:rsidRPr="00623257" w:rsidRDefault="009555FA" w:rsidP="008D1ECA">
            <w:pPr>
              <w:jc w:val="both"/>
              <w:rPr>
                <w:rFonts w:ascii="Times New Roman" w:hAnsi="Times New Roman" w:cs="Times New Roman"/>
                <w:sz w:val="28"/>
                <w:szCs w:val="28"/>
                <w:lang w:val="kk-KZ"/>
              </w:rPr>
            </w:pPr>
            <w:r w:rsidRPr="00623257">
              <w:rPr>
                <w:rFonts w:ascii="Times New Roman" w:hAnsi="Times New Roman" w:cs="Times New Roman"/>
                <w:sz w:val="28"/>
                <w:szCs w:val="28"/>
                <w:lang w:val="kk-KZ"/>
              </w:rPr>
              <w:t>2019</w:t>
            </w:r>
          </w:p>
        </w:tc>
        <w:tc>
          <w:tcPr>
            <w:tcW w:w="1701" w:type="dxa"/>
          </w:tcPr>
          <w:p w14:paraId="3B6A0131"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83,9</w:t>
            </w:r>
          </w:p>
        </w:tc>
        <w:tc>
          <w:tcPr>
            <w:tcW w:w="2410" w:type="dxa"/>
          </w:tcPr>
          <w:p w14:paraId="6CBC7756"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40,9</w:t>
            </w:r>
          </w:p>
        </w:tc>
        <w:tc>
          <w:tcPr>
            <w:tcW w:w="1843" w:type="dxa"/>
          </w:tcPr>
          <w:p w14:paraId="153B0379"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526,7</w:t>
            </w:r>
          </w:p>
        </w:tc>
        <w:tc>
          <w:tcPr>
            <w:tcW w:w="2268" w:type="dxa"/>
          </w:tcPr>
          <w:p w14:paraId="1400FBB9"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39,7</w:t>
            </w:r>
          </w:p>
        </w:tc>
        <w:tc>
          <w:tcPr>
            <w:tcW w:w="1843" w:type="dxa"/>
          </w:tcPr>
          <w:p w14:paraId="04C5959E"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610,6</w:t>
            </w:r>
          </w:p>
        </w:tc>
        <w:tc>
          <w:tcPr>
            <w:tcW w:w="2268" w:type="dxa"/>
          </w:tcPr>
          <w:p w14:paraId="2B0984B9"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80,6</w:t>
            </w:r>
          </w:p>
        </w:tc>
      </w:tr>
      <w:tr w:rsidR="009555FA" w:rsidRPr="005B3DFF" w14:paraId="0620191F" w14:textId="77777777" w:rsidTr="008D1ECA">
        <w:tc>
          <w:tcPr>
            <w:tcW w:w="2376" w:type="dxa"/>
          </w:tcPr>
          <w:p w14:paraId="49C19D98" w14:textId="77777777" w:rsidR="009555FA" w:rsidRPr="00623257" w:rsidRDefault="009555FA" w:rsidP="008D1ECA">
            <w:pPr>
              <w:jc w:val="both"/>
              <w:rPr>
                <w:rFonts w:ascii="Times New Roman" w:hAnsi="Times New Roman" w:cs="Times New Roman"/>
                <w:sz w:val="28"/>
                <w:szCs w:val="28"/>
                <w:lang w:val="kk-KZ"/>
              </w:rPr>
            </w:pPr>
            <w:r w:rsidRPr="00623257">
              <w:rPr>
                <w:rFonts w:ascii="Times New Roman" w:hAnsi="Times New Roman" w:cs="Times New Roman"/>
                <w:sz w:val="28"/>
                <w:szCs w:val="28"/>
                <w:lang w:val="kk-KZ"/>
              </w:rPr>
              <w:t>Орташа көпжылдық</w:t>
            </w:r>
          </w:p>
        </w:tc>
        <w:tc>
          <w:tcPr>
            <w:tcW w:w="1701" w:type="dxa"/>
          </w:tcPr>
          <w:p w14:paraId="23C7ACAF"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85,4</w:t>
            </w:r>
          </w:p>
        </w:tc>
        <w:tc>
          <w:tcPr>
            <w:tcW w:w="2410" w:type="dxa"/>
          </w:tcPr>
          <w:p w14:paraId="3E386E98"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18,4</w:t>
            </w:r>
          </w:p>
        </w:tc>
        <w:tc>
          <w:tcPr>
            <w:tcW w:w="1843" w:type="dxa"/>
          </w:tcPr>
          <w:p w14:paraId="15F79FD4"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508,4</w:t>
            </w:r>
          </w:p>
        </w:tc>
        <w:tc>
          <w:tcPr>
            <w:tcW w:w="2268" w:type="dxa"/>
          </w:tcPr>
          <w:p w14:paraId="57BB3CFD"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61,6</w:t>
            </w:r>
          </w:p>
        </w:tc>
        <w:tc>
          <w:tcPr>
            <w:tcW w:w="1843" w:type="dxa"/>
          </w:tcPr>
          <w:p w14:paraId="451F9FDC"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593,8</w:t>
            </w:r>
          </w:p>
        </w:tc>
        <w:tc>
          <w:tcPr>
            <w:tcW w:w="2268" w:type="dxa"/>
          </w:tcPr>
          <w:p w14:paraId="69448E9D"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80,0</w:t>
            </w:r>
          </w:p>
        </w:tc>
      </w:tr>
      <w:tr w:rsidR="009555FA" w:rsidRPr="005B3DFF" w14:paraId="322E00A6" w14:textId="77777777" w:rsidTr="008D1ECA">
        <w:tc>
          <w:tcPr>
            <w:tcW w:w="2376" w:type="dxa"/>
          </w:tcPr>
          <w:p w14:paraId="187065F3" w14:textId="77777777" w:rsidR="009555FA" w:rsidRPr="00623257" w:rsidRDefault="009555FA" w:rsidP="008D1ECA">
            <w:pPr>
              <w:jc w:val="both"/>
              <w:rPr>
                <w:rFonts w:ascii="Times New Roman" w:hAnsi="Times New Roman" w:cs="Times New Roman"/>
                <w:sz w:val="28"/>
                <w:szCs w:val="28"/>
                <w:lang w:val="kk-KZ"/>
              </w:rPr>
            </w:pPr>
            <w:r w:rsidRPr="00623257">
              <w:rPr>
                <w:rFonts w:ascii="Times New Roman" w:hAnsi="Times New Roman" w:cs="Times New Roman"/>
                <w:sz w:val="28"/>
                <w:szCs w:val="28"/>
                <w:lang w:val="kk-KZ"/>
              </w:rPr>
              <w:t>Ауытқуы</w:t>
            </w:r>
          </w:p>
        </w:tc>
        <w:tc>
          <w:tcPr>
            <w:tcW w:w="1701" w:type="dxa"/>
          </w:tcPr>
          <w:p w14:paraId="2B03CAC9"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-1,5</w:t>
            </w:r>
          </w:p>
        </w:tc>
        <w:tc>
          <w:tcPr>
            <w:tcW w:w="2410" w:type="dxa"/>
          </w:tcPr>
          <w:p w14:paraId="4B873AA4"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+22,5</w:t>
            </w:r>
          </w:p>
        </w:tc>
        <w:tc>
          <w:tcPr>
            <w:tcW w:w="1843" w:type="dxa"/>
          </w:tcPr>
          <w:p w14:paraId="1DE17335"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+18,3</w:t>
            </w:r>
          </w:p>
        </w:tc>
        <w:tc>
          <w:tcPr>
            <w:tcW w:w="2268" w:type="dxa"/>
          </w:tcPr>
          <w:p w14:paraId="6D0D729F"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-22,3</w:t>
            </w:r>
          </w:p>
        </w:tc>
        <w:tc>
          <w:tcPr>
            <w:tcW w:w="1843" w:type="dxa"/>
          </w:tcPr>
          <w:p w14:paraId="37F32AB5"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+16,8</w:t>
            </w:r>
          </w:p>
        </w:tc>
        <w:tc>
          <w:tcPr>
            <w:tcW w:w="2268" w:type="dxa"/>
          </w:tcPr>
          <w:p w14:paraId="06BA3FCB"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+0,6</w:t>
            </w:r>
          </w:p>
        </w:tc>
      </w:tr>
      <w:tr w:rsidR="009555FA" w:rsidRPr="005B3DFF" w14:paraId="05F99018" w14:textId="77777777" w:rsidTr="008D1ECA">
        <w:tc>
          <w:tcPr>
            <w:tcW w:w="2376" w:type="dxa"/>
          </w:tcPr>
          <w:p w14:paraId="29DBB919" w14:textId="77777777" w:rsidR="009555FA" w:rsidRPr="00623257" w:rsidRDefault="009555FA" w:rsidP="008D1ECA">
            <w:pPr>
              <w:jc w:val="both"/>
              <w:rPr>
                <w:rFonts w:ascii="Times New Roman" w:hAnsi="Times New Roman" w:cs="Times New Roman"/>
                <w:sz w:val="28"/>
                <w:szCs w:val="28"/>
                <w:lang w:val="kk-KZ"/>
              </w:rPr>
            </w:pPr>
            <w:r w:rsidRPr="00623257">
              <w:rPr>
                <w:rFonts w:ascii="Times New Roman" w:hAnsi="Times New Roman" w:cs="Times New Roman"/>
                <w:sz w:val="28"/>
                <w:szCs w:val="28"/>
                <w:lang w:val="kk-KZ"/>
              </w:rPr>
              <w:t>2020</w:t>
            </w:r>
          </w:p>
        </w:tc>
        <w:tc>
          <w:tcPr>
            <w:tcW w:w="1701" w:type="dxa"/>
          </w:tcPr>
          <w:p w14:paraId="6D58B0EC"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161,9</w:t>
            </w:r>
          </w:p>
        </w:tc>
        <w:tc>
          <w:tcPr>
            <w:tcW w:w="2410" w:type="dxa"/>
          </w:tcPr>
          <w:p w14:paraId="7E883A74"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16,3</w:t>
            </w:r>
          </w:p>
        </w:tc>
        <w:tc>
          <w:tcPr>
            <w:tcW w:w="1843" w:type="dxa"/>
          </w:tcPr>
          <w:p w14:paraId="4B37638F"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582,5</w:t>
            </w:r>
          </w:p>
        </w:tc>
        <w:tc>
          <w:tcPr>
            <w:tcW w:w="2268" w:type="dxa"/>
          </w:tcPr>
          <w:p w14:paraId="26F342B0"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73,5</w:t>
            </w:r>
          </w:p>
        </w:tc>
        <w:tc>
          <w:tcPr>
            <w:tcW w:w="1843" w:type="dxa"/>
          </w:tcPr>
          <w:p w14:paraId="5D521654"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744,4</w:t>
            </w:r>
          </w:p>
        </w:tc>
        <w:tc>
          <w:tcPr>
            <w:tcW w:w="2268" w:type="dxa"/>
          </w:tcPr>
          <w:p w14:paraId="312F7DCB"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89,8</w:t>
            </w:r>
          </w:p>
        </w:tc>
      </w:tr>
      <w:tr w:rsidR="009555FA" w:rsidRPr="005B3DFF" w14:paraId="7BD4C90A" w14:textId="77777777" w:rsidTr="008D1ECA">
        <w:tc>
          <w:tcPr>
            <w:tcW w:w="2376" w:type="dxa"/>
          </w:tcPr>
          <w:p w14:paraId="521996CD" w14:textId="77777777" w:rsidR="009555FA" w:rsidRPr="00623257" w:rsidRDefault="009555FA" w:rsidP="008D1ECA">
            <w:pPr>
              <w:jc w:val="both"/>
              <w:rPr>
                <w:rFonts w:ascii="Times New Roman" w:hAnsi="Times New Roman" w:cs="Times New Roman"/>
                <w:sz w:val="28"/>
                <w:szCs w:val="28"/>
                <w:lang w:val="kk-KZ"/>
              </w:rPr>
            </w:pPr>
            <w:r w:rsidRPr="00623257">
              <w:rPr>
                <w:rFonts w:ascii="Times New Roman" w:hAnsi="Times New Roman" w:cs="Times New Roman"/>
                <w:sz w:val="28"/>
                <w:szCs w:val="28"/>
                <w:lang w:val="kk-KZ"/>
              </w:rPr>
              <w:t>Орташа көпжылдық</w:t>
            </w:r>
          </w:p>
        </w:tc>
        <w:tc>
          <w:tcPr>
            <w:tcW w:w="1701" w:type="dxa"/>
          </w:tcPr>
          <w:p w14:paraId="3ABB0526"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97,5</w:t>
            </w:r>
          </w:p>
        </w:tc>
        <w:tc>
          <w:tcPr>
            <w:tcW w:w="2410" w:type="dxa"/>
          </w:tcPr>
          <w:p w14:paraId="33C15201"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14,4</w:t>
            </w:r>
          </w:p>
        </w:tc>
        <w:tc>
          <w:tcPr>
            <w:tcW w:w="1843" w:type="dxa"/>
          </w:tcPr>
          <w:p w14:paraId="1A73C9FB"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508,4</w:t>
            </w:r>
          </w:p>
        </w:tc>
        <w:tc>
          <w:tcPr>
            <w:tcW w:w="2268" w:type="dxa"/>
          </w:tcPr>
          <w:p w14:paraId="67185EF3"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61,6</w:t>
            </w:r>
          </w:p>
        </w:tc>
        <w:tc>
          <w:tcPr>
            <w:tcW w:w="1843" w:type="dxa"/>
          </w:tcPr>
          <w:p w14:paraId="2CFF7608"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605,9</w:t>
            </w:r>
          </w:p>
        </w:tc>
        <w:tc>
          <w:tcPr>
            <w:tcW w:w="2268" w:type="dxa"/>
          </w:tcPr>
          <w:p w14:paraId="5F5FDE02"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76,0</w:t>
            </w:r>
          </w:p>
        </w:tc>
      </w:tr>
      <w:tr w:rsidR="009555FA" w:rsidRPr="005B3DFF" w14:paraId="0CA11F90" w14:textId="77777777" w:rsidTr="008D1ECA">
        <w:tc>
          <w:tcPr>
            <w:tcW w:w="2376" w:type="dxa"/>
          </w:tcPr>
          <w:p w14:paraId="2D318E6D" w14:textId="77777777" w:rsidR="009555FA" w:rsidRPr="00623257" w:rsidRDefault="009555FA" w:rsidP="008D1ECA">
            <w:pPr>
              <w:jc w:val="both"/>
              <w:rPr>
                <w:rFonts w:ascii="Times New Roman" w:hAnsi="Times New Roman" w:cs="Times New Roman"/>
                <w:sz w:val="28"/>
                <w:szCs w:val="28"/>
                <w:lang w:val="kk-KZ"/>
              </w:rPr>
            </w:pPr>
            <w:r w:rsidRPr="00623257">
              <w:rPr>
                <w:rFonts w:ascii="Times New Roman" w:hAnsi="Times New Roman" w:cs="Times New Roman"/>
                <w:sz w:val="28"/>
                <w:szCs w:val="28"/>
                <w:lang w:val="kk-KZ"/>
              </w:rPr>
              <w:t>Ауытқуы</w:t>
            </w:r>
          </w:p>
        </w:tc>
        <w:tc>
          <w:tcPr>
            <w:tcW w:w="1701" w:type="dxa"/>
          </w:tcPr>
          <w:p w14:paraId="6131C6EF"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+64,4</w:t>
            </w:r>
          </w:p>
        </w:tc>
        <w:tc>
          <w:tcPr>
            <w:tcW w:w="2410" w:type="dxa"/>
          </w:tcPr>
          <w:p w14:paraId="4DA9A8C6"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+1,9</w:t>
            </w:r>
          </w:p>
        </w:tc>
        <w:tc>
          <w:tcPr>
            <w:tcW w:w="1843" w:type="dxa"/>
          </w:tcPr>
          <w:p w14:paraId="00BC87A1"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+74,1</w:t>
            </w:r>
          </w:p>
        </w:tc>
        <w:tc>
          <w:tcPr>
            <w:tcW w:w="2268" w:type="dxa"/>
          </w:tcPr>
          <w:p w14:paraId="5BABDAD7"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+11,9</w:t>
            </w:r>
          </w:p>
        </w:tc>
        <w:tc>
          <w:tcPr>
            <w:tcW w:w="1843" w:type="dxa"/>
          </w:tcPr>
          <w:p w14:paraId="6AF76284"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+138,5</w:t>
            </w:r>
          </w:p>
        </w:tc>
        <w:tc>
          <w:tcPr>
            <w:tcW w:w="2268" w:type="dxa"/>
          </w:tcPr>
          <w:p w14:paraId="2F8B4349" w14:textId="77777777" w:rsidR="009555FA" w:rsidRPr="00623257" w:rsidRDefault="009555FA" w:rsidP="008D1ECA">
            <w:pPr>
              <w:jc w:val="center"/>
              <w:rPr>
                <w:rFonts w:ascii="Times New Roman" w:hAnsi="Times New Roman" w:cs="Times New Roman"/>
                <w:sz w:val="28"/>
                <w:szCs w:val="28"/>
                <w:lang w:val="kk-KZ"/>
              </w:rPr>
            </w:pPr>
            <w:r w:rsidRPr="00623257">
              <w:rPr>
                <w:rFonts w:ascii="Times New Roman" w:hAnsi="Times New Roman" w:cs="Times New Roman"/>
                <w:sz w:val="28"/>
                <w:szCs w:val="28"/>
                <w:lang w:val="kk-KZ"/>
              </w:rPr>
              <w:t>+13,8</w:t>
            </w:r>
          </w:p>
        </w:tc>
      </w:tr>
      <w:tr w:rsidR="009555FA" w:rsidRPr="005B3DFF" w14:paraId="4B19246A" w14:textId="77777777" w:rsidTr="008D1ECA">
        <w:tc>
          <w:tcPr>
            <w:tcW w:w="2376" w:type="dxa"/>
          </w:tcPr>
          <w:p w14:paraId="1C449B33" w14:textId="77777777" w:rsidR="009555FA" w:rsidRPr="00623257" w:rsidRDefault="009555FA" w:rsidP="008D1ECA">
            <w:pPr>
              <w:jc w:val="both"/>
              <w:rPr>
                <w:rFonts w:ascii="Times New Roman" w:hAnsi="Times New Roman" w:cs="Times New Roman"/>
                <w:sz w:val="28"/>
                <w:szCs w:val="28"/>
                <w:lang w:val="kk-KZ"/>
              </w:rPr>
            </w:pPr>
            <w:r w:rsidRPr="00623257">
              <w:rPr>
                <w:rFonts w:ascii="Times New Roman" w:hAnsi="Times New Roman" w:cs="Times New Roman"/>
                <w:sz w:val="28"/>
                <w:szCs w:val="28"/>
                <w:lang w:val="kk-KZ"/>
              </w:rPr>
              <w:t>2021</w:t>
            </w:r>
          </w:p>
        </w:tc>
        <w:tc>
          <w:tcPr>
            <w:tcW w:w="1701" w:type="dxa"/>
          </w:tcPr>
          <w:p w14:paraId="0F02BCBC" w14:textId="77777777" w:rsidR="009555FA" w:rsidRPr="00623257" w:rsidRDefault="009555FA" w:rsidP="008D1ECA">
            <w:pPr>
              <w:jc w:val="center"/>
              <w:rPr>
                <w:rFonts w:ascii="Times New Roman" w:hAnsi="Times New Roman" w:cs="Times New Roman"/>
                <w:sz w:val="28"/>
                <w:szCs w:val="28"/>
                <w:lang w:val="kk-KZ"/>
              </w:rPr>
            </w:pPr>
            <w:r>
              <w:rPr>
                <w:rFonts w:ascii="Times New Roman" w:hAnsi="Times New Roman" w:cs="Times New Roman"/>
                <w:sz w:val="28"/>
                <w:szCs w:val="28"/>
                <w:lang w:val="kk-KZ"/>
              </w:rPr>
              <w:t>56,3</w:t>
            </w:r>
          </w:p>
        </w:tc>
        <w:tc>
          <w:tcPr>
            <w:tcW w:w="2410" w:type="dxa"/>
          </w:tcPr>
          <w:p w14:paraId="770F3D87" w14:textId="77777777" w:rsidR="009555FA" w:rsidRPr="00623257" w:rsidRDefault="009555FA" w:rsidP="008D1ECA">
            <w:pPr>
              <w:jc w:val="center"/>
              <w:rPr>
                <w:rFonts w:ascii="Times New Roman" w:hAnsi="Times New Roman" w:cs="Times New Roman"/>
                <w:sz w:val="28"/>
                <w:szCs w:val="28"/>
                <w:lang w:val="kk-KZ"/>
              </w:rPr>
            </w:pPr>
            <w:r>
              <w:rPr>
                <w:rFonts w:ascii="Times New Roman" w:hAnsi="Times New Roman" w:cs="Times New Roman"/>
                <w:sz w:val="28"/>
                <w:szCs w:val="28"/>
                <w:lang w:val="kk-KZ"/>
              </w:rPr>
              <w:t>12,4</w:t>
            </w:r>
          </w:p>
        </w:tc>
        <w:tc>
          <w:tcPr>
            <w:tcW w:w="1843" w:type="dxa"/>
          </w:tcPr>
          <w:p w14:paraId="1EB85DF4" w14:textId="77777777" w:rsidR="009555FA" w:rsidRPr="00623257" w:rsidRDefault="009555FA" w:rsidP="008D1ECA">
            <w:pPr>
              <w:jc w:val="center"/>
              <w:rPr>
                <w:rFonts w:ascii="Times New Roman" w:hAnsi="Times New Roman" w:cs="Times New Roman"/>
                <w:sz w:val="28"/>
                <w:szCs w:val="28"/>
                <w:lang w:val="kk-KZ"/>
              </w:rPr>
            </w:pPr>
            <w:r>
              <w:rPr>
                <w:rFonts w:ascii="Times New Roman" w:hAnsi="Times New Roman" w:cs="Times New Roman"/>
                <w:sz w:val="28"/>
                <w:szCs w:val="28"/>
                <w:lang w:val="kk-KZ"/>
              </w:rPr>
              <w:t>81,6</w:t>
            </w:r>
          </w:p>
        </w:tc>
        <w:tc>
          <w:tcPr>
            <w:tcW w:w="2268" w:type="dxa"/>
          </w:tcPr>
          <w:p w14:paraId="21F92180" w14:textId="77777777" w:rsidR="009555FA" w:rsidRPr="00623257" w:rsidRDefault="009555FA" w:rsidP="008D1ECA">
            <w:pPr>
              <w:jc w:val="center"/>
              <w:rPr>
                <w:rFonts w:ascii="Times New Roman" w:hAnsi="Times New Roman" w:cs="Times New Roman"/>
                <w:sz w:val="28"/>
                <w:szCs w:val="28"/>
                <w:lang w:val="kk-KZ"/>
              </w:rPr>
            </w:pPr>
            <w:r>
              <w:rPr>
                <w:rFonts w:ascii="Times New Roman" w:hAnsi="Times New Roman" w:cs="Times New Roman"/>
                <w:sz w:val="28"/>
                <w:szCs w:val="28"/>
                <w:lang w:val="kk-KZ"/>
              </w:rPr>
              <w:t>19,4</w:t>
            </w:r>
          </w:p>
        </w:tc>
        <w:tc>
          <w:tcPr>
            <w:tcW w:w="1843" w:type="dxa"/>
          </w:tcPr>
          <w:p w14:paraId="6D86E664" w14:textId="77777777" w:rsidR="009555FA" w:rsidRPr="00623257" w:rsidRDefault="009555FA" w:rsidP="008D1ECA">
            <w:pPr>
              <w:jc w:val="center"/>
              <w:rPr>
                <w:rFonts w:ascii="Times New Roman" w:hAnsi="Times New Roman" w:cs="Times New Roman"/>
                <w:sz w:val="28"/>
                <w:szCs w:val="28"/>
                <w:lang w:val="kk-KZ"/>
              </w:rPr>
            </w:pPr>
            <w:r>
              <w:rPr>
                <w:rFonts w:ascii="Times New Roman" w:hAnsi="Times New Roman" w:cs="Times New Roman"/>
                <w:sz w:val="28"/>
                <w:szCs w:val="28"/>
                <w:lang w:val="kk-KZ"/>
              </w:rPr>
              <w:t>75,7</w:t>
            </w:r>
          </w:p>
        </w:tc>
        <w:tc>
          <w:tcPr>
            <w:tcW w:w="2268" w:type="dxa"/>
          </w:tcPr>
          <w:p w14:paraId="6B4181B0" w14:textId="77777777" w:rsidR="009555FA" w:rsidRPr="00623257" w:rsidRDefault="009555FA" w:rsidP="008D1ECA">
            <w:pPr>
              <w:jc w:val="center"/>
              <w:rPr>
                <w:rFonts w:ascii="Times New Roman" w:hAnsi="Times New Roman" w:cs="Times New Roman"/>
                <w:sz w:val="28"/>
                <w:szCs w:val="28"/>
                <w:lang w:val="kk-KZ"/>
              </w:rPr>
            </w:pPr>
            <w:r>
              <w:rPr>
                <w:rFonts w:ascii="Times New Roman" w:hAnsi="Times New Roman" w:cs="Times New Roman"/>
                <w:sz w:val="28"/>
                <w:szCs w:val="28"/>
                <w:lang w:val="kk-KZ"/>
              </w:rPr>
              <w:t>31,8</w:t>
            </w:r>
          </w:p>
        </w:tc>
      </w:tr>
      <w:tr w:rsidR="009555FA" w:rsidRPr="005B3DFF" w14:paraId="75540BB4" w14:textId="77777777" w:rsidTr="008D1ECA">
        <w:tc>
          <w:tcPr>
            <w:tcW w:w="2376" w:type="dxa"/>
          </w:tcPr>
          <w:p w14:paraId="1E96CA81" w14:textId="77777777" w:rsidR="009555FA" w:rsidRPr="00623257" w:rsidRDefault="009555FA" w:rsidP="008D1ECA">
            <w:pPr>
              <w:jc w:val="both"/>
              <w:rPr>
                <w:rFonts w:ascii="Times New Roman" w:hAnsi="Times New Roman" w:cs="Times New Roman"/>
                <w:sz w:val="28"/>
                <w:szCs w:val="28"/>
                <w:lang w:val="kk-KZ"/>
              </w:rPr>
            </w:pPr>
            <w:r w:rsidRPr="00623257">
              <w:rPr>
                <w:rFonts w:ascii="Times New Roman" w:hAnsi="Times New Roman" w:cs="Times New Roman"/>
                <w:sz w:val="28"/>
                <w:szCs w:val="28"/>
                <w:lang w:val="kk-KZ"/>
              </w:rPr>
              <w:t>Орташа көпжылдық</w:t>
            </w:r>
          </w:p>
        </w:tc>
        <w:tc>
          <w:tcPr>
            <w:tcW w:w="1701" w:type="dxa"/>
          </w:tcPr>
          <w:p w14:paraId="19E38218" w14:textId="77777777" w:rsidR="009555FA" w:rsidRPr="00623257" w:rsidRDefault="009555FA" w:rsidP="008D1ECA">
            <w:pPr>
              <w:jc w:val="center"/>
              <w:rPr>
                <w:rFonts w:ascii="Times New Roman" w:hAnsi="Times New Roman" w:cs="Times New Roman"/>
                <w:sz w:val="28"/>
                <w:szCs w:val="28"/>
                <w:lang w:val="kk-KZ"/>
              </w:rPr>
            </w:pPr>
            <w:r>
              <w:rPr>
                <w:rFonts w:ascii="Times New Roman" w:hAnsi="Times New Roman" w:cs="Times New Roman"/>
                <w:sz w:val="28"/>
                <w:szCs w:val="28"/>
                <w:lang w:val="kk-KZ"/>
              </w:rPr>
              <w:t>56,5</w:t>
            </w:r>
          </w:p>
        </w:tc>
        <w:tc>
          <w:tcPr>
            <w:tcW w:w="2410" w:type="dxa"/>
          </w:tcPr>
          <w:p w14:paraId="48029448" w14:textId="77777777" w:rsidR="009555FA" w:rsidRPr="00623257" w:rsidRDefault="009555FA" w:rsidP="008D1ECA">
            <w:pPr>
              <w:jc w:val="center"/>
              <w:rPr>
                <w:rFonts w:ascii="Times New Roman" w:hAnsi="Times New Roman" w:cs="Times New Roman"/>
                <w:sz w:val="28"/>
                <w:szCs w:val="28"/>
                <w:lang w:val="kk-KZ"/>
              </w:rPr>
            </w:pPr>
            <w:r>
              <w:rPr>
                <w:rFonts w:ascii="Times New Roman" w:hAnsi="Times New Roman" w:cs="Times New Roman"/>
                <w:sz w:val="28"/>
                <w:szCs w:val="28"/>
                <w:lang w:val="kk-KZ"/>
              </w:rPr>
              <w:t>10,4</w:t>
            </w:r>
          </w:p>
        </w:tc>
        <w:tc>
          <w:tcPr>
            <w:tcW w:w="1843" w:type="dxa"/>
          </w:tcPr>
          <w:p w14:paraId="25FF6586" w14:textId="77777777" w:rsidR="009555FA" w:rsidRPr="00623257" w:rsidRDefault="009555FA" w:rsidP="008D1ECA">
            <w:pPr>
              <w:jc w:val="center"/>
              <w:rPr>
                <w:rFonts w:ascii="Times New Roman" w:hAnsi="Times New Roman" w:cs="Times New Roman"/>
                <w:sz w:val="28"/>
                <w:szCs w:val="28"/>
                <w:lang w:val="kk-KZ"/>
              </w:rPr>
            </w:pPr>
            <w:r>
              <w:rPr>
                <w:rFonts w:ascii="Times New Roman" w:hAnsi="Times New Roman" w:cs="Times New Roman"/>
                <w:sz w:val="28"/>
                <w:szCs w:val="28"/>
                <w:lang w:val="kk-KZ"/>
              </w:rPr>
              <w:t>61,6</w:t>
            </w:r>
          </w:p>
        </w:tc>
        <w:tc>
          <w:tcPr>
            <w:tcW w:w="2268" w:type="dxa"/>
          </w:tcPr>
          <w:p w14:paraId="51E69793" w14:textId="77777777" w:rsidR="009555FA" w:rsidRPr="00623257" w:rsidRDefault="009555FA" w:rsidP="008D1ECA">
            <w:pPr>
              <w:jc w:val="center"/>
              <w:rPr>
                <w:rFonts w:ascii="Times New Roman" w:hAnsi="Times New Roman" w:cs="Times New Roman"/>
                <w:sz w:val="28"/>
                <w:szCs w:val="28"/>
                <w:lang w:val="kk-KZ"/>
              </w:rPr>
            </w:pPr>
            <w:r>
              <w:rPr>
                <w:rFonts w:ascii="Times New Roman" w:hAnsi="Times New Roman" w:cs="Times New Roman"/>
                <w:sz w:val="28"/>
                <w:szCs w:val="28"/>
                <w:lang w:val="kk-KZ"/>
              </w:rPr>
              <w:t>16,4</w:t>
            </w:r>
          </w:p>
        </w:tc>
        <w:tc>
          <w:tcPr>
            <w:tcW w:w="1843" w:type="dxa"/>
          </w:tcPr>
          <w:p w14:paraId="1651D0B3" w14:textId="77777777" w:rsidR="009555FA" w:rsidRPr="00623257" w:rsidRDefault="009555FA" w:rsidP="008D1ECA">
            <w:pPr>
              <w:jc w:val="center"/>
              <w:rPr>
                <w:rFonts w:ascii="Times New Roman" w:hAnsi="Times New Roman" w:cs="Times New Roman"/>
                <w:sz w:val="28"/>
                <w:szCs w:val="28"/>
                <w:lang w:val="kk-KZ"/>
              </w:rPr>
            </w:pPr>
            <w:r>
              <w:rPr>
                <w:rFonts w:ascii="Times New Roman" w:hAnsi="Times New Roman" w:cs="Times New Roman"/>
                <w:sz w:val="28"/>
                <w:szCs w:val="28"/>
                <w:lang w:val="kk-KZ"/>
              </w:rPr>
              <w:t>118,1</w:t>
            </w:r>
          </w:p>
        </w:tc>
        <w:tc>
          <w:tcPr>
            <w:tcW w:w="2268" w:type="dxa"/>
          </w:tcPr>
          <w:p w14:paraId="5BC024E3" w14:textId="77777777" w:rsidR="009555FA" w:rsidRPr="00623257" w:rsidRDefault="009555FA" w:rsidP="008D1ECA">
            <w:pPr>
              <w:jc w:val="center"/>
              <w:rPr>
                <w:rFonts w:ascii="Times New Roman" w:hAnsi="Times New Roman" w:cs="Times New Roman"/>
                <w:sz w:val="28"/>
                <w:szCs w:val="28"/>
                <w:lang w:val="kk-KZ"/>
              </w:rPr>
            </w:pPr>
            <w:r>
              <w:rPr>
                <w:rFonts w:ascii="Times New Roman" w:hAnsi="Times New Roman" w:cs="Times New Roman"/>
                <w:sz w:val="28"/>
                <w:szCs w:val="28"/>
                <w:lang w:val="kk-KZ"/>
              </w:rPr>
              <w:t>26,8</w:t>
            </w:r>
          </w:p>
        </w:tc>
      </w:tr>
      <w:tr w:rsidR="009555FA" w:rsidRPr="005B3DFF" w14:paraId="7CCB554C" w14:textId="77777777" w:rsidTr="008D1ECA">
        <w:tc>
          <w:tcPr>
            <w:tcW w:w="2376" w:type="dxa"/>
          </w:tcPr>
          <w:p w14:paraId="3451E02B" w14:textId="77777777" w:rsidR="009555FA" w:rsidRPr="00623257" w:rsidRDefault="009555FA" w:rsidP="008D1ECA">
            <w:pPr>
              <w:jc w:val="both"/>
              <w:rPr>
                <w:rFonts w:ascii="Times New Roman" w:hAnsi="Times New Roman" w:cs="Times New Roman"/>
                <w:sz w:val="28"/>
                <w:szCs w:val="28"/>
                <w:lang w:val="kk-KZ"/>
              </w:rPr>
            </w:pPr>
            <w:r w:rsidRPr="00623257">
              <w:rPr>
                <w:rFonts w:ascii="Times New Roman" w:hAnsi="Times New Roman" w:cs="Times New Roman"/>
                <w:sz w:val="28"/>
                <w:szCs w:val="28"/>
                <w:lang w:val="kk-KZ"/>
              </w:rPr>
              <w:t>Ауытқуы</w:t>
            </w:r>
          </w:p>
        </w:tc>
        <w:tc>
          <w:tcPr>
            <w:tcW w:w="1701" w:type="dxa"/>
          </w:tcPr>
          <w:p w14:paraId="44119B20" w14:textId="77777777" w:rsidR="009555FA" w:rsidRPr="00623257" w:rsidRDefault="009555FA" w:rsidP="008D1ECA">
            <w:pPr>
              <w:jc w:val="center"/>
              <w:rPr>
                <w:rFonts w:ascii="Times New Roman" w:hAnsi="Times New Roman" w:cs="Times New Roman"/>
                <w:sz w:val="28"/>
                <w:szCs w:val="28"/>
                <w:lang w:val="kk-KZ"/>
              </w:rPr>
            </w:pPr>
            <w:r>
              <w:rPr>
                <w:rFonts w:ascii="Times New Roman" w:hAnsi="Times New Roman" w:cs="Times New Roman"/>
                <w:sz w:val="28"/>
                <w:szCs w:val="28"/>
                <w:lang w:val="kk-KZ"/>
              </w:rPr>
              <w:t>-0,2</w:t>
            </w:r>
          </w:p>
        </w:tc>
        <w:tc>
          <w:tcPr>
            <w:tcW w:w="2410" w:type="dxa"/>
          </w:tcPr>
          <w:p w14:paraId="7278FBBB" w14:textId="77777777" w:rsidR="009555FA" w:rsidRPr="00623257" w:rsidRDefault="009555FA" w:rsidP="008D1ECA">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843" w:type="dxa"/>
          </w:tcPr>
          <w:p w14:paraId="265E1E5C" w14:textId="77777777" w:rsidR="009555FA" w:rsidRPr="00623257" w:rsidRDefault="009555FA" w:rsidP="008D1ECA">
            <w:pPr>
              <w:jc w:val="center"/>
              <w:rPr>
                <w:rFonts w:ascii="Times New Roman" w:hAnsi="Times New Roman" w:cs="Times New Roman"/>
                <w:sz w:val="28"/>
                <w:szCs w:val="28"/>
                <w:lang w:val="kk-KZ"/>
              </w:rPr>
            </w:pPr>
            <w:r>
              <w:rPr>
                <w:rFonts w:ascii="Times New Roman" w:hAnsi="Times New Roman" w:cs="Times New Roman"/>
                <w:sz w:val="28"/>
                <w:szCs w:val="28"/>
                <w:lang w:val="kk-KZ"/>
              </w:rPr>
              <w:t>+20,0</w:t>
            </w:r>
          </w:p>
        </w:tc>
        <w:tc>
          <w:tcPr>
            <w:tcW w:w="2268" w:type="dxa"/>
          </w:tcPr>
          <w:p w14:paraId="03BF78C8" w14:textId="77777777" w:rsidR="009555FA" w:rsidRPr="00623257" w:rsidRDefault="009555FA" w:rsidP="008D1ECA">
            <w:pPr>
              <w:jc w:val="center"/>
              <w:rPr>
                <w:rFonts w:ascii="Times New Roman" w:hAnsi="Times New Roman" w:cs="Times New Roman"/>
                <w:sz w:val="28"/>
                <w:szCs w:val="28"/>
                <w:lang w:val="kk-KZ"/>
              </w:rPr>
            </w:pPr>
            <w:r>
              <w:rPr>
                <w:rFonts w:ascii="Times New Roman" w:hAnsi="Times New Roman" w:cs="Times New Roman"/>
                <w:sz w:val="28"/>
                <w:szCs w:val="28"/>
                <w:lang w:val="kk-KZ"/>
              </w:rPr>
              <w:t>+3,0</w:t>
            </w:r>
          </w:p>
        </w:tc>
        <w:tc>
          <w:tcPr>
            <w:tcW w:w="1843" w:type="dxa"/>
          </w:tcPr>
          <w:p w14:paraId="63893D76" w14:textId="77777777" w:rsidR="009555FA" w:rsidRPr="00623257" w:rsidRDefault="009555FA" w:rsidP="008D1ECA">
            <w:pPr>
              <w:jc w:val="center"/>
              <w:rPr>
                <w:rFonts w:ascii="Times New Roman" w:hAnsi="Times New Roman" w:cs="Times New Roman"/>
                <w:sz w:val="28"/>
                <w:szCs w:val="28"/>
                <w:lang w:val="kk-KZ"/>
              </w:rPr>
            </w:pPr>
            <w:r>
              <w:rPr>
                <w:rFonts w:ascii="Times New Roman" w:hAnsi="Times New Roman" w:cs="Times New Roman"/>
                <w:sz w:val="28"/>
                <w:szCs w:val="28"/>
                <w:lang w:val="kk-KZ"/>
              </w:rPr>
              <w:t>-42,4</w:t>
            </w:r>
          </w:p>
        </w:tc>
        <w:tc>
          <w:tcPr>
            <w:tcW w:w="2268" w:type="dxa"/>
          </w:tcPr>
          <w:p w14:paraId="2307C989" w14:textId="77777777" w:rsidR="009555FA" w:rsidRPr="00623257" w:rsidRDefault="009555FA" w:rsidP="008D1ECA">
            <w:pPr>
              <w:jc w:val="center"/>
              <w:rPr>
                <w:rFonts w:ascii="Times New Roman" w:hAnsi="Times New Roman" w:cs="Times New Roman"/>
                <w:sz w:val="28"/>
                <w:szCs w:val="28"/>
                <w:lang w:val="kk-KZ"/>
              </w:rPr>
            </w:pPr>
            <w:r>
              <w:rPr>
                <w:rFonts w:ascii="Times New Roman" w:hAnsi="Times New Roman" w:cs="Times New Roman"/>
                <w:sz w:val="28"/>
                <w:szCs w:val="28"/>
                <w:lang w:val="kk-KZ"/>
              </w:rPr>
              <w:t>+5,0</w:t>
            </w:r>
          </w:p>
        </w:tc>
      </w:tr>
    </w:tbl>
    <w:p w14:paraId="1F943E38" w14:textId="77777777" w:rsidR="009555FA" w:rsidRDefault="009555FA" w:rsidP="009555FA">
      <w:pPr>
        <w:spacing w:after="0" w:line="240" w:lineRule="auto"/>
        <w:ind w:firstLine="709"/>
        <w:jc w:val="both"/>
        <w:rPr>
          <w:rFonts w:ascii="Times New Roman" w:hAnsi="Times New Roman" w:cs="Times New Roman"/>
          <w:sz w:val="28"/>
          <w:szCs w:val="28"/>
          <w:lang w:val="kk-KZ"/>
        </w:rPr>
      </w:pPr>
    </w:p>
    <w:p w14:paraId="1523BCB1" w14:textId="77777777" w:rsidR="009555FA" w:rsidRDefault="009555FA" w:rsidP="009555FA">
      <w:pPr>
        <w:spacing w:after="0" w:line="240" w:lineRule="auto"/>
        <w:ind w:firstLine="709"/>
        <w:jc w:val="both"/>
        <w:rPr>
          <w:rFonts w:ascii="Times New Roman" w:hAnsi="Times New Roman" w:cs="Times New Roman"/>
          <w:sz w:val="28"/>
          <w:szCs w:val="28"/>
          <w:lang w:val="kk-KZ"/>
        </w:rPr>
      </w:pPr>
    </w:p>
    <w:p w14:paraId="170A9DAE" w14:textId="77777777" w:rsidR="009555FA" w:rsidRDefault="009555FA" w:rsidP="009555FA">
      <w:pPr>
        <w:spacing w:after="0" w:line="240" w:lineRule="auto"/>
        <w:ind w:firstLine="709"/>
        <w:jc w:val="both"/>
        <w:rPr>
          <w:rFonts w:ascii="Times New Roman" w:hAnsi="Times New Roman" w:cs="Times New Roman"/>
          <w:sz w:val="28"/>
          <w:szCs w:val="28"/>
          <w:lang w:val="kk-KZ"/>
        </w:rPr>
      </w:pPr>
    </w:p>
    <w:p w14:paraId="0D4FEBB7" w14:textId="77777777" w:rsidR="009555FA" w:rsidRDefault="009555FA" w:rsidP="009555FA">
      <w:pPr>
        <w:spacing w:after="0" w:line="240" w:lineRule="auto"/>
        <w:ind w:firstLine="709"/>
        <w:jc w:val="both"/>
        <w:rPr>
          <w:rFonts w:ascii="Times New Roman" w:hAnsi="Times New Roman" w:cs="Times New Roman"/>
          <w:sz w:val="28"/>
          <w:szCs w:val="28"/>
          <w:lang w:val="kk-KZ"/>
        </w:rPr>
      </w:pPr>
    </w:p>
    <w:p w14:paraId="4E12743E" w14:textId="77777777" w:rsidR="009555FA" w:rsidRDefault="009555FA" w:rsidP="009555FA">
      <w:pPr>
        <w:spacing w:after="0" w:line="240" w:lineRule="auto"/>
        <w:ind w:firstLine="709"/>
        <w:jc w:val="both"/>
        <w:rPr>
          <w:rFonts w:ascii="Times New Roman" w:hAnsi="Times New Roman" w:cs="Times New Roman"/>
          <w:sz w:val="28"/>
          <w:szCs w:val="28"/>
          <w:lang w:val="kk-KZ"/>
        </w:rPr>
      </w:pPr>
    </w:p>
    <w:p w14:paraId="3502412C" w14:textId="77777777" w:rsidR="009555FA" w:rsidRDefault="009555FA" w:rsidP="009555FA">
      <w:pPr>
        <w:spacing w:after="0" w:line="240" w:lineRule="auto"/>
        <w:ind w:firstLine="709"/>
        <w:jc w:val="both"/>
        <w:rPr>
          <w:rFonts w:ascii="Times New Roman" w:hAnsi="Times New Roman" w:cs="Times New Roman"/>
          <w:sz w:val="28"/>
          <w:szCs w:val="28"/>
          <w:lang w:val="kk-KZ"/>
        </w:rPr>
      </w:pPr>
    </w:p>
    <w:p w14:paraId="328AF5E0" w14:textId="77777777" w:rsidR="009555FA" w:rsidRDefault="009555FA" w:rsidP="009555FA">
      <w:pPr>
        <w:spacing w:after="0" w:line="240" w:lineRule="auto"/>
        <w:ind w:firstLine="709"/>
        <w:jc w:val="both"/>
        <w:rPr>
          <w:rFonts w:ascii="Times New Roman" w:hAnsi="Times New Roman" w:cs="Times New Roman"/>
          <w:sz w:val="28"/>
          <w:szCs w:val="28"/>
          <w:lang w:val="kk-KZ"/>
        </w:rPr>
      </w:pPr>
    </w:p>
    <w:p w14:paraId="18075164" w14:textId="77777777" w:rsidR="009555FA" w:rsidRDefault="009555FA" w:rsidP="009555FA">
      <w:pPr>
        <w:spacing w:after="0" w:line="240" w:lineRule="auto"/>
        <w:ind w:firstLine="709"/>
        <w:jc w:val="both"/>
        <w:rPr>
          <w:rFonts w:ascii="Times New Roman" w:hAnsi="Times New Roman" w:cs="Times New Roman"/>
          <w:sz w:val="28"/>
          <w:szCs w:val="28"/>
          <w:lang w:val="kk-KZ"/>
        </w:rPr>
      </w:pPr>
    </w:p>
    <w:p w14:paraId="6BCA39F3" w14:textId="77777777" w:rsidR="009555FA" w:rsidRDefault="009555FA" w:rsidP="009555FA">
      <w:pPr>
        <w:spacing w:after="0" w:line="240" w:lineRule="auto"/>
        <w:ind w:firstLine="709"/>
        <w:jc w:val="both"/>
        <w:rPr>
          <w:rFonts w:ascii="Times New Roman" w:hAnsi="Times New Roman" w:cs="Times New Roman"/>
          <w:sz w:val="28"/>
          <w:szCs w:val="28"/>
          <w:lang w:val="kk-KZ"/>
        </w:rPr>
        <w:sectPr w:rsidR="009555FA" w:rsidSect="00533C78">
          <w:pgSz w:w="16840" w:h="11910" w:orient="landscape"/>
          <w:pgMar w:top="1701" w:right="1134" w:bottom="567" w:left="1134" w:header="0" w:footer="941" w:gutter="0"/>
          <w:cols w:space="720"/>
        </w:sectPr>
      </w:pPr>
    </w:p>
    <w:p w14:paraId="481E0A33" w14:textId="77777777" w:rsidR="009555FA" w:rsidRDefault="009555FA" w:rsidP="009555FA">
      <w:pPr>
        <w:spacing w:after="0" w:line="240" w:lineRule="auto"/>
        <w:ind w:firstLine="709"/>
        <w:jc w:val="both"/>
        <w:rPr>
          <w:rFonts w:ascii="Times New Roman" w:hAnsi="Times New Roman" w:cs="Times New Roman"/>
          <w:sz w:val="28"/>
          <w:szCs w:val="28"/>
          <w:lang w:val="kk-KZ"/>
        </w:rPr>
      </w:pPr>
      <w:r w:rsidRPr="007B2FC9">
        <w:rPr>
          <w:rFonts w:ascii="Times New Roman" w:hAnsi="Times New Roman" w:cs="Times New Roman"/>
          <w:sz w:val="28"/>
          <w:szCs w:val="28"/>
          <w:lang w:val="kk-KZ"/>
        </w:rPr>
        <w:lastRenderedPageBreak/>
        <w:t>2020 жылы салқын, ұзаққа созылған көктемге байланысты, сәуір айында (146,7 мм) Жауын-шашынның көп түсуіне байланысты, әсіресе бірінші (55,8 мм) және екінші онкүндікте (74,6 мм) егу уақыты топырақтың физикалық піс</w:t>
      </w:r>
      <w:r w:rsidR="002A6C73">
        <w:rPr>
          <w:rFonts w:ascii="Times New Roman" w:hAnsi="Times New Roman" w:cs="Times New Roman"/>
          <w:sz w:val="28"/>
          <w:szCs w:val="28"/>
          <w:lang w:val="kk-KZ"/>
        </w:rPr>
        <w:t xml:space="preserve">уі басталған кезде жүргізілді. </w:t>
      </w:r>
      <w:r w:rsidRPr="007B2FC9">
        <w:rPr>
          <w:rFonts w:ascii="Times New Roman" w:hAnsi="Times New Roman" w:cs="Times New Roman"/>
          <w:sz w:val="28"/>
          <w:szCs w:val="28"/>
          <w:lang w:val="kk-KZ"/>
        </w:rPr>
        <w:t xml:space="preserve">Жүгері төмен оң температураға салыстырмалы түрде төзімді дақыл болып саналады, </w:t>
      </w:r>
      <w:r>
        <w:rPr>
          <w:rFonts w:ascii="Times New Roman" w:hAnsi="Times New Roman" w:cs="Times New Roman"/>
          <w:sz w:val="28"/>
          <w:szCs w:val="28"/>
          <w:lang w:val="kk-KZ"/>
        </w:rPr>
        <w:t xml:space="preserve">жүгері тұқымын </w:t>
      </w:r>
      <w:r w:rsidRPr="007B2FC9">
        <w:rPr>
          <w:rFonts w:ascii="Times New Roman" w:hAnsi="Times New Roman" w:cs="Times New Roman"/>
          <w:sz w:val="28"/>
          <w:szCs w:val="28"/>
          <w:lang w:val="kk-KZ"/>
        </w:rPr>
        <w:t xml:space="preserve">орташа тәуліктік ауа температурасы +21,3ºС, максимум 26,9ºС және минимум 15,2ºС </w:t>
      </w:r>
      <w:r w:rsidR="002A6C73">
        <w:rPr>
          <w:rFonts w:ascii="Times New Roman" w:hAnsi="Times New Roman" w:cs="Times New Roman"/>
          <w:sz w:val="28"/>
          <w:szCs w:val="28"/>
          <w:lang w:val="kk-KZ"/>
        </w:rPr>
        <w:t xml:space="preserve">болғанда, сәуірдің </w:t>
      </w:r>
      <w:r>
        <w:rPr>
          <w:rFonts w:ascii="Times New Roman" w:hAnsi="Times New Roman" w:cs="Times New Roman"/>
          <w:sz w:val="28"/>
          <w:szCs w:val="28"/>
          <w:lang w:val="kk-KZ"/>
        </w:rPr>
        <w:t>23 күні себілді (</w:t>
      </w:r>
      <w:r w:rsidRPr="007B2FC9">
        <w:rPr>
          <w:rFonts w:ascii="Times New Roman" w:hAnsi="Times New Roman" w:cs="Times New Roman"/>
          <w:sz w:val="28"/>
          <w:szCs w:val="28"/>
          <w:lang w:val="kk-KZ"/>
        </w:rPr>
        <w:t>кесте</w:t>
      </w:r>
      <w:r>
        <w:rPr>
          <w:rFonts w:ascii="Times New Roman" w:hAnsi="Times New Roman" w:cs="Times New Roman"/>
          <w:sz w:val="28"/>
          <w:szCs w:val="28"/>
          <w:lang w:val="kk-KZ"/>
        </w:rPr>
        <w:t xml:space="preserve"> </w:t>
      </w:r>
      <w:r w:rsidR="00CB43DF">
        <w:rPr>
          <w:rFonts w:ascii="Times New Roman" w:hAnsi="Times New Roman" w:cs="Times New Roman"/>
          <w:sz w:val="28"/>
          <w:szCs w:val="28"/>
          <w:lang w:val="kk-KZ"/>
        </w:rPr>
        <w:t>5</w:t>
      </w:r>
      <w:r>
        <w:rPr>
          <w:rFonts w:ascii="Times New Roman" w:hAnsi="Times New Roman" w:cs="Times New Roman"/>
          <w:sz w:val="28"/>
          <w:szCs w:val="28"/>
          <w:lang w:val="kk-KZ"/>
        </w:rPr>
        <w:t>)</w:t>
      </w:r>
      <w:r w:rsidRPr="007B2FC9">
        <w:rPr>
          <w:rFonts w:ascii="Times New Roman" w:hAnsi="Times New Roman" w:cs="Times New Roman"/>
          <w:sz w:val="28"/>
          <w:szCs w:val="28"/>
          <w:lang w:val="kk-KZ"/>
        </w:rPr>
        <w:t>.</w:t>
      </w:r>
    </w:p>
    <w:p w14:paraId="437A2829" w14:textId="77777777" w:rsidR="009555FA" w:rsidRDefault="009555FA" w:rsidP="009555FA">
      <w:pPr>
        <w:spacing w:after="0" w:line="240" w:lineRule="auto"/>
        <w:ind w:firstLine="709"/>
        <w:jc w:val="both"/>
        <w:rPr>
          <w:rFonts w:ascii="Times New Roman" w:hAnsi="Times New Roman" w:cs="Times New Roman"/>
          <w:sz w:val="28"/>
          <w:szCs w:val="28"/>
          <w:lang w:val="kk-KZ"/>
        </w:rPr>
      </w:pPr>
      <w:r w:rsidRPr="009424F2">
        <w:rPr>
          <w:rFonts w:ascii="Times New Roman" w:hAnsi="Times New Roman" w:cs="Times New Roman"/>
          <w:sz w:val="28"/>
          <w:szCs w:val="28"/>
          <w:lang w:val="kk-KZ"/>
        </w:rPr>
        <w:t>Демек, 23-30 сәуір аралығында дәнді жүгері дақылдарында орташа тәуліктік температураның қосындысы 161,9</w:t>
      </w:r>
      <w:r w:rsidRPr="009424F2">
        <w:rPr>
          <w:rFonts w:ascii="Times New Roman" w:hAnsi="Times New Roman" w:cs="Times New Roman"/>
          <w:sz w:val="28"/>
          <w:szCs w:val="28"/>
          <w:vertAlign w:val="superscript"/>
          <w:lang w:val="kk-KZ"/>
        </w:rPr>
        <w:t>о</w:t>
      </w:r>
      <w:r w:rsidRPr="009424F2">
        <w:rPr>
          <w:rFonts w:ascii="Times New Roman" w:hAnsi="Times New Roman" w:cs="Times New Roman"/>
          <w:sz w:val="28"/>
          <w:szCs w:val="28"/>
          <w:lang w:val="kk-KZ"/>
        </w:rPr>
        <w:t>С құрады</w:t>
      </w:r>
      <w:r>
        <w:rPr>
          <w:rFonts w:ascii="Times New Roman" w:hAnsi="Times New Roman" w:cs="Times New Roman"/>
          <w:sz w:val="28"/>
          <w:szCs w:val="28"/>
          <w:lang w:val="kk-KZ"/>
        </w:rPr>
        <w:t>, ал орташа көпжылдық 97,5</w:t>
      </w:r>
      <w:r w:rsidRPr="007B2FC9">
        <w:rPr>
          <w:rFonts w:ascii="Times New Roman" w:hAnsi="Times New Roman" w:cs="Times New Roman"/>
          <w:sz w:val="28"/>
          <w:szCs w:val="28"/>
          <w:lang w:val="kk-KZ"/>
        </w:rPr>
        <w:t>°С</w:t>
      </w:r>
      <w:r w:rsidRPr="009424F2">
        <w:rPr>
          <w:rFonts w:ascii="Times New Roman" w:hAnsi="Times New Roman" w:cs="Times New Roman"/>
          <w:sz w:val="28"/>
          <w:szCs w:val="28"/>
          <w:lang w:val="kk-KZ"/>
        </w:rPr>
        <w:t xml:space="preserve"> болды, бұл +64,4 </w:t>
      </w:r>
      <w:r w:rsidRPr="009424F2">
        <w:rPr>
          <w:rFonts w:ascii="Times New Roman" w:hAnsi="Times New Roman" w:cs="Times New Roman"/>
          <w:sz w:val="28"/>
          <w:szCs w:val="28"/>
          <w:vertAlign w:val="superscript"/>
          <w:lang w:val="kk-KZ"/>
        </w:rPr>
        <w:t>о</w:t>
      </w:r>
      <w:r w:rsidRPr="009424F2">
        <w:rPr>
          <w:rFonts w:ascii="Times New Roman" w:hAnsi="Times New Roman" w:cs="Times New Roman"/>
          <w:sz w:val="28"/>
          <w:szCs w:val="28"/>
          <w:lang w:val="kk-KZ"/>
        </w:rPr>
        <w:t xml:space="preserve">С жоғары болды. Жауын-шашынның </w:t>
      </w:r>
      <w:r>
        <w:rPr>
          <w:rFonts w:ascii="Times New Roman" w:hAnsi="Times New Roman" w:cs="Times New Roman"/>
          <w:sz w:val="28"/>
          <w:szCs w:val="28"/>
          <w:lang w:val="kk-KZ"/>
        </w:rPr>
        <w:t>мөлшері</w:t>
      </w:r>
      <w:r w:rsidRPr="009424F2">
        <w:rPr>
          <w:rFonts w:ascii="Times New Roman" w:hAnsi="Times New Roman" w:cs="Times New Roman"/>
          <w:sz w:val="28"/>
          <w:szCs w:val="28"/>
          <w:lang w:val="kk-KZ"/>
        </w:rPr>
        <w:t xml:space="preserve"> 16,3 мм болды, бұл орташа көпжылдық нормадан (14,4 мм) +1,9 мм асып түсті.</w:t>
      </w:r>
    </w:p>
    <w:p w14:paraId="40637A5F" w14:textId="77777777" w:rsidR="009555FA" w:rsidRDefault="009555FA" w:rsidP="009555FA">
      <w:pPr>
        <w:spacing w:after="0" w:line="240" w:lineRule="auto"/>
        <w:ind w:firstLine="709"/>
        <w:jc w:val="both"/>
        <w:rPr>
          <w:rFonts w:ascii="Times New Roman" w:hAnsi="Times New Roman" w:cs="Times New Roman"/>
          <w:sz w:val="28"/>
          <w:szCs w:val="28"/>
          <w:lang w:val="kk-KZ"/>
        </w:rPr>
      </w:pPr>
      <w:r w:rsidRPr="009424F2">
        <w:rPr>
          <w:rFonts w:ascii="Times New Roman" w:hAnsi="Times New Roman" w:cs="Times New Roman"/>
          <w:sz w:val="28"/>
          <w:szCs w:val="28"/>
          <w:lang w:val="kk-KZ"/>
        </w:rPr>
        <w:t xml:space="preserve">Мамыр айында </w:t>
      </w:r>
      <w:r>
        <w:rPr>
          <w:rFonts w:ascii="Times New Roman" w:hAnsi="Times New Roman" w:cs="Times New Roman"/>
          <w:sz w:val="28"/>
          <w:szCs w:val="28"/>
          <w:lang w:val="kk-KZ"/>
        </w:rPr>
        <w:t>дәндік</w:t>
      </w:r>
      <w:r w:rsidRPr="009424F2">
        <w:rPr>
          <w:rFonts w:ascii="Times New Roman" w:hAnsi="Times New Roman" w:cs="Times New Roman"/>
          <w:sz w:val="28"/>
          <w:szCs w:val="28"/>
          <w:lang w:val="kk-KZ"/>
        </w:rPr>
        <w:t xml:space="preserve"> жүгері егістіктерінде орташа тәуліктік температура сомасы 582,5</w:t>
      </w:r>
      <w:r w:rsidRPr="009424F2">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С құрады, бұл +74,1</w:t>
      </w:r>
      <w:r w:rsidRPr="009424F2">
        <w:rPr>
          <w:rFonts w:ascii="Times New Roman" w:hAnsi="Times New Roman" w:cs="Times New Roman"/>
          <w:sz w:val="28"/>
          <w:szCs w:val="28"/>
          <w:vertAlign w:val="superscript"/>
          <w:lang w:val="kk-KZ"/>
        </w:rPr>
        <w:t>о</w:t>
      </w:r>
      <w:r w:rsidRPr="009424F2">
        <w:rPr>
          <w:rFonts w:ascii="Times New Roman" w:hAnsi="Times New Roman" w:cs="Times New Roman"/>
          <w:sz w:val="28"/>
          <w:szCs w:val="28"/>
          <w:lang w:val="kk-KZ"/>
        </w:rPr>
        <w:t xml:space="preserve">С орташа көпжылдық мәндерден (508,4 </w:t>
      </w:r>
      <w:r w:rsidRPr="009424F2">
        <w:rPr>
          <w:rFonts w:ascii="Times New Roman" w:hAnsi="Times New Roman" w:cs="Times New Roman"/>
          <w:sz w:val="28"/>
          <w:szCs w:val="28"/>
          <w:vertAlign w:val="superscript"/>
          <w:lang w:val="kk-KZ"/>
        </w:rPr>
        <w:t>о</w:t>
      </w:r>
      <w:r w:rsidRPr="009424F2">
        <w:rPr>
          <w:rFonts w:ascii="Times New Roman" w:hAnsi="Times New Roman" w:cs="Times New Roman"/>
          <w:sz w:val="28"/>
          <w:szCs w:val="28"/>
          <w:lang w:val="kk-KZ"/>
        </w:rPr>
        <w:t xml:space="preserve">С) асып түсті. Түскен табиғи ылғал қорларының </w:t>
      </w:r>
      <w:r>
        <w:rPr>
          <w:rFonts w:ascii="Times New Roman" w:hAnsi="Times New Roman" w:cs="Times New Roman"/>
          <w:sz w:val="28"/>
          <w:szCs w:val="28"/>
          <w:lang w:val="kk-KZ"/>
        </w:rPr>
        <w:t>мөлшері</w:t>
      </w:r>
      <w:r w:rsidRPr="009424F2">
        <w:rPr>
          <w:rFonts w:ascii="Times New Roman" w:hAnsi="Times New Roman" w:cs="Times New Roman"/>
          <w:sz w:val="28"/>
          <w:szCs w:val="28"/>
          <w:lang w:val="kk-KZ"/>
        </w:rPr>
        <w:t xml:space="preserve"> мамыр айында 73,5 мм құрады, ал орташа көпжылдықтар бойынша 61,6 мм, яғни есепті жылы атмосфералық ж</w:t>
      </w:r>
      <w:r>
        <w:rPr>
          <w:rFonts w:ascii="Times New Roman" w:hAnsi="Times New Roman" w:cs="Times New Roman"/>
          <w:sz w:val="28"/>
          <w:szCs w:val="28"/>
          <w:lang w:val="kk-KZ"/>
        </w:rPr>
        <w:t>ауын-шашынның биіктігі +11,9 мм</w:t>
      </w:r>
      <w:r w:rsidRPr="009424F2">
        <w:rPr>
          <w:rFonts w:ascii="Times New Roman" w:hAnsi="Times New Roman" w:cs="Times New Roman"/>
          <w:sz w:val="28"/>
          <w:szCs w:val="28"/>
          <w:lang w:val="kk-KZ"/>
        </w:rPr>
        <w:t xml:space="preserve"> асты.</w:t>
      </w:r>
    </w:p>
    <w:p w14:paraId="435A614F" w14:textId="77777777" w:rsidR="009555FA" w:rsidRDefault="009555FA" w:rsidP="009555FA">
      <w:pPr>
        <w:spacing w:after="0" w:line="240" w:lineRule="auto"/>
        <w:ind w:firstLine="709"/>
        <w:jc w:val="both"/>
        <w:rPr>
          <w:rFonts w:ascii="Times New Roman" w:hAnsi="Times New Roman" w:cs="Times New Roman"/>
          <w:sz w:val="28"/>
          <w:szCs w:val="28"/>
          <w:lang w:val="kk-KZ"/>
        </w:rPr>
      </w:pPr>
      <w:r w:rsidRPr="009424F2">
        <w:rPr>
          <w:rFonts w:ascii="Times New Roman" w:hAnsi="Times New Roman" w:cs="Times New Roman"/>
          <w:sz w:val="28"/>
          <w:szCs w:val="28"/>
          <w:lang w:val="kk-KZ"/>
        </w:rPr>
        <w:t>Осылайша, дәнді</w:t>
      </w:r>
      <w:r>
        <w:rPr>
          <w:rFonts w:ascii="Times New Roman" w:hAnsi="Times New Roman" w:cs="Times New Roman"/>
          <w:sz w:val="28"/>
          <w:szCs w:val="28"/>
          <w:lang w:val="kk-KZ"/>
        </w:rPr>
        <w:t>к</w:t>
      </w:r>
      <w:r w:rsidRPr="009424F2">
        <w:rPr>
          <w:rFonts w:ascii="Times New Roman" w:hAnsi="Times New Roman" w:cs="Times New Roman"/>
          <w:sz w:val="28"/>
          <w:szCs w:val="28"/>
          <w:lang w:val="kk-KZ"/>
        </w:rPr>
        <w:t xml:space="preserve"> жүгері дақылдарында көктем айларында (23-30 сәуір және 1-31 мамыр) орташа тәуліктік температураның қосындысы 744,4ºС болды, бұл көпжылдық орташа көрсеткіштен (605,9ºС) +138,5ºС-қа асып кетті. Жауын-шашын мөлшері де </w:t>
      </w:r>
      <w:r>
        <w:rPr>
          <w:rFonts w:ascii="Times New Roman" w:hAnsi="Times New Roman" w:cs="Times New Roman"/>
          <w:sz w:val="28"/>
          <w:szCs w:val="28"/>
          <w:lang w:val="kk-KZ"/>
        </w:rPr>
        <w:t xml:space="preserve">жоғары болды - </w:t>
      </w:r>
      <w:r w:rsidRPr="009424F2">
        <w:rPr>
          <w:rFonts w:ascii="Times New Roman" w:hAnsi="Times New Roman" w:cs="Times New Roman"/>
          <w:sz w:val="28"/>
          <w:szCs w:val="28"/>
          <w:lang w:val="kk-KZ"/>
        </w:rPr>
        <w:t>89,8 мм</w:t>
      </w:r>
      <w:r>
        <w:rPr>
          <w:rFonts w:ascii="Times New Roman" w:hAnsi="Times New Roman" w:cs="Times New Roman"/>
          <w:sz w:val="28"/>
          <w:szCs w:val="28"/>
          <w:lang w:val="kk-KZ"/>
        </w:rPr>
        <w:t xml:space="preserve">, </w:t>
      </w:r>
      <w:r w:rsidRPr="009424F2">
        <w:rPr>
          <w:rFonts w:ascii="Times New Roman" w:hAnsi="Times New Roman" w:cs="Times New Roman"/>
          <w:sz w:val="28"/>
          <w:szCs w:val="28"/>
          <w:lang w:val="kk-KZ"/>
        </w:rPr>
        <w:t xml:space="preserve"> орташа көпжылдық нормадан (76,0 мм) 13,8 мм-ге артық болды.</w:t>
      </w:r>
    </w:p>
    <w:p w14:paraId="7D53E285" w14:textId="77777777" w:rsidR="009555FA" w:rsidRDefault="009555FA" w:rsidP="009555FA">
      <w:pPr>
        <w:spacing w:after="0" w:line="240" w:lineRule="auto"/>
        <w:ind w:firstLine="567"/>
        <w:jc w:val="both"/>
        <w:rPr>
          <w:rFonts w:ascii="Times New Roman" w:hAnsi="Times New Roman" w:cs="Times New Roman"/>
          <w:sz w:val="28"/>
          <w:szCs w:val="28"/>
          <w:lang w:val="kk-KZ"/>
        </w:rPr>
      </w:pPr>
      <w:r w:rsidRPr="009424F2">
        <w:rPr>
          <w:rFonts w:ascii="Times New Roman" w:hAnsi="Times New Roman" w:cs="Times New Roman"/>
          <w:sz w:val="28"/>
          <w:szCs w:val="28"/>
          <w:lang w:val="kk-KZ"/>
        </w:rPr>
        <w:t xml:space="preserve">Күн сәулелері мен радиация ағынының таралу түрі жазғы кезеңнің басталуымен суармалы егіншілік өсімдіктері қарқынды өсіп, дамыды. Бірақ бұл кезеңдердегі жаз айлары жауын-шашынның шамалы болуымен </w:t>
      </w:r>
      <w:r>
        <w:rPr>
          <w:rFonts w:ascii="Times New Roman" w:hAnsi="Times New Roman" w:cs="Times New Roman"/>
          <w:sz w:val="28"/>
          <w:szCs w:val="28"/>
          <w:lang w:val="kk-KZ"/>
        </w:rPr>
        <w:t>сипатталғанын атап өткен жөн (</w:t>
      </w:r>
      <w:r w:rsidRPr="009424F2">
        <w:rPr>
          <w:rFonts w:ascii="Times New Roman" w:hAnsi="Times New Roman" w:cs="Times New Roman"/>
          <w:sz w:val="28"/>
          <w:szCs w:val="28"/>
          <w:lang w:val="kk-KZ"/>
        </w:rPr>
        <w:t>кесте</w:t>
      </w:r>
      <w:r w:rsidR="00CB43DF">
        <w:rPr>
          <w:rFonts w:ascii="Times New Roman" w:hAnsi="Times New Roman" w:cs="Times New Roman"/>
          <w:sz w:val="28"/>
          <w:szCs w:val="28"/>
          <w:lang w:val="kk-KZ"/>
        </w:rPr>
        <w:t xml:space="preserve"> 6</w:t>
      </w:r>
      <w:r w:rsidRPr="009424F2">
        <w:rPr>
          <w:rFonts w:ascii="Times New Roman" w:hAnsi="Times New Roman" w:cs="Times New Roman"/>
          <w:sz w:val="28"/>
          <w:szCs w:val="28"/>
          <w:lang w:val="kk-KZ"/>
        </w:rPr>
        <w:t>).</w:t>
      </w:r>
    </w:p>
    <w:p w14:paraId="16260BD2" w14:textId="77777777" w:rsidR="009555FA" w:rsidRDefault="009555FA" w:rsidP="009555FA">
      <w:pPr>
        <w:spacing w:after="0" w:line="240" w:lineRule="auto"/>
        <w:ind w:firstLine="709"/>
        <w:jc w:val="both"/>
        <w:rPr>
          <w:rFonts w:ascii="Times New Roman" w:hAnsi="Times New Roman" w:cs="Times New Roman"/>
          <w:sz w:val="28"/>
          <w:szCs w:val="28"/>
          <w:lang w:val="kk-KZ"/>
        </w:rPr>
      </w:pPr>
      <w:r w:rsidRPr="009424F2">
        <w:rPr>
          <w:rFonts w:ascii="Times New Roman" w:hAnsi="Times New Roman" w:cs="Times New Roman"/>
          <w:sz w:val="28"/>
          <w:szCs w:val="28"/>
          <w:lang w:val="kk-KZ"/>
        </w:rPr>
        <w:t xml:space="preserve">Маусым айында жүгері дақылдарының орташа тәуліктік температурасының қосындысы 661,3ºС-қа жетіп, көпжылдық орташадан (636,0ºС) +25,3ºС-қа асып түсті. </w:t>
      </w:r>
      <w:r>
        <w:rPr>
          <w:rFonts w:ascii="Times New Roman" w:hAnsi="Times New Roman" w:cs="Times New Roman"/>
          <w:sz w:val="28"/>
          <w:szCs w:val="28"/>
          <w:lang w:val="kk-KZ"/>
        </w:rPr>
        <w:t xml:space="preserve">Табиғи ылғал қоры </w:t>
      </w:r>
      <w:r w:rsidRPr="009424F2">
        <w:rPr>
          <w:rFonts w:ascii="Times New Roman" w:hAnsi="Times New Roman" w:cs="Times New Roman"/>
          <w:sz w:val="28"/>
          <w:szCs w:val="28"/>
          <w:lang w:val="kk-KZ"/>
        </w:rPr>
        <w:t>шектелді және</w:t>
      </w:r>
      <w:r>
        <w:rPr>
          <w:rFonts w:ascii="Times New Roman" w:hAnsi="Times New Roman" w:cs="Times New Roman"/>
          <w:sz w:val="28"/>
          <w:szCs w:val="28"/>
          <w:lang w:val="kk-KZ"/>
        </w:rPr>
        <w:t xml:space="preserve"> ол</w:t>
      </w:r>
      <w:r w:rsidRPr="009424F2">
        <w:rPr>
          <w:rFonts w:ascii="Times New Roman" w:hAnsi="Times New Roman" w:cs="Times New Roman"/>
          <w:sz w:val="28"/>
          <w:szCs w:val="28"/>
          <w:lang w:val="kk-KZ"/>
        </w:rPr>
        <w:t xml:space="preserve"> 42,6 мм құрады, бұл көпжылдық орташа көрсеткішпен (53,9 мм) салыстырғанда, яғни су ресурстарының тапшылығы 11,3 мм құрады.</w:t>
      </w:r>
    </w:p>
    <w:p w14:paraId="4CA0225F" w14:textId="77777777" w:rsidR="009555FA" w:rsidRDefault="009555FA" w:rsidP="009555FA">
      <w:pPr>
        <w:spacing w:after="0" w:line="240" w:lineRule="auto"/>
        <w:ind w:firstLine="709"/>
        <w:jc w:val="both"/>
        <w:rPr>
          <w:rFonts w:ascii="Times New Roman" w:hAnsi="Times New Roman" w:cs="Times New Roman"/>
          <w:sz w:val="28"/>
          <w:szCs w:val="28"/>
          <w:lang w:val="kk-KZ"/>
        </w:rPr>
      </w:pPr>
      <w:r w:rsidRPr="00911BF6">
        <w:rPr>
          <w:rFonts w:ascii="Times New Roman" w:hAnsi="Times New Roman" w:cs="Times New Roman"/>
          <w:sz w:val="28"/>
          <w:szCs w:val="28"/>
          <w:lang w:val="kk-KZ"/>
        </w:rPr>
        <w:t>Шілде - қоршаған ортаның ең жылы және ең ыстық кезеңі ретінде сипатталатын ай. Шілдедегі орташа тәуліктік температураның қосындысы маусымдағы 661,3ºС-қа қарсы 755,2ºС болды, ауытқу 93,9ºС болды, ал көпжылдық орташа (722,0ºС) салыстырғанда +33,2ºС болды. Шілдедегі дақылдардағы жылу режимінің (755,2ºС) жоғары мәндері маусыммен (42,5 мм) салыстырғанда жауын-шашынның шамалы (38,1 мм) болуына байланысты болды. Алайда, ылғалмен қамтамасыз ету бойынша осы көрсеткіштерді орташа көпжылдық нормалармен (26,6 мм) салыстыру шілдеде жауын-шашын мөлшерінің артқанын көрсетті (26,6 мм-ге қарсы 38,1 мм) +11,5 мм.</w:t>
      </w:r>
    </w:p>
    <w:p w14:paraId="3653815C" w14:textId="77777777" w:rsidR="009555FA" w:rsidRDefault="009555FA" w:rsidP="002A6C73">
      <w:pPr>
        <w:spacing w:after="0" w:line="240" w:lineRule="auto"/>
        <w:ind w:firstLine="709"/>
        <w:jc w:val="both"/>
        <w:rPr>
          <w:rFonts w:ascii="Times New Roman" w:hAnsi="Times New Roman" w:cs="Times New Roman"/>
          <w:sz w:val="28"/>
          <w:szCs w:val="28"/>
          <w:lang w:val="kk-KZ"/>
        </w:rPr>
      </w:pPr>
      <w:r w:rsidRPr="00911BF6">
        <w:rPr>
          <w:rFonts w:ascii="Times New Roman" w:hAnsi="Times New Roman" w:cs="Times New Roman"/>
          <w:sz w:val="28"/>
          <w:szCs w:val="28"/>
          <w:lang w:val="kk-KZ"/>
        </w:rPr>
        <w:t xml:space="preserve">Тамыз айында қоршаған ортаның жылулық режимі төмендей бастады және орташа тәуліктік температураның қосындысы 744,7ºС болды, бұл орташа көпжылдық жағдайлармен (685,1ºС) салыстырғанда +59,6ºС жоғары болды. </w:t>
      </w:r>
    </w:p>
    <w:p w14:paraId="3C968103" w14:textId="77777777" w:rsidR="00CB43DF" w:rsidRDefault="00CB43DF" w:rsidP="009555FA">
      <w:pPr>
        <w:spacing w:after="0" w:line="240" w:lineRule="auto"/>
        <w:ind w:firstLine="709"/>
        <w:jc w:val="both"/>
        <w:rPr>
          <w:rFonts w:ascii="Times New Roman" w:hAnsi="Times New Roman" w:cs="Times New Roman"/>
          <w:sz w:val="28"/>
          <w:szCs w:val="28"/>
          <w:lang w:val="kk-KZ"/>
        </w:rPr>
      </w:pPr>
    </w:p>
    <w:p w14:paraId="74E01AB7" w14:textId="77777777" w:rsidR="00CB43DF" w:rsidRDefault="00CB43DF" w:rsidP="009555FA">
      <w:pPr>
        <w:spacing w:after="0" w:line="240" w:lineRule="auto"/>
        <w:ind w:firstLine="709"/>
        <w:jc w:val="both"/>
        <w:rPr>
          <w:rFonts w:ascii="Times New Roman" w:hAnsi="Times New Roman" w:cs="Times New Roman"/>
          <w:sz w:val="28"/>
          <w:szCs w:val="28"/>
          <w:lang w:val="kk-KZ"/>
        </w:rPr>
        <w:sectPr w:rsidR="00CB43DF" w:rsidSect="007D2AD0">
          <w:headerReference w:type="default" r:id="rId12"/>
          <w:pgSz w:w="11910" w:h="16840"/>
          <w:pgMar w:top="1134" w:right="567" w:bottom="1134" w:left="1701" w:header="0" w:footer="941" w:gutter="0"/>
          <w:cols w:space="720"/>
        </w:sectPr>
      </w:pPr>
    </w:p>
    <w:p w14:paraId="546DDB63" w14:textId="77777777" w:rsidR="00CB43DF" w:rsidRDefault="00CB43DF" w:rsidP="00CB43D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 6 – Жүгері дақылы егістігіндегі ж</w:t>
      </w:r>
      <w:r w:rsidRPr="000C5C4A">
        <w:rPr>
          <w:rFonts w:ascii="Times New Roman" w:hAnsi="Times New Roman" w:cs="Times New Roman"/>
          <w:sz w:val="28"/>
          <w:szCs w:val="28"/>
          <w:lang w:val="kk-KZ"/>
        </w:rPr>
        <w:t>аз</w:t>
      </w:r>
      <w:r>
        <w:rPr>
          <w:rFonts w:ascii="Times New Roman" w:hAnsi="Times New Roman" w:cs="Times New Roman"/>
          <w:sz w:val="28"/>
          <w:szCs w:val="28"/>
          <w:lang w:val="kk-KZ"/>
        </w:rPr>
        <w:t xml:space="preserve"> айларындағы метеорологиялық жағдайлар, 2019-2021жж.</w:t>
      </w:r>
    </w:p>
    <w:p w14:paraId="15863704" w14:textId="77777777" w:rsidR="00BC4B3B" w:rsidRDefault="00BC4B3B" w:rsidP="00CB43DF">
      <w:pPr>
        <w:spacing w:after="0" w:line="240" w:lineRule="auto"/>
        <w:jc w:val="both"/>
        <w:rPr>
          <w:rFonts w:ascii="Times New Roman" w:hAnsi="Times New Roman" w:cs="Times New Roman"/>
          <w:sz w:val="28"/>
          <w:szCs w:val="28"/>
          <w:lang w:val="kk-KZ"/>
        </w:rPr>
      </w:pPr>
    </w:p>
    <w:tbl>
      <w:tblPr>
        <w:tblStyle w:val="a5"/>
        <w:tblW w:w="0" w:type="auto"/>
        <w:tblLook w:val="04A0" w:firstRow="1" w:lastRow="0" w:firstColumn="1" w:lastColumn="0" w:noHBand="0" w:noVBand="1"/>
      </w:tblPr>
      <w:tblGrid>
        <w:gridCol w:w="1668"/>
        <w:gridCol w:w="1417"/>
        <w:gridCol w:w="1843"/>
        <w:gridCol w:w="1559"/>
        <w:gridCol w:w="1843"/>
        <w:gridCol w:w="1701"/>
        <w:gridCol w:w="1701"/>
        <w:gridCol w:w="1363"/>
        <w:gridCol w:w="1598"/>
      </w:tblGrid>
      <w:tr w:rsidR="00CB43DF" w:rsidRPr="005B3DFF" w14:paraId="159AF881" w14:textId="77777777" w:rsidTr="008D1ECA">
        <w:tc>
          <w:tcPr>
            <w:tcW w:w="1668" w:type="dxa"/>
            <w:vMerge w:val="restart"/>
          </w:tcPr>
          <w:p w14:paraId="58F943F5"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Жыл</w:t>
            </w:r>
          </w:p>
        </w:tc>
        <w:tc>
          <w:tcPr>
            <w:tcW w:w="10064" w:type="dxa"/>
            <w:gridSpan w:val="6"/>
          </w:tcPr>
          <w:p w14:paraId="6DB0EDFC"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Айлар</w:t>
            </w:r>
          </w:p>
        </w:tc>
        <w:tc>
          <w:tcPr>
            <w:tcW w:w="2961" w:type="dxa"/>
            <w:gridSpan w:val="2"/>
            <w:vMerge w:val="restart"/>
          </w:tcPr>
          <w:p w14:paraId="37A6D089"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Аралықтағы қосындылар</w:t>
            </w:r>
          </w:p>
        </w:tc>
      </w:tr>
      <w:tr w:rsidR="00CB43DF" w:rsidRPr="005B3DFF" w14:paraId="4110BEE5" w14:textId="77777777" w:rsidTr="008D1ECA">
        <w:trPr>
          <w:trHeight w:val="193"/>
        </w:trPr>
        <w:tc>
          <w:tcPr>
            <w:tcW w:w="1668" w:type="dxa"/>
            <w:vMerge/>
          </w:tcPr>
          <w:p w14:paraId="753C3371" w14:textId="77777777" w:rsidR="00CB43DF" w:rsidRPr="00533C78" w:rsidRDefault="00CB43DF" w:rsidP="008D1ECA">
            <w:pPr>
              <w:jc w:val="center"/>
              <w:rPr>
                <w:rFonts w:ascii="Times New Roman" w:hAnsi="Times New Roman"/>
                <w:sz w:val="28"/>
                <w:szCs w:val="28"/>
              </w:rPr>
            </w:pPr>
          </w:p>
        </w:tc>
        <w:tc>
          <w:tcPr>
            <w:tcW w:w="3260" w:type="dxa"/>
            <w:gridSpan w:val="2"/>
          </w:tcPr>
          <w:p w14:paraId="218E7A4D" w14:textId="77777777" w:rsidR="00CB43DF" w:rsidRPr="00533C78" w:rsidRDefault="00CB43DF" w:rsidP="008D1ECA">
            <w:pPr>
              <w:jc w:val="center"/>
              <w:rPr>
                <w:rFonts w:ascii="Times New Roman" w:hAnsi="Times New Roman"/>
                <w:sz w:val="28"/>
                <w:szCs w:val="28"/>
              </w:rPr>
            </w:pPr>
            <w:r w:rsidRPr="00533C78">
              <w:rPr>
                <w:rFonts w:ascii="Times New Roman" w:hAnsi="Times New Roman"/>
                <w:sz w:val="28"/>
                <w:szCs w:val="28"/>
                <w:lang w:val="kk-KZ"/>
              </w:rPr>
              <w:t>маусым</w:t>
            </w:r>
          </w:p>
        </w:tc>
        <w:tc>
          <w:tcPr>
            <w:tcW w:w="3402" w:type="dxa"/>
            <w:gridSpan w:val="2"/>
          </w:tcPr>
          <w:p w14:paraId="71F6A660" w14:textId="77777777" w:rsidR="00CB43DF" w:rsidRPr="00533C78" w:rsidRDefault="00CB43DF" w:rsidP="008D1ECA">
            <w:pPr>
              <w:jc w:val="center"/>
              <w:rPr>
                <w:rFonts w:ascii="Times New Roman" w:hAnsi="Times New Roman"/>
                <w:sz w:val="28"/>
                <w:szCs w:val="28"/>
              </w:rPr>
            </w:pPr>
            <w:r w:rsidRPr="00533C78">
              <w:rPr>
                <w:rFonts w:ascii="Times New Roman" w:hAnsi="Times New Roman"/>
                <w:sz w:val="28"/>
                <w:szCs w:val="28"/>
                <w:lang w:val="kk-KZ"/>
              </w:rPr>
              <w:t>шілде</w:t>
            </w:r>
          </w:p>
        </w:tc>
        <w:tc>
          <w:tcPr>
            <w:tcW w:w="3402" w:type="dxa"/>
            <w:gridSpan w:val="2"/>
          </w:tcPr>
          <w:p w14:paraId="1E5998E1"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тамыз</w:t>
            </w:r>
          </w:p>
        </w:tc>
        <w:tc>
          <w:tcPr>
            <w:tcW w:w="2961" w:type="dxa"/>
            <w:gridSpan w:val="2"/>
            <w:vMerge/>
          </w:tcPr>
          <w:p w14:paraId="6E4AA7B5" w14:textId="77777777" w:rsidR="00CB43DF" w:rsidRPr="00533C78" w:rsidRDefault="00CB43DF" w:rsidP="008D1ECA">
            <w:pPr>
              <w:jc w:val="center"/>
              <w:rPr>
                <w:rFonts w:ascii="Times New Roman" w:hAnsi="Times New Roman"/>
                <w:sz w:val="28"/>
                <w:szCs w:val="28"/>
              </w:rPr>
            </w:pPr>
          </w:p>
        </w:tc>
      </w:tr>
      <w:tr w:rsidR="00CB43DF" w:rsidRPr="005B3DFF" w14:paraId="0D81FBE1" w14:textId="77777777" w:rsidTr="008D1ECA">
        <w:trPr>
          <w:trHeight w:val="810"/>
        </w:trPr>
        <w:tc>
          <w:tcPr>
            <w:tcW w:w="1668" w:type="dxa"/>
            <w:vMerge/>
          </w:tcPr>
          <w:p w14:paraId="3A781FA6" w14:textId="77777777" w:rsidR="00CB43DF" w:rsidRPr="00533C78" w:rsidRDefault="00CB43DF" w:rsidP="008D1ECA">
            <w:pPr>
              <w:jc w:val="center"/>
              <w:rPr>
                <w:rFonts w:ascii="Times New Roman" w:hAnsi="Times New Roman"/>
                <w:sz w:val="28"/>
                <w:szCs w:val="28"/>
              </w:rPr>
            </w:pPr>
          </w:p>
        </w:tc>
        <w:tc>
          <w:tcPr>
            <w:tcW w:w="1417" w:type="dxa"/>
          </w:tcPr>
          <w:p w14:paraId="2D62EF95" w14:textId="77777777" w:rsidR="00CB43DF" w:rsidRPr="00533C78" w:rsidRDefault="00CB43DF" w:rsidP="008D1ECA">
            <w:pPr>
              <w:jc w:val="center"/>
              <w:rPr>
                <w:rFonts w:ascii="Times New Roman" w:hAnsi="Times New Roman"/>
                <w:sz w:val="28"/>
                <w:szCs w:val="28"/>
              </w:rPr>
            </w:pPr>
            <w:r w:rsidRPr="00533C78">
              <w:rPr>
                <w:rFonts w:ascii="Times New Roman" w:hAnsi="Times New Roman"/>
                <w:sz w:val="28"/>
                <w:szCs w:val="28"/>
                <w:lang w:val="kk-KZ"/>
              </w:rPr>
              <w:t>орташа тәуліктік</w:t>
            </w:r>
            <w:r w:rsidRPr="00533C78">
              <w:rPr>
                <w:rFonts w:ascii="Times New Roman" w:hAnsi="Times New Roman"/>
                <w:sz w:val="28"/>
                <w:szCs w:val="28"/>
              </w:rPr>
              <w:t>,</w:t>
            </w:r>
          </w:p>
          <w:p w14:paraId="478DFD85" w14:textId="77777777" w:rsidR="00CB43DF" w:rsidRPr="00533C78" w:rsidRDefault="00CB43DF" w:rsidP="008D1ECA">
            <w:pPr>
              <w:jc w:val="center"/>
              <w:rPr>
                <w:rFonts w:ascii="Times New Roman" w:hAnsi="Times New Roman"/>
                <w:sz w:val="28"/>
                <w:szCs w:val="28"/>
              </w:rPr>
            </w:pPr>
            <w:r w:rsidRPr="00533C78">
              <w:rPr>
                <w:rFonts w:ascii="Times New Roman" w:hAnsi="Times New Roman"/>
                <w:sz w:val="28"/>
                <w:szCs w:val="28"/>
              </w:rPr>
              <w:t>t,</w:t>
            </w:r>
            <m:oMath>
              <m:r>
                <w:rPr>
                  <w:rFonts w:ascii="Cambria Math" w:hAnsi="Cambria Math"/>
                  <w:sz w:val="28"/>
                  <w:szCs w:val="28"/>
                </w:rPr>
                <m:t>℃</m:t>
              </m:r>
            </m:oMath>
          </w:p>
        </w:tc>
        <w:tc>
          <w:tcPr>
            <w:tcW w:w="1843" w:type="dxa"/>
          </w:tcPr>
          <w:p w14:paraId="2D43C1B7" w14:textId="77777777" w:rsidR="00CB43DF" w:rsidRPr="00533C78" w:rsidRDefault="00CB43DF" w:rsidP="008D1ECA">
            <w:pPr>
              <w:jc w:val="center"/>
              <w:rPr>
                <w:rFonts w:ascii="Times New Roman" w:hAnsi="Times New Roman"/>
                <w:sz w:val="28"/>
                <w:szCs w:val="28"/>
              </w:rPr>
            </w:pPr>
            <w:r w:rsidRPr="00533C78">
              <w:rPr>
                <w:rFonts w:ascii="Times New Roman" w:hAnsi="Times New Roman" w:cs="Times New Roman"/>
                <w:sz w:val="28"/>
                <w:szCs w:val="28"/>
                <w:lang w:val="kk-KZ"/>
              </w:rPr>
              <w:t>жауын-шашынның түсу мөлшері</w:t>
            </w:r>
            <w:r w:rsidRPr="00533C78">
              <w:rPr>
                <w:rFonts w:ascii="Times New Roman" w:hAnsi="Times New Roman"/>
                <w:sz w:val="28"/>
                <w:szCs w:val="28"/>
                <w:lang w:val="kk-KZ"/>
              </w:rPr>
              <w:t xml:space="preserve">, </w:t>
            </w:r>
            <w:r w:rsidRPr="00533C78">
              <w:rPr>
                <w:rFonts w:ascii="Times New Roman" w:hAnsi="Times New Roman"/>
                <w:sz w:val="28"/>
                <w:szCs w:val="28"/>
              </w:rPr>
              <w:t>мм</w:t>
            </w:r>
          </w:p>
        </w:tc>
        <w:tc>
          <w:tcPr>
            <w:tcW w:w="1559" w:type="dxa"/>
          </w:tcPr>
          <w:p w14:paraId="1B6B60A0" w14:textId="77777777" w:rsidR="00CB43DF" w:rsidRPr="00533C78" w:rsidRDefault="00CB43DF" w:rsidP="008D1ECA">
            <w:pPr>
              <w:jc w:val="center"/>
              <w:rPr>
                <w:rFonts w:ascii="Times New Roman" w:hAnsi="Times New Roman"/>
                <w:sz w:val="28"/>
                <w:szCs w:val="28"/>
              </w:rPr>
            </w:pPr>
            <w:r w:rsidRPr="00533C78">
              <w:rPr>
                <w:rFonts w:ascii="Times New Roman" w:hAnsi="Times New Roman"/>
                <w:sz w:val="28"/>
                <w:szCs w:val="28"/>
                <w:lang w:val="kk-KZ"/>
              </w:rPr>
              <w:t>орташа тәуліктік</w:t>
            </w:r>
            <w:r w:rsidRPr="00533C78">
              <w:rPr>
                <w:rFonts w:ascii="Times New Roman" w:hAnsi="Times New Roman"/>
                <w:sz w:val="28"/>
                <w:szCs w:val="28"/>
              </w:rPr>
              <w:t>,</w:t>
            </w:r>
          </w:p>
          <w:p w14:paraId="0166971F" w14:textId="77777777" w:rsidR="00CB43DF" w:rsidRPr="00533C78" w:rsidRDefault="00CB43DF" w:rsidP="008D1ECA">
            <w:pPr>
              <w:jc w:val="center"/>
              <w:rPr>
                <w:rFonts w:ascii="Times New Roman" w:hAnsi="Times New Roman"/>
                <w:sz w:val="28"/>
                <w:szCs w:val="28"/>
              </w:rPr>
            </w:pPr>
            <w:r w:rsidRPr="00533C78">
              <w:rPr>
                <w:rFonts w:ascii="Times New Roman" w:hAnsi="Times New Roman"/>
                <w:sz w:val="28"/>
                <w:szCs w:val="28"/>
              </w:rPr>
              <w:t>t,</w:t>
            </w:r>
            <m:oMath>
              <m:r>
                <w:rPr>
                  <w:rFonts w:ascii="Cambria Math" w:hAnsi="Cambria Math"/>
                  <w:sz w:val="28"/>
                  <w:szCs w:val="28"/>
                </w:rPr>
                <m:t>℃</m:t>
              </m:r>
            </m:oMath>
          </w:p>
        </w:tc>
        <w:tc>
          <w:tcPr>
            <w:tcW w:w="1843" w:type="dxa"/>
          </w:tcPr>
          <w:p w14:paraId="57C02E31" w14:textId="77777777" w:rsidR="00CB43DF" w:rsidRPr="00533C78" w:rsidRDefault="00CB43DF" w:rsidP="008D1ECA">
            <w:pPr>
              <w:jc w:val="center"/>
              <w:rPr>
                <w:rFonts w:ascii="Times New Roman" w:hAnsi="Times New Roman"/>
                <w:sz w:val="28"/>
                <w:szCs w:val="28"/>
              </w:rPr>
            </w:pPr>
            <w:r w:rsidRPr="00533C78">
              <w:rPr>
                <w:rFonts w:ascii="Times New Roman" w:hAnsi="Times New Roman" w:cs="Times New Roman"/>
                <w:sz w:val="28"/>
                <w:szCs w:val="28"/>
                <w:lang w:val="kk-KZ"/>
              </w:rPr>
              <w:t>жауын-шашынның түсу мөлшері</w:t>
            </w:r>
            <w:r w:rsidRPr="00533C78">
              <w:rPr>
                <w:rFonts w:ascii="Times New Roman" w:hAnsi="Times New Roman"/>
                <w:sz w:val="28"/>
                <w:szCs w:val="28"/>
                <w:lang w:val="kk-KZ"/>
              </w:rPr>
              <w:t xml:space="preserve">, </w:t>
            </w:r>
            <w:r w:rsidRPr="00533C78">
              <w:rPr>
                <w:rFonts w:ascii="Times New Roman" w:hAnsi="Times New Roman"/>
                <w:sz w:val="28"/>
                <w:szCs w:val="28"/>
              </w:rPr>
              <w:t>мм</w:t>
            </w:r>
          </w:p>
        </w:tc>
        <w:tc>
          <w:tcPr>
            <w:tcW w:w="1701" w:type="dxa"/>
          </w:tcPr>
          <w:p w14:paraId="02B8F4E8" w14:textId="77777777" w:rsidR="00CB43DF" w:rsidRPr="00533C78" w:rsidRDefault="00CB43DF" w:rsidP="008D1ECA">
            <w:pPr>
              <w:jc w:val="center"/>
              <w:rPr>
                <w:rFonts w:ascii="Times New Roman" w:hAnsi="Times New Roman"/>
                <w:sz w:val="28"/>
                <w:szCs w:val="28"/>
              </w:rPr>
            </w:pPr>
            <w:r w:rsidRPr="00533C78">
              <w:rPr>
                <w:rFonts w:ascii="Times New Roman" w:hAnsi="Times New Roman"/>
                <w:sz w:val="28"/>
                <w:szCs w:val="28"/>
                <w:lang w:val="kk-KZ"/>
              </w:rPr>
              <w:t>орташа тәуліктік</w:t>
            </w:r>
            <w:r w:rsidRPr="00533C78">
              <w:rPr>
                <w:rFonts w:ascii="Times New Roman" w:hAnsi="Times New Roman"/>
                <w:sz w:val="28"/>
                <w:szCs w:val="28"/>
              </w:rPr>
              <w:t>,</w:t>
            </w:r>
          </w:p>
          <w:p w14:paraId="0C9824D4" w14:textId="77777777" w:rsidR="00CB43DF" w:rsidRPr="00533C78" w:rsidRDefault="00CB43DF" w:rsidP="008D1ECA">
            <w:pPr>
              <w:jc w:val="center"/>
              <w:rPr>
                <w:rFonts w:ascii="Times New Roman" w:hAnsi="Times New Roman"/>
                <w:sz w:val="28"/>
                <w:szCs w:val="28"/>
              </w:rPr>
            </w:pPr>
            <w:r w:rsidRPr="00533C78">
              <w:rPr>
                <w:rFonts w:ascii="Times New Roman" w:hAnsi="Times New Roman"/>
                <w:sz w:val="28"/>
                <w:szCs w:val="28"/>
              </w:rPr>
              <w:t>t,</w:t>
            </w:r>
            <m:oMath>
              <m:r>
                <w:rPr>
                  <w:rFonts w:ascii="Cambria Math" w:hAnsi="Cambria Math"/>
                  <w:sz w:val="28"/>
                  <w:szCs w:val="28"/>
                </w:rPr>
                <m:t>℃</m:t>
              </m:r>
            </m:oMath>
          </w:p>
        </w:tc>
        <w:tc>
          <w:tcPr>
            <w:tcW w:w="1701" w:type="dxa"/>
          </w:tcPr>
          <w:p w14:paraId="43C98381" w14:textId="77777777" w:rsidR="00CB43DF" w:rsidRPr="00533C78" w:rsidRDefault="00CB43DF" w:rsidP="008D1ECA">
            <w:pPr>
              <w:jc w:val="center"/>
              <w:rPr>
                <w:rFonts w:ascii="Times New Roman" w:hAnsi="Times New Roman"/>
                <w:sz w:val="28"/>
                <w:szCs w:val="28"/>
              </w:rPr>
            </w:pPr>
            <w:r w:rsidRPr="00533C78">
              <w:rPr>
                <w:rFonts w:ascii="Times New Roman" w:hAnsi="Times New Roman" w:cs="Times New Roman"/>
                <w:sz w:val="28"/>
                <w:szCs w:val="28"/>
                <w:lang w:val="kk-KZ"/>
              </w:rPr>
              <w:t>жауын-шашынның түсу мөлшері</w:t>
            </w:r>
            <w:r w:rsidRPr="00533C78">
              <w:rPr>
                <w:rFonts w:ascii="Times New Roman" w:hAnsi="Times New Roman"/>
                <w:sz w:val="28"/>
                <w:szCs w:val="28"/>
                <w:lang w:val="kk-KZ"/>
              </w:rPr>
              <w:t xml:space="preserve">, </w:t>
            </w:r>
            <w:r w:rsidRPr="00533C78">
              <w:rPr>
                <w:rFonts w:ascii="Times New Roman" w:hAnsi="Times New Roman"/>
                <w:sz w:val="28"/>
                <w:szCs w:val="28"/>
              </w:rPr>
              <w:t>мм</w:t>
            </w:r>
          </w:p>
        </w:tc>
        <w:tc>
          <w:tcPr>
            <w:tcW w:w="1363" w:type="dxa"/>
          </w:tcPr>
          <w:p w14:paraId="24C6B5F6" w14:textId="77777777" w:rsidR="00CB43DF" w:rsidRPr="00533C78" w:rsidRDefault="00CB43DF" w:rsidP="008D1ECA">
            <w:pPr>
              <w:jc w:val="center"/>
              <w:rPr>
                <w:rFonts w:ascii="Times New Roman" w:hAnsi="Times New Roman"/>
                <w:sz w:val="28"/>
                <w:szCs w:val="28"/>
              </w:rPr>
            </w:pPr>
            <w:r w:rsidRPr="00533C78">
              <w:rPr>
                <w:rFonts w:ascii="Times New Roman" w:hAnsi="Times New Roman"/>
                <w:sz w:val="28"/>
                <w:szCs w:val="28"/>
                <w:lang w:val="kk-KZ"/>
              </w:rPr>
              <w:t>орташа тәуліктік</w:t>
            </w:r>
            <w:r w:rsidRPr="00533C78">
              <w:rPr>
                <w:rFonts w:ascii="Times New Roman" w:hAnsi="Times New Roman"/>
                <w:sz w:val="28"/>
                <w:szCs w:val="28"/>
              </w:rPr>
              <w:t>,</w:t>
            </w:r>
          </w:p>
          <w:p w14:paraId="763F5B35" w14:textId="77777777" w:rsidR="00CB43DF" w:rsidRPr="00533C78" w:rsidRDefault="00CB43DF" w:rsidP="008D1ECA">
            <w:pPr>
              <w:jc w:val="center"/>
              <w:rPr>
                <w:rFonts w:ascii="Times New Roman" w:hAnsi="Times New Roman"/>
                <w:sz w:val="28"/>
                <w:szCs w:val="28"/>
              </w:rPr>
            </w:pPr>
            <w:r w:rsidRPr="00533C78">
              <w:rPr>
                <w:rFonts w:ascii="Times New Roman" w:hAnsi="Times New Roman"/>
                <w:sz w:val="28"/>
                <w:szCs w:val="28"/>
              </w:rPr>
              <w:t>t,</w:t>
            </w:r>
            <m:oMath>
              <m:r>
                <w:rPr>
                  <w:rFonts w:ascii="Cambria Math" w:hAnsi="Cambria Math"/>
                  <w:sz w:val="28"/>
                  <w:szCs w:val="28"/>
                </w:rPr>
                <m:t>℃</m:t>
              </m:r>
            </m:oMath>
          </w:p>
        </w:tc>
        <w:tc>
          <w:tcPr>
            <w:tcW w:w="1598" w:type="dxa"/>
          </w:tcPr>
          <w:p w14:paraId="779AECF9" w14:textId="77777777" w:rsidR="00CB43DF" w:rsidRPr="00533C78" w:rsidRDefault="00CB43DF" w:rsidP="008D1ECA">
            <w:pPr>
              <w:jc w:val="center"/>
              <w:rPr>
                <w:rFonts w:ascii="Times New Roman" w:hAnsi="Times New Roman"/>
                <w:sz w:val="28"/>
                <w:szCs w:val="28"/>
              </w:rPr>
            </w:pPr>
            <w:r w:rsidRPr="00533C78">
              <w:rPr>
                <w:rFonts w:ascii="Times New Roman" w:hAnsi="Times New Roman" w:cs="Times New Roman"/>
                <w:sz w:val="28"/>
                <w:szCs w:val="28"/>
                <w:lang w:val="kk-KZ"/>
              </w:rPr>
              <w:t>жауын-шашынның түсу мөлшері</w:t>
            </w:r>
            <w:r w:rsidRPr="00533C78">
              <w:rPr>
                <w:rFonts w:ascii="Times New Roman" w:hAnsi="Times New Roman"/>
                <w:sz w:val="28"/>
                <w:szCs w:val="28"/>
                <w:lang w:val="kk-KZ"/>
              </w:rPr>
              <w:t xml:space="preserve">, </w:t>
            </w:r>
            <w:r w:rsidRPr="00533C78">
              <w:rPr>
                <w:rFonts w:ascii="Times New Roman" w:hAnsi="Times New Roman"/>
                <w:sz w:val="28"/>
                <w:szCs w:val="28"/>
              </w:rPr>
              <w:t>мм</w:t>
            </w:r>
          </w:p>
        </w:tc>
      </w:tr>
      <w:tr w:rsidR="00CB43DF" w:rsidRPr="005B3DFF" w14:paraId="66727D8D" w14:textId="77777777" w:rsidTr="008D1ECA">
        <w:tc>
          <w:tcPr>
            <w:tcW w:w="1668" w:type="dxa"/>
          </w:tcPr>
          <w:p w14:paraId="4EA89E1C" w14:textId="77777777" w:rsidR="00CB43DF" w:rsidRPr="00533C78" w:rsidRDefault="00CB43DF" w:rsidP="008D1ECA">
            <w:pPr>
              <w:jc w:val="both"/>
              <w:rPr>
                <w:rFonts w:ascii="Times New Roman" w:hAnsi="Times New Roman"/>
                <w:sz w:val="28"/>
                <w:szCs w:val="28"/>
                <w:lang w:val="kk-KZ"/>
              </w:rPr>
            </w:pPr>
            <w:r w:rsidRPr="00533C78">
              <w:rPr>
                <w:rFonts w:ascii="Times New Roman" w:hAnsi="Times New Roman"/>
                <w:sz w:val="28"/>
                <w:szCs w:val="28"/>
                <w:lang w:val="kk-KZ"/>
              </w:rPr>
              <w:t>2019</w:t>
            </w:r>
          </w:p>
        </w:tc>
        <w:tc>
          <w:tcPr>
            <w:tcW w:w="1417" w:type="dxa"/>
          </w:tcPr>
          <w:p w14:paraId="35C67AEE" w14:textId="77777777" w:rsidR="00CB43DF" w:rsidRPr="00533C78" w:rsidRDefault="00CB43DF" w:rsidP="008D1ECA">
            <w:pPr>
              <w:tabs>
                <w:tab w:val="left" w:pos="904"/>
              </w:tabs>
              <w:jc w:val="center"/>
              <w:rPr>
                <w:rFonts w:ascii="Times New Roman" w:hAnsi="Times New Roman"/>
                <w:sz w:val="28"/>
                <w:szCs w:val="28"/>
                <w:lang w:val="kk-KZ"/>
              </w:rPr>
            </w:pPr>
            <w:r w:rsidRPr="00533C78">
              <w:rPr>
                <w:rFonts w:ascii="Times New Roman" w:hAnsi="Times New Roman"/>
                <w:sz w:val="28"/>
                <w:szCs w:val="28"/>
                <w:lang w:val="kk-KZ"/>
              </w:rPr>
              <w:t>667,7</w:t>
            </w:r>
          </w:p>
        </w:tc>
        <w:tc>
          <w:tcPr>
            <w:tcW w:w="1843" w:type="dxa"/>
          </w:tcPr>
          <w:p w14:paraId="1A66BF60"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72,7</w:t>
            </w:r>
          </w:p>
        </w:tc>
        <w:tc>
          <w:tcPr>
            <w:tcW w:w="1559" w:type="dxa"/>
          </w:tcPr>
          <w:p w14:paraId="72C88137"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835,8</w:t>
            </w:r>
          </w:p>
        </w:tc>
        <w:tc>
          <w:tcPr>
            <w:tcW w:w="1843" w:type="dxa"/>
          </w:tcPr>
          <w:p w14:paraId="111215CB"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25,7</w:t>
            </w:r>
          </w:p>
        </w:tc>
        <w:tc>
          <w:tcPr>
            <w:tcW w:w="1701" w:type="dxa"/>
          </w:tcPr>
          <w:p w14:paraId="7DDAB521"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771,9</w:t>
            </w:r>
          </w:p>
        </w:tc>
        <w:tc>
          <w:tcPr>
            <w:tcW w:w="1701" w:type="dxa"/>
          </w:tcPr>
          <w:p w14:paraId="4A63AF85"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67,7</w:t>
            </w:r>
          </w:p>
        </w:tc>
        <w:tc>
          <w:tcPr>
            <w:tcW w:w="1363" w:type="dxa"/>
          </w:tcPr>
          <w:p w14:paraId="6D5156F5"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2275,4</w:t>
            </w:r>
          </w:p>
        </w:tc>
        <w:tc>
          <w:tcPr>
            <w:tcW w:w="1598" w:type="dxa"/>
          </w:tcPr>
          <w:p w14:paraId="6481E672"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166,1</w:t>
            </w:r>
          </w:p>
        </w:tc>
      </w:tr>
      <w:tr w:rsidR="00CB43DF" w:rsidRPr="005B3DFF" w14:paraId="00E2C187" w14:textId="77777777" w:rsidTr="008D1ECA">
        <w:tc>
          <w:tcPr>
            <w:tcW w:w="1668" w:type="dxa"/>
          </w:tcPr>
          <w:p w14:paraId="514777C4" w14:textId="77777777" w:rsidR="00CB43DF" w:rsidRPr="00533C78" w:rsidRDefault="00CB43DF" w:rsidP="008D1ECA">
            <w:pPr>
              <w:jc w:val="both"/>
              <w:rPr>
                <w:rFonts w:ascii="Times New Roman" w:hAnsi="Times New Roman"/>
                <w:sz w:val="28"/>
                <w:szCs w:val="28"/>
                <w:lang w:val="kk-KZ"/>
              </w:rPr>
            </w:pPr>
            <w:r>
              <w:rPr>
                <w:rFonts w:ascii="Times New Roman" w:hAnsi="Times New Roman"/>
                <w:sz w:val="28"/>
                <w:szCs w:val="28"/>
                <w:lang w:val="kk-KZ"/>
              </w:rPr>
              <w:t>о</w:t>
            </w:r>
            <w:r w:rsidRPr="00533C78">
              <w:rPr>
                <w:rFonts w:ascii="Times New Roman" w:hAnsi="Times New Roman"/>
                <w:sz w:val="28"/>
                <w:szCs w:val="28"/>
                <w:lang w:val="kk-KZ"/>
              </w:rPr>
              <w:t>рташа көпжылдық</w:t>
            </w:r>
          </w:p>
        </w:tc>
        <w:tc>
          <w:tcPr>
            <w:tcW w:w="1417" w:type="dxa"/>
          </w:tcPr>
          <w:p w14:paraId="3DCA8979"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636,0</w:t>
            </w:r>
          </w:p>
        </w:tc>
        <w:tc>
          <w:tcPr>
            <w:tcW w:w="1843" w:type="dxa"/>
          </w:tcPr>
          <w:p w14:paraId="1E08B6AF"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53,9</w:t>
            </w:r>
          </w:p>
        </w:tc>
        <w:tc>
          <w:tcPr>
            <w:tcW w:w="1559" w:type="dxa"/>
          </w:tcPr>
          <w:p w14:paraId="4F55153D"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722,0</w:t>
            </w:r>
          </w:p>
        </w:tc>
        <w:tc>
          <w:tcPr>
            <w:tcW w:w="1843" w:type="dxa"/>
          </w:tcPr>
          <w:p w14:paraId="0E1CB1CF"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26,6</w:t>
            </w:r>
          </w:p>
        </w:tc>
        <w:tc>
          <w:tcPr>
            <w:tcW w:w="1701" w:type="dxa"/>
          </w:tcPr>
          <w:p w14:paraId="7DDE1435"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682,7</w:t>
            </w:r>
          </w:p>
        </w:tc>
        <w:tc>
          <w:tcPr>
            <w:tcW w:w="1701" w:type="dxa"/>
          </w:tcPr>
          <w:p w14:paraId="4BBA366E"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21,2</w:t>
            </w:r>
          </w:p>
        </w:tc>
        <w:tc>
          <w:tcPr>
            <w:tcW w:w="1363" w:type="dxa"/>
          </w:tcPr>
          <w:p w14:paraId="41C6F97F"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2040,7</w:t>
            </w:r>
          </w:p>
        </w:tc>
        <w:tc>
          <w:tcPr>
            <w:tcW w:w="1598" w:type="dxa"/>
          </w:tcPr>
          <w:p w14:paraId="095E4752"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101,7</w:t>
            </w:r>
          </w:p>
        </w:tc>
      </w:tr>
      <w:tr w:rsidR="00CB43DF" w:rsidRPr="005B3DFF" w14:paraId="161013BB" w14:textId="77777777" w:rsidTr="008D1ECA">
        <w:tc>
          <w:tcPr>
            <w:tcW w:w="1668" w:type="dxa"/>
          </w:tcPr>
          <w:p w14:paraId="1626F604" w14:textId="77777777" w:rsidR="00CB43DF" w:rsidRPr="00533C78" w:rsidRDefault="00CB43DF" w:rsidP="008D1ECA">
            <w:pPr>
              <w:jc w:val="both"/>
              <w:rPr>
                <w:rFonts w:ascii="Times New Roman" w:hAnsi="Times New Roman"/>
                <w:sz w:val="28"/>
                <w:szCs w:val="28"/>
                <w:lang w:val="kk-KZ"/>
              </w:rPr>
            </w:pPr>
            <w:r>
              <w:rPr>
                <w:rFonts w:ascii="Times New Roman" w:hAnsi="Times New Roman"/>
                <w:sz w:val="28"/>
                <w:szCs w:val="28"/>
                <w:lang w:val="kk-KZ"/>
              </w:rPr>
              <w:t>а</w:t>
            </w:r>
            <w:r w:rsidRPr="00533C78">
              <w:rPr>
                <w:rFonts w:ascii="Times New Roman" w:hAnsi="Times New Roman"/>
                <w:sz w:val="28"/>
                <w:szCs w:val="28"/>
                <w:lang w:val="kk-KZ"/>
              </w:rPr>
              <w:t>уытқуы</w:t>
            </w:r>
          </w:p>
        </w:tc>
        <w:tc>
          <w:tcPr>
            <w:tcW w:w="1417" w:type="dxa"/>
          </w:tcPr>
          <w:p w14:paraId="6FB8C41A"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+31,7</w:t>
            </w:r>
          </w:p>
        </w:tc>
        <w:tc>
          <w:tcPr>
            <w:tcW w:w="1843" w:type="dxa"/>
          </w:tcPr>
          <w:p w14:paraId="1E481E2F"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+18,8</w:t>
            </w:r>
          </w:p>
        </w:tc>
        <w:tc>
          <w:tcPr>
            <w:tcW w:w="1559" w:type="dxa"/>
          </w:tcPr>
          <w:p w14:paraId="4FBAAF30"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+113,8</w:t>
            </w:r>
          </w:p>
        </w:tc>
        <w:tc>
          <w:tcPr>
            <w:tcW w:w="1843" w:type="dxa"/>
          </w:tcPr>
          <w:p w14:paraId="47DFB488"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-0,9</w:t>
            </w:r>
          </w:p>
        </w:tc>
        <w:tc>
          <w:tcPr>
            <w:tcW w:w="1701" w:type="dxa"/>
          </w:tcPr>
          <w:p w14:paraId="6C1D950D"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+89,2</w:t>
            </w:r>
          </w:p>
        </w:tc>
        <w:tc>
          <w:tcPr>
            <w:tcW w:w="1701" w:type="dxa"/>
          </w:tcPr>
          <w:p w14:paraId="45EC1726"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+46,5</w:t>
            </w:r>
          </w:p>
        </w:tc>
        <w:tc>
          <w:tcPr>
            <w:tcW w:w="1363" w:type="dxa"/>
          </w:tcPr>
          <w:p w14:paraId="0D40D75D"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+234,7</w:t>
            </w:r>
          </w:p>
        </w:tc>
        <w:tc>
          <w:tcPr>
            <w:tcW w:w="1598" w:type="dxa"/>
          </w:tcPr>
          <w:p w14:paraId="0B92B400"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+64,4</w:t>
            </w:r>
          </w:p>
        </w:tc>
      </w:tr>
      <w:tr w:rsidR="00CB43DF" w:rsidRPr="005B3DFF" w14:paraId="4E719E5B" w14:textId="77777777" w:rsidTr="008D1ECA">
        <w:tc>
          <w:tcPr>
            <w:tcW w:w="1668" w:type="dxa"/>
          </w:tcPr>
          <w:p w14:paraId="01D1BB76" w14:textId="77777777" w:rsidR="00CB43DF" w:rsidRPr="00533C78" w:rsidRDefault="00CB43DF" w:rsidP="008D1ECA">
            <w:pPr>
              <w:jc w:val="both"/>
              <w:rPr>
                <w:rFonts w:ascii="Times New Roman" w:hAnsi="Times New Roman"/>
                <w:sz w:val="28"/>
                <w:szCs w:val="28"/>
                <w:lang w:val="kk-KZ"/>
              </w:rPr>
            </w:pPr>
            <w:r w:rsidRPr="00533C78">
              <w:rPr>
                <w:rFonts w:ascii="Times New Roman" w:hAnsi="Times New Roman"/>
                <w:sz w:val="28"/>
                <w:szCs w:val="28"/>
                <w:lang w:val="kk-KZ"/>
              </w:rPr>
              <w:t>2020</w:t>
            </w:r>
          </w:p>
        </w:tc>
        <w:tc>
          <w:tcPr>
            <w:tcW w:w="1417" w:type="dxa"/>
          </w:tcPr>
          <w:p w14:paraId="66115F21" w14:textId="77777777" w:rsidR="00CB43DF" w:rsidRPr="00533C78" w:rsidRDefault="00CB43DF" w:rsidP="008D1ECA">
            <w:pPr>
              <w:tabs>
                <w:tab w:val="left" w:pos="904"/>
              </w:tabs>
              <w:jc w:val="center"/>
              <w:rPr>
                <w:rFonts w:ascii="Times New Roman" w:hAnsi="Times New Roman"/>
                <w:sz w:val="28"/>
                <w:szCs w:val="28"/>
                <w:lang w:val="kk-KZ"/>
              </w:rPr>
            </w:pPr>
            <w:r w:rsidRPr="00533C78">
              <w:rPr>
                <w:rFonts w:ascii="Times New Roman" w:hAnsi="Times New Roman"/>
                <w:sz w:val="28"/>
                <w:szCs w:val="28"/>
                <w:lang w:val="kk-KZ"/>
              </w:rPr>
              <w:t>661,3</w:t>
            </w:r>
          </w:p>
        </w:tc>
        <w:tc>
          <w:tcPr>
            <w:tcW w:w="1843" w:type="dxa"/>
          </w:tcPr>
          <w:p w14:paraId="437B56D9"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42,6</w:t>
            </w:r>
          </w:p>
        </w:tc>
        <w:tc>
          <w:tcPr>
            <w:tcW w:w="1559" w:type="dxa"/>
          </w:tcPr>
          <w:p w14:paraId="6DBF95DA"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755,2</w:t>
            </w:r>
          </w:p>
        </w:tc>
        <w:tc>
          <w:tcPr>
            <w:tcW w:w="1843" w:type="dxa"/>
          </w:tcPr>
          <w:p w14:paraId="69E4AFEC"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38,1</w:t>
            </w:r>
          </w:p>
        </w:tc>
        <w:tc>
          <w:tcPr>
            <w:tcW w:w="1701" w:type="dxa"/>
          </w:tcPr>
          <w:p w14:paraId="053DE7F3"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744,7</w:t>
            </w:r>
          </w:p>
        </w:tc>
        <w:tc>
          <w:tcPr>
            <w:tcW w:w="1701" w:type="dxa"/>
          </w:tcPr>
          <w:p w14:paraId="32F80861"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43,7</w:t>
            </w:r>
          </w:p>
        </w:tc>
        <w:tc>
          <w:tcPr>
            <w:tcW w:w="1363" w:type="dxa"/>
          </w:tcPr>
          <w:p w14:paraId="7066466E"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2161,2</w:t>
            </w:r>
          </w:p>
        </w:tc>
        <w:tc>
          <w:tcPr>
            <w:tcW w:w="1598" w:type="dxa"/>
          </w:tcPr>
          <w:p w14:paraId="1EA8D7F5"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124,4</w:t>
            </w:r>
          </w:p>
        </w:tc>
      </w:tr>
      <w:tr w:rsidR="00CB43DF" w:rsidRPr="005B3DFF" w14:paraId="1A95E640" w14:textId="77777777" w:rsidTr="008D1ECA">
        <w:tc>
          <w:tcPr>
            <w:tcW w:w="1668" w:type="dxa"/>
          </w:tcPr>
          <w:p w14:paraId="77D4E66B" w14:textId="77777777" w:rsidR="00CB43DF" w:rsidRPr="00533C78" w:rsidRDefault="00CB43DF" w:rsidP="008D1ECA">
            <w:pPr>
              <w:jc w:val="both"/>
              <w:rPr>
                <w:rFonts w:ascii="Times New Roman" w:hAnsi="Times New Roman"/>
                <w:sz w:val="28"/>
                <w:szCs w:val="28"/>
                <w:lang w:val="kk-KZ"/>
              </w:rPr>
            </w:pPr>
            <w:r>
              <w:rPr>
                <w:rFonts w:ascii="Times New Roman" w:hAnsi="Times New Roman"/>
                <w:sz w:val="28"/>
                <w:szCs w:val="28"/>
                <w:lang w:val="kk-KZ"/>
              </w:rPr>
              <w:t>о</w:t>
            </w:r>
            <w:r w:rsidRPr="00533C78">
              <w:rPr>
                <w:rFonts w:ascii="Times New Roman" w:hAnsi="Times New Roman"/>
                <w:sz w:val="28"/>
                <w:szCs w:val="28"/>
                <w:lang w:val="kk-KZ"/>
              </w:rPr>
              <w:t>рташа көпжылдық</w:t>
            </w:r>
          </w:p>
        </w:tc>
        <w:tc>
          <w:tcPr>
            <w:tcW w:w="1417" w:type="dxa"/>
          </w:tcPr>
          <w:p w14:paraId="3D987D26"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636,0</w:t>
            </w:r>
          </w:p>
        </w:tc>
        <w:tc>
          <w:tcPr>
            <w:tcW w:w="1843" w:type="dxa"/>
          </w:tcPr>
          <w:p w14:paraId="1E05F266"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53,9</w:t>
            </w:r>
          </w:p>
        </w:tc>
        <w:tc>
          <w:tcPr>
            <w:tcW w:w="1559" w:type="dxa"/>
          </w:tcPr>
          <w:p w14:paraId="6530F37E"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722,0</w:t>
            </w:r>
          </w:p>
        </w:tc>
        <w:tc>
          <w:tcPr>
            <w:tcW w:w="1843" w:type="dxa"/>
          </w:tcPr>
          <w:p w14:paraId="21FA0AB5"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26,6</w:t>
            </w:r>
          </w:p>
        </w:tc>
        <w:tc>
          <w:tcPr>
            <w:tcW w:w="1701" w:type="dxa"/>
          </w:tcPr>
          <w:p w14:paraId="107984BE"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685,1</w:t>
            </w:r>
          </w:p>
        </w:tc>
        <w:tc>
          <w:tcPr>
            <w:tcW w:w="1701" w:type="dxa"/>
          </w:tcPr>
          <w:p w14:paraId="20E62F56"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21,2</w:t>
            </w:r>
          </w:p>
        </w:tc>
        <w:tc>
          <w:tcPr>
            <w:tcW w:w="1363" w:type="dxa"/>
          </w:tcPr>
          <w:p w14:paraId="39B2C691"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2043,1</w:t>
            </w:r>
          </w:p>
        </w:tc>
        <w:tc>
          <w:tcPr>
            <w:tcW w:w="1598" w:type="dxa"/>
          </w:tcPr>
          <w:p w14:paraId="1A7877BA"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101,7</w:t>
            </w:r>
          </w:p>
        </w:tc>
      </w:tr>
      <w:tr w:rsidR="00CB43DF" w:rsidRPr="005B3DFF" w14:paraId="6EF8A4F5" w14:textId="77777777" w:rsidTr="008D1ECA">
        <w:tc>
          <w:tcPr>
            <w:tcW w:w="1668" w:type="dxa"/>
          </w:tcPr>
          <w:p w14:paraId="03AEEA43" w14:textId="77777777" w:rsidR="00CB43DF" w:rsidRPr="00533C78" w:rsidRDefault="00CB43DF" w:rsidP="008D1ECA">
            <w:pPr>
              <w:jc w:val="both"/>
              <w:rPr>
                <w:rFonts w:ascii="Times New Roman" w:hAnsi="Times New Roman"/>
                <w:sz w:val="28"/>
                <w:szCs w:val="28"/>
                <w:lang w:val="kk-KZ"/>
              </w:rPr>
            </w:pPr>
            <w:r>
              <w:rPr>
                <w:rFonts w:ascii="Times New Roman" w:hAnsi="Times New Roman"/>
                <w:sz w:val="28"/>
                <w:szCs w:val="28"/>
                <w:lang w:val="kk-KZ"/>
              </w:rPr>
              <w:t>а</w:t>
            </w:r>
            <w:r w:rsidRPr="00533C78">
              <w:rPr>
                <w:rFonts w:ascii="Times New Roman" w:hAnsi="Times New Roman"/>
                <w:sz w:val="28"/>
                <w:szCs w:val="28"/>
                <w:lang w:val="kk-KZ"/>
              </w:rPr>
              <w:t>уытқуы</w:t>
            </w:r>
          </w:p>
        </w:tc>
        <w:tc>
          <w:tcPr>
            <w:tcW w:w="1417" w:type="dxa"/>
          </w:tcPr>
          <w:p w14:paraId="685DCAFA"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+25,3</w:t>
            </w:r>
          </w:p>
        </w:tc>
        <w:tc>
          <w:tcPr>
            <w:tcW w:w="1843" w:type="dxa"/>
          </w:tcPr>
          <w:p w14:paraId="7140D353"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-11,3</w:t>
            </w:r>
          </w:p>
        </w:tc>
        <w:tc>
          <w:tcPr>
            <w:tcW w:w="1559" w:type="dxa"/>
          </w:tcPr>
          <w:p w14:paraId="5EF816AE"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+33,2</w:t>
            </w:r>
          </w:p>
        </w:tc>
        <w:tc>
          <w:tcPr>
            <w:tcW w:w="1843" w:type="dxa"/>
          </w:tcPr>
          <w:p w14:paraId="6E8AF10B"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+11,5</w:t>
            </w:r>
          </w:p>
        </w:tc>
        <w:tc>
          <w:tcPr>
            <w:tcW w:w="1701" w:type="dxa"/>
          </w:tcPr>
          <w:p w14:paraId="634E190C"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+59,6</w:t>
            </w:r>
          </w:p>
        </w:tc>
        <w:tc>
          <w:tcPr>
            <w:tcW w:w="1701" w:type="dxa"/>
          </w:tcPr>
          <w:p w14:paraId="4623CA7C"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+22,5</w:t>
            </w:r>
          </w:p>
        </w:tc>
        <w:tc>
          <w:tcPr>
            <w:tcW w:w="1363" w:type="dxa"/>
          </w:tcPr>
          <w:p w14:paraId="661BCAD1"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+118,1</w:t>
            </w:r>
          </w:p>
        </w:tc>
        <w:tc>
          <w:tcPr>
            <w:tcW w:w="1598" w:type="dxa"/>
          </w:tcPr>
          <w:p w14:paraId="5340909C" w14:textId="77777777" w:rsidR="00CB43DF" w:rsidRPr="00533C78" w:rsidRDefault="00CB43DF" w:rsidP="008D1ECA">
            <w:pPr>
              <w:jc w:val="center"/>
              <w:rPr>
                <w:rFonts w:ascii="Times New Roman" w:hAnsi="Times New Roman"/>
                <w:sz w:val="28"/>
                <w:szCs w:val="28"/>
                <w:lang w:val="kk-KZ"/>
              </w:rPr>
            </w:pPr>
            <w:r w:rsidRPr="00533C78">
              <w:rPr>
                <w:rFonts w:ascii="Times New Roman" w:hAnsi="Times New Roman"/>
                <w:sz w:val="28"/>
                <w:szCs w:val="28"/>
                <w:lang w:val="kk-KZ"/>
              </w:rPr>
              <w:t>+22,7</w:t>
            </w:r>
          </w:p>
        </w:tc>
      </w:tr>
      <w:tr w:rsidR="00CB43DF" w:rsidRPr="005B3DFF" w14:paraId="4B2A94D7" w14:textId="77777777" w:rsidTr="008D1ECA">
        <w:tc>
          <w:tcPr>
            <w:tcW w:w="1668" w:type="dxa"/>
          </w:tcPr>
          <w:p w14:paraId="53DD479C" w14:textId="77777777" w:rsidR="00CB43DF" w:rsidRPr="00533C78" w:rsidRDefault="00CB43DF" w:rsidP="008D1ECA">
            <w:pPr>
              <w:jc w:val="both"/>
              <w:rPr>
                <w:rFonts w:ascii="Times New Roman" w:hAnsi="Times New Roman"/>
                <w:sz w:val="28"/>
                <w:szCs w:val="28"/>
                <w:lang w:val="kk-KZ"/>
              </w:rPr>
            </w:pPr>
            <w:r>
              <w:rPr>
                <w:rFonts w:ascii="Times New Roman" w:hAnsi="Times New Roman"/>
                <w:sz w:val="28"/>
                <w:szCs w:val="28"/>
                <w:lang w:val="kk-KZ"/>
              </w:rPr>
              <w:t>2021</w:t>
            </w:r>
          </w:p>
        </w:tc>
        <w:tc>
          <w:tcPr>
            <w:tcW w:w="1417" w:type="dxa"/>
          </w:tcPr>
          <w:p w14:paraId="6B110835" w14:textId="77777777" w:rsidR="00CB43DF" w:rsidRPr="00533C78" w:rsidRDefault="00CB43DF" w:rsidP="008D1ECA">
            <w:pPr>
              <w:jc w:val="center"/>
              <w:rPr>
                <w:rFonts w:ascii="Times New Roman" w:hAnsi="Times New Roman"/>
                <w:sz w:val="28"/>
                <w:szCs w:val="28"/>
                <w:lang w:val="kk-KZ"/>
              </w:rPr>
            </w:pPr>
            <w:r>
              <w:rPr>
                <w:rFonts w:ascii="Times New Roman" w:hAnsi="Times New Roman"/>
                <w:sz w:val="28"/>
                <w:szCs w:val="28"/>
                <w:lang w:val="kk-KZ"/>
              </w:rPr>
              <w:t>20,9</w:t>
            </w:r>
          </w:p>
        </w:tc>
        <w:tc>
          <w:tcPr>
            <w:tcW w:w="1843" w:type="dxa"/>
          </w:tcPr>
          <w:p w14:paraId="0774BF9C" w14:textId="77777777" w:rsidR="00CB43DF" w:rsidRPr="00533C78" w:rsidRDefault="00CB43DF" w:rsidP="008D1ECA">
            <w:pPr>
              <w:jc w:val="center"/>
              <w:rPr>
                <w:rFonts w:ascii="Times New Roman" w:hAnsi="Times New Roman"/>
                <w:sz w:val="28"/>
                <w:szCs w:val="28"/>
                <w:lang w:val="kk-KZ"/>
              </w:rPr>
            </w:pPr>
            <w:r>
              <w:rPr>
                <w:rFonts w:ascii="Times New Roman" w:hAnsi="Times New Roman"/>
                <w:sz w:val="28"/>
                <w:szCs w:val="28"/>
                <w:lang w:val="kk-KZ"/>
              </w:rPr>
              <w:t>23,1</w:t>
            </w:r>
          </w:p>
        </w:tc>
        <w:tc>
          <w:tcPr>
            <w:tcW w:w="1559" w:type="dxa"/>
          </w:tcPr>
          <w:p w14:paraId="24E77BF2" w14:textId="77777777" w:rsidR="00CB43DF" w:rsidRPr="00533C78" w:rsidRDefault="00CB43DF" w:rsidP="008D1ECA">
            <w:pPr>
              <w:jc w:val="center"/>
              <w:rPr>
                <w:rFonts w:ascii="Times New Roman" w:hAnsi="Times New Roman"/>
                <w:sz w:val="28"/>
                <w:szCs w:val="28"/>
                <w:lang w:val="kk-KZ"/>
              </w:rPr>
            </w:pPr>
            <w:r>
              <w:rPr>
                <w:rFonts w:ascii="Times New Roman" w:hAnsi="Times New Roman"/>
                <w:sz w:val="28"/>
                <w:szCs w:val="28"/>
                <w:lang w:val="kk-KZ"/>
              </w:rPr>
              <w:t>22,8</w:t>
            </w:r>
          </w:p>
        </w:tc>
        <w:tc>
          <w:tcPr>
            <w:tcW w:w="1843" w:type="dxa"/>
          </w:tcPr>
          <w:p w14:paraId="5F8AB633" w14:textId="77777777" w:rsidR="00CB43DF" w:rsidRPr="00533C78" w:rsidRDefault="00CB43DF" w:rsidP="008D1ECA">
            <w:pPr>
              <w:jc w:val="center"/>
              <w:rPr>
                <w:rFonts w:ascii="Times New Roman" w:hAnsi="Times New Roman"/>
                <w:sz w:val="28"/>
                <w:szCs w:val="28"/>
                <w:lang w:val="kk-KZ"/>
              </w:rPr>
            </w:pPr>
            <w:r>
              <w:rPr>
                <w:rFonts w:ascii="Times New Roman" w:hAnsi="Times New Roman"/>
                <w:sz w:val="28"/>
                <w:szCs w:val="28"/>
                <w:lang w:val="kk-KZ"/>
              </w:rPr>
              <w:t>26,9</w:t>
            </w:r>
          </w:p>
        </w:tc>
        <w:tc>
          <w:tcPr>
            <w:tcW w:w="1701" w:type="dxa"/>
          </w:tcPr>
          <w:p w14:paraId="677CA0B6" w14:textId="77777777" w:rsidR="00CB43DF" w:rsidRPr="00533C78" w:rsidRDefault="00CB43DF" w:rsidP="008D1ECA">
            <w:pPr>
              <w:jc w:val="center"/>
              <w:rPr>
                <w:rFonts w:ascii="Times New Roman" w:hAnsi="Times New Roman"/>
                <w:sz w:val="28"/>
                <w:szCs w:val="28"/>
                <w:lang w:val="kk-KZ"/>
              </w:rPr>
            </w:pPr>
            <w:r>
              <w:rPr>
                <w:rFonts w:ascii="Times New Roman" w:hAnsi="Times New Roman"/>
                <w:sz w:val="28"/>
                <w:szCs w:val="28"/>
                <w:lang w:val="kk-KZ"/>
              </w:rPr>
              <w:t>27,2</w:t>
            </w:r>
          </w:p>
        </w:tc>
        <w:tc>
          <w:tcPr>
            <w:tcW w:w="1701" w:type="dxa"/>
          </w:tcPr>
          <w:p w14:paraId="332E4C52" w14:textId="77777777" w:rsidR="00CB43DF" w:rsidRPr="00533C78" w:rsidRDefault="00CB43DF" w:rsidP="008D1ECA">
            <w:pPr>
              <w:jc w:val="center"/>
              <w:rPr>
                <w:rFonts w:ascii="Times New Roman" w:hAnsi="Times New Roman"/>
                <w:sz w:val="28"/>
                <w:szCs w:val="28"/>
                <w:lang w:val="kk-KZ"/>
              </w:rPr>
            </w:pPr>
            <w:r>
              <w:rPr>
                <w:rFonts w:ascii="Times New Roman" w:hAnsi="Times New Roman"/>
                <w:sz w:val="28"/>
                <w:szCs w:val="28"/>
                <w:lang w:val="kk-KZ"/>
              </w:rPr>
              <w:t>24,0</w:t>
            </w:r>
          </w:p>
        </w:tc>
        <w:tc>
          <w:tcPr>
            <w:tcW w:w="1363" w:type="dxa"/>
          </w:tcPr>
          <w:p w14:paraId="1232B657" w14:textId="77777777" w:rsidR="00CB43DF" w:rsidRPr="00533C78" w:rsidRDefault="00CB43DF" w:rsidP="008D1ECA">
            <w:pPr>
              <w:jc w:val="center"/>
              <w:rPr>
                <w:rFonts w:ascii="Times New Roman" w:hAnsi="Times New Roman"/>
                <w:sz w:val="28"/>
                <w:szCs w:val="28"/>
                <w:lang w:val="kk-KZ"/>
              </w:rPr>
            </w:pPr>
            <w:r>
              <w:rPr>
                <w:rFonts w:ascii="Times New Roman" w:hAnsi="Times New Roman"/>
                <w:sz w:val="28"/>
                <w:szCs w:val="28"/>
                <w:lang w:val="kk-KZ"/>
              </w:rPr>
              <w:t>70,9</w:t>
            </w:r>
          </w:p>
        </w:tc>
        <w:tc>
          <w:tcPr>
            <w:tcW w:w="1598" w:type="dxa"/>
          </w:tcPr>
          <w:p w14:paraId="3E89E532" w14:textId="77777777" w:rsidR="00CB43DF" w:rsidRPr="00533C78" w:rsidRDefault="00CB43DF" w:rsidP="008D1ECA">
            <w:pPr>
              <w:jc w:val="center"/>
              <w:rPr>
                <w:rFonts w:ascii="Times New Roman" w:hAnsi="Times New Roman"/>
                <w:sz w:val="28"/>
                <w:szCs w:val="28"/>
                <w:lang w:val="kk-KZ"/>
              </w:rPr>
            </w:pPr>
            <w:r>
              <w:rPr>
                <w:rFonts w:ascii="Times New Roman" w:hAnsi="Times New Roman"/>
                <w:sz w:val="28"/>
                <w:szCs w:val="28"/>
                <w:lang w:val="kk-KZ"/>
              </w:rPr>
              <w:t>74,0</w:t>
            </w:r>
          </w:p>
        </w:tc>
      </w:tr>
      <w:tr w:rsidR="00CB43DF" w:rsidRPr="005B3DFF" w14:paraId="55DCD683" w14:textId="77777777" w:rsidTr="008D1ECA">
        <w:tc>
          <w:tcPr>
            <w:tcW w:w="1668" w:type="dxa"/>
          </w:tcPr>
          <w:p w14:paraId="3B9CE89A" w14:textId="77777777" w:rsidR="00CB43DF" w:rsidRPr="00533C78" w:rsidRDefault="00CB43DF" w:rsidP="008D1ECA">
            <w:pPr>
              <w:jc w:val="both"/>
              <w:rPr>
                <w:rFonts w:ascii="Times New Roman" w:hAnsi="Times New Roman"/>
                <w:sz w:val="28"/>
                <w:szCs w:val="28"/>
                <w:lang w:val="kk-KZ"/>
              </w:rPr>
            </w:pPr>
            <w:r>
              <w:rPr>
                <w:rFonts w:ascii="Times New Roman" w:hAnsi="Times New Roman"/>
                <w:sz w:val="28"/>
                <w:szCs w:val="28"/>
                <w:lang w:val="kk-KZ"/>
              </w:rPr>
              <w:t>о</w:t>
            </w:r>
            <w:r w:rsidRPr="00533C78">
              <w:rPr>
                <w:rFonts w:ascii="Times New Roman" w:hAnsi="Times New Roman"/>
                <w:sz w:val="28"/>
                <w:szCs w:val="28"/>
                <w:lang w:val="kk-KZ"/>
              </w:rPr>
              <w:t>рташа көпжылдық</w:t>
            </w:r>
          </w:p>
        </w:tc>
        <w:tc>
          <w:tcPr>
            <w:tcW w:w="1417" w:type="dxa"/>
          </w:tcPr>
          <w:p w14:paraId="0D943663" w14:textId="77777777" w:rsidR="00CB43DF" w:rsidRPr="00533C78" w:rsidRDefault="00CB43DF" w:rsidP="008D1ECA">
            <w:pPr>
              <w:jc w:val="center"/>
              <w:rPr>
                <w:rFonts w:ascii="Times New Roman" w:hAnsi="Times New Roman"/>
                <w:sz w:val="28"/>
                <w:szCs w:val="28"/>
                <w:lang w:val="kk-KZ"/>
              </w:rPr>
            </w:pPr>
            <w:r>
              <w:rPr>
                <w:rFonts w:ascii="Times New Roman" w:hAnsi="Times New Roman"/>
                <w:sz w:val="28"/>
                <w:szCs w:val="28"/>
                <w:lang w:val="kk-KZ"/>
              </w:rPr>
              <w:t>53,9</w:t>
            </w:r>
          </w:p>
        </w:tc>
        <w:tc>
          <w:tcPr>
            <w:tcW w:w="1843" w:type="dxa"/>
          </w:tcPr>
          <w:p w14:paraId="09F730A9" w14:textId="77777777" w:rsidR="00CB43DF" w:rsidRPr="00533C78" w:rsidRDefault="00CB43DF" w:rsidP="008D1ECA">
            <w:pPr>
              <w:jc w:val="center"/>
              <w:rPr>
                <w:rFonts w:ascii="Times New Roman" w:hAnsi="Times New Roman"/>
                <w:sz w:val="28"/>
                <w:szCs w:val="28"/>
                <w:lang w:val="kk-KZ"/>
              </w:rPr>
            </w:pPr>
            <w:r>
              <w:rPr>
                <w:rFonts w:ascii="Times New Roman" w:hAnsi="Times New Roman"/>
                <w:sz w:val="28"/>
                <w:szCs w:val="28"/>
                <w:lang w:val="kk-KZ"/>
              </w:rPr>
              <w:t>21,2</w:t>
            </w:r>
          </w:p>
        </w:tc>
        <w:tc>
          <w:tcPr>
            <w:tcW w:w="1559" w:type="dxa"/>
          </w:tcPr>
          <w:p w14:paraId="6B127BD0" w14:textId="77777777" w:rsidR="00CB43DF" w:rsidRPr="00533C78" w:rsidRDefault="00CB43DF" w:rsidP="008D1ECA">
            <w:pPr>
              <w:jc w:val="center"/>
              <w:rPr>
                <w:rFonts w:ascii="Times New Roman" w:hAnsi="Times New Roman"/>
                <w:sz w:val="28"/>
                <w:szCs w:val="28"/>
                <w:lang w:val="kk-KZ"/>
              </w:rPr>
            </w:pPr>
            <w:r>
              <w:rPr>
                <w:rFonts w:ascii="Times New Roman" w:hAnsi="Times New Roman"/>
                <w:sz w:val="28"/>
                <w:szCs w:val="28"/>
                <w:lang w:val="kk-KZ"/>
              </w:rPr>
              <w:t>26,6</w:t>
            </w:r>
          </w:p>
        </w:tc>
        <w:tc>
          <w:tcPr>
            <w:tcW w:w="1843" w:type="dxa"/>
          </w:tcPr>
          <w:p w14:paraId="3F24D226" w14:textId="77777777" w:rsidR="00CB43DF" w:rsidRPr="00533C78" w:rsidRDefault="00CB43DF" w:rsidP="008D1ECA">
            <w:pPr>
              <w:jc w:val="center"/>
              <w:rPr>
                <w:rFonts w:ascii="Times New Roman" w:hAnsi="Times New Roman"/>
                <w:sz w:val="28"/>
                <w:szCs w:val="28"/>
                <w:lang w:val="kk-KZ"/>
              </w:rPr>
            </w:pPr>
            <w:r>
              <w:rPr>
                <w:rFonts w:ascii="Times New Roman" w:hAnsi="Times New Roman"/>
                <w:sz w:val="28"/>
                <w:szCs w:val="28"/>
                <w:lang w:val="kk-KZ"/>
              </w:rPr>
              <w:t>24,1</w:t>
            </w:r>
          </w:p>
        </w:tc>
        <w:tc>
          <w:tcPr>
            <w:tcW w:w="1701" w:type="dxa"/>
          </w:tcPr>
          <w:p w14:paraId="029ED1C0" w14:textId="77777777" w:rsidR="00CB43DF" w:rsidRPr="00533C78" w:rsidRDefault="00CB43DF" w:rsidP="008D1ECA">
            <w:pPr>
              <w:jc w:val="center"/>
              <w:rPr>
                <w:rFonts w:ascii="Times New Roman" w:hAnsi="Times New Roman"/>
                <w:sz w:val="28"/>
                <w:szCs w:val="28"/>
                <w:lang w:val="kk-KZ"/>
              </w:rPr>
            </w:pPr>
            <w:r>
              <w:rPr>
                <w:rFonts w:ascii="Times New Roman" w:hAnsi="Times New Roman"/>
                <w:sz w:val="28"/>
                <w:szCs w:val="28"/>
                <w:lang w:val="kk-KZ"/>
              </w:rPr>
              <w:t>21,2</w:t>
            </w:r>
          </w:p>
        </w:tc>
        <w:tc>
          <w:tcPr>
            <w:tcW w:w="1701" w:type="dxa"/>
          </w:tcPr>
          <w:p w14:paraId="21E17357" w14:textId="77777777" w:rsidR="00CB43DF" w:rsidRPr="00533C78" w:rsidRDefault="00CB43DF" w:rsidP="008D1ECA">
            <w:pPr>
              <w:jc w:val="center"/>
              <w:rPr>
                <w:rFonts w:ascii="Times New Roman" w:hAnsi="Times New Roman"/>
                <w:sz w:val="28"/>
                <w:szCs w:val="28"/>
                <w:lang w:val="kk-KZ"/>
              </w:rPr>
            </w:pPr>
            <w:r>
              <w:rPr>
                <w:rFonts w:ascii="Times New Roman" w:hAnsi="Times New Roman"/>
                <w:sz w:val="28"/>
                <w:szCs w:val="28"/>
                <w:lang w:val="kk-KZ"/>
              </w:rPr>
              <w:t>22,1</w:t>
            </w:r>
          </w:p>
        </w:tc>
        <w:tc>
          <w:tcPr>
            <w:tcW w:w="1363" w:type="dxa"/>
          </w:tcPr>
          <w:p w14:paraId="61129A1C" w14:textId="77777777" w:rsidR="00CB43DF" w:rsidRPr="00533C78" w:rsidRDefault="00CB43DF" w:rsidP="008D1ECA">
            <w:pPr>
              <w:jc w:val="center"/>
              <w:rPr>
                <w:rFonts w:ascii="Times New Roman" w:hAnsi="Times New Roman"/>
                <w:sz w:val="28"/>
                <w:szCs w:val="28"/>
                <w:lang w:val="kk-KZ"/>
              </w:rPr>
            </w:pPr>
            <w:r>
              <w:rPr>
                <w:rFonts w:ascii="Times New Roman" w:hAnsi="Times New Roman"/>
                <w:sz w:val="28"/>
                <w:szCs w:val="28"/>
                <w:lang w:val="kk-KZ"/>
              </w:rPr>
              <w:t>101,7</w:t>
            </w:r>
          </w:p>
        </w:tc>
        <w:tc>
          <w:tcPr>
            <w:tcW w:w="1598" w:type="dxa"/>
          </w:tcPr>
          <w:p w14:paraId="21AF1C49" w14:textId="77777777" w:rsidR="00CB43DF" w:rsidRPr="00533C78" w:rsidRDefault="00CB43DF" w:rsidP="008D1ECA">
            <w:pPr>
              <w:jc w:val="center"/>
              <w:rPr>
                <w:rFonts w:ascii="Times New Roman" w:hAnsi="Times New Roman"/>
                <w:sz w:val="28"/>
                <w:szCs w:val="28"/>
                <w:lang w:val="kk-KZ"/>
              </w:rPr>
            </w:pPr>
            <w:r>
              <w:rPr>
                <w:rFonts w:ascii="Times New Roman" w:hAnsi="Times New Roman"/>
                <w:sz w:val="28"/>
                <w:szCs w:val="28"/>
                <w:lang w:val="kk-KZ"/>
              </w:rPr>
              <w:t>67,4</w:t>
            </w:r>
          </w:p>
        </w:tc>
      </w:tr>
    </w:tbl>
    <w:p w14:paraId="476F42CF" w14:textId="77777777" w:rsidR="00CB43DF" w:rsidRDefault="00CB43DF" w:rsidP="00CB43DF">
      <w:pPr>
        <w:spacing w:after="0" w:line="240" w:lineRule="auto"/>
        <w:ind w:firstLine="709"/>
        <w:jc w:val="both"/>
        <w:rPr>
          <w:rFonts w:ascii="Times New Roman" w:hAnsi="Times New Roman" w:cs="Times New Roman"/>
          <w:sz w:val="28"/>
          <w:szCs w:val="28"/>
          <w:lang w:val="kk-KZ"/>
        </w:rPr>
      </w:pPr>
    </w:p>
    <w:p w14:paraId="1262D811" w14:textId="77777777" w:rsidR="00CB43DF" w:rsidRDefault="00CB43DF" w:rsidP="007D2AD0">
      <w:pPr>
        <w:spacing w:after="0" w:line="240" w:lineRule="auto"/>
        <w:ind w:right="4" w:firstLine="708"/>
        <w:jc w:val="both"/>
        <w:rPr>
          <w:rFonts w:ascii="Times New Roman" w:hAnsi="Times New Roman" w:cs="Times New Roman"/>
          <w:b/>
          <w:sz w:val="28"/>
          <w:szCs w:val="28"/>
          <w:lang w:val="kk-KZ"/>
        </w:rPr>
        <w:sectPr w:rsidR="00CB43DF" w:rsidSect="00CB43DF">
          <w:pgSz w:w="16840" w:h="11910" w:orient="landscape"/>
          <w:pgMar w:top="1701" w:right="1134" w:bottom="567" w:left="1134" w:header="0" w:footer="941" w:gutter="0"/>
          <w:cols w:space="720"/>
        </w:sectPr>
      </w:pPr>
    </w:p>
    <w:p w14:paraId="7507C7FC" w14:textId="77777777" w:rsidR="002A6C73" w:rsidRDefault="002A6C73" w:rsidP="002A6C73">
      <w:pPr>
        <w:spacing w:after="0" w:line="240" w:lineRule="auto"/>
        <w:ind w:firstLine="709"/>
        <w:jc w:val="both"/>
        <w:rPr>
          <w:rFonts w:ascii="Times New Roman" w:hAnsi="Times New Roman" w:cs="Times New Roman"/>
          <w:sz w:val="28"/>
          <w:szCs w:val="28"/>
          <w:lang w:val="kk-KZ"/>
        </w:rPr>
      </w:pPr>
      <w:r w:rsidRPr="00911BF6">
        <w:rPr>
          <w:rFonts w:ascii="Times New Roman" w:hAnsi="Times New Roman" w:cs="Times New Roman"/>
          <w:sz w:val="28"/>
          <w:szCs w:val="28"/>
          <w:lang w:val="kk-KZ"/>
        </w:rPr>
        <w:lastRenderedPageBreak/>
        <w:t>Тамыздағы жауын-шашын мөлшері 43,7 мм болды, бұл орташа көпжылдық нормадан (21,2 мм) 2 есеге жуық жоғары. 2020 жылдың жаз айларының ішінде тамыз маусым (42,6 мм) және шілде (38,1 мм) айларымен салыстырғанда табиғи ылғал қорының (43,7 мм) көп жинақталуымен ерекшеленді. Сонымен қатар, жылдың жаз айларында салыстырмалы ылғалдылық: маусым – 59,4%, шілде – 46%, тамыз – 49% құрады.</w:t>
      </w:r>
    </w:p>
    <w:p w14:paraId="468FF726" w14:textId="77777777" w:rsidR="002A6C73" w:rsidRDefault="002A6C73" w:rsidP="002A6C73">
      <w:pPr>
        <w:spacing w:after="0" w:line="240" w:lineRule="auto"/>
        <w:ind w:firstLine="709"/>
        <w:jc w:val="both"/>
        <w:rPr>
          <w:rFonts w:ascii="Times New Roman" w:hAnsi="Times New Roman" w:cs="Times New Roman"/>
          <w:sz w:val="28"/>
          <w:szCs w:val="28"/>
          <w:lang w:val="kk-KZ"/>
        </w:rPr>
      </w:pPr>
      <w:r w:rsidRPr="00911BF6">
        <w:rPr>
          <w:rFonts w:ascii="Times New Roman" w:hAnsi="Times New Roman" w:cs="Times New Roman"/>
          <w:sz w:val="28"/>
          <w:szCs w:val="28"/>
          <w:lang w:val="kk-KZ"/>
        </w:rPr>
        <w:t>Жалпы алғанда, 2020 жылдың жаз айларында</w:t>
      </w:r>
      <w:r>
        <w:rPr>
          <w:rFonts w:ascii="Times New Roman" w:hAnsi="Times New Roman" w:cs="Times New Roman"/>
          <w:sz w:val="28"/>
          <w:szCs w:val="28"/>
          <w:lang w:val="kk-KZ"/>
        </w:rPr>
        <w:t xml:space="preserve"> дәндік жүгері егістігіндегі </w:t>
      </w:r>
      <w:r w:rsidRPr="00911BF6">
        <w:rPr>
          <w:rFonts w:ascii="Times New Roman" w:hAnsi="Times New Roman" w:cs="Times New Roman"/>
          <w:sz w:val="28"/>
          <w:szCs w:val="28"/>
          <w:lang w:val="kk-KZ"/>
        </w:rPr>
        <w:t>орташа тәуліктік температурасының қосындысы 2161,2ºС болды, бұл көпжылдық орташа деңгейден (2043,1ºС) +118,1ºС жоғары болды. Жауын-шашын мөлшері бойынша 124,4 мм, ағымдағы жыл да көпжылдық орташа көрсеткіштен (101,7 мм) +22,7 мм-ге асып түсті.</w:t>
      </w:r>
    </w:p>
    <w:p w14:paraId="1C093629" w14:textId="77777777" w:rsidR="002A6C73" w:rsidRDefault="002A6C73" w:rsidP="002A6C73">
      <w:pPr>
        <w:spacing w:after="0" w:line="240" w:lineRule="auto"/>
        <w:ind w:firstLine="709"/>
        <w:jc w:val="both"/>
        <w:rPr>
          <w:rFonts w:ascii="Times New Roman" w:hAnsi="Times New Roman" w:cs="Times New Roman"/>
          <w:sz w:val="28"/>
          <w:szCs w:val="28"/>
          <w:lang w:val="kk-KZ"/>
        </w:rPr>
      </w:pPr>
      <w:r w:rsidRPr="00DE3D70">
        <w:rPr>
          <w:rFonts w:ascii="Times New Roman" w:hAnsi="Times New Roman" w:cs="Times New Roman"/>
          <w:sz w:val="28"/>
          <w:szCs w:val="28"/>
          <w:lang w:val="kk-KZ"/>
        </w:rPr>
        <w:t>2021 жылдың көктемі орташа көпжылдық көрсеткіштерге қарағанда ылғалды (88,9 мм) және жылы болды,</w:t>
      </w:r>
      <w:r>
        <w:rPr>
          <w:rFonts w:ascii="Times New Roman" w:hAnsi="Times New Roman" w:cs="Times New Roman"/>
          <w:sz w:val="28"/>
          <w:szCs w:val="28"/>
          <w:lang w:val="kk-KZ"/>
        </w:rPr>
        <w:t xml:space="preserve"> </w:t>
      </w:r>
      <w:r w:rsidRPr="00DE3D70">
        <w:rPr>
          <w:rFonts w:ascii="Times New Roman" w:hAnsi="Times New Roman" w:cs="Times New Roman"/>
          <w:sz w:val="28"/>
          <w:szCs w:val="28"/>
          <w:lang w:val="kk-KZ"/>
        </w:rPr>
        <w:t>әсіресе наурыз айында, бұл көрсеткіштердің 3,4 °</w:t>
      </w:r>
      <w:r>
        <w:rPr>
          <w:rFonts w:ascii="Times New Roman" w:hAnsi="Times New Roman" w:cs="Times New Roman"/>
          <w:sz w:val="28"/>
          <w:szCs w:val="28"/>
          <w:lang w:val="kk-KZ"/>
        </w:rPr>
        <w:t>С</w:t>
      </w:r>
      <w:r w:rsidRPr="00DE3D70">
        <w:rPr>
          <w:rFonts w:ascii="Times New Roman" w:hAnsi="Times New Roman" w:cs="Times New Roman"/>
          <w:sz w:val="28"/>
          <w:szCs w:val="28"/>
          <w:lang w:val="kk-KZ"/>
        </w:rPr>
        <w:t xml:space="preserve"> артуымен сипатталды. Температуралық </w:t>
      </w:r>
      <w:r>
        <w:rPr>
          <w:rFonts w:ascii="Times New Roman" w:hAnsi="Times New Roman" w:cs="Times New Roman"/>
          <w:sz w:val="28"/>
          <w:szCs w:val="28"/>
          <w:lang w:val="kk-KZ"/>
        </w:rPr>
        <w:t xml:space="preserve">жағдайға </w:t>
      </w:r>
      <w:r w:rsidRPr="00DE3D70">
        <w:rPr>
          <w:rFonts w:ascii="Times New Roman" w:hAnsi="Times New Roman" w:cs="Times New Roman"/>
          <w:sz w:val="28"/>
          <w:szCs w:val="28"/>
          <w:lang w:val="kk-KZ"/>
        </w:rPr>
        <w:t>сүйене отырып, тамыз айынан басқа барлық жаз айлары орташа көпжылдық көрсеткіштерден 1,9°C</w:t>
      </w:r>
      <w:r>
        <w:rPr>
          <w:rFonts w:ascii="Times New Roman" w:hAnsi="Times New Roman" w:cs="Times New Roman"/>
          <w:sz w:val="28"/>
          <w:szCs w:val="28"/>
          <w:lang w:val="kk-KZ"/>
        </w:rPr>
        <w:t>-</w:t>
      </w:r>
      <w:r w:rsidRPr="00DE3D70">
        <w:rPr>
          <w:rFonts w:ascii="Times New Roman" w:hAnsi="Times New Roman" w:cs="Times New Roman"/>
          <w:sz w:val="28"/>
          <w:szCs w:val="28"/>
          <w:lang w:val="kk-KZ"/>
        </w:rPr>
        <w:t>2,7°C ыстық болды, ал жауын-шашын мөлшері бойынша олар нормадан 30,8 мм төмен болды</w:t>
      </w:r>
      <w:r>
        <w:rPr>
          <w:rFonts w:ascii="Times New Roman" w:hAnsi="Times New Roman" w:cs="Times New Roman"/>
          <w:sz w:val="28"/>
          <w:szCs w:val="28"/>
          <w:lang w:val="kk-KZ"/>
        </w:rPr>
        <w:t xml:space="preserve">, </w:t>
      </w:r>
      <w:r w:rsidRPr="00DE3D70">
        <w:rPr>
          <w:rFonts w:ascii="Times New Roman" w:hAnsi="Times New Roman" w:cs="Times New Roman"/>
          <w:sz w:val="28"/>
          <w:szCs w:val="28"/>
          <w:lang w:val="kk-KZ"/>
        </w:rPr>
        <w:t xml:space="preserve">агрометеорологиялық жағдайлар жаздың өте құрғақ және ыстық екенін көрсетті. </w:t>
      </w:r>
    </w:p>
    <w:p w14:paraId="286F9611"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5BDCD57A"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41F69837"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2C3A493A"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53180857"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5C04DC60"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418748DC"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7E02EEAB"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518B12A7"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5F57664F"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36FCD624"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1CAFFD12"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268C54C9"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709D742A"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637E6498"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02E60672"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4D91F41E"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734EFF49"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38A482F0"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1A400EED"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2689567E"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7DC7E2AE"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78503547"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3818DF9A"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2D46E5B2"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13E6B3D6" w14:textId="77777777" w:rsidR="002A6C73" w:rsidRDefault="002A6C73" w:rsidP="007D2AD0">
      <w:pPr>
        <w:spacing w:after="0" w:line="240" w:lineRule="auto"/>
        <w:ind w:right="4" w:firstLine="708"/>
        <w:jc w:val="both"/>
        <w:rPr>
          <w:rFonts w:ascii="Times New Roman" w:hAnsi="Times New Roman" w:cs="Times New Roman"/>
          <w:b/>
          <w:sz w:val="28"/>
          <w:szCs w:val="28"/>
          <w:lang w:val="kk-KZ"/>
        </w:rPr>
      </w:pPr>
    </w:p>
    <w:p w14:paraId="148DC7E0" w14:textId="192FBFD1" w:rsidR="00470AD8" w:rsidRDefault="009555FA" w:rsidP="007D2AD0">
      <w:pPr>
        <w:spacing w:after="0" w:line="240" w:lineRule="auto"/>
        <w:ind w:right="4"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3</w:t>
      </w:r>
      <w:r w:rsidR="0081044E" w:rsidRPr="0081044E">
        <w:rPr>
          <w:rFonts w:ascii="Times New Roman" w:hAnsi="Times New Roman" w:cs="Times New Roman"/>
          <w:b/>
          <w:sz w:val="28"/>
          <w:szCs w:val="28"/>
          <w:lang w:val="kk-KZ"/>
        </w:rPr>
        <w:t xml:space="preserve"> ЗЕРТТЕУ МАТЕРИАЛДАРЫ МЕН ӘДІСТЕРІ</w:t>
      </w:r>
    </w:p>
    <w:p w14:paraId="099A51A1" w14:textId="77777777" w:rsidR="00EF3141" w:rsidRDefault="00EF3141" w:rsidP="007D2AD0">
      <w:pPr>
        <w:spacing w:after="0" w:line="240" w:lineRule="auto"/>
        <w:ind w:right="4" w:firstLine="708"/>
        <w:jc w:val="both"/>
        <w:rPr>
          <w:rFonts w:ascii="Times New Roman" w:hAnsi="Times New Roman" w:cs="Times New Roman"/>
          <w:b/>
          <w:sz w:val="28"/>
          <w:szCs w:val="28"/>
          <w:lang w:val="kk-KZ"/>
        </w:rPr>
      </w:pPr>
    </w:p>
    <w:p w14:paraId="1E399985" w14:textId="77777777" w:rsidR="0081044E" w:rsidRPr="006B0775" w:rsidRDefault="009555FA" w:rsidP="007D2AD0">
      <w:pPr>
        <w:spacing w:after="0" w:line="240" w:lineRule="auto"/>
        <w:ind w:right="4"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t>3</w:t>
      </w:r>
      <w:r w:rsidR="0081044E" w:rsidRPr="006B0775">
        <w:rPr>
          <w:rFonts w:ascii="Times New Roman" w:hAnsi="Times New Roman" w:cs="Times New Roman"/>
          <w:b/>
          <w:sz w:val="28"/>
          <w:szCs w:val="28"/>
          <w:lang w:val="kk-KZ"/>
        </w:rPr>
        <w:t>.1 Зерттеу нысандары</w:t>
      </w:r>
    </w:p>
    <w:p w14:paraId="22C33F30" w14:textId="77777777" w:rsidR="00287789" w:rsidRPr="006B0775" w:rsidRDefault="00287789" w:rsidP="006B0775">
      <w:pPr>
        <w:spacing w:after="0" w:line="240" w:lineRule="auto"/>
        <w:ind w:right="4" w:firstLine="708"/>
        <w:jc w:val="both"/>
        <w:rPr>
          <w:rFonts w:ascii="Times New Roman" w:hAnsi="Times New Roman" w:cs="Times New Roman"/>
          <w:sz w:val="28"/>
          <w:szCs w:val="28"/>
          <w:lang w:val="kk-KZ"/>
        </w:rPr>
      </w:pPr>
      <w:r w:rsidRPr="006B0775">
        <w:rPr>
          <w:rFonts w:ascii="Times New Roman" w:hAnsi="Times New Roman" w:cs="Times New Roman"/>
          <w:sz w:val="28"/>
          <w:szCs w:val="28"/>
          <w:lang w:val="kk-KZ"/>
        </w:rPr>
        <w:t>Ғылыми-зерттеу жұмыстары 201</w:t>
      </w:r>
      <w:r w:rsidR="00840D53">
        <w:rPr>
          <w:rFonts w:ascii="Times New Roman" w:hAnsi="Times New Roman" w:cs="Times New Roman"/>
          <w:sz w:val="28"/>
          <w:szCs w:val="28"/>
          <w:lang w:val="kk-KZ"/>
        </w:rPr>
        <w:t>9</w:t>
      </w:r>
      <w:r w:rsidRPr="006B0775">
        <w:rPr>
          <w:rFonts w:ascii="Times New Roman" w:hAnsi="Times New Roman" w:cs="Times New Roman"/>
          <w:sz w:val="28"/>
          <w:szCs w:val="28"/>
          <w:lang w:val="kk-KZ"/>
        </w:rPr>
        <w:t>-2021 жылдар ара</w:t>
      </w:r>
      <w:r w:rsidR="00CE6887">
        <w:rPr>
          <w:rFonts w:ascii="Times New Roman" w:hAnsi="Times New Roman" w:cs="Times New Roman"/>
          <w:sz w:val="28"/>
          <w:szCs w:val="28"/>
          <w:lang w:val="kk-KZ"/>
        </w:rPr>
        <w:t>л</w:t>
      </w:r>
      <w:r w:rsidR="00E973BA">
        <w:rPr>
          <w:rFonts w:ascii="Times New Roman" w:hAnsi="Times New Roman" w:cs="Times New Roman"/>
          <w:sz w:val="28"/>
          <w:szCs w:val="28"/>
          <w:lang w:val="kk-KZ"/>
        </w:rPr>
        <w:t xml:space="preserve">ығында </w:t>
      </w:r>
      <w:r w:rsidRPr="006B0775">
        <w:rPr>
          <w:rFonts w:ascii="Times New Roman" w:hAnsi="Times New Roman" w:cs="Times New Roman"/>
          <w:sz w:val="28"/>
          <w:szCs w:val="28"/>
          <w:lang w:val="kk-KZ"/>
        </w:rPr>
        <w:t>Қазақ егінішілік және өсімдік шаруа</w:t>
      </w:r>
      <w:r w:rsidR="00E973BA">
        <w:rPr>
          <w:rFonts w:ascii="Times New Roman" w:hAnsi="Times New Roman" w:cs="Times New Roman"/>
          <w:sz w:val="28"/>
          <w:szCs w:val="28"/>
          <w:lang w:val="kk-KZ"/>
        </w:rPr>
        <w:t>шылығы ғылыми-зерттеу институты</w:t>
      </w:r>
      <w:r w:rsidRPr="006B0775">
        <w:rPr>
          <w:rFonts w:ascii="Times New Roman" w:hAnsi="Times New Roman" w:cs="Times New Roman"/>
          <w:sz w:val="28"/>
          <w:szCs w:val="28"/>
          <w:lang w:val="kk-KZ"/>
        </w:rPr>
        <w:t xml:space="preserve"> ЖШС-нің егінішілік зертханасында жүргізілді. Зерттеу нысаны ретінде </w:t>
      </w:r>
      <w:r w:rsidR="006B0775" w:rsidRPr="006B0775">
        <w:rPr>
          <w:rFonts w:ascii="Times New Roman" w:hAnsi="Times New Roman" w:cs="Times New Roman"/>
          <w:sz w:val="28"/>
          <w:szCs w:val="28"/>
          <w:lang w:val="kk-KZ"/>
        </w:rPr>
        <w:t xml:space="preserve">жүгерінің </w:t>
      </w:r>
      <w:r w:rsidRPr="006B0775">
        <w:rPr>
          <w:rFonts w:ascii="Times New Roman" w:eastAsia="Calibri" w:hAnsi="Times New Roman" w:cs="Times New Roman"/>
          <w:sz w:val="28"/>
          <w:szCs w:val="28"/>
          <w:lang w:val="kk-KZ"/>
        </w:rPr>
        <w:t>Тәуелсіздік 20 СВ</w:t>
      </w:r>
      <w:r w:rsidR="00840D53">
        <w:rPr>
          <w:rFonts w:ascii="Times New Roman" w:eastAsia="Calibri" w:hAnsi="Times New Roman" w:cs="Times New Roman"/>
          <w:sz w:val="28"/>
          <w:szCs w:val="28"/>
          <w:lang w:val="kk-KZ"/>
        </w:rPr>
        <w:t xml:space="preserve"> (Қазақстан)</w:t>
      </w:r>
      <w:r w:rsidR="00E973BA">
        <w:rPr>
          <w:rFonts w:ascii="Times New Roman" w:hAnsi="Times New Roman" w:cs="Times New Roman"/>
          <w:sz w:val="28"/>
          <w:szCs w:val="28"/>
          <w:lang w:val="kk-KZ"/>
        </w:rPr>
        <w:t xml:space="preserve"> және</w:t>
      </w:r>
      <w:r w:rsidRPr="006B0775">
        <w:rPr>
          <w:rFonts w:ascii="Times New Roman" w:eastAsia="Calibri" w:hAnsi="Times New Roman" w:cs="Times New Roman"/>
          <w:sz w:val="28"/>
          <w:szCs w:val="28"/>
          <w:lang w:val="kk-KZ"/>
        </w:rPr>
        <w:t xml:space="preserve"> </w:t>
      </w:r>
      <w:r w:rsidR="00E973BA">
        <w:rPr>
          <w:rFonts w:ascii="Times New Roman" w:hAnsi="Times New Roman" w:cs="Times New Roman"/>
          <w:sz w:val="28"/>
          <w:szCs w:val="28"/>
          <w:lang w:val="kk-KZ"/>
        </w:rPr>
        <w:t xml:space="preserve">LG </w:t>
      </w:r>
      <w:r w:rsidR="006B0775" w:rsidRPr="006B0775">
        <w:rPr>
          <w:rFonts w:ascii="Times New Roman" w:hAnsi="Times New Roman" w:cs="Times New Roman"/>
          <w:sz w:val="28"/>
          <w:szCs w:val="28"/>
          <w:lang w:val="kk-KZ"/>
        </w:rPr>
        <w:t xml:space="preserve">30500 </w:t>
      </w:r>
      <w:r w:rsidR="00840D53">
        <w:rPr>
          <w:rFonts w:ascii="Times New Roman" w:hAnsi="Times New Roman" w:cs="Times New Roman"/>
          <w:sz w:val="28"/>
          <w:szCs w:val="28"/>
          <w:lang w:val="kk-KZ"/>
        </w:rPr>
        <w:t xml:space="preserve">(Франция) </w:t>
      </w:r>
      <w:r w:rsidR="00F47B3E">
        <w:rPr>
          <w:rFonts w:ascii="Times New Roman" w:hAnsi="Times New Roman" w:cs="Times New Roman"/>
          <w:sz w:val="28"/>
          <w:szCs w:val="28"/>
          <w:lang w:val="kk-KZ"/>
        </w:rPr>
        <w:t>гибридтері</w:t>
      </w:r>
      <w:r w:rsidR="006B0775" w:rsidRPr="006B0775">
        <w:rPr>
          <w:rFonts w:ascii="Times New Roman" w:hAnsi="Times New Roman" w:cs="Times New Roman"/>
          <w:sz w:val="28"/>
          <w:szCs w:val="28"/>
          <w:lang w:val="kk-KZ"/>
        </w:rPr>
        <w:t xml:space="preserve"> алынды.</w:t>
      </w:r>
    </w:p>
    <w:p w14:paraId="375BCCEF" w14:textId="77777777" w:rsidR="00F47B3E" w:rsidRDefault="00F47B3E" w:rsidP="00287789">
      <w:pPr>
        <w:spacing w:after="0" w:line="240" w:lineRule="auto"/>
        <w:ind w:firstLine="709"/>
        <w:jc w:val="both"/>
        <w:rPr>
          <w:rFonts w:ascii="Times New Roman" w:hAnsi="Times New Roman" w:cs="Times New Roman"/>
          <w:sz w:val="28"/>
          <w:szCs w:val="28"/>
          <w:lang w:val="kk-KZ"/>
        </w:rPr>
      </w:pPr>
      <w:r w:rsidRPr="006B0775">
        <w:rPr>
          <w:rFonts w:ascii="Times New Roman" w:eastAsia="Calibri" w:hAnsi="Times New Roman" w:cs="Times New Roman"/>
          <w:sz w:val="28"/>
          <w:szCs w:val="28"/>
          <w:lang w:val="kk-KZ"/>
        </w:rPr>
        <w:t>Тәуелсіздік 20 СВ</w:t>
      </w:r>
      <w:r w:rsidRPr="006B0775">
        <w:rPr>
          <w:rFonts w:ascii="Times New Roman" w:hAnsi="Times New Roman" w:cs="Times New Roman"/>
          <w:sz w:val="28"/>
          <w:szCs w:val="28"/>
          <w:lang w:val="kk-KZ"/>
        </w:rPr>
        <w:t xml:space="preserve"> </w:t>
      </w:r>
      <w:r w:rsidR="00D93EAE">
        <w:rPr>
          <w:rFonts w:ascii="Times New Roman" w:hAnsi="Times New Roman" w:cs="Times New Roman"/>
          <w:sz w:val="28"/>
          <w:szCs w:val="28"/>
          <w:lang w:val="kk-KZ"/>
        </w:rPr>
        <w:t>буданының</w:t>
      </w:r>
      <w:r>
        <w:rPr>
          <w:rFonts w:ascii="Times New Roman" w:hAnsi="Times New Roman" w:cs="Times New Roman"/>
          <w:sz w:val="28"/>
          <w:szCs w:val="28"/>
          <w:lang w:val="kk-KZ"/>
        </w:rPr>
        <w:t xml:space="preserve"> сипаттамасы</w:t>
      </w:r>
    </w:p>
    <w:p w14:paraId="57D1C504" w14:textId="77777777" w:rsidR="0051586C" w:rsidRDefault="0051586C" w:rsidP="00287789">
      <w:pPr>
        <w:spacing w:after="0" w:line="240" w:lineRule="auto"/>
        <w:ind w:firstLine="709"/>
        <w:jc w:val="both"/>
        <w:rPr>
          <w:rFonts w:ascii="Times New Roman" w:hAnsi="Times New Roman" w:cs="Times New Roman"/>
          <w:bCs/>
          <w:sz w:val="28"/>
          <w:szCs w:val="24"/>
          <w:lang w:val="kk-KZ"/>
        </w:rPr>
      </w:pPr>
      <w:r>
        <w:rPr>
          <w:rFonts w:ascii="Times New Roman" w:hAnsi="Times New Roman" w:cs="Times New Roman"/>
          <w:bCs/>
          <w:sz w:val="28"/>
          <w:szCs w:val="24"/>
          <w:lang w:val="kk-KZ"/>
        </w:rPr>
        <w:t>Оригинаторы:</w:t>
      </w:r>
      <w:r w:rsidRPr="0051586C">
        <w:rPr>
          <w:rFonts w:ascii="Times New Roman" w:hAnsi="Times New Roman" w:cs="Times New Roman"/>
          <w:sz w:val="28"/>
          <w:szCs w:val="28"/>
          <w:lang w:val="kk-KZ"/>
        </w:rPr>
        <w:t xml:space="preserve"> </w:t>
      </w:r>
      <w:r w:rsidR="00EB37B4">
        <w:rPr>
          <w:rFonts w:ascii="Times New Roman" w:hAnsi="Times New Roman" w:cs="Times New Roman"/>
          <w:sz w:val="28"/>
          <w:szCs w:val="28"/>
          <w:lang w:val="kk-KZ"/>
        </w:rPr>
        <w:t>«</w:t>
      </w:r>
      <w:r w:rsidRPr="006B0775">
        <w:rPr>
          <w:rFonts w:ascii="Times New Roman" w:hAnsi="Times New Roman" w:cs="Times New Roman"/>
          <w:sz w:val="28"/>
          <w:szCs w:val="28"/>
          <w:lang w:val="kk-KZ"/>
        </w:rPr>
        <w:t>Қазақ егінішілік және өсімдік шаруа</w:t>
      </w:r>
      <w:r w:rsidR="00E973BA">
        <w:rPr>
          <w:rFonts w:ascii="Times New Roman" w:hAnsi="Times New Roman" w:cs="Times New Roman"/>
          <w:sz w:val="28"/>
          <w:szCs w:val="28"/>
          <w:lang w:val="kk-KZ"/>
        </w:rPr>
        <w:t>шылығы ғылыми-зерттеу институты</w:t>
      </w:r>
      <w:r w:rsidR="00EB37B4">
        <w:rPr>
          <w:rFonts w:ascii="Times New Roman" w:hAnsi="Times New Roman" w:cs="Times New Roman"/>
          <w:sz w:val="28"/>
          <w:szCs w:val="28"/>
          <w:lang w:val="kk-KZ"/>
        </w:rPr>
        <w:t>»</w:t>
      </w:r>
      <w:r w:rsidRPr="006B0775">
        <w:rPr>
          <w:rFonts w:ascii="Times New Roman" w:hAnsi="Times New Roman" w:cs="Times New Roman"/>
          <w:sz w:val="28"/>
          <w:szCs w:val="28"/>
          <w:lang w:val="kk-KZ"/>
        </w:rPr>
        <w:t xml:space="preserve"> ЖШС</w:t>
      </w:r>
      <w:r w:rsidR="00540192">
        <w:rPr>
          <w:rFonts w:ascii="Times New Roman" w:hAnsi="Times New Roman" w:cs="Times New Roman"/>
          <w:sz w:val="28"/>
          <w:szCs w:val="28"/>
          <w:lang w:val="kk-KZ"/>
        </w:rPr>
        <w:t>.</w:t>
      </w:r>
    </w:p>
    <w:p w14:paraId="257FFC47" w14:textId="77777777" w:rsidR="006B0775" w:rsidRPr="00BB20CD" w:rsidRDefault="00F47B3E" w:rsidP="00287789">
      <w:pPr>
        <w:spacing w:after="0" w:line="240" w:lineRule="auto"/>
        <w:ind w:firstLine="709"/>
        <w:jc w:val="both"/>
        <w:rPr>
          <w:rFonts w:ascii="Times New Roman" w:hAnsi="Times New Roman" w:cs="Times New Roman"/>
          <w:sz w:val="28"/>
          <w:szCs w:val="24"/>
          <w:lang w:val="kk-KZ"/>
        </w:rPr>
      </w:pPr>
      <w:r>
        <w:rPr>
          <w:rFonts w:ascii="Times New Roman" w:hAnsi="Times New Roman" w:cs="Times New Roman"/>
          <w:bCs/>
          <w:sz w:val="28"/>
          <w:szCs w:val="24"/>
          <w:lang w:val="kk-KZ"/>
        </w:rPr>
        <w:t>Шы</w:t>
      </w:r>
      <w:r w:rsidR="00D74F33">
        <w:rPr>
          <w:rFonts w:ascii="Times New Roman" w:hAnsi="Times New Roman" w:cs="Times New Roman"/>
          <w:bCs/>
          <w:sz w:val="28"/>
          <w:szCs w:val="24"/>
          <w:lang w:val="kk-KZ"/>
        </w:rPr>
        <w:t>ғ</w:t>
      </w:r>
      <w:r>
        <w:rPr>
          <w:rFonts w:ascii="Times New Roman" w:hAnsi="Times New Roman" w:cs="Times New Roman"/>
          <w:bCs/>
          <w:sz w:val="28"/>
          <w:szCs w:val="24"/>
          <w:lang w:val="kk-KZ"/>
        </w:rPr>
        <w:t>у тегі</w:t>
      </w:r>
      <w:r w:rsidR="00287789" w:rsidRPr="00BB20CD">
        <w:rPr>
          <w:rFonts w:ascii="Times New Roman" w:hAnsi="Times New Roman" w:cs="Times New Roman"/>
          <w:bCs/>
          <w:sz w:val="28"/>
          <w:szCs w:val="24"/>
          <w:lang w:val="kk-KZ"/>
        </w:rPr>
        <w:t>:</w:t>
      </w:r>
      <w:r w:rsidR="00287789" w:rsidRPr="00BB20CD">
        <w:rPr>
          <w:rFonts w:ascii="Times New Roman" w:hAnsi="Times New Roman" w:cs="Times New Roman"/>
          <w:sz w:val="28"/>
          <w:szCs w:val="24"/>
          <w:lang w:val="kk-KZ"/>
        </w:rPr>
        <w:t xml:space="preserve"> </w:t>
      </w:r>
      <w:r w:rsidR="00BB20CD">
        <w:rPr>
          <w:rFonts w:ascii="Times New Roman" w:hAnsi="Times New Roman" w:cs="Times New Roman"/>
          <w:sz w:val="28"/>
          <w:szCs w:val="24"/>
          <w:lang w:val="kk-KZ"/>
        </w:rPr>
        <w:t xml:space="preserve">өздігінен тозаңданатын линияларды будандастыру арқылы алынған екі линия аралық </w:t>
      </w:r>
      <w:r>
        <w:rPr>
          <w:rFonts w:ascii="Times New Roman" w:hAnsi="Times New Roman" w:cs="Times New Roman"/>
          <w:sz w:val="28"/>
          <w:szCs w:val="24"/>
          <w:lang w:val="kk-KZ"/>
        </w:rPr>
        <w:t>гибрид</w:t>
      </w:r>
      <w:r w:rsidR="00BB20CD">
        <w:rPr>
          <w:rFonts w:ascii="Times New Roman" w:hAnsi="Times New Roman" w:cs="Times New Roman"/>
          <w:sz w:val="28"/>
          <w:szCs w:val="24"/>
          <w:lang w:val="kk-KZ"/>
        </w:rPr>
        <w:t>.</w:t>
      </w:r>
    </w:p>
    <w:p w14:paraId="39FDF0C2" w14:textId="77777777" w:rsidR="006B0775" w:rsidRPr="006B0775" w:rsidRDefault="006B0775" w:rsidP="006B0775">
      <w:pPr>
        <w:spacing w:after="0" w:line="240" w:lineRule="auto"/>
        <w:ind w:firstLine="709"/>
        <w:jc w:val="both"/>
        <w:rPr>
          <w:rFonts w:ascii="Times New Roman" w:hAnsi="Times New Roman" w:cs="Times New Roman"/>
          <w:sz w:val="28"/>
          <w:szCs w:val="24"/>
          <w:lang w:val="kk-KZ"/>
        </w:rPr>
      </w:pPr>
      <w:r w:rsidRPr="006B0775">
        <w:rPr>
          <w:rFonts w:ascii="Times New Roman" w:hAnsi="Times New Roman" w:cs="Times New Roman"/>
          <w:sz w:val="28"/>
          <w:szCs w:val="24"/>
          <w:lang w:val="kk-KZ"/>
        </w:rPr>
        <w:t>Жалпы си</w:t>
      </w:r>
      <w:r w:rsidR="00BB20CD">
        <w:rPr>
          <w:rFonts w:ascii="Times New Roman" w:hAnsi="Times New Roman" w:cs="Times New Roman"/>
          <w:sz w:val="28"/>
          <w:szCs w:val="24"/>
          <w:lang w:val="kk-KZ"/>
        </w:rPr>
        <w:t>паттамасы: вегетациялық кезең</w:t>
      </w:r>
      <w:r w:rsidRPr="006B0775">
        <w:rPr>
          <w:rFonts w:ascii="Times New Roman" w:hAnsi="Times New Roman" w:cs="Times New Roman"/>
          <w:sz w:val="28"/>
          <w:szCs w:val="24"/>
          <w:lang w:val="kk-KZ"/>
        </w:rPr>
        <w:t xml:space="preserve">і </w:t>
      </w:r>
      <w:r w:rsidR="00BB20CD">
        <w:rPr>
          <w:rFonts w:ascii="Times New Roman" w:hAnsi="Times New Roman" w:cs="Times New Roman"/>
          <w:sz w:val="28"/>
          <w:szCs w:val="24"/>
          <w:lang w:val="kk-KZ"/>
        </w:rPr>
        <w:t xml:space="preserve">бойынша кеш пісетіндер </w:t>
      </w:r>
      <w:r w:rsidR="00BB20CD" w:rsidRPr="006B0775">
        <w:rPr>
          <w:rFonts w:ascii="Times New Roman" w:hAnsi="Times New Roman" w:cs="Times New Roman"/>
          <w:sz w:val="28"/>
          <w:szCs w:val="24"/>
          <w:lang w:val="kk-KZ"/>
        </w:rPr>
        <w:t>(144-145 күн)</w:t>
      </w:r>
      <w:r w:rsidR="00BB20CD">
        <w:rPr>
          <w:rFonts w:ascii="Times New Roman" w:hAnsi="Times New Roman" w:cs="Times New Roman"/>
          <w:sz w:val="28"/>
          <w:szCs w:val="24"/>
          <w:lang w:val="kk-KZ"/>
        </w:rPr>
        <w:t xml:space="preserve"> қатарына жатады.</w:t>
      </w:r>
      <w:r w:rsidRPr="006B0775">
        <w:rPr>
          <w:rFonts w:ascii="Times New Roman" w:hAnsi="Times New Roman" w:cs="Times New Roman"/>
          <w:sz w:val="28"/>
          <w:szCs w:val="24"/>
          <w:lang w:val="kk-KZ"/>
        </w:rPr>
        <w:t xml:space="preserve"> Өсімдіктердің биіктігі 296 см,</w:t>
      </w:r>
      <w:r w:rsidR="00BB20CD">
        <w:rPr>
          <w:rFonts w:ascii="Times New Roman" w:hAnsi="Times New Roman" w:cs="Times New Roman"/>
          <w:sz w:val="28"/>
          <w:szCs w:val="24"/>
          <w:lang w:val="kk-KZ"/>
        </w:rPr>
        <w:t xml:space="preserve"> шаруашылыққа жарамды </w:t>
      </w:r>
      <w:r w:rsidR="00BB20CD" w:rsidRPr="006B0775">
        <w:rPr>
          <w:rFonts w:ascii="Times New Roman" w:hAnsi="Times New Roman" w:cs="Times New Roman"/>
          <w:sz w:val="28"/>
          <w:szCs w:val="24"/>
          <w:lang w:val="kk-KZ"/>
        </w:rPr>
        <w:t xml:space="preserve">төменгі </w:t>
      </w:r>
      <w:r w:rsidR="00BB20CD">
        <w:rPr>
          <w:rFonts w:ascii="Times New Roman" w:hAnsi="Times New Roman" w:cs="Times New Roman"/>
          <w:sz w:val="28"/>
          <w:szCs w:val="24"/>
          <w:lang w:val="kk-KZ"/>
        </w:rPr>
        <w:t>собықты қалыптастыру биіктігі 116 см. Н</w:t>
      </w:r>
      <w:r w:rsidRPr="006B0775">
        <w:rPr>
          <w:rFonts w:ascii="Times New Roman" w:hAnsi="Times New Roman" w:cs="Times New Roman"/>
          <w:sz w:val="28"/>
          <w:szCs w:val="24"/>
          <w:lang w:val="kk-KZ"/>
        </w:rPr>
        <w:t>егізгі сабақтағы жапырақтардың саны</w:t>
      </w:r>
      <w:r w:rsidR="00BB20CD">
        <w:rPr>
          <w:rFonts w:ascii="Times New Roman" w:hAnsi="Times New Roman" w:cs="Times New Roman"/>
          <w:sz w:val="28"/>
          <w:szCs w:val="24"/>
          <w:lang w:val="kk-KZ"/>
        </w:rPr>
        <w:t xml:space="preserve"> -</w:t>
      </w:r>
      <w:r w:rsidRPr="006B0775">
        <w:rPr>
          <w:rFonts w:ascii="Times New Roman" w:hAnsi="Times New Roman" w:cs="Times New Roman"/>
          <w:sz w:val="28"/>
          <w:szCs w:val="24"/>
          <w:lang w:val="kk-KZ"/>
        </w:rPr>
        <w:t xml:space="preserve"> 18. </w:t>
      </w:r>
      <w:r w:rsidR="00BB20CD">
        <w:rPr>
          <w:rFonts w:ascii="Times New Roman" w:hAnsi="Times New Roman" w:cs="Times New Roman"/>
          <w:sz w:val="28"/>
          <w:szCs w:val="24"/>
          <w:lang w:val="kk-KZ"/>
        </w:rPr>
        <w:t>Дәнінің</w:t>
      </w:r>
      <w:r w:rsidRPr="006B0775">
        <w:rPr>
          <w:rFonts w:ascii="Times New Roman" w:hAnsi="Times New Roman" w:cs="Times New Roman"/>
          <w:sz w:val="28"/>
          <w:szCs w:val="24"/>
          <w:lang w:val="kk-KZ"/>
        </w:rPr>
        <w:t xml:space="preserve"> шығымдылығы 80-82% құрайды. </w:t>
      </w:r>
      <w:r w:rsidR="00F47B3E">
        <w:rPr>
          <w:rFonts w:ascii="Times New Roman" w:hAnsi="Times New Roman" w:cs="Times New Roman"/>
          <w:sz w:val="28"/>
          <w:szCs w:val="24"/>
          <w:lang w:val="kk-KZ"/>
        </w:rPr>
        <w:t>Бұл гибридтің</w:t>
      </w:r>
      <w:r w:rsidRPr="006B0775">
        <w:rPr>
          <w:rFonts w:ascii="Times New Roman" w:hAnsi="Times New Roman" w:cs="Times New Roman"/>
          <w:sz w:val="28"/>
          <w:szCs w:val="24"/>
          <w:lang w:val="kk-KZ"/>
        </w:rPr>
        <w:t xml:space="preserve"> астық құрамындағы крахмалдың жоғары</w:t>
      </w:r>
      <w:r w:rsidR="00F47B3E">
        <w:rPr>
          <w:rFonts w:ascii="Times New Roman" w:hAnsi="Times New Roman" w:cs="Times New Roman"/>
          <w:sz w:val="28"/>
          <w:szCs w:val="24"/>
          <w:lang w:val="kk-KZ"/>
        </w:rPr>
        <w:t xml:space="preserve"> болуымен ерекшеленеді, ол</w:t>
      </w:r>
      <w:r w:rsidRPr="006B0775">
        <w:rPr>
          <w:rFonts w:ascii="Times New Roman" w:hAnsi="Times New Roman" w:cs="Times New Roman"/>
          <w:sz w:val="28"/>
          <w:szCs w:val="24"/>
          <w:lang w:val="kk-KZ"/>
        </w:rPr>
        <w:t xml:space="preserve"> 70% - дан асады. Дән пісіп, құрғаған кезде ылғалдың тез қайтарылуымен сипатта</w:t>
      </w:r>
      <w:r w:rsidR="00F47B3E">
        <w:rPr>
          <w:rFonts w:ascii="Times New Roman" w:hAnsi="Times New Roman" w:cs="Times New Roman"/>
          <w:sz w:val="28"/>
          <w:szCs w:val="24"/>
          <w:lang w:val="kk-KZ"/>
        </w:rPr>
        <w:t xml:space="preserve">лады. </w:t>
      </w:r>
      <w:r w:rsidR="00D93EAE">
        <w:rPr>
          <w:rFonts w:ascii="Times New Roman" w:hAnsi="Times New Roman" w:cs="Times New Roman"/>
          <w:sz w:val="28"/>
          <w:szCs w:val="24"/>
          <w:lang w:val="kk-KZ"/>
        </w:rPr>
        <w:t xml:space="preserve">Будан </w:t>
      </w:r>
      <w:r w:rsidR="00F47B3E">
        <w:rPr>
          <w:rFonts w:ascii="Times New Roman" w:hAnsi="Times New Roman" w:cs="Times New Roman"/>
          <w:sz w:val="28"/>
          <w:szCs w:val="24"/>
          <w:lang w:val="kk-KZ"/>
        </w:rPr>
        <w:t xml:space="preserve">ауруларға төзімді </w:t>
      </w:r>
      <w:r w:rsidRPr="006B0775">
        <w:rPr>
          <w:rFonts w:ascii="Times New Roman" w:hAnsi="Times New Roman" w:cs="Times New Roman"/>
          <w:sz w:val="28"/>
          <w:szCs w:val="24"/>
          <w:lang w:val="kk-KZ"/>
        </w:rPr>
        <w:t xml:space="preserve">өте төзімді. </w:t>
      </w:r>
      <w:r w:rsidR="00F47B3E">
        <w:rPr>
          <w:rFonts w:ascii="Times New Roman" w:hAnsi="Times New Roman" w:cs="Times New Roman"/>
          <w:sz w:val="28"/>
          <w:szCs w:val="24"/>
          <w:lang w:val="kk-KZ"/>
        </w:rPr>
        <w:t xml:space="preserve">Аталған жүгері </w:t>
      </w:r>
      <w:r w:rsidR="00D93EAE">
        <w:rPr>
          <w:rFonts w:ascii="Times New Roman" w:hAnsi="Times New Roman" w:cs="Times New Roman"/>
          <w:sz w:val="28"/>
          <w:szCs w:val="24"/>
          <w:lang w:val="kk-KZ"/>
        </w:rPr>
        <w:t>буданын</w:t>
      </w:r>
      <w:r w:rsidR="00F47B3E">
        <w:rPr>
          <w:rFonts w:ascii="Times New Roman" w:hAnsi="Times New Roman" w:cs="Times New Roman"/>
          <w:sz w:val="28"/>
          <w:szCs w:val="24"/>
          <w:lang w:val="kk-KZ"/>
        </w:rPr>
        <w:t xml:space="preserve"> с</w:t>
      </w:r>
      <w:r w:rsidRPr="006B0775">
        <w:rPr>
          <w:rFonts w:ascii="Times New Roman" w:hAnsi="Times New Roman" w:cs="Times New Roman"/>
          <w:sz w:val="28"/>
          <w:szCs w:val="24"/>
          <w:lang w:val="kk-KZ"/>
        </w:rPr>
        <w:t>уармалы егінші</w:t>
      </w:r>
      <w:r w:rsidR="00F47B3E">
        <w:rPr>
          <w:rFonts w:ascii="Times New Roman" w:hAnsi="Times New Roman" w:cs="Times New Roman"/>
          <w:sz w:val="28"/>
          <w:szCs w:val="24"/>
          <w:lang w:val="kk-KZ"/>
        </w:rPr>
        <w:t>лік жағдайында өсіру ұсынылады.</w:t>
      </w:r>
      <w:r w:rsidRPr="006B0775">
        <w:rPr>
          <w:rFonts w:ascii="Times New Roman" w:hAnsi="Times New Roman" w:cs="Times New Roman"/>
          <w:sz w:val="28"/>
          <w:szCs w:val="24"/>
          <w:lang w:val="kk-KZ"/>
        </w:rPr>
        <w:t xml:space="preserve"> </w:t>
      </w:r>
      <w:r w:rsidR="0051586C">
        <w:rPr>
          <w:rFonts w:ascii="Times New Roman" w:hAnsi="Times New Roman" w:cs="Times New Roman"/>
          <w:sz w:val="28"/>
          <w:szCs w:val="24"/>
          <w:lang w:val="kk-KZ"/>
        </w:rPr>
        <w:t>А</w:t>
      </w:r>
      <w:r w:rsidR="0051586C" w:rsidRPr="006B0775">
        <w:rPr>
          <w:rFonts w:ascii="Times New Roman" w:hAnsi="Times New Roman" w:cs="Times New Roman"/>
          <w:sz w:val="28"/>
          <w:szCs w:val="24"/>
          <w:lang w:val="kk-KZ"/>
        </w:rPr>
        <w:t>стық өнімділігі</w:t>
      </w:r>
      <w:r w:rsidR="0051586C">
        <w:rPr>
          <w:rFonts w:ascii="Times New Roman" w:hAnsi="Times New Roman" w:cs="Times New Roman"/>
          <w:sz w:val="28"/>
          <w:szCs w:val="24"/>
          <w:lang w:val="kk-KZ"/>
        </w:rPr>
        <w:t xml:space="preserve"> орташа</w:t>
      </w:r>
      <w:r w:rsidR="0051586C" w:rsidRPr="006B0775">
        <w:rPr>
          <w:rFonts w:ascii="Times New Roman" w:hAnsi="Times New Roman" w:cs="Times New Roman"/>
          <w:sz w:val="28"/>
          <w:szCs w:val="24"/>
          <w:lang w:val="kk-KZ"/>
        </w:rPr>
        <w:t xml:space="preserve"> </w:t>
      </w:r>
      <w:r w:rsidR="0051586C">
        <w:rPr>
          <w:rFonts w:ascii="Times New Roman" w:hAnsi="Times New Roman" w:cs="Times New Roman"/>
          <w:sz w:val="28"/>
          <w:szCs w:val="24"/>
          <w:lang w:val="kk-KZ"/>
        </w:rPr>
        <w:t xml:space="preserve">- </w:t>
      </w:r>
      <w:r w:rsidR="0051586C" w:rsidRPr="006B0775">
        <w:rPr>
          <w:rFonts w:ascii="Times New Roman" w:hAnsi="Times New Roman" w:cs="Times New Roman"/>
          <w:sz w:val="28"/>
          <w:szCs w:val="24"/>
          <w:lang w:val="kk-KZ"/>
        </w:rPr>
        <w:t>147,1 ц/га.</w:t>
      </w:r>
    </w:p>
    <w:p w14:paraId="5E0A0875" w14:textId="77777777" w:rsidR="006B0775" w:rsidRPr="006B0775" w:rsidRDefault="006B0775" w:rsidP="006B0775">
      <w:pPr>
        <w:spacing w:after="0" w:line="240" w:lineRule="auto"/>
        <w:ind w:firstLine="709"/>
        <w:jc w:val="both"/>
        <w:rPr>
          <w:rFonts w:ascii="Times New Roman" w:hAnsi="Times New Roman" w:cs="Times New Roman"/>
          <w:sz w:val="28"/>
          <w:szCs w:val="24"/>
          <w:lang w:val="kk-KZ"/>
        </w:rPr>
      </w:pPr>
      <w:r w:rsidRPr="006B0775">
        <w:rPr>
          <w:rFonts w:ascii="Times New Roman" w:hAnsi="Times New Roman" w:cs="Times New Roman"/>
          <w:sz w:val="28"/>
          <w:szCs w:val="24"/>
          <w:lang w:val="kk-KZ"/>
        </w:rPr>
        <w:t xml:space="preserve">Апробациялық белгілері: </w:t>
      </w:r>
      <w:r w:rsidR="00540192">
        <w:rPr>
          <w:rFonts w:ascii="Times New Roman" w:hAnsi="Times New Roman" w:cs="Times New Roman"/>
          <w:sz w:val="28"/>
          <w:szCs w:val="24"/>
          <w:lang w:val="kk-KZ"/>
        </w:rPr>
        <w:t>С</w:t>
      </w:r>
      <w:r w:rsidR="00F47B3E">
        <w:rPr>
          <w:rFonts w:ascii="Times New Roman" w:hAnsi="Times New Roman" w:cs="Times New Roman"/>
          <w:sz w:val="28"/>
          <w:szCs w:val="24"/>
          <w:lang w:val="kk-KZ"/>
        </w:rPr>
        <w:t>обық</w:t>
      </w:r>
      <w:r w:rsidRPr="006B0775">
        <w:rPr>
          <w:rFonts w:ascii="Times New Roman" w:hAnsi="Times New Roman" w:cs="Times New Roman"/>
          <w:sz w:val="28"/>
          <w:szCs w:val="24"/>
          <w:lang w:val="kk-KZ"/>
        </w:rPr>
        <w:t>тың ұзындығы 20</w:t>
      </w:r>
      <w:r w:rsidR="00540192">
        <w:rPr>
          <w:rFonts w:ascii="Times New Roman" w:hAnsi="Times New Roman" w:cs="Times New Roman"/>
          <w:sz w:val="28"/>
          <w:szCs w:val="24"/>
          <w:lang w:val="kk-KZ"/>
        </w:rPr>
        <w:t>-22</w:t>
      </w:r>
      <w:r w:rsidRPr="006B0775">
        <w:rPr>
          <w:rFonts w:ascii="Times New Roman" w:hAnsi="Times New Roman" w:cs="Times New Roman"/>
          <w:sz w:val="28"/>
          <w:szCs w:val="24"/>
          <w:lang w:val="kk-KZ"/>
        </w:rPr>
        <w:t xml:space="preserve"> см, диаметрі 4,9 см, қатарлар саны 16, қатардағы дәндер</w:t>
      </w:r>
      <w:r w:rsidR="00F47B3E">
        <w:rPr>
          <w:rFonts w:ascii="Times New Roman" w:hAnsi="Times New Roman" w:cs="Times New Roman"/>
          <w:sz w:val="28"/>
          <w:szCs w:val="24"/>
          <w:lang w:val="kk-KZ"/>
        </w:rPr>
        <w:t xml:space="preserve">  саны</w:t>
      </w:r>
      <w:r w:rsidRPr="006B0775">
        <w:rPr>
          <w:rFonts w:ascii="Times New Roman" w:hAnsi="Times New Roman" w:cs="Times New Roman"/>
          <w:sz w:val="28"/>
          <w:szCs w:val="24"/>
          <w:lang w:val="kk-KZ"/>
        </w:rPr>
        <w:t xml:space="preserve"> 42, </w:t>
      </w:r>
      <w:r w:rsidR="00F47B3E">
        <w:rPr>
          <w:rFonts w:ascii="Times New Roman" w:hAnsi="Times New Roman" w:cs="Times New Roman"/>
          <w:sz w:val="28"/>
          <w:szCs w:val="24"/>
          <w:lang w:val="kk-KZ"/>
        </w:rPr>
        <w:t>собықтағы</w:t>
      </w:r>
      <w:r w:rsidRPr="006B0775">
        <w:rPr>
          <w:rFonts w:ascii="Times New Roman" w:hAnsi="Times New Roman" w:cs="Times New Roman"/>
          <w:sz w:val="28"/>
          <w:szCs w:val="24"/>
          <w:lang w:val="kk-KZ"/>
        </w:rPr>
        <w:t xml:space="preserve"> дәндер</w:t>
      </w:r>
      <w:r w:rsidR="00F47B3E">
        <w:rPr>
          <w:rFonts w:ascii="Times New Roman" w:hAnsi="Times New Roman" w:cs="Times New Roman"/>
          <w:sz w:val="28"/>
          <w:szCs w:val="24"/>
          <w:lang w:val="kk-KZ"/>
        </w:rPr>
        <w:t xml:space="preserve"> саны</w:t>
      </w:r>
      <w:r w:rsidRPr="006B0775">
        <w:rPr>
          <w:rFonts w:ascii="Times New Roman" w:hAnsi="Times New Roman" w:cs="Times New Roman"/>
          <w:sz w:val="28"/>
          <w:szCs w:val="24"/>
          <w:lang w:val="kk-KZ"/>
        </w:rPr>
        <w:t xml:space="preserve"> 672</w:t>
      </w:r>
      <w:r w:rsidR="00840D53">
        <w:rPr>
          <w:rFonts w:ascii="Times New Roman" w:hAnsi="Times New Roman" w:cs="Times New Roman"/>
          <w:sz w:val="28"/>
          <w:szCs w:val="24"/>
          <w:lang w:val="kk-KZ"/>
        </w:rPr>
        <w:t xml:space="preserve"> (сурет 1)</w:t>
      </w:r>
      <w:r w:rsidRPr="006B0775">
        <w:rPr>
          <w:rFonts w:ascii="Times New Roman" w:hAnsi="Times New Roman" w:cs="Times New Roman"/>
          <w:sz w:val="28"/>
          <w:szCs w:val="24"/>
          <w:lang w:val="kk-KZ"/>
        </w:rPr>
        <w:t>. Дән</w:t>
      </w:r>
      <w:r w:rsidR="00F47B3E">
        <w:rPr>
          <w:rFonts w:ascii="Times New Roman" w:hAnsi="Times New Roman" w:cs="Times New Roman"/>
          <w:sz w:val="28"/>
          <w:szCs w:val="24"/>
          <w:lang w:val="kk-KZ"/>
        </w:rPr>
        <w:t>і</w:t>
      </w:r>
      <w:r w:rsidRPr="006B0775">
        <w:rPr>
          <w:rFonts w:ascii="Times New Roman" w:hAnsi="Times New Roman" w:cs="Times New Roman"/>
          <w:sz w:val="28"/>
          <w:szCs w:val="24"/>
          <w:lang w:val="kk-KZ"/>
        </w:rPr>
        <w:t xml:space="preserve"> сары, гүл </w:t>
      </w:r>
      <w:r w:rsidR="00F47B3E">
        <w:rPr>
          <w:rFonts w:ascii="Times New Roman" w:hAnsi="Times New Roman" w:cs="Times New Roman"/>
          <w:sz w:val="28"/>
          <w:szCs w:val="24"/>
          <w:lang w:val="kk-KZ"/>
        </w:rPr>
        <w:t>шашақтарының</w:t>
      </w:r>
      <w:r w:rsidRPr="006B0775">
        <w:rPr>
          <w:rFonts w:ascii="Times New Roman" w:hAnsi="Times New Roman" w:cs="Times New Roman"/>
          <w:sz w:val="28"/>
          <w:szCs w:val="24"/>
          <w:lang w:val="kk-KZ"/>
        </w:rPr>
        <w:t xml:space="preserve"> түсі қызыл. </w:t>
      </w:r>
    </w:p>
    <w:p w14:paraId="41F3635F" w14:textId="77777777" w:rsidR="0051586C" w:rsidRDefault="0051586C" w:rsidP="0051586C">
      <w:pPr>
        <w:pStyle w:val="TableParagraph"/>
        <w:ind w:firstLine="709"/>
        <w:jc w:val="both"/>
        <w:rPr>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4"/>
        <w:gridCol w:w="4994"/>
      </w:tblGrid>
      <w:tr w:rsidR="0051586C" w14:paraId="661B130A" w14:textId="77777777" w:rsidTr="00540192">
        <w:tc>
          <w:tcPr>
            <w:tcW w:w="4929" w:type="dxa"/>
          </w:tcPr>
          <w:p w14:paraId="3137F872" w14:textId="77777777" w:rsidR="0051586C" w:rsidRPr="00540192" w:rsidRDefault="00540192" w:rsidP="00540192">
            <w:pPr>
              <w:spacing w:before="100" w:beforeAutospacing="1" w:after="100" w:afterAutospacing="1"/>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eastAsia="ru-RU"/>
              </w:rPr>
              <w:drawing>
                <wp:inline distT="0" distB="0" distL="0" distR="0" wp14:anchorId="0158CD41" wp14:editId="6A230458">
                  <wp:extent cx="3040083" cy="3431969"/>
                  <wp:effectExtent l="0" t="0" r="8255" b="0"/>
                  <wp:docPr id="5" name="Рисунок 5" descr="C:\Users\user\AppData\Local\Temp\{31B67152-1CD4-4C61-BEC8-F0BB8D9A24D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31B67152-1CD4-4C61-BEC8-F0BB8D9A24DC}.tmp"/>
                          <pic:cNvPicPr>
                            <a:picLocks noChangeAspect="1" noChangeArrowheads="1"/>
                          </pic:cNvPicPr>
                        </pic:nvPicPr>
                        <pic:blipFill rotWithShape="1">
                          <a:blip r:embed="rId13">
                            <a:extLst>
                              <a:ext uri="{28A0092B-C50C-407E-A947-70E740481C1C}">
                                <a14:useLocalDpi xmlns:a14="http://schemas.microsoft.com/office/drawing/2010/main" val="0"/>
                              </a:ext>
                            </a:extLst>
                          </a:blip>
                          <a:srcRect r="5515"/>
                          <a:stretch/>
                        </pic:blipFill>
                        <pic:spPr bwMode="auto">
                          <a:xfrm>
                            <a:off x="0" y="0"/>
                            <a:ext cx="3042217" cy="34343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9" w:type="dxa"/>
          </w:tcPr>
          <w:p w14:paraId="4B430B73" w14:textId="77777777" w:rsidR="0051586C" w:rsidRPr="00540192" w:rsidRDefault="00540192" w:rsidP="00540192">
            <w:pPr>
              <w:spacing w:before="100" w:beforeAutospacing="1" w:after="100" w:afterAutospacing="1"/>
              <w:ind w:left="-46"/>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eastAsia="ru-RU"/>
              </w:rPr>
              <w:drawing>
                <wp:inline distT="0" distB="0" distL="0" distR="0" wp14:anchorId="57ECC794" wp14:editId="1D0B1BA4">
                  <wp:extent cx="3158837" cy="3431969"/>
                  <wp:effectExtent l="0" t="0" r="3810" b="0"/>
                  <wp:docPr id="10" name="Рисунок 10" descr="C:\Users\user\AppData\Local\Temp\{8B3F8419-1453-456D-A1A4-A85C02EEC6D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8B3F8419-1453-456D-A1A4-A85C02EEC6D7}.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62300" cy="3435731"/>
                          </a:xfrm>
                          <a:prstGeom prst="rect">
                            <a:avLst/>
                          </a:prstGeom>
                          <a:noFill/>
                          <a:ln>
                            <a:noFill/>
                          </a:ln>
                        </pic:spPr>
                      </pic:pic>
                    </a:graphicData>
                  </a:graphic>
                </wp:inline>
              </w:drawing>
            </w:r>
          </w:p>
        </w:tc>
      </w:tr>
      <w:tr w:rsidR="00540192" w14:paraId="7895761C" w14:textId="77777777" w:rsidTr="00540192">
        <w:tc>
          <w:tcPr>
            <w:tcW w:w="4929" w:type="dxa"/>
          </w:tcPr>
          <w:p w14:paraId="37B665C9" w14:textId="77777777" w:rsidR="00426F8A" w:rsidRDefault="00426F8A" w:rsidP="00426F8A">
            <w:pPr>
              <w:rPr>
                <w:rFonts w:ascii="Times New Roman" w:eastAsia="Times New Roman" w:hAnsi="Times New Roman" w:cs="Times New Roman"/>
                <w:noProof/>
                <w:sz w:val="28"/>
                <w:szCs w:val="28"/>
                <w:lang w:val="kk-KZ" w:eastAsia="ru-RU"/>
              </w:rPr>
            </w:pPr>
          </w:p>
          <w:p w14:paraId="6B6BB339" w14:textId="3A4675C9" w:rsidR="00540192" w:rsidRPr="00540192" w:rsidRDefault="00540192" w:rsidP="00426F8A">
            <w:pPr>
              <w:rPr>
                <w:rFonts w:ascii="Times New Roman" w:eastAsia="Times New Roman" w:hAnsi="Times New Roman" w:cs="Times New Roman"/>
                <w:noProof/>
                <w:sz w:val="28"/>
                <w:szCs w:val="28"/>
                <w:lang w:val="kk-KZ" w:eastAsia="ru-RU"/>
              </w:rPr>
            </w:pPr>
            <w:r w:rsidRPr="00540192">
              <w:rPr>
                <w:rFonts w:ascii="Times New Roman" w:eastAsia="Times New Roman" w:hAnsi="Times New Roman" w:cs="Times New Roman"/>
                <w:noProof/>
                <w:sz w:val="28"/>
                <w:szCs w:val="28"/>
                <w:lang w:val="kk-KZ" w:eastAsia="ru-RU"/>
              </w:rPr>
              <w:t xml:space="preserve">Сурет 1 </w:t>
            </w:r>
            <w:r w:rsidR="002E67FF">
              <w:t>–</w:t>
            </w:r>
            <w:r w:rsidRPr="00540192">
              <w:rPr>
                <w:rFonts w:ascii="Times New Roman" w:eastAsia="Times New Roman" w:hAnsi="Times New Roman" w:cs="Times New Roman"/>
                <w:noProof/>
                <w:sz w:val="28"/>
                <w:szCs w:val="28"/>
                <w:lang w:val="kk-KZ" w:eastAsia="ru-RU"/>
              </w:rPr>
              <w:t xml:space="preserve"> </w:t>
            </w:r>
            <w:r w:rsidRPr="00540192">
              <w:rPr>
                <w:rFonts w:ascii="Times New Roman" w:eastAsia="Calibri" w:hAnsi="Times New Roman" w:cs="Times New Roman"/>
                <w:sz w:val="28"/>
                <w:szCs w:val="28"/>
                <w:lang w:val="kk-KZ"/>
              </w:rPr>
              <w:t>Тәуелсіздік 20 СВ</w:t>
            </w:r>
            <w:r w:rsidRPr="00540192">
              <w:rPr>
                <w:rFonts w:ascii="Times New Roman" w:hAnsi="Times New Roman" w:cs="Times New Roman"/>
                <w:sz w:val="28"/>
                <w:szCs w:val="28"/>
                <w:lang w:val="kk-KZ"/>
              </w:rPr>
              <w:t xml:space="preserve"> гибриді</w:t>
            </w:r>
          </w:p>
        </w:tc>
        <w:tc>
          <w:tcPr>
            <w:tcW w:w="4929" w:type="dxa"/>
          </w:tcPr>
          <w:p w14:paraId="1DC77E6E" w14:textId="77777777" w:rsidR="00426F8A" w:rsidRDefault="00426F8A" w:rsidP="00426F8A">
            <w:pPr>
              <w:ind w:left="-46"/>
              <w:rPr>
                <w:rFonts w:ascii="Times New Roman" w:eastAsia="Times New Roman" w:hAnsi="Times New Roman" w:cs="Times New Roman"/>
                <w:noProof/>
                <w:sz w:val="28"/>
                <w:szCs w:val="28"/>
                <w:lang w:val="kk-KZ" w:eastAsia="ru-RU"/>
              </w:rPr>
            </w:pPr>
          </w:p>
          <w:p w14:paraId="094A0B05" w14:textId="681F4331" w:rsidR="00540192" w:rsidRPr="00540192" w:rsidRDefault="00540192" w:rsidP="00426F8A">
            <w:pPr>
              <w:ind w:left="-46"/>
              <w:rPr>
                <w:rFonts w:ascii="Times New Roman" w:eastAsia="Times New Roman" w:hAnsi="Times New Roman" w:cs="Times New Roman"/>
                <w:noProof/>
                <w:sz w:val="28"/>
                <w:szCs w:val="28"/>
                <w:lang w:val="kk-KZ" w:eastAsia="ru-RU"/>
              </w:rPr>
            </w:pPr>
            <w:r w:rsidRPr="00540192">
              <w:rPr>
                <w:rFonts w:ascii="Times New Roman" w:eastAsia="Times New Roman" w:hAnsi="Times New Roman" w:cs="Times New Roman"/>
                <w:noProof/>
                <w:sz w:val="28"/>
                <w:szCs w:val="28"/>
                <w:lang w:val="kk-KZ" w:eastAsia="ru-RU"/>
              </w:rPr>
              <w:t xml:space="preserve">Сурет 2 </w:t>
            </w:r>
            <w:r w:rsidR="002E67FF">
              <w:t>–</w:t>
            </w:r>
            <w:r w:rsidRPr="00540192">
              <w:rPr>
                <w:rFonts w:ascii="Times New Roman" w:eastAsia="Times New Roman" w:hAnsi="Times New Roman" w:cs="Times New Roman"/>
                <w:noProof/>
                <w:sz w:val="28"/>
                <w:szCs w:val="28"/>
                <w:lang w:val="kk-KZ" w:eastAsia="ru-RU"/>
              </w:rPr>
              <w:t xml:space="preserve"> </w:t>
            </w:r>
            <w:r w:rsidRPr="00540192">
              <w:rPr>
                <w:rFonts w:ascii="Times New Roman" w:hAnsi="Times New Roman" w:cs="Times New Roman"/>
                <w:sz w:val="28"/>
                <w:szCs w:val="28"/>
                <w:lang w:val="kk-KZ"/>
              </w:rPr>
              <w:t>LG  30500 (ФАО 500)</w:t>
            </w:r>
            <w:r w:rsidRPr="00540192">
              <w:rPr>
                <w:sz w:val="28"/>
                <w:szCs w:val="28"/>
                <w:lang w:val="kk-KZ"/>
              </w:rPr>
              <w:t xml:space="preserve"> </w:t>
            </w:r>
            <w:r w:rsidRPr="00540192">
              <w:rPr>
                <w:rFonts w:ascii="Times New Roman" w:hAnsi="Times New Roman" w:cs="Times New Roman"/>
                <w:sz w:val="28"/>
                <w:szCs w:val="28"/>
                <w:lang w:val="kk-KZ"/>
              </w:rPr>
              <w:t>гибриді</w:t>
            </w:r>
          </w:p>
        </w:tc>
      </w:tr>
    </w:tbl>
    <w:p w14:paraId="18E11253" w14:textId="77777777" w:rsidR="0051586C" w:rsidRDefault="0051586C" w:rsidP="0051586C">
      <w:pPr>
        <w:pStyle w:val="TableParagraph"/>
        <w:ind w:firstLine="709"/>
        <w:jc w:val="both"/>
        <w:rPr>
          <w:sz w:val="28"/>
          <w:szCs w:val="28"/>
          <w:lang w:val="kk-KZ"/>
        </w:rPr>
      </w:pPr>
    </w:p>
    <w:p w14:paraId="0D88C143" w14:textId="77777777" w:rsidR="0051586C" w:rsidRDefault="00EB37B4" w:rsidP="0051586C">
      <w:pPr>
        <w:pStyle w:val="TableParagraph"/>
        <w:ind w:firstLine="709"/>
        <w:jc w:val="both"/>
        <w:rPr>
          <w:rFonts w:eastAsia="Calibri"/>
          <w:sz w:val="28"/>
          <w:szCs w:val="28"/>
          <w:lang w:val="kk-KZ"/>
        </w:rPr>
      </w:pPr>
      <w:r>
        <w:rPr>
          <w:sz w:val="28"/>
          <w:szCs w:val="28"/>
          <w:lang w:val="kk-KZ"/>
        </w:rPr>
        <w:lastRenderedPageBreak/>
        <w:t xml:space="preserve">LG </w:t>
      </w:r>
      <w:r w:rsidR="0051586C" w:rsidRPr="0051586C">
        <w:rPr>
          <w:sz w:val="28"/>
          <w:szCs w:val="28"/>
          <w:lang w:val="kk-KZ"/>
        </w:rPr>
        <w:t xml:space="preserve">30500 (ФАО 500) </w:t>
      </w:r>
      <w:r w:rsidR="0051586C">
        <w:rPr>
          <w:sz w:val="28"/>
          <w:szCs w:val="28"/>
          <w:lang w:val="kk-KZ"/>
        </w:rPr>
        <w:t>гибридінің сипаттамасы</w:t>
      </w:r>
    </w:p>
    <w:p w14:paraId="526AE947" w14:textId="478A6864" w:rsidR="00287789" w:rsidRPr="0051586C" w:rsidRDefault="0051586C" w:rsidP="0051586C">
      <w:pPr>
        <w:pStyle w:val="TableParagraph"/>
        <w:ind w:firstLine="709"/>
        <w:jc w:val="both"/>
        <w:rPr>
          <w:rFonts w:eastAsia="Calibri"/>
          <w:sz w:val="28"/>
          <w:szCs w:val="28"/>
          <w:lang w:val="kk-KZ"/>
        </w:rPr>
      </w:pPr>
      <w:r w:rsidRPr="0051586C">
        <w:rPr>
          <w:rFonts w:eastAsia="Calibri"/>
          <w:sz w:val="28"/>
          <w:szCs w:val="28"/>
          <w:lang w:val="kk-KZ"/>
        </w:rPr>
        <w:t xml:space="preserve">Оригинаторы: </w:t>
      </w:r>
      <w:r w:rsidRPr="0051586C">
        <w:rPr>
          <w:sz w:val="28"/>
          <w:szCs w:val="28"/>
          <w:lang w:val="kk-KZ"/>
        </w:rPr>
        <w:t xml:space="preserve">Limagrain group </w:t>
      </w:r>
      <w:r w:rsidR="007F4F5C" w:rsidRPr="00316AA7">
        <w:rPr>
          <w:lang w:val="kk-KZ"/>
        </w:rPr>
        <w:t>–</w:t>
      </w:r>
      <w:r w:rsidRPr="0051586C">
        <w:rPr>
          <w:sz w:val="28"/>
          <w:szCs w:val="28"/>
          <w:lang w:val="kk-KZ"/>
        </w:rPr>
        <w:t xml:space="preserve"> жетекші егістік дақылдарының тұқымдарымен, көкөніс тұқымдарымен, дәнді дақылдардың ингредиенттерімен және бау-бақша өнімдерімен айналысатын халықаралық ауылшаруашылық кооперативі.</w:t>
      </w:r>
    </w:p>
    <w:p w14:paraId="6A841CA3" w14:textId="08116D2D" w:rsidR="00201771" w:rsidRPr="0051586C" w:rsidRDefault="00E973BA" w:rsidP="0051586C">
      <w:pPr>
        <w:spacing w:after="0" w:line="240" w:lineRule="auto"/>
        <w:ind w:right="4"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LG </w:t>
      </w:r>
      <w:r w:rsidR="00F47B3E" w:rsidRPr="0051586C">
        <w:rPr>
          <w:rFonts w:ascii="Times New Roman" w:hAnsi="Times New Roman" w:cs="Times New Roman"/>
          <w:sz w:val="28"/>
          <w:szCs w:val="28"/>
          <w:lang w:val="kk-KZ"/>
        </w:rPr>
        <w:t>30500</w:t>
      </w:r>
      <w:r w:rsidR="00A34463" w:rsidRPr="0051586C">
        <w:rPr>
          <w:rFonts w:ascii="Times New Roman" w:hAnsi="Times New Roman" w:cs="Times New Roman"/>
          <w:sz w:val="28"/>
          <w:szCs w:val="28"/>
          <w:lang w:val="kk-KZ"/>
        </w:rPr>
        <w:t xml:space="preserve"> (ФАО 500) </w:t>
      </w:r>
      <w:r w:rsidR="007F4F5C" w:rsidRPr="00316AA7">
        <w:rPr>
          <w:lang w:val="kk-KZ"/>
        </w:rPr>
        <w:t>–</w:t>
      </w:r>
      <w:r w:rsidR="00A34463" w:rsidRPr="0051586C">
        <w:rPr>
          <w:rFonts w:ascii="Times New Roman" w:hAnsi="Times New Roman" w:cs="Times New Roman"/>
          <w:sz w:val="28"/>
          <w:szCs w:val="28"/>
          <w:lang w:val="kk-KZ"/>
        </w:rPr>
        <w:t xml:space="preserve"> </w:t>
      </w:r>
      <w:r w:rsidR="00E064C5">
        <w:rPr>
          <w:rFonts w:ascii="Times New Roman" w:hAnsi="Times New Roman" w:cs="Times New Roman"/>
          <w:sz w:val="28"/>
          <w:szCs w:val="28"/>
          <w:lang w:val="kk-KZ"/>
        </w:rPr>
        <w:t>д</w:t>
      </w:r>
      <w:r w:rsidR="00D74F33" w:rsidRPr="0051586C">
        <w:rPr>
          <w:rFonts w:ascii="Times New Roman" w:hAnsi="Times New Roman" w:cs="Times New Roman"/>
          <w:sz w:val="28"/>
          <w:szCs w:val="28"/>
          <w:lang w:val="kk-KZ"/>
        </w:rPr>
        <w:t xml:space="preserve">әндік жүгерісінің кеш пісетін </w:t>
      </w:r>
      <w:r w:rsidR="00D93EAE">
        <w:rPr>
          <w:rFonts w:ascii="Times New Roman" w:hAnsi="Times New Roman" w:cs="Times New Roman"/>
          <w:sz w:val="28"/>
          <w:szCs w:val="28"/>
          <w:lang w:val="kk-KZ"/>
        </w:rPr>
        <w:t>буданы</w:t>
      </w:r>
      <w:r w:rsidR="00D74F33" w:rsidRPr="0051586C">
        <w:rPr>
          <w:rFonts w:ascii="Times New Roman" w:hAnsi="Times New Roman" w:cs="Times New Roman"/>
          <w:sz w:val="28"/>
          <w:szCs w:val="28"/>
          <w:lang w:val="kk-KZ"/>
        </w:rPr>
        <w:t xml:space="preserve">,  </w:t>
      </w:r>
      <w:r w:rsidR="00A34463" w:rsidRPr="0051586C">
        <w:rPr>
          <w:rFonts w:ascii="Times New Roman" w:hAnsi="Times New Roman" w:cs="Times New Roman"/>
          <w:sz w:val="28"/>
          <w:szCs w:val="28"/>
          <w:lang w:val="kk-KZ"/>
        </w:rPr>
        <w:t xml:space="preserve">жоғары өнімділік потенциалы бар қарқынды </w:t>
      </w:r>
      <w:r w:rsidR="00D93EAE">
        <w:rPr>
          <w:rFonts w:ascii="Times New Roman" w:hAnsi="Times New Roman" w:cs="Times New Roman"/>
          <w:sz w:val="28"/>
          <w:szCs w:val="28"/>
          <w:lang w:val="kk-KZ"/>
        </w:rPr>
        <w:t>будан</w:t>
      </w:r>
      <w:r w:rsidR="004D5EEB">
        <w:rPr>
          <w:rFonts w:ascii="Times New Roman" w:hAnsi="Times New Roman" w:cs="Times New Roman"/>
          <w:sz w:val="28"/>
          <w:szCs w:val="28"/>
          <w:lang w:val="kk-KZ"/>
        </w:rPr>
        <w:t xml:space="preserve"> </w:t>
      </w:r>
      <w:r w:rsidR="004D5EEB">
        <w:rPr>
          <w:rFonts w:ascii="Times New Roman" w:hAnsi="Times New Roman" w:cs="Times New Roman"/>
          <w:sz w:val="28"/>
          <w:szCs w:val="24"/>
          <w:lang w:val="kk-KZ"/>
        </w:rPr>
        <w:t>(сурет 2)</w:t>
      </w:r>
      <w:r w:rsidR="00D74F33" w:rsidRPr="0051586C">
        <w:rPr>
          <w:rFonts w:ascii="Times New Roman" w:hAnsi="Times New Roman" w:cs="Times New Roman"/>
          <w:sz w:val="28"/>
          <w:szCs w:val="28"/>
          <w:lang w:val="kk-KZ"/>
        </w:rPr>
        <w:t xml:space="preserve">. </w:t>
      </w:r>
      <w:r w:rsidR="00A34463" w:rsidRPr="0051586C">
        <w:rPr>
          <w:rFonts w:ascii="Times New Roman" w:hAnsi="Times New Roman" w:cs="Times New Roman"/>
          <w:sz w:val="28"/>
          <w:szCs w:val="28"/>
          <w:lang w:val="kk-KZ"/>
        </w:rPr>
        <w:t xml:space="preserve">Дәндегі ақуыздың жоғарылауы, орташа 9,6%, максимум – 12,5%. </w:t>
      </w:r>
      <w:r w:rsidR="00201771" w:rsidRPr="0051586C">
        <w:rPr>
          <w:rFonts w:ascii="Times New Roman" w:hAnsi="Times New Roman" w:cs="Times New Roman"/>
          <w:sz w:val="28"/>
          <w:szCs w:val="28"/>
          <w:lang w:val="kk-KZ"/>
        </w:rPr>
        <w:t xml:space="preserve">Собықтың  жақсы визуалды аспектісі бар, собық тәжін стресс белгілерінсіз тамаша тозаңдандырады. Гибрид </w:t>
      </w:r>
      <w:r w:rsidR="00D26D96">
        <w:rPr>
          <w:rFonts w:ascii="Times New Roman" w:hAnsi="Times New Roman" w:cs="Times New Roman"/>
          <w:sz w:val="28"/>
          <w:szCs w:val="28"/>
          <w:lang w:val="kk-KZ"/>
        </w:rPr>
        <w:t>тозаңды қара күйе</w:t>
      </w:r>
      <w:r w:rsidR="00201771" w:rsidRPr="0051586C">
        <w:rPr>
          <w:rFonts w:ascii="Times New Roman" w:hAnsi="Times New Roman" w:cs="Times New Roman"/>
          <w:sz w:val="28"/>
          <w:szCs w:val="28"/>
          <w:lang w:val="kk-KZ"/>
        </w:rPr>
        <w:t xml:space="preserve"> пен гельминтоспориозға жоғары төзімділікпен сипатталады.  Өнімділік тұрақты</w:t>
      </w:r>
      <w:r>
        <w:rPr>
          <w:rFonts w:ascii="Times New Roman" w:hAnsi="Times New Roman" w:cs="Times New Roman"/>
          <w:sz w:val="28"/>
          <w:szCs w:val="28"/>
          <w:lang w:val="kk-KZ"/>
        </w:rPr>
        <w:t>лығы жақсы, жоғары потенциалды.</w:t>
      </w:r>
      <w:r w:rsidR="00201771" w:rsidRPr="0051586C">
        <w:rPr>
          <w:rFonts w:ascii="Times New Roman" w:hAnsi="Times New Roman" w:cs="Times New Roman"/>
          <w:sz w:val="28"/>
          <w:szCs w:val="28"/>
          <w:lang w:val="kk-KZ"/>
        </w:rPr>
        <w:t xml:space="preserve"> Өсімдіктерінің өсу жиілігі және шығымдыл</w:t>
      </w:r>
      <w:r w:rsidR="002A6C73">
        <w:rPr>
          <w:rFonts w:ascii="Times New Roman" w:hAnsi="Times New Roman" w:cs="Times New Roman"/>
          <w:sz w:val="28"/>
          <w:szCs w:val="28"/>
          <w:lang w:val="kk-KZ"/>
        </w:rPr>
        <w:t>ығы ылғал жеткілікті аймақтарда</w:t>
      </w:r>
      <w:r w:rsidR="00201771" w:rsidRPr="0051586C">
        <w:rPr>
          <w:rFonts w:ascii="Times New Roman" w:hAnsi="Times New Roman" w:cs="Times New Roman"/>
          <w:sz w:val="28"/>
          <w:szCs w:val="28"/>
          <w:lang w:val="kk-KZ"/>
        </w:rPr>
        <w:t xml:space="preserve"> - 70-80 мың/га; ылғал жеткіліксіз аймақтарда -</w:t>
      </w:r>
      <w:r w:rsidR="00840D53">
        <w:rPr>
          <w:rFonts w:ascii="Times New Roman" w:hAnsi="Times New Roman" w:cs="Times New Roman"/>
          <w:sz w:val="28"/>
          <w:szCs w:val="28"/>
          <w:lang w:val="kk-KZ"/>
        </w:rPr>
        <w:t xml:space="preserve"> 60 мың/</w:t>
      </w:r>
      <w:r w:rsidR="00201771" w:rsidRPr="0051586C">
        <w:rPr>
          <w:rFonts w:ascii="Times New Roman" w:hAnsi="Times New Roman" w:cs="Times New Roman"/>
          <w:sz w:val="28"/>
          <w:szCs w:val="28"/>
          <w:lang w:val="kk-KZ"/>
        </w:rPr>
        <w:t>га құрайды. Құрғақшылыққа және басқа стресстік жағдайларға төзімділік баллы -</w:t>
      </w:r>
      <w:r w:rsidR="00792D2E">
        <w:rPr>
          <w:rFonts w:ascii="Times New Roman" w:hAnsi="Times New Roman" w:cs="Times New Roman"/>
          <w:sz w:val="28"/>
          <w:szCs w:val="28"/>
          <w:lang w:val="kk-KZ"/>
        </w:rPr>
        <w:t xml:space="preserve"> </w:t>
      </w:r>
      <w:r w:rsidR="00201771" w:rsidRPr="0051586C">
        <w:rPr>
          <w:rFonts w:ascii="Times New Roman" w:hAnsi="Times New Roman" w:cs="Times New Roman"/>
          <w:sz w:val="28"/>
          <w:szCs w:val="28"/>
          <w:lang w:val="kk-KZ"/>
        </w:rPr>
        <w:t>9.</w:t>
      </w:r>
    </w:p>
    <w:p w14:paraId="694B7CDE" w14:textId="77777777" w:rsidR="00287789" w:rsidRPr="0051586C" w:rsidRDefault="00811D77" w:rsidP="0051586C">
      <w:pPr>
        <w:spacing w:after="0" w:line="240" w:lineRule="auto"/>
        <w:ind w:right="4"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Апробациялық белгілері: ө</w:t>
      </w:r>
      <w:r w:rsidR="00201771" w:rsidRPr="0051586C">
        <w:rPr>
          <w:rFonts w:ascii="Times New Roman" w:hAnsi="Times New Roman" w:cs="Times New Roman"/>
          <w:sz w:val="28"/>
          <w:szCs w:val="28"/>
          <w:lang w:val="kk-KZ"/>
        </w:rPr>
        <w:t>сімдіктердің биіктігі орташадан жоғары-262 см</w:t>
      </w:r>
      <w:r>
        <w:rPr>
          <w:rFonts w:ascii="Times New Roman" w:hAnsi="Times New Roman" w:cs="Times New Roman"/>
          <w:sz w:val="28"/>
          <w:szCs w:val="28"/>
          <w:lang w:val="kk-KZ"/>
        </w:rPr>
        <w:t>,</w:t>
      </w:r>
      <w:r w:rsidR="00201771" w:rsidRPr="0051586C">
        <w:rPr>
          <w:rFonts w:ascii="Times New Roman" w:hAnsi="Times New Roman" w:cs="Times New Roman"/>
          <w:sz w:val="28"/>
          <w:szCs w:val="28"/>
          <w:lang w:val="kk-KZ"/>
        </w:rPr>
        <w:t xml:space="preserve"> </w:t>
      </w:r>
      <w:r>
        <w:rPr>
          <w:rFonts w:ascii="Times New Roman" w:hAnsi="Times New Roman" w:cs="Times New Roman"/>
          <w:sz w:val="28"/>
          <w:szCs w:val="28"/>
          <w:lang w:val="kk-KZ"/>
        </w:rPr>
        <w:t>ш</w:t>
      </w:r>
      <w:r w:rsidR="00D74F33" w:rsidRPr="0051586C">
        <w:rPr>
          <w:rFonts w:ascii="Times New Roman" w:hAnsi="Times New Roman" w:cs="Times New Roman"/>
          <w:sz w:val="28"/>
          <w:szCs w:val="28"/>
          <w:lang w:val="kk-KZ"/>
        </w:rPr>
        <w:t xml:space="preserve">аруашылыққа жарамды төменгі собықты қалыптастыру биіктігі </w:t>
      </w:r>
      <w:r w:rsidR="00201771" w:rsidRPr="0051586C">
        <w:rPr>
          <w:rFonts w:ascii="Times New Roman" w:hAnsi="Times New Roman" w:cs="Times New Roman"/>
          <w:sz w:val="28"/>
          <w:szCs w:val="28"/>
          <w:lang w:val="kk-KZ"/>
        </w:rPr>
        <w:t>123 см</w:t>
      </w:r>
      <w:r>
        <w:rPr>
          <w:rFonts w:ascii="Times New Roman" w:hAnsi="Times New Roman" w:cs="Times New Roman"/>
          <w:sz w:val="28"/>
          <w:szCs w:val="28"/>
          <w:lang w:val="kk-KZ"/>
        </w:rPr>
        <w:t>. Собықтағы қатарлар саны 16-18, қ</w:t>
      </w:r>
      <w:r w:rsidR="00201771" w:rsidRPr="0051586C">
        <w:rPr>
          <w:rFonts w:ascii="Times New Roman" w:hAnsi="Times New Roman" w:cs="Times New Roman"/>
          <w:sz w:val="28"/>
          <w:szCs w:val="28"/>
          <w:lang w:val="kk-KZ"/>
        </w:rPr>
        <w:t>атардағы дәндер саны-32</w:t>
      </w:r>
      <w:r w:rsidR="00840D53" w:rsidRPr="006B0775">
        <w:rPr>
          <w:rFonts w:ascii="Times New Roman" w:hAnsi="Times New Roman" w:cs="Times New Roman"/>
          <w:sz w:val="28"/>
          <w:szCs w:val="24"/>
          <w:lang w:val="kk-KZ"/>
        </w:rPr>
        <w:t>.</w:t>
      </w:r>
    </w:p>
    <w:p w14:paraId="100240D2" w14:textId="77777777" w:rsidR="00D74F33" w:rsidRDefault="00D74F33" w:rsidP="0051586C">
      <w:pPr>
        <w:spacing w:after="0" w:line="240" w:lineRule="auto"/>
        <w:ind w:right="4" w:firstLine="709"/>
        <w:jc w:val="both"/>
        <w:rPr>
          <w:rFonts w:ascii="Times New Roman" w:hAnsi="Times New Roman" w:cs="Times New Roman"/>
          <w:sz w:val="28"/>
          <w:szCs w:val="28"/>
          <w:lang w:val="kk-KZ"/>
        </w:rPr>
      </w:pPr>
    </w:p>
    <w:p w14:paraId="417D688B" w14:textId="77777777" w:rsidR="00840D53" w:rsidRPr="00840D53" w:rsidRDefault="009555FA" w:rsidP="00840D53">
      <w:pPr>
        <w:spacing w:after="0" w:line="240" w:lineRule="auto"/>
        <w:ind w:right="4"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3</w:t>
      </w:r>
      <w:r w:rsidR="00840D53" w:rsidRPr="00840D53">
        <w:rPr>
          <w:rFonts w:ascii="Times New Roman" w:hAnsi="Times New Roman" w:cs="Times New Roman"/>
          <w:b/>
          <w:sz w:val="28"/>
          <w:szCs w:val="28"/>
          <w:lang w:val="kk-KZ"/>
        </w:rPr>
        <w:t>.2 Зерттеу әдістері</w:t>
      </w:r>
    </w:p>
    <w:p w14:paraId="03207571" w14:textId="5B60845B" w:rsidR="00CE6887" w:rsidRPr="00AE57B4" w:rsidRDefault="00840D53" w:rsidP="00C030D2">
      <w:pPr>
        <w:spacing w:after="0" w:line="240" w:lineRule="auto"/>
        <w:ind w:right="4" w:firstLine="708"/>
        <w:jc w:val="both"/>
        <w:rPr>
          <w:rFonts w:ascii="Times New Roman" w:hAnsi="Times New Roman" w:cs="Times New Roman"/>
          <w:sz w:val="28"/>
          <w:szCs w:val="28"/>
          <w:lang w:val="kk-KZ"/>
        </w:rPr>
      </w:pPr>
      <w:r w:rsidRPr="00CE6887">
        <w:rPr>
          <w:rFonts w:ascii="Times New Roman" w:hAnsi="Times New Roman" w:cs="Times New Roman"/>
          <w:sz w:val="28"/>
          <w:szCs w:val="28"/>
          <w:lang w:val="kk-KZ"/>
        </w:rPr>
        <w:t>Алға қой</w:t>
      </w:r>
      <w:r w:rsidR="00CE6887" w:rsidRPr="00CE6887">
        <w:rPr>
          <w:rFonts w:ascii="Times New Roman" w:hAnsi="Times New Roman" w:cs="Times New Roman"/>
          <w:sz w:val="28"/>
          <w:szCs w:val="28"/>
          <w:lang w:val="kk-KZ"/>
        </w:rPr>
        <w:t>ылған</w:t>
      </w:r>
      <w:r w:rsidRPr="00CE6887">
        <w:rPr>
          <w:rFonts w:ascii="Times New Roman" w:hAnsi="Times New Roman" w:cs="Times New Roman"/>
          <w:sz w:val="28"/>
          <w:szCs w:val="28"/>
          <w:lang w:val="kk-KZ"/>
        </w:rPr>
        <w:t xml:space="preserve"> мақсаттарды шешу үшін </w:t>
      </w:r>
      <w:r w:rsidR="00CE6887" w:rsidRPr="00CE6887">
        <w:rPr>
          <w:rFonts w:ascii="Times New Roman" w:hAnsi="Times New Roman" w:cs="Times New Roman"/>
          <w:sz w:val="28"/>
          <w:szCs w:val="28"/>
          <w:lang w:val="kk-KZ"/>
        </w:rPr>
        <w:t xml:space="preserve">Іле Алатауының тау бөктеріндегі суармалы аймағында орналасқан </w:t>
      </w:r>
      <w:r w:rsidR="00BA3481">
        <w:rPr>
          <w:rFonts w:ascii="Times New Roman" w:hAnsi="Times New Roman" w:cs="Times New Roman"/>
          <w:sz w:val="28"/>
          <w:szCs w:val="28"/>
          <w:lang w:val="kk-KZ"/>
        </w:rPr>
        <w:t>«</w:t>
      </w:r>
      <w:r w:rsidRPr="00CE6887">
        <w:rPr>
          <w:rFonts w:ascii="Times New Roman" w:hAnsi="Times New Roman" w:cs="Times New Roman"/>
          <w:sz w:val="28"/>
          <w:szCs w:val="28"/>
          <w:lang w:val="kk-KZ"/>
        </w:rPr>
        <w:t>Қазақ егінішілік және өсімдік шаруа</w:t>
      </w:r>
      <w:r w:rsidR="00E973BA">
        <w:rPr>
          <w:rFonts w:ascii="Times New Roman" w:hAnsi="Times New Roman" w:cs="Times New Roman"/>
          <w:sz w:val="28"/>
          <w:szCs w:val="28"/>
          <w:lang w:val="kk-KZ"/>
        </w:rPr>
        <w:t>шылығы ғылыми-зерттеу институты</w:t>
      </w:r>
      <w:r w:rsidR="00BA3481">
        <w:rPr>
          <w:rFonts w:ascii="Times New Roman" w:hAnsi="Times New Roman" w:cs="Times New Roman"/>
          <w:sz w:val="28"/>
          <w:szCs w:val="28"/>
          <w:lang w:val="kk-KZ"/>
        </w:rPr>
        <w:t>»</w:t>
      </w:r>
      <w:r w:rsidRPr="00CE6887">
        <w:rPr>
          <w:rFonts w:ascii="Times New Roman" w:hAnsi="Times New Roman" w:cs="Times New Roman"/>
          <w:sz w:val="28"/>
          <w:szCs w:val="28"/>
          <w:lang w:val="kk-KZ"/>
        </w:rPr>
        <w:t xml:space="preserve"> ЖШС-нің </w:t>
      </w:r>
      <w:r w:rsidR="00CE6887" w:rsidRPr="00CE6887">
        <w:rPr>
          <w:rFonts w:ascii="Times New Roman" w:hAnsi="Times New Roman" w:cs="Times New Roman"/>
          <w:sz w:val="28"/>
          <w:szCs w:val="28"/>
          <w:lang w:val="kk-KZ"/>
        </w:rPr>
        <w:t xml:space="preserve">тәжірибелік-демонстрациялық алқабының ашық-қоңыр топырақтарында </w:t>
      </w:r>
      <w:r w:rsidR="00CE6887" w:rsidRPr="00AE57B4">
        <w:rPr>
          <w:rFonts w:ascii="Times New Roman" w:hAnsi="Times New Roman" w:cs="Times New Roman"/>
          <w:sz w:val="28"/>
          <w:szCs w:val="28"/>
          <w:lang w:val="kk-KZ"/>
        </w:rPr>
        <w:t>көп факторлы далалық эксперименттер жүргізілді.</w:t>
      </w:r>
      <w:r w:rsidR="00AE57B4" w:rsidRPr="00AE57B4">
        <w:rPr>
          <w:rFonts w:ascii="Times New Roman" w:hAnsi="Times New Roman" w:cs="Times New Roman"/>
          <w:sz w:val="28"/>
          <w:szCs w:val="28"/>
          <w:lang w:val="kk-KZ"/>
        </w:rPr>
        <w:t xml:space="preserve"> </w:t>
      </w:r>
      <w:r w:rsidR="00AE57B4">
        <w:rPr>
          <w:rFonts w:ascii="Times New Roman" w:hAnsi="Times New Roman" w:cs="Times New Roman"/>
          <w:sz w:val="28"/>
          <w:szCs w:val="28"/>
          <w:lang w:val="kk-KZ"/>
        </w:rPr>
        <w:t>Зертханалық жұмыстар</w:t>
      </w:r>
      <w:r w:rsidR="00AE57B4" w:rsidRPr="00AE57B4">
        <w:rPr>
          <w:rFonts w:ascii="Times New Roman" w:hAnsi="Times New Roman" w:cs="Times New Roman"/>
          <w:sz w:val="28"/>
          <w:szCs w:val="28"/>
          <w:lang w:val="kk-KZ"/>
        </w:rPr>
        <w:t xml:space="preserve"> </w:t>
      </w:r>
      <w:r w:rsidR="00E973BA">
        <w:rPr>
          <w:rFonts w:ascii="Times New Roman" w:hAnsi="Times New Roman" w:cs="Times New Roman"/>
          <w:sz w:val="28"/>
          <w:szCs w:val="28"/>
          <w:lang w:val="kk-KZ"/>
        </w:rPr>
        <w:t xml:space="preserve">осы ҒЗИ-ның </w:t>
      </w:r>
      <w:r w:rsidR="007F4F5C">
        <w:rPr>
          <w:rFonts w:ascii="Times New Roman" w:hAnsi="Times New Roman" w:cs="Times New Roman"/>
          <w:sz w:val="28"/>
          <w:szCs w:val="28"/>
          <w:lang w:val="kk-KZ"/>
        </w:rPr>
        <w:t>т</w:t>
      </w:r>
      <w:r w:rsidR="00AE57B4">
        <w:rPr>
          <w:rFonts w:ascii="Times New Roman" w:hAnsi="Times New Roman" w:cs="Times New Roman"/>
          <w:sz w:val="28"/>
          <w:szCs w:val="28"/>
          <w:lang w:val="kk-KZ"/>
        </w:rPr>
        <w:t>опырақ және</w:t>
      </w:r>
      <w:r w:rsidR="00AE57B4" w:rsidRPr="00AE57B4">
        <w:rPr>
          <w:rFonts w:ascii="Times New Roman" w:hAnsi="Times New Roman" w:cs="Times New Roman"/>
          <w:sz w:val="28"/>
          <w:szCs w:val="28"/>
          <w:lang w:val="kk-KZ"/>
        </w:rPr>
        <w:t xml:space="preserve"> өсімдіктерді талдау аккредиттелген аналитикалық зертханасында жүргізілді</w:t>
      </w:r>
      <w:r w:rsidR="00A13348">
        <w:rPr>
          <w:rFonts w:ascii="Times New Roman" w:hAnsi="Times New Roman" w:cs="Times New Roman"/>
          <w:sz w:val="28"/>
          <w:szCs w:val="28"/>
          <w:lang w:val="kk-KZ"/>
        </w:rPr>
        <w:t xml:space="preserve"> (қосымша А</w:t>
      </w:r>
      <w:r w:rsidR="00AE57B4">
        <w:rPr>
          <w:rFonts w:ascii="Times New Roman" w:hAnsi="Times New Roman" w:cs="Times New Roman"/>
          <w:sz w:val="28"/>
          <w:szCs w:val="28"/>
          <w:lang w:val="kk-KZ"/>
        </w:rPr>
        <w:t>)</w:t>
      </w:r>
      <w:r w:rsidR="00AE57B4" w:rsidRPr="00AE57B4">
        <w:rPr>
          <w:rFonts w:ascii="Times New Roman" w:hAnsi="Times New Roman" w:cs="Times New Roman"/>
          <w:sz w:val="28"/>
          <w:szCs w:val="28"/>
          <w:lang w:val="kk-KZ"/>
        </w:rPr>
        <w:t>.</w:t>
      </w:r>
      <w:r w:rsidR="00C030D2">
        <w:rPr>
          <w:rFonts w:ascii="Times New Roman" w:hAnsi="Times New Roman" w:cs="Times New Roman"/>
          <w:sz w:val="28"/>
          <w:szCs w:val="28"/>
          <w:lang w:val="kk-KZ"/>
        </w:rPr>
        <w:t xml:space="preserve"> </w:t>
      </w:r>
      <w:r w:rsidR="00AE57B4">
        <w:rPr>
          <w:rFonts w:ascii="Times New Roman" w:hAnsi="Times New Roman" w:cs="Times New Roman"/>
          <w:sz w:val="28"/>
          <w:szCs w:val="28"/>
          <w:lang w:val="kk-KZ"/>
        </w:rPr>
        <w:t>Т</w:t>
      </w:r>
      <w:r w:rsidR="00AE57B4" w:rsidRPr="00AE57B4">
        <w:rPr>
          <w:rFonts w:ascii="Times New Roman" w:hAnsi="Times New Roman" w:cs="Times New Roman"/>
          <w:sz w:val="28"/>
          <w:szCs w:val="28"/>
          <w:lang w:val="kk-KZ"/>
        </w:rPr>
        <w:t>амшылатып суару жағдайында</w:t>
      </w:r>
      <w:r w:rsidR="00AE57B4" w:rsidRPr="00CA68C4">
        <w:rPr>
          <w:rFonts w:ascii="Times New Roman" w:hAnsi="Times New Roman" w:cs="Times New Roman"/>
          <w:b/>
          <w:sz w:val="28"/>
          <w:szCs w:val="28"/>
          <w:lang w:val="kk-KZ"/>
        </w:rPr>
        <w:t xml:space="preserve"> </w:t>
      </w:r>
      <w:r w:rsidR="00AE57B4">
        <w:rPr>
          <w:rFonts w:ascii="Times New Roman" w:hAnsi="Times New Roman" w:cs="Times New Roman"/>
          <w:sz w:val="28"/>
          <w:szCs w:val="28"/>
          <w:lang w:val="kk-KZ"/>
        </w:rPr>
        <w:t>дәндік жүгеріні өсіру тәсілдерін, суару нормаларын,</w:t>
      </w:r>
      <w:r w:rsidR="00AE57B4" w:rsidRPr="00AE57B4">
        <w:rPr>
          <w:rFonts w:ascii="Times New Roman" w:hAnsi="Times New Roman" w:cs="Times New Roman"/>
          <w:sz w:val="28"/>
          <w:szCs w:val="28"/>
          <w:lang w:val="kk-KZ"/>
        </w:rPr>
        <w:t xml:space="preserve"> </w:t>
      </w:r>
      <w:r w:rsidR="00AE57B4">
        <w:rPr>
          <w:rFonts w:ascii="Times New Roman" w:hAnsi="Times New Roman" w:cs="Times New Roman"/>
          <w:sz w:val="28"/>
          <w:szCs w:val="28"/>
          <w:lang w:val="kk-KZ"/>
        </w:rPr>
        <w:t>тыңайтқыштарды енгізу</w:t>
      </w:r>
      <w:r w:rsidR="00AE57B4" w:rsidRPr="00AE57B4">
        <w:rPr>
          <w:rFonts w:ascii="Times New Roman" w:hAnsi="Times New Roman" w:cs="Times New Roman"/>
          <w:sz w:val="28"/>
          <w:szCs w:val="28"/>
          <w:lang w:val="kk-KZ"/>
        </w:rPr>
        <w:t xml:space="preserve"> </w:t>
      </w:r>
      <w:r w:rsidR="00AE57B4">
        <w:rPr>
          <w:rFonts w:ascii="Times New Roman" w:hAnsi="Times New Roman" w:cs="Times New Roman"/>
          <w:sz w:val="28"/>
          <w:szCs w:val="28"/>
          <w:lang w:val="kk-KZ"/>
        </w:rPr>
        <w:t>мөлшері мен арамшөптермен күресу үшін тәжірибелер қойылды. Тәжірибе схемасы</w:t>
      </w:r>
      <w:r w:rsidR="00792D2E">
        <w:rPr>
          <w:rFonts w:ascii="Times New Roman" w:hAnsi="Times New Roman" w:cs="Times New Roman"/>
          <w:sz w:val="28"/>
          <w:szCs w:val="28"/>
          <w:lang w:val="kk-KZ"/>
        </w:rPr>
        <w:t xml:space="preserve"> (кесте 7</w:t>
      </w:r>
      <w:r w:rsidR="006D6F0E">
        <w:rPr>
          <w:rFonts w:ascii="Times New Roman" w:hAnsi="Times New Roman" w:cs="Times New Roman"/>
          <w:sz w:val="28"/>
          <w:szCs w:val="28"/>
          <w:lang w:val="kk-KZ"/>
        </w:rPr>
        <w:t>, сурет 3)</w:t>
      </w:r>
      <w:r w:rsidR="006D6F0E" w:rsidRPr="006D6F0E">
        <w:rPr>
          <w:rFonts w:ascii="Times New Roman" w:hAnsi="Times New Roman" w:cs="Times New Roman"/>
          <w:sz w:val="28"/>
          <w:szCs w:val="28"/>
          <w:lang w:val="kk-KZ"/>
        </w:rPr>
        <w:t xml:space="preserve"> </w:t>
      </w:r>
      <w:r w:rsidR="00AE57B4">
        <w:rPr>
          <w:rFonts w:ascii="Times New Roman" w:hAnsi="Times New Roman" w:cs="Times New Roman"/>
          <w:sz w:val="28"/>
          <w:szCs w:val="28"/>
          <w:lang w:val="kk-KZ"/>
        </w:rPr>
        <w:t xml:space="preserve"> </w:t>
      </w:r>
      <w:r w:rsidR="006D6F0E">
        <w:rPr>
          <w:rFonts w:ascii="Times New Roman" w:hAnsi="Times New Roman" w:cs="Times New Roman"/>
          <w:sz w:val="28"/>
          <w:szCs w:val="28"/>
          <w:lang w:val="kk-KZ"/>
        </w:rPr>
        <w:t>кестеде</w:t>
      </w:r>
      <w:r w:rsidR="00AE57B4">
        <w:rPr>
          <w:rFonts w:ascii="Times New Roman" w:hAnsi="Times New Roman" w:cs="Times New Roman"/>
          <w:sz w:val="28"/>
          <w:szCs w:val="28"/>
          <w:lang w:val="kk-KZ"/>
        </w:rPr>
        <w:t xml:space="preserve"> көрсетілген</w:t>
      </w:r>
      <w:r w:rsidR="006D6F0E">
        <w:rPr>
          <w:rFonts w:ascii="Times New Roman" w:hAnsi="Times New Roman" w:cs="Times New Roman"/>
          <w:sz w:val="28"/>
          <w:szCs w:val="28"/>
          <w:lang w:val="kk-KZ"/>
        </w:rPr>
        <w:t xml:space="preserve">. </w:t>
      </w:r>
    </w:p>
    <w:p w14:paraId="0F461478" w14:textId="77777777" w:rsidR="007B3850" w:rsidRPr="00AE57B4" w:rsidRDefault="007B3850" w:rsidP="007B3850">
      <w:pPr>
        <w:pStyle w:val="a3"/>
        <w:ind w:left="0"/>
        <w:jc w:val="left"/>
        <w:rPr>
          <w:lang w:val="kk-KZ"/>
        </w:rPr>
      </w:pPr>
    </w:p>
    <w:p w14:paraId="0E8BFDB7" w14:textId="77777777" w:rsidR="007B3850" w:rsidRDefault="00792D2E" w:rsidP="007B3850">
      <w:pPr>
        <w:pStyle w:val="a3"/>
        <w:ind w:left="0"/>
        <w:jc w:val="left"/>
        <w:rPr>
          <w:lang w:val="kk-KZ"/>
        </w:rPr>
      </w:pPr>
      <w:r>
        <w:rPr>
          <w:lang w:val="kk-KZ"/>
        </w:rPr>
        <w:t>Кесте 7</w:t>
      </w:r>
      <w:r w:rsidR="007B3850" w:rsidRPr="00AD20B8">
        <w:rPr>
          <w:spacing w:val="-1"/>
        </w:rPr>
        <w:t xml:space="preserve"> </w:t>
      </w:r>
      <w:r w:rsidR="007B3850" w:rsidRPr="00AD20B8">
        <w:t>–</w:t>
      </w:r>
      <w:r w:rsidR="007B3850" w:rsidRPr="00AD20B8">
        <w:rPr>
          <w:spacing w:val="-2"/>
        </w:rPr>
        <w:t xml:space="preserve"> </w:t>
      </w:r>
      <w:r w:rsidR="00AE57B4">
        <w:rPr>
          <w:lang w:val="kk-KZ"/>
        </w:rPr>
        <w:t>Зерттеу тәжәрибесінің схемасы</w:t>
      </w:r>
    </w:p>
    <w:p w14:paraId="2B910FDA" w14:textId="77777777" w:rsidR="00BC4B3B" w:rsidRPr="00AE57B4" w:rsidRDefault="00BC4B3B" w:rsidP="007B3850">
      <w:pPr>
        <w:pStyle w:val="a3"/>
        <w:ind w:left="0"/>
        <w:jc w:val="left"/>
        <w:rPr>
          <w:lang w:val="kk-KZ"/>
        </w:rPr>
      </w:pPr>
    </w:p>
    <w:tbl>
      <w:tblPr>
        <w:tblW w:w="9552" w:type="dxa"/>
        <w:jc w:val="center"/>
        <w:tblBorders>
          <w:top w:val="single" w:sz="6" w:space="0" w:color="4F4F4F"/>
          <w:left w:val="single" w:sz="6" w:space="0" w:color="4F4F4F"/>
          <w:bottom w:val="single" w:sz="6" w:space="0" w:color="4F4F4F"/>
          <w:right w:val="single" w:sz="6" w:space="0" w:color="4F4F4F"/>
          <w:insideH w:val="single" w:sz="6" w:space="0" w:color="4F4F4F"/>
          <w:insideV w:val="single" w:sz="6" w:space="0" w:color="4F4F4F"/>
        </w:tblBorders>
        <w:tblLayout w:type="fixed"/>
        <w:tblCellMar>
          <w:left w:w="0" w:type="dxa"/>
          <w:right w:w="0" w:type="dxa"/>
        </w:tblCellMar>
        <w:tblLook w:val="01E0" w:firstRow="1" w:lastRow="1" w:firstColumn="1" w:lastColumn="1" w:noHBand="0" w:noVBand="0"/>
      </w:tblPr>
      <w:tblGrid>
        <w:gridCol w:w="2223"/>
        <w:gridCol w:w="1985"/>
        <w:gridCol w:w="1701"/>
        <w:gridCol w:w="3643"/>
      </w:tblGrid>
      <w:tr w:rsidR="00B04B8E" w:rsidRPr="003069C2" w14:paraId="740F4092" w14:textId="77777777" w:rsidTr="007F383C">
        <w:trPr>
          <w:trHeight w:val="306"/>
          <w:jc w:val="center"/>
        </w:trPr>
        <w:tc>
          <w:tcPr>
            <w:tcW w:w="2223" w:type="dxa"/>
          </w:tcPr>
          <w:p w14:paraId="7719E4C6" w14:textId="77777777" w:rsidR="007F383C" w:rsidRDefault="00B04B8E" w:rsidP="00AE57B4">
            <w:pPr>
              <w:spacing w:after="0" w:line="240" w:lineRule="auto"/>
              <w:jc w:val="center"/>
              <w:rPr>
                <w:rFonts w:ascii="Times New Roman" w:hAnsi="Times New Roman" w:cs="Times New Roman"/>
                <w:sz w:val="28"/>
                <w:szCs w:val="24"/>
                <w:lang w:val="kk-KZ"/>
              </w:rPr>
            </w:pPr>
            <w:r w:rsidRPr="003069C2">
              <w:rPr>
                <w:rFonts w:ascii="Times New Roman" w:hAnsi="Times New Roman" w:cs="Times New Roman"/>
                <w:sz w:val="28"/>
                <w:szCs w:val="24"/>
                <w:lang w:val="kk-KZ"/>
              </w:rPr>
              <w:t xml:space="preserve">Топырақты </w:t>
            </w:r>
          </w:p>
          <w:p w14:paraId="376A842E" w14:textId="77777777" w:rsidR="007F383C" w:rsidRDefault="00B04B8E" w:rsidP="00AE57B4">
            <w:pPr>
              <w:spacing w:after="0" w:line="240" w:lineRule="auto"/>
              <w:jc w:val="center"/>
              <w:rPr>
                <w:rFonts w:ascii="Times New Roman" w:hAnsi="Times New Roman" w:cs="Times New Roman"/>
                <w:sz w:val="28"/>
                <w:szCs w:val="24"/>
                <w:lang w:val="kk-KZ"/>
              </w:rPr>
            </w:pPr>
            <w:r w:rsidRPr="003069C2">
              <w:rPr>
                <w:rFonts w:ascii="Times New Roman" w:hAnsi="Times New Roman" w:cs="Times New Roman"/>
                <w:sz w:val="28"/>
                <w:szCs w:val="24"/>
                <w:lang w:val="kk-KZ"/>
              </w:rPr>
              <w:t xml:space="preserve">өңдеу </w:t>
            </w:r>
          </w:p>
          <w:p w14:paraId="0C5DA31E" w14:textId="77777777" w:rsidR="00B04B8E" w:rsidRPr="003069C2" w:rsidRDefault="00B04B8E" w:rsidP="00AE57B4">
            <w:pPr>
              <w:spacing w:after="0" w:line="240" w:lineRule="auto"/>
              <w:jc w:val="center"/>
              <w:rPr>
                <w:rFonts w:ascii="Times New Roman" w:hAnsi="Times New Roman" w:cs="Times New Roman"/>
                <w:sz w:val="28"/>
                <w:szCs w:val="24"/>
              </w:rPr>
            </w:pPr>
            <w:r w:rsidRPr="003069C2">
              <w:rPr>
                <w:rFonts w:ascii="Times New Roman" w:hAnsi="Times New Roman" w:cs="Times New Roman"/>
                <w:sz w:val="28"/>
                <w:szCs w:val="24"/>
                <w:lang w:val="kk-KZ"/>
              </w:rPr>
              <w:t>тәсілдері</w:t>
            </w:r>
          </w:p>
        </w:tc>
        <w:tc>
          <w:tcPr>
            <w:tcW w:w="1985" w:type="dxa"/>
          </w:tcPr>
          <w:p w14:paraId="7F477788" w14:textId="77777777" w:rsidR="00B04B8E" w:rsidRPr="003069C2" w:rsidRDefault="00BC4B3B" w:rsidP="00AE57B4">
            <w:pPr>
              <w:pStyle w:val="TableParagraph"/>
              <w:ind w:left="142"/>
              <w:rPr>
                <w:rFonts w:eastAsia="Calibri"/>
                <w:sz w:val="28"/>
                <w:szCs w:val="24"/>
                <w:lang w:val="kk-KZ"/>
              </w:rPr>
            </w:pPr>
            <w:r>
              <w:rPr>
                <w:rFonts w:eastAsia="Calibri"/>
                <w:sz w:val="28"/>
                <w:szCs w:val="24"/>
                <w:lang w:val="kk-KZ"/>
              </w:rPr>
              <w:t>Топырақ</w:t>
            </w:r>
            <w:r w:rsidR="002F3DC8">
              <w:rPr>
                <w:rFonts w:eastAsia="Calibri"/>
                <w:sz w:val="28"/>
                <w:szCs w:val="24"/>
                <w:lang w:val="kk-KZ"/>
              </w:rPr>
              <w:t xml:space="preserve"> ылғалдылығы</w:t>
            </w:r>
            <w:r w:rsidR="00B04B8E" w:rsidRPr="003069C2">
              <w:rPr>
                <w:rFonts w:eastAsia="Calibri"/>
                <w:sz w:val="28"/>
                <w:szCs w:val="24"/>
                <w:lang w:val="kk-KZ"/>
              </w:rPr>
              <w:t>,</w:t>
            </w:r>
            <w:r w:rsidR="00B04B8E" w:rsidRPr="003069C2">
              <w:rPr>
                <w:rFonts w:eastAsia="Calibri"/>
                <w:sz w:val="28"/>
                <w:szCs w:val="24"/>
              </w:rPr>
              <w:t xml:space="preserve"> </w:t>
            </w:r>
          </w:p>
          <w:p w14:paraId="73C1A11A" w14:textId="77777777" w:rsidR="00B04B8E" w:rsidRPr="003069C2" w:rsidRDefault="002F3DC8" w:rsidP="00AE57B4">
            <w:pPr>
              <w:pStyle w:val="TableParagraph"/>
              <w:ind w:left="142"/>
              <w:rPr>
                <w:rFonts w:eastAsia="Calibri"/>
                <w:sz w:val="28"/>
                <w:szCs w:val="24"/>
                <w:lang w:val="kk-KZ"/>
              </w:rPr>
            </w:pPr>
            <w:r>
              <w:rPr>
                <w:rFonts w:eastAsia="Calibri"/>
                <w:sz w:val="28"/>
                <w:szCs w:val="24"/>
              </w:rPr>
              <w:t>%</w:t>
            </w:r>
          </w:p>
        </w:tc>
        <w:tc>
          <w:tcPr>
            <w:tcW w:w="1701" w:type="dxa"/>
          </w:tcPr>
          <w:p w14:paraId="664E56A8" w14:textId="77777777" w:rsidR="00B04B8E" w:rsidRPr="003069C2" w:rsidRDefault="00B04B8E" w:rsidP="007B3850">
            <w:pPr>
              <w:pStyle w:val="TableParagraph"/>
              <w:ind w:left="203"/>
              <w:rPr>
                <w:rFonts w:eastAsia="Calibri"/>
                <w:sz w:val="28"/>
                <w:szCs w:val="24"/>
                <w:lang w:val="kk-KZ"/>
              </w:rPr>
            </w:pPr>
            <w:r w:rsidRPr="003069C2">
              <w:rPr>
                <w:rFonts w:eastAsia="Calibri"/>
                <w:sz w:val="28"/>
                <w:szCs w:val="24"/>
                <w:lang w:val="kk-KZ"/>
              </w:rPr>
              <w:t>Будандар</w:t>
            </w:r>
          </w:p>
        </w:tc>
        <w:tc>
          <w:tcPr>
            <w:tcW w:w="3643" w:type="dxa"/>
          </w:tcPr>
          <w:p w14:paraId="665F60BE" w14:textId="77777777" w:rsidR="00B04B8E" w:rsidRPr="003069C2" w:rsidRDefault="00B04B8E" w:rsidP="007F383C">
            <w:pPr>
              <w:spacing w:after="0" w:line="240" w:lineRule="auto"/>
              <w:jc w:val="center"/>
              <w:rPr>
                <w:rFonts w:ascii="Times New Roman" w:hAnsi="Times New Roman" w:cs="Times New Roman"/>
                <w:sz w:val="28"/>
                <w:szCs w:val="24"/>
                <w:lang w:val="kk-KZ"/>
              </w:rPr>
            </w:pPr>
            <w:r w:rsidRPr="003069C2">
              <w:rPr>
                <w:rFonts w:ascii="Times New Roman" w:hAnsi="Times New Roman" w:cs="Times New Roman"/>
                <w:sz w:val="28"/>
                <w:szCs w:val="24"/>
                <w:lang w:val="kk-KZ"/>
              </w:rPr>
              <w:t xml:space="preserve">Тыңайтқыштар </w:t>
            </w:r>
          </w:p>
        </w:tc>
      </w:tr>
      <w:tr w:rsidR="00B04B8E" w:rsidRPr="003069C2" w14:paraId="2491C57F" w14:textId="77777777" w:rsidTr="007F383C">
        <w:trPr>
          <w:trHeight w:val="281"/>
          <w:jc w:val="center"/>
        </w:trPr>
        <w:tc>
          <w:tcPr>
            <w:tcW w:w="2223" w:type="dxa"/>
          </w:tcPr>
          <w:p w14:paraId="082D224B" w14:textId="77777777" w:rsidR="00B04B8E" w:rsidRPr="003069C2" w:rsidRDefault="00B04B8E" w:rsidP="00D26D96">
            <w:pPr>
              <w:spacing w:after="0" w:line="240" w:lineRule="auto"/>
              <w:ind w:left="178"/>
              <w:rPr>
                <w:rFonts w:ascii="Times New Roman" w:hAnsi="Times New Roman" w:cs="Times New Roman"/>
                <w:sz w:val="28"/>
                <w:szCs w:val="24"/>
                <w:lang w:val="kk-KZ"/>
              </w:rPr>
            </w:pPr>
            <w:r w:rsidRPr="003069C2">
              <w:rPr>
                <w:rFonts w:ascii="Times New Roman" w:hAnsi="Times New Roman" w:cs="Times New Roman"/>
                <w:color w:val="000000"/>
                <w:kern w:val="24"/>
                <w:sz w:val="28"/>
                <w:szCs w:val="24"/>
              </w:rPr>
              <w:t>Аудара жырту 25-27 см тере</w:t>
            </w:r>
            <w:r w:rsidRPr="003069C2">
              <w:rPr>
                <w:rFonts w:ascii="Times New Roman" w:hAnsi="Times New Roman" w:cs="Times New Roman"/>
                <w:color w:val="000000"/>
                <w:kern w:val="24"/>
                <w:sz w:val="28"/>
                <w:szCs w:val="24"/>
                <w:lang w:val="kk-KZ"/>
              </w:rPr>
              <w:t>ңдікте</w:t>
            </w:r>
          </w:p>
          <w:p w14:paraId="46895776" w14:textId="77777777" w:rsidR="00B04B8E" w:rsidRPr="003069C2" w:rsidRDefault="00B04B8E" w:rsidP="00C030D2">
            <w:pPr>
              <w:spacing w:after="0" w:line="240" w:lineRule="auto"/>
              <w:ind w:left="178"/>
              <w:jc w:val="both"/>
              <w:rPr>
                <w:rFonts w:ascii="Times New Roman" w:hAnsi="Times New Roman" w:cs="Times New Roman"/>
                <w:sz w:val="28"/>
                <w:szCs w:val="24"/>
                <w:lang w:val="kk-KZ"/>
              </w:rPr>
            </w:pPr>
          </w:p>
          <w:p w14:paraId="1DED16E5" w14:textId="77777777" w:rsidR="00B04B8E" w:rsidRPr="003069C2" w:rsidRDefault="00B04B8E" w:rsidP="00C030D2">
            <w:pPr>
              <w:spacing w:after="0" w:line="240" w:lineRule="auto"/>
              <w:ind w:left="178"/>
              <w:jc w:val="both"/>
              <w:rPr>
                <w:rFonts w:ascii="Times New Roman" w:hAnsi="Times New Roman" w:cs="Times New Roman"/>
                <w:sz w:val="28"/>
                <w:szCs w:val="24"/>
              </w:rPr>
            </w:pPr>
            <w:r w:rsidRPr="003069C2">
              <w:rPr>
                <w:rFonts w:ascii="Times New Roman" w:hAnsi="Times New Roman" w:cs="Times New Roman"/>
                <w:sz w:val="28"/>
                <w:szCs w:val="24"/>
                <w:lang w:val="kk-KZ"/>
              </w:rPr>
              <w:t xml:space="preserve">No-Till технологиясы </w:t>
            </w:r>
          </w:p>
        </w:tc>
        <w:tc>
          <w:tcPr>
            <w:tcW w:w="1985" w:type="dxa"/>
          </w:tcPr>
          <w:p w14:paraId="2B941E8B" w14:textId="77777777" w:rsidR="00B04B8E" w:rsidRPr="003069C2" w:rsidRDefault="00B04B8E" w:rsidP="007B3850">
            <w:pPr>
              <w:pStyle w:val="TableParagraph"/>
              <w:ind w:left="142"/>
              <w:rPr>
                <w:rFonts w:eastAsia="Calibri"/>
                <w:sz w:val="28"/>
                <w:szCs w:val="24"/>
              </w:rPr>
            </w:pPr>
          </w:p>
          <w:p w14:paraId="6C647BAE" w14:textId="77777777" w:rsidR="002F3DC8" w:rsidRDefault="002F3DC8" w:rsidP="001D66D5">
            <w:pPr>
              <w:pStyle w:val="TableParagraph"/>
              <w:ind w:left="142"/>
              <w:rPr>
                <w:rFonts w:eastAsia="Calibri"/>
                <w:sz w:val="28"/>
                <w:szCs w:val="24"/>
                <w:lang w:val="kk-KZ"/>
              </w:rPr>
            </w:pPr>
            <w:r>
              <w:rPr>
                <w:rFonts w:eastAsia="Calibri"/>
                <w:sz w:val="28"/>
                <w:szCs w:val="24"/>
              </w:rPr>
              <w:t>80-8</w:t>
            </w:r>
            <w:r>
              <w:rPr>
                <w:rFonts w:eastAsia="Calibri"/>
                <w:sz w:val="28"/>
                <w:szCs w:val="24"/>
                <w:lang w:val="kk-KZ"/>
              </w:rPr>
              <w:t>2</w:t>
            </w:r>
          </w:p>
          <w:p w14:paraId="65E9C376" w14:textId="77777777" w:rsidR="002F3DC8" w:rsidRDefault="002F3DC8" w:rsidP="001D66D5">
            <w:pPr>
              <w:pStyle w:val="TableParagraph"/>
              <w:ind w:left="142"/>
              <w:rPr>
                <w:rFonts w:eastAsia="Calibri"/>
                <w:sz w:val="28"/>
                <w:szCs w:val="24"/>
                <w:lang w:val="kk-KZ"/>
              </w:rPr>
            </w:pPr>
          </w:p>
          <w:p w14:paraId="53FC6C71" w14:textId="77777777" w:rsidR="00B04B8E" w:rsidRDefault="002F3DC8" w:rsidP="001D66D5">
            <w:pPr>
              <w:pStyle w:val="TableParagraph"/>
              <w:ind w:left="142"/>
              <w:rPr>
                <w:rFonts w:eastAsia="Calibri"/>
                <w:sz w:val="28"/>
                <w:szCs w:val="24"/>
              </w:rPr>
            </w:pPr>
            <w:r>
              <w:rPr>
                <w:rFonts w:eastAsia="Calibri"/>
                <w:sz w:val="28"/>
                <w:szCs w:val="24"/>
                <w:lang w:val="kk-KZ"/>
              </w:rPr>
              <w:t>70-72</w:t>
            </w:r>
          </w:p>
          <w:p w14:paraId="15D91E71" w14:textId="77777777" w:rsidR="00245103" w:rsidRDefault="00245103" w:rsidP="001D66D5">
            <w:pPr>
              <w:pStyle w:val="TableParagraph"/>
              <w:ind w:left="142"/>
              <w:rPr>
                <w:rFonts w:eastAsia="Calibri"/>
                <w:sz w:val="28"/>
                <w:szCs w:val="24"/>
              </w:rPr>
            </w:pPr>
          </w:p>
          <w:p w14:paraId="4571A466" w14:textId="77777777" w:rsidR="001D66D5" w:rsidRPr="003069C2" w:rsidRDefault="001D66D5" w:rsidP="002F3DC8">
            <w:pPr>
              <w:pStyle w:val="TableParagraph"/>
              <w:ind w:left="142"/>
              <w:rPr>
                <w:rFonts w:eastAsia="Calibri"/>
                <w:sz w:val="28"/>
                <w:szCs w:val="24"/>
              </w:rPr>
            </w:pPr>
          </w:p>
        </w:tc>
        <w:tc>
          <w:tcPr>
            <w:tcW w:w="1701" w:type="dxa"/>
          </w:tcPr>
          <w:p w14:paraId="33BCC49B" w14:textId="77777777" w:rsidR="00B04B8E" w:rsidRPr="003069C2" w:rsidRDefault="00B04B8E" w:rsidP="00C030D2">
            <w:pPr>
              <w:pStyle w:val="TableParagraph"/>
              <w:ind w:left="78"/>
              <w:rPr>
                <w:rFonts w:eastAsia="Calibri"/>
                <w:sz w:val="28"/>
                <w:szCs w:val="24"/>
                <w:lang w:val="kk-KZ"/>
              </w:rPr>
            </w:pPr>
            <w:r w:rsidRPr="003069C2">
              <w:rPr>
                <w:rFonts w:eastAsia="Calibri"/>
                <w:sz w:val="28"/>
                <w:szCs w:val="24"/>
              </w:rPr>
              <w:t>Т</w:t>
            </w:r>
            <w:r w:rsidRPr="003069C2">
              <w:rPr>
                <w:rFonts w:eastAsia="Calibri"/>
                <w:sz w:val="28"/>
                <w:szCs w:val="24"/>
                <w:lang w:val="kk-KZ"/>
              </w:rPr>
              <w:t>ә</w:t>
            </w:r>
            <w:r w:rsidRPr="003069C2">
              <w:rPr>
                <w:rFonts w:eastAsia="Calibri"/>
                <w:sz w:val="28"/>
                <w:szCs w:val="24"/>
              </w:rPr>
              <w:t>уелс</w:t>
            </w:r>
            <w:r w:rsidRPr="003069C2">
              <w:rPr>
                <w:rFonts w:eastAsia="Calibri"/>
                <w:sz w:val="28"/>
                <w:szCs w:val="24"/>
                <w:lang w:val="kk-KZ"/>
              </w:rPr>
              <w:t>і</w:t>
            </w:r>
            <w:r w:rsidRPr="003069C2">
              <w:rPr>
                <w:rFonts w:eastAsia="Calibri"/>
                <w:sz w:val="28"/>
                <w:szCs w:val="24"/>
              </w:rPr>
              <w:t>зд</w:t>
            </w:r>
            <w:r w:rsidRPr="003069C2">
              <w:rPr>
                <w:rFonts w:eastAsia="Calibri"/>
                <w:sz w:val="28"/>
                <w:szCs w:val="24"/>
                <w:lang w:val="kk-KZ"/>
              </w:rPr>
              <w:t>і</w:t>
            </w:r>
            <w:r w:rsidRPr="003069C2">
              <w:rPr>
                <w:rFonts w:eastAsia="Calibri"/>
                <w:sz w:val="28"/>
                <w:szCs w:val="24"/>
              </w:rPr>
              <w:t>к</w:t>
            </w:r>
            <w:r w:rsidRPr="003069C2">
              <w:rPr>
                <w:rFonts w:eastAsia="Calibri"/>
                <w:sz w:val="28"/>
                <w:szCs w:val="24"/>
                <w:lang w:val="kk-KZ"/>
              </w:rPr>
              <w:t xml:space="preserve"> 20 СВ</w:t>
            </w:r>
          </w:p>
          <w:p w14:paraId="6BCF4932" w14:textId="77777777" w:rsidR="003069C2" w:rsidRDefault="00B04B8E" w:rsidP="00C030D2">
            <w:pPr>
              <w:pStyle w:val="TableParagraph"/>
              <w:ind w:left="78"/>
              <w:rPr>
                <w:rFonts w:eastAsia="Calibri"/>
                <w:sz w:val="28"/>
                <w:szCs w:val="24"/>
                <w:lang w:val="kk-KZ"/>
              </w:rPr>
            </w:pPr>
            <w:r w:rsidRPr="003069C2">
              <w:rPr>
                <w:rFonts w:eastAsia="Calibri"/>
                <w:sz w:val="28"/>
                <w:szCs w:val="24"/>
              </w:rPr>
              <w:t>(</w:t>
            </w:r>
            <w:r w:rsidRPr="003069C2">
              <w:rPr>
                <w:rFonts w:eastAsia="Calibri"/>
                <w:sz w:val="28"/>
                <w:szCs w:val="24"/>
                <w:lang w:val="kk-KZ"/>
              </w:rPr>
              <w:t>Қазақстан</w:t>
            </w:r>
            <w:r w:rsidRPr="003069C2">
              <w:rPr>
                <w:rFonts w:eastAsia="Calibri"/>
                <w:sz w:val="28"/>
                <w:szCs w:val="24"/>
              </w:rPr>
              <w:t xml:space="preserve">), </w:t>
            </w:r>
          </w:p>
          <w:p w14:paraId="0A37E9AB" w14:textId="77777777" w:rsidR="003069C2" w:rsidRDefault="003069C2" w:rsidP="00C030D2">
            <w:pPr>
              <w:pStyle w:val="TableParagraph"/>
              <w:ind w:left="78"/>
              <w:rPr>
                <w:rFonts w:eastAsia="Calibri"/>
                <w:sz w:val="28"/>
                <w:szCs w:val="24"/>
                <w:lang w:val="kk-KZ"/>
              </w:rPr>
            </w:pPr>
          </w:p>
          <w:p w14:paraId="1E0C0B2E" w14:textId="77777777" w:rsidR="00B04B8E" w:rsidRPr="003069C2" w:rsidRDefault="00B04B8E" w:rsidP="00C030D2">
            <w:pPr>
              <w:pStyle w:val="TableParagraph"/>
              <w:ind w:left="78"/>
              <w:rPr>
                <w:rFonts w:eastAsia="Calibri"/>
                <w:sz w:val="28"/>
                <w:szCs w:val="24"/>
                <w:lang w:val="kk-KZ"/>
              </w:rPr>
            </w:pPr>
            <w:r w:rsidRPr="003069C2">
              <w:rPr>
                <w:sz w:val="28"/>
                <w:szCs w:val="24"/>
                <w:lang w:val="en-US"/>
              </w:rPr>
              <w:t>LG</w:t>
            </w:r>
            <w:r w:rsidRPr="003069C2">
              <w:rPr>
                <w:sz w:val="28"/>
                <w:szCs w:val="24"/>
              </w:rPr>
              <w:t xml:space="preserve"> 30500</w:t>
            </w:r>
            <w:r w:rsidRPr="003069C2">
              <w:rPr>
                <w:rFonts w:eastAsia="Calibri"/>
                <w:sz w:val="28"/>
                <w:szCs w:val="24"/>
              </w:rPr>
              <w:t xml:space="preserve"> (Франция)</w:t>
            </w:r>
          </w:p>
          <w:p w14:paraId="4F15B72E" w14:textId="77777777" w:rsidR="00B04B8E" w:rsidRPr="003069C2" w:rsidRDefault="00B04B8E" w:rsidP="007B3850">
            <w:pPr>
              <w:pStyle w:val="TableParagraph"/>
              <w:ind w:left="203"/>
              <w:rPr>
                <w:rFonts w:eastAsia="Calibri"/>
                <w:sz w:val="28"/>
                <w:szCs w:val="24"/>
              </w:rPr>
            </w:pPr>
          </w:p>
        </w:tc>
        <w:tc>
          <w:tcPr>
            <w:tcW w:w="3643" w:type="dxa"/>
          </w:tcPr>
          <w:p w14:paraId="0F2146E4" w14:textId="77777777" w:rsidR="00B04B8E" w:rsidRPr="003069C2" w:rsidRDefault="00B04B8E" w:rsidP="00947828">
            <w:pPr>
              <w:spacing w:after="0" w:line="240" w:lineRule="auto"/>
              <w:jc w:val="center"/>
              <w:rPr>
                <w:rFonts w:ascii="Times New Roman" w:hAnsi="Times New Roman" w:cs="Times New Roman"/>
                <w:sz w:val="28"/>
                <w:szCs w:val="24"/>
                <w:lang w:val="kk-KZ"/>
              </w:rPr>
            </w:pPr>
            <w:r w:rsidRPr="003069C2">
              <w:rPr>
                <w:rFonts w:ascii="Times New Roman" w:hAnsi="Times New Roman" w:cs="Times New Roman"/>
                <w:sz w:val="28"/>
                <w:szCs w:val="24"/>
                <w:lang w:val="kk-KZ"/>
              </w:rPr>
              <w:t>Нитроаммофос, 300 кг/га - фон</w:t>
            </w:r>
          </w:p>
          <w:p w14:paraId="0AA950E1" w14:textId="77777777" w:rsidR="00B04B8E" w:rsidRPr="003069C2" w:rsidRDefault="00B04B8E" w:rsidP="00947828">
            <w:pPr>
              <w:spacing w:after="0" w:line="240" w:lineRule="auto"/>
              <w:jc w:val="center"/>
              <w:rPr>
                <w:rFonts w:ascii="Times New Roman" w:hAnsi="Times New Roman" w:cs="Times New Roman"/>
                <w:bCs/>
                <w:color w:val="373737"/>
                <w:sz w:val="28"/>
                <w:szCs w:val="39"/>
                <w:shd w:val="clear" w:color="auto" w:fill="FFFFFF"/>
                <w:lang w:val="kk-KZ"/>
              </w:rPr>
            </w:pPr>
            <w:r w:rsidRPr="003069C2">
              <w:rPr>
                <w:rFonts w:ascii="Times New Roman" w:hAnsi="Times New Roman" w:cs="Times New Roman"/>
                <w:sz w:val="28"/>
                <w:szCs w:val="24"/>
                <w:lang w:val="kk-KZ"/>
              </w:rPr>
              <w:t>Фон+</w:t>
            </w:r>
            <w:r w:rsidRPr="003069C2">
              <w:rPr>
                <w:rFonts w:ascii="Times New Roman" w:hAnsi="Times New Roman" w:cs="Times New Roman"/>
                <w:bCs/>
                <w:color w:val="373737"/>
                <w:sz w:val="28"/>
                <w:szCs w:val="39"/>
                <w:shd w:val="clear" w:color="auto" w:fill="FFFFFF"/>
                <w:lang w:val="kk-KZ"/>
              </w:rPr>
              <w:t>Novalon 19-19-19+2MgO+МЭ,</w:t>
            </w:r>
            <w:r w:rsidRPr="003069C2">
              <w:rPr>
                <w:rFonts w:ascii="Times New Roman" w:hAnsi="Times New Roman" w:cs="Times New Roman"/>
                <w:color w:val="373737"/>
                <w:sz w:val="28"/>
                <w:szCs w:val="24"/>
                <w:shd w:val="clear" w:color="auto" w:fill="FFFFFF"/>
                <w:lang w:val="kk-KZ"/>
              </w:rPr>
              <w:t xml:space="preserve"> </w:t>
            </w:r>
          </w:p>
          <w:p w14:paraId="1C90761F" w14:textId="77777777" w:rsidR="003069C2" w:rsidRDefault="00B04B8E" w:rsidP="003069C2">
            <w:pPr>
              <w:spacing w:after="0" w:line="240" w:lineRule="auto"/>
              <w:jc w:val="center"/>
              <w:rPr>
                <w:rFonts w:ascii="Times New Roman" w:hAnsi="Times New Roman" w:cs="Times New Roman"/>
                <w:sz w:val="28"/>
                <w:szCs w:val="24"/>
                <w:lang w:val="kk-KZ"/>
              </w:rPr>
            </w:pPr>
            <w:r w:rsidRPr="003069C2">
              <w:rPr>
                <w:rFonts w:ascii="Times New Roman" w:hAnsi="Times New Roman" w:cs="Times New Roman"/>
                <w:sz w:val="28"/>
                <w:szCs w:val="24"/>
                <w:lang w:val="kk-KZ"/>
              </w:rPr>
              <w:t xml:space="preserve">Фон+КАС-32, </w:t>
            </w:r>
          </w:p>
          <w:p w14:paraId="6D104772" w14:textId="77777777" w:rsidR="00B04B8E" w:rsidRPr="003069C2" w:rsidRDefault="00B04B8E" w:rsidP="003069C2">
            <w:pPr>
              <w:spacing w:after="0" w:line="240" w:lineRule="auto"/>
              <w:jc w:val="center"/>
              <w:rPr>
                <w:rFonts w:ascii="Times New Roman" w:hAnsi="Times New Roman" w:cs="Times New Roman"/>
                <w:sz w:val="28"/>
                <w:szCs w:val="24"/>
                <w:lang w:val="kk-KZ"/>
              </w:rPr>
            </w:pPr>
            <w:r w:rsidRPr="003069C2">
              <w:rPr>
                <w:rFonts w:ascii="Times New Roman" w:hAnsi="Times New Roman" w:cs="Times New Roman"/>
                <w:sz w:val="28"/>
                <w:szCs w:val="24"/>
                <w:lang w:val="kk-KZ"/>
              </w:rPr>
              <w:t>Фон+Аммияк селитрасы</w:t>
            </w:r>
          </w:p>
        </w:tc>
      </w:tr>
      <w:tr w:rsidR="007B3850" w:rsidRPr="003069C2" w14:paraId="7B85B260" w14:textId="77777777" w:rsidTr="00D279C2">
        <w:trPr>
          <w:trHeight w:val="546"/>
          <w:jc w:val="center"/>
        </w:trPr>
        <w:tc>
          <w:tcPr>
            <w:tcW w:w="9552" w:type="dxa"/>
            <w:gridSpan w:val="4"/>
            <w:tcBorders>
              <w:right w:val="single" w:sz="4" w:space="0" w:color="auto"/>
            </w:tcBorders>
          </w:tcPr>
          <w:p w14:paraId="07524DF7" w14:textId="77777777" w:rsidR="007B3850" w:rsidRPr="003069C2" w:rsidRDefault="00D26D96" w:rsidP="00D84506">
            <w:pPr>
              <w:pStyle w:val="TableParagraph"/>
              <w:ind w:left="84"/>
              <w:jc w:val="both"/>
              <w:rPr>
                <w:sz w:val="28"/>
                <w:szCs w:val="24"/>
                <w:lang w:val="kk-KZ"/>
              </w:rPr>
            </w:pPr>
            <w:r w:rsidRPr="003069C2">
              <w:rPr>
                <w:sz w:val="28"/>
                <w:szCs w:val="24"/>
                <w:lang w:val="kk-KZ"/>
              </w:rPr>
              <w:t>Ескертпе</w:t>
            </w:r>
            <w:r w:rsidR="007B3850" w:rsidRPr="003069C2">
              <w:rPr>
                <w:sz w:val="28"/>
                <w:szCs w:val="24"/>
                <w:lang w:val="kk-KZ"/>
              </w:rPr>
              <w:t xml:space="preserve">: </w:t>
            </w:r>
            <w:r w:rsidRPr="003069C2">
              <w:rPr>
                <w:sz w:val="28"/>
                <w:szCs w:val="24"/>
                <w:lang w:val="kk-KZ"/>
              </w:rPr>
              <w:t>Тәжірибенің жалпы ауданы</w:t>
            </w:r>
            <w:r w:rsidR="00B04B8E" w:rsidRPr="003069C2">
              <w:rPr>
                <w:sz w:val="28"/>
                <w:szCs w:val="24"/>
              </w:rPr>
              <w:t xml:space="preserve"> - </w:t>
            </w:r>
            <w:r w:rsidR="00B04B8E" w:rsidRPr="003069C2">
              <w:rPr>
                <w:sz w:val="28"/>
                <w:szCs w:val="24"/>
                <w:lang w:val="kk-KZ"/>
              </w:rPr>
              <w:t>5</w:t>
            </w:r>
            <w:r w:rsidR="007B3850" w:rsidRPr="003069C2">
              <w:rPr>
                <w:sz w:val="28"/>
                <w:szCs w:val="24"/>
              </w:rPr>
              <w:t xml:space="preserve"> га. </w:t>
            </w:r>
            <w:r w:rsidRPr="003069C2">
              <w:rPr>
                <w:sz w:val="28"/>
                <w:szCs w:val="24"/>
                <w:lang w:val="kk-KZ"/>
              </w:rPr>
              <w:t>Мөлтектер ауданы</w:t>
            </w:r>
            <w:r w:rsidR="007B3850" w:rsidRPr="003069C2">
              <w:rPr>
                <w:sz w:val="28"/>
                <w:szCs w:val="24"/>
              </w:rPr>
              <w:t xml:space="preserve"> 50 м</w:t>
            </w:r>
            <w:r w:rsidR="007B3850" w:rsidRPr="003069C2">
              <w:rPr>
                <w:sz w:val="28"/>
                <w:szCs w:val="24"/>
                <w:vertAlign w:val="superscript"/>
              </w:rPr>
              <w:t>2</w:t>
            </w:r>
            <w:r w:rsidR="007B3850" w:rsidRPr="003069C2">
              <w:rPr>
                <w:sz w:val="28"/>
                <w:szCs w:val="24"/>
              </w:rPr>
              <w:t xml:space="preserve">, </w:t>
            </w:r>
            <w:r w:rsidRPr="003069C2">
              <w:rPr>
                <w:sz w:val="28"/>
                <w:szCs w:val="24"/>
                <w:lang w:val="kk-KZ"/>
              </w:rPr>
              <w:t>қайталаным саны – 3 реттен</w:t>
            </w:r>
            <w:r w:rsidR="00D279C2" w:rsidRPr="003069C2">
              <w:rPr>
                <w:sz w:val="28"/>
                <w:szCs w:val="24"/>
                <w:lang w:val="kk-KZ"/>
              </w:rPr>
              <w:t>.</w:t>
            </w:r>
          </w:p>
        </w:tc>
      </w:tr>
    </w:tbl>
    <w:p w14:paraId="53190F2D" w14:textId="77777777" w:rsidR="00216AE0" w:rsidRPr="00B71C10" w:rsidRDefault="00216AE0" w:rsidP="0065488F">
      <w:pPr>
        <w:spacing w:after="0" w:line="240" w:lineRule="auto"/>
        <w:jc w:val="center"/>
        <w:rPr>
          <w:lang w:val="kk-KZ"/>
        </w:rPr>
      </w:pPr>
      <w:r>
        <w:rPr>
          <w:noProof/>
          <w:lang w:eastAsia="ru-RU"/>
        </w:rPr>
        <w:lastRenderedPageBreak/>
        <w:drawing>
          <wp:inline distT="0" distB="0" distL="0" distR="0" wp14:anchorId="7E0ACFD3" wp14:editId="324D4BA2">
            <wp:extent cx="4921886" cy="3171825"/>
            <wp:effectExtent l="0" t="0" r="0" b="9525"/>
            <wp:docPr id="2" name="Рисунок 2"/>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23993" cy="3173183"/>
                    </a:xfrm>
                    <a:prstGeom prst="rect">
                      <a:avLst/>
                    </a:prstGeom>
                    <a:noFill/>
                    <a:ln>
                      <a:noFill/>
                    </a:ln>
                  </pic:spPr>
                </pic:pic>
              </a:graphicData>
            </a:graphic>
          </wp:inline>
        </w:drawing>
      </w:r>
    </w:p>
    <w:p w14:paraId="03680665" w14:textId="77777777" w:rsidR="00426F8A" w:rsidRDefault="00426F8A" w:rsidP="0065488F">
      <w:pPr>
        <w:spacing w:after="0" w:line="240" w:lineRule="auto"/>
        <w:rPr>
          <w:rFonts w:ascii="Times New Roman" w:hAnsi="Times New Roman" w:cs="Times New Roman"/>
          <w:sz w:val="28"/>
          <w:szCs w:val="28"/>
          <w:lang w:val="kk-KZ"/>
        </w:rPr>
      </w:pPr>
    </w:p>
    <w:p w14:paraId="48CA0A63" w14:textId="77777777" w:rsidR="004127A0" w:rsidRDefault="00B71C10" w:rsidP="0065488F">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Сурет 3 – Дәндік жүгер</w:t>
      </w:r>
      <w:r w:rsidR="00C030D2">
        <w:rPr>
          <w:rFonts w:ascii="Times New Roman" w:hAnsi="Times New Roman" w:cs="Times New Roman"/>
          <w:sz w:val="28"/>
          <w:szCs w:val="28"/>
          <w:lang w:val="kk-KZ"/>
        </w:rPr>
        <w:t>і</w:t>
      </w:r>
      <w:r>
        <w:rPr>
          <w:rFonts w:ascii="Times New Roman" w:hAnsi="Times New Roman" w:cs="Times New Roman"/>
          <w:sz w:val="28"/>
          <w:szCs w:val="28"/>
          <w:lang w:val="kk-KZ"/>
        </w:rPr>
        <w:t xml:space="preserve"> т</w:t>
      </w:r>
      <w:r w:rsidRPr="00CE6887">
        <w:rPr>
          <w:rFonts w:ascii="Times New Roman" w:hAnsi="Times New Roman" w:cs="Times New Roman"/>
          <w:sz w:val="28"/>
          <w:szCs w:val="28"/>
          <w:lang w:val="kk-KZ"/>
        </w:rPr>
        <w:t>әжірибелік-демонстрациялық алқабының</w:t>
      </w:r>
      <w:r>
        <w:rPr>
          <w:rFonts w:ascii="Times New Roman" w:hAnsi="Times New Roman" w:cs="Times New Roman"/>
          <w:sz w:val="28"/>
          <w:szCs w:val="28"/>
          <w:lang w:val="kk-KZ"/>
        </w:rPr>
        <w:t xml:space="preserve"> орналасуы</w:t>
      </w:r>
      <w:r w:rsidR="00D23F0E">
        <w:rPr>
          <w:rFonts w:ascii="Times New Roman" w:hAnsi="Times New Roman" w:cs="Times New Roman"/>
          <w:sz w:val="28"/>
          <w:szCs w:val="28"/>
          <w:lang w:val="kk-KZ"/>
        </w:rPr>
        <w:t xml:space="preserve"> </w:t>
      </w:r>
    </w:p>
    <w:p w14:paraId="09FD4C90" w14:textId="77777777" w:rsidR="00D23F0E" w:rsidRDefault="00D23F0E" w:rsidP="0065488F">
      <w:pPr>
        <w:spacing w:after="0" w:line="240" w:lineRule="auto"/>
        <w:rPr>
          <w:lang w:val="kk-KZ"/>
        </w:rPr>
      </w:pPr>
    </w:p>
    <w:p w14:paraId="556EE68F" w14:textId="77777777" w:rsidR="004127A0" w:rsidRDefault="00EB3506" w:rsidP="00EB3506">
      <w:pPr>
        <w:spacing w:after="0" w:line="240" w:lineRule="auto"/>
        <w:ind w:firstLine="709"/>
        <w:jc w:val="both"/>
        <w:rPr>
          <w:rFonts w:ascii="Times New Roman" w:hAnsi="Times New Roman" w:cs="Times New Roman"/>
          <w:sz w:val="28"/>
          <w:szCs w:val="24"/>
          <w:lang w:val="kk-KZ"/>
        </w:rPr>
      </w:pPr>
      <w:r w:rsidRPr="00EB3506">
        <w:rPr>
          <w:rFonts w:ascii="Times New Roman" w:hAnsi="Times New Roman" w:cs="Times New Roman"/>
          <w:sz w:val="28"/>
          <w:szCs w:val="24"/>
          <w:lang w:val="kk-KZ"/>
        </w:rPr>
        <w:t>Егістік тәжірибе сызбасына сәйкес</w:t>
      </w:r>
      <w:r w:rsidR="004A1BB0">
        <w:rPr>
          <w:rFonts w:ascii="Times New Roman" w:hAnsi="Times New Roman" w:cs="Times New Roman"/>
          <w:sz w:val="28"/>
          <w:szCs w:val="24"/>
          <w:lang w:val="kk-KZ"/>
        </w:rPr>
        <w:t xml:space="preserve"> аудара жырту</w:t>
      </w:r>
      <w:r w:rsidR="00E973BA">
        <w:rPr>
          <w:rFonts w:ascii="Times New Roman" w:hAnsi="Times New Roman" w:cs="Times New Roman"/>
          <w:sz w:val="28"/>
          <w:szCs w:val="24"/>
          <w:lang w:val="kk-KZ"/>
        </w:rPr>
        <w:t xml:space="preserve"> </w:t>
      </w:r>
      <w:r w:rsidR="004A1BB0" w:rsidRPr="004A1BB0">
        <w:rPr>
          <w:rFonts w:ascii="Times New Roman" w:eastAsia="Times New Roman" w:hAnsi="Times New Roman" w:cs="Times New Roman"/>
          <w:sz w:val="28"/>
          <w:szCs w:val="24"/>
          <w:lang w:val="kk-KZ" w:eastAsia="ar-SA"/>
        </w:rPr>
        <w:t>Grandtor</w:t>
      </w:r>
      <w:r w:rsidRPr="00EB3506">
        <w:rPr>
          <w:rFonts w:ascii="Times New Roman" w:hAnsi="Times New Roman" w:cs="Times New Roman"/>
          <w:sz w:val="28"/>
          <w:szCs w:val="24"/>
          <w:lang w:val="kk-KZ"/>
        </w:rPr>
        <w:t xml:space="preserve"> реверсивті с</w:t>
      </w:r>
      <w:r w:rsidR="00473819">
        <w:rPr>
          <w:rFonts w:ascii="Times New Roman" w:hAnsi="Times New Roman" w:cs="Times New Roman"/>
          <w:sz w:val="28"/>
          <w:szCs w:val="24"/>
          <w:lang w:val="kk-KZ"/>
        </w:rPr>
        <w:t>оқасымен 25-27 см тереңдікте өңделді</w:t>
      </w:r>
      <w:r w:rsidR="004127A0">
        <w:rPr>
          <w:rFonts w:ascii="Times New Roman" w:hAnsi="Times New Roman" w:cs="Times New Roman"/>
          <w:sz w:val="28"/>
          <w:szCs w:val="24"/>
          <w:lang w:val="kk-KZ"/>
        </w:rPr>
        <w:t xml:space="preserve"> </w:t>
      </w:r>
      <w:r w:rsidR="004127A0">
        <w:rPr>
          <w:rFonts w:ascii="Times New Roman" w:hAnsi="Times New Roman" w:cs="Times New Roman"/>
          <w:sz w:val="28"/>
          <w:szCs w:val="24"/>
          <w:lang w:val="kk-KZ" w:eastAsia="ar-SA"/>
        </w:rPr>
        <w:t>(сурет 4)</w:t>
      </w:r>
      <w:r w:rsidR="004127A0" w:rsidRPr="00B71C10">
        <w:rPr>
          <w:rFonts w:ascii="Times New Roman" w:hAnsi="Times New Roman" w:cs="Times New Roman"/>
          <w:sz w:val="28"/>
          <w:szCs w:val="24"/>
          <w:lang w:val="kk-KZ" w:eastAsia="ar-SA"/>
        </w:rPr>
        <w:t>.</w:t>
      </w:r>
      <w:r w:rsidRPr="00EB3506">
        <w:rPr>
          <w:rFonts w:ascii="Times New Roman" w:hAnsi="Times New Roman" w:cs="Times New Roman"/>
          <w:sz w:val="28"/>
          <w:szCs w:val="24"/>
          <w:lang w:val="kk-KZ"/>
        </w:rPr>
        <w:t xml:space="preserve"> Жер жыртудан кейін </w:t>
      </w:r>
      <w:r w:rsidR="004A1BB0">
        <w:rPr>
          <w:rFonts w:ascii="Times New Roman" w:hAnsi="Times New Roman" w:cs="Times New Roman"/>
          <w:sz w:val="28"/>
          <w:szCs w:val="24"/>
          <w:lang w:val="kk-KZ"/>
        </w:rPr>
        <w:t xml:space="preserve">малалау </w:t>
      </w:r>
      <w:r w:rsidRPr="00EB3506">
        <w:rPr>
          <w:rFonts w:ascii="Times New Roman" w:hAnsi="Times New Roman" w:cs="Times New Roman"/>
          <w:sz w:val="28"/>
          <w:szCs w:val="24"/>
          <w:lang w:val="kk-KZ"/>
        </w:rPr>
        <w:t xml:space="preserve">(жоспарлау) жүргізілді </w:t>
      </w:r>
      <w:r w:rsidR="004A1BB0">
        <w:rPr>
          <w:rFonts w:ascii="Times New Roman" w:hAnsi="Times New Roman" w:cs="Times New Roman"/>
          <w:sz w:val="28"/>
          <w:szCs w:val="24"/>
          <w:lang w:val="kk-KZ"/>
        </w:rPr>
        <w:t>–</w:t>
      </w:r>
      <w:r w:rsidRPr="00EB3506">
        <w:rPr>
          <w:rFonts w:ascii="Times New Roman" w:hAnsi="Times New Roman" w:cs="Times New Roman"/>
          <w:sz w:val="28"/>
          <w:szCs w:val="24"/>
          <w:lang w:val="kk-KZ"/>
        </w:rPr>
        <w:t xml:space="preserve"> </w:t>
      </w:r>
      <w:r w:rsidR="004A1BB0">
        <w:rPr>
          <w:rFonts w:ascii="Times New Roman" w:hAnsi="Times New Roman" w:cs="Times New Roman"/>
          <w:sz w:val="28"/>
          <w:szCs w:val="24"/>
          <w:lang w:val="kk-KZ"/>
        </w:rPr>
        <w:t xml:space="preserve">бұл </w:t>
      </w:r>
      <w:r w:rsidRPr="00EB3506">
        <w:rPr>
          <w:rFonts w:ascii="Times New Roman" w:hAnsi="Times New Roman" w:cs="Times New Roman"/>
          <w:sz w:val="28"/>
          <w:szCs w:val="24"/>
          <w:lang w:val="kk-KZ"/>
        </w:rPr>
        <w:t>жүйелі суарылатын жерлерде міндетті элемент</w:t>
      </w:r>
      <w:r w:rsidR="004A1BB0">
        <w:rPr>
          <w:rFonts w:ascii="Times New Roman" w:hAnsi="Times New Roman" w:cs="Times New Roman"/>
          <w:sz w:val="28"/>
          <w:szCs w:val="24"/>
          <w:lang w:val="kk-KZ"/>
        </w:rPr>
        <w:t xml:space="preserve"> болып табылады. С</w:t>
      </w:r>
      <w:r w:rsidRPr="00EB3506">
        <w:rPr>
          <w:rFonts w:ascii="Times New Roman" w:hAnsi="Times New Roman" w:cs="Times New Roman"/>
          <w:sz w:val="28"/>
          <w:szCs w:val="24"/>
          <w:lang w:val="kk-KZ"/>
        </w:rPr>
        <w:t>одан кейін егіс</w:t>
      </w:r>
      <w:r w:rsidR="00E973BA">
        <w:rPr>
          <w:rFonts w:ascii="Times New Roman" w:hAnsi="Times New Roman" w:cs="Times New Roman"/>
          <w:sz w:val="28"/>
          <w:szCs w:val="24"/>
          <w:lang w:val="kk-KZ"/>
        </w:rPr>
        <w:t>тікте тұқым себер</w:t>
      </w:r>
      <w:r w:rsidRPr="00EB3506">
        <w:rPr>
          <w:rFonts w:ascii="Times New Roman" w:hAnsi="Times New Roman" w:cs="Times New Roman"/>
          <w:sz w:val="28"/>
          <w:szCs w:val="24"/>
          <w:lang w:val="kk-KZ"/>
        </w:rPr>
        <w:t xml:space="preserve"> алдындағы топырақ өңдеу</w:t>
      </w:r>
      <w:r w:rsidR="00473819">
        <w:rPr>
          <w:rFonts w:ascii="Times New Roman" w:hAnsi="Times New Roman" w:cs="Times New Roman"/>
          <w:sz w:val="28"/>
          <w:szCs w:val="24"/>
          <w:lang w:val="kk-KZ"/>
        </w:rPr>
        <w:t xml:space="preserve"> </w:t>
      </w:r>
      <w:r w:rsidR="004127A0" w:rsidRPr="00B71C10">
        <w:rPr>
          <w:rFonts w:ascii="Times New Roman" w:hAnsi="Times New Roman" w:cs="Times New Roman"/>
          <w:sz w:val="28"/>
          <w:szCs w:val="24"/>
          <w:lang w:val="kk-KZ" w:eastAsia="ar-SA"/>
        </w:rPr>
        <w:t>Veles дискілерімен жүргіз</w:t>
      </w:r>
      <w:r w:rsidR="004127A0">
        <w:rPr>
          <w:rFonts w:ascii="Times New Roman" w:hAnsi="Times New Roman" w:cs="Times New Roman"/>
          <w:sz w:val="28"/>
          <w:szCs w:val="24"/>
          <w:lang w:val="kk-KZ" w:eastAsia="ar-SA"/>
        </w:rPr>
        <w:t>ілді</w:t>
      </w:r>
      <w:r w:rsidR="00473819">
        <w:rPr>
          <w:rFonts w:ascii="Times New Roman" w:hAnsi="Times New Roman" w:cs="Times New Roman"/>
          <w:sz w:val="28"/>
          <w:szCs w:val="24"/>
          <w:lang w:val="kk-KZ"/>
        </w:rPr>
        <w:t>.</w:t>
      </w:r>
      <w:r w:rsidRPr="00EB3506">
        <w:rPr>
          <w:rFonts w:ascii="Times New Roman" w:hAnsi="Times New Roman" w:cs="Times New Roman"/>
          <w:sz w:val="28"/>
          <w:szCs w:val="24"/>
          <w:lang w:val="kk-KZ"/>
        </w:rPr>
        <w:t xml:space="preserve"> </w:t>
      </w:r>
    </w:p>
    <w:p w14:paraId="1A8FE946" w14:textId="77777777" w:rsidR="0065488F" w:rsidRDefault="0065488F" w:rsidP="00EB3506">
      <w:pPr>
        <w:spacing w:after="0" w:line="240" w:lineRule="auto"/>
        <w:ind w:firstLine="709"/>
        <w:jc w:val="both"/>
        <w:rPr>
          <w:rFonts w:ascii="Times New Roman" w:hAnsi="Times New Roman" w:cs="Times New Roman"/>
          <w:sz w:val="28"/>
          <w:szCs w:val="24"/>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962"/>
      </w:tblGrid>
      <w:tr w:rsidR="004127A0" w:rsidRPr="002E67FF" w14:paraId="36AD2CB0" w14:textId="77777777" w:rsidTr="0065488F">
        <w:tc>
          <w:tcPr>
            <w:tcW w:w="4896" w:type="dxa"/>
          </w:tcPr>
          <w:p w14:paraId="1DF4D66F" w14:textId="77777777" w:rsidR="004127A0" w:rsidRPr="00EF3141" w:rsidRDefault="004127A0" w:rsidP="008A7E24">
            <w:pPr>
              <w:suppressAutoHyphens/>
              <w:contextualSpacing/>
              <w:jc w:val="both"/>
              <w:rPr>
                <w:rFonts w:ascii="Times New Roman" w:hAnsi="Times New Roman" w:cs="Times New Roman"/>
                <w:sz w:val="28"/>
                <w:szCs w:val="28"/>
                <w:lang w:eastAsia="ar-SA"/>
              </w:rPr>
            </w:pPr>
            <w:r w:rsidRPr="00EF3141">
              <w:rPr>
                <w:rFonts w:ascii="Times New Roman" w:hAnsi="Times New Roman" w:cs="Times New Roman"/>
                <w:noProof/>
                <w:sz w:val="28"/>
                <w:szCs w:val="28"/>
                <w:lang w:eastAsia="ru-RU"/>
              </w:rPr>
              <w:drawing>
                <wp:inline distT="0" distB="0" distL="0" distR="0" wp14:anchorId="7DDE5C71" wp14:editId="568D4A2B">
                  <wp:extent cx="2962275" cy="2200275"/>
                  <wp:effectExtent l="0" t="0" r="9525" b="9525"/>
                  <wp:docPr id="12" name="Рисунок 12" descr="F:\ДОКУМЕНТЫ\КОПИЯ с компьютера\грант МОН РК 2020-2022 покровные культуры\грант КН МОН РК 27 мес\2022\отчет заключительный ГФ 2020-2022\фото для отчета\2021-07-09 11-4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ДОКУМЕНТЫ\КОПИЯ с компьютера\грант МОН РК 2020-2022 покровные культуры\грант КН МОН РК 27 мес\2022\отчет заключительный ГФ 2020-2022\фото для отчета\2021-07-09 11-49-3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70797" cy="2206605"/>
                          </a:xfrm>
                          <a:prstGeom prst="rect">
                            <a:avLst/>
                          </a:prstGeom>
                          <a:noFill/>
                          <a:ln>
                            <a:noFill/>
                          </a:ln>
                        </pic:spPr>
                      </pic:pic>
                    </a:graphicData>
                  </a:graphic>
                </wp:inline>
              </w:drawing>
            </w:r>
          </w:p>
          <w:p w14:paraId="54D3160C" w14:textId="6C4D4641" w:rsidR="004127A0" w:rsidRPr="00EF3141" w:rsidRDefault="00EF3141" w:rsidP="002C7314">
            <w:pPr>
              <w:suppressAutoHyphens/>
              <w:contextualSpacing/>
              <w:jc w:val="center"/>
              <w:rPr>
                <w:rFonts w:ascii="Times New Roman" w:hAnsi="Times New Roman" w:cs="Times New Roman"/>
                <w:sz w:val="28"/>
                <w:szCs w:val="28"/>
                <w:lang w:val="kk-KZ" w:eastAsia="ar-SA"/>
              </w:rPr>
            </w:pPr>
            <w:r>
              <w:rPr>
                <w:rFonts w:ascii="Times New Roman" w:hAnsi="Times New Roman" w:cs="Times New Roman"/>
                <w:sz w:val="28"/>
                <w:szCs w:val="28"/>
                <w:lang w:val="kk-KZ" w:eastAsia="ar-SA"/>
              </w:rPr>
              <w:t xml:space="preserve">а) </w:t>
            </w:r>
            <w:r w:rsidR="00FB6EB8">
              <w:rPr>
                <w:rFonts w:ascii="Times New Roman" w:hAnsi="Times New Roman" w:cs="Times New Roman"/>
                <w:sz w:val="28"/>
                <w:szCs w:val="24"/>
                <w:lang w:val="kk-KZ" w:eastAsia="ar-SA"/>
              </w:rPr>
              <w:t>т</w:t>
            </w:r>
            <w:r w:rsidR="00FB6EB8" w:rsidRPr="00EF3141">
              <w:rPr>
                <w:rFonts w:ascii="Times New Roman" w:hAnsi="Times New Roman" w:cs="Times New Roman"/>
                <w:sz w:val="28"/>
                <w:szCs w:val="28"/>
                <w:lang w:val="kk-KZ" w:eastAsia="ar-SA"/>
              </w:rPr>
              <w:t>опырақты аудара жыртып өңдеу</w:t>
            </w:r>
          </w:p>
        </w:tc>
        <w:tc>
          <w:tcPr>
            <w:tcW w:w="4962" w:type="dxa"/>
          </w:tcPr>
          <w:p w14:paraId="4101AD44" w14:textId="77777777" w:rsidR="004127A0" w:rsidRPr="00EF3141" w:rsidRDefault="004127A0" w:rsidP="008A7E24">
            <w:pPr>
              <w:suppressAutoHyphens/>
              <w:contextualSpacing/>
              <w:jc w:val="center"/>
              <w:rPr>
                <w:noProof/>
                <w:sz w:val="28"/>
                <w:szCs w:val="28"/>
                <w:lang w:val="kk-KZ" w:eastAsia="ru-RU"/>
              </w:rPr>
            </w:pPr>
            <w:r w:rsidRPr="00EF3141">
              <w:rPr>
                <w:noProof/>
                <w:sz w:val="28"/>
                <w:szCs w:val="28"/>
                <w:lang w:eastAsia="ru-RU"/>
              </w:rPr>
              <w:drawing>
                <wp:inline distT="0" distB="0" distL="0" distR="0" wp14:anchorId="05633BDA" wp14:editId="4AFBC0B5">
                  <wp:extent cx="2800349" cy="2200275"/>
                  <wp:effectExtent l="0" t="0" r="635" b="0"/>
                  <wp:docPr id="19" name="Рисунок 19" descr="C:\Users\user\Desktop\WhatsApp Images\IMG-20200425-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WhatsApp Images\IMG-20200425-WA001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09065" cy="2207123"/>
                          </a:xfrm>
                          <a:prstGeom prst="rect">
                            <a:avLst/>
                          </a:prstGeom>
                          <a:noFill/>
                          <a:ln>
                            <a:noFill/>
                          </a:ln>
                        </pic:spPr>
                      </pic:pic>
                    </a:graphicData>
                  </a:graphic>
                </wp:inline>
              </w:drawing>
            </w:r>
          </w:p>
          <w:p w14:paraId="7860DA8C" w14:textId="38280C59" w:rsidR="004127A0" w:rsidRPr="00EF3141" w:rsidRDefault="002C7314" w:rsidP="002C7314">
            <w:pPr>
              <w:suppressAutoHyphens/>
              <w:contextualSpacing/>
              <w:jc w:val="center"/>
              <w:rPr>
                <w:rFonts w:ascii="Times New Roman" w:hAnsi="Times New Roman" w:cs="Times New Roman"/>
                <w:sz w:val="28"/>
                <w:szCs w:val="28"/>
                <w:lang w:val="kk-KZ" w:eastAsia="ar-SA"/>
              </w:rPr>
            </w:pPr>
            <w:r>
              <w:rPr>
                <w:rFonts w:ascii="Times New Roman" w:hAnsi="Times New Roman" w:cs="Times New Roman"/>
                <w:sz w:val="28"/>
                <w:szCs w:val="28"/>
                <w:lang w:val="kk-KZ"/>
              </w:rPr>
              <w:t>б</w:t>
            </w:r>
            <w:r w:rsidR="00EF3141">
              <w:rPr>
                <w:rFonts w:ascii="Times New Roman" w:hAnsi="Times New Roman" w:cs="Times New Roman"/>
                <w:sz w:val="28"/>
                <w:szCs w:val="28"/>
                <w:lang w:val="kk-KZ"/>
              </w:rPr>
              <w:t xml:space="preserve">) </w:t>
            </w:r>
            <w:r w:rsidR="00FB6EB8">
              <w:rPr>
                <w:rFonts w:ascii="Times New Roman" w:hAnsi="Times New Roman" w:cs="Times New Roman"/>
                <w:sz w:val="28"/>
                <w:szCs w:val="28"/>
                <w:lang w:val="kk-KZ"/>
              </w:rPr>
              <w:t>No-Till технологиясы</w:t>
            </w:r>
          </w:p>
        </w:tc>
      </w:tr>
    </w:tbl>
    <w:p w14:paraId="736E94B6" w14:textId="77777777" w:rsidR="00FB6EB8" w:rsidRDefault="00FB6EB8" w:rsidP="00C030D2">
      <w:pPr>
        <w:spacing w:after="0" w:line="240" w:lineRule="auto"/>
        <w:jc w:val="center"/>
        <w:rPr>
          <w:rFonts w:ascii="Times New Roman" w:hAnsi="Times New Roman" w:cs="Times New Roman"/>
          <w:sz w:val="28"/>
          <w:szCs w:val="24"/>
          <w:lang w:val="kk-KZ" w:eastAsia="ar-SA"/>
        </w:rPr>
      </w:pPr>
    </w:p>
    <w:p w14:paraId="3CC966DD" w14:textId="77777777" w:rsidR="002C7314" w:rsidRDefault="004127A0" w:rsidP="00C030D2">
      <w:pPr>
        <w:spacing w:after="0" w:line="240" w:lineRule="auto"/>
        <w:jc w:val="center"/>
        <w:rPr>
          <w:rFonts w:ascii="Times New Roman" w:hAnsi="Times New Roman" w:cs="Times New Roman"/>
          <w:sz w:val="28"/>
          <w:szCs w:val="24"/>
          <w:lang w:val="kk-KZ" w:eastAsia="ar-SA"/>
        </w:rPr>
      </w:pPr>
      <w:r>
        <w:rPr>
          <w:rFonts w:ascii="Times New Roman" w:hAnsi="Times New Roman" w:cs="Times New Roman"/>
          <w:sz w:val="28"/>
          <w:szCs w:val="24"/>
          <w:lang w:val="kk-KZ" w:eastAsia="ar-SA"/>
        </w:rPr>
        <w:t>Сурет 4</w:t>
      </w:r>
      <w:r w:rsidRPr="00502F9B">
        <w:rPr>
          <w:rFonts w:ascii="Times New Roman" w:hAnsi="Times New Roman" w:cs="Times New Roman"/>
          <w:sz w:val="28"/>
          <w:szCs w:val="24"/>
          <w:lang w:val="kk-KZ" w:eastAsia="ar-SA"/>
        </w:rPr>
        <w:t xml:space="preserve"> – </w:t>
      </w:r>
      <w:r>
        <w:rPr>
          <w:rFonts w:ascii="Times New Roman" w:hAnsi="Times New Roman" w:cs="Times New Roman"/>
          <w:sz w:val="28"/>
          <w:szCs w:val="24"/>
          <w:lang w:val="kk-KZ" w:eastAsia="ar-SA"/>
        </w:rPr>
        <w:t>Топырақты өңдеу тәсілдері</w:t>
      </w:r>
      <w:r w:rsidR="002C7314">
        <w:rPr>
          <w:rFonts w:ascii="Times New Roman" w:hAnsi="Times New Roman" w:cs="Times New Roman"/>
          <w:sz w:val="28"/>
          <w:szCs w:val="24"/>
          <w:lang w:val="kk-KZ" w:eastAsia="ar-SA"/>
        </w:rPr>
        <w:t xml:space="preserve"> </w:t>
      </w:r>
    </w:p>
    <w:p w14:paraId="65A76CB9" w14:textId="77777777" w:rsidR="00C030D2" w:rsidRPr="00B71C10" w:rsidRDefault="00C030D2" w:rsidP="004127A0">
      <w:pPr>
        <w:spacing w:after="0" w:line="240" w:lineRule="auto"/>
        <w:ind w:firstLine="567"/>
        <w:jc w:val="center"/>
        <w:rPr>
          <w:rFonts w:ascii="Times New Roman" w:hAnsi="Times New Roman" w:cs="Times New Roman"/>
          <w:sz w:val="28"/>
          <w:szCs w:val="24"/>
          <w:lang w:val="kk-KZ" w:eastAsia="ar-SA"/>
        </w:rPr>
      </w:pPr>
    </w:p>
    <w:p w14:paraId="6302DFAE" w14:textId="0D7ADA5C" w:rsidR="004127A0" w:rsidRDefault="00473819" w:rsidP="00EB3506">
      <w:pPr>
        <w:spacing w:after="0" w:line="240" w:lineRule="auto"/>
        <w:ind w:firstLine="709"/>
        <w:jc w:val="both"/>
        <w:rPr>
          <w:rFonts w:ascii="Times New Roman" w:hAnsi="Times New Roman" w:cs="Times New Roman"/>
          <w:sz w:val="28"/>
          <w:szCs w:val="24"/>
          <w:lang w:val="kk-KZ"/>
        </w:rPr>
      </w:pPr>
      <w:r>
        <w:rPr>
          <w:rFonts w:ascii="Times New Roman" w:hAnsi="Times New Roman" w:cs="Times New Roman"/>
          <w:sz w:val="28"/>
          <w:szCs w:val="24"/>
          <w:lang w:val="kk-KZ"/>
        </w:rPr>
        <w:t xml:space="preserve">Тұқым себу жұмысы </w:t>
      </w:r>
      <w:r w:rsidR="004127A0" w:rsidRPr="00B71C10">
        <w:rPr>
          <w:rFonts w:ascii="Times New Roman" w:hAnsi="Times New Roman" w:cs="Times New Roman"/>
          <w:sz w:val="28"/>
          <w:szCs w:val="24"/>
          <w:lang w:val="kk-KZ" w:eastAsia="ar-SA"/>
        </w:rPr>
        <w:t>Agromaster</w:t>
      </w:r>
      <w:r w:rsidRPr="00EB3506">
        <w:rPr>
          <w:rFonts w:ascii="Times New Roman" w:hAnsi="Times New Roman" w:cs="Times New Roman"/>
          <w:sz w:val="28"/>
          <w:szCs w:val="24"/>
          <w:lang w:val="kk-KZ"/>
        </w:rPr>
        <w:t xml:space="preserve"> пневматика</w:t>
      </w:r>
      <w:r>
        <w:rPr>
          <w:rFonts w:ascii="Times New Roman" w:hAnsi="Times New Roman" w:cs="Times New Roman"/>
          <w:sz w:val="28"/>
          <w:szCs w:val="24"/>
          <w:lang w:val="kk-KZ"/>
        </w:rPr>
        <w:t>лық дәлдік сепкішімен жүзеге асырылды</w:t>
      </w:r>
      <w:r w:rsidR="002B03FB">
        <w:rPr>
          <w:rFonts w:ascii="Times New Roman" w:hAnsi="Times New Roman" w:cs="Times New Roman"/>
          <w:sz w:val="28"/>
          <w:szCs w:val="24"/>
          <w:lang w:val="kk-KZ"/>
        </w:rPr>
        <w:t xml:space="preserve"> (сурет 5)</w:t>
      </w:r>
      <w:r w:rsidRPr="00EB3506">
        <w:rPr>
          <w:rFonts w:ascii="Times New Roman" w:hAnsi="Times New Roman" w:cs="Times New Roman"/>
          <w:sz w:val="28"/>
          <w:szCs w:val="24"/>
          <w:lang w:val="kk-KZ"/>
        </w:rPr>
        <w:t>.</w:t>
      </w:r>
      <w:r w:rsidR="004127A0" w:rsidRPr="004127A0">
        <w:rPr>
          <w:lang w:val="kk-KZ"/>
        </w:rPr>
        <w:t xml:space="preserve"> </w:t>
      </w:r>
      <w:r w:rsidR="004127A0">
        <w:rPr>
          <w:rFonts w:ascii="Times New Roman" w:hAnsi="Times New Roman" w:cs="Times New Roman"/>
          <w:sz w:val="28"/>
          <w:szCs w:val="24"/>
          <w:lang w:val="kk-KZ"/>
        </w:rPr>
        <w:t xml:space="preserve">Тұқым себу нормасы 22 кг/га болды. </w:t>
      </w:r>
    </w:p>
    <w:p w14:paraId="004BF453" w14:textId="77777777" w:rsidR="004127A0" w:rsidRDefault="004127A0" w:rsidP="004127A0">
      <w:pPr>
        <w:spacing w:after="0" w:line="240" w:lineRule="auto"/>
        <w:ind w:firstLine="709"/>
        <w:jc w:val="both"/>
        <w:rPr>
          <w:rFonts w:ascii="Times New Roman" w:hAnsi="Times New Roman" w:cs="Times New Roman"/>
          <w:sz w:val="28"/>
          <w:szCs w:val="24"/>
          <w:lang w:val="kk-KZ"/>
        </w:rPr>
      </w:pPr>
      <w:r w:rsidRPr="004127A0">
        <w:rPr>
          <w:rFonts w:ascii="Times New Roman" w:hAnsi="Times New Roman" w:cs="Times New Roman"/>
          <w:sz w:val="28"/>
          <w:szCs w:val="24"/>
          <w:lang w:val="kk-KZ"/>
        </w:rPr>
        <w:t xml:space="preserve">Жүгері тұқымдары </w:t>
      </w:r>
      <w:r w:rsidRPr="00AD20B8">
        <w:rPr>
          <w:rFonts w:ascii="Times New Roman" w:hAnsi="Times New Roman" w:cs="Times New Roman"/>
          <w:color w:val="000000"/>
          <w:kern w:val="24"/>
          <w:sz w:val="28"/>
          <w:szCs w:val="24"/>
          <w:lang w:val="kk-KZ"/>
        </w:rPr>
        <w:t>Р52325-2005 ДСТУ 2240-93</w:t>
      </w:r>
      <w:r>
        <w:rPr>
          <w:rFonts w:ascii="Times New Roman" w:hAnsi="Times New Roman" w:cs="Times New Roman"/>
          <w:color w:val="000000"/>
          <w:kern w:val="24"/>
          <w:sz w:val="28"/>
          <w:szCs w:val="24"/>
          <w:lang w:val="kk-KZ"/>
        </w:rPr>
        <w:t xml:space="preserve"> </w:t>
      </w:r>
      <w:r w:rsidRPr="004127A0">
        <w:rPr>
          <w:rFonts w:ascii="Times New Roman" w:hAnsi="Times New Roman" w:cs="Times New Roman"/>
          <w:sz w:val="28"/>
          <w:szCs w:val="24"/>
          <w:lang w:val="kk-KZ"/>
        </w:rPr>
        <w:t xml:space="preserve">мемлекеттік </w:t>
      </w:r>
      <w:r w:rsidR="000A4C51">
        <w:rPr>
          <w:rFonts w:ascii="Times New Roman" w:hAnsi="Times New Roman" w:cs="Times New Roman"/>
          <w:sz w:val="28"/>
          <w:szCs w:val="24"/>
          <w:lang w:val="kk-KZ"/>
        </w:rPr>
        <w:t xml:space="preserve">стандартына сәйкес флудиоксонил, металлаксил М және </w:t>
      </w:r>
      <w:r w:rsidRPr="004127A0">
        <w:rPr>
          <w:rFonts w:ascii="Times New Roman" w:hAnsi="Times New Roman" w:cs="Times New Roman"/>
          <w:sz w:val="28"/>
          <w:szCs w:val="24"/>
          <w:lang w:val="kk-KZ"/>
        </w:rPr>
        <w:t xml:space="preserve">тираммен </w:t>
      </w:r>
      <w:r>
        <w:rPr>
          <w:rFonts w:ascii="Times New Roman" w:hAnsi="Times New Roman" w:cs="Times New Roman"/>
          <w:sz w:val="28"/>
          <w:szCs w:val="24"/>
          <w:lang w:val="kk-KZ"/>
        </w:rPr>
        <w:t xml:space="preserve">препараттарымен </w:t>
      </w:r>
      <w:r w:rsidRPr="004127A0">
        <w:rPr>
          <w:rFonts w:ascii="Times New Roman" w:hAnsi="Times New Roman" w:cs="Times New Roman"/>
          <w:sz w:val="28"/>
          <w:szCs w:val="24"/>
          <w:lang w:val="kk-KZ"/>
        </w:rPr>
        <w:t>өңделген.</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9"/>
        <w:gridCol w:w="3021"/>
        <w:gridCol w:w="3418"/>
      </w:tblGrid>
      <w:tr w:rsidR="004127A0" w:rsidRPr="00AD20B8" w14:paraId="28005F84" w14:textId="77777777" w:rsidTr="000A5EE1">
        <w:tc>
          <w:tcPr>
            <w:tcW w:w="3462" w:type="dxa"/>
          </w:tcPr>
          <w:p w14:paraId="7CE8CD05" w14:textId="77777777" w:rsidR="004127A0" w:rsidRPr="00AD20B8" w:rsidRDefault="004127A0" w:rsidP="008A7E24">
            <w:pPr>
              <w:suppressAutoHyphens/>
              <w:contextualSpacing/>
              <w:rPr>
                <w:rFonts w:ascii="Times New Roman" w:hAnsi="Times New Roman" w:cs="Times New Roman"/>
                <w:sz w:val="24"/>
                <w:szCs w:val="24"/>
                <w:lang w:eastAsia="ar-SA"/>
              </w:rPr>
            </w:pPr>
            <w:r>
              <w:rPr>
                <w:rFonts w:ascii="Times New Roman" w:hAnsi="Times New Roman"/>
                <w:bCs/>
                <w:noProof/>
                <w:sz w:val="28"/>
                <w:szCs w:val="28"/>
                <w:lang w:eastAsia="ru-RU"/>
              </w:rPr>
              <w:lastRenderedPageBreak/>
              <w:drawing>
                <wp:inline distT="0" distB="0" distL="0" distR="0" wp14:anchorId="371CC788" wp14:editId="1B58AA75">
                  <wp:extent cx="2101932" cy="1983179"/>
                  <wp:effectExtent l="0" t="0" r="0" b="0"/>
                  <wp:docPr id="17" name="Рисунок 17" descr="20190427_162329_Fil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90427_162329_Film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06734" cy="1987710"/>
                          </a:xfrm>
                          <a:prstGeom prst="rect">
                            <a:avLst/>
                          </a:prstGeom>
                          <a:noFill/>
                          <a:ln>
                            <a:noFill/>
                          </a:ln>
                        </pic:spPr>
                      </pic:pic>
                    </a:graphicData>
                  </a:graphic>
                </wp:inline>
              </w:drawing>
            </w:r>
          </w:p>
        </w:tc>
        <w:tc>
          <w:tcPr>
            <w:tcW w:w="2935" w:type="dxa"/>
          </w:tcPr>
          <w:p w14:paraId="0A0E33DB" w14:textId="77777777" w:rsidR="004127A0" w:rsidRPr="00AD20B8" w:rsidRDefault="004127A0" w:rsidP="008A7E24">
            <w:pPr>
              <w:suppressAutoHyphens/>
              <w:contextualSpacing/>
              <w:jc w:val="both"/>
              <w:rPr>
                <w:rFonts w:ascii="Times New Roman" w:hAnsi="Times New Roman" w:cs="Times New Roman"/>
                <w:noProof/>
                <w:sz w:val="24"/>
                <w:szCs w:val="24"/>
              </w:rPr>
            </w:pPr>
            <w:r>
              <w:rPr>
                <w:rFonts w:ascii="Times New Roman" w:hAnsi="Times New Roman"/>
                <w:bCs/>
                <w:noProof/>
                <w:sz w:val="28"/>
                <w:szCs w:val="28"/>
                <w:lang w:eastAsia="ru-RU"/>
              </w:rPr>
              <w:drawing>
                <wp:inline distT="0" distB="0" distL="0" distR="0" wp14:anchorId="5FF86CE1" wp14:editId="374B89A1">
                  <wp:extent cx="1731732" cy="1983179"/>
                  <wp:effectExtent l="0" t="0" r="1905" b="0"/>
                  <wp:docPr id="7" name="Рисунок 7" descr="20190427_162307_Fil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90427_162307_Film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44200" cy="1997458"/>
                          </a:xfrm>
                          <a:prstGeom prst="rect">
                            <a:avLst/>
                          </a:prstGeom>
                          <a:noFill/>
                          <a:ln>
                            <a:noFill/>
                          </a:ln>
                        </pic:spPr>
                      </pic:pic>
                    </a:graphicData>
                  </a:graphic>
                </wp:inline>
              </w:drawing>
            </w:r>
          </w:p>
        </w:tc>
        <w:tc>
          <w:tcPr>
            <w:tcW w:w="3461" w:type="dxa"/>
          </w:tcPr>
          <w:p w14:paraId="5DE7FDCC" w14:textId="49940A6A" w:rsidR="004127A0" w:rsidRPr="00AD20B8" w:rsidRDefault="002B03FB" w:rsidP="008A7E24">
            <w:pPr>
              <w:suppressAutoHyphens/>
              <w:contextualSpacing/>
              <w:jc w:val="both"/>
              <w:rPr>
                <w:rFonts w:ascii="Times New Roman" w:hAnsi="Times New Roman" w:cs="Times New Roman"/>
                <w:sz w:val="24"/>
                <w:szCs w:val="24"/>
                <w:lang w:eastAsia="ar-SA"/>
              </w:rPr>
            </w:pPr>
            <w:r w:rsidRPr="00AD20B8">
              <w:rPr>
                <w:rFonts w:ascii="Times New Roman" w:hAnsi="Times New Roman" w:cs="Times New Roman"/>
                <w:noProof/>
                <w:sz w:val="24"/>
                <w:szCs w:val="24"/>
                <w:lang w:eastAsia="ru-RU"/>
              </w:rPr>
              <w:drawing>
                <wp:inline distT="0" distB="0" distL="0" distR="0" wp14:anchorId="4F605F2C" wp14:editId="5B14BFCE">
                  <wp:extent cx="2101932" cy="1983179"/>
                  <wp:effectExtent l="0" t="0" r="0" b="0"/>
                  <wp:docPr id="18" name="Рисунок 18" descr="C:\Users\user\Desktop\Для дисс\ПРАКТИКА\фото Кукурузы для Айзады2019\IMG-20190512-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Для дисс\ПРАКТИКА\фото Кукурузы для Айзады2019\IMG-20190512-WA000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34028" cy="2013462"/>
                          </a:xfrm>
                          <a:prstGeom prst="rect">
                            <a:avLst/>
                          </a:prstGeom>
                          <a:noFill/>
                          <a:ln>
                            <a:noFill/>
                          </a:ln>
                        </pic:spPr>
                      </pic:pic>
                    </a:graphicData>
                  </a:graphic>
                </wp:inline>
              </w:drawing>
            </w:r>
          </w:p>
        </w:tc>
      </w:tr>
      <w:tr w:rsidR="002B03FB" w:rsidRPr="00AD20B8" w14:paraId="713E0D1C" w14:textId="77777777" w:rsidTr="000A5EE1">
        <w:tc>
          <w:tcPr>
            <w:tcW w:w="9858" w:type="dxa"/>
            <w:gridSpan w:val="3"/>
          </w:tcPr>
          <w:p w14:paraId="19DDE8F0" w14:textId="1A724008" w:rsidR="002B03FB" w:rsidRPr="002B03FB" w:rsidRDefault="002B03FB" w:rsidP="002B03FB">
            <w:pPr>
              <w:suppressAutoHyphens/>
              <w:contextualSpacing/>
              <w:jc w:val="center"/>
              <w:rPr>
                <w:rFonts w:ascii="Times New Roman" w:hAnsi="Times New Roman"/>
                <w:bCs/>
                <w:noProof/>
                <w:sz w:val="28"/>
                <w:szCs w:val="28"/>
                <w:lang w:val="kk-KZ" w:eastAsia="ru-RU"/>
              </w:rPr>
            </w:pPr>
            <w:r>
              <w:rPr>
                <w:rFonts w:ascii="Times New Roman" w:hAnsi="Times New Roman"/>
                <w:bCs/>
                <w:noProof/>
                <w:sz w:val="28"/>
                <w:szCs w:val="28"/>
                <w:lang w:eastAsia="ru-RU"/>
              </w:rPr>
              <w:t xml:space="preserve">а) </w:t>
            </w:r>
            <w:r>
              <w:rPr>
                <w:rFonts w:ascii="Times New Roman" w:hAnsi="Times New Roman"/>
                <w:bCs/>
                <w:noProof/>
                <w:sz w:val="28"/>
                <w:szCs w:val="28"/>
                <w:lang w:val="kk-KZ" w:eastAsia="ru-RU"/>
              </w:rPr>
              <w:t>Топырақты</w:t>
            </w:r>
            <w:r w:rsidR="000A5EE1">
              <w:rPr>
                <w:rFonts w:ascii="Times New Roman" w:hAnsi="Times New Roman"/>
                <w:bCs/>
                <w:noProof/>
                <w:sz w:val="28"/>
                <w:szCs w:val="28"/>
                <w:lang w:val="kk-KZ" w:eastAsia="ru-RU"/>
              </w:rPr>
              <w:t xml:space="preserve"> аудара жырту арқылы жүгері буд</w:t>
            </w:r>
            <w:r>
              <w:rPr>
                <w:rFonts w:ascii="Times New Roman" w:hAnsi="Times New Roman"/>
                <w:bCs/>
                <w:noProof/>
                <w:sz w:val="28"/>
                <w:szCs w:val="28"/>
                <w:lang w:val="kk-KZ" w:eastAsia="ru-RU"/>
              </w:rPr>
              <w:t>а</w:t>
            </w:r>
            <w:r w:rsidR="000A5EE1">
              <w:rPr>
                <w:rFonts w:ascii="Times New Roman" w:hAnsi="Times New Roman"/>
                <w:bCs/>
                <w:noProof/>
                <w:sz w:val="28"/>
                <w:szCs w:val="28"/>
                <w:lang w:val="kk-KZ" w:eastAsia="ru-RU"/>
              </w:rPr>
              <w:t>нда</w:t>
            </w:r>
            <w:r>
              <w:rPr>
                <w:rFonts w:ascii="Times New Roman" w:hAnsi="Times New Roman"/>
                <w:bCs/>
                <w:noProof/>
                <w:sz w:val="28"/>
                <w:szCs w:val="28"/>
                <w:lang w:val="kk-KZ" w:eastAsia="ru-RU"/>
              </w:rPr>
              <w:t xml:space="preserve">рын </w:t>
            </w:r>
            <w:r w:rsidR="000A5EE1" w:rsidRPr="00B71C10">
              <w:rPr>
                <w:rFonts w:ascii="Times New Roman" w:hAnsi="Times New Roman" w:cs="Times New Roman"/>
                <w:sz w:val="28"/>
                <w:szCs w:val="24"/>
                <w:lang w:val="kk-KZ" w:eastAsia="ar-SA"/>
              </w:rPr>
              <w:t>Agromaster</w:t>
            </w:r>
            <w:r w:rsidR="000A5EE1" w:rsidRPr="00EB3506">
              <w:rPr>
                <w:rFonts w:ascii="Times New Roman" w:hAnsi="Times New Roman" w:cs="Times New Roman"/>
                <w:sz w:val="28"/>
                <w:szCs w:val="24"/>
                <w:lang w:val="kk-KZ"/>
              </w:rPr>
              <w:t xml:space="preserve"> пневматика</w:t>
            </w:r>
            <w:r w:rsidR="000A5EE1">
              <w:rPr>
                <w:rFonts w:ascii="Times New Roman" w:hAnsi="Times New Roman" w:cs="Times New Roman"/>
                <w:sz w:val="28"/>
                <w:szCs w:val="24"/>
                <w:lang w:val="kk-KZ"/>
              </w:rPr>
              <w:t xml:space="preserve">лық дәлдік сепкішімен </w:t>
            </w:r>
            <w:r>
              <w:rPr>
                <w:rFonts w:ascii="Times New Roman" w:hAnsi="Times New Roman"/>
                <w:bCs/>
                <w:noProof/>
                <w:sz w:val="28"/>
                <w:szCs w:val="28"/>
                <w:lang w:val="kk-KZ" w:eastAsia="ru-RU"/>
              </w:rPr>
              <w:t>себу кезі</w:t>
            </w:r>
          </w:p>
        </w:tc>
      </w:tr>
      <w:tr w:rsidR="004127A0" w:rsidRPr="00AD20B8" w14:paraId="2CDC1481" w14:textId="77777777" w:rsidTr="000A5EE1">
        <w:tc>
          <w:tcPr>
            <w:tcW w:w="3462" w:type="dxa"/>
          </w:tcPr>
          <w:p w14:paraId="7489E7C6" w14:textId="4AAC4285" w:rsidR="004127A0" w:rsidRPr="00AD20B8" w:rsidRDefault="002B03FB" w:rsidP="008A7E24">
            <w:pPr>
              <w:suppressAutoHyphens/>
              <w:contextualSpacing/>
              <w:rPr>
                <w:rFonts w:ascii="Times New Roman" w:hAnsi="Times New Roman" w:cs="Times New Roman"/>
                <w:noProof/>
                <w:sz w:val="24"/>
                <w:szCs w:val="24"/>
                <w:lang w:eastAsia="ru-RU"/>
              </w:rPr>
            </w:pPr>
            <w:r>
              <w:rPr>
                <w:rFonts w:ascii="Times New Roman" w:hAnsi="Times New Roman"/>
                <w:bCs/>
                <w:noProof/>
                <w:sz w:val="28"/>
                <w:szCs w:val="28"/>
                <w:lang w:eastAsia="ru-RU"/>
              </w:rPr>
              <w:drawing>
                <wp:inline distT="0" distB="0" distL="0" distR="0" wp14:anchorId="4D80D6C3" wp14:editId="39BDA1DF">
                  <wp:extent cx="2112333" cy="1710047"/>
                  <wp:effectExtent l="0" t="0" r="2540" b="5080"/>
                  <wp:docPr id="20" name="Рисунок 20" descr="20190427_163408_Fil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90427_163408_Film1"/>
                          <pic:cNvPicPr>
                            <a:picLocks noChangeAspect="1" noChangeArrowheads="1"/>
                          </pic:cNvPicPr>
                        </pic:nvPicPr>
                        <pic:blipFill>
                          <a:blip r:embed="rId21" cstate="print">
                            <a:extLst>
                              <a:ext uri="{28A0092B-C50C-407E-A947-70E740481C1C}">
                                <a14:useLocalDpi xmlns:a14="http://schemas.microsoft.com/office/drawing/2010/main" val="0"/>
                              </a:ext>
                            </a:extLst>
                          </a:blip>
                          <a:srcRect l="16447" t="5592"/>
                          <a:stretch>
                            <a:fillRect/>
                          </a:stretch>
                        </pic:blipFill>
                        <pic:spPr bwMode="auto">
                          <a:xfrm>
                            <a:off x="0" y="0"/>
                            <a:ext cx="2114550" cy="1711842"/>
                          </a:xfrm>
                          <a:prstGeom prst="rect">
                            <a:avLst/>
                          </a:prstGeom>
                          <a:noFill/>
                          <a:ln>
                            <a:noFill/>
                          </a:ln>
                        </pic:spPr>
                      </pic:pic>
                    </a:graphicData>
                  </a:graphic>
                </wp:inline>
              </w:drawing>
            </w:r>
          </w:p>
        </w:tc>
        <w:tc>
          <w:tcPr>
            <w:tcW w:w="2935" w:type="dxa"/>
          </w:tcPr>
          <w:p w14:paraId="698D99D4" w14:textId="77777777" w:rsidR="004127A0" w:rsidRPr="00AD20B8" w:rsidRDefault="004127A0" w:rsidP="008A7E24">
            <w:pPr>
              <w:suppressAutoHyphens/>
              <w:contextualSpacing/>
              <w:jc w:val="both"/>
              <w:rPr>
                <w:rFonts w:ascii="Times New Roman" w:hAnsi="Times New Roman" w:cs="Times New Roman"/>
                <w:noProof/>
                <w:sz w:val="24"/>
                <w:szCs w:val="24"/>
                <w:lang w:eastAsia="ru-RU"/>
              </w:rPr>
            </w:pPr>
            <w:r w:rsidRPr="00AD20B8">
              <w:rPr>
                <w:rFonts w:ascii="Times New Roman" w:hAnsi="Times New Roman" w:cs="Times New Roman"/>
                <w:noProof/>
                <w:sz w:val="24"/>
                <w:szCs w:val="24"/>
                <w:lang w:eastAsia="ru-RU"/>
              </w:rPr>
              <w:drawing>
                <wp:inline distT="0" distB="0" distL="0" distR="0" wp14:anchorId="750AB369" wp14:editId="5A684CE2">
                  <wp:extent cx="1852551" cy="1710047"/>
                  <wp:effectExtent l="0" t="0" r="0" b="5080"/>
                  <wp:docPr id="1042" name="Рисунок 1042" descr="C:\Users\user\Downloads\2021-07-14 10-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2021-07-14 10-07-4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69242" cy="1725454"/>
                          </a:xfrm>
                          <a:prstGeom prst="rect">
                            <a:avLst/>
                          </a:prstGeom>
                          <a:noFill/>
                          <a:ln>
                            <a:noFill/>
                          </a:ln>
                        </pic:spPr>
                      </pic:pic>
                    </a:graphicData>
                  </a:graphic>
                </wp:inline>
              </w:drawing>
            </w:r>
          </w:p>
        </w:tc>
        <w:tc>
          <w:tcPr>
            <w:tcW w:w="3461" w:type="dxa"/>
          </w:tcPr>
          <w:p w14:paraId="78534071" w14:textId="77777777" w:rsidR="004127A0" w:rsidRPr="00AD20B8" w:rsidRDefault="004127A0" w:rsidP="008A7E24">
            <w:pPr>
              <w:suppressAutoHyphens/>
              <w:contextualSpacing/>
              <w:jc w:val="both"/>
              <w:rPr>
                <w:rFonts w:ascii="Times New Roman" w:hAnsi="Times New Roman" w:cs="Times New Roman"/>
                <w:noProof/>
                <w:sz w:val="24"/>
                <w:szCs w:val="24"/>
                <w:lang w:eastAsia="ru-RU"/>
              </w:rPr>
            </w:pPr>
            <w:r>
              <w:rPr>
                <w:rFonts w:ascii="Times New Roman" w:hAnsi="Times New Roman"/>
                <w:b/>
                <w:noProof/>
                <w:sz w:val="28"/>
                <w:szCs w:val="28"/>
                <w:lang w:eastAsia="ru-RU"/>
              </w:rPr>
              <w:drawing>
                <wp:inline distT="0" distB="0" distL="0" distR="0" wp14:anchorId="11255D53" wp14:editId="2AF7FBC8">
                  <wp:extent cx="2113807" cy="1710047"/>
                  <wp:effectExtent l="0" t="0" r="1270" b="5080"/>
                  <wp:docPr id="21" name="Рисунок 21" descr="20190427_161509_Fil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90427_161509_Film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14550" cy="1710648"/>
                          </a:xfrm>
                          <a:prstGeom prst="rect">
                            <a:avLst/>
                          </a:prstGeom>
                          <a:noFill/>
                          <a:ln>
                            <a:noFill/>
                          </a:ln>
                        </pic:spPr>
                      </pic:pic>
                    </a:graphicData>
                  </a:graphic>
                </wp:inline>
              </w:drawing>
            </w:r>
          </w:p>
        </w:tc>
      </w:tr>
      <w:tr w:rsidR="000A5EE1" w:rsidRPr="00AD20B8" w14:paraId="2071164D" w14:textId="77777777" w:rsidTr="000A5EE1">
        <w:tc>
          <w:tcPr>
            <w:tcW w:w="9858" w:type="dxa"/>
            <w:gridSpan w:val="3"/>
          </w:tcPr>
          <w:p w14:paraId="1CB6809F" w14:textId="71783CCC" w:rsidR="000A5EE1" w:rsidRPr="000A5EE1" w:rsidRDefault="000A5EE1" w:rsidP="000A5EE1">
            <w:pPr>
              <w:suppressAutoHyphens/>
              <w:contextualSpacing/>
              <w:jc w:val="center"/>
              <w:rPr>
                <w:rFonts w:ascii="Times New Roman" w:hAnsi="Times New Roman"/>
                <w:noProof/>
                <w:sz w:val="28"/>
                <w:szCs w:val="28"/>
                <w:lang w:val="kk-KZ" w:eastAsia="ru-RU"/>
              </w:rPr>
            </w:pPr>
            <w:r>
              <w:rPr>
                <w:rFonts w:ascii="Times New Roman" w:hAnsi="Times New Roman"/>
                <w:noProof/>
                <w:sz w:val="28"/>
                <w:szCs w:val="28"/>
                <w:lang w:val="kk-KZ" w:eastAsia="ru-RU"/>
              </w:rPr>
              <w:t>б</w:t>
            </w:r>
            <w:r w:rsidRPr="000A5EE1">
              <w:rPr>
                <w:rFonts w:ascii="Times New Roman" w:hAnsi="Times New Roman"/>
                <w:noProof/>
                <w:sz w:val="28"/>
                <w:szCs w:val="28"/>
                <w:lang w:val="kk-KZ" w:eastAsia="ru-RU"/>
              </w:rPr>
              <w:t xml:space="preserve">) </w:t>
            </w:r>
            <w:r w:rsidRPr="000A5EE1">
              <w:rPr>
                <w:rFonts w:ascii="Times New Roman" w:hAnsi="Times New Roman" w:cs="Times New Roman"/>
                <w:sz w:val="28"/>
                <w:szCs w:val="28"/>
                <w:lang w:val="kk-KZ"/>
              </w:rPr>
              <w:t xml:space="preserve">No-Till технологиясымен </w:t>
            </w:r>
            <w:r w:rsidRPr="000A5EE1">
              <w:rPr>
                <w:rFonts w:ascii="Times New Roman" w:hAnsi="Times New Roman"/>
                <w:bCs/>
                <w:noProof/>
                <w:sz w:val="28"/>
                <w:szCs w:val="28"/>
                <w:lang w:val="kk-KZ" w:eastAsia="ru-RU"/>
              </w:rPr>
              <w:t xml:space="preserve">жүгері будандарын </w:t>
            </w:r>
            <w:r w:rsidRPr="000A5EE1">
              <w:rPr>
                <w:rFonts w:ascii="Times New Roman" w:eastAsia="Times New Roman" w:hAnsi="Times New Roman" w:cs="Times New Roman"/>
                <w:sz w:val="28"/>
                <w:szCs w:val="28"/>
                <w:lang w:val="en-US" w:eastAsia="ar-SA"/>
              </w:rPr>
              <w:t>Vence</w:t>
            </w:r>
            <w:r w:rsidRPr="000A5EE1">
              <w:rPr>
                <w:rFonts w:ascii="Times New Roman" w:eastAsia="Times New Roman" w:hAnsi="Times New Roman" w:cs="Times New Roman"/>
                <w:sz w:val="28"/>
                <w:szCs w:val="28"/>
                <w:lang w:eastAsia="ar-SA"/>
              </w:rPr>
              <w:t xml:space="preserve"> </w:t>
            </w:r>
            <w:r w:rsidRPr="000A5EE1">
              <w:rPr>
                <w:rFonts w:ascii="Times New Roman" w:eastAsia="Times New Roman" w:hAnsi="Times New Roman" w:cs="Times New Roman"/>
                <w:sz w:val="28"/>
                <w:szCs w:val="28"/>
                <w:lang w:val="en-US" w:eastAsia="ar-SA"/>
              </w:rPr>
              <w:t>Tudo</w:t>
            </w:r>
            <w:r w:rsidRPr="000A5EE1">
              <w:rPr>
                <w:rFonts w:ascii="Times New Roman" w:eastAsia="Times New Roman" w:hAnsi="Times New Roman" w:cs="Times New Roman"/>
                <w:sz w:val="28"/>
                <w:szCs w:val="28"/>
                <w:lang w:eastAsia="ar-SA"/>
              </w:rPr>
              <w:t>-7500</w:t>
            </w:r>
            <w:r w:rsidRPr="000A5EE1">
              <w:rPr>
                <w:rFonts w:ascii="Times New Roman" w:eastAsia="Times New Roman" w:hAnsi="Times New Roman" w:cs="Times New Roman"/>
                <w:sz w:val="28"/>
                <w:szCs w:val="28"/>
                <w:lang w:val="kk-KZ" w:eastAsia="ar-SA"/>
              </w:rPr>
              <w:t xml:space="preserve"> сепкішімен тікелей себу кезі</w:t>
            </w:r>
          </w:p>
        </w:tc>
      </w:tr>
    </w:tbl>
    <w:p w14:paraId="120B709C" w14:textId="0E31F93A" w:rsidR="00426F8A" w:rsidRDefault="00426F8A" w:rsidP="00C030D2">
      <w:pPr>
        <w:suppressAutoHyphens/>
        <w:spacing w:after="0" w:line="240" w:lineRule="auto"/>
        <w:contextualSpacing/>
        <w:jc w:val="center"/>
        <w:rPr>
          <w:rFonts w:ascii="Times New Roman" w:hAnsi="Times New Roman" w:cs="Times New Roman"/>
          <w:sz w:val="28"/>
          <w:szCs w:val="24"/>
          <w:lang w:val="kk-KZ" w:eastAsia="ar-SA"/>
        </w:rPr>
      </w:pPr>
    </w:p>
    <w:p w14:paraId="5BEBB8AF" w14:textId="77777777" w:rsidR="004127A0" w:rsidRPr="004127A0" w:rsidRDefault="004127A0" w:rsidP="00C030D2">
      <w:pPr>
        <w:suppressAutoHyphens/>
        <w:spacing w:after="0" w:line="240" w:lineRule="auto"/>
        <w:contextualSpacing/>
        <w:jc w:val="center"/>
        <w:rPr>
          <w:rFonts w:ascii="Times New Roman" w:hAnsi="Times New Roman" w:cs="Times New Roman"/>
          <w:sz w:val="28"/>
          <w:szCs w:val="24"/>
          <w:lang w:val="kk-KZ" w:eastAsia="ar-SA"/>
        </w:rPr>
      </w:pPr>
      <w:r>
        <w:rPr>
          <w:rFonts w:ascii="Times New Roman" w:hAnsi="Times New Roman" w:cs="Times New Roman"/>
          <w:sz w:val="28"/>
          <w:szCs w:val="24"/>
          <w:lang w:val="kk-KZ" w:eastAsia="ar-SA"/>
        </w:rPr>
        <w:t>Сурет 5</w:t>
      </w:r>
      <w:r w:rsidRPr="00426F8A">
        <w:rPr>
          <w:rFonts w:ascii="Times New Roman" w:hAnsi="Times New Roman" w:cs="Times New Roman"/>
          <w:sz w:val="28"/>
          <w:szCs w:val="24"/>
          <w:lang w:val="kk-KZ" w:eastAsia="ar-SA"/>
        </w:rPr>
        <w:t xml:space="preserve"> – </w:t>
      </w:r>
      <w:r>
        <w:rPr>
          <w:rFonts w:ascii="Times New Roman" w:hAnsi="Times New Roman" w:cs="Times New Roman"/>
          <w:sz w:val="28"/>
          <w:szCs w:val="24"/>
          <w:lang w:val="kk-KZ" w:eastAsia="ar-SA"/>
        </w:rPr>
        <w:t>Дәндік жүгері тұқымдарын себу кезі</w:t>
      </w:r>
    </w:p>
    <w:p w14:paraId="7D18EB43" w14:textId="77777777" w:rsidR="004127A0" w:rsidRDefault="004127A0" w:rsidP="00EB3506">
      <w:pPr>
        <w:spacing w:after="0" w:line="240" w:lineRule="auto"/>
        <w:ind w:firstLine="709"/>
        <w:jc w:val="both"/>
        <w:rPr>
          <w:rFonts w:ascii="Times New Roman" w:hAnsi="Times New Roman" w:cs="Times New Roman"/>
          <w:sz w:val="28"/>
          <w:szCs w:val="24"/>
          <w:lang w:val="kk-KZ"/>
        </w:rPr>
      </w:pPr>
    </w:p>
    <w:p w14:paraId="40065370" w14:textId="77777777" w:rsidR="00EB3506" w:rsidRDefault="00473819" w:rsidP="00EB3506">
      <w:pPr>
        <w:spacing w:after="0" w:line="240" w:lineRule="auto"/>
        <w:ind w:firstLine="709"/>
        <w:jc w:val="both"/>
        <w:rPr>
          <w:rFonts w:ascii="Times New Roman" w:hAnsi="Times New Roman" w:cs="Times New Roman"/>
          <w:sz w:val="28"/>
          <w:szCs w:val="24"/>
          <w:lang w:val="kk-KZ"/>
        </w:rPr>
      </w:pPr>
      <w:r w:rsidRPr="00EB3506">
        <w:rPr>
          <w:rFonts w:ascii="Times New Roman" w:hAnsi="Times New Roman" w:cs="Times New Roman"/>
          <w:sz w:val="28"/>
          <w:szCs w:val="24"/>
          <w:lang w:val="kk-KZ"/>
        </w:rPr>
        <w:t xml:space="preserve">Қатар арасындағы арамшөптермен күресу, сондай-ақ топырақтың аэрациясын жақсарту үшін КРН-4,2 қопсытқышы арқылы 8-10 см тереңдікте екі </w:t>
      </w:r>
      <w:r>
        <w:rPr>
          <w:rFonts w:ascii="Times New Roman" w:hAnsi="Times New Roman" w:cs="Times New Roman"/>
          <w:sz w:val="28"/>
          <w:szCs w:val="24"/>
          <w:lang w:val="kk-KZ"/>
        </w:rPr>
        <w:t>реттік</w:t>
      </w:r>
      <w:r w:rsidRPr="00EB3506">
        <w:rPr>
          <w:rFonts w:ascii="Times New Roman" w:hAnsi="Times New Roman" w:cs="Times New Roman"/>
          <w:sz w:val="28"/>
          <w:szCs w:val="24"/>
          <w:lang w:val="kk-KZ"/>
        </w:rPr>
        <w:t xml:space="preserve"> өңдеу жүргізілді</w:t>
      </w:r>
      <w:r w:rsidR="004127A0">
        <w:rPr>
          <w:rFonts w:ascii="Times New Roman" w:hAnsi="Times New Roman" w:cs="Times New Roman"/>
          <w:sz w:val="28"/>
          <w:szCs w:val="24"/>
          <w:lang w:val="kk-KZ"/>
        </w:rPr>
        <w:t>.</w:t>
      </w:r>
    </w:p>
    <w:p w14:paraId="4DBBD152" w14:textId="77777777" w:rsidR="003D4227" w:rsidRDefault="00B71C10" w:rsidP="00EB3506">
      <w:pPr>
        <w:spacing w:after="0" w:line="240" w:lineRule="auto"/>
        <w:ind w:firstLine="709"/>
        <w:jc w:val="both"/>
        <w:rPr>
          <w:rFonts w:ascii="Times New Roman" w:hAnsi="Times New Roman" w:cs="Times New Roman"/>
          <w:sz w:val="28"/>
          <w:szCs w:val="24"/>
          <w:lang w:val="kk-KZ"/>
        </w:rPr>
      </w:pPr>
      <w:r>
        <w:rPr>
          <w:rFonts w:ascii="Times New Roman" w:hAnsi="Times New Roman" w:cs="Times New Roman"/>
          <w:sz w:val="28"/>
          <w:szCs w:val="24"/>
          <w:lang w:val="kk-KZ"/>
        </w:rPr>
        <w:t>Тәжірибелік егістіктің алғы дақылы – майбұршақ дақылы болды.</w:t>
      </w:r>
      <w:r w:rsidRPr="00B71C10">
        <w:rPr>
          <w:rFonts w:ascii="Times New Roman" w:hAnsi="Times New Roman" w:cs="Times New Roman"/>
          <w:sz w:val="28"/>
          <w:szCs w:val="24"/>
          <w:lang w:val="kk-KZ"/>
        </w:rPr>
        <w:t xml:space="preserve"> Далалық</w:t>
      </w:r>
      <w:r>
        <w:rPr>
          <w:rFonts w:ascii="Times New Roman" w:hAnsi="Times New Roman" w:cs="Times New Roman"/>
          <w:sz w:val="28"/>
          <w:szCs w:val="24"/>
          <w:lang w:val="kk-KZ"/>
        </w:rPr>
        <w:t xml:space="preserve"> тәжірибелер т</w:t>
      </w:r>
      <w:r w:rsidRPr="00B71C10">
        <w:rPr>
          <w:rFonts w:ascii="Times New Roman" w:hAnsi="Times New Roman" w:cs="Times New Roman"/>
          <w:sz w:val="28"/>
          <w:szCs w:val="24"/>
          <w:lang w:val="kk-KZ"/>
        </w:rPr>
        <w:t>опырақты өңдеудің екі әдісі бойынша үш рет қайталан</w:t>
      </w:r>
      <w:r>
        <w:rPr>
          <w:rFonts w:ascii="Times New Roman" w:hAnsi="Times New Roman" w:cs="Times New Roman"/>
          <w:sz w:val="28"/>
          <w:szCs w:val="24"/>
          <w:lang w:val="kk-KZ"/>
        </w:rPr>
        <w:t xml:space="preserve">ымнан қойылды. </w:t>
      </w:r>
      <w:r w:rsidR="003D4227">
        <w:rPr>
          <w:rFonts w:ascii="Times New Roman" w:hAnsi="Times New Roman" w:cs="Times New Roman"/>
          <w:sz w:val="28"/>
          <w:szCs w:val="24"/>
          <w:lang w:val="kk-KZ"/>
        </w:rPr>
        <w:t xml:space="preserve">Тұқым </w:t>
      </w:r>
      <w:r w:rsidRPr="00B71C10">
        <w:rPr>
          <w:rFonts w:ascii="Times New Roman" w:hAnsi="Times New Roman" w:cs="Times New Roman"/>
          <w:sz w:val="28"/>
          <w:szCs w:val="24"/>
          <w:lang w:val="kk-KZ"/>
        </w:rPr>
        <w:t xml:space="preserve">себу кезінде физикалық салмағы </w:t>
      </w:r>
      <w:r w:rsidR="00792D2E">
        <w:rPr>
          <w:rFonts w:ascii="Times New Roman" w:hAnsi="Times New Roman" w:cs="Times New Roman"/>
          <w:sz w:val="28"/>
          <w:szCs w:val="24"/>
          <w:lang w:val="kk-KZ"/>
        </w:rPr>
        <w:t>2</w:t>
      </w:r>
      <w:r w:rsidRPr="00B71C10">
        <w:rPr>
          <w:rFonts w:ascii="Times New Roman" w:hAnsi="Times New Roman" w:cs="Times New Roman"/>
          <w:sz w:val="28"/>
          <w:szCs w:val="24"/>
          <w:lang w:val="kk-KZ"/>
        </w:rPr>
        <w:t xml:space="preserve">00 кг/га нитроаммофос </w:t>
      </w:r>
      <w:r w:rsidR="003D4227">
        <w:rPr>
          <w:rFonts w:ascii="Times New Roman" w:hAnsi="Times New Roman" w:cs="Times New Roman"/>
          <w:sz w:val="28"/>
          <w:szCs w:val="24"/>
          <w:lang w:val="kk-KZ"/>
        </w:rPr>
        <w:t>тыңайтқышы енгізілді</w:t>
      </w:r>
      <w:r w:rsidRPr="00B71C10">
        <w:rPr>
          <w:rFonts w:ascii="Times New Roman" w:hAnsi="Times New Roman" w:cs="Times New Roman"/>
          <w:sz w:val="28"/>
          <w:szCs w:val="24"/>
          <w:lang w:val="kk-KZ"/>
        </w:rPr>
        <w:t>.</w:t>
      </w:r>
      <w:r w:rsidR="003D4227">
        <w:rPr>
          <w:rFonts w:ascii="Times New Roman" w:hAnsi="Times New Roman" w:cs="Times New Roman"/>
          <w:sz w:val="28"/>
          <w:szCs w:val="24"/>
          <w:lang w:val="kk-KZ"/>
        </w:rPr>
        <w:t xml:space="preserve"> </w:t>
      </w:r>
      <w:r w:rsidR="003D4227" w:rsidRPr="003D4227">
        <w:rPr>
          <w:rFonts w:ascii="Times New Roman" w:hAnsi="Times New Roman" w:cs="Times New Roman"/>
          <w:sz w:val="28"/>
          <w:szCs w:val="24"/>
          <w:lang w:val="kk-KZ"/>
        </w:rPr>
        <w:t>Минералды тыңайтқыштарды енгізудің бұл нормасы Қазақстанның оңтүстік-шығысындағы жағдайлар</w:t>
      </w:r>
      <w:r w:rsidR="00BD18BA">
        <w:rPr>
          <w:rFonts w:ascii="Times New Roman" w:hAnsi="Times New Roman" w:cs="Times New Roman"/>
          <w:sz w:val="28"/>
          <w:szCs w:val="24"/>
          <w:lang w:val="kk-KZ"/>
        </w:rPr>
        <w:t>ына</w:t>
      </w:r>
      <w:r w:rsidR="003D4227" w:rsidRPr="003D4227">
        <w:rPr>
          <w:rFonts w:ascii="Times New Roman" w:hAnsi="Times New Roman" w:cs="Times New Roman"/>
          <w:sz w:val="28"/>
          <w:szCs w:val="24"/>
          <w:lang w:val="kk-KZ"/>
        </w:rPr>
        <w:t xml:space="preserve"> ұсыныл</w:t>
      </w:r>
      <w:r w:rsidR="003D4227">
        <w:rPr>
          <w:rFonts w:ascii="Times New Roman" w:hAnsi="Times New Roman" w:cs="Times New Roman"/>
          <w:sz w:val="28"/>
          <w:szCs w:val="24"/>
          <w:lang w:val="kk-KZ"/>
        </w:rPr>
        <w:t>ған</w:t>
      </w:r>
      <w:r w:rsidR="003D4227" w:rsidRPr="003D4227">
        <w:rPr>
          <w:rFonts w:ascii="Times New Roman" w:hAnsi="Times New Roman" w:cs="Times New Roman"/>
          <w:sz w:val="28"/>
          <w:szCs w:val="24"/>
          <w:lang w:val="kk-KZ"/>
        </w:rPr>
        <w:t xml:space="preserve">. </w:t>
      </w:r>
    </w:p>
    <w:p w14:paraId="395A0444" w14:textId="77777777" w:rsidR="00EC2DC0" w:rsidRDefault="00BD18BA" w:rsidP="003D4227">
      <w:pPr>
        <w:spacing w:after="0" w:line="240" w:lineRule="auto"/>
        <w:ind w:firstLine="709"/>
        <w:jc w:val="both"/>
        <w:rPr>
          <w:lang w:val="kk-KZ"/>
        </w:rPr>
      </w:pPr>
      <w:r>
        <w:rPr>
          <w:rFonts w:ascii="Times New Roman" w:hAnsi="Times New Roman" w:cs="Times New Roman"/>
          <w:sz w:val="28"/>
          <w:szCs w:val="24"/>
          <w:lang w:val="kk-KZ"/>
        </w:rPr>
        <w:t xml:space="preserve">Нитроаммофос тыңайтқышын </w:t>
      </w:r>
      <w:r w:rsidRPr="003D4227">
        <w:rPr>
          <w:rFonts w:ascii="Times New Roman" w:hAnsi="Times New Roman" w:cs="Times New Roman"/>
          <w:sz w:val="28"/>
          <w:szCs w:val="24"/>
          <w:lang w:val="kk-KZ"/>
        </w:rPr>
        <w:t xml:space="preserve">қолдану аясында </w:t>
      </w:r>
      <w:r w:rsidR="00EC2DC0">
        <w:rPr>
          <w:rFonts w:ascii="Times New Roman" w:hAnsi="Times New Roman" w:cs="Times New Roman"/>
          <w:sz w:val="28"/>
          <w:szCs w:val="24"/>
          <w:lang w:val="kk-KZ"/>
        </w:rPr>
        <w:t>фертигация</w:t>
      </w:r>
      <w:r w:rsidR="00EB37B4">
        <w:rPr>
          <w:rFonts w:ascii="Times New Roman" w:hAnsi="Times New Roman" w:cs="Times New Roman"/>
          <w:sz w:val="28"/>
          <w:szCs w:val="24"/>
          <w:lang w:val="kk-KZ"/>
        </w:rPr>
        <w:t xml:space="preserve"> арқылы </w:t>
      </w:r>
      <w:r w:rsidR="00EC2DC0">
        <w:rPr>
          <w:rFonts w:ascii="Times New Roman" w:hAnsi="Times New Roman" w:cs="Times New Roman"/>
          <w:sz w:val="28"/>
          <w:szCs w:val="24"/>
          <w:lang w:val="kk-KZ"/>
        </w:rPr>
        <w:t>енгізілетін</w:t>
      </w:r>
      <w:r>
        <w:rPr>
          <w:rFonts w:ascii="Times New Roman" w:hAnsi="Times New Roman" w:cs="Times New Roman"/>
          <w:sz w:val="28"/>
          <w:szCs w:val="24"/>
          <w:lang w:val="kk-KZ"/>
        </w:rPr>
        <w:t xml:space="preserve"> </w:t>
      </w:r>
      <w:r w:rsidRPr="003D4227">
        <w:rPr>
          <w:rFonts w:ascii="Times New Roman" w:hAnsi="Times New Roman" w:cs="Times New Roman"/>
          <w:sz w:val="28"/>
          <w:szCs w:val="24"/>
          <w:lang w:val="kk-KZ"/>
        </w:rPr>
        <w:t>минералды тыңайтқыштар келесі нұсқаларды қамтыды:</w:t>
      </w:r>
      <w:r w:rsidRPr="00BD18BA">
        <w:rPr>
          <w:lang w:val="kk-KZ"/>
        </w:rPr>
        <w:t xml:space="preserve"> </w:t>
      </w:r>
    </w:p>
    <w:p w14:paraId="4D627780" w14:textId="77777777" w:rsidR="00EC2DC0" w:rsidRDefault="00BD18BA" w:rsidP="000C65F9">
      <w:pPr>
        <w:pStyle w:val="a8"/>
        <w:numPr>
          <w:ilvl w:val="0"/>
          <w:numId w:val="3"/>
        </w:numPr>
        <w:ind w:left="0" w:firstLine="709"/>
        <w:rPr>
          <w:sz w:val="28"/>
          <w:szCs w:val="24"/>
          <w:lang w:val="kk-KZ"/>
        </w:rPr>
      </w:pPr>
      <w:r w:rsidRPr="00EC2DC0">
        <w:rPr>
          <w:sz w:val="28"/>
          <w:szCs w:val="24"/>
          <w:lang w:val="kk-KZ"/>
        </w:rPr>
        <w:t xml:space="preserve">құрамында </w:t>
      </w:r>
      <w:r w:rsidR="00EC2DC0" w:rsidRPr="00EC2DC0">
        <w:rPr>
          <w:sz w:val="28"/>
          <w:szCs w:val="24"/>
          <w:lang w:val="kk-KZ"/>
        </w:rPr>
        <w:t>19%</w:t>
      </w:r>
      <w:r w:rsidR="00EC2DC0">
        <w:rPr>
          <w:sz w:val="28"/>
          <w:szCs w:val="24"/>
          <w:lang w:val="kk-KZ"/>
        </w:rPr>
        <w:t xml:space="preserve"> </w:t>
      </w:r>
      <w:r w:rsidRPr="00EC2DC0">
        <w:rPr>
          <w:sz w:val="28"/>
          <w:szCs w:val="24"/>
          <w:lang w:val="kk-KZ"/>
        </w:rPr>
        <w:t xml:space="preserve">азот, фосфор және калий, </w:t>
      </w:r>
      <w:r w:rsidR="00EC2DC0" w:rsidRPr="00EC2DC0">
        <w:rPr>
          <w:sz w:val="28"/>
          <w:szCs w:val="24"/>
          <w:lang w:val="kk-KZ"/>
        </w:rPr>
        <w:t>2%</w:t>
      </w:r>
      <w:r w:rsidR="00EC2DC0">
        <w:rPr>
          <w:sz w:val="28"/>
          <w:szCs w:val="24"/>
          <w:lang w:val="kk-KZ"/>
        </w:rPr>
        <w:t xml:space="preserve"> </w:t>
      </w:r>
      <w:r w:rsidRPr="00EC2DC0">
        <w:rPr>
          <w:sz w:val="28"/>
          <w:szCs w:val="24"/>
          <w:lang w:val="kk-KZ"/>
        </w:rPr>
        <w:t>магний және хелат түрдегі микроэлементтер</w:t>
      </w:r>
      <w:r w:rsidR="00EC2DC0">
        <w:rPr>
          <w:sz w:val="28"/>
          <w:szCs w:val="24"/>
          <w:lang w:val="kk-KZ"/>
        </w:rPr>
        <w:t>і</w:t>
      </w:r>
      <w:r w:rsidRPr="00EC2DC0">
        <w:rPr>
          <w:sz w:val="28"/>
          <w:szCs w:val="24"/>
          <w:lang w:val="kk-KZ"/>
        </w:rPr>
        <w:t xml:space="preserve"> </w:t>
      </w:r>
      <w:r w:rsidRPr="00EC2DC0">
        <w:rPr>
          <w:bCs/>
          <w:sz w:val="28"/>
          <w:szCs w:val="39"/>
          <w:shd w:val="clear" w:color="auto" w:fill="FFFFFF"/>
          <w:lang w:val="kk-KZ"/>
        </w:rPr>
        <w:t>(19-19-19+2MgO+МЭ)</w:t>
      </w:r>
      <w:r w:rsidRPr="00EC2DC0">
        <w:rPr>
          <w:sz w:val="28"/>
          <w:szCs w:val="24"/>
          <w:lang w:val="kk-KZ"/>
        </w:rPr>
        <w:t xml:space="preserve"> бар </w:t>
      </w:r>
      <w:r w:rsidR="00EC2DC0" w:rsidRPr="00EC2DC0">
        <w:rPr>
          <w:sz w:val="28"/>
          <w:szCs w:val="24"/>
          <w:lang w:val="kk-KZ"/>
        </w:rPr>
        <w:t>суда еритін кешенді</w:t>
      </w:r>
      <w:r w:rsidR="00EC2DC0" w:rsidRPr="00EC2DC0">
        <w:rPr>
          <w:bCs/>
          <w:sz w:val="28"/>
          <w:szCs w:val="39"/>
          <w:shd w:val="clear" w:color="auto" w:fill="FFFFFF"/>
          <w:lang w:val="kk-KZ"/>
        </w:rPr>
        <w:t xml:space="preserve"> Novalon</w:t>
      </w:r>
      <w:r w:rsidR="00EC2DC0" w:rsidRPr="00EC2DC0">
        <w:rPr>
          <w:sz w:val="28"/>
          <w:szCs w:val="24"/>
          <w:lang w:val="kk-KZ"/>
        </w:rPr>
        <w:t xml:space="preserve"> </w:t>
      </w:r>
      <w:r w:rsidRPr="00EC2DC0">
        <w:rPr>
          <w:sz w:val="28"/>
          <w:szCs w:val="24"/>
          <w:lang w:val="kk-KZ"/>
        </w:rPr>
        <w:t>минералды тыңайтқышы;</w:t>
      </w:r>
      <w:r w:rsidR="00EC2DC0" w:rsidRPr="00EC2DC0">
        <w:rPr>
          <w:sz w:val="28"/>
          <w:szCs w:val="24"/>
          <w:lang w:val="kk-KZ"/>
        </w:rPr>
        <w:t xml:space="preserve"> </w:t>
      </w:r>
    </w:p>
    <w:p w14:paraId="558F3853" w14:textId="77777777" w:rsidR="003D4227" w:rsidRDefault="00EC2DC0" w:rsidP="000C65F9">
      <w:pPr>
        <w:pStyle w:val="a8"/>
        <w:numPr>
          <w:ilvl w:val="0"/>
          <w:numId w:val="3"/>
        </w:numPr>
        <w:rPr>
          <w:sz w:val="28"/>
          <w:szCs w:val="24"/>
          <w:lang w:val="kk-KZ"/>
        </w:rPr>
      </w:pPr>
      <w:r w:rsidRPr="00EC2DC0">
        <w:rPr>
          <w:sz w:val="28"/>
          <w:szCs w:val="24"/>
          <w:lang w:val="kk-KZ"/>
        </w:rPr>
        <w:t>құрамында 32% азот бар карбамид-аммиак</w:t>
      </w:r>
      <w:r>
        <w:rPr>
          <w:sz w:val="28"/>
          <w:szCs w:val="24"/>
          <w:lang w:val="kk-KZ"/>
        </w:rPr>
        <w:t>ты</w:t>
      </w:r>
      <w:r w:rsidRPr="00EC2DC0">
        <w:rPr>
          <w:sz w:val="28"/>
          <w:szCs w:val="24"/>
          <w:lang w:val="kk-KZ"/>
        </w:rPr>
        <w:t xml:space="preserve"> қоспасы (КАС</w:t>
      </w:r>
      <w:r>
        <w:rPr>
          <w:sz w:val="28"/>
          <w:szCs w:val="24"/>
          <w:lang w:val="kk-KZ"/>
        </w:rPr>
        <w:t>-32</w:t>
      </w:r>
      <w:r w:rsidRPr="00EC2DC0">
        <w:rPr>
          <w:sz w:val="28"/>
          <w:szCs w:val="24"/>
          <w:lang w:val="kk-KZ"/>
        </w:rPr>
        <w:t>);</w:t>
      </w:r>
    </w:p>
    <w:p w14:paraId="7270A549" w14:textId="77777777" w:rsidR="00EC2DC0" w:rsidRDefault="00EC2DC0" w:rsidP="000C65F9">
      <w:pPr>
        <w:pStyle w:val="a8"/>
        <w:numPr>
          <w:ilvl w:val="0"/>
          <w:numId w:val="3"/>
        </w:numPr>
        <w:rPr>
          <w:sz w:val="28"/>
          <w:szCs w:val="24"/>
          <w:lang w:val="kk-KZ"/>
        </w:rPr>
      </w:pPr>
      <w:r w:rsidRPr="003D4227">
        <w:rPr>
          <w:sz w:val="28"/>
          <w:szCs w:val="24"/>
          <w:lang w:val="kk-KZ"/>
        </w:rPr>
        <w:t>аммиак селитрасы, бір тонна суға 3 кг есебінен 200 кг/га</w:t>
      </w:r>
      <w:r w:rsidR="006D6F0E">
        <w:rPr>
          <w:sz w:val="28"/>
          <w:szCs w:val="24"/>
          <w:lang w:val="kk-KZ"/>
        </w:rPr>
        <w:t xml:space="preserve"> (кесте </w:t>
      </w:r>
      <w:r w:rsidR="00792D2E">
        <w:rPr>
          <w:sz w:val="28"/>
          <w:szCs w:val="24"/>
          <w:lang w:val="kk-KZ"/>
        </w:rPr>
        <w:t>8</w:t>
      </w:r>
      <w:r w:rsidR="006D6F0E">
        <w:rPr>
          <w:sz w:val="28"/>
          <w:szCs w:val="24"/>
          <w:lang w:val="kk-KZ"/>
        </w:rPr>
        <w:t>)</w:t>
      </w:r>
      <w:r w:rsidRPr="003D4227">
        <w:rPr>
          <w:sz w:val="28"/>
          <w:szCs w:val="24"/>
          <w:lang w:val="kk-KZ"/>
        </w:rPr>
        <w:t>.</w:t>
      </w:r>
    </w:p>
    <w:p w14:paraId="6681D941" w14:textId="77777777" w:rsidR="00BD18BA" w:rsidRDefault="00EC2DC0" w:rsidP="003D4227">
      <w:pPr>
        <w:spacing w:after="0" w:line="240" w:lineRule="auto"/>
        <w:ind w:firstLine="709"/>
        <w:jc w:val="both"/>
        <w:rPr>
          <w:rFonts w:ascii="Times New Roman" w:hAnsi="Times New Roman" w:cs="Times New Roman"/>
          <w:sz w:val="28"/>
          <w:szCs w:val="24"/>
          <w:lang w:val="kk-KZ"/>
        </w:rPr>
      </w:pPr>
      <w:r w:rsidRPr="00320A16">
        <w:rPr>
          <w:rFonts w:ascii="Times New Roman" w:hAnsi="Times New Roman" w:cs="Times New Roman"/>
          <w:bCs/>
          <w:sz w:val="28"/>
          <w:szCs w:val="39"/>
          <w:shd w:val="clear" w:color="auto" w:fill="FFFFFF"/>
          <w:lang w:val="kk-KZ"/>
        </w:rPr>
        <w:t>Novalon, КАС-32</w:t>
      </w:r>
      <w:r>
        <w:rPr>
          <w:rFonts w:ascii="Times New Roman" w:hAnsi="Times New Roman" w:cs="Times New Roman"/>
          <w:bCs/>
          <w:sz w:val="28"/>
          <w:szCs w:val="39"/>
          <w:shd w:val="clear" w:color="auto" w:fill="FFFFFF"/>
          <w:lang w:val="kk-KZ"/>
        </w:rPr>
        <w:t xml:space="preserve"> және </w:t>
      </w:r>
      <w:r w:rsidRPr="003D4227">
        <w:rPr>
          <w:rFonts w:ascii="Times New Roman" w:hAnsi="Times New Roman" w:cs="Times New Roman"/>
          <w:sz w:val="28"/>
          <w:szCs w:val="24"/>
          <w:lang w:val="kk-KZ"/>
        </w:rPr>
        <w:t>аммиак селитрасы</w:t>
      </w:r>
      <w:r>
        <w:rPr>
          <w:rFonts w:ascii="Times New Roman" w:hAnsi="Times New Roman" w:cs="Times New Roman"/>
          <w:sz w:val="28"/>
          <w:szCs w:val="24"/>
          <w:lang w:val="kk-KZ"/>
        </w:rPr>
        <w:t xml:space="preserve"> фертигациямен өсімдіктердің </w:t>
      </w:r>
      <w:r w:rsidR="00EB3506">
        <w:rPr>
          <w:rFonts w:ascii="Times New Roman" w:hAnsi="Times New Roman" w:cs="Times New Roman"/>
          <w:sz w:val="28"/>
          <w:szCs w:val="24"/>
          <w:lang w:val="kk-KZ"/>
        </w:rPr>
        <w:t>вегетациялық кезеңдерінің</w:t>
      </w:r>
      <w:r>
        <w:rPr>
          <w:rFonts w:ascii="Times New Roman" w:hAnsi="Times New Roman" w:cs="Times New Roman"/>
          <w:sz w:val="28"/>
          <w:szCs w:val="24"/>
          <w:lang w:val="kk-KZ"/>
        </w:rPr>
        <w:t xml:space="preserve"> 4-5 </w:t>
      </w:r>
      <w:r w:rsidR="00EB3506">
        <w:rPr>
          <w:rFonts w:ascii="Times New Roman" w:hAnsi="Times New Roman" w:cs="Times New Roman"/>
          <w:sz w:val="28"/>
          <w:szCs w:val="24"/>
          <w:lang w:val="kk-KZ"/>
        </w:rPr>
        <w:t>жапырақ пайда болған, шашақтану, гүлдеу және дәнінің толысуы кезінде тамшылатып суару жүйесі арқылы берілді.</w:t>
      </w:r>
    </w:p>
    <w:p w14:paraId="1E7876A5" w14:textId="77777777" w:rsidR="006D6F0E" w:rsidRDefault="006D6F0E" w:rsidP="004127A0">
      <w:pPr>
        <w:spacing w:after="0" w:line="240" w:lineRule="auto"/>
        <w:ind w:firstLine="709"/>
        <w:jc w:val="both"/>
        <w:rPr>
          <w:rFonts w:ascii="Times New Roman" w:hAnsi="Times New Roman" w:cs="Times New Roman"/>
          <w:sz w:val="28"/>
          <w:szCs w:val="24"/>
          <w:lang w:val="kk-KZ"/>
        </w:rPr>
      </w:pPr>
    </w:p>
    <w:p w14:paraId="2239EF96" w14:textId="256239E2" w:rsidR="006D6F0E" w:rsidRDefault="006D6F0E" w:rsidP="006D6F0E">
      <w:pPr>
        <w:spacing w:after="0" w:line="240" w:lineRule="auto"/>
        <w:rPr>
          <w:rFonts w:ascii="Times New Roman" w:hAnsi="Times New Roman" w:cs="Times New Roman"/>
          <w:sz w:val="28"/>
          <w:lang w:val="kk-KZ"/>
        </w:rPr>
      </w:pPr>
      <w:r>
        <w:rPr>
          <w:rFonts w:ascii="Times New Roman" w:hAnsi="Times New Roman" w:cs="Times New Roman"/>
          <w:sz w:val="28"/>
          <w:lang w:val="kk-KZ"/>
        </w:rPr>
        <w:lastRenderedPageBreak/>
        <w:t xml:space="preserve">Кесте </w:t>
      </w:r>
      <w:r w:rsidR="00792D2E">
        <w:rPr>
          <w:rFonts w:ascii="Times New Roman" w:hAnsi="Times New Roman" w:cs="Times New Roman"/>
          <w:sz w:val="28"/>
          <w:lang w:val="kk-KZ"/>
        </w:rPr>
        <w:t>8</w:t>
      </w:r>
      <w:r>
        <w:rPr>
          <w:rFonts w:ascii="Times New Roman" w:hAnsi="Times New Roman" w:cs="Times New Roman"/>
          <w:sz w:val="28"/>
          <w:lang w:val="kk-KZ"/>
        </w:rPr>
        <w:t xml:space="preserve"> </w:t>
      </w:r>
      <w:r w:rsidR="002E67FF" w:rsidRPr="002E67FF">
        <w:rPr>
          <w:lang w:val="kk-KZ"/>
        </w:rPr>
        <w:t>–</w:t>
      </w:r>
      <w:r>
        <w:rPr>
          <w:rFonts w:ascii="Times New Roman" w:hAnsi="Times New Roman" w:cs="Times New Roman"/>
          <w:sz w:val="28"/>
          <w:lang w:val="kk-KZ"/>
        </w:rPr>
        <w:t xml:space="preserve"> </w:t>
      </w:r>
      <w:r w:rsidRPr="00CE024F">
        <w:rPr>
          <w:rFonts w:ascii="Times New Roman" w:hAnsi="Times New Roman" w:cs="Times New Roman"/>
          <w:sz w:val="28"/>
          <w:lang w:val="kk-KZ"/>
        </w:rPr>
        <w:t xml:space="preserve">Тамшылатып суару жүйесімен берілетін тыңайтқыштардың  қолдану мөлшері </w:t>
      </w:r>
    </w:p>
    <w:p w14:paraId="23A917AC" w14:textId="77777777" w:rsidR="00BC4B3B" w:rsidRPr="00CE024F" w:rsidRDefault="00BC4B3B" w:rsidP="006D6F0E">
      <w:pPr>
        <w:spacing w:after="0" w:line="240" w:lineRule="auto"/>
        <w:rPr>
          <w:rFonts w:ascii="Times New Roman" w:hAnsi="Times New Roman" w:cs="Times New Roman"/>
          <w:sz w:val="28"/>
          <w:lang w:val="kk-KZ"/>
        </w:rPr>
      </w:pPr>
    </w:p>
    <w:tbl>
      <w:tblPr>
        <w:tblStyle w:val="a5"/>
        <w:tblW w:w="0" w:type="auto"/>
        <w:tblLook w:val="04A0" w:firstRow="1" w:lastRow="0" w:firstColumn="1" w:lastColumn="0" w:noHBand="0" w:noVBand="1"/>
      </w:tblPr>
      <w:tblGrid>
        <w:gridCol w:w="3870"/>
        <w:gridCol w:w="1594"/>
        <w:gridCol w:w="4283"/>
      </w:tblGrid>
      <w:tr w:rsidR="006D6F0E" w:rsidRPr="00CE024F" w14:paraId="7010C9F8" w14:textId="77777777" w:rsidTr="00EF3141">
        <w:tc>
          <w:tcPr>
            <w:tcW w:w="3870" w:type="dxa"/>
            <w:hideMark/>
          </w:tcPr>
          <w:p w14:paraId="28FDF495" w14:textId="77777777" w:rsidR="006D6F0E" w:rsidRPr="00CE024F" w:rsidRDefault="006D6F0E" w:rsidP="006D6F0E">
            <w:pPr>
              <w:jc w:val="center"/>
              <w:rPr>
                <w:rFonts w:ascii="Times New Roman" w:eastAsia="Times New Roman" w:hAnsi="Times New Roman" w:cs="Times New Roman"/>
                <w:bCs/>
                <w:sz w:val="24"/>
                <w:szCs w:val="24"/>
                <w:lang w:eastAsia="ru-RU"/>
              </w:rPr>
            </w:pPr>
            <w:r w:rsidRPr="00CE024F">
              <w:rPr>
                <w:rFonts w:ascii="Times New Roman" w:eastAsia="Times New Roman" w:hAnsi="Times New Roman" w:cs="Times New Roman"/>
                <w:bCs/>
                <w:sz w:val="24"/>
                <w:szCs w:val="24"/>
                <w:lang w:eastAsia="ru-RU"/>
              </w:rPr>
              <w:t>Даму фазасы</w:t>
            </w:r>
          </w:p>
        </w:tc>
        <w:tc>
          <w:tcPr>
            <w:tcW w:w="1594" w:type="dxa"/>
            <w:hideMark/>
          </w:tcPr>
          <w:p w14:paraId="319CBC77" w14:textId="77777777" w:rsidR="006D6F0E" w:rsidRPr="00CE024F" w:rsidRDefault="006D6F0E" w:rsidP="006D6F0E">
            <w:pPr>
              <w:jc w:val="center"/>
              <w:rPr>
                <w:rFonts w:ascii="Times New Roman" w:eastAsia="Times New Roman" w:hAnsi="Times New Roman" w:cs="Times New Roman"/>
                <w:bCs/>
                <w:sz w:val="24"/>
                <w:szCs w:val="24"/>
                <w:lang w:eastAsia="ru-RU"/>
              </w:rPr>
            </w:pPr>
            <w:r w:rsidRPr="00CE024F">
              <w:rPr>
                <w:rFonts w:ascii="Times New Roman" w:eastAsia="Times New Roman" w:hAnsi="Times New Roman" w:cs="Times New Roman"/>
                <w:bCs/>
                <w:sz w:val="24"/>
                <w:szCs w:val="24"/>
                <w:lang w:val="kk-KZ" w:eastAsia="ru-RU"/>
              </w:rPr>
              <w:t>М</w:t>
            </w:r>
            <w:r w:rsidRPr="00CE024F">
              <w:rPr>
                <w:rFonts w:ascii="Times New Roman" w:eastAsia="Times New Roman" w:hAnsi="Times New Roman" w:cs="Times New Roman"/>
                <w:bCs/>
                <w:sz w:val="24"/>
                <w:szCs w:val="24"/>
                <w:lang w:eastAsia="ru-RU"/>
              </w:rPr>
              <w:t xml:space="preserve">өлшері, </w:t>
            </w:r>
          </w:p>
        </w:tc>
        <w:tc>
          <w:tcPr>
            <w:tcW w:w="4283" w:type="dxa"/>
            <w:hideMark/>
          </w:tcPr>
          <w:p w14:paraId="64F6EDE1" w14:textId="77777777" w:rsidR="006D6F0E" w:rsidRPr="00CE024F" w:rsidRDefault="006D6F0E" w:rsidP="006D6F0E">
            <w:pPr>
              <w:jc w:val="center"/>
              <w:rPr>
                <w:rFonts w:ascii="Times New Roman" w:eastAsia="Times New Roman" w:hAnsi="Times New Roman" w:cs="Times New Roman"/>
                <w:bCs/>
                <w:sz w:val="24"/>
                <w:szCs w:val="24"/>
                <w:lang w:eastAsia="ru-RU"/>
              </w:rPr>
            </w:pPr>
            <w:r w:rsidRPr="00CE024F">
              <w:rPr>
                <w:rFonts w:ascii="Times New Roman" w:eastAsia="Times New Roman" w:hAnsi="Times New Roman" w:cs="Times New Roman"/>
                <w:bCs/>
                <w:sz w:val="24"/>
                <w:szCs w:val="24"/>
                <w:lang w:eastAsia="ru-RU"/>
              </w:rPr>
              <w:t>Қолдану тәсілі</w:t>
            </w:r>
          </w:p>
        </w:tc>
      </w:tr>
      <w:tr w:rsidR="006D6F0E" w:rsidRPr="00CE024F" w14:paraId="46850F57" w14:textId="77777777" w:rsidTr="00EF3141">
        <w:tc>
          <w:tcPr>
            <w:tcW w:w="9747" w:type="dxa"/>
            <w:gridSpan w:val="3"/>
          </w:tcPr>
          <w:p w14:paraId="4F212B40" w14:textId="77777777" w:rsidR="006D6F0E" w:rsidRPr="00CE024F" w:rsidRDefault="006D6F0E" w:rsidP="006D6F0E">
            <w:pPr>
              <w:jc w:val="center"/>
              <w:rPr>
                <w:rFonts w:ascii="Times New Roman" w:eastAsia="Times New Roman" w:hAnsi="Times New Roman" w:cs="Times New Roman"/>
                <w:bCs/>
                <w:sz w:val="24"/>
                <w:szCs w:val="24"/>
                <w:lang w:eastAsia="ru-RU"/>
              </w:rPr>
            </w:pPr>
            <w:r w:rsidRPr="00CE024F">
              <w:rPr>
                <w:rFonts w:ascii="Times New Roman" w:eastAsia="Times New Roman" w:hAnsi="Times New Roman" w:cs="Times New Roman"/>
                <w:bCs/>
                <w:sz w:val="24"/>
                <w:szCs w:val="24"/>
                <w:lang w:eastAsia="ru-RU"/>
              </w:rPr>
              <w:t xml:space="preserve">Novalon </w:t>
            </w:r>
          </w:p>
        </w:tc>
      </w:tr>
      <w:tr w:rsidR="006D6F0E" w:rsidRPr="00CE024F" w14:paraId="308A28A8" w14:textId="77777777" w:rsidTr="00EF3141">
        <w:tc>
          <w:tcPr>
            <w:tcW w:w="3870" w:type="dxa"/>
            <w:hideMark/>
          </w:tcPr>
          <w:p w14:paraId="79AA5551" w14:textId="77777777" w:rsidR="006D6F0E" w:rsidRPr="00CE024F" w:rsidRDefault="006D6F0E" w:rsidP="006D6F0E">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4–8 жапырақ фазасы</w:t>
            </w:r>
          </w:p>
        </w:tc>
        <w:tc>
          <w:tcPr>
            <w:tcW w:w="1594" w:type="dxa"/>
            <w:hideMark/>
          </w:tcPr>
          <w:p w14:paraId="16980707" w14:textId="77777777" w:rsidR="006D6F0E" w:rsidRPr="00CE024F" w:rsidRDefault="006D6F0E" w:rsidP="00397DFA">
            <w:pPr>
              <w:jc w:val="cente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 xml:space="preserve">8 </w:t>
            </w:r>
            <w:r w:rsidRPr="00CE024F">
              <w:rPr>
                <w:rFonts w:ascii="Times New Roman" w:eastAsia="Times New Roman" w:hAnsi="Times New Roman" w:cs="Times New Roman"/>
                <w:bCs/>
                <w:sz w:val="24"/>
                <w:szCs w:val="24"/>
                <w:lang w:eastAsia="ru-RU"/>
              </w:rPr>
              <w:t>кг/га</w:t>
            </w:r>
          </w:p>
        </w:tc>
        <w:tc>
          <w:tcPr>
            <w:tcW w:w="4283" w:type="dxa"/>
            <w:hideMark/>
          </w:tcPr>
          <w:p w14:paraId="61526218" w14:textId="77777777" w:rsidR="006D6F0E" w:rsidRPr="00CE024F" w:rsidRDefault="006D6F0E" w:rsidP="006D6F0E">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біртіндеп (2–3 бөлікпен)</w:t>
            </w:r>
          </w:p>
        </w:tc>
      </w:tr>
      <w:tr w:rsidR="002F3DC8" w:rsidRPr="00CE024F" w14:paraId="431193D1" w14:textId="77777777" w:rsidTr="00EF3141">
        <w:tc>
          <w:tcPr>
            <w:tcW w:w="3870" w:type="dxa"/>
          </w:tcPr>
          <w:p w14:paraId="3F468B20" w14:textId="77777777" w:rsidR="002F3DC8" w:rsidRPr="00CE024F" w:rsidRDefault="008B4DB8" w:rsidP="002F3DC8">
            <w:pPr>
              <w:rPr>
                <w:rFonts w:ascii="Times New Roman" w:eastAsia="Times New Roman" w:hAnsi="Times New Roman" w:cs="Times New Roman"/>
                <w:sz w:val="24"/>
                <w:szCs w:val="24"/>
                <w:lang w:eastAsia="ru-RU"/>
              </w:rPr>
            </w:pPr>
            <w:r w:rsidRPr="008B4DB8">
              <w:rPr>
                <w:rFonts w:ascii="Times New Roman" w:hAnsi="Times New Roman" w:cs="Times New Roman"/>
                <w:sz w:val="28"/>
                <w:szCs w:val="28"/>
                <w:lang w:val="en-US"/>
              </w:rPr>
              <w:t>8</w:t>
            </w:r>
            <w:r w:rsidR="00426F8A">
              <w:rPr>
                <w:rFonts w:ascii="Times New Roman" w:hAnsi="Times New Roman" w:cs="Times New Roman"/>
                <w:sz w:val="28"/>
                <w:szCs w:val="28"/>
                <w:lang w:val="kk-KZ"/>
              </w:rPr>
              <w:t xml:space="preserve"> </w:t>
            </w:r>
            <w:r w:rsidR="002F3DC8" w:rsidRPr="00CE024F">
              <w:rPr>
                <w:rFonts w:ascii="Times New Roman" w:eastAsia="Times New Roman" w:hAnsi="Times New Roman" w:cs="Times New Roman"/>
                <w:sz w:val="24"/>
                <w:szCs w:val="24"/>
                <w:lang w:eastAsia="ru-RU"/>
              </w:rPr>
              <w:t>9–12 жапырақ фазасы</w:t>
            </w:r>
          </w:p>
        </w:tc>
        <w:tc>
          <w:tcPr>
            <w:tcW w:w="1594" w:type="dxa"/>
          </w:tcPr>
          <w:p w14:paraId="10541927" w14:textId="77777777" w:rsidR="002F3DC8" w:rsidRPr="00CE024F" w:rsidRDefault="002F3DC8" w:rsidP="002F3DC8">
            <w:pPr>
              <w:jc w:val="cente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10</w:t>
            </w:r>
            <w:r w:rsidRPr="00CE024F">
              <w:rPr>
                <w:rFonts w:ascii="Times New Roman" w:eastAsia="Times New Roman" w:hAnsi="Times New Roman" w:cs="Times New Roman"/>
                <w:sz w:val="24"/>
                <w:szCs w:val="24"/>
                <w:lang w:val="kk-KZ" w:eastAsia="ru-RU"/>
              </w:rPr>
              <w:t xml:space="preserve"> </w:t>
            </w:r>
            <w:r w:rsidRPr="00CE024F">
              <w:rPr>
                <w:rFonts w:ascii="Times New Roman" w:eastAsia="Times New Roman" w:hAnsi="Times New Roman" w:cs="Times New Roman"/>
                <w:bCs/>
                <w:sz w:val="24"/>
                <w:szCs w:val="24"/>
                <w:lang w:eastAsia="ru-RU"/>
              </w:rPr>
              <w:t>кг/га</w:t>
            </w:r>
          </w:p>
        </w:tc>
        <w:tc>
          <w:tcPr>
            <w:tcW w:w="4283" w:type="dxa"/>
          </w:tcPr>
          <w:p w14:paraId="0555AE6F" w14:textId="77777777" w:rsidR="002F3DC8" w:rsidRPr="00CE024F" w:rsidRDefault="002F3DC8" w:rsidP="002F3DC8">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2–3 бөлікпен</w:t>
            </w:r>
          </w:p>
        </w:tc>
      </w:tr>
      <w:tr w:rsidR="002F3DC8" w:rsidRPr="00CE024F" w14:paraId="4E40F08B" w14:textId="77777777" w:rsidTr="00EF3141">
        <w:tc>
          <w:tcPr>
            <w:tcW w:w="3870" w:type="dxa"/>
          </w:tcPr>
          <w:p w14:paraId="14609B4F" w14:textId="77777777" w:rsidR="002F3DC8" w:rsidRPr="00CE024F" w:rsidRDefault="002F3DC8" w:rsidP="002F3DC8">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Шашақтану – гүлдеу</w:t>
            </w:r>
          </w:p>
        </w:tc>
        <w:tc>
          <w:tcPr>
            <w:tcW w:w="1594" w:type="dxa"/>
          </w:tcPr>
          <w:p w14:paraId="5932EC21" w14:textId="77777777" w:rsidR="002F3DC8" w:rsidRPr="00CE024F" w:rsidRDefault="002F3DC8" w:rsidP="002F3DC8">
            <w:pPr>
              <w:jc w:val="center"/>
              <w:rPr>
                <w:rFonts w:ascii="Times New Roman" w:eastAsia="Times New Roman" w:hAnsi="Times New Roman" w:cs="Times New Roman"/>
                <w:sz w:val="24"/>
                <w:szCs w:val="24"/>
                <w:lang w:val="kk-KZ" w:eastAsia="ru-RU"/>
              </w:rPr>
            </w:pPr>
            <w:r w:rsidRPr="00CE024F">
              <w:rPr>
                <w:rFonts w:ascii="Times New Roman" w:eastAsia="Times New Roman" w:hAnsi="Times New Roman" w:cs="Times New Roman"/>
                <w:sz w:val="24"/>
                <w:szCs w:val="24"/>
                <w:lang w:eastAsia="ru-RU"/>
              </w:rPr>
              <w:t>12</w:t>
            </w:r>
            <w:r w:rsidRPr="00CE024F">
              <w:rPr>
                <w:rFonts w:ascii="Times New Roman" w:eastAsia="Times New Roman" w:hAnsi="Times New Roman" w:cs="Times New Roman"/>
                <w:bCs/>
                <w:sz w:val="24"/>
                <w:szCs w:val="24"/>
                <w:lang w:eastAsia="ru-RU"/>
              </w:rPr>
              <w:t xml:space="preserve"> кг/га</w:t>
            </w:r>
          </w:p>
        </w:tc>
        <w:tc>
          <w:tcPr>
            <w:tcW w:w="4283" w:type="dxa"/>
          </w:tcPr>
          <w:p w14:paraId="1199A44E" w14:textId="77777777" w:rsidR="002F3DC8" w:rsidRPr="00CE024F" w:rsidRDefault="002F3DC8" w:rsidP="002F3DC8">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3–4 бөлікпен</w:t>
            </w:r>
          </w:p>
        </w:tc>
      </w:tr>
      <w:tr w:rsidR="002F3DC8" w:rsidRPr="00CE024F" w14:paraId="0621B4B9" w14:textId="77777777" w:rsidTr="00EF3141">
        <w:tc>
          <w:tcPr>
            <w:tcW w:w="3870" w:type="dxa"/>
          </w:tcPr>
          <w:p w14:paraId="2C58E4C8" w14:textId="77777777" w:rsidR="002F3DC8" w:rsidRPr="00CE024F" w:rsidRDefault="002F3DC8" w:rsidP="00426F8A">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Тозаңдану – дән қалыптастыру</w:t>
            </w:r>
          </w:p>
        </w:tc>
        <w:tc>
          <w:tcPr>
            <w:tcW w:w="1594" w:type="dxa"/>
          </w:tcPr>
          <w:p w14:paraId="694D8FCA" w14:textId="77777777" w:rsidR="002F3DC8" w:rsidRPr="00CE024F" w:rsidRDefault="002F3DC8" w:rsidP="00426F8A">
            <w:pPr>
              <w:jc w:val="cente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 xml:space="preserve">12 </w:t>
            </w:r>
            <w:r w:rsidRPr="00CE024F">
              <w:rPr>
                <w:rFonts w:ascii="Times New Roman" w:eastAsia="Times New Roman" w:hAnsi="Times New Roman" w:cs="Times New Roman"/>
                <w:bCs/>
                <w:sz w:val="24"/>
                <w:szCs w:val="24"/>
                <w:lang w:eastAsia="ru-RU"/>
              </w:rPr>
              <w:t>кг/га</w:t>
            </w:r>
          </w:p>
        </w:tc>
        <w:tc>
          <w:tcPr>
            <w:tcW w:w="4283" w:type="dxa"/>
          </w:tcPr>
          <w:p w14:paraId="5F922EFE" w14:textId="77777777" w:rsidR="002F3DC8" w:rsidRPr="00CE024F" w:rsidRDefault="002F3DC8" w:rsidP="00426F8A">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2–3 бөлікпен</w:t>
            </w:r>
          </w:p>
        </w:tc>
      </w:tr>
      <w:tr w:rsidR="002F3DC8" w:rsidRPr="00CE024F" w14:paraId="121B0BED" w14:textId="77777777" w:rsidTr="00EF3141">
        <w:tc>
          <w:tcPr>
            <w:tcW w:w="3870" w:type="dxa"/>
            <w:hideMark/>
          </w:tcPr>
          <w:p w14:paraId="561EC6A4" w14:textId="77777777" w:rsidR="002F3DC8" w:rsidRPr="00CE024F" w:rsidRDefault="002F3DC8" w:rsidP="006D6F0E">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Сүттеніп пісу</w:t>
            </w:r>
          </w:p>
        </w:tc>
        <w:tc>
          <w:tcPr>
            <w:tcW w:w="1594" w:type="dxa"/>
            <w:hideMark/>
          </w:tcPr>
          <w:p w14:paraId="75B76C93" w14:textId="77777777" w:rsidR="002F3DC8" w:rsidRPr="00CE024F" w:rsidRDefault="002F3DC8" w:rsidP="00397DFA">
            <w:pPr>
              <w:jc w:val="center"/>
              <w:rPr>
                <w:rFonts w:ascii="Times New Roman" w:eastAsia="Times New Roman" w:hAnsi="Times New Roman" w:cs="Times New Roman"/>
                <w:sz w:val="24"/>
                <w:szCs w:val="24"/>
                <w:lang w:val="kk-KZ" w:eastAsia="ru-RU"/>
              </w:rPr>
            </w:pPr>
            <w:r w:rsidRPr="00CE024F">
              <w:rPr>
                <w:rFonts w:ascii="Times New Roman" w:eastAsia="Times New Roman" w:hAnsi="Times New Roman" w:cs="Times New Roman"/>
                <w:sz w:val="24"/>
                <w:szCs w:val="24"/>
                <w:lang w:eastAsia="ru-RU"/>
              </w:rPr>
              <w:t xml:space="preserve">8 </w:t>
            </w:r>
            <w:r w:rsidRPr="00CE024F">
              <w:rPr>
                <w:rFonts w:ascii="Times New Roman" w:eastAsia="Times New Roman" w:hAnsi="Times New Roman" w:cs="Times New Roman"/>
                <w:bCs/>
                <w:sz w:val="24"/>
                <w:szCs w:val="24"/>
                <w:lang w:eastAsia="ru-RU"/>
              </w:rPr>
              <w:t>кг/га</w:t>
            </w:r>
          </w:p>
        </w:tc>
        <w:tc>
          <w:tcPr>
            <w:tcW w:w="4283" w:type="dxa"/>
            <w:hideMark/>
          </w:tcPr>
          <w:p w14:paraId="18CD2BEE" w14:textId="77777777" w:rsidR="002F3DC8" w:rsidRPr="00CE024F" w:rsidRDefault="002F3DC8" w:rsidP="006D6F0E">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1–2 бөлікпен</w:t>
            </w:r>
          </w:p>
        </w:tc>
      </w:tr>
      <w:tr w:rsidR="002F3DC8" w:rsidRPr="00CE024F" w14:paraId="07D50F73" w14:textId="77777777" w:rsidTr="00EF3141">
        <w:tc>
          <w:tcPr>
            <w:tcW w:w="9747" w:type="dxa"/>
            <w:gridSpan w:val="3"/>
          </w:tcPr>
          <w:p w14:paraId="32A53AFF" w14:textId="77777777" w:rsidR="002F3DC8" w:rsidRPr="00CE024F" w:rsidRDefault="002F3DC8" w:rsidP="006D6F0E">
            <w:pPr>
              <w:rPr>
                <w:rFonts w:ascii="Times New Roman" w:eastAsia="Times New Roman" w:hAnsi="Times New Roman" w:cs="Times New Roman"/>
                <w:sz w:val="24"/>
                <w:szCs w:val="24"/>
                <w:lang w:eastAsia="ru-RU"/>
              </w:rPr>
            </w:pPr>
            <w:r w:rsidRPr="00CE024F">
              <w:rPr>
                <w:rStyle w:val="af2"/>
                <w:rFonts w:ascii="Times New Roman" w:hAnsi="Times New Roman" w:cs="Times New Roman"/>
                <w:b w:val="0"/>
              </w:rPr>
              <w:t>Барлығы:</w:t>
            </w:r>
            <w:r w:rsidRPr="00CE024F">
              <w:rPr>
                <w:rFonts w:ascii="Times New Roman" w:hAnsi="Times New Roman" w:cs="Times New Roman"/>
              </w:rPr>
              <w:t xml:space="preserve"> </w:t>
            </w:r>
            <w:r w:rsidRPr="00CE024F">
              <w:rPr>
                <w:rFonts w:ascii="Times New Roman" w:hAnsi="Times New Roman" w:cs="Times New Roman"/>
                <w:lang w:val="kk-KZ"/>
              </w:rPr>
              <w:t xml:space="preserve">1 гектарға </w:t>
            </w:r>
            <w:r w:rsidRPr="00CE024F">
              <w:rPr>
                <w:rStyle w:val="af2"/>
                <w:rFonts w:ascii="Times New Roman" w:hAnsi="Times New Roman" w:cs="Times New Roman"/>
                <w:b w:val="0"/>
                <w:lang w:val="kk-KZ"/>
              </w:rPr>
              <w:t>46 кг Novalon</w:t>
            </w:r>
            <w:r w:rsidRPr="00CE024F">
              <w:rPr>
                <w:rFonts w:ascii="Times New Roman" w:hAnsi="Times New Roman" w:cs="Times New Roman"/>
                <w:lang w:val="kk-KZ"/>
              </w:rPr>
              <w:t xml:space="preserve"> тыңайтқышы </w:t>
            </w:r>
            <w:r>
              <w:rPr>
                <w:rFonts w:ascii="Times New Roman" w:hAnsi="Times New Roman" w:cs="Times New Roman"/>
                <w:lang w:val="kk-KZ"/>
              </w:rPr>
              <w:t>пайдаланылды</w:t>
            </w:r>
            <w:r w:rsidRPr="00CE024F">
              <w:rPr>
                <w:rFonts w:ascii="Times New Roman" w:hAnsi="Times New Roman" w:cs="Times New Roman"/>
                <w:lang w:val="kk-KZ"/>
              </w:rPr>
              <w:t>.</w:t>
            </w:r>
          </w:p>
        </w:tc>
      </w:tr>
      <w:tr w:rsidR="002F3DC8" w:rsidRPr="00CE024F" w14:paraId="07C9A070" w14:textId="77777777" w:rsidTr="00EF3141">
        <w:tc>
          <w:tcPr>
            <w:tcW w:w="9747" w:type="dxa"/>
            <w:gridSpan w:val="3"/>
          </w:tcPr>
          <w:p w14:paraId="13BE54D8" w14:textId="77777777" w:rsidR="002F3DC8" w:rsidRPr="00CE024F" w:rsidRDefault="002F3DC8" w:rsidP="006D6F0E">
            <w:pPr>
              <w:jc w:val="center"/>
              <w:rPr>
                <w:rStyle w:val="af2"/>
                <w:rFonts w:ascii="Times New Roman" w:hAnsi="Times New Roman" w:cs="Times New Roman"/>
                <w:b w:val="0"/>
                <w:lang w:val="kk-KZ"/>
              </w:rPr>
            </w:pPr>
            <w:r w:rsidRPr="00CE024F">
              <w:rPr>
                <w:rFonts w:ascii="Times New Roman" w:hAnsi="Times New Roman" w:cs="Times New Roman"/>
                <w:lang w:val="kk-KZ"/>
              </w:rPr>
              <w:t>КАС-32 (</w:t>
            </w:r>
            <w:r w:rsidRPr="00CE024F">
              <w:rPr>
                <w:rStyle w:val="af2"/>
                <w:rFonts w:ascii="Times New Roman" w:hAnsi="Times New Roman" w:cs="Times New Roman"/>
                <w:b w:val="0"/>
              </w:rPr>
              <w:t>карбамид-аммиак қоспасы</w:t>
            </w:r>
            <w:r w:rsidRPr="00CE024F">
              <w:rPr>
                <w:rFonts w:ascii="Times New Roman" w:hAnsi="Times New Roman" w:cs="Times New Roman"/>
              </w:rPr>
              <w:t xml:space="preserve">, құрамында </w:t>
            </w:r>
            <w:r w:rsidRPr="00CE024F">
              <w:rPr>
                <w:rStyle w:val="af2"/>
                <w:rFonts w:ascii="Times New Roman" w:hAnsi="Times New Roman" w:cs="Times New Roman"/>
                <w:b w:val="0"/>
              </w:rPr>
              <w:t>32% азот</w:t>
            </w:r>
            <w:r w:rsidRPr="00CE024F">
              <w:rPr>
                <w:rFonts w:ascii="Times New Roman" w:hAnsi="Times New Roman" w:cs="Times New Roman"/>
              </w:rPr>
              <w:t xml:space="preserve"> (N)</w:t>
            </w:r>
            <w:r w:rsidRPr="00CE024F">
              <w:rPr>
                <w:rFonts w:ascii="Times New Roman" w:hAnsi="Times New Roman" w:cs="Times New Roman"/>
                <w:lang w:val="kk-KZ"/>
              </w:rPr>
              <w:t>)</w:t>
            </w:r>
          </w:p>
        </w:tc>
      </w:tr>
      <w:tr w:rsidR="002F3DC8" w:rsidRPr="00CE024F" w14:paraId="1E71DEEE" w14:textId="77777777" w:rsidTr="00EF3141">
        <w:tc>
          <w:tcPr>
            <w:tcW w:w="3870" w:type="dxa"/>
            <w:hideMark/>
          </w:tcPr>
          <w:p w14:paraId="5D1CA47B" w14:textId="77777777" w:rsidR="002F3DC8" w:rsidRPr="00CE024F" w:rsidRDefault="002F3DC8" w:rsidP="006D6F0E">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4–6 жапырақ кезеңі</w:t>
            </w:r>
          </w:p>
        </w:tc>
        <w:tc>
          <w:tcPr>
            <w:tcW w:w="1594" w:type="dxa"/>
          </w:tcPr>
          <w:p w14:paraId="2EDEDA93" w14:textId="77777777" w:rsidR="002F3DC8" w:rsidRPr="00CE024F" w:rsidRDefault="002F3DC8" w:rsidP="006D6F0E">
            <w:pPr>
              <w:jc w:val="cente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40 л/га</w:t>
            </w:r>
          </w:p>
        </w:tc>
        <w:tc>
          <w:tcPr>
            <w:tcW w:w="4283" w:type="dxa"/>
          </w:tcPr>
          <w:p w14:paraId="367415B7" w14:textId="77777777" w:rsidR="002F3DC8" w:rsidRPr="00CE024F" w:rsidRDefault="002F3DC8" w:rsidP="006D6F0E">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біртіндеп (2–3 бөлікпен)</w:t>
            </w:r>
          </w:p>
        </w:tc>
      </w:tr>
      <w:tr w:rsidR="002F3DC8" w:rsidRPr="00CE024F" w14:paraId="2C45ED51" w14:textId="77777777" w:rsidTr="00EF3141">
        <w:tc>
          <w:tcPr>
            <w:tcW w:w="3870" w:type="dxa"/>
            <w:hideMark/>
          </w:tcPr>
          <w:p w14:paraId="118214F3" w14:textId="77777777" w:rsidR="002F3DC8" w:rsidRPr="00CE024F" w:rsidRDefault="002F3DC8" w:rsidP="006D6F0E">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8–10 жапырақ кезеңі</w:t>
            </w:r>
          </w:p>
        </w:tc>
        <w:tc>
          <w:tcPr>
            <w:tcW w:w="1594" w:type="dxa"/>
          </w:tcPr>
          <w:p w14:paraId="466A6281" w14:textId="77777777" w:rsidR="002F3DC8" w:rsidRPr="00CE024F" w:rsidRDefault="002F3DC8" w:rsidP="006D6F0E">
            <w:pPr>
              <w:jc w:val="cente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50 л/га</w:t>
            </w:r>
          </w:p>
        </w:tc>
        <w:tc>
          <w:tcPr>
            <w:tcW w:w="4283" w:type="dxa"/>
          </w:tcPr>
          <w:p w14:paraId="7A51B97D" w14:textId="77777777" w:rsidR="002F3DC8" w:rsidRPr="00CE024F" w:rsidRDefault="002F3DC8" w:rsidP="006D6F0E">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val="kk-KZ" w:eastAsia="ru-RU"/>
              </w:rPr>
              <w:t>3-4</w:t>
            </w:r>
            <w:r w:rsidRPr="00CE024F">
              <w:rPr>
                <w:rFonts w:ascii="Times New Roman" w:eastAsia="Times New Roman" w:hAnsi="Times New Roman" w:cs="Times New Roman"/>
                <w:sz w:val="24"/>
                <w:szCs w:val="24"/>
                <w:lang w:eastAsia="ru-RU"/>
              </w:rPr>
              <w:t xml:space="preserve"> бөлікпен</w:t>
            </w:r>
          </w:p>
        </w:tc>
      </w:tr>
      <w:tr w:rsidR="002F3DC8" w:rsidRPr="00CE024F" w14:paraId="630435D7" w14:textId="77777777" w:rsidTr="00EF3141">
        <w:tc>
          <w:tcPr>
            <w:tcW w:w="3870" w:type="dxa"/>
            <w:hideMark/>
          </w:tcPr>
          <w:p w14:paraId="11AE0E7A" w14:textId="77777777" w:rsidR="002F3DC8" w:rsidRPr="00CE024F" w:rsidRDefault="002F3DC8" w:rsidP="006D6F0E">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Шашақтану – гүлдеу кезеңі</w:t>
            </w:r>
          </w:p>
        </w:tc>
        <w:tc>
          <w:tcPr>
            <w:tcW w:w="1594" w:type="dxa"/>
          </w:tcPr>
          <w:p w14:paraId="5D6E0DD3" w14:textId="77777777" w:rsidR="002F3DC8" w:rsidRPr="00CE024F" w:rsidRDefault="002F3DC8" w:rsidP="006D6F0E">
            <w:pPr>
              <w:jc w:val="cente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val="kk-KZ" w:eastAsia="ru-RU"/>
              </w:rPr>
              <w:t>7</w:t>
            </w:r>
            <w:r w:rsidRPr="00CE024F">
              <w:rPr>
                <w:rFonts w:ascii="Times New Roman" w:eastAsia="Times New Roman" w:hAnsi="Times New Roman" w:cs="Times New Roman"/>
                <w:sz w:val="24"/>
                <w:szCs w:val="24"/>
                <w:lang w:eastAsia="ru-RU"/>
              </w:rPr>
              <w:t>0 л/га</w:t>
            </w:r>
          </w:p>
        </w:tc>
        <w:tc>
          <w:tcPr>
            <w:tcW w:w="4283" w:type="dxa"/>
          </w:tcPr>
          <w:p w14:paraId="621537A2" w14:textId="77777777" w:rsidR="002F3DC8" w:rsidRPr="00CE024F" w:rsidRDefault="002F3DC8" w:rsidP="006D6F0E">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val="kk-KZ" w:eastAsia="ru-RU"/>
              </w:rPr>
              <w:t>5-6</w:t>
            </w:r>
            <w:r w:rsidRPr="00CE024F">
              <w:rPr>
                <w:rFonts w:ascii="Times New Roman" w:eastAsia="Times New Roman" w:hAnsi="Times New Roman" w:cs="Times New Roman"/>
                <w:sz w:val="24"/>
                <w:szCs w:val="24"/>
                <w:lang w:eastAsia="ru-RU"/>
              </w:rPr>
              <w:t xml:space="preserve"> бөлікпен</w:t>
            </w:r>
          </w:p>
        </w:tc>
      </w:tr>
      <w:tr w:rsidR="002F3DC8" w:rsidRPr="00CE024F" w14:paraId="0DB8BCFC" w14:textId="77777777" w:rsidTr="00EF3141">
        <w:tc>
          <w:tcPr>
            <w:tcW w:w="3870" w:type="dxa"/>
            <w:hideMark/>
          </w:tcPr>
          <w:p w14:paraId="339259D7" w14:textId="77777777" w:rsidR="002F3DC8" w:rsidRPr="00CE024F" w:rsidRDefault="002F3DC8" w:rsidP="006D6F0E">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Дән қалыптастыру – сүттену фазасы</w:t>
            </w:r>
          </w:p>
        </w:tc>
        <w:tc>
          <w:tcPr>
            <w:tcW w:w="1594" w:type="dxa"/>
          </w:tcPr>
          <w:p w14:paraId="108D53B1" w14:textId="77777777" w:rsidR="002F3DC8" w:rsidRPr="00CE024F" w:rsidRDefault="002F3DC8" w:rsidP="006D6F0E">
            <w:pPr>
              <w:jc w:val="cente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40 л/га</w:t>
            </w:r>
          </w:p>
        </w:tc>
        <w:tc>
          <w:tcPr>
            <w:tcW w:w="4283" w:type="dxa"/>
          </w:tcPr>
          <w:p w14:paraId="18D064D3" w14:textId="77777777" w:rsidR="002F3DC8" w:rsidRPr="00CE024F" w:rsidRDefault="002F3DC8" w:rsidP="006D6F0E">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val="kk-KZ" w:eastAsia="ru-RU"/>
              </w:rPr>
              <w:t>3-4</w:t>
            </w:r>
            <w:r w:rsidRPr="00CE024F">
              <w:rPr>
                <w:rFonts w:ascii="Times New Roman" w:eastAsia="Times New Roman" w:hAnsi="Times New Roman" w:cs="Times New Roman"/>
                <w:sz w:val="24"/>
                <w:szCs w:val="24"/>
                <w:lang w:eastAsia="ru-RU"/>
              </w:rPr>
              <w:t xml:space="preserve"> бөлікпен</w:t>
            </w:r>
          </w:p>
        </w:tc>
      </w:tr>
      <w:tr w:rsidR="002F3DC8" w:rsidRPr="00CE024F" w14:paraId="67F8826F" w14:textId="77777777" w:rsidTr="00EF3141">
        <w:tc>
          <w:tcPr>
            <w:tcW w:w="9747" w:type="dxa"/>
            <w:gridSpan w:val="3"/>
          </w:tcPr>
          <w:p w14:paraId="0336CA38" w14:textId="77777777" w:rsidR="002F3DC8" w:rsidRPr="00CE024F" w:rsidRDefault="002F3DC8" w:rsidP="006D6F0E">
            <w:pPr>
              <w:rPr>
                <w:rFonts w:ascii="Times New Roman" w:eastAsia="Times New Roman" w:hAnsi="Times New Roman" w:cs="Times New Roman"/>
                <w:sz w:val="24"/>
                <w:szCs w:val="24"/>
                <w:lang w:eastAsia="ru-RU"/>
              </w:rPr>
            </w:pPr>
            <w:r w:rsidRPr="00CE024F">
              <w:rPr>
                <w:rStyle w:val="af2"/>
                <w:rFonts w:ascii="Times New Roman" w:hAnsi="Times New Roman" w:cs="Times New Roman"/>
                <w:b w:val="0"/>
              </w:rPr>
              <w:t>Барлығы:</w:t>
            </w:r>
            <w:r w:rsidRPr="00CE024F">
              <w:rPr>
                <w:rFonts w:ascii="Times New Roman" w:hAnsi="Times New Roman" w:cs="Times New Roman"/>
              </w:rPr>
              <w:t xml:space="preserve"> 1 гектарға </w:t>
            </w:r>
            <w:r w:rsidRPr="00CE024F">
              <w:rPr>
                <w:rStyle w:val="af2"/>
                <w:rFonts w:ascii="Times New Roman" w:hAnsi="Times New Roman" w:cs="Times New Roman"/>
                <w:b w:val="0"/>
                <w:lang w:val="kk-KZ"/>
              </w:rPr>
              <w:t>200</w:t>
            </w:r>
            <w:r w:rsidRPr="00CE024F">
              <w:rPr>
                <w:rStyle w:val="af2"/>
                <w:rFonts w:ascii="Times New Roman" w:hAnsi="Times New Roman" w:cs="Times New Roman"/>
                <w:b w:val="0"/>
              </w:rPr>
              <w:t xml:space="preserve"> л/га</w:t>
            </w:r>
            <w:r w:rsidRPr="00CE024F">
              <w:rPr>
                <w:rFonts w:ascii="Times New Roman" w:hAnsi="Times New Roman" w:cs="Times New Roman"/>
              </w:rPr>
              <w:t xml:space="preserve"> КАС-32 тыңайтқышы </w:t>
            </w:r>
            <w:r>
              <w:rPr>
                <w:rFonts w:ascii="Times New Roman" w:hAnsi="Times New Roman" w:cs="Times New Roman"/>
                <w:lang w:val="kk-KZ"/>
              </w:rPr>
              <w:t>пайдаланылды</w:t>
            </w:r>
            <w:r w:rsidRPr="00CE024F">
              <w:rPr>
                <w:rFonts w:ascii="Times New Roman" w:hAnsi="Times New Roman" w:cs="Times New Roman"/>
                <w:lang w:val="kk-KZ"/>
              </w:rPr>
              <w:t>.</w:t>
            </w:r>
          </w:p>
        </w:tc>
      </w:tr>
      <w:tr w:rsidR="002F3DC8" w:rsidRPr="00CE024F" w14:paraId="712BE52F" w14:textId="77777777" w:rsidTr="00EF3141">
        <w:tc>
          <w:tcPr>
            <w:tcW w:w="9747" w:type="dxa"/>
            <w:gridSpan w:val="3"/>
          </w:tcPr>
          <w:p w14:paraId="43B0D017" w14:textId="77777777" w:rsidR="002F3DC8" w:rsidRPr="00CE024F" w:rsidRDefault="002F3DC8" w:rsidP="006D6F0E">
            <w:pPr>
              <w:jc w:val="center"/>
              <w:rPr>
                <w:rStyle w:val="af2"/>
                <w:rFonts w:ascii="Times New Roman" w:hAnsi="Times New Roman" w:cs="Times New Roman"/>
                <w:b w:val="0"/>
              </w:rPr>
            </w:pPr>
            <w:r>
              <w:rPr>
                <w:rFonts w:ascii="Times New Roman" w:hAnsi="Times New Roman" w:cs="Times New Roman"/>
                <w:lang w:val="kk-KZ"/>
              </w:rPr>
              <w:t>А</w:t>
            </w:r>
            <w:r w:rsidRPr="00CE024F">
              <w:rPr>
                <w:rFonts w:ascii="Times New Roman" w:hAnsi="Times New Roman" w:cs="Times New Roman"/>
                <w:lang w:val="kk-KZ"/>
              </w:rPr>
              <w:t>ммиак селитрасы</w:t>
            </w:r>
          </w:p>
        </w:tc>
      </w:tr>
      <w:tr w:rsidR="002F3DC8" w:rsidRPr="00CE024F" w14:paraId="71ECF994" w14:textId="77777777" w:rsidTr="00EF3141">
        <w:trPr>
          <w:trHeight w:val="329"/>
        </w:trPr>
        <w:tc>
          <w:tcPr>
            <w:tcW w:w="3870" w:type="dxa"/>
            <w:hideMark/>
          </w:tcPr>
          <w:p w14:paraId="3C042C51" w14:textId="77777777" w:rsidR="002F3DC8" w:rsidRPr="00CE024F" w:rsidRDefault="002F3DC8" w:rsidP="006D6F0E">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4–6 жапырақ кезеңі</w:t>
            </w:r>
          </w:p>
        </w:tc>
        <w:tc>
          <w:tcPr>
            <w:tcW w:w="0" w:type="auto"/>
          </w:tcPr>
          <w:p w14:paraId="0724FD2A" w14:textId="77777777" w:rsidR="002F3DC8" w:rsidRPr="00CE024F" w:rsidRDefault="002F3DC8" w:rsidP="00397DFA">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20 </w:t>
            </w:r>
            <w:r w:rsidRPr="00CE024F">
              <w:rPr>
                <w:rFonts w:ascii="Times New Roman" w:eastAsia="Times New Roman" w:hAnsi="Times New Roman" w:cs="Times New Roman"/>
                <w:sz w:val="24"/>
                <w:szCs w:val="24"/>
                <w:lang w:eastAsia="ru-RU"/>
              </w:rPr>
              <w:t>кг/га</w:t>
            </w:r>
          </w:p>
        </w:tc>
        <w:tc>
          <w:tcPr>
            <w:tcW w:w="4283" w:type="dxa"/>
          </w:tcPr>
          <w:p w14:paraId="3110F0A7" w14:textId="77777777" w:rsidR="002F3DC8" w:rsidRPr="00CE024F" w:rsidRDefault="002F3DC8" w:rsidP="006D6F0E">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біртіндеп (2–3 бөлікпен)</w:t>
            </w:r>
          </w:p>
        </w:tc>
      </w:tr>
      <w:tr w:rsidR="002F3DC8" w:rsidRPr="00CE024F" w14:paraId="1981A7EC" w14:textId="77777777" w:rsidTr="00EF3141">
        <w:tc>
          <w:tcPr>
            <w:tcW w:w="3870" w:type="dxa"/>
            <w:hideMark/>
          </w:tcPr>
          <w:p w14:paraId="2B2F8479" w14:textId="77777777" w:rsidR="002F3DC8" w:rsidRPr="00CE024F" w:rsidRDefault="002F3DC8" w:rsidP="006D6F0E">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8–10 жапырақ кезеңі</w:t>
            </w:r>
          </w:p>
        </w:tc>
        <w:tc>
          <w:tcPr>
            <w:tcW w:w="0" w:type="auto"/>
          </w:tcPr>
          <w:p w14:paraId="58F9EA66" w14:textId="77777777" w:rsidR="002F3DC8" w:rsidRPr="00CE024F" w:rsidRDefault="002F3DC8" w:rsidP="00397DFA">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50</w:t>
            </w:r>
            <w:r w:rsidRPr="00CE024F">
              <w:rPr>
                <w:rFonts w:ascii="Times New Roman" w:eastAsia="Times New Roman" w:hAnsi="Times New Roman" w:cs="Times New Roman"/>
                <w:sz w:val="24"/>
                <w:szCs w:val="24"/>
                <w:lang w:eastAsia="ru-RU"/>
              </w:rPr>
              <w:t xml:space="preserve"> кг/га</w:t>
            </w:r>
          </w:p>
        </w:tc>
        <w:tc>
          <w:tcPr>
            <w:tcW w:w="4283" w:type="dxa"/>
          </w:tcPr>
          <w:p w14:paraId="06A24019" w14:textId="77777777" w:rsidR="002F3DC8" w:rsidRPr="00CE024F" w:rsidRDefault="002F3DC8" w:rsidP="006D6F0E">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val="kk-KZ" w:eastAsia="ru-RU"/>
              </w:rPr>
              <w:t>3-4</w:t>
            </w:r>
            <w:r w:rsidRPr="00CE024F">
              <w:rPr>
                <w:rFonts w:ascii="Times New Roman" w:eastAsia="Times New Roman" w:hAnsi="Times New Roman" w:cs="Times New Roman"/>
                <w:sz w:val="24"/>
                <w:szCs w:val="24"/>
                <w:lang w:eastAsia="ru-RU"/>
              </w:rPr>
              <w:t xml:space="preserve"> бөлікпен</w:t>
            </w:r>
          </w:p>
        </w:tc>
      </w:tr>
      <w:tr w:rsidR="002F3DC8" w:rsidRPr="00CE024F" w14:paraId="76372832" w14:textId="77777777" w:rsidTr="00EF3141">
        <w:tc>
          <w:tcPr>
            <w:tcW w:w="3870" w:type="dxa"/>
            <w:hideMark/>
          </w:tcPr>
          <w:p w14:paraId="1E13BBFD" w14:textId="77777777" w:rsidR="002F3DC8" w:rsidRPr="00CE024F" w:rsidRDefault="002F3DC8" w:rsidP="006D6F0E">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Шашақтану – гүлдеу кезеңі</w:t>
            </w:r>
          </w:p>
        </w:tc>
        <w:tc>
          <w:tcPr>
            <w:tcW w:w="0" w:type="auto"/>
          </w:tcPr>
          <w:p w14:paraId="761F95AD" w14:textId="77777777" w:rsidR="002F3DC8" w:rsidRPr="00CE024F" w:rsidRDefault="002F3DC8" w:rsidP="00397DFA">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80</w:t>
            </w:r>
            <w:r w:rsidRPr="00CE024F">
              <w:rPr>
                <w:rFonts w:ascii="Times New Roman" w:eastAsia="Times New Roman" w:hAnsi="Times New Roman" w:cs="Times New Roman"/>
                <w:sz w:val="24"/>
                <w:szCs w:val="24"/>
                <w:lang w:eastAsia="ru-RU"/>
              </w:rPr>
              <w:t xml:space="preserve"> кг/га</w:t>
            </w:r>
          </w:p>
        </w:tc>
        <w:tc>
          <w:tcPr>
            <w:tcW w:w="4283" w:type="dxa"/>
          </w:tcPr>
          <w:p w14:paraId="34BDF39A" w14:textId="77777777" w:rsidR="002F3DC8" w:rsidRPr="00CE024F" w:rsidRDefault="002F3DC8" w:rsidP="006D6F0E">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val="kk-KZ" w:eastAsia="ru-RU"/>
              </w:rPr>
              <w:t>5-6</w:t>
            </w:r>
            <w:r w:rsidRPr="00CE024F">
              <w:rPr>
                <w:rFonts w:ascii="Times New Roman" w:eastAsia="Times New Roman" w:hAnsi="Times New Roman" w:cs="Times New Roman"/>
                <w:sz w:val="24"/>
                <w:szCs w:val="24"/>
                <w:lang w:eastAsia="ru-RU"/>
              </w:rPr>
              <w:t xml:space="preserve"> бөлікпен</w:t>
            </w:r>
          </w:p>
        </w:tc>
      </w:tr>
      <w:tr w:rsidR="002F3DC8" w:rsidRPr="00CE024F" w14:paraId="3242C396" w14:textId="77777777" w:rsidTr="00EF3141">
        <w:tc>
          <w:tcPr>
            <w:tcW w:w="3870" w:type="dxa"/>
            <w:hideMark/>
          </w:tcPr>
          <w:p w14:paraId="3D0DEA6B" w14:textId="77777777" w:rsidR="002F3DC8" w:rsidRPr="00CE024F" w:rsidRDefault="002F3DC8" w:rsidP="006D6F0E">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Дән қалыптастыру – сүттену кезеңі</w:t>
            </w:r>
          </w:p>
        </w:tc>
        <w:tc>
          <w:tcPr>
            <w:tcW w:w="0" w:type="auto"/>
          </w:tcPr>
          <w:p w14:paraId="59E6E635" w14:textId="77777777" w:rsidR="002F3DC8" w:rsidRPr="00CE024F" w:rsidRDefault="002F3DC8" w:rsidP="00397DFA">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50</w:t>
            </w:r>
            <w:r w:rsidRPr="00CE024F">
              <w:rPr>
                <w:rFonts w:ascii="Times New Roman" w:eastAsia="Times New Roman" w:hAnsi="Times New Roman" w:cs="Times New Roman"/>
                <w:sz w:val="24"/>
                <w:szCs w:val="24"/>
                <w:lang w:eastAsia="ru-RU"/>
              </w:rPr>
              <w:t xml:space="preserve"> кг/га</w:t>
            </w:r>
          </w:p>
        </w:tc>
        <w:tc>
          <w:tcPr>
            <w:tcW w:w="4283" w:type="dxa"/>
          </w:tcPr>
          <w:p w14:paraId="0A1A6935" w14:textId="77777777" w:rsidR="002F3DC8" w:rsidRPr="00CE024F" w:rsidRDefault="002F3DC8" w:rsidP="006D6F0E">
            <w:pPr>
              <w:rPr>
                <w:rFonts w:ascii="Times New Roman" w:eastAsia="Times New Roman" w:hAnsi="Times New Roman" w:cs="Times New Roman"/>
                <w:sz w:val="24"/>
                <w:szCs w:val="24"/>
                <w:lang w:eastAsia="ru-RU"/>
              </w:rPr>
            </w:pPr>
            <w:r w:rsidRPr="00CE024F">
              <w:rPr>
                <w:rFonts w:ascii="Times New Roman" w:eastAsia="Times New Roman" w:hAnsi="Times New Roman" w:cs="Times New Roman"/>
                <w:sz w:val="24"/>
                <w:szCs w:val="24"/>
                <w:lang w:eastAsia="ru-RU"/>
              </w:rPr>
              <w:t>2–3 бөлікпен</w:t>
            </w:r>
          </w:p>
        </w:tc>
      </w:tr>
      <w:tr w:rsidR="002F3DC8" w:rsidRPr="00CE024F" w14:paraId="722B14A9" w14:textId="77777777" w:rsidTr="00EF3141">
        <w:tc>
          <w:tcPr>
            <w:tcW w:w="9747" w:type="dxa"/>
            <w:gridSpan w:val="3"/>
          </w:tcPr>
          <w:p w14:paraId="46562736" w14:textId="77777777" w:rsidR="002F3DC8" w:rsidRPr="00CE024F" w:rsidRDefault="002F3DC8" w:rsidP="006D6F0E">
            <w:pPr>
              <w:rPr>
                <w:rFonts w:ascii="Times New Roman" w:eastAsia="Times New Roman" w:hAnsi="Times New Roman" w:cs="Times New Roman"/>
                <w:sz w:val="24"/>
                <w:szCs w:val="24"/>
                <w:lang w:val="kk-KZ" w:eastAsia="ru-RU"/>
              </w:rPr>
            </w:pPr>
            <w:r w:rsidRPr="00CE024F">
              <w:rPr>
                <w:rStyle w:val="af2"/>
                <w:rFonts w:ascii="Times New Roman" w:hAnsi="Times New Roman" w:cs="Times New Roman"/>
                <w:b w:val="0"/>
              </w:rPr>
              <w:t>Барлығы:</w:t>
            </w:r>
            <w:r>
              <w:rPr>
                <w:rStyle w:val="af2"/>
                <w:rFonts w:ascii="Times New Roman" w:hAnsi="Times New Roman" w:cs="Times New Roman"/>
                <w:b w:val="0"/>
                <w:lang w:val="kk-KZ"/>
              </w:rPr>
              <w:t xml:space="preserve"> 20</w:t>
            </w:r>
            <w:r w:rsidRPr="00CE024F">
              <w:rPr>
                <w:rStyle w:val="af2"/>
                <w:rFonts w:ascii="Times New Roman" w:hAnsi="Times New Roman" w:cs="Times New Roman"/>
                <w:b w:val="0"/>
                <w:lang w:val="kk-KZ"/>
              </w:rPr>
              <w:t xml:space="preserve">0 кг/га </w:t>
            </w:r>
            <w:r w:rsidRPr="00CE024F">
              <w:rPr>
                <w:rFonts w:ascii="Times New Roman" w:hAnsi="Times New Roman" w:cs="Times New Roman"/>
                <w:lang w:val="kk-KZ"/>
              </w:rPr>
              <w:t xml:space="preserve">аммиак селитрасы </w:t>
            </w:r>
            <w:r>
              <w:rPr>
                <w:rFonts w:ascii="Times New Roman" w:hAnsi="Times New Roman" w:cs="Times New Roman"/>
                <w:lang w:val="kk-KZ"/>
              </w:rPr>
              <w:t>пайдаланылды</w:t>
            </w:r>
            <w:r w:rsidRPr="00CE024F">
              <w:rPr>
                <w:rFonts w:ascii="Times New Roman" w:hAnsi="Times New Roman" w:cs="Times New Roman"/>
                <w:lang w:val="kk-KZ"/>
              </w:rPr>
              <w:t>.</w:t>
            </w:r>
          </w:p>
        </w:tc>
      </w:tr>
    </w:tbl>
    <w:p w14:paraId="79C4939F" w14:textId="77777777" w:rsidR="006D6F0E" w:rsidRDefault="006D6F0E" w:rsidP="004127A0">
      <w:pPr>
        <w:spacing w:after="0" w:line="240" w:lineRule="auto"/>
        <w:ind w:firstLine="709"/>
        <w:jc w:val="both"/>
        <w:rPr>
          <w:rFonts w:ascii="Times New Roman" w:hAnsi="Times New Roman" w:cs="Times New Roman"/>
          <w:sz w:val="28"/>
          <w:szCs w:val="24"/>
          <w:lang w:val="kk-KZ"/>
        </w:rPr>
      </w:pPr>
    </w:p>
    <w:p w14:paraId="05604143" w14:textId="77777777" w:rsidR="004127A0" w:rsidRDefault="00BC4B3B" w:rsidP="00BC4B3B">
      <w:pPr>
        <w:spacing w:after="0" w:line="240" w:lineRule="auto"/>
        <w:ind w:firstLine="709"/>
        <w:jc w:val="both"/>
        <w:rPr>
          <w:rFonts w:ascii="Times New Roman" w:hAnsi="Times New Roman" w:cs="Times New Roman"/>
          <w:sz w:val="28"/>
          <w:szCs w:val="24"/>
          <w:lang w:val="kk-KZ"/>
        </w:rPr>
      </w:pPr>
      <w:r w:rsidRPr="004127A0">
        <w:rPr>
          <w:rFonts w:ascii="Times New Roman" w:hAnsi="Times New Roman" w:cs="Times New Roman"/>
          <w:sz w:val="28"/>
          <w:szCs w:val="24"/>
          <w:lang w:val="kk-KZ"/>
        </w:rPr>
        <w:t xml:space="preserve">Тамшылатып суару жүйесі су ағынының энергиясын пайдалана отырып, гидранттар </w:t>
      </w:r>
      <w:r>
        <w:rPr>
          <w:rFonts w:ascii="Times New Roman" w:hAnsi="Times New Roman" w:cs="Times New Roman"/>
          <w:sz w:val="28"/>
          <w:szCs w:val="24"/>
          <w:lang w:val="kk-KZ"/>
        </w:rPr>
        <w:t xml:space="preserve">арқылы сумен қамтамасыз етілді. </w:t>
      </w:r>
      <w:r w:rsidR="004127A0" w:rsidRPr="004127A0">
        <w:rPr>
          <w:rFonts w:ascii="Times New Roman" w:hAnsi="Times New Roman" w:cs="Times New Roman"/>
          <w:sz w:val="28"/>
          <w:szCs w:val="24"/>
          <w:lang w:val="kk-KZ"/>
        </w:rPr>
        <w:t xml:space="preserve">Жүгеріге арналған тамшылатып суару жүйесі мыналарды қамтиды: су алу жүйесі суару гидранттарына қосылу арқылы жүзеге асырылды; тазарту және </w:t>
      </w:r>
      <w:r w:rsidR="00C94156">
        <w:rPr>
          <w:rFonts w:ascii="Times New Roman" w:hAnsi="Times New Roman" w:cs="Times New Roman"/>
          <w:sz w:val="28"/>
          <w:szCs w:val="24"/>
          <w:lang w:val="kk-KZ"/>
        </w:rPr>
        <w:t>фертигация</w:t>
      </w:r>
      <w:r w:rsidR="004127A0" w:rsidRPr="004127A0">
        <w:rPr>
          <w:rFonts w:ascii="Times New Roman" w:hAnsi="Times New Roman" w:cs="Times New Roman"/>
          <w:sz w:val="28"/>
          <w:szCs w:val="24"/>
          <w:lang w:val="kk-KZ"/>
        </w:rPr>
        <w:t xml:space="preserve"> жүйесі; магистральд</w:t>
      </w:r>
      <w:r w:rsidR="00C94156">
        <w:rPr>
          <w:rFonts w:ascii="Times New Roman" w:hAnsi="Times New Roman" w:cs="Times New Roman"/>
          <w:sz w:val="28"/>
          <w:szCs w:val="24"/>
          <w:lang w:val="kk-KZ"/>
        </w:rPr>
        <w:t>ық құбырлар; тарату құбырлары; б</w:t>
      </w:r>
      <w:r w:rsidR="004127A0" w:rsidRPr="004127A0">
        <w:rPr>
          <w:rFonts w:ascii="Times New Roman" w:hAnsi="Times New Roman" w:cs="Times New Roman"/>
          <w:sz w:val="28"/>
          <w:szCs w:val="24"/>
          <w:lang w:val="kk-KZ"/>
        </w:rPr>
        <w:t>еткі тамшылатып суаруға арналған суару таспалары</w:t>
      </w:r>
      <w:r w:rsidR="00C94156">
        <w:rPr>
          <w:rFonts w:ascii="Times New Roman" w:hAnsi="Times New Roman" w:cs="Times New Roman"/>
          <w:sz w:val="28"/>
          <w:szCs w:val="24"/>
          <w:lang w:val="kk-KZ"/>
        </w:rPr>
        <w:t xml:space="preserve"> (сурет 6</w:t>
      </w:r>
      <w:r w:rsidR="00D279C2">
        <w:rPr>
          <w:rFonts w:ascii="Times New Roman" w:hAnsi="Times New Roman" w:cs="Times New Roman"/>
          <w:sz w:val="28"/>
          <w:szCs w:val="24"/>
          <w:lang w:val="kk-KZ"/>
        </w:rPr>
        <w:t>,7</w:t>
      </w:r>
      <w:r w:rsidR="00C94156">
        <w:rPr>
          <w:rFonts w:ascii="Times New Roman" w:hAnsi="Times New Roman" w:cs="Times New Roman"/>
          <w:sz w:val="28"/>
          <w:szCs w:val="24"/>
          <w:lang w:val="kk-KZ"/>
        </w:rPr>
        <w:t>)</w:t>
      </w:r>
      <w:r w:rsidR="004127A0" w:rsidRPr="004127A0">
        <w:rPr>
          <w:rFonts w:ascii="Times New Roman" w:hAnsi="Times New Roman" w:cs="Times New Roman"/>
          <w:sz w:val="28"/>
          <w:szCs w:val="24"/>
          <w:lang w:val="kk-KZ"/>
        </w:rPr>
        <w:t>.</w:t>
      </w:r>
    </w:p>
    <w:p w14:paraId="3241B317" w14:textId="77777777" w:rsidR="004A2294" w:rsidRDefault="004A2294" w:rsidP="004A2294">
      <w:pPr>
        <w:spacing w:after="0" w:line="240" w:lineRule="auto"/>
        <w:ind w:firstLine="709"/>
        <w:jc w:val="both"/>
        <w:rPr>
          <w:rFonts w:ascii="Times New Roman" w:hAnsi="Times New Roman" w:cs="Times New Roman"/>
          <w:sz w:val="28"/>
          <w:szCs w:val="24"/>
          <w:lang w:val="kk-KZ"/>
        </w:rPr>
      </w:pPr>
    </w:p>
    <w:p w14:paraId="58B45C9D" w14:textId="77777777" w:rsidR="00397DFA" w:rsidRDefault="00397DFA" w:rsidP="004A229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20DEA6FA" wp14:editId="18B88928">
            <wp:extent cx="4772025" cy="2619375"/>
            <wp:effectExtent l="0" t="0" r="9525" b="9525"/>
            <wp:docPr id="45" name="Рисунок 45" descr="C:\Users\user\Downloads\2cf297d0-d8b8-41bb-86d9-31c05c9e8c2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2cf297d0-d8b8-41bb-86d9-31c05c9e8c2e.jpe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24650"/>
                    <a:stretch/>
                  </pic:blipFill>
                  <pic:spPr bwMode="auto">
                    <a:xfrm>
                      <a:off x="0" y="0"/>
                      <a:ext cx="4822969" cy="2647338"/>
                    </a:xfrm>
                    <a:prstGeom prst="rect">
                      <a:avLst/>
                    </a:prstGeom>
                    <a:noFill/>
                    <a:ln>
                      <a:noFill/>
                    </a:ln>
                    <a:extLst>
                      <a:ext uri="{53640926-AAD7-44D8-BBD7-CCE9431645EC}">
                        <a14:shadowObscured xmlns:a14="http://schemas.microsoft.com/office/drawing/2010/main"/>
                      </a:ext>
                    </a:extLst>
                  </pic:spPr>
                </pic:pic>
              </a:graphicData>
            </a:graphic>
          </wp:inline>
        </w:drawing>
      </w:r>
    </w:p>
    <w:p w14:paraId="62A60BAB" w14:textId="77777777" w:rsidR="007047CC" w:rsidRDefault="007047CC" w:rsidP="004A2294">
      <w:pPr>
        <w:spacing w:after="0" w:line="240" w:lineRule="auto"/>
        <w:jc w:val="center"/>
        <w:rPr>
          <w:rFonts w:ascii="Times New Roman" w:eastAsia="Times New Roman" w:hAnsi="Times New Roman" w:cs="Times New Roman"/>
          <w:sz w:val="28"/>
          <w:szCs w:val="28"/>
          <w:lang w:val="kk-KZ" w:eastAsia="ru-RU"/>
        </w:rPr>
      </w:pPr>
    </w:p>
    <w:p w14:paraId="1A51D27F" w14:textId="77777777" w:rsidR="00397DFA" w:rsidRDefault="00397DFA" w:rsidP="004A2294">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Сурет 6</w:t>
      </w:r>
      <w:r w:rsidRPr="00D279C2">
        <w:rPr>
          <w:rFonts w:ascii="Times New Roman" w:eastAsia="Times New Roman" w:hAnsi="Times New Roman" w:cs="Times New Roman"/>
          <w:sz w:val="28"/>
          <w:szCs w:val="28"/>
          <w:lang w:val="kk-KZ" w:eastAsia="ru-RU"/>
        </w:rPr>
        <w:t xml:space="preserve"> – Тамшылатып суару жүйесі үшін орнатылған су қорын жинаушы</w:t>
      </w:r>
    </w:p>
    <w:p w14:paraId="50051559" w14:textId="77777777" w:rsidR="00792D2E" w:rsidRDefault="00C41858" w:rsidP="004A2294">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Берілген тыңайтқыштар </w:t>
      </w:r>
      <w:r w:rsidR="00792D2E" w:rsidRPr="009D7DAF">
        <w:rPr>
          <w:rFonts w:ascii="Times New Roman" w:hAnsi="Times New Roman" w:cs="Times New Roman"/>
          <w:sz w:val="28"/>
          <w:szCs w:val="28"/>
          <w:lang w:val="kk-KZ"/>
        </w:rPr>
        <w:t>Вентури типіндегі инжектор</w:t>
      </w:r>
      <w:r w:rsidR="00792D2E">
        <w:rPr>
          <w:rFonts w:ascii="Times New Roman" w:hAnsi="Times New Roman" w:cs="Times New Roman"/>
          <w:sz w:val="28"/>
          <w:szCs w:val="28"/>
          <w:lang w:val="kk-KZ"/>
        </w:rPr>
        <w:t>ы</w:t>
      </w:r>
      <w:r>
        <w:rPr>
          <w:rFonts w:ascii="Times New Roman" w:hAnsi="Times New Roman" w:cs="Times New Roman"/>
          <w:sz w:val="28"/>
          <w:szCs w:val="28"/>
          <w:lang w:val="kk-KZ"/>
        </w:rPr>
        <w:t xml:space="preserve"> арқылы суару суымен бірге егістікке таратылды. Ол </w:t>
      </w:r>
      <w:r w:rsidR="00792D2E">
        <w:rPr>
          <w:rFonts w:ascii="Times New Roman" w:hAnsi="Times New Roman" w:cs="Times New Roman"/>
          <w:sz w:val="28"/>
          <w:szCs w:val="28"/>
          <w:lang w:val="kk-KZ"/>
        </w:rPr>
        <w:t xml:space="preserve">екі жағынан конус тәрізді құбырдан тұрады, </w:t>
      </w:r>
      <w:r>
        <w:rPr>
          <w:rFonts w:ascii="Times New Roman" w:hAnsi="Times New Roman" w:cs="Times New Roman"/>
          <w:sz w:val="28"/>
          <w:szCs w:val="28"/>
          <w:lang w:val="kk-KZ"/>
        </w:rPr>
        <w:t>ол</w:t>
      </w:r>
      <w:r w:rsidR="00792D2E">
        <w:rPr>
          <w:rFonts w:ascii="Times New Roman" w:hAnsi="Times New Roman" w:cs="Times New Roman"/>
          <w:sz w:val="28"/>
          <w:szCs w:val="28"/>
          <w:lang w:val="kk-KZ"/>
        </w:rPr>
        <w:t xml:space="preserve"> жұмыс қысымның түсу принципіне негізделген. </w:t>
      </w:r>
      <w:r>
        <w:rPr>
          <w:rFonts w:ascii="Times New Roman" w:hAnsi="Times New Roman" w:cs="Times New Roman"/>
          <w:sz w:val="28"/>
          <w:szCs w:val="28"/>
          <w:lang w:val="kk-KZ"/>
        </w:rPr>
        <w:t>И</w:t>
      </w:r>
      <w:r w:rsidR="00792D2E">
        <w:rPr>
          <w:rFonts w:ascii="Times New Roman" w:hAnsi="Times New Roman" w:cs="Times New Roman"/>
          <w:sz w:val="28"/>
          <w:szCs w:val="28"/>
          <w:lang w:val="kk-KZ"/>
        </w:rPr>
        <w:t xml:space="preserve">нжектор тыңайтқыш ыдысының жүйесіне орнатылды, </w:t>
      </w:r>
      <w:r>
        <w:rPr>
          <w:rFonts w:ascii="Times New Roman" w:hAnsi="Times New Roman" w:cs="Times New Roman"/>
          <w:sz w:val="28"/>
          <w:szCs w:val="28"/>
          <w:lang w:val="kk-KZ"/>
        </w:rPr>
        <w:t>ол су</w:t>
      </w:r>
      <w:r w:rsidR="00792D2E">
        <w:rPr>
          <w:rFonts w:ascii="Times New Roman" w:hAnsi="Times New Roman" w:cs="Times New Roman"/>
          <w:sz w:val="28"/>
          <w:szCs w:val="28"/>
          <w:lang w:val="kk-KZ"/>
        </w:rPr>
        <w:t xml:space="preserve">ару мен фертигация процестерін бөліп отырады. </w:t>
      </w:r>
    </w:p>
    <w:p w14:paraId="02A4CD77" w14:textId="77777777" w:rsidR="004A2294" w:rsidRDefault="004A2294" w:rsidP="004A2294">
      <w:pPr>
        <w:spacing w:after="0" w:line="240" w:lineRule="auto"/>
        <w:ind w:firstLine="708"/>
        <w:contextualSpacing/>
        <w:jc w:val="both"/>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7"/>
        <w:gridCol w:w="2569"/>
        <w:gridCol w:w="1953"/>
        <w:gridCol w:w="2349"/>
      </w:tblGrid>
      <w:tr w:rsidR="00FD7FF8" w14:paraId="23C39A3C" w14:textId="77777777" w:rsidTr="001A37BB">
        <w:tc>
          <w:tcPr>
            <w:tcW w:w="2997" w:type="dxa"/>
          </w:tcPr>
          <w:p w14:paraId="6E10CE8C" w14:textId="77777777" w:rsidR="00FD7FF8" w:rsidRPr="00FD7FF8" w:rsidRDefault="00FD7FF8" w:rsidP="004A2294">
            <w:pPr>
              <w:pStyle w:val="af0"/>
              <w:spacing w:before="0" w:beforeAutospacing="0" w:after="0" w:afterAutospacing="0"/>
            </w:pPr>
            <w:r>
              <w:rPr>
                <w:noProof/>
              </w:rPr>
              <w:drawing>
                <wp:inline distT="0" distB="0" distL="0" distR="0" wp14:anchorId="7A72902E" wp14:editId="70023586">
                  <wp:extent cx="1769423" cy="2149434"/>
                  <wp:effectExtent l="0" t="0" r="2540" b="3810"/>
                  <wp:docPr id="24" name="Рисунок 24" descr="C:\Users\user\Desktop\Фото для диссертации\Screenshot_20250125_154016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Фото для диссертации\Screenshot_20250125_154016_Gallery.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5926" r="3108" b="18518"/>
                          <a:stretch/>
                        </pic:blipFill>
                        <pic:spPr bwMode="auto">
                          <a:xfrm>
                            <a:off x="0" y="0"/>
                            <a:ext cx="1772670" cy="21533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22" w:type="dxa"/>
            <w:gridSpan w:val="2"/>
          </w:tcPr>
          <w:p w14:paraId="15D0BB2F" w14:textId="77777777" w:rsidR="00FD7FF8" w:rsidRDefault="00FD7FF8" w:rsidP="004A2294">
            <w:pPr>
              <w:rPr>
                <w:rFonts w:ascii="Times New Roman" w:hAnsi="Times New Roman" w:cs="Times New Roman"/>
                <w:sz w:val="28"/>
                <w:szCs w:val="24"/>
              </w:rPr>
            </w:pPr>
            <w:r>
              <w:rPr>
                <w:noProof/>
                <w:lang w:eastAsia="ru-RU"/>
              </w:rPr>
              <w:drawing>
                <wp:inline distT="0" distB="0" distL="0" distR="0" wp14:anchorId="0C7972DC" wp14:editId="59EFEAC6">
                  <wp:extent cx="2790701" cy="2149434"/>
                  <wp:effectExtent l="0" t="0" r="0" b="3810"/>
                  <wp:docPr id="23" name="Рисунок 23" descr="C:\Users\user\Desktop\Фото для диссертации\IMG-20241203-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о для диссертации\IMG-20241203-WA005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98058" cy="2155100"/>
                          </a:xfrm>
                          <a:prstGeom prst="rect">
                            <a:avLst/>
                          </a:prstGeom>
                          <a:noFill/>
                          <a:ln>
                            <a:noFill/>
                          </a:ln>
                        </pic:spPr>
                      </pic:pic>
                    </a:graphicData>
                  </a:graphic>
                </wp:inline>
              </w:drawing>
            </w:r>
          </w:p>
        </w:tc>
        <w:tc>
          <w:tcPr>
            <w:tcW w:w="2339" w:type="dxa"/>
          </w:tcPr>
          <w:p w14:paraId="03A9CA54" w14:textId="77777777" w:rsidR="00FD7FF8" w:rsidRDefault="00FD7FF8" w:rsidP="004A2294">
            <w:pPr>
              <w:rPr>
                <w:noProof/>
              </w:rPr>
            </w:pPr>
            <w:r w:rsidRPr="00AD20B8">
              <w:rPr>
                <w:rFonts w:ascii="Times New Roman" w:hAnsi="Times New Roman" w:cs="Times New Roman"/>
                <w:noProof/>
                <w:sz w:val="28"/>
                <w:szCs w:val="24"/>
                <w:lang w:eastAsia="ru-RU"/>
              </w:rPr>
              <w:drawing>
                <wp:inline distT="0" distB="0" distL="0" distR="0" wp14:anchorId="4690C518" wp14:editId="15BB17CB">
                  <wp:extent cx="1411382" cy="2149434"/>
                  <wp:effectExtent l="0" t="0" r="0" b="3810"/>
                  <wp:docPr id="15" name="Рисунок 15" descr="C:\Users\user\Downloads\20180718_141135_Fil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Downloads\20180718_141135_Film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15379" cy="2155521"/>
                          </a:xfrm>
                          <a:prstGeom prst="rect">
                            <a:avLst/>
                          </a:prstGeom>
                          <a:noFill/>
                          <a:ln>
                            <a:noFill/>
                          </a:ln>
                        </pic:spPr>
                      </pic:pic>
                    </a:graphicData>
                  </a:graphic>
                </wp:inline>
              </w:drawing>
            </w:r>
          </w:p>
        </w:tc>
      </w:tr>
      <w:tr w:rsidR="004A2294" w14:paraId="70B26508" w14:textId="77777777" w:rsidTr="001A37BB">
        <w:tc>
          <w:tcPr>
            <w:tcW w:w="9858" w:type="dxa"/>
            <w:gridSpan w:val="4"/>
          </w:tcPr>
          <w:p w14:paraId="47AA70B3" w14:textId="0F97ECE0" w:rsidR="004A2294" w:rsidRPr="004A2294" w:rsidRDefault="004A2294" w:rsidP="004A2294">
            <w:pPr>
              <w:jc w:val="center"/>
              <w:rPr>
                <w:rFonts w:ascii="Times New Roman" w:hAnsi="Times New Roman" w:cs="Times New Roman"/>
                <w:noProof/>
                <w:sz w:val="28"/>
                <w:szCs w:val="24"/>
                <w:lang w:val="kk-KZ" w:eastAsia="ru-RU"/>
              </w:rPr>
            </w:pPr>
            <w:r>
              <w:rPr>
                <w:rFonts w:ascii="Times New Roman" w:hAnsi="Times New Roman" w:cs="Times New Roman"/>
                <w:noProof/>
                <w:sz w:val="28"/>
                <w:szCs w:val="24"/>
                <w:lang w:val="kk-KZ" w:eastAsia="ru-RU"/>
              </w:rPr>
              <w:t>а) Тамшылатып суару жүйесі арқылы</w:t>
            </w:r>
            <w:r>
              <w:rPr>
                <w:rFonts w:ascii="Times New Roman" w:hAnsi="Times New Roman" w:cs="Times New Roman"/>
                <w:sz w:val="28"/>
                <w:szCs w:val="24"/>
                <w:lang w:val="kk-KZ"/>
              </w:rPr>
              <w:t xml:space="preserve"> суда ертитін тыңайтқыштарды тарату</w:t>
            </w:r>
          </w:p>
        </w:tc>
      </w:tr>
      <w:tr w:rsidR="00FD7FF8" w14:paraId="391F889D" w14:textId="77777777" w:rsidTr="001A37BB">
        <w:tc>
          <w:tcPr>
            <w:tcW w:w="5532" w:type="dxa"/>
            <w:gridSpan w:val="2"/>
          </w:tcPr>
          <w:p w14:paraId="11C31538" w14:textId="77777777" w:rsidR="00FD7FF8" w:rsidRDefault="00FC72C3" w:rsidP="004A2294">
            <w:pPr>
              <w:rPr>
                <w:rFonts w:ascii="Times New Roman" w:hAnsi="Times New Roman" w:cs="Times New Roman"/>
                <w:sz w:val="28"/>
                <w:szCs w:val="24"/>
              </w:rPr>
            </w:pPr>
            <w:r w:rsidRPr="003E2B05">
              <w:rPr>
                <w:rFonts w:ascii="Times New Roman" w:eastAsia="Times New Roman" w:hAnsi="Times New Roman" w:cs="Times New Roman"/>
                <w:noProof/>
                <w:sz w:val="24"/>
                <w:szCs w:val="24"/>
                <w:lang w:eastAsia="ru-RU"/>
              </w:rPr>
              <w:drawing>
                <wp:inline distT="0" distB="0" distL="0" distR="0" wp14:anchorId="263A2A14" wp14:editId="04D567C9">
                  <wp:extent cx="3526971" cy="2042555"/>
                  <wp:effectExtent l="0" t="0" r="0" b="0"/>
                  <wp:docPr id="38" name="Рисунок 38" descr="Описание: Описание: Описание: C:\Users\01\Desktop\для ШС\DSC07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Описание: Описание: C:\Users\01\Desktop\для ШС\DSC0734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24717" cy="2041250"/>
                          </a:xfrm>
                          <a:prstGeom prst="rect">
                            <a:avLst/>
                          </a:prstGeom>
                          <a:noFill/>
                          <a:ln>
                            <a:noFill/>
                          </a:ln>
                        </pic:spPr>
                      </pic:pic>
                    </a:graphicData>
                  </a:graphic>
                </wp:inline>
              </w:drawing>
            </w:r>
          </w:p>
        </w:tc>
        <w:tc>
          <w:tcPr>
            <w:tcW w:w="4326" w:type="dxa"/>
            <w:gridSpan w:val="2"/>
          </w:tcPr>
          <w:p w14:paraId="0411C782" w14:textId="77777777" w:rsidR="00FD7FF8" w:rsidRDefault="00FC72C3" w:rsidP="004A2294">
            <w:pPr>
              <w:rPr>
                <w:rFonts w:ascii="Times New Roman" w:hAnsi="Times New Roman" w:cs="Times New Roman"/>
                <w:sz w:val="28"/>
                <w:szCs w:val="24"/>
              </w:rPr>
            </w:pPr>
            <w:r w:rsidRPr="00AD20B8">
              <w:rPr>
                <w:rFonts w:ascii="Times New Roman" w:hAnsi="Times New Roman" w:cs="Times New Roman"/>
                <w:noProof/>
                <w:sz w:val="28"/>
                <w:szCs w:val="24"/>
                <w:lang w:eastAsia="ru-RU"/>
              </w:rPr>
              <w:drawing>
                <wp:inline distT="0" distB="0" distL="0" distR="0" wp14:anchorId="123A6911" wp14:editId="62512B0B">
                  <wp:extent cx="2695699" cy="2042555"/>
                  <wp:effectExtent l="0" t="0" r="0" b="0"/>
                  <wp:docPr id="50" name="Рисунок 50" descr="F:\ДОКУМЕНТЫ\КОПИЯ с компьютера\грант МОН РК 2020-2022 покровные культуры\грант КН МОН РК 27 мес\2022\отчет заключительный ГФ 2020-2022\фото для отчета\2022-07-12 15-5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ДОКУМЕНТЫ\КОПИЯ с компьютера\грант МОН РК 2020-2022 покровные культуры\грант КН МОН РК 27 мес\2022\отчет заключительный ГФ 2020-2022\фото для отчета\2022-07-12 15-54-1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01216" cy="2046735"/>
                          </a:xfrm>
                          <a:prstGeom prst="rect">
                            <a:avLst/>
                          </a:prstGeom>
                          <a:noFill/>
                          <a:ln>
                            <a:noFill/>
                          </a:ln>
                        </pic:spPr>
                      </pic:pic>
                    </a:graphicData>
                  </a:graphic>
                </wp:inline>
              </w:drawing>
            </w:r>
          </w:p>
        </w:tc>
      </w:tr>
      <w:tr w:rsidR="004A2294" w14:paraId="0D005203" w14:textId="77777777" w:rsidTr="001A37BB">
        <w:tc>
          <w:tcPr>
            <w:tcW w:w="9858" w:type="dxa"/>
            <w:gridSpan w:val="4"/>
          </w:tcPr>
          <w:p w14:paraId="3777E105" w14:textId="3F48AE1A" w:rsidR="004A2294" w:rsidRPr="004A2294" w:rsidRDefault="004A2294" w:rsidP="004A2294">
            <w:pPr>
              <w:jc w:val="center"/>
              <w:rPr>
                <w:rFonts w:ascii="Times New Roman" w:hAnsi="Times New Roman" w:cs="Times New Roman"/>
                <w:noProof/>
                <w:sz w:val="28"/>
                <w:szCs w:val="24"/>
                <w:lang w:val="kk-KZ" w:eastAsia="ru-RU"/>
              </w:rPr>
            </w:pPr>
            <w:r>
              <w:rPr>
                <w:rFonts w:ascii="Times New Roman" w:hAnsi="Times New Roman" w:cs="Times New Roman"/>
                <w:noProof/>
                <w:sz w:val="28"/>
                <w:szCs w:val="24"/>
                <w:lang w:val="kk-KZ" w:eastAsia="ru-RU"/>
              </w:rPr>
              <w:t>б) Тамшылатып суару таспаларын тарту</w:t>
            </w:r>
          </w:p>
        </w:tc>
      </w:tr>
    </w:tbl>
    <w:p w14:paraId="09C8C655" w14:textId="77777777" w:rsidR="00426F8A" w:rsidRDefault="00426F8A" w:rsidP="004A2294">
      <w:pPr>
        <w:spacing w:after="0" w:line="240" w:lineRule="auto"/>
        <w:jc w:val="center"/>
        <w:rPr>
          <w:rFonts w:ascii="Times New Roman" w:hAnsi="Times New Roman" w:cs="Times New Roman"/>
          <w:sz w:val="28"/>
          <w:szCs w:val="24"/>
          <w:lang w:val="kk-KZ"/>
        </w:rPr>
      </w:pPr>
    </w:p>
    <w:p w14:paraId="766D4F71" w14:textId="77777777" w:rsidR="00D279C2" w:rsidRPr="00D279C2" w:rsidRDefault="00C94156" w:rsidP="004A2294">
      <w:pPr>
        <w:spacing w:after="0" w:line="240" w:lineRule="auto"/>
        <w:jc w:val="center"/>
        <w:rPr>
          <w:rFonts w:ascii="Times New Roman" w:eastAsia="Times New Roman" w:hAnsi="Times New Roman" w:cs="Times New Roman"/>
          <w:sz w:val="28"/>
          <w:szCs w:val="28"/>
          <w:lang w:val="kk-KZ" w:eastAsia="ru-RU"/>
        </w:rPr>
      </w:pPr>
      <w:r>
        <w:rPr>
          <w:rFonts w:ascii="Times New Roman" w:hAnsi="Times New Roman" w:cs="Times New Roman"/>
          <w:sz w:val="28"/>
          <w:szCs w:val="24"/>
          <w:lang w:val="kk-KZ"/>
        </w:rPr>
        <w:t>Сурет</w:t>
      </w:r>
      <w:r w:rsidRPr="00426F8A">
        <w:rPr>
          <w:rFonts w:ascii="Times New Roman" w:hAnsi="Times New Roman" w:cs="Times New Roman"/>
          <w:sz w:val="28"/>
          <w:szCs w:val="24"/>
          <w:lang w:val="kk-KZ"/>
        </w:rPr>
        <w:t xml:space="preserve"> </w:t>
      </w:r>
      <w:r w:rsidR="00397DFA">
        <w:rPr>
          <w:rFonts w:ascii="Times New Roman" w:hAnsi="Times New Roman" w:cs="Times New Roman"/>
          <w:sz w:val="28"/>
          <w:szCs w:val="24"/>
          <w:lang w:val="kk-KZ"/>
        </w:rPr>
        <w:t>7</w:t>
      </w:r>
      <w:r w:rsidRPr="00426F8A">
        <w:rPr>
          <w:rFonts w:ascii="Times New Roman" w:hAnsi="Times New Roman" w:cs="Times New Roman"/>
          <w:sz w:val="28"/>
          <w:szCs w:val="24"/>
          <w:lang w:val="kk-KZ"/>
        </w:rPr>
        <w:t xml:space="preserve"> – </w:t>
      </w:r>
      <w:r>
        <w:rPr>
          <w:rFonts w:ascii="Times New Roman" w:hAnsi="Times New Roman" w:cs="Times New Roman"/>
          <w:sz w:val="28"/>
          <w:szCs w:val="24"/>
          <w:lang w:val="kk-KZ"/>
        </w:rPr>
        <w:t>Тамшылатып суару жүйесі</w:t>
      </w:r>
      <w:r w:rsidR="00D279C2">
        <w:rPr>
          <w:rFonts w:ascii="Times New Roman" w:hAnsi="Times New Roman" w:cs="Times New Roman"/>
          <w:sz w:val="28"/>
          <w:szCs w:val="24"/>
          <w:lang w:val="kk-KZ"/>
        </w:rPr>
        <w:t>, суда ертитін тыңайтқыштарды тарататын фертигация</w:t>
      </w:r>
      <w:r w:rsidRPr="00D279C2">
        <w:rPr>
          <w:rFonts w:ascii="Times New Roman" w:hAnsi="Times New Roman" w:cs="Times New Roman"/>
          <w:sz w:val="28"/>
          <w:szCs w:val="24"/>
          <w:lang w:val="kk-KZ"/>
        </w:rPr>
        <w:t xml:space="preserve"> </w:t>
      </w:r>
      <w:r>
        <w:rPr>
          <w:rFonts w:ascii="Times New Roman" w:hAnsi="Times New Roman" w:cs="Times New Roman"/>
          <w:sz w:val="28"/>
          <w:szCs w:val="24"/>
          <w:lang w:val="kk-KZ"/>
        </w:rPr>
        <w:t>және суару таспаларын тарту</w:t>
      </w:r>
    </w:p>
    <w:p w14:paraId="5A8D9477" w14:textId="77777777" w:rsidR="007B3850" w:rsidRPr="00426F8A" w:rsidRDefault="007B3850" w:rsidP="00D279C2">
      <w:pPr>
        <w:spacing w:after="0" w:line="240" w:lineRule="auto"/>
        <w:ind w:firstLine="709"/>
        <w:rPr>
          <w:rFonts w:ascii="Times New Roman" w:hAnsi="Times New Roman" w:cs="Times New Roman"/>
          <w:sz w:val="28"/>
          <w:szCs w:val="28"/>
          <w:lang w:val="kk-KZ"/>
        </w:rPr>
      </w:pPr>
    </w:p>
    <w:p w14:paraId="04858129" w14:textId="77777777" w:rsidR="008A7E24" w:rsidRPr="00834699" w:rsidRDefault="008A7E24" w:rsidP="00E064C5">
      <w:pPr>
        <w:tabs>
          <w:tab w:val="left" w:pos="925"/>
          <w:tab w:val="left" w:pos="7144"/>
        </w:tabs>
        <w:spacing w:after="0" w:line="240" w:lineRule="auto"/>
        <w:ind w:firstLine="709"/>
        <w:rPr>
          <w:rFonts w:ascii="Times New Roman" w:hAnsi="Times New Roman" w:cs="Times New Roman"/>
          <w:sz w:val="28"/>
          <w:szCs w:val="28"/>
          <w:lang w:val="kk-KZ"/>
        </w:rPr>
      </w:pPr>
      <w:r w:rsidRPr="00834699">
        <w:rPr>
          <w:rFonts w:ascii="Times New Roman" w:hAnsi="Times New Roman" w:cs="Times New Roman"/>
          <w:sz w:val="28"/>
          <w:szCs w:val="28"/>
          <w:lang w:val="kk-KZ"/>
        </w:rPr>
        <w:t xml:space="preserve">Тәжірибелерде келесі бақылаулар, есептер мен талдаулар жүргізілді: </w:t>
      </w:r>
    </w:p>
    <w:p w14:paraId="10B8B2E7" w14:textId="3577BE20" w:rsidR="008A7E24" w:rsidRPr="00834699" w:rsidRDefault="008A7E24" w:rsidP="000C65F9">
      <w:pPr>
        <w:pStyle w:val="a8"/>
        <w:numPr>
          <w:ilvl w:val="1"/>
          <w:numId w:val="1"/>
        </w:numPr>
        <w:tabs>
          <w:tab w:val="left" w:pos="893"/>
        </w:tabs>
        <w:ind w:left="0" w:firstLine="709"/>
        <w:rPr>
          <w:sz w:val="28"/>
          <w:szCs w:val="28"/>
          <w:lang w:val="kk-KZ"/>
        </w:rPr>
      </w:pPr>
      <w:r w:rsidRPr="00834699">
        <w:rPr>
          <w:rFonts w:eastAsiaTheme="minorHAnsi"/>
          <w:sz w:val="28"/>
          <w:szCs w:val="28"/>
          <w:lang w:val="kk-KZ"/>
        </w:rPr>
        <w:t xml:space="preserve">агрометеорологиялық деректер </w:t>
      </w:r>
      <w:r w:rsidR="001A35A0">
        <w:rPr>
          <w:rFonts w:eastAsiaTheme="minorHAnsi"/>
          <w:sz w:val="28"/>
          <w:szCs w:val="28"/>
          <w:lang w:val="kk-KZ"/>
        </w:rPr>
        <w:t>«</w:t>
      </w:r>
      <w:r w:rsidRPr="00834699">
        <w:rPr>
          <w:rFonts w:eastAsiaTheme="minorHAnsi"/>
          <w:sz w:val="28"/>
          <w:szCs w:val="28"/>
          <w:lang w:val="kk-KZ"/>
        </w:rPr>
        <w:t>ҚазЕЖ</w:t>
      </w:r>
      <w:r>
        <w:rPr>
          <w:rFonts w:eastAsiaTheme="minorHAnsi"/>
          <w:sz w:val="28"/>
          <w:szCs w:val="28"/>
          <w:lang w:val="kk-KZ"/>
        </w:rPr>
        <w:t>ӨШ</w:t>
      </w:r>
      <w:r w:rsidR="00E973BA">
        <w:rPr>
          <w:rFonts w:eastAsiaTheme="minorHAnsi"/>
          <w:sz w:val="28"/>
          <w:szCs w:val="28"/>
          <w:lang w:val="kk-KZ"/>
        </w:rPr>
        <w:t xml:space="preserve"> ҒЗИ</w:t>
      </w:r>
      <w:r w:rsidR="001A35A0">
        <w:rPr>
          <w:rFonts w:eastAsiaTheme="minorHAnsi"/>
          <w:sz w:val="28"/>
          <w:szCs w:val="28"/>
          <w:lang w:val="kk-KZ"/>
        </w:rPr>
        <w:t>»</w:t>
      </w:r>
      <w:r>
        <w:rPr>
          <w:rFonts w:eastAsiaTheme="minorHAnsi"/>
          <w:sz w:val="28"/>
          <w:szCs w:val="28"/>
          <w:lang w:val="kk-KZ"/>
        </w:rPr>
        <w:t xml:space="preserve"> </w:t>
      </w:r>
      <w:r w:rsidRPr="00834699">
        <w:rPr>
          <w:rFonts w:eastAsiaTheme="minorHAnsi"/>
          <w:sz w:val="28"/>
          <w:szCs w:val="28"/>
          <w:lang w:val="kk-KZ"/>
        </w:rPr>
        <w:t>ЖШС</w:t>
      </w:r>
      <w:r>
        <w:rPr>
          <w:rFonts w:eastAsiaTheme="minorHAnsi"/>
          <w:sz w:val="28"/>
          <w:szCs w:val="28"/>
          <w:lang w:val="kk-KZ"/>
        </w:rPr>
        <w:t>-нің</w:t>
      </w:r>
      <w:r w:rsidRPr="00834699">
        <w:rPr>
          <w:rFonts w:eastAsiaTheme="minorHAnsi"/>
          <w:sz w:val="28"/>
          <w:szCs w:val="28"/>
          <w:lang w:val="kk-KZ"/>
        </w:rPr>
        <w:t xml:space="preserve"> метеорологиялық қызметінен алынды;</w:t>
      </w:r>
    </w:p>
    <w:p w14:paraId="18B3F374" w14:textId="513C4228" w:rsidR="007B3850" w:rsidRPr="009218B1" w:rsidRDefault="008A7E24" w:rsidP="000C65F9">
      <w:pPr>
        <w:pStyle w:val="a8"/>
        <w:numPr>
          <w:ilvl w:val="1"/>
          <w:numId w:val="1"/>
        </w:numPr>
        <w:tabs>
          <w:tab w:val="left" w:pos="893"/>
        </w:tabs>
        <w:ind w:left="0" w:firstLine="709"/>
        <w:rPr>
          <w:sz w:val="28"/>
          <w:szCs w:val="28"/>
          <w:lang w:val="kk-KZ"/>
        </w:rPr>
      </w:pPr>
      <w:r w:rsidRPr="00834699">
        <w:rPr>
          <w:sz w:val="28"/>
          <w:szCs w:val="28"/>
          <w:lang w:val="kk-KZ"/>
        </w:rPr>
        <w:t xml:space="preserve"> топырақ ылғалының қоры</w:t>
      </w:r>
      <w:r>
        <w:rPr>
          <w:sz w:val="28"/>
          <w:szCs w:val="28"/>
          <w:lang w:val="kk-KZ"/>
        </w:rPr>
        <w:t xml:space="preserve"> </w:t>
      </w:r>
      <w:r w:rsidRPr="00834699">
        <w:rPr>
          <w:sz w:val="28"/>
          <w:szCs w:val="28"/>
          <w:lang w:val="kk-KZ"/>
        </w:rPr>
        <w:t>динамика</w:t>
      </w:r>
      <w:r>
        <w:rPr>
          <w:sz w:val="28"/>
          <w:szCs w:val="28"/>
          <w:lang w:val="kk-KZ"/>
        </w:rPr>
        <w:t>сы</w:t>
      </w:r>
      <w:r w:rsidRPr="00834699">
        <w:rPr>
          <w:sz w:val="28"/>
          <w:szCs w:val="28"/>
          <w:lang w:val="kk-KZ"/>
        </w:rPr>
        <w:t xml:space="preserve"> –</w:t>
      </w:r>
      <w:r>
        <w:rPr>
          <w:sz w:val="28"/>
          <w:szCs w:val="28"/>
          <w:lang w:val="kk-KZ"/>
        </w:rPr>
        <w:t xml:space="preserve"> тұқым </w:t>
      </w:r>
      <w:r w:rsidRPr="00834699">
        <w:rPr>
          <w:sz w:val="28"/>
          <w:szCs w:val="28"/>
          <w:lang w:val="kk-KZ"/>
        </w:rPr>
        <w:t xml:space="preserve">себу кезінде, </w:t>
      </w:r>
      <w:r>
        <w:rPr>
          <w:sz w:val="28"/>
          <w:szCs w:val="28"/>
          <w:lang w:val="kk-KZ"/>
        </w:rPr>
        <w:t xml:space="preserve">өсімдіктің вегетациялық фазалары бойынша алынды. </w:t>
      </w:r>
      <w:r w:rsidRPr="008A7E24">
        <w:rPr>
          <w:sz w:val="28"/>
          <w:szCs w:val="28"/>
          <w:lang w:val="kk-KZ"/>
        </w:rPr>
        <w:t>Топырақтың ылғалдылығы термостат</w:t>
      </w:r>
      <w:r>
        <w:rPr>
          <w:sz w:val="28"/>
          <w:szCs w:val="28"/>
          <w:lang w:val="kk-KZ"/>
        </w:rPr>
        <w:t>тық</w:t>
      </w:r>
      <w:r w:rsidRPr="008A7E24">
        <w:rPr>
          <w:sz w:val="28"/>
          <w:szCs w:val="28"/>
          <w:lang w:val="kk-KZ"/>
        </w:rPr>
        <w:t xml:space="preserve">-салмақ әдісімен, топырақ сынамаларын үнемі құрғақ массаға дейін кептіру арқылы анықталды. </w:t>
      </w:r>
      <w:r w:rsidRPr="009218B1">
        <w:rPr>
          <w:sz w:val="28"/>
          <w:szCs w:val="28"/>
          <w:lang w:val="kk-KZ"/>
        </w:rPr>
        <w:t>Топырақ сынамаларын алу әр 10 см сайын қабаттар бойынша 1 метр тереңдікке дейін жүргізілді</w:t>
      </w:r>
      <w:r w:rsidR="009218B1">
        <w:rPr>
          <w:sz w:val="28"/>
          <w:szCs w:val="28"/>
          <w:lang w:val="kk-KZ"/>
        </w:rPr>
        <w:t>. Үлгілер сынамаға 3 қайталанымнан алынды</w:t>
      </w:r>
      <w:r w:rsidR="007B3850" w:rsidRPr="009218B1">
        <w:rPr>
          <w:spacing w:val="1"/>
          <w:sz w:val="28"/>
          <w:szCs w:val="28"/>
        </w:rPr>
        <w:t xml:space="preserve"> </w:t>
      </w:r>
      <w:r w:rsidR="003020EA">
        <w:rPr>
          <w:sz w:val="28"/>
          <w:szCs w:val="28"/>
        </w:rPr>
        <w:t>[1</w:t>
      </w:r>
      <w:r w:rsidR="003020EA">
        <w:rPr>
          <w:sz w:val="28"/>
          <w:szCs w:val="28"/>
          <w:lang w:val="kk-KZ"/>
        </w:rPr>
        <w:t>50</w:t>
      </w:r>
      <w:r w:rsidR="007B3850" w:rsidRPr="009218B1">
        <w:rPr>
          <w:sz w:val="28"/>
          <w:szCs w:val="28"/>
        </w:rPr>
        <w:t>];</w:t>
      </w:r>
    </w:p>
    <w:p w14:paraId="4A8F7112" w14:textId="77777777" w:rsidR="009218B1" w:rsidRPr="003020EA" w:rsidRDefault="009218B1" w:rsidP="000C65F9">
      <w:pPr>
        <w:pStyle w:val="a8"/>
        <w:numPr>
          <w:ilvl w:val="1"/>
          <w:numId w:val="1"/>
        </w:numPr>
        <w:tabs>
          <w:tab w:val="left" w:pos="881"/>
        </w:tabs>
        <w:ind w:left="0" w:firstLine="709"/>
        <w:rPr>
          <w:sz w:val="28"/>
          <w:lang w:val="kk-KZ"/>
        </w:rPr>
      </w:pPr>
      <w:r w:rsidRPr="009218B1">
        <w:rPr>
          <w:sz w:val="28"/>
          <w:szCs w:val="28"/>
          <w:lang w:val="kk-KZ"/>
        </w:rPr>
        <w:t xml:space="preserve"> топырақ қабатын</w:t>
      </w:r>
      <w:r>
        <w:rPr>
          <w:sz w:val="28"/>
          <w:szCs w:val="28"/>
          <w:lang w:val="kk-KZ"/>
        </w:rPr>
        <w:t>ың</w:t>
      </w:r>
      <w:r w:rsidRPr="009218B1">
        <w:rPr>
          <w:sz w:val="28"/>
          <w:szCs w:val="28"/>
          <w:lang w:val="kk-KZ"/>
        </w:rPr>
        <w:t xml:space="preserve"> тығыздығы</w:t>
      </w:r>
      <w:r>
        <w:rPr>
          <w:sz w:val="28"/>
          <w:szCs w:val="28"/>
          <w:lang w:val="kk-KZ"/>
        </w:rPr>
        <w:t>н анықтау</w:t>
      </w:r>
      <w:r w:rsidRPr="009218B1">
        <w:rPr>
          <w:sz w:val="28"/>
          <w:szCs w:val="28"/>
          <w:lang w:val="kk-KZ"/>
        </w:rPr>
        <w:t xml:space="preserve"> </w:t>
      </w:r>
      <w:r>
        <w:rPr>
          <w:sz w:val="28"/>
          <w:szCs w:val="28"/>
          <w:lang w:val="kk-KZ"/>
        </w:rPr>
        <w:t xml:space="preserve">топырақтың </w:t>
      </w:r>
      <w:r w:rsidRPr="009218B1">
        <w:rPr>
          <w:sz w:val="28"/>
          <w:szCs w:val="28"/>
          <w:lang w:val="kk-KZ"/>
        </w:rPr>
        <w:t>әр 10 см горизонттары бойынша 30 см</w:t>
      </w:r>
      <w:r>
        <w:rPr>
          <w:sz w:val="28"/>
          <w:szCs w:val="28"/>
          <w:lang w:val="kk-KZ"/>
        </w:rPr>
        <w:t xml:space="preserve">-ге дейін </w:t>
      </w:r>
      <w:r w:rsidRPr="009218B1">
        <w:rPr>
          <w:sz w:val="28"/>
          <w:szCs w:val="28"/>
          <w:lang w:val="kk-KZ"/>
        </w:rPr>
        <w:t>кесу сақинасы әдісімен</w:t>
      </w:r>
      <w:r>
        <w:rPr>
          <w:sz w:val="28"/>
          <w:szCs w:val="28"/>
          <w:lang w:val="kk-KZ"/>
        </w:rPr>
        <w:t xml:space="preserve"> жүргізілді</w:t>
      </w:r>
      <w:r w:rsidRPr="009218B1">
        <w:rPr>
          <w:sz w:val="28"/>
          <w:szCs w:val="28"/>
          <w:lang w:val="kk-KZ"/>
        </w:rPr>
        <w:t xml:space="preserve">; </w:t>
      </w:r>
      <w:r>
        <w:rPr>
          <w:sz w:val="28"/>
          <w:szCs w:val="28"/>
          <w:lang w:val="kk-KZ"/>
        </w:rPr>
        <w:t xml:space="preserve">Үлгілер сынамаға 4 қайталанымнан алынды, </w:t>
      </w:r>
      <w:r w:rsidRPr="009218B1">
        <w:rPr>
          <w:sz w:val="28"/>
          <w:szCs w:val="28"/>
          <w:lang w:val="kk-KZ"/>
        </w:rPr>
        <w:t>цилиндр көлемі 500 см</w:t>
      </w:r>
      <w:r w:rsidRPr="009218B1">
        <w:rPr>
          <w:sz w:val="28"/>
          <w:szCs w:val="28"/>
          <w:vertAlign w:val="superscript"/>
          <w:lang w:val="kk-KZ"/>
        </w:rPr>
        <w:t>3</w:t>
      </w:r>
      <w:r w:rsidR="003020EA">
        <w:rPr>
          <w:sz w:val="28"/>
          <w:szCs w:val="28"/>
          <w:lang w:val="kk-KZ"/>
        </w:rPr>
        <w:t xml:space="preserve"> [151</w:t>
      </w:r>
      <w:r w:rsidRPr="009218B1">
        <w:rPr>
          <w:sz w:val="28"/>
          <w:szCs w:val="28"/>
          <w:lang w:val="kk-KZ"/>
        </w:rPr>
        <w:t>];</w:t>
      </w:r>
    </w:p>
    <w:p w14:paraId="7BF1A7C3" w14:textId="77777777" w:rsidR="003020EA" w:rsidRPr="003020EA" w:rsidRDefault="003020EA" w:rsidP="000C65F9">
      <w:pPr>
        <w:pStyle w:val="a8"/>
        <w:numPr>
          <w:ilvl w:val="0"/>
          <w:numId w:val="1"/>
        </w:numPr>
        <w:tabs>
          <w:tab w:val="left" w:pos="993"/>
        </w:tabs>
        <w:ind w:left="0" w:firstLine="709"/>
        <w:rPr>
          <w:sz w:val="28"/>
          <w:szCs w:val="28"/>
          <w:lang w:val="kk-KZ"/>
        </w:rPr>
      </w:pPr>
      <w:r w:rsidRPr="003020EA">
        <w:rPr>
          <w:sz w:val="28"/>
          <w:szCs w:val="28"/>
          <w:lang w:val="kk-KZ"/>
        </w:rPr>
        <w:lastRenderedPageBreak/>
        <w:t>көлемдік салмағы А.С.Качинский әдісі бойынша</w:t>
      </w:r>
      <w:r>
        <w:rPr>
          <w:sz w:val="28"/>
          <w:szCs w:val="28"/>
          <w:lang w:val="kk-KZ"/>
        </w:rPr>
        <w:t xml:space="preserve"> [15</w:t>
      </w:r>
      <w:r w:rsidR="00B57D11">
        <w:rPr>
          <w:sz w:val="28"/>
          <w:szCs w:val="28"/>
          <w:lang w:val="kk-KZ"/>
        </w:rPr>
        <w:t>2</w:t>
      </w:r>
      <w:r w:rsidRPr="009218B1">
        <w:rPr>
          <w:sz w:val="28"/>
          <w:szCs w:val="28"/>
          <w:lang w:val="kk-KZ"/>
        </w:rPr>
        <w:t>]</w:t>
      </w:r>
      <w:r w:rsidRPr="003020EA">
        <w:rPr>
          <w:sz w:val="28"/>
          <w:szCs w:val="28"/>
          <w:lang w:val="kk-KZ"/>
        </w:rPr>
        <w:t>;</w:t>
      </w:r>
    </w:p>
    <w:p w14:paraId="00BDD715" w14:textId="77777777" w:rsidR="00DE3548" w:rsidRDefault="009218B1" w:rsidP="000C65F9">
      <w:pPr>
        <w:pStyle w:val="a8"/>
        <w:numPr>
          <w:ilvl w:val="1"/>
          <w:numId w:val="1"/>
        </w:numPr>
        <w:tabs>
          <w:tab w:val="left" w:pos="881"/>
        </w:tabs>
        <w:ind w:left="0" w:firstLine="709"/>
        <w:rPr>
          <w:sz w:val="28"/>
          <w:lang w:val="kk-KZ"/>
        </w:rPr>
      </w:pPr>
      <w:r>
        <w:rPr>
          <w:sz w:val="28"/>
          <w:lang w:val="kk-KZ"/>
        </w:rPr>
        <w:t xml:space="preserve">себілген тұқымдардың </w:t>
      </w:r>
      <w:r w:rsidRPr="009218B1">
        <w:rPr>
          <w:sz w:val="28"/>
          <w:lang w:val="kk-KZ"/>
        </w:rPr>
        <w:t xml:space="preserve">далалық өнгіштігін есепке алу барлық </w:t>
      </w:r>
      <w:r>
        <w:rPr>
          <w:sz w:val="28"/>
          <w:lang w:val="kk-KZ"/>
        </w:rPr>
        <w:t>нұсқалардан</w:t>
      </w:r>
      <w:r w:rsidRPr="009218B1">
        <w:rPr>
          <w:sz w:val="28"/>
          <w:lang w:val="kk-KZ"/>
        </w:rPr>
        <w:t xml:space="preserve"> 0,25 м</w:t>
      </w:r>
      <w:r w:rsidRPr="009218B1">
        <w:rPr>
          <w:sz w:val="28"/>
          <w:vertAlign w:val="superscript"/>
          <w:lang w:val="kk-KZ"/>
        </w:rPr>
        <w:t>2</w:t>
      </w:r>
      <w:r w:rsidRPr="009218B1">
        <w:rPr>
          <w:sz w:val="28"/>
          <w:lang w:val="kk-KZ"/>
        </w:rPr>
        <w:t>-</w:t>
      </w:r>
      <w:r>
        <w:rPr>
          <w:sz w:val="28"/>
          <w:lang w:val="kk-KZ"/>
        </w:rPr>
        <w:t>тан</w:t>
      </w:r>
      <w:r w:rsidRPr="009218B1">
        <w:rPr>
          <w:sz w:val="28"/>
          <w:lang w:val="kk-KZ"/>
        </w:rPr>
        <w:t xml:space="preserve"> 4 бекітілген алаңда есептеу арқылы </w:t>
      </w:r>
      <w:r>
        <w:rPr>
          <w:sz w:val="28"/>
          <w:lang w:val="kk-KZ"/>
        </w:rPr>
        <w:t xml:space="preserve">жүргізілді </w:t>
      </w:r>
      <w:r w:rsidRPr="009218B1">
        <w:rPr>
          <w:sz w:val="28"/>
          <w:lang w:val="kk-KZ"/>
        </w:rPr>
        <w:t>[1</w:t>
      </w:r>
      <w:r w:rsidR="003020EA">
        <w:rPr>
          <w:sz w:val="28"/>
          <w:lang w:val="kk-KZ"/>
        </w:rPr>
        <w:t>5</w:t>
      </w:r>
      <w:r w:rsidR="00B57D11">
        <w:rPr>
          <w:sz w:val="28"/>
          <w:lang w:val="kk-KZ"/>
        </w:rPr>
        <w:t>3</w:t>
      </w:r>
      <w:r w:rsidRPr="009218B1">
        <w:rPr>
          <w:sz w:val="28"/>
          <w:lang w:val="kk-KZ"/>
        </w:rPr>
        <w:t>];</w:t>
      </w:r>
    </w:p>
    <w:p w14:paraId="0DF10232" w14:textId="77777777" w:rsidR="00DE3548" w:rsidRPr="00DE3548" w:rsidRDefault="00DE3548" w:rsidP="000C65F9">
      <w:pPr>
        <w:pStyle w:val="a8"/>
        <w:numPr>
          <w:ilvl w:val="1"/>
          <w:numId w:val="1"/>
        </w:numPr>
        <w:tabs>
          <w:tab w:val="left" w:pos="881"/>
        </w:tabs>
        <w:ind w:left="0" w:firstLine="709"/>
        <w:rPr>
          <w:sz w:val="28"/>
          <w:lang w:val="kk-KZ"/>
        </w:rPr>
      </w:pPr>
      <w:r w:rsidRPr="00DE3548">
        <w:rPr>
          <w:sz w:val="28"/>
          <w:szCs w:val="24"/>
          <w:lang w:val="kk-KZ" w:eastAsia="ar-SA"/>
        </w:rPr>
        <w:t xml:space="preserve">өсімдіктердің </w:t>
      </w:r>
      <w:r>
        <w:rPr>
          <w:sz w:val="28"/>
          <w:szCs w:val="24"/>
          <w:lang w:val="kk-KZ" w:eastAsia="ar-SA"/>
        </w:rPr>
        <w:t>өсу жиілігі</w:t>
      </w:r>
      <w:r w:rsidRPr="00DE3548">
        <w:rPr>
          <w:sz w:val="28"/>
          <w:szCs w:val="24"/>
          <w:lang w:val="kk-KZ" w:eastAsia="ar-SA"/>
        </w:rPr>
        <w:t xml:space="preserve"> вегетациялық кезеңінің басында және соңында өсімдіктердің 1 м</w:t>
      </w:r>
      <w:r w:rsidRPr="00DE3548">
        <w:rPr>
          <w:sz w:val="28"/>
          <w:szCs w:val="24"/>
          <w:vertAlign w:val="superscript"/>
          <w:lang w:val="kk-KZ" w:eastAsia="ar-SA"/>
        </w:rPr>
        <w:t>2</w:t>
      </w:r>
      <w:r w:rsidRPr="00DE3548">
        <w:rPr>
          <w:sz w:val="28"/>
          <w:szCs w:val="24"/>
          <w:lang w:val="kk-KZ" w:eastAsia="ar-SA"/>
        </w:rPr>
        <w:t xml:space="preserve"> санын үш рет қайталау арқылы есепке ал</w:t>
      </w:r>
      <w:r>
        <w:rPr>
          <w:sz w:val="28"/>
          <w:szCs w:val="24"/>
          <w:lang w:val="kk-KZ" w:eastAsia="ar-SA"/>
        </w:rPr>
        <w:t>ынды</w:t>
      </w:r>
      <w:r w:rsidRPr="00DE3548">
        <w:rPr>
          <w:sz w:val="28"/>
          <w:szCs w:val="24"/>
          <w:lang w:val="kk-KZ" w:eastAsia="ar-SA"/>
        </w:rPr>
        <w:t>;</w:t>
      </w:r>
    </w:p>
    <w:p w14:paraId="71EDE92A" w14:textId="77777777" w:rsidR="00DE3548" w:rsidRDefault="00DE3548" w:rsidP="000C65F9">
      <w:pPr>
        <w:pStyle w:val="a8"/>
        <w:numPr>
          <w:ilvl w:val="1"/>
          <w:numId w:val="1"/>
        </w:numPr>
        <w:tabs>
          <w:tab w:val="left" w:pos="881"/>
        </w:tabs>
        <w:ind w:left="0" w:firstLine="709"/>
        <w:rPr>
          <w:sz w:val="28"/>
          <w:lang w:val="kk-KZ"/>
        </w:rPr>
      </w:pPr>
      <w:r w:rsidRPr="00DE3548">
        <w:rPr>
          <w:sz w:val="28"/>
          <w:lang w:val="kk-KZ"/>
        </w:rPr>
        <w:t xml:space="preserve"> дәнді</w:t>
      </w:r>
      <w:r>
        <w:rPr>
          <w:sz w:val="28"/>
          <w:lang w:val="kk-KZ"/>
        </w:rPr>
        <w:t>к</w:t>
      </w:r>
      <w:r w:rsidRPr="00DE3548">
        <w:rPr>
          <w:sz w:val="28"/>
          <w:lang w:val="kk-KZ"/>
        </w:rPr>
        <w:t xml:space="preserve"> жүгері дақылы</w:t>
      </w:r>
      <w:r>
        <w:rPr>
          <w:sz w:val="28"/>
          <w:lang w:val="kk-KZ"/>
        </w:rPr>
        <w:t>ның</w:t>
      </w:r>
      <w:r w:rsidRPr="00DE3548">
        <w:rPr>
          <w:sz w:val="28"/>
          <w:lang w:val="kk-KZ"/>
        </w:rPr>
        <w:t xml:space="preserve"> вегетациялық кезеңде </w:t>
      </w:r>
      <w:r>
        <w:rPr>
          <w:sz w:val="28"/>
          <w:lang w:val="kk-KZ"/>
        </w:rPr>
        <w:t>«А</w:t>
      </w:r>
      <w:r w:rsidRPr="00DE3548">
        <w:rPr>
          <w:sz w:val="28"/>
          <w:lang w:val="kk-KZ"/>
        </w:rPr>
        <w:t>уыл шаруашылығы дақылдарын мемлекеттік сорттық сынау әдістемесі</w:t>
      </w:r>
      <w:r>
        <w:rPr>
          <w:sz w:val="28"/>
          <w:lang w:val="kk-KZ"/>
        </w:rPr>
        <w:t>»</w:t>
      </w:r>
      <w:r w:rsidRPr="00DE3548">
        <w:rPr>
          <w:sz w:val="28"/>
          <w:lang w:val="kk-KZ"/>
        </w:rPr>
        <w:t xml:space="preserve"> </w:t>
      </w:r>
      <w:r>
        <w:rPr>
          <w:sz w:val="28"/>
          <w:lang w:val="kk-KZ"/>
        </w:rPr>
        <w:t xml:space="preserve">бойынша </w:t>
      </w:r>
      <w:r w:rsidRPr="00DE3548">
        <w:rPr>
          <w:sz w:val="28"/>
          <w:lang w:val="kk-KZ"/>
        </w:rPr>
        <w:t>фенологиялық бақылаулар жүргізілді [1</w:t>
      </w:r>
      <w:r w:rsidR="003020EA">
        <w:rPr>
          <w:sz w:val="28"/>
          <w:lang w:val="kk-KZ"/>
        </w:rPr>
        <w:t>5</w:t>
      </w:r>
      <w:r w:rsidR="00B57D11">
        <w:rPr>
          <w:sz w:val="28"/>
          <w:lang w:val="kk-KZ"/>
        </w:rPr>
        <w:t>4</w:t>
      </w:r>
      <w:r w:rsidRPr="00DE3548">
        <w:rPr>
          <w:sz w:val="28"/>
          <w:lang w:val="kk-KZ"/>
        </w:rPr>
        <w:t>].</w:t>
      </w:r>
    </w:p>
    <w:p w14:paraId="4F16F405" w14:textId="77777777" w:rsidR="00DE3548" w:rsidRDefault="00DE3548" w:rsidP="000C65F9">
      <w:pPr>
        <w:pStyle w:val="a8"/>
        <w:numPr>
          <w:ilvl w:val="1"/>
          <w:numId w:val="1"/>
        </w:numPr>
        <w:tabs>
          <w:tab w:val="left" w:pos="881"/>
        </w:tabs>
        <w:ind w:left="0" w:firstLine="709"/>
        <w:rPr>
          <w:sz w:val="28"/>
          <w:lang w:val="kk-KZ"/>
        </w:rPr>
      </w:pPr>
      <w:r w:rsidRPr="00DE3548">
        <w:rPr>
          <w:sz w:val="28"/>
          <w:lang w:val="kk-KZ"/>
        </w:rPr>
        <w:t xml:space="preserve"> </w:t>
      </w:r>
      <w:r>
        <w:rPr>
          <w:sz w:val="28"/>
          <w:lang w:val="kk-KZ"/>
        </w:rPr>
        <w:t>жүгері</w:t>
      </w:r>
      <w:r w:rsidRPr="00DE3548">
        <w:rPr>
          <w:sz w:val="28"/>
          <w:lang w:val="kk-KZ"/>
        </w:rPr>
        <w:t xml:space="preserve"> дақыл</w:t>
      </w:r>
      <w:r>
        <w:rPr>
          <w:sz w:val="28"/>
          <w:lang w:val="kk-KZ"/>
        </w:rPr>
        <w:t>ының</w:t>
      </w:r>
      <w:r w:rsidRPr="00DE3548">
        <w:rPr>
          <w:sz w:val="28"/>
          <w:lang w:val="kk-KZ"/>
        </w:rPr>
        <w:t xml:space="preserve"> биомассасының жинақталу динамикасы тәжірибенің әр нұсқасынан 20 өсімдікті таңдау, өсімдіктердің биіктігін өлшеу, оларды тұрақты салмаққа дейін кептіру арқылы дәнді дақылдардың даму фазалары бойынша анықталды [1</w:t>
      </w:r>
      <w:r w:rsidR="00B57D11">
        <w:rPr>
          <w:sz w:val="28"/>
          <w:lang w:val="kk-KZ"/>
        </w:rPr>
        <w:t>55</w:t>
      </w:r>
      <w:r w:rsidRPr="00DE3548">
        <w:rPr>
          <w:sz w:val="28"/>
          <w:lang w:val="kk-KZ"/>
        </w:rPr>
        <w:t>];</w:t>
      </w:r>
    </w:p>
    <w:p w14:paraId="3E9C3A82" w14:textId="77777777" w:rsidR="00DE3548" w:rsidRPr="00DE3548" w:rsidRDefault="00DE3548" w:rsidP="00EF3141">
      <w:pPr>
        <w:pStyle w:val="a8"/>
        <w:numPr>
          <w:ilvl w:val="1"/>
          <w:numId w:val="1"/>
        </w:numPr>
        <w:tabs>
          <w:tab w:val="left" w:pos="881"/>
        </w:tabs>
        <w:ind w:left="0" w:firstLine="709"/>
        <w:rPr>
          <w:sz w:val="28"/>
          <w:lang w:val="kk-KZ"/>
        </w:rPr>
      </w:pPr>
      <w:r>
        <w:rPr>
          <w:sz w:val="28"/>
          <w:lang w:val="kk-KZ"/>
        </w:rPr>
        <w:t xml:space="preserve">өнімділікті құрайтын құрылымдық элементтері </w:t>
      </w:r>
      <w:r w:rsidRPr="00DE3548">
        <w:rPr>
          <w:sz w:val="28"/>
          <w:lang w:val="kk-KZ"/>
        </w:rPr>
        <w:t xml:space="preserve">үш </w:t>
      </w:r>
      <w:r>
        <w:rPr>
          <w:sz w:val="28"/>
          <w:lang w:val="kk-KZ"/>
        </w:rPr>
        <w:t>қайталанымнан алу</w:t>
      </w:r>
      <w:r w:rsidRPr="00DE3548">
        <w:rPr>
          <w:sz w:val="28"/>
          <w:lang w:val="kk-KZ"/>
        </w:rPr>
        <w:t xml:space="preserve"> әдісімен</w:t>
      </w:r>
      <w:r>
        <w:rPr>
          <w:sz w:val="28"/>
          <w:lang w:val="kk-KZ"/>
        </w:rPr>
        <w:t xml:space="preserve"> анықталды</w:t>
      </w:r>
      <w:r w:rsidRPr="00DE3548">
        <w:rPr>
          <w:sz w:val="28"/>
          <w:lang w:val="kk-KZ"/>
        </w:rPr>
        <w:t>. Жүгерінің құрылымдық талдауы келесі көрсеткіштерді қарастыр</w:t>
      </w:r>
      <w:r w:rsidR="008E5D0F">
        <w:rPr>
          <w:sz w:val="28"/>
          <w:lang w:val="kk-KZ"/>
        </w:rPr>
        <w:t>ыл</w:t>
      </w:r>
      <w:r w:rsidRPr="00DE3548">
        <w:rPr>
          <w:sz w:val="28"/>
          <w:lang w:val="kk-KZ"/>
        </w:rPr>
        <w:t xml:space="preserve">ды: өсімдіктердің биіктігі, негізгі </w:t>
      </w:r>
      <w:r>
        <w:rPr>
          <w:sz w:val="28"/>
          <w:lang w:val="kk-KZ"/>
        </w:rPr>
        <w:t>собықтың</w:t>
      </w:r>
      <w:r w:rsidRPr="00DE3548">
        <w:rPr>
          <w:sz w:val="28"/>
          <w:lang w:val="kk-KZ"/>
        </w:rPr>
        <w:t xml:space="preserve"> </w:t>
      </w:r>
      <w:r>
        <w:rPr>
          <w:sz w:val="28"/>
          <w:lang w:val="kk-KZ"/>
        </w:rPr>
        <w:t>б</w:t>
      </w:r>
      <w:r w:rsidRPr="00DE3548">
        <w:rPr>
          <w:sz w:val="28"/>
          <w:lang w:val="kk-KZ"/>
        </w:rPr>
        <w:t xml:space="preserve">екітілу биіктігі, </w:t>
      </w:r>
      <w:r>
        <w:rPr>
          <w:sz w:val="28"/>
          <w:lang w:val="kk-KZ"/>
        </w:rPr>
        <w:t>бүтін</w:t>
      </w:r>
      <w:r w:rsidRPr="00DE3548">
        <w:rPr>
          <w:sz w:val="28"/>
          <w:lang w:val="kk-KZ"/>
        </w:rPr>
        <w:t xml:space="preserve"> өсімдіктің массасы (жапырақтары, сабағы, өзегі, орамдары, дәндері), органдар бойынша ылғалдылы</w:t>
      </w:r>
      <w:r w:rsidR="008E5D0F">
        <w:rPr>
          <w:sz w:val="28"/>
          <w:lang w:val="kk-KZ"/>
        </w:rPr>
        <w:t>ғы</w:t>
      </w:r>
      <w:r w:rsidRPr="00DE3548">
        <w:rPr>
          <w:sz w:val="28"/>
          <w:lang w:val="kk-KZ"/>
        </w:rPr>
        <w:t xml:space="preserve">. </w:t>
      </w:r>
      <w:r w:rsidR="008E5D0F">
        <w:rPr>
          <w:sz w:val="28"/>
          <w:lang w:val="kk-KZ"/>
        </w:rPr>
        <w:t>Собықтың</w:t>
      </w:r>
      <w:r w:rsidRPr="00DE3548">
        <w:rPr>
          <w:sz w:val="28"/>
          <w:lang w:val="kk-KZ"/>
        </w:rPr>
        <w:t xml:space="preserve"> құрылымдық талдауы сынама үлгілерде (25 дана) мынадай көрсеткіштер бойынша жүргізілді: </w:t>
      </w:r>
      <w:r w:rsidR="008E5D0F">
        <w:rPr>
          <w:sz w:val="28"/>
          <w:lang w:val="kk-KZ"/>
        </w:rPr>
        <w:t xml:space="preserve">собықтың </w:t>
      </w:r>
      <w:r w:rsidRPr="00DE3548">
        <w:rPr>
          <w:sz w:val="28"/>
          <w:lang w:val="kk-KZ"/>
        </w:rPr>
        <w:t>жалпы салмағы (өзек,</w:t>
      </w:r>
      <w:r w:rsidR="008E5D0F">
        <w:rPr>
          <w:sz w:val="28"/>
          <w:lang w:val="kk-KZ"/>
        </w:rPr>
        <w:t xml:space="preserve"> дәні</w:t>
      </w:r>
      <w:r w:rsidRPr="00DE3548">
        <w:rPr>
          <w:sz w:val="28"/>
          <w:lang w:val="kk-KZ"/>
        </w:rPr>
        <w:t>), қатарлар саны, астық шығымдылығының</w:t>
      </w:r>
      <w:r w:rsidR="008E5D0F">
        <w:rPr>
          <w:sz w:val="28"/>
          <w:lang w:val="kk-KZ"/>
        </w:rPr>
        <w:t xml:space="preserve"> </w:t>
      </w:r>
      <w:r w:rsidRPr="00DE3548">
        <w:rPr>
          <w:sz w:val="28"/>
          <w:lang w:val="kk-KZ"/>
        </w:rPr>
        <w:t xml:space="preserve">%, </w:t>
      </w:r>
      <w:r w:rsidR="008E5D0F">
        <w:rPr>
          <w:sz w:val="28"/>
          <w:lang w:val="kk-KZ"/>
        </w:rPr>
        <w:t>собықтағы</w:t>
      </w:r>
      <w:r w:rsidRPr="00DE3548">
        <w:rPr>
          <w:sz w:val="28"/>
          <w:lang w:val="kk-KZ"/>
        </w:rPr>
        <w:t xml:space="preserve"> дәндер саны, 1 </w:t>
      </w:r>
      <w:r w:rsidR="008E5D0F">
        <w:rPr>
          <w:sz w:val="28"/>
          <w:lang w:val="kk-KZ"/>
        </w:rPr>
        <w:t>собықтағы дәндердің</w:t>
      </w:r>
      <w:r w:rsidRPr="00DE3548">
        <w:rPr>
          <w:sz w:val="28"/>
          <w:lang w:val="kk-KZ"/>
        </w:rPr>
        <w:t xml:space="preserve"> </w:t>
      </w:r>
      <w:r w:rsidR="00D854FB">
        <w:rPr>
          <w:sz w:val="28"/>
          <w:lang w:val="kk-KZ"/>
        </w:rPr>
        <w:t>са</w:t>
      </w:r>
      <w:r w:rsidR="008E5D0F">
        <w:rPr>
          <w:sz w:val="28"/>
          <w:lang w:val="kk-KZ"/>
        </w:rPr>
        <w:t>лмағы</w:t>
      </w:r>
      <w:r w:rsidRPr="00DE3548">
        <w:rPr>
          <w:sz w:val="28"/>
          <w:lang w:val="kk-KZ"/>
        </w:rPr>
        <w:t>, 1000</w:t>
      </w:r>
      <w:r w:rsidR="008E5D0F">
        <w:rPr>
          <w:sz w:val="28"/>
          <w:lang w:val="kk-KZ"/>
        </w:rPr>
        <w:t xml:space="preserve"> дәнінің салмағы</w:t>
      </w:r>
      <w:r w:rsidRPr="00DE3548">
        <w:rPr>
          <w:sz w:val="28"/>
          <w:lang w:val="kk-KZ"/>
        </w:rPr>
        <w:t xml:space="preserve">. Құрылымдық талдауды анықтау </w:t>
      </w:r>
      <w:r w:rsidR="002D5F63">
        <w:rPr>
          <w:sz w:val="28"/>
          <w:lang w:val="kk-KZ"/>
        </w:rPr>
        <w:t>мемлекеттік сорт сынау</w:t>
      </w:r>
      <w:r w:rsidRPr="00DE3548">
        <w:rPr>
          <w:sz w:val="28"/>
          <w:lang w:val="kk-KZ"/>
        </w:rPr>
        <w:t xml:space="preserve"> әдістемесі бойынша жүргізілді.</w:t>
      </w:r>
    </w:p>
    <w:p w14:paraId="0A7D6D23" w14:textId="77777777" w:rsidR="008E5D0F" w:rsidRPr="008E5D0F" w:rsidRDefault="008E5D0F" w:rsidP="00EF3141">
      <w:pPr>
        <w:pStyle w:val="a3"/>
        <w:ind w:left="0" w:firstLine="709"/>
        <w:rPr>
          <w:lang w:val="kk-KZ"/>
        </w:rPr>
      </w:pPr>
      <w:r w:rsidRPr="008E5D0F">
        <w:rPr>
          <w:lang w:val="kk-KZ"/>
        </w:rPr>
        <w:t>Жүгері дақылдарында кезекті суару мерзімін белгілеу үшін топырақтың метрлік қабатының ылғалдылығы жүйелі түрде анықталды. Суару нормаларын есептеу А.Н.</w:t>
      </w:r>
      <w:r w:rsidR="00454E6F">
        <w:rPr>
          <w:lang w:val="kk-KZ"/>
        </w:rPr>
        <w:t xml:space="preserve"> </w:t>
      </w:r>
      <w:r w:rsidRPr="008E5D0F">
        <w:rPr>
          <w:lang w:val="kk-KZ"/>
        </w:rPr>
        <w:t>Костяков [1</w:t>
      </w:r>
      <w:r w:rsidR="00B57D11">
        <w:rPr>
          <w:lang w:val="kk-KZ"/>
        </w:rPr>
        <w:t>56</w:t>
      </w:r>
      <w:r w:rsidRPr="008E5D0F">
        <w:rPr>
          <w:lang w:val="kk-KZ"/>
        </w:rPr>
        <w:t>] формуласы бойынша топырақтың оңтайлы ылғалдануының жоғарғы (ең аз ылғал сыйымдылығы) мен төменгі шегі арасындағы топырақ ылғалдылығының тапшылығы бойынша жүргізілді.</w:t>
      </w:r>
    </w:p>
    <w:p w14:paraId="08D09E60" w14:textId="77777777" w:rsidR="008E5D0F" w:rsidRPr="008E5D0F" w:rsidRDefault="008E5D0F" w:rsidP="009F793D">
      <w:pPr>
        <w:pStyle w:val="a3"/>
        <w:ind w:left="0" w:right="227" w:firstLine="709"/>
        <w:rPr>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2379"/>
      </w:tblGrid>
      <w:tr w:rsidR="00426F8A" w14:paraId="40B16F77" w14:textId="77777777" w:rsidTr="00426F8A">
        <w:tc>
          <w:tcPr>
            <w:tcW w:w="7479" w:type="dxa"/>
          </w:tcPr>
          <w:p w14:paraId="4658875D" w14:textId="77777777" w:rsidR="00426F8A" w:rsidRDefault="00426F8A" w:rsidP="00426F8A">
            <w:pPr>
              <w:pStyle w:val="a3"/>
              <w:ind w:left="0"/>
              <w:jc w:val="center"/>
            </w:pPr>
            <w:r>
              <w:t>W=100γ*(А-В)*h</w:t>
            </w:r>
            <w:r>
              <w:rPr>
                <w:lang w:val="kk-KZ"/>
              </w:rPr>
              <w:t xml:space="preserve">       </w:t>
            </w:r>
          </w:p>
        </w:tc>
        <w:tc>
          <w:tcPr>
            <w:tcW w:w="2379" w:type="dxa"/>
          </w:tcPr>
          <w:p w14:paraId="4D4DE75B" w14:textId="77777777" w:rsidR="00426F8A" w:rsidRPr="00426F8A" w:rsidRDefault="00426F8A" w:rsidP="00EF3141">
            <w:pPr>
              <w:pStyle w:val="a3"/>
              <w:ind w:left="0" w:firstLine="709"/>
              <w:jc w:val="right"/>
              <w:rPr>
                <w:lang w:val="kk-KZ"/>
              </w:rPr>
            </w:pPr>
            <w:r w:rsidRPr="007B3850">
              <w:t>(1)</w:t>
            </w:r>
          </w:p>
        </w:tc>
      </w:tr>
    </w:tbl>
    <w:p w14:paraId="720E0729" w14:textId="77777777" w:rsidR="009F793D" w:rsidRDefault="009F793D" w:rsidP="009F793D">
      <w:pPr>
        <w:pStyle w:val="a3"/>
        <w:ind w:left="0" w:right="5814" w:firstLine="709"/>
        <w:jc w:val="left"/>
      </w:pPr>
    </w:p>
    <w:p w14:paraId="1F35B56B" w14:textId="77777777" w:rsidR="00426F8A" w:rsidRPr="003069C2" w:rsidRDefault="00426F8A" w:rsidP="00426F8A">
      <w:pPr>
        <w:pStyle w:val="a3"/>
        <w:ind w:left="0" w:firstLine="709"/>
        <w:jc w:val="left"/>
      </w:pPr>
      <w:r w:rsidRPr="003069C2">
        <w:rPr>
          <w:lang w:val="kk-KZ"/>
        </w:rPr>
        <w:t>мұнда</w:t>
      </w:r>
      <w:r>
        <w:rPr>
          <w:lang w:val="kk-KZ"/>
        </w:rPr>
        <w:t>ғы</w:t>
      </w:r>
      <w:r w:rsidRPr="003069C2">
        <w:t>:</w:t>
      </w:r>
    </w:p>
    <w:p w14:paraId="6A7D97B8" w14:textId="77777777" w:rsidR="008E5D0F" w:rsidRDefault="007B3850" w:rsidP="009F793D">
      <w:pPr>
        <w:pStyle w:val="a3"/>
        <w:ind w:left="0" w:right="5814" w:firstLine="709"/>
        <w:jc w:val="left"/>
        <w:rPr>
          <w:spacing w:val="-67"/>
        </w:rPr>
      </w:pPr>
      <w:r w:rsidRPr="007B3850">
        <w:t xml:space="preserve">W- </w:t>
      </w:r>
      <w:r w:rsidR="008E5D0F">
        <w:rPr>
          <w:lang w:val="kk-KZ"/>
        </w:rPr>
        <w:t>суару нормасы</w:t>
      </w:r>
      <w:r w:rsidRPr="007B3850">
        <w:t>, м</w:t>
      </w:r>
      <w:r w:rsidRPr="007B3850">
        <w:rPr>
          <w:vertAlign w:val="superscript"/>
        </w:rPr>
        <w:t>3</w:t>
      </w:r>
      <w:r w:rsidRPr="007B3850">
        <w:t>/га;</w:t>
      </w:r>
      <w:r w:rsidRPr="007B3850">
        <w:rPr>
          <w:spacing w:val="-67"/>
        </w:rPr>
        <w:t xml:space="preserve"> </w:t>
      </w:r>
    </w:p>
    <w:p w14:paraId="6F32637B" w14:textId="77777777" w:rsidR="007B3850" w:rsidRPr="007B3850" w:rsidRDefault="007B3850" w:rsidP="009F793D">
      <w:pPr>
        <w:pStyle w:val="a3"/>
        <w:ind w:left="0" w:right="5673" w:firstLine="709"/>
        <w:jc w:val="left"/>
      </w:pPr>
      <w:r w:rsidRPr="007B3850">
        <w:t>γ-</w:t>
      </w:r>
      <w:r w:rsidRPr="007B3850">
        <w:rPr>
          <w:spacing w:val="-2"/>
        </w:rPr>
        <w:t xml:space="preserve"> </w:t>
      </w:r>
      <w:r w:rsidR="008E5D0F">
        <w:rPr>
          <w:lang w:val="kk-KZ"/>
        </w:rPr>
        <w:t>көлемдік массасы</w:t>
      </w:r>
      <w:r w:rsidRPr="007B3850">
        <w:t>,</w:t>
      </w:r>
      <w:r w:rsidRPr="007B3850">
        <w:rPr>
          <w:spacing w:val="2"/>
        </w:rPr>
        <w:t xml:space="preserve"> </w:t>
      </w:r>
      <w:r w:rsidRPr="007B3850">
        <w:t>г/см</w:t>
      </w:r>
      <w:r w:rsidRPr="007B3850">
        <w:rPr>
          <w:vertAlign w:val="superscript"/>
        </w:rPr>
        <w:t>3</w:t>
      </w:r>
      <w:r w:rsidRPr="007B3850">
        <w:t>;</w:t>
      </w:r>
    </w:p>
    <w:p w14:paraId="7B1F4643" w14:textId="77777777" w:rsidR="007B3850" w:rsidRPr="007B3850" w:rsidRDefault="007B3850" w:rsidP="009F793D">
      <w:pPr>
        <w:pStyle w:val="a3"/>
        <w:ind w:left="0" w:firstLine="709"/>
        <w:jc w:val="left"/>
      </w:pPr>
      <w:r w:rsidRPr="007B3850">
        <w:t>А-</w:t>
      </w:r>
      <w:r w:rsidR="008E5D0F" w:rsidRPr="008E5D0F">
        <w:t xml:space="preserve"> ең аз ылғал сыйымдылығы</w:t>
      </w:r>
      <w:r w:rsidRPr="007B3850">
        <w:t>,</w:t>
      </w:r>
      <w:r w:rsidRPr="007B3850">
        <w:rPr>
          <w:spacing w:val="-4"/>
        </w:rPr>
        <w:t xml:space="preserve"> </w:t>
      </w:r>
      <w:r w:rsidRPr="007B3850">
        <w:t>%;</w:t>
      </w:r>
    </w:p>
    <w:p w14:paraId="79D77DC9" w14:textId="77777777" w:rsidR="007B3850" w:rsidRPr="007B3850" w:rsidRDefault="007B3850" w:rsidP="009F793D">
      <w:pPr>
        <w:pStyle w:val="a3"/>
        <w:ind w:left="0" w:firstLine="709"/>
        <w:jc w:val="left"/>
      </w:pPr>
      <w:r w:rsidRPr="007B3850">
        <w:t>В-</w:t>
      </w:r>
      <w:r w:rsidR="008E5D0F">
        <w:rPr>
          <w:lang w:val="kk-KZ"/>
        </w:rPr>
        <w:t>суару алдындағы топырақ ылғалдылығы</w:t>
      </w:r>
      <w:r w:rsidRPr="007B3850">
        <w:t>,</w:t>
      </w:r>
      <w:r w:rsidRPr="007B3850">
        <w:rPr>
          <w:spacing w:val="2"/>
        </w:rPr>
        <w:t xml:space="preserve"> </w:t>
      </w:r>
      <w:r w:rsidRPr="007B3850">
        <w:t>%;</w:t>
      </w:r>
    </w:p>
    <w:p w14:paraId="5B017530" w14:textId="77777777" w:rsidR="007B3850" w:rsidRPr="007B3850" w:rsidRDefault="007B3850" w:rsidP="009F793D">
      <w:pPr>
        <w:pStyle w:val="a3"/>
        <w:ind w:left="0" w:firstLine="709"/>
        <w:jc w:val="left"/>
      </w:pPr>
      <w:r w:rsidRPr="007B3850">
        <w:t>һ</w:t>
      </w:r>
      <w:r w:rsidRPr="007B3850">
        <w:rPr>
          <w:spacing w:val="-3"/>
        </w:rPr>
        <w:t xml:space="preserve"> </w:t>
      </w:r>
      <w:r w:rsidRPr="007B3850">
        <w:t>-</w:t>
      </w:r>
      <w:r w:rsidR="008E5D0F">
        <w:rPr>
          <w:lang w:val="kk-KZ"/>
        </w:rPr>
        <w:t>ылғалдандыру қабатының есептік тереңдігі</w:t>
      </w:r>
      <w:r w:rsidRPr="007B3850">
        <w:t>,</w:t>
      </w:r>
      <w:r w:rsidRPr="007B3850">
        <w:rPr>
          <w:spacing w:val="-2"/>
        </w:rPr>
        <w:t xml:space="preserve"> </w:t>
      </w:r>
      <w:r w:rsidRPr="007B3850">
        <w:t>см.</w:t>
      </w:r>
    </w:p>
    <w:p w14:paraId="61F9A54D" w14:textId="77777777" w:rsidR="008E5D0F" w:rsidRDefault="008E5D0F" w:rsidP="00EF3141">
      <w:pPr>
        <w:pStyle w:val="a3"/>
        <w:ind w:left="0" w:right="3" w:firstLine="709"/>
      </w:pPr>
      <w:r w:rsidRPr="008E5D0F">
        <w:t xml:space="preserve">Суару нормаларын, сондай-ақ </w:t>
      </w:r>
      <w:r>
        <w:rPr>
          <w:lang w:val="kk-KZ"/>
        </w:rPr>
        <w:t>т</w:t>
      </w:r>
      <w:r w:rsidRPr="008E5D0F">
        <w:t>опырақтағы ылғал қорын есептеу үшін топырақтың су-физикалық қасиеттері анықталды: көлемдік масса (кесу сақинасы әдісімен) және ең аз ылғал сыйымдылығы (толтыру алаңдары әдісімен).</w:t>
      </w:r>
    </w:p>
    <w:p w14:paraId="41476645" w14:textId="77777777" w:rsidR="008E5D0F" w:rsidRPr="003069C2" w:rsidRDefault="008E5D0F" w:rsidP="00EF3141">
      <w:pPr>
        <w:pStyle w:val="a3"/>
        <w:ind w:left="0" w:right="3" w:firstLine="709"/>
      </w:pPr>
      <w:r w:rsidRPr="003069C2">
        <w:t>Ылғалдандыру тереңдігі тамыр жүйесінің дамуын және өсімдіктердің ылғалға деген қажеттілігін ескере отырып орнатылды: бірінші және үшінші кезеңдерде ол 70 см, екінші кезеңде-100 см болды.</w:t>
      </w:r>
    </w:p>
    <w:p w14:paraId="6B2B4319" w14:textId="77777777" w:rsidR="009F793D" w:rsidRDefault="009F793D" w:rsidP="00EF3141">
      <w:pPr>
        <w:pStyle w:val="a3"/>
        <w:ind w:left="0" w:right="3" w:firstLine="709"/>
        <w:rPr>
          <w:lang w:val="kk-KZ"/>
        </w:rPr>
      </w:pPr>
      <w:r w:rsidRPr="003069C2">
        <w:t>Жалпы су тұтыну (булану) формула бойынша су балансы әдісімен анықталды:</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96"/>
        <w:gridCol w:w="2662"/>
      </w:tblGrid>
      <w:tr w:rsidR="00426F8A" w14:paraId="65B0D27E" w14:textId="77777777" w:rsidTr="00426F8A">
        <w:tc>
          <w:tcPr>
            <w:tcW w:w="7196" w:type="dxa"/>
          </w:tcPr>
          <w:p w14:paraId="7EB9630E" w14:textId="77777777" w:rsidR="00426F8A" w:rsidRDefault="00426F8A" w:rsidP="009F793D">
            <w:pPr>
              <w:pStyle w:val="a3"/>
              <w:ind w:left="0" w:right="313"/>
              <w:jc w:val="center"/>
            </w:pPr>
            <w:r w:rsidRPr="003069C2">
              <w:lastRenderedPageBreak/>
              <w:t>Е=M+K+(W</w:t>
            </w:r>
            <w:proofErr w:type="gramStart"/>
            <w:r w:rsidRPr="003069C2">
              <w:rPr>
                <w:vertAlign w:val="subscript"/>
              </w:rPr>
              <w:t>Н</w:t>
            </w:r>
            <w:proofErr w:type="gramEnd"/>
            <w:r w:rsidRPr="003069C2">
              <w:t>-W</w:t>
            </w:r>
            <w:r w:rsidRPr="003069C2">
              <w:rPr>
                <w:vertAlign w:val="subscript"/>
              </w:rPr>
              <w:t>K</w:t>
            </w:r>
            <w:r w:rsidRPr="003069C2">
              <w:t>)</w:t>
            </w:r>
          </w:p>
        </w:tc>
        <w:tc>
          <w:tcPr>
            <w:tcW w:w="2662" w:type="dxa"/>
          </w:tcPr>
          <w:p w14:paraId="291A014E" w14:textId="77777777" w:rsidR="00426F8A" w:rsidRDefault="00426F8A" w:rsidP="00EF3141">
            <w:pPr>
              <w:pStyle w:val="a3"/>
              <w:ind w:left="0" w:right="313"/>
              <w:jc w:val="right"/>
            </w:pPr>
            <w:r>
              <w:rPr>
                <w:lang w:val="kk-KZ"/>
              </w:rPr>
              <w:t xml:space="preserve">                   </w:t>
            </w:r>
            <w:r w:rsidRPr="003069C2">
              <w:t>(2)</w:t>
            </w:r>
          </w:p>
        </w:tc>
      </w:tr>
    </w:tbl>
    <w:p w14:paraId="4B881EB7" w14:textId="77777777" w:rsidR="00426F8A" w:rsidRDefault="00426F8A" w:rsidP="00EF3141">
      <w:pPr>
        <w:pStyle w:val="a3"/>
        <w:ind w:left="0" w:firstLine="709"/>
        <w:jc w:val="left"/>
        <w:rPr>
          <w:lang w:val="kk-KZ"/>
        </w:rPr>
      </w:pPr>
    </w:p>
    <w:p w14:paraId="400F1E62" w14:textId="77777777" w:rsidR="007B3850" w:rsidRPr="003069C2" w:rsidRDefault="009F793D" w:rsidP="00EF3141">
      <w:pPr>
        <w:pStyle w:val="a3"/>
        <w:ind w:left="0" w:firstLine="709"/>
        <w:jc w:val="left"/>
      </w:pPr>
      <w:r w:rsidRPr="003069C2">
        <w:rPr>
          <w:lang w:val="kk-KZ"/>
        </w:rPr>
        <w:t>мұнда</w:t>
      </w:r>
      <w:r w:rsidR="00426F8A">
        <w:rPr>
          <w:lang w:val="kk-KZ"/>
        </w:rPr>
        <w:t>ғы</w:t>
      </w:r>
      <w:r w:rsidR="007B3850" w:rsidRPr="003069C2">
        <w:t>:</w:t>
      </w:r>
    </w:p>
    <w:p w14:paraId="1F0D6F85" w14:textId="77777777" w:rsidR="009F793D" w:rsidRPr="003069C2" w:rsidRDefault="007B3850" w:rsidP="00EF3141">
      <w:pPr>
        <w:pStyle w:val="a3"/>
        <w:ind w:left="0" w:firstLine="709"/>
        <w:jc w:val="left"/>
        <w:rPr>
          <w:spacing w:val="-67"/>
        </w:rPr>
      </w:pPr>
      <w:r w:rsidRPr="003069C2">
        <w:t>Е-</w:t>
      </w:r>
      <w:r w:rsidR="009F793D" w:rsidRPr="003069C2">
        <w:t xml:space="preserve"> жалпы су тұтыну</w:t>
      </w:r>
      <w:r w:rsidRPr="003069C2">
        <w:t>, м</w:t>
      </w:r>
      <w:r w:rsidRPr="003069C2">
        <w:rPr>
          <w:vertAlign w:val="superscript"/>
        </w:rPr>
        <w:t>3</w:t>
      </w:r>
      <w:r w:rsidRPr="003069C2">
        <w:t>/га;</w:t>
      </w:r>
      <w:r w:rsidRPr="003069C2">
        <w:rPr>
          <w:spacing w:val="-67"/>
        </w:rPr>
        <w:t xml:space="preserve"> </w:t>
      </w:r>
    </w:p>
    <w:p w14:paraId="617BF397" w14:textId="77777777" w:rsidR="007B3850" w:rsidRPr="003069C2" w:rsidRDefault="007B3850" w:rsidP="00EF3141">
      <w:pPr>
        <w:pStyle w:val="a3"/>
        <w:ind w:left="0" w:firstLine="709"/>
        <w:jc w:val="left"/>
      </w:pPr>
      <w:r w:rsidRPr="003069C2">
        <w:t>М-</w:t>
      </w:r>
      <w:r w:rsidR="009F793D" w:rsidRPr="003069C2">
        <w:rPr>
          <w:lang w:val="kk-KZ"/>
        </w:rPr>
        <w:t>суару нормасы</w:t>
      </w:r>
      <w:r w:rsidRPr="003069C2">
        <w:t>,</w:t>
      </w:r>
      <w:r w:rsidRPr="003069C2">
        <w:rPr>
          <w:spacing w:val="2"/>
        </w:rPr>
        <w:t xml:space="preserve"> </w:t>
      </w:r>
      <w:r w:rsidRPr="003069C2">
        <w:t>м</w:t>
      </w:r>
      <w:r w:rsidRPr="003069C2">
        <w:rPr>
          <w:vertAlign w:val="superscript"/>
        </w:rPr>
        <w:t>3</w:t>
      </w:r>
      <w:r w:rsidRPr="003069C2">
        <w:t>/га;</w:t>
      </w:r>
    </w:p>
    <w:p w14:paraId="6B3CE37C" w14:textId="77777777" w:rsidR="007B3850" w:rsidRPr="003069C2" w:rsidRDefault="007B3850" w:rsidP="00EF3141">
      <w:pPr>
        <w:pStyle w:val="a3"/>
        <w:ind w:left="0" w:firstLine="709"/>
        <w:jc w:val="left"/>
      </w:pPr>
      <w:r w:rsidRPr="003069C2">
        <w:t>К-</w:t>
      </w:r>
      <w:r w:rsidRPr="003069C2">
        <w:rPr>
          <w:spacing w:val="-4"/>
        </w:rPr>
        <w:t xml:space="preserve"> </w:t>
      </w:r>
      <w:r w:rsidR="009F793D" w:rsidRPr="003069C2">
        <w:t>вегетациялық кезеңдегі жауын-шашын мөлшері</w:t>
      </w:r>
      <w:r w:rsidRPr="003069C2">
        <w:t>, м</w:t>
      </w:r>
      <w:r w:rsidRPr="003069C2">
        <w:rPr>
          <w:vertAlign w:val="superscript"/>
        </w:rPr>
        <w:t>3</w:t>
      </w:r>
      <w:r w:rsidRPr="003069C2">
        <w:t>/га;</w:t>
      </w:r>
    </w:p>
    <w:p w14:paraId="19F00103" w14:textId="77777777" w:rsidR="007B3850" w:rsidRPr="003069C2" w:rsidRDefault="007B3850" w:rsidP="00EF3141">
      <w:pPr>
        <w:pStyle w:val="a3"/>
        <w:ind w:left="0" w:firstLine="709"/>
      </w:pPr>
      <w:r w:rsidRPr="003069C2">
        <w:t>W</w:t>
      </w:r>
      <w:r w:rsidRPr="003069C2">
        <w:rPr>
          <w:vertAlign w:val="subscript"/>
        </w:rPr>
        <w:t>Н</w:t>
      </w:r>
      <w:r w:rsidRPr="003069C2">
        <w:t>-W</w:t>
      </w:r>
      <w:r w:rsidRPr="003069C2">
        <w:rPr>
          <w:vertAlign w:val="subscript"/>
        </w:rPr>
        <w:t>K</w:t>
      </w:r>
      <w:r w:rsidRPr="003069C2">
        <w:t>-</w:t>
      </w:r>
      <w:r w:rsidR="009F793D" w:rsidRPr="003069C2">
        <w:t xml:space="preserve"> вегетациялық кезеңнің басында және соңында топырақ ылғалының қоры</w:t>
      </w:r>
      <w:r w:rsidRPr="003069C2">
        <w:t>,</w:t>
      </w:r>
      <w:r w:rsidRPr="003069C2">
        <w:rPr>
          <w:spacing w:val="1"/>
        </w:rPr>
        <w:t xml:space="preserve"> </w:t>
      </w:r>
      <w:r w:rsidRPr="003069C2">
        <w:t>м</w:t>
      </w:r>
      <w:r w:rsidRPr="003069C2">
        <w:rPr>
          <w:vertAlign w:val="superscript"/>
        </w:rPr>
        <w:t>3</w:t>
      </w:r>
      <w:r w:rsidRPr="003069C2">
        <w:t>/га.</w:t>
      </w:r>
    </w:p>
    <w:p w14:paraId="27639866" w14:textId="77777777" w:rsidR="00127C0E" w:rsidRPr="00127C0E" w:rsidRDefault="00127C0E" w:rsidP="00EF3141">
      <w:pPr>
        <w:pStyle w:val="af0"/>
        <w:spacing w:before="0" w:beforeAutospacing="0" w:after="0" w:afterAutospacing="0"/>
        <w:ind w:firstLine="709"/>
        <w:jc w:val="both"/>
        <w:rPr>
          <w:sz w:val="28"/>
          <w:szCs w:val="28"/>
          <w:lang w:val="kk-KZ"/>
        </w:rPr>
      </w:pPr>
      <w:r>
        <w:rPr>
          <w:sz w:val="28"/>
          <w:szCs w:val="28"/>
          <w:lang w:val="kk-KZ"/>
        </w:rPr>
        <w:t>Тәуліктік суару нормасы</w:t>
      </w:r>
      <w:r w:rsidRPr="00127C0E">
        <w:rPr>
          <w:sz w:val="28"/>
          <w:szCs w:val="28"/>
          <w:lang w:val="kk-KZ"/>
        </w:rPr>
        <w:t xml:space="preserve"> </w:t>
      </w:r>
      <w:r w:rsidRPr="00EC18B6">
        <w:rPr>
          <w:sz w:val="28"/>
          <w:szCs w:val="28"/>
          <w:lang w:val="kk-KZ"/>
        </w:rPr>
        <w:t>Н.Н. Ивановтың ұсынысы бойынша</w:t>
      </w:r>
      <w:r>
        <w:rPr>
          <w:sz w:val="28"/>
          <w:szCs w:val="28"/>
          <w:lang w:val="kk-KZ"/>
        </w:rPr>
        <w:t xml:space="preserve"> есептелінді. </w:t>
      </w:r>
      <w:r w:rsidRPr="00EC18B6">
        <w:rPr>
          <w:sz w:val="28"/>
          <w:szCs w:val="28"/>
          <w:lang w:val="kk-KZ"/>
        </w:rPr>
        <w:t xml:space="preserve">Бұл формула Н.Н. Ивановтың ұсынысы бойынша жүгері немесе басқа да дақылдардың суару нормасын есептеуге арналған. </w:t>
      </w:r>
      <w:r w:rsidRPr="00127C0E">
        <w:rPr>
          <w:sz w:val="28"/>
          <w:szCs w:val="28"/>
          <w:lang w:val="kk-KZ"/>
        </w:rPr>
        <w:t>Суару нормасы күндік булану мөлшеріне теңестіріледі, яғни өсімдіктердің булану арқылы жоғалтып жатқан суды толықтыруға бағытталады.</w:t>
      </w:r>
    </w:p>
    <w:p w14:paraId="32DA3F65" w14:textId="77777777" w:rsidR="00127C0E" w:rsidRDefault="00127C0E" w:rsidP="00EF3141">
      <w:pPr>
        <w:pStyle w:val="3"/>
        <w:spacing w:before="0" w:line="240" w:lineRule="auto"/>
        <w:ind w:firstLine="709"/>
        <w:rPr>
          <w:rFonts w:ascii="Times New Roman" w:hAnsi="Times New Roman" w:cs="Times New Roman"/>
          <w:color w:val="auto"/>
          <w:sz w:val="28"/>
          <w:szCs w:val="28"/>
          <w:lang w:val="kk-KZ"/>
        </w:rPr>
      </w:pPr>
    </w:p>
    <w:p w14:paraId="79BEE453" w14:textId="77777777" w:rsidR="00127C0E" w:rsidRDefault="00127C0E" w:rsidP="00EF3141">
      <w:pPr>
        <w:pStyle w:val="3"/>
        <w:spacing w:before="0" w:line="240" w:lineRule="auto"/>
        <w:ind w:firstLine="709"/>
        <w:rPr>
          <w:rFonts w:ascii="Times New Roman" w:hAnsi="Times New Roman" w:cs="Times New Roman"/>
          <w:b w:val="0"/>
          <w:bCs w:val="0"/>
          <w:color w:val="auto"/>
          <w:sz w:val="28"/>
          <w:szCs w:val="28"/>
          <w:lang w:val="kk-KZ"/>
        </w:rPr>
      </w:pPr>
      <w:r w:rsidRPr="00127C0E">
        <w:rPr>
          <w:rFonts w:ascii="Times New Roman" w:hAnsi="Times New Roman" w:cs="Times New Roman"/>
          <w:b w:val="0"/>
          <w:bCs w:val="0"/>
          <w:color w:val="auto"/>
          <w:sz w:val="28"/>
          <w:szCs w:val="28"/>
        </w:rPr>
        <w:t>Формула бойынша күндік суару нормасы:</w:t>
      </w:r>
    </w:p>
    <w:p w14:paraId="2B4A2DCE" w14:textId="77777777" w:rsidR="00426F8A" w:rsidRPr="00426F8A" w:rsidRDefault="00426F8A" w:rsidP="00EF3141">
      <w:pPr>
        <w:spacing w:line="240" w:lineRule="auto"/>
        <w:rPr>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2095"/>
      </w:tblGrid>
      <w:tr w:rsidR="00426F8A" w14:paraId="4ADB3020" w14:textId="77777777" w:rsidTr="00426F8A">
        <w:tc>
          <w:tcPr>
            <w:tcW w:w="7763" w:type="dxa"/>
          </w:tcPr>
          <w:p w14:paraId="57CBEFCE" w14:textId="77777777" w:rsidR="00426F8A" w:rsidRPr="00426F8A" w:rsidRDefault="00426F8A" w:rsidP="00EF3141">
            <w:pPr>
              <w:jc w:val="center"/>
              <w:rPr>
                <w:rStyle w:val="katex-mathml"/>
                <w:rFonts w:ascii="Times New Roman" w:hAnsi="Times New Roman" w:cs="Times New Roman"/>
                <w:sz w:val="28"/>
                <w:szCs w:val="28"/>
                <w:lang w:val="kk-KZ"/>
              </w:rPr>
            </w:pPr>
            <w:r w:rsidRPr="00426F8A">
              <w:rPr>
                <w:rStyle w:val="katex-mathml"/>
                <w:rFonts w:ascii="Times New Roman" w:hAnsi="Times New Roman" w:cs="Times New Roman"/>
                <w:sz w:val="28"/>
                <w:lang w:val="kk-KZ"/>
              </w:rPr>
              <w:t>E</w:t>
            </w:r>
            <w:r w:rsidRPr="00426F8A">
              <w:rPr>
                <w:rStyle w:val="katex-mathml"/>
                <w:rFonts w:ascii="Times New Roman" w:hAnsi="Times New Roman" w:cs="Times New Roman"/>
                <w:sz w:val="28"/>
                <w:vertAlign w:val="subscript"/>
                <w:lang w:val="kk-KZ"/>
              </w:rPr>
              <w:t>тәул.</w:t>
            </w:r>
            <w:r w:rsidRPr="00426F8A">
              <w:rPr>
                <w:rStyle w:val="katex-mathml"/>
                <w:rFonts w:ascii="Times New Roman" w:hAnsi="Times New Roman" w:cs="Times New Roman"/>
                <w:sz w:val="28"/>
                <w:lang w:val="kk-KZ"/>
              </w:rPr>
              <w:t>=0.0006×(25+t)2×(100−</w:t>
            </w:r>
            <w:r w:rsidRPr="00426F8A">
              <w:rPr>
                <w:rStyle w:val="katex-mathml"/>
                <w:rFonts w:ascii="Times New Roman" w:hAnsi="Times New Roman" w:cs="Times New Roman"/>
                <w:sz w:val="28"/>
              </w:rPr>
              <w:t>α</w:t>
            </w:r>
            <w:r w:rsidRPr="00426F8A">
              <w:rPr>
                <w:rStyle w:val="katex-mathml"/>
                <w:rFonts w:ascii="Times New Roman" w:hAnsi="Times New Roman" w:cs="Times New Roman"/>
                <w:sz w:val="28"/>
                <w:lang w:val="kk-KZ"/>
              </w:rPr>
              <w:t>)</w:t>
            </w:r>
          </w:p>
        </w:tc>
        <w:tc>
          <w:tcPr>
            <w:tcW w:w="2095" w:type="dxa"/>
          </w:tcPr>
          <w:p w14:paraId="45BBA5FA" w14:textId="77777777" w:rsidR="00426F8A" w:rsidRPr="00426F8A" w:rsidRDefault="002F3DC8" w:rsidP="00EF3141">
            <w:pPr>
              <w:jc w:val="right"/>
              <w:rPr>
                <w:rStyle w:val="katex-mathml"/>
                <w:rFonts w:ascii="Times New Roman" w:hAnsi="Times New Roman" w:cs="Times New Roman"/>
                <w:sz w:val="28"/>
                <w:szCs w:val="28"/>
                <w:lang w:val="kk-KZ"/>
              </w:rPr>
            </w:pPr>
            <w:r>
              <w:rPr>
                <w:rFonts w:ascii="Times New Roman" w:hAnsi="Times New Roman" w:cs="Times New Roman"/>
                <w:sz w:val="28"/>
                <w:lang w:val="kk-KZ"/>
              </w:rPr>
              <w:t xml:space="preserve">        </w:t>
            </w:r>
            <w:r w:rsidR="00426F8A" w:rsidRPr="00426F8A">
              <w:rPr>
                <w:rFonts w:ascii="Times New Roman" w:hAnsi="Times New Roman" w:cs="Times New Roman"/>
                <w:sz w:val="28"/>
                <w:lang w:val="kk-KZ"/>
              </w:rPr>
              <w:t>(3)</w:t>
            </w:r>
          </w:p>
        </w:tc>
      </w:tr>
    </w:tbl>
    <w:p w14:paraId="55D22054" w14:textId="77777777" w:rsidR="00127C0E" w:rsidRDefault="00127C0E" w:rsidP="00EF3141">
      <w:pPr>
        <w:spacing w:after="0" w:line="240" w:lineRule="auto"/>
        <w:ind w:firstLine="709"/>
        <w:jc w:val="center"/>
        <w:rPr>
          <w:rStyle w:val="katex-mathml"/>
          <w:rFonts w:ascii="Times New Roman" w:hAnsi="Times New Roman" w:cs="Times New Roman"/>
          <w:sz w:val="28"/>
          <w:szCs w:val="28"/>
          <w:lang w:val="kk-KZ"/>
        </w:rPr>
      </w:pPr>
    </w:p>
    <w:p w14:paraId="792F1526" w14:textId="77777777" w:rsidR="00127C0E" w:rsidRPr="00127C0E" w:rsidRDefault="00127C0E" w:rsidP="00EF3141">
      <w:pPr>
        <w:pStyle w:val="a3"/>
        <w:ind w:left="0" w:firstLine="709"/>
        <w:rPr>
          <w:lang w:val="kk-KZ"/>
        </w:rPr>
      </w:pPr>
      <w:r w:rsidRPr="00127C0E">
        <w:rPr>
          <w:lang w:val="kk-KZ"/>
        </w:rPr>
        <w:t>мұндағы:</w:t>
      </w:r>
    </w:p>
    <w:p w14:paraId="1E4B3C75" w14:textId="77777777" w:rsidR="00127C0E" w:rsidRPr="00127C0E" w:rsidRDefault="00127C0E" w:rsidP="00EF3141">
      <w:pPr>
        <w:pStyle w:val="af0"/>
        <w:spacing w:before="0" w:beforeAutospacing="0" w:after="0" w:afterAutospacing="0"/>
        <w:ind w:left="709"/>
        <w:rPr>
          <w:sz w:val="28"/>
          <w:szCs w:val="28"/>
          <w:lang w:val="kk-KZ"/>
        </w:rPr>
      </w:pPr>
      <w:r w:rsidRPr="00127C0E">
        <w:rPr>
          <w:rStyle w:val="mord"/>
          <w:sz w:val="28"/>
          <w:szCs w:val="28"/>
          <w:lang w:val="kk-KZ"/>
        </w:rPr>
        <w:t>E</w:t>
      </w:r>
      <w:r w:rsidR="00D279C2" w:rsidRPr="00D279C2">
        <w:rPr>
          <w:rStyle w:val="mord"/>
          <w:sz w:val="28"/>
          <w:szCs w:val="28"/>
          <w:vertAlign w:val="subscript"/>
          <w:lang w:val="kk-KZ"/>
        </w:rPr>
        <w:t>тәул.</w:t>
      </w:r>
      <w:r w:rsidRPr="00127C0E">
        <w:rPr>
          <w:rStyle w:val="vlist-s"/>
          <w:sz w:val="28"/>
          <w:szCs w:val="28"/>
          <w:lang w:val="kk-KZ"/>
        </w:rPr>
        <w:t>​</w:t>
      </w:r>
      <w:r w:rsidRPr="00127C0E">
        <w:rPr>
          <w:sz w:val="28"/>
          <w:szCs w:val="28"/>
          <w:lang w:val="kk-KZ"/>
        </w:rPr>
        <w:t xml:space="preserve"> </w:t>
      </w:r>
      <w:r>
        <w:rPr>
          <w:sz w:val="28"/>
          <w:szCs w:val="28"/>
          <w:lang w:val="kk-KZ"/>
        </w:rPr>
        <w:t xml:space="preserve">- </w:t>
      </w:r>
      <w:r w:rsidRPr="00127C0E">
        <w:rPr>
          <w:sz w:val="28"/>
          <w:szCs w:val="28"/>
          <w:lang w:val="kk-KZ"/>
        </w:rPr>
        <w:t>тәуліктік булану мөлшері (м³/га),</w:t>
      </w:r>
    </w:p>
    <w:p w14:paraId="475B0C7A" w14:textId="77777777" w:rsidR="00E62770" w:rsidRDefault="00127C0E" w:rsidP="00EF3141">
      <w:pPr>
        <w:pStyle w:val="af0"/>
        <w:spacing w:before="0" w:beforeAutospacing="0" w:after="0" w:afterAutospacing="0"/>
        <w:ind w:left="709"/>
        <w:rPr>
          <w:sz w:val="28"/>
          <w:szCs w:val="28"/>
          <w:lang w:val="kk-KZ"/>
        </w:rPr>
      </w:pPr>
      <w:r w:rsidRPr="00EC18B6">
        <w:rPr>
          <w:rStyle w:val="katex-mathml"/>
          <w:rFonts w:eastAsiaTheme="majorEastAsia"/>
          <w:sz w:val="28"/>
          <w:szCs w:val="28"/>
        </w:rPr>
        <w:t>t</w:t>
      </w:r>
      <w:r>
        <w:rPr>
          <w:sz w:val="28"/>
          <w:szCs w:val="28"/>
        </w:rPr>
        <w:t xml:space="preserve"> </w:t>
      </w:r>
      <w:r>
        <w:rPr>
          <w:sz w:val="28"/>
          <w:szCs w:val="28"/>
          <w:lang w:val="kk-KZ"/>
        </w:rPr>
        <w:t xml:space="preserve">- </w:t>
      </w:r>
      <w:r w:rsidRPr="00EC18B6">
        <w:rPr>
          <w:sz w:val="28"/>
          <w:szCs w:val="28"/>
        </w:rPr>
        <w:t>тәуліктік</w:t>
      </w:r>
      <w:r w:rsidR="00E62770">
        <w:rPr>
          <w:sz w:val="28"/>
          <w:szCs w:val="28"/>
        </w:rPr>
        <w:t xml:space="preserve"> орташа температура (°C),</w:t>
      </w:r>
    </w:p>
    <w:p w14:paraId="0AFA7219" w14:textId="77777777" w:rsidR="00127C0E" w:rsidRPr="005A58F0" w:rsidRDefault="00127C0E" w:rsidP="00EF3141">
      <w:pPr>
        <w:pStyle w:val="af0"/>
        <w:spacing w:before="0" w:beforeAutospacing="0" w:after="0" w:afterAutospacing="0"/>
        <w:ind w:left="709"/>
        <w:rPr>
          <w:sz w:val="28"/>
          <w:szCs w:val="28"/>
          <w:lang w:val="kk-KZ"/>
        </w:rPr>
      </w:pPr>
      <w:r w:rsidRPr="00EC18B6">
        <w:rPr>
          <w:rStyle w:val="katex-mathml"/>
          <w:rFonts w:eastAsiaTheme="majorEastAsia"/>
          <w:sz w:val="28"/>
          <w:szCs w:val="28"/>
        </w:rPr>
        <w:t>α</w:t>
      </w:r>
      <w:r>
        <w:rPr>
          <w:rStyle w:val="katex-mathml"/>
          <w:rFonts w:eastAsiaTheme="majorEastAsia"/>
          <w:sz w:val="28"/>
          <w:szCs w:val="28"/>
          <w:lang w:val="kk-KZ"/>
        </w:rPr>
        <w:t xml:space="preserve"> </w:t>
      </w:r>
      <w:r>
        <w:rPr>
          <w:sz w:val="28"/>
          <w:szCs w:val="28"/>
          <w:lang w:val="kk-KZ"/>
        </w:rPr>
        <w:t xml:space="preserve">- </w:t>
      </w:r>
      <w:r w:rsidRPr="00502F9B">
        <w:rPr>
          <w:sz w:val="28"/>
          <w:szCs w:val="28"/>
          <w:lang w:val="kk-KZ"/>
        </w:rPr>
        <w:t>ылғалдылық коэффициенті (%).</w:t>
      </w:r>
    </w:p>
    <w:p w14:paraId="44F7F163" w14:textId="77777777" w:rsidR="00D279C2" w:rsidRPr="00502F9B" w:rsidRDefault="00D279C2" w:rsidP="00EF3141">
      <w:pPr>
        <w:pStyle w:val="af0"/>
        <w:spacing w:before="0" w:beforeAutospacing="0" w:after="0" w:afterAutospacing="0"/>
        <w:ind w:left="720"/>
        <w:rPr>
          <w:sz w:val="28"/>
          <w:szCs w:val="28"/>
          <w:lang w:val="kk-KZ"/>
        </w:rPr>
      </w:pPr>
    </w:p>
    <w:p w14:paraId="76F447AA" w14:textId="77777777" w:rsidR="009F793D" w:rsidRPr="00502F9B" w:rsidRDefault="009F793D" w:rsidP="00EF3141">
      <w:pPr>
        <w:pStyle w:val="a3"/>
        <w:ind w:left="0" w:firstLine="709"/>
        <w:rPr>
          <w:lang w:val="kk-KZ"/>
        </w:rPr>
      </w:pPr>
      <w:r w:rsidRPr="00502F9B">
        <w:rPr>
          <w:lang w:val="kk-KZ"/>
        </w:rPr>
        <w:t>Жүгері</w:t>
      </w:r>
      <w:r>
        <w:rPr>
          <w:lang w:val="kk-KZ"/>
        </w:rPr>
        <w:t xml:space="preserve"> өсімдіктерінің </w:t>
      </w:r>
      <w:r w:rsidRPr="00502F9B">
        <w:rPr>
          <w:lang w:val="kk-KZ"/>
        </w:rPr>
        <w:t>фотосинтетикалық белсенділігі мен өнімділігін зерттеу А.А. Ничипоровичтің және басқалардың бірыңғай, классикалық әдістемесі бойынша жүргізілді [1</w:t>
      </w:r>
      <w:r w:rsidR="00B57D11">
        <w:rPr>
          <w:lang w:val="kk-KZ"/>
        </w:rPr>
        <w:t>57</w:t>
      </w:r>
      <w:r w:rsidRPr="00502F9B">
        <w:rPr>
          <w:lang w:val="kk-KZ"/>
        </w:rPr>
        <w:t>].</w:t>
      </w:r>
    </w:p>
    <w:p w14:paraId="146E49C2" w14:textId="77777777" w:rsidR="009F793D" w:rsidRDefault="009F793D" w:rsidP="00EF3141">
      <w:pPr>
        <w:pStyle w:val="a3"/>
        <w:ind w:left="0" w:firstLine="709"/>
        <w:rPr>
          <w:lang w:val="kk-KZ"/>
        </w:rPr>
      </w:pPr>
      <w:r>
        <w:rPr>
          <w:lang w:val="kk-KZ"/>
        </w:rPr>
        <w:t>Дәндік жүгері өсімдіктерін</w:t>
      </w:r>
      <w:r w:rsidR="005841CA">
        <w:rPr>
          <w:lang w:val="kk-KZ"/>
        </w:rPr>
        <w:t xml:space="preserve">е түскен </w:t>
      </w:r>
      <w:r w:rsidRPr="00502F9B">
        <w:rPr>
          <w:lang w:val="kk-KZ"/>
        </w:rPr>
        <w:t xml:space="preserve">фотосинтетикалық </w:t>
      </w:r>
      <w:r w:rsidR="005841CA">
        <w:rPr>
          <w:lang w:val="kk-KZ"/>
        </w:rPr>
        <w:t>активті</w:t>
      </w:r>
      <w:r w:rsidRPr="00502F9B">
        <w:rPr>
          <w:lang w:val="kk-KZ"/>
        </w:rPr>
        <w:t xml:space="preserve"> </w:t>
      </w:r>
      <w:r w:rsidR="005841CA">
        <w:rPr>
          <w:lang w:val="kk-KZ"/>
        </w:rPr>
        <w:t>радиацияның түсуін</w:t>
      </w:r>
      <w:r w:rsidRPr="00502F9B">
        <w:rPr>
          <w:lang w:val="kk-KZ"/>
        </w:rPr>
        <w:t xml:space="preserve"> </w:t>
      </w:r>
      <w:r w:rsidR="005841CA">
        <w:rPr>
          <w:lang w:val="kk-KZ"/>
        </w:rPr>
        <w:t>Х</w:t>
      </w:r>
      <w:r w:rsidRPr="00502F9B">
        <w:rPr>
          <w:lang w:val="kk-KZ"/>
        </w:rPr>
        <w:t>.Г. Тооминг, Б.</w:t>
      </w:r>
      <w:r w:rsidR="005841CA">
        <w:rPr>
          <w:lang w:val="kk-KZ"/>
        </w:rPr>
        <w:t>И</w:t>
      </w:r>
      <w:r w:rsidRPr="00502F9B">
        <w:rPr>
          <w:lang w:val="kk-KZ"/>
        </w:rPr>
        <w:t>. Гуляев [</w:t>
      </w:r>
      <w:r w:rsidR="00E96F0E">
        <w:rPr>
          <w:lang w:val="kk-KZ"/>
        </w:rPr>
        <w:t>1</w:t>
      </w:r>
      <w:r w:rsidR="00B57D11">
        <w:rPr>
          <w:lang w:val="kk-KZ"/>
        </w:rPr>
        <w:t>58</w:t>
      </w:r>
      <w:r w:rsidRPr="00502F9B">
        <w:rPr>
          <w:lang w:val="kk-KZ"/>
        </w:rPr>
        <w:t>]</w:t>
      </w:r>
      <w:r>
        <w:rPr>
          <w:lang w:val="kk-KZ"/>
        </w:rPr>
        <w:t xml:space="preserve"> </w:t>
      </w:r>
      <w:r w:rsidRPr="00502F9B">
        <w:rPr>
          <w:lang w:val="kk-KZ"/>
        </w:rPr>
        <w:t>формуласы бойынша анықталды:</w:t>
      </w:r>
    </w:p>
    <w:p w14:paraId="66105AD6" w14:textId="77777777" w:rsidR="00426F8A" w:rsidRPr="00502F9B" w:rsidRDefault="00426F8A" w:rsidP="00EF3141">
      <w:pPr>
        <w:pStyle w:val="a3"/>
        <w:ind w:left="0" w:firstLine="709"/>
        <w:rPr>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2520"/>
      </w:tblGrid>
      <w:tr w:rsidR="00426F8A" w14:paraId="015BBD5B" w14:textId="77777777" w:rsidTr="00426F8A">
        <w:tc>
          <w:tcPr>
            <w:tcW w:w="7338" w:type="dxa"/>
          </w:tcPr>
          <w:p w14:paraId="1C79A8E6" w14:textId="77777777" w:rsidR="00426F8A" w:rsidRDefault="00426F8A" w:rsidP="00EF3141">
            <w:pPr>
              <w:pStyle w:val="a3"/>
              <w:ind w:left="0"/>
              <w:jc w:val="center"/>
              <w:rPr>
                <w:lang w:val="kk-KZ"/>
              </w:rPr>
            </w:pPr>
            <w:r w:rsidRPr="00502F9B">
              <w:rPr>
                <w:lang w:val="kk-KZ"/>
              </w:rPr>
              <w:t>Q</w:t>
            </w:r>
            <w:r w:rsidRPr="00502F9B">
              <w:rPr>
                <w:vertAlign w:val="subscript"/>
                <w:lang w:val="kk-KZ"/>
              </w:rPr>
              <w:t>ФАР</w:t>
            </w:r>
            <w:r w:rsidRPr="00502F9B">
              <w:rPr>
                <w:lang w:val="kk-KZ"/>
              </w:rPr>
              <w:t>=0,41S+0,62Д</w:t>
            </w:r>
          </w:p>
        </w:tc>
        <w:tc>
          <w:tcPr>
            <w:tcW w:w="2520" w:type="dxa"/>
          </w:tcPr>
          <w:p w14:paraId="02513B47" w14:textId="77777777" w:rsidR="00426F8A" w:rsidRDefault="002F3DC8" w:rsidP="00EF3141">
            <w:pPr>
              <w:pStyle w:val="a3"/>
              <w:ind w:left="0"/>
              <w:jc w:val="right"/>
              <w:rPr>
                <w:lang w:val="kk-KZ"/>
              </w:rPr>
            </w:pPr>
            <w:r>
              <w:rPr>
                <w:lang w:val="kk-KZ"/>
              </w:rPr>
              <w:t xml:space="preserve">           </w:t>
            </w:r>
            <w:r w:rsidR="00426F8A">
              <w:rPr>
                <w:lang w:val="kk-KZ"/>
              </w:rPr>
              <w:t>(4</w:t>
            </w:r>
            <w:r w:rsidR="00426F8A" w:rsidRPr="00502F9B">
              <w:rPr>
                <w:lang w:val="kk-KZ"/>
              </w:rPr>
              <w:t>)</w:t>
            </w:r>
          </w:p>
        </w:tc>
      </w:tr>
    </w:tbl>
    <w:p w14:paraId="377C0622" w14:textId="77777777" w:rsidR="00426F8A" w:rsidRDefault="00426F8A" w:rsidP="00EF3141">
      <w:pPr>
        <w:pStyle w:val="a3"/>
        <w:ind w:left="0" w:firstLine="709"/>
        <w:jc w:val="center"/>
        <w:rPr>
          <w:lang w:val="kk-KZ"/>
        </w:rPr>
      </w:pPr>
    </w:p>
    <w:p w14:paraId="2C04080F" w14:textId="77777777" w:rsidR="007B3850" w:rsidRPr="00502F9B" w:rsidRDefault="005841CA" w:rsidP="00EF3141">
      <w:pPr>
        <w:pStyle w:val="a3"/>
        <w:ind w:left="0" w:firstLine="709"/>
        <w:jc w:val="left"/>
        <w:rPr>
          <w:lang w:val="kk-KZ"/>
        </w:rPr>
      </w:pPr>
      <w:r>
        <w:rPr>
          <w:lang w:val="kk-KZ"/>
        </w:rPr>
        <w:t>мұнда</w:t>
      </w:r>
      <w:r w:rsidR="00426F8A">
        <w:rPr>
          <w:lang w:val="kk-KZ"/>
        </w:rPr>
        <w:t>ғы</w:t>
      </w:r>
      <w:r w:rsidR="007B3850" w:rsidRPr="00502F9B">
        <w:rPr>
          <w:lang w:val="kk-KZ"/>
        </w:rPr>
        <w:t>:</w:t>
      </w:r>
    </w:p>
    <w:p w14:paraId="31B5F9A6" w14:textId="77777777" w:rsidR="005841CA" w:rsidRPr="00502F9B" w:rsidRDefault="007B3850" w:rsidP="00EF3141">
      <w:pPr>
        <w:pStyle w:val="a3"/>
        <w:ind w:left="0" w:firstLine="709"/>
        <w:jc w:val="left"/>
        <w:rPr>
          <w:spacing w:val="-67"/>
          <w:lang w:val="kk-KZ"/>
        </w:rPr>
      </w:pPr>
      <w:r w:rsidRPr="00502F9B">
        <w:rPr>
          <w:lang w:val="kk-KZ"/>
        </w:rPr>
        <w:t>Q</w:t>
      </w:r>
      <w:r w:rsidRPr="00502F9B">
        <w:rPr>
          <w:vertAlign w:val="subscript"/>
          <w:lang w:val="kk-KZ"/>
        </w:rPr>
        <w:t>ФАР</w:t>
      </w:r>
      <w:r w:rsidRPr="00502F9B">
        <w:rPr>
          <w:lang w:val="kk-KZ"/>
        </w:rPr>
        <w:t>-</w:t>
      </w:r>
      <w:r w:rsidR="005841CA" w:rsidRPr="00502F9B">
        <w:rPr>
          <w:lang w:val="kk-KZ"/>
        </w:rPr>
        <w:t xml:space="preserve"> фотосинтетикалық белсенді радиацияның келу </w:t>
      </w:r>
      <w:r w:rsidR="005841CA">
        <w:rPr>
          <w:lang w:val="kk-KZ"/>
        </w:rPr>
        <w:t>жиынтығы</w:t>
      </w:r>
      <w:r w:rsidRPr="00502F9B">
        <w:rPr>
          <w:lang w:val="kk-KZ"/>
        </w:rPr>
        <w:t>, МДж/м</w:t>
      </w:r>
      <w:r w:rsidRPr="00502F9B">
        <w:rPr>
          <w:vertAlign w:val="superscript"/>
          <w:lang w:val="kk-KZ"/>
        </w:rPr>
        <w:t>2</w:t>
      </w:r>
      <w:r w:rsidRPr="00502F9B">
        <w:rPr>
          <w:lang w:val="kk-KZ"/>
        </w:rPr>
        <w:t>;</w:t>
      </w:r>
    </w:p>
    <w:p w14:paraId="2D3712BF" w14:textId="77777777" w:rsidR="007B3850" w:rsidRPr="00502F9B" w:rsidRDefault="007B3850" w:rsidP="00EF3141">
      <w:pPr>
        <w:pStyle w:val="a3"/>
        <w:ind w:left="0" w:firstLine="709"/>
        <w:jc w:val="left"/>
        <w:rPr>
          <w:lang w:val="kk-KZ"/>
        </w:rPr>
      </w:pPr>
      <w:r w:rsidRPr="00502F9B">
        <w:rPr>
          <w:lang w:val="kk-KZ"/>
        </w:rPr>
        <w:t>S-</w:t>
      </w:r>
      <w:r w:rsidR="005841CA">
        <w:rPr>
          <w:lang w:val="kk-KZ"/>
        </w:rPr>
        <w:t>тікелей күн сәулесінің радиациясы</w:t>
      </w:r>
      <w:r w:rsidRPr="00502F9B">
        <w:rPr>
          <w:lang w:val="kk-KZ"/>
        </w:rPr>
        <w:t>,</w:t>
      </w:r>
      <w:r w:rsidRPr="00502F9B">
        <w:rPr>
          <w:spacing w:val="2"/>
          <w:lang w:val="kk-KZ"/>
        </w:rPr>
        <w:t xml:space="preserve"> </w:t>
      </w:r>
      <w:r w:rsidRPr="00502F9B">
        <w:rPr>
          <w:lang w:val="kk-KZ"/>
        </w:rPr>
        <w:t>МДж/м</w:t>
      </w:r>
      <w:r w:rsidRPr="00502F9B">
        <w:rPr>
          <w:vertAlign w:val="superscript"/>
          <w:lang w:val="kk-KZ"/>
        </w:rPr>
        <w:t>2</w:t>
      </w:r>
      <w:r w:rsidRPr="00502F9B">
        <w:rPr>
          <w:lang w:val="kk-KZ"/>
        </w:rPr>
        <w:t>;</w:t>
      </w:r>
    </w:p>
    <w:p w14:paraId="34D70121" w14:textId="77777777" w:rsidR="007B3850" w:rsidRPr="00502F9B" w:rsidRDefault="007B3850" w:rsidP="00EF3141">
      <w:pPr>
        <w:pStyle w:val="a3"/>
        <w:ind w:left="0" w:firstLine="709"/>
        <w:jc w:val="left"/>
        <w:rPr>
          <w:lang w:val="kk-KZ"/>
        </w:rPr>
      </w:pPr>
      <w:r w:rsidRPr="00502F9B">
        <w:rPr>
          <w:lang w:val="kk-KZ"/>
        </w:rPr>
        <w:t>Д-</w:t>
      </w:r>
      <w:r w:rsidR="005841CA" w:rsidRPr="00502F9B">
        <w:rPr>
          <w:lang w:val="kk-KZ"/>
        </w:rPr>
        <w:t xml:space="preserve"> шашыраңқы күн</w:t>
      </w:r>
      <w:r w:rsidR="005841CA">
        <w:rPr>
          <w:lang w:val="kk-KZ"/>
        </w:rPr>
        <w:t xml:space="preserve"> сәулесі</w:t>
      </w:r>
      <w:r w:rsidR="005841CA" w:rsidRPr="00502F9B">
        <w:rPr>
          <w:lang w:val="kk-KZ"/>
        </w:rPr>
        <w:t xml:space="preserve"> радиациясы</w:t>
      </w:r>
      <w:r w:rsidRPr="00502F9B">
        <w:rPr>
          <w:lang w:val="kk-KZ"/>
        </w:rPr>
        <w:t>,</w:t>
      </w:r>
      <w:r w:rsidRPr="00502F9B">
        <w:rPr>
          <w:spacing w:val="-1"/>
          <w:lang w:val="kk-KZ"/>
        </w:rPr>
        <w:t xml:space="preserve"> </w:t>
      </w:r>
      <w:r w:rsidRPr="00502F9B">
        <w:rPr>
          <w:lang w:val="kk-KZ"/>
        </w:rPr>
        <w:t>МДж/м</w:t>
      </w:r>
      <w:r w:rsidRPr="00502F9B">
        <w:rPr>
          <w:vertAlign w:val="superscript"/>
          <w:lang w:val="kk-KZ"/>
        </w:rPr>
        <w:t>2</w:t>
      </w:r>
      <w:r w:rsidRPr="00502F9B">
        <w:rPr>
          <w:lang w:val="kk-KZ"/>
        </w:rPr>
        <w:t>;</w:t>
      </w:r>
    </w:p>
    <w:p w14:paraId="37531D5D" w14:textId="77777777" w:rsidR="005841CA" w:rsidRPr="00502F9B" w:rsidRDefault="007B3850" w:rsidP="00EF3141">
      <w:pPr>
        <w:pStyle w:val="a3"/>
        <w:ind w:left="0" w:firstLine="709"/>
        <w:rPr>
          <w:spacing w:val="1"/>
          <w:lang w:val="kk-KZ"/>
        </w:rPr>
      </w:pPr>
      <w:r w:rsidRPr="00502F9B">
        <w:rPr>
          <w:lang w:val="kk-KZ"/>
        </w:rPr>
        <w:t>0,41</w:t>
      </w:r>
      <w:r w:rsidRPr="00502F9B">
        <w:rPr>
          <w:spacing w:val="1"/>
          <w:lang w:val="kk-KZ"/>
        </w:rPr>
        <w:t xml:space="preserve"> </w:t>
      </w:r>
      <w:r w:rsidRPr="00502F9B">
        <w:rPr>
          <w:lang w:val="kk-KZ"/>
        </w:rPr>
        <w:t>и</w:t>
      </w:r>
      <w:r w:rsidRPr="00502F9B">
        <w:rPr>
          <w:spacing w:val="1"/>
          <w:lang w:val="kk-KZ"/>
        </w:rPr>
        <w:t xml:space="preserve"> </w:t>
      </w:r>
      <w:r w:rsidRPr="00502F9B">
        <w:rPr>
          <w:lang w:val="kk-KZ"/>
        </w:rPr>
        <w:t>0,62</w:t>
      </w:r>
      <w:r w:rsidRPr="00502F9B">
        <w:rPr>
          <w:spacing w:val="1"/>
          <w:lang w:val="kk-KZ"/>
        </w:rPr>
        <w:t xml:space="preserve"> </w:t>
      </w:r>
      <w:r w:rsidRPr="00502F9B">
        <w:rPr>
          <w:lang w:val="kk-KZ"/>
        </w:rPr>
        <w:t>-</w:t>
      </w:r>
      <w:r w:rsidRPr="00502F9B">
        <w:rPr>
          <w:spacing w:val="1"/>
          <w:lang w:val="kk-KZ"/>
        </w:rPr>
        <w:t xml:space="preserve"> </w:t>
      </w:r>
      <w:r w:rsidR="005841CA" w:rsidRPr="00502F9B">
        <w:rPr>
          <w:spacing w:val="1"/>
          <w:lang w:val="kk-KZ"/>
        </w:rPr>
        <w:t>тікелей және шашыраңқы радиациядан ФАР</w:t>
      </w:r>
      <w:r w:rsidR="005841CA">
        <w:rPr>
          <w:spacing w:val="1"/>
          <w:lang w:val="kk-KZ"/>
        </w:rPr>
        <w:t>-ға</w:t>
      </w:r>
      <w:r w:rsidR="005841CA" w:rsidRPr="00502F9B">
        <w:rPr>
          <w:spacing w:val="1"/>
          <w:lang w:val="kk-KZ"/>
        </w:rPr>
        <w:t xml:space="preserve"> ауысудың аймақтық коэффициенттері.</w:t>
      </w:r>
    </w:p>
    <w:p w14:paraId="0A9A527A" w14:textId="77777777" w:rsidR="005841CA" w:rsidRDefault="005841CA" w:rsidP="00EF3141">
      <w:pPr>
        <w:pStyle w:val="a3"/>
        <w:ind w:left="0" w:firstLine="709"/>
        <w:rPr>
          <w:lang w:val="kk-KZ"/>
        </w:rPr>
      </w:pPr>
      <w:r>
        <w:rPr>
          <w:lang w:val="kk-KZ"/>
        </w:rPr>
        <w:t xml:space="preserve">Аймақтық </w:t>
      </w:r>
      <w:r w:rsidRPr="00502F9B">
        <w:rPr>
          <w:lang w:val="kk-KZ"/>
        </w:rPr>
        <w:t xml:space="preserve">коэффициенттер (0,41 және 0,62) А.А. </w:t>
      </w:r>
      <w:r>
        <w:rPr>
          <w:lang w:val="kk-KZ"/>
        </w:rPr>
        <w:t>Ф</w:t>
      </w:r>
      <w:r w:rsidRPr="00502F9B">
        <w:rPr>
          <w:lang w:val="kk-KZ"/>
        </w:rPr>
        <w:t>едюшин формуласы бойынша Қазақстанның оңтүстік-шығыс жағдайлары үшін белгілен</w:t>
      </w:r>
      <w:r>
        <w:rPr>
          <w:lang w:val="kk-KZ"/>
        </w:rPr>
        <w:t>ген</w:t>
      </w:r>
      <w:r w:rsidRPr="00502F9B">
        <w:rPr>
          <w:lang w:val="kk-KZ"/>
        </w:rPr>
        <w:t>, В.</w:t>
      </w:r>
      <w:r>
        <w:rPr>
          <w:lang w:val="kk-KZ"/>
        </w:rPr>
        <w:t>П</w:t>
      </w:r>
      <w:r w:rsidR="003020EA" w:rsidRPr="00502F9B">
        <w:rPr>
          <w:lang w:val="kk-KZ"/>
        </w:rPr>
        <w:t>. Беденко [1</w:t>
      </w:r>
      <w:r w:rsidR="00B57D11">
        <w:rPr>
          <w:lang w:val="kk-KZ"/>
        </w:rPr>
        <w:t>59</w:t>
      </w:r>
      <w:r w:rsidRPr="00502F9B">
        <w:rPr>
          <w:lang w:val="kk-KZ"/>
        </w:rPr>
        <w:t>] және А</w:t>
      </w:r>
      <w:r w:rsidR="003020EA" w:rsidRPr="00502F9B">
        <w:rPr>
          <w:lang w:val="kk-KZ"/>
        </w:rPr>
        <w:t>.А. Федюшина [1</w:t>
      </w:r>
      <w:r w:rsidR="00E96F0E">
        <w:rPr>
          <w:lang w:val="kk-KZ"/>
        </w:rPr>
        <w:t>6</w:t>
      </w:r>
      <w:r w:rsidR="00B57D11">
        <w:rPr>
          <w:lang w:val="kk-KZ"/>
        </w:rPr>
        <w:t>0</w:t>
      </w:r>
      <w:r w:rsidRPr="00502F9B">
        <w:rPr>
          <w:lang w:val="kk-KZ"/>
        </w:rPr>
        <w:t>]. Тікелей (S) және шашыраңқы (Д) радиацияның, яғни интегралды радиацияның деректері Алматы ГМС-</w:t>
      </w:r>
      <w:r>
        <w:rPr>
          <w:lang w:val="kk-KZ"/>
        </w:rPr>
        <w:t>тан</w:t>
      </w:r>
      <w:r w:rsidRPr="00502F9B">
        <w:rPr>
          <w:lang w:val="kk-KZ"/>
        </w:rPr>
        <w:t xml:space="preserve"> алынды.</w:t>
      </w:r>
    </w:p>
    <w:p w14:paraId="5D5AD60E" w14:textId="77777777" w:rsidR="007B3850" w:rsidRPr="00330A00" w:rsidRDefault="00BA2E2B" w:rsidP="000C65F9">
      <w:pPr>
        <w:pStyle w:val="a8"/>
        <w:numPr>
          <w:ilvl w:val="1"/>
          <w:numId w:val="1"/>
        </w:numPr>
        <w:tabs>
          <w:tab w:val="left" w:pos="905"/>
        </w:tabs>
        <w:ind w:left="0" w:right="230" w:firstLine="709"/>
        <w:rPr>
          <w:sz w:val="28"/>
          <w:szCs w:val="28"/>
          <w:lang w:val="kk-KZ"/>
        </w:rPr>
      </w:pPr>
      <w:r>
        <w:rPr>
          <w:sz w:val="28"/>
          <w:lang w:val="kk-KZ"/>
        </w:rPr>
        <w:t xml:space="preserve">өнімді жинау және есепке алу </w:t>
      </w:r>
      <w:r w:rsidR="00330A00" w:rsidRPr="00330A00">
        <w:rPr>
          <w:bCs/>
          <w:color w:val="01011B"/>
          <w:sz w:val="28"/>
          <w:szCs w:val="28"/>
          <w:shd w:val="clear" w:color="auto" w:fill="FFFFFF"/>
          <w:lang w:val="kk-KZ"/>
        </w:rPr>
        <w:t xml:space="preserve">John Deere </w:t>
      </w:r>
      <w:r>
        <w:rPr>
          <w:bCs/>
          <w:color w:val="01011B"/>
          <w:sz w:val="28"/>
          <w:szCs w:val="28"/>
          <w:shd w:val="clear" w:color="auto" w:fill="FFFFFF"/>
          <w:lang w:val="kk-KZ"/>
        </w:rPr>
        <w:t>-</w:t>
      </w:r>
      <w:r w:rsidR="00330A00" w:rsidRPr="00330A00">
        <w:rPr>
          <w:bCs/>
          <w:color w:val="01011B"/>
          <w:sz w:val="28"/>
          <w:szCs w:val="28"/>
          <w:shd w:val="clear" w:color="auto" w:fill="FFFFFF"/>
          <w:lang w:val="kk-KZ"/>
        </w:rPr>
        <w:t>9400</w:t>
      </w:r>
      <w:r w:rsidR="00330A00" w:rsidRPr="00330A00">
        <w:rPr>
          <w:sz w:val="28"/>
          <w:lang w:val="kk-KZ"/>
        </w:rPr>
        <w:t xml:space="preserve"> </w:t>
      </w:r>
      <w:r w:rsidR="00330A00">
        <w:rPr>
          <w:sz w:val="28"/>
          <w:lang w:val="kk-KZ"/>
        </w:rPr>
        <w:t xml:space="preserve">комбайнымен жүзерге </w:t>
      </w:r>
      <w:r w:rsidR="00330A00">
        <w:rPr>
          <w:sz w:val="28"/>
          <w:lang w:val="kk-KZ"/>
        </w:rPr>
        <w:lastRenderedPageBreak/>
        <w:t>асырылды</w:t>
      </w:r>
      <w:r w:rsidR="00330A00" w:rsidRPr="00330A00">
        <w:rPr>
          <w:sz w:val="28"/>
          <w:szCs w:val="28"/>
          <w:lang w:val="kk-KZ"/>
        </w:rPr>
        <w:t>;</w:t>
      </w:r>
    </w:p>
    <w:p w14:paraId="00D2B8B9" w14:textId="77777777" w:rsidR="007B3850" w:rsidRPr="00797AF5" w:rsidRDefault="00AF244C" w:rsidP="000C65F9">
      <w:pPr>
        <w:pStyle w:val="a8"/>
        <w:numPr>
          <w:ilvl w:val="1"/>
          <w:numId w:val="1"/>
        </w:numPr>
        <w:tabs>
          <w:tab w:val="left" w:pos="913"/>
        </w:tabs>
        <w:ind w:left="0" w:right="235" w:firstLine="709"/>
        <w:rPr>
          <w:sz w:val="28"/>
          <w:lang w:val="kk-KZ"/>
        </w:rPr>
      </w:pPr>
      <w:r>
        <w:rPr>
          <w:sz w:val="28"/>
          <w:lang w:val="kk-KZ"/>
        </w:rPr>
        <w:t xml:space="preserve">алынған өнімділік мәліметтерін математикалық талдау </w:t>
      </w:r>
      <w:r w:rsidR="007B3850" w:rsidRPr="00797AF5">
        <w:rPr>
          <w:sz w:val="28"/>
          <w:lang w:val="kk-KZ"/>
        </w:rPr>
        <w:t>Доспехов</w:t>
      </w:r>
      <w:r>
        <w:rPr>
          <w:sz w:val="28"/>
          <w:lang w:val="kk-KZ"/>
        </w:rPr>
        <w:t xml:space="preserve"> методикасы арқылы жасалынды</w:t>
      </w:r>
      <w:r w:rsidR="007B3850" w:rsidRPr="00797AF5">
        <w:rPr>
          <w:spacing w:val="1"/>
          <w:sz w:val="28"/>
          <w:lang w:val="kk-KZ"/>
        </w:rPr>
        <w:t xml:space="preserve"> </w:t>
      </w:r>
      <w:r w:rsidR="003020EA" w:rsidRPr="00797AF5">
        <w:rPr>
          <w:sz w:val="28"/>
          <w:lang w:val="kk-KZ"/>
        </w:rPr>
        <w:t>[16</w:t>
      </w:r>
      <w:r w:rsidR="00B57D11">
        <w:rPr>
          <w:sz w:val="28"/>
          <w:lang w:val="kk-KZ"/>
        </w:rPr>
        <w:t>1</w:t>
      </w:r>
      <w:r w:rsidR="007B3850" w:rsidRPr="00797AF5">
        <w:rPr>
          <w:sz w:val="28"/>
          <w:lang w:val="kk-KZ"/>
        </w:rPr>
        <w:t>];</w:t>
      </w:r>
    </w:p>
    <w:p w14:paraId="2F053852" w14:textId="77777777" w:rsidR="00051B1D" w:rsidRPr="00051B1D" w:rsidRDefault="00051B1D" w:rsidP="00051B1D">
      <w:pPr>
        <w:pStyle w:val="a8"/>
        <w:numPr>
          <w:ilvl w:val="1"/>
          <w:numId w:val="1"/>
        </w:numPr>
        <w:tabs>
          <w:tab w:val="left" w:pos="953"/>
        </w:tabs>
        <w:ind w:left="0" w:right="225" w:firstLine="709"/>
        <w:rPr>
          <w:rFonts w:eastAsia="Calibri"/>
          <w:color w:val="1F497D" w:themeColor="text2"/>
          <w:sz w:val="28"/>
          <w:szCs w:val="28"/>
          <w:lang w:val="kk-KZ"/>
        </w:rPr>
      </w:pPr>
      <w:r w:rsidRPr="00051B1D">
        <w:rPr>
          <w:sz w:val="28"/>
          <w:lang w:val="kk-KZ"/>
        </w:rPr>
        <w:t xml:space="preserve">тамыр қалдықтарын анықтау 0-10; 10-20; 20-30 см қабаттар бойынша 30х20х10 топырақ монолиттерін іріктеу әдісімен, екі қайталанымнан, диаметрі 0,25 мм електе суда жуу арқылы Доспехов методикасымен жасалынды </w:t>
      </w:r>
      <w:r w:rsidRPr="00797AF5">
        <w:rPr>
          <w:sz w:val="28"/>
          <w:lang w:val="kk-KZ"/>
        </w:rPr>
        <w:t>[16</w:t>
      </w:r>
      <w:r>
        <w:rPr>
          <w:sz w:val="28"/>
          <w:lang w:val="kk-KZ"/>
        </w:rPr>
        <w:t>1</w:t>
      </w:r>
      <w:r w:rsidRPr="00797AF5">
        <w:rPr>
          <w:sz w:val="28"/>
          <w:lang w:val="kk-KZ"/>
        </w:rPr>
        <w:t>];</w:t>
      </w:r>
    </w:p>
    <w:p w14:paraId="764E7495" w14:textId="4C6EF385" w:rsidR="00AF244C" w:rsidRPr="00051B1D" w:rsidRDefault="00AF244C" w:rsidP="000C65F9">
      <w:pPr>
        <w:pStyle w:val="a8"/>
        <w:numPr>
          <w:ilvl w:val="1"/>
          <w:numId w:val="1"/>
        </w:numPr>
        <w:tabs>
          <w:tab w:val="left" w:pos="957"/>
        </w:tabs>
        <w:ind w:left="0" w:right="228" w:firstLine="709"/>
        <w:rPr>
          <w:sz w:val="28"/>
          <w:lang w:val="kk-KZ"/>
        </w:rPr>
      </w:pPr>
      <w:r w:rsidRPr="00797AF5">
        <w:rPr>
          <w:sz w:val="28"/>
          <w:lang w:val="kk-KZ"/>
        </w:rPr>
        <w:t xml:space="preserve">астық сапасын технологиялық бағалау </w:t>
      </w:r>
      <w:r>
        <w:rPr>
          <w:sz w:val="28"/>
          <w:lang w:val="kk-KZ"/>
        </w:rPr>
        <w:t>«Астық</w:t>
      </w:r>
      <w:r w:rsidRPr="00797AF5">
        <w:rPr>
          <w:sz w:val="28"/>
          <w:lang w:val="kk-KZ"/>
        </w:rPr>
        <w:t xml:space="preserve"> сапасын бағалау</w:t>
      </w:r>
      <w:r>
        <w:rPr>
          <w:sz w:val="28"/>
          <w:lang w:val="kk-KZ"/>
        </w:rPr>
        <w:t>»</w:t>
      </w:r>
      <w:r w:rsidRPr="00797AF5">
        <w:rPr>
          <w:sz w:val="28"/>
          <w:lang w:val="kk-KZ"/>
        </w:rPr>
        <w:t xml:space="preserve"> анықтамалығында к</w:t>
      </w:r>
      <w:r w:rsidR="003020EA" w:rsidRPr="00797AF5">
        <w:rPr>
          <w:sz w:val="28"/>
          <w:lang w:val="kk-KZ"/>
        </w:rPr>
        <w:t>өрсетілген әдістеме бойынша [1</w:t>
      </w:r>
      <w:r w:rsidR="003020EA">
        <w:rPr>
          <w:sz w:val="28"/>
          <w:lang w:val="kk-KZ"/>
        </w:rPr>
        <w:t>6</w:t>
      </w:r>
      <w:r w:rsidR="00B57D11">
        <w:rPr>
          <w:sz w:val="28"/>
          <w:lang w:val="kk-KZ"/>
        </w:rPr>
        <w:t>2</w:t>
      </w:r>
      <w:r w:rsidRPr="00797AF5">
        <w:rPr>
          <w:sz w:val="28"/>
          <w:lang w:val="kk-KZ"/>
        </w:rPr>
        <w:t>]</w:t>
      </w:r>
      <w:r>
        <w:rPr>
          <w:sz w:val="28"/>
          <w:lang w:val="kk-KZ"/>
        </w:rPr>
        <w:t xml:space="preserve"> жүргізілді</w:t>
      </w:r>
      <w:r w:rsidRPr="00797AF5">
        <w:rPr>
          <w:sz w:val="28"/>
          <w:lang w:val="kk-KZ"/>
        </w:rPr>
        <w:t xml:space="preserve">. Астық сапасының көрсеткіштері </w:t>
      </w:r>
      <w:r>
        <w:rPr>
          <w:sz w:val="28"/>
          <w:lang w:val="kk-KZ"/>
        </w:rPr>
        <w:t>«Қ</w:t>
      </w:r>
      <w:r w:rsidR="00B504AB">
        <w:rPr>
          <w:sz w:val="28"/>
          <w:lang w:val="kk-KZ"/>
        </w:rPr>
        <w:t>азақ егіншілік және өсімдік шаруашылығы ғылыми-зерттеу институты</w:t>
      </w:r>
      <w:r>
        <w:rPr>
          <w:sz w:val="28"/>
          <w:lang w:val="kk-KZ"/>
        </w:rPr>
        <w:t>»</w:t>
      </w:r>
      <w:r w:rsidRPr="00797AF5">
        <w:rPr>
          <w:sz w:val="28"/>
          <w:lang w:val="kk-KZ"/>
        </w:rPr>
        <w:t xml:space="preserve"> ЖШС</w:t>
      </w:r>
      <w:r>
        <w:rPr>
          <w:sz w:val="28"/>
          <w:lang w:val="kk-KZ"/>
        </w:rPr>
        <w:t>-нің</w:t>
      </w:r>
      <w:r w:rsidRPr="00797AF5">
        <w:rPr>
          <w:sz w:val="28"/>
          <w:lang w:val="kk-KZ"/>
        </w:rPr>
        <w:t xml:space="preserve"> биохимия және астық сапасы зертханасында анықталды;</w:t>
      </w:r>
    </w:p>
    <w:p w14:paraId="3ADB78D2" w14:textId="77777777" w:rsidR="0060456F" w:rsidRPr="00051B1D" w:rsidRDefault="00AF244C" w:rsidP="000C65F9">
      <w:pPr>
        <w:pStyle w:val="a8"/>
        <w:numPr>
          <w:ilvl w:val="1"/>
          <w:numId w:val="1"/>
        </w:numPr>
        <w:tabs>
          <w:tab w:val="left" w:pos="953"/>
        </w:tabs>
        <w:ind w:left="0" w:right="225" w:firstLine="709"/>
        <w:rPr>
          <w:rFonts w:eastAsia="Calibri"/>
          <w:color w:val="1F497D" w:themeColor="text2"/>
          <w:sz w:val="28"/>
          <w:szCs w:val="28"/>
          <w:lang w:val="kk-KZ"/>
        </w:rPr>
      </w:pPr>
      <w:r w:rsidRPr="00051B1D">
        <w:rPr>
          <w:sz w:val="28"/>
          <w:lang w:val="kk-KZ"/>
        </w:rPr>
        <w:t>дәндік жүгерінің экономикалық тиімділігі зерттелетін дақылды өсірудің технологиялық параметрлеріне сәйкес гектарына өндірілетін өнімнің бірлігіне тікелей</w:t>
      </w:r>
      <w:r w:rsidR="003020EA" w:rsidRPr="00051B1D">
        <w:rPr>
          <w:sz w:val="28"/>
          <w:lang w:val="kk-KZ"/>
        </w:rPr>
        <w:t xml:space="preserve"> шығындар бойынша есептелді [16</w:t>
      </w:r>
      <w:r w:rsidR="00B57D11" w:rsidRPr="00051B1D">
        <w:rPr>
          <w:sz w:val="28"/>
          <w:lang w:val="kk-KZ"/>
        </w:rPr>
        <w:t>3</w:t>
      </w:r>
      <w:r w:rsidRPr="00051B1D">
        <w:rPr>
          <w:sz w:val="28"/>
          <w:lang w:val="kk-KZ"/>
        </w:rPr>
        <w:t>].</w:t>
      </w:r>
    </w:p>
    <w:p w14:paraId="10B6D5C0" w14:textId="77777777" w:rsidR="00051B1D" w:rsidRDefault="00051B1D" w:rsidP="00C030D2">
      <w:pPr>
        <w:spacing w:after="0" w:line="240" w:lineRule="auto"/>
        <w:ind w:firstLine="709"/>
        <w:rPr>
          <w:rFonts w:ascii="Times New Roman" w:hAnsi="Times New Roman" w:cs="Times New Roman"/>
          <w:b/>
          <w:sz w:val="28"/>
          <w:lang w:val="kk-KZ"/>
        </w:rPr>
      </w:pPr>
    </w:p>
    <w:p w14:paraId="5132E8D6" w14:textId="77777777" w:rsidR="00426F8A" w:rsidRDefault="00426F8A" w:rsidP="00C030D2">
      <w:pPr>
        <w:spacing w:after="0" w:line="240" w:lineRule="auto"/>
        <w:ind w:firstLine="709"/>
        <w:rPr>
          <w:rFonts w:ascii="Times New Roman" w:hAnsi="Times New Roman" w:cs="Times New Roman"/>
          <w:b/>
          <w:sz w:val="28"/>
          <w:lang w:val="kk-KZ"/>
        </w:rPr>
      </w:pPr>
    </w:p>
    <w:p w14:paraId="291B3B86" w14:textId="77777777" w:rsidR="00426F8A" w:rsidRDefault="00426F8A" w:rsidP="00C030D2">
      <w:pPr>
        <w:spacing w:after="0" w:line="240" w:lineRule="auto"/>
        <w:ind w:firstLine="709"/>
        <w:rPr>
          <w:rFonts w:ascii="Times New Roman" w:hAnsi="Times New Roman" w:cs="Times New Roman"/>
          <w:b/>
          <w:sz w:val="28"/>
          <w:lang w:val="kk-KZ"/>
        </w:rPr>
      </w:pPr>
    </w:p>
    <w:p w14:paraId="14C75F18" w14:textId="77777777" w:rsidR="00426F8A" w:rsidRDefault="00426F8A" w:rsidP="00C030D2">
      <w:pPr>
        <w:spacing w:after="0" w:line="240" w:lineRule="auto"/>
        <w:ind w:firstLine="709"/>
        <w:rPr>
          <w:rFonts w:ascii="Times New Roman" w:hAnsi="Times New Roman" w:cs="Times New Roman"/>
          <w:b/>
          <w:sz w:val="28"/>
          <w:lang w:val="kk-KZ"/>
        </w:rPr>
      </w:pPr>
    </w:p>
    <w:p w14:paraId="3F97E646" w14:textId="77777777" w:rsidR="00426F8A" w:rsidRDefault="00426F8A" w:rsidP="00C030D2">
      <w:pPr>
        <w:spacing w:after="0" w:line="240" w:lineRule="auto"/>
        <w:ind w:firstLine="709"/>
        <w:rPr>
          <w:rFonts w:ascii="Times New Roman" w:hAnsi="Times New Roman" w:cs="Times New Roman"/>
          <w:b/>
          <w:sz w:val="28"/>
          <w:lang w:val="kk-KZ"/>
        </w:rPr>
      </w:pPr>
    </w:p>
    <w:p w14:paraId="4169DB01" w14:textId="77777777" w:rsidR="00426F8A" w:rsidRDefault="00426F8A" w:rsidP="00C030D2">
      <w:pPr>
        <w:spacing w:after="0" w:line="240" w:lineRule="auto"/>
        <w:ind w:firstLine="709"/>
        <w:rPr>
          <w:rFonts w:ascii="Times New Roman" w:hAnsi="Times New Roman" w:cs="Times New Roman"/>
          <w:b/>
          <w:sz w:val="28"/>
          <w:lang w:val="kk-KZ"/>
        </w:rPr>
      </w:pPr>
    </w:p>
    <w:p w14:paraId="15038B75" w14:textId="77777777" w:rsidR="00426F8A" w:rsidRDefault="00426F8A" w:rsidP="00C030D2">
      <w:pPr>
        <w:spacing w:after="0" w:line="240" w:lineRule="auto"/>
        <w:ind w:firstLine="709"/>
        <w:rPr>
          <w:rFonts w:ascii="Times New Roman" w:hAnsi="Times New Roman" w:cs="Times New Roman"/>
          <w:b/>
          <w:sz w:val="28"/>
          <w:lang w:val="kk-KZ"/>
        </w:rPr>
      </w:pPr>
    </w:p>
    <w:p w14:paraId="4409D607" w14:textId="77777777" w:rsidR="00426F8A" w:rsidRDefault="00426F8A" w:rsidP="00C030D2">
      <w:pPr>
        <w:spacing w:after="0" w:line="240" w:lineRule="auto"/>
        <w:ind w:firstLine="709"/>
        <w:rPr>
          <w:rFonts w:ascii="Times New Roman" w:hAnsi="Times New Roman" w:cs="Times New Roman"/>
          <w:b/>
          <w:sz w:val="28"/>
          <w:lang w:val="kk-KZ"/>
        </w:rPr>
      </w:pPr>
    </w:p>
    <w:p w14:paraId="4864B22B" w14:textId="77777777" w:rsidR="00426F8A" w:rsidRDefault="00426F8A" w:rsidP="00C030D2">
      <w:pPr>
        <w:spacing w:after="0" w:line="240" w:lineRule="auto"/>
        <w:ind w:firstLine="709"/>
        <w:rPr>
          <w:rFonts w:ascii="Times New Roman" w:hAnsi="Times New Roman" w:cs="Times New Roman"/>
          <w:b/>
          <w:sz w:val="28"/>
          <w:lang w:val="kk-KZ"/>
        </w:rPr>
      </w:pPr>
    </w:p>
    <w:p w14:paraId="5A13FD7A" w14:textId="77777777" w:rsidR="00426F8A" w:rsidRDefault="00426F8A" w:rsidP="00C030D2">
      <w:pPr>
        <w:spacing w:after="0" w:line="240" w:lineRule="auto"/>
        <w:ind w:firstLine="709"/>
        <w:rPr>
          <w:rFonts w:ascii="Times New Roman" w:hAnsi="Times New Roman" w:cs="Times New Roman"/>
          <w:b/>
          <w:sz w:val="28"/>
          <w:lang w:val="kk-KZ"/>
        </w:rPr>
      </w:pPr>
    </w:p>
    <w:p w14:paraId="4BF013B3" w14:textId="77777777" w:rsidR="00426F8A" w:rsidRDefault="00426F8A" w:rsidP="00C030D2">
      <w:pPr>
        <w:spacing w:after="0" w:line="240" w:lineRule="auto"/>
        <w:ind w:firstLine="709"/>
        <w:rPr>
          <w:rFonts w:ascii="Times New Roman" w:hAnsi="Times New Roman" w:cs="Times New Roman"/>
          <w:b/>
          <w:sz w:val="28"/>
          <w:lang w:val="kk-KZ"/>
        </w:rPr>
      </w:pPr>
    </w:p>
    <w:p w14:paraId="5430A6D3" w14:textId="77777777" w:rsidR="00426F8A" w:rsidRDefault="00426F8A" w:rsidP="00C030D2">
      <w:pPr>
        <w:spacing w:after="0" w:line="240" w:lineRule="auto"/>
        <w:ind w:firstLine="709"/>
        <w:rPr>
          <w:rFonts w:ascii="Times New Roman" w:hAnsi="Times New Roman" w:cs="Times New Roman"/>
          <w:b/>
          <w:sz w:val="28"/>
          <w:lang w:val="kk-KZ"/>
        </w:rPr>
      </w:pPr>
    </w:p>
    <w:p w14:paraId="697CBC99" w14:textId="77777777" w:rsidR="00426F8A" w:rsidRDefault="00426F8A" w:rsidP="00C030D2">
      <w:pPr>
        <w:spacing w:after="0" w:line="240" w:lineRule="auto"/>
        <w:ind w:firstLine="709"/>
        <w:rPr>
          <w:rFonts w:ascii="Times New Roman" w:hAnsi="Times New Roman" w:cs="Times New Roman"/>
          <w:b/>
          <w:sz w:val="28"/>
          <w:lang w:val="kk-KZ"/>
        </w:rPr>
      </w:pPr>
    </w:p>
    <w:p w14:paraId="715C3283" w14:textId="77777777" w:rsidR="00426F8A" w:rsidRDefault="00426F8A" w:rsidP="00C030D2">
      <w:pPr>
        <w:spacing w:after="0" w:line="240" w:lineRule="auto"/>
        <w:ind w:firstLine="709"/>
        <w:rPr>
          <w:rFonts w:ascii="Times New Roman" w:hAnsi="Times New Roman" w:cs="Times New Roman"/>
          <w:b/>
          <w:sz w:val="28"/>
          <w:lang w:val="kk-KZ"/>
        </w:rPr>
      </w:pPr>
    </w:p>
    <w:p w14:paraId="790AD23C" w14:textId="77777777" w:rsidR="00426F8A" w:rsidRDefault="00426F8A" w:rsidP="00C030D2">
      <w:pPr>
        <w:spacing w:after="0" w:line="240" w:lineRule="auto"/>
        <w:ind w:firstLine="709"/>
        <w:rPr>
          <w:rFonts w:ascii="Times New Roman" w:hAnsi="Times New Roman" w:cs="Times New Roman"/>
          <w:b/>
          <w:sz w:val="28"/>
          <w:lang w:val="kk-KZ"/>
        </w:rPr>
      </w:pPr>
    </w:p>
    <w:p w14:paraId="2F30315F" w14:textId="77777777" w:rsidR="00426F8A" w:rsidRDefault="00426F8A" w:rsidP="00C030D2">
      <w:pPr>
        <w:spacing w:after="0" w:line="240" w:lineRule="auto"/>
        <w:ind w:firstLine="709"/>
        <w:rPr>
          <w:rFonts w:ascii="Times New Roman" w:hAnsi="Times New Roman" w:cs="Times New Roman"/>
          <w:b/>
          <w:sz w:val="28"/>
          <w:lang w:val="kk-KZ"/>
        </w:rPr>
      </w:pPr>
    </w:p>
    <w:p w14:paraId="66E2E0CD" w14:textId="77777777" w:rsidR="00426F8A" w:rsidRDefault="00426F8A" w:rsidP="00C030D2">
      <w:pPr>
        <w:spacing w:after="0" w:line="240" w:lineRule="auto"/>
        <w:ind w:firstLine="709"/>
        <w:rPr>
          <w:rFonts w:ascii="Times New Roman" w:hAnsi="Times New Roman" w:cs="Times New Roman"/>
          <w:b/>
          <w:sz w:val="28"/>
          <w:lang w:val="kk-KZ"/>
        </w:rPr>
      </w:pPr>
    </w:p>
    <w:p w14:paraId="28D709C4" w14:textId="77777777" w:rsidR="00426F8A" w:rsidRDefault="00426F8A" w:rsidP="00C030D2">
      <w:pPr>
        <w:spacing w:after="0" w:line="240" w:lineRule="auto"/>
        <w:ind w:firstLine="709"/>
        <w:rPr>
          <w:rFonts w:ascii="Times New Roman" w:hAnsi="Times New Roman" w:cs="Times New Roman"/>
          <w:b/>
          <w:sz w:val="28"/>
          <w:lang w:val="kk-KZ"/>
        </w:rPr>
      </w:pPr>
    </w:p>
    <w:p w14:paraId="5C9E7041" w14:textId="77777777" w:rsidR="00426F8A" w:rsidRDefault="00426F8A" w:rsidP="00C030D2">
      <w:pPr>
        <w:spacing w:after="0" w:line="240" w:lineRule="auto"/>
        <w:ind w:firstLine="709"/>
        <w:rPr>
          <w:rFonts w:ascii="Times New Roman" w:hAnsi="Times New Roman" w:cs="Times New Roman"/>
          <w:b/>
          <w:sz w:val="28"/>
          <w:lang w:val="kk-KZ"/>
        </w:rPr>
      </w:pPr>
    </w:p>
    <w:p w14:paraId="45455577" w14:textId="77777777" w:rsidR="00426F8A" w:rsidRDefault="00426F8A" w:rsidP="00C030D2">
      <w:pPr>
        <w:spacing w:after="0" w:line="240" w:lineRule="auto"/>
        <w:ind w:firstLine="709"/>
        <w:rPr>
          <w:rFonts w:ascii="Times New Roman" w:hAnsi="Times New Roman" w:cs="Times New Roman"/>
          <w:b/>
          <w:sz w:val="28"/>
          <w:lang w:val="kk-KZ"/>
        </w:rPr>
      </w:pPr>
    </w:p>
    <w:p w14:paraId="0FEC86A2" w14:textId="77777777" w:rsidR="00426F8A" w:rsidRDefault="00426F8A" w:rsidP="00C030D2">
      <w:pPr>
        <w:spacing w:after="0" w:line="240" w:lineRule="auto"/>
        <w:ind w:firstLine="709"/>
        <w:rPr>
          <w:rFonts w:ascii="Times New Roman" w:hAnsi="Times New Roman" w:cs="Times New Roman"/>
          <w:b/>
          <w:sz w:val="28"/>
          <w:lang w:val="kk-KZ"/>
        </w:rPr>
      </w:pPr>
    </w:p>
    <w:p w14:paraId="7FF5A481" w14:textId="77777777" w:rsidR="00426F8A" w:rsidRDefault="00426F8A" w:rsidP="00C030D2">
      <w:pPr>
        <w:spacing w:after="0" w:line="240" w:lineRule="auto"/>
        <w:ind w:firstLine="709"/>
        <w:rPr>
          <w:rFonts w:ascii="Times New Roman" w:hAnsi="Times New Roman" w:cs="Times New Roman"/>
          <w:b/>
          <w:sz w:val="28"/>
          <w:lang w:val="kk-KZ"/>
        </w:rPr>
      </w:pPr>
    </w:p>
    <w:p w14:paraId="0DB4D6C9" w14:textId="77777777" w:rsidR="00426F8A" w:rsidRDefault="00426F8A" w:rsidP="00C030D2">
      <w:pPr>
        <w:spacing w:after="0" w:line="240" w:lineRule="auto"/>
        <w:ind w:firstLine="709"/>
        <w:rPr>
          <w:rFonts w:ascii="Times New Roman" w:hAnsi="Times New Roman" w:cs="Times New Roman"/>
          <w:b/>
          <w:sz w:val="28"/>
          <w:lang w:val="kk-KZ"/>
        </w:rPr>
      </w:pPr>
    </w:p>
    <w:p w14:paraId="6DA0A27A" w14:textId="77777777" w:rsidR="00426F8A" w:rsidRDefault="00426F8A" w:rsidP="00C030D2">
      <w:pPr>
        <w:spacing w:after="0" w:line="240" w:lineRule="auto"/>
        <w:ind w:firstLine="709"/>
        <w:rPr>
          <w:rFonts w:ascii="Times New Roman" w:hAnsi="Times New Roman" w:cs="Times New Roman"/>
          <w:b/>
          <w:sz w:val="28"/>
          <w:lang w:val="kk-KZ"/>
        </w:rPr>
      </w:pPr>
    </w:p>
    <w:p w14:paraId="46860AC5" w14:textId="77777777" w:rsidR="00426F8A" w:rsidRDefault="00426F8A" w:rsidP="00C030D2">
      <w:pPr>
        <w:spacing w:after="0" w:line="240" w:lineRule="auto"/>
        <w:ind w:firstLine="709"/>
        <w:rPr>
          <w:rFonts w:ascii="Times New Roman" w:hAnsi="Times New Roman" w:cs="Times New Roman"/>
          <w:b/>
          <w:sz w:val="28"/>
          <w:lang w:val="kk-KZ"/>
        </w:rPr>
      </w:pPr>
    </w:p>
    <w:p w14:paraId="1F580980" w14:textId="77777777" w:rsidR="00426F8A" w:rsidRDefault="00426F8A" w:rsidP="00C030D2">
      <w:pPr>
        <w:spacing w:after="0" w:line="240" w:lineRule="auto"/>
        <w:ind w:firstLine="709"/>
        <w:rPr>
          <w:rFonts w:ascii="Times New Roman" w:hAnsi="Times New Roman" w:cs="Times New Roman"/>
          <w:b/>
          <w:sz w:val="28"/>
          <w:lang w:val="kk-KZ"/>
        </w:rPr>
      </w:pPr>
    </w:p>
    <w:p w14:paraId="5CAF1407" w14:textId="77777777" w:rsidR="00FB6EB8" w:rsidRPr="00451126" w:rsidRDefault="00FB6EB8" w:rsidP="00C030D2">
      <w:pPr>
        <w:spacing w:after="0" w:line="240" w:lineRule="auto"/>
        <w:ind w:firstLine="709"/>
        <w:rPr>
          <w:rFonts w:ascii="Times New Roman" w:hAnsi="Times New Roman" w:cs="Times New Roman"/>
          <w:b/>
          <w:sz w:val="28"/>
          <w:lang w:val="kk-KZ"/>
        </w:rPr>
      </w:pPr>
    </w:p>
    <w:p w14:paraId="45B7E4ED" w14:textId="77777777" w:rsidR="00F86E11" w:rsidRPr="00451126" w:rsidRDefault="00F86E11" w:rsidP="00C030D2">
      <w:pPr>
        <w:spacing w:after="0" w:line="240" w:lineRule="auto"/>
        <w:ind w:firstLine="709"/>
        <w:rPr>
          <w:rFonts w:ascii="Times New Roman" w:hAnsi="Times New Roman" w:cs="Times New Roman"/>
          <w:b/>
          <w:sz w:val="28"/>
          <w:lang w:val="kk-KZ"/>
        </w:rPr>
      </w:pPr>
    </w:p>
    <w:p w14:paraId="0F71367D" w14:textId="77777777" w:rsidR="00426F8A" w:rsidRDefault="00426F8A" w:rsidP="00C030D2">
      <w:pPr>
        <w:spacing w:after="0" w:line="240" w:lineRule="auto"/>
        <w:ind w:firstLine="709"/>
        <w:rPr>
          <w:rFonts w:ascii="Times New Roman" w:hAnsi="Times New Roman" w:cs="Times New Roman"/>
          <w:b/>
          <w:sz w:val="28"/>
          <w:lang w:val="kk-KZ"/>
        </w:rPr>
      </w:pPr>
    </w:p>
    <w:p w14:paraId="20E85888" w14:textId="519A3E96" w:rsidR="00AD20B8" w:rsidRPr="00305CAD" w:rsidRDefault="009555FA" w:rsidP="00C030D2">
      <w:pPr>
        <w:spacing w:after="0" w:line="240" w:lineRule="auto"/>
        <w:ind w:firstLine="709"/>
        <w:rPr>
          <w:rFonts w:ascii="Times New Roman" w:hAnsi="Times New Roman" w:cs="Times New Roman"/>
          <w:b/>
          <w:sz w:val="28"/>
          <w:szCs w:val="28"/>
          <w:lang w:val="kk-KZ"/>
        </w:rPr>
      </w:pPr>
      <w:r w:rsidRPr="00305CAD">
        <w:rPr>
          <w:rFonts w:ascii="Times New Roman" w:hAnsi="Times New Roman" w:cs="Times New Roman"/>
          <w:b/>
          <w:sz w:val="28"/>
          <w:szCs w:val="28"/>
          <w:lang w:val="kk-KZ"/>
        </w:rPr>
        <w:lastRenderedPageBreak/>
        <w:t>4</w:t>
      </w:r>
      <w:r w:rsidR="00C030D2" w:rsidRPr="00305CAD">
        <w:rPr>
          <w:rFonts w:ascii="Times New Roman" w:hAnsi="Times New Roman" w:cs="Times New Roman"/>
          <w:b/>
          <w:sz w:val="28"/>
          <w:szCs w:val="28"/>
          <w:lang w:val="kk-KZ"/>
        </w:rPr>
        <w:t xml:space="preserve"> ЗЕРТТЕУ НӘТИЖЕЛЕРІ ЖӘНЕ ОЛАРДЫ ТАЛДАУ</w:t>
      </w:r>
    </w:p>
    <w:p w14:paraId="43A032B3" w14:textId="77777777" w:rsidR="00FB6EB8" w:rsidRPr="00305CAD" w:rsidRDefault="00FB6EB8" w:rsidP="00C030D2">
      <w:pPr>
        <w:spacing w:after="0" w:line="240" w:lineRule="auto"/>
        <w:ind w:firstLine="709"/>
        <w:rPr>
          <w:rFonts w:ascii="Times New Roman" w:hAnsi="Times New Roman" w:cs="Times New Roman"/>
          <w:b/>
          <w:sz w:val="28"/>
          <w:szCs w:val="28"/>
          <w:lang w:val="kk-KZ"/>
        </w:rPr>
      </w:pPr>
    </w:p>
    <w:p w14:paraId="0C992876" w14:textId="77777777" w:rsidR="00036690" w:rsidRPr="00305CAD" w:rsidRDefault="009555FA" w:rsidP="009555FA">
      <w:pPr>
        <w:tabs>
          <w:tab w:val="left" w:pos="1418"/>
        </w:tabs>
        <w:spacing w:after="0" w:line="240" w:lineRule="auto"/>
        <w:ind w:firstLine="709"/>
        <w:jc w:val="both"/>
        <w:rPr>
          <w:rFonts w:ascii="Times New Roman" w:hAnsi="Times New Roman" w:cs="Times New Roman"/>
          <w:b/>
          <w:bCs/>
          <w:sz w:val="28"/>
          <w:szCs w:val="28"/>
          <w:lang w:val="kk-KZ"/>
        </w:rPr>
      </w:pPr>
      <w:r w:rsidRPr="00305CAD">
        <w:rPr>
          <w:rFonts w:ascii="Times New Roman" w:hAnsi="Times New Roman" w:cs="Times New Roman"/>
          <w:b/>
          <w:sz w:val="28"/>
          <w:szCs w:val="28"/>
          <w:lang w:val="kk-KZ"/>
        </w:rPr>
        <w:t>4</w:t>
      </w:r>
      <w:r w:rsidR="0065488F" w:rsidRPr="00305CAD">
        <w:rPr>
          <w:rFonts w:ascii="Times New Roman" w:hAnsi="Times New Roman" w:cs="Times New Roman"/>
          <w:b/>
          <w:sz w:val="28"/>
          <w:szCs w:val="28"/>
          <w:lang w:val="kk-KZ"/>
        </w:rPr>
        <w:t>.</w:t>
      </w:r>
      <w:r w:rsidRPr="00305CAD">
        <w:rPr>
          <w:rFonts w:ascii="Times New Roman" w:hAnsi="Times New Roman" w:cs="Times New Roman"/>
          <w:b/>
          <w:sz w:val="28"/>
          <w:szCs w:val="28"/>
          <w:lang w:val="kk-KZ"/>
        </w:rPr>
        <w:t>1</w:t>
      </w:r>
      <w:r w:rsidR="00036690" w:rsidRPr="00305CAD">
        <w:rPr>
          <w:rFonts w:ascii="Times New Roman" w:hAnsi="Times New Roman" w:cs="Times New Roman"/>
          <w:b/>
          <w:sz w:val="28"/>
          <w:szCs w:val="28"/>
          <w:lang w:val="kk-KZ"/>
        </w:rPr>
        <w:t xml:space="preserve"> </w:t>
      </w:r>
      <w:r w:rsidR="0051433C" w:rsidRPr="00305CAD">
        <w:rPr>
          <w:rFonts w:ascii="Times New Roman" w:hAnsi="Times New Roman" w:cs="Times New Roman"/>
          <w:b/>
          <w:sz w:val="28"/>
          <w:szCs w:val="28"/>
          <w:lang w:val="kk-KZ"/>
        </w:rPr>
        <w:t xml:space="preserve">Тыңайтқыштар мен өңдеу </w:t>
      </w:r>
      <w:r w:rsidR="00080B60" w:rsidRPr="00305CAD">
        <w:rPr>
          <w:rFonts w:ascii="Times New Roman" w:hAnsi="Times New Roman" w:cs="Times New Roman"/>
          <w:b/>
          <w:sz w:val="28"/>
          <w:szCs w:val="28"/>
          <w:lang w:val="kk-KZ"/>
        </w:rPr>
        <w:t>тәсілдерінің</w:t>
      </w:r>
      <w:r w:rsidR="0051433C" w:rsidRPr="00305CAD">
        <w:rPr>
          <w:rFonts w:ascii="Times New Roman" w:hAnsi="Times New Roman" w:cs="Times New Roman"/>
          <w:b/>
          <w:sz w:val="28"/>
          <w:szCs w:val="28"/>
          <w:lang w:val="kk-KZ"/>
        </w:rPr>
        <w:t xml:space="preserve"> топырақтың агрохимиялық және агрофизикалық құрамына әсері</w:t>
      </w:r>
    </w:p>
    <w:p w14:paraId="6AB1DC2E" w14:textId="77777777" w:rsidR="000E76D4" w:rsidRPr="00305CAD" w:rsidRDefault="009555FA" w:rsidP="006F0491">
      <w:pPr>
        <w:spacing w:after="0" w:line="240" w:lineRule="auto"/>
        <w:ind w:firstLine="709"/>
        <w:jc w:val="both"/>
        <w:rPr>
          <w:rFonts w:ascii="Times New Roman" w:hAnsi="Times New Roman" w:cs="Times New Roman"/>
          <w:sz w:val="28"/>
          <w:szCs w:val="28"/>
          <w:lang w:val="kk-KZ"/>
        </w:rPr>
      </w:pPr>
      <w:r w:rsidRPr="00305CAD">
        <w:rPr>
          <w:rFonts w:ascii="Times New Roman" w:hAnsi="Times New Roman" w:cs="Times New Roman"/>
          <w:sz w:val="28"/>
          <w:szCs w:val="28"/>
          <w:lang w:val="kk-KZ"/>
        </w:rPr>
        <w:t>4.1</w:t>
      </w:r>
      <w:r w:rsidR="00036690" w:rsidRPr="00305CAD">
        <w:rPr>
          <w:rFonts w:ascii="Times New Roman" w:hAnsi="Times New Roman" w:cs="Times New Roman"/>
          <w:sz w:val="28"/>
          <w:szCs w:val="28"/>
          <w:lang w:val="kk-KZ"/>
        </w:rPr>
        <w:t>.1</w:t>
      </w:r>
      <w:r w:rsidR="006F0491" w:rsidRPr="00305CAD">
        <w:rPr>
          <w:rFonts w:ascii="Times New Roman" w:hAnsi="Times New Roman" w:cs="Times New Roman"/>
          <w:sz w:val="28"/>
          <w:szCs w:val="28"/>
          <w:lang w:val="kk-KZ"/>
        </w:rPr>
        <w:t xml:space="preserve"> </w:t>
      </w:r>
      <w:r w:rsidR="0065488F" w:rsidRPr="00305CAD">
        <w:rPr>
          <w:rFonts w:ascii="Times New Roman" w:hAnsi="Times New Roman" w:cs="Times New Roman"/>
          <w:sz w:val="28"/>
          <w:szCs w:val="28"/>
          <w:lang w:val="kk-KZ"/>
        </w:rPr>
        <w:t xml:space="preserve">Топырақтың агрофизикалық </w:t>
      </w:r>
      <w:r w:rsidR="0051433C" w:rsidRPr="00305CAD">
        <w:rPr>
          <w:rFonts w:ascii="Times New Roman" w:hAnsi="Times New Roman" w:cs="Times New Roman"/>
          <w:sz w:val="28"/>
          <w:szCs w:val="28"/>
          <w:lang w:val="kk-KZ"/>
        </w:rPr>
        <w:t>көрсеткіштері</w:t>
      </w:r>
    </w:p>
    <w:p w14:paraId="4458BC15" w14:textId="77777777" w:rsidR="0069185A" w:rsidRPr="00305CAD" w:rsidRDefault="00615248" w:rsidP="006F0491">
      <w:pPr>
        <w:spacing w:after="0" w:line="240" w:lineRule="auto"/>
        <w:ind w:firstLine="709"/>
        <w:jc w:val="both"/>
        <w:rPr>
          <w:rFonts w:ascii="Times New Roman" w:hAnsi="Times New Roman" w:cs="Times New Roman"/>
          <w:sz w:val="28"/>
          <w:szCs w:val="28"/>
          <w:lang w:val="kk-KZ"/>
        </w:rPr>
      </w:pPr>
      <w:r w:rsidRPr="00305CAD">
        <w:rPr>
          <w:rFonts w:ascii="Times New Roman" w:hAnsi="Times New Roman" w:cs="Times New Roman"/>
          <w:sz w:val="28"/>
          <w:szCs w:val="28"/>
          <w:lang w:val="kk-KZ"/>
        </w:rPr>
        <w:t xml:space="preserve">Топырақты бастапқы өңдеу әдістерін зерттегенде негізгі көрсеткіштердің бірі топырақтың тығыздығы болып табылады. </w:t>
      </w:r>
    </w:p>
    <w:p w14:paraId="1B3456A3" w14:textId="7ADB39FD" w:rsidR="00615248" w:rsidRPr="00305CAD" w:rsidRDefault="00615248" w:rsidP="006F0491">
      <w:pPr>
        <w:spacing w:after="0" w:line="240" w:lineRule="auto"/>
        <w:ind w:firstLine="709"/>
        <w:jc w:val="both"/>
        <w:rPr>
          <w:rFonts w:ascii="Times New Roman" w:hAnsi="Times New Roman" w:cs="Times New Roman"/>
          <w:sz w:val="28"/>
          <w:szCs w:val="28"/>
          <w:lang w:val="kk-KZ"/>
        </w:rPr>
      </w:pPr>
      <w:r w:rsidRPr="00305CAD">
        <w:rPr>
          <w:rFonts w:ascii="Times New Roman" w:hAnsi="Times New Roman" w:cs="Times New Roman"/>
          <w:sz w:val="28"/>
          <w:szCs w:val="28"/>
          <w:lang w:val="kk-KZ"/>
        </w:rPr>
        <w:t>Қазақстанның оңтүстік-шығысында топырақтың физикалық жағдайы көктемде топырақты дәстүрлі әдісі</w:t>
      </w:r>
      <w:r w:rsidR="0069185A" w:rsidRPr="00305CAD">
        <w:rPr>
          <w:rFonts w:ascii="Times New Roman" w:hAnsi="Times New Roman" w:cs="Times New Roman"/>
          <w:sz w:val="28"/>
          <w:szCs w:val="28"/>
          <w:lang w:val="kk-KZ"/>
        </w:rPr>
        <w:t>пен</w:t>
      </w:r>
      <w:r w:rsidRPr="00305CAD">
        <w:rPr>
          <w:rFonts w:ascii="Times New Roman" w:hAnsi="Times New Roman" w:cs="Times New Roman"/>
          <w:sz w:val="28"/>
          <w:szCs w:val="28"/>
          <w:lang w:val="kk-KZ"/>
        </w:rPr>
        <w:t xml:space="preserve"> </w:t>
      </w:r>
      <w:r w:rsidR="0069185A" w:rsidRPr="00305CAD">
        <w:rPr>
          <w:rFonts w:ascii="Times New Roman" w:hAnsi="Times New Roman" w:cs="Times New Roman"/>
          <w:sz w:val="28"/>
          <w:szCs w:val="28"/>
          <w:lang w:val="kk-KZ"/>
        </w:rPr>
        <w:t xml:space="preserve">өңдегенде </w:t>
      </w:r>
      <w:r w:rsidRPr="00305CAD">
        <w:rPr>
          <w:rFonts w:ascii="Times New Roman" w:hAnsi="Times New Roman" w:cs="Times New Roman"/>
          <w:sz w:val="28"/>
          <w:szCs w:val="28"/>
          <w:lang w:val="kk-KZ"/>
        </w:rPr>
        <w:t>1,17-1,18 г/см</w:t>
      </w:r>
      <w:r w:rsidRPr="00305CAD">
        <w:rPr>
          <w:rFonts w:ascii="Times New Roman" w:hAnsi="Times New Roman" w:cs="Times New Roman"/>
          <w:sz w:val="28"/>
          <w:szCs w:val="28"/>
          <w:vertAlign w:val="superscript"/>
          <w:lang w:val="kk-KZ"/>
        </w:rPr>
        <w:t>3</w:t>
      </w:r>
      <w:r w:rsidRPr="00305CAD">
        <w:rPr>
          <w:rFonts w:ascii="Times New Roman" w:hAnsi="Times New Roman" w:cs="Times New Roman"/>
          <w:sz w:val="28"/>
          <w:szCs w:val="28"/>
          <w:lang w:val="kk-KZ"/>
        </w:rPr>
        <w:t xml:space="preserve"> шамасында, </w:t>
      </w:r>
      <w:r w:rsidR="0069185A" w:rsidRPr="00305CAD">
        <w:rPr>
          <w:rFonts w:ascii="Times New Roman" w:hAnsi="Times New Roman" w:cs="Times New Roman"/>
          <w:sz w:val="28"/>
          <w:szCs w:val="28"/>
          <w:lang w:val="kk-KZ"/>
        </w:rPr>
        <w:t xml:space="preserve">ал нөлдік </w:t>
      </w:r>
      <w:r w:rsidRPr="00305CAD">
        <w:rPr>
          <w:rFonts w:ascii="Times New Roman" w:hAnsi="Times New Roman" w:cs="Times New Roman"/>
          <w:sz w:val="28"/>
          <w:szCs w:val="28"/>
          <w:lang w:val="kk-KZ"/>
        </w:rPr>
        <w:t>өңде</w:t>
      </w:r>
      <w:r w:rsidR="0069185A" w:rsidRPr="00305CAD">
        <w:rPr>
          <w:rFonts w:ascii="Times New Roman" w:hAnsi="Times New Roman" w:cs="Times New Roman"/>
          <w:sz w:val="28"/>
          <w:szCs w:val="28"/>
          <w:lang w:val="kk-KZ"/>
        </w:rPr>
        <w:t xml:space="preserve">у технологияларында </w:t>
      </w:r>
      <w:r w:rsidRPr="00305CAD">
        <w:rPr>
          <w:rFonts w:ascii="Times New Roman" w:hAnsi="Times New Roman" w:cs="Times New Roman"/>
          <w:sz w:val="28"/>
          <w:szCs w:val="28"/>
          <w:lang w:val="kk-KZ"/>
        </w:rPr>
        <w:t>1,21-1,22 г/см</w:t>
      </w:r>
      <w:r w:rsidRPr="00305CAD">
        <w:rPr>
          <w:rFonts w:ascii="Times New Roman" w:hAnsi="Times New Roman" w:cs="Times New Roman"/>
          <w:sz w:val="28"/>
          <w:szCs w:val="28"/>
          <w:vertAlign w:val="superscript"/>
          <w:lang w:val="kk-KZ"/>
        </w:rPr>
        <w:t>3</w:t>
      </w:r>
      <w:r w:rsidRPr="00305CAD">
        <w:rPr>
          <w:rFonts w:ascii="Times New Roman" w:hAnsi="Times New Roman" w:cs="Times New Roman"/>
          <w:sz w:val="28"/>
          <w:szCs w:val="28"/>
          <w:lang w:val="kk-KZ"/>
        </w:rPr>
        <w:t xml:space="preserve"> шам</w:t>
      </w:r>
      <w:r w:rsidR="0069185A" w:rsidRPr="00305CAD">
        <w:rPr>
          <w:rFonts w:ascii="Times New Roman" w:hAnsi="Times New Roman" w:cs="Times New Roman"/>
          <w:sz w:val="28"/>
          <w:szCs w:val="28"/>
          <w:lang w:val="kk-KZ"/>
        </w:rPr>
        <w:t xml:space="preserve">асында біршама </w:t>
      </w:r>
      <w:r w:rsidRPr="00305CAD">
        <w:rPr>
          <w:rFonts w:ascii="Times New Roman" w:hAnsi="Times New Roman" w:cs="Times New Roman"/>
          <w:sz w:val="28"/>
          <w:szCs w:val="28"/>
          <w:lang w:val="kk-KZ"/>
        </w:rPr>
        <w:t xml:space="preserve">жоғары, ал </w:t>
      </w:r>
      <w:r w:rsidR="0069185A" w:rsidRPr="00305CAD">
        <w:rPr>
          <w:rFonts w:ascii="Times New Roman" w:hAnsi="Times New Roman" w:cs="Times New Roman"/>
          <w:sz w:val="28"/>
          <w:szCs w:val="28"/>
          <w:lang w:val="kk-KZ"/>
        </w:rPr>
        <w:t xml:space="preserve">өнімді </w:t>
      </w:r>
      <w:r w:rsidRPr="00305CAD">
        <w:rPr>
          <w:rFonts w:ascii="Times New Roman" w:hAnsi="Times New Roman" w:cs="Times New Roman"/>
          <w:sz w:val="28"/>
          <w:szCs w:val="28"/>
          <w:lang w:val="kk-KZ"/>
        </w:rPr>
        <w:t xml:space="preserve">жинау кезінде </w:t>
      </w:r>
      <w:r w:rsidR="0069185A" w:rsidRPr="00305CAD">
        <w:rPr>
          <w:rFonts w:ascii="Times New Roman" w:hAnsi="Times New Roman" w:cs="Times New Roman"/>
          <w:sz w:val="28"/>
          <w:szCs w:val="28"/>
          <w:lang w:val="kk-KZ"/>
        </w:rPr>
        <w:t xml:space="preserve">дәстүрлі әдісіпен өңдегенде </w:t>
      </w:r>
      <w:r w:rsidRPr="00305CAD">
        <w:rPr>
          <w:rFonts w:ascii="Times New Roman" w:hAnsi="Times New Roman" w:cs="Times New Roman"/>
          <w:sz w:val="28"/>
          <w:szCs w:val="28"/>
          <w:lang w:val="kk-KZ"/>
        </w:rPr>
        <w:t xml:space="preserve">топырақтың тығыздығы </w:t>
      </w:r>
      <w:r w:rsidR="0069185A" w:rsidRPr="00305CAD">
        <w:rPr>
          <w:rFonts w:ascii="Times New Roman" w:hAnsi="Times New Roman" w:cs="Times New Roman"/>
          <w:sz w:val="28"/>
          <w:szCs w:val="28"/>
          <w:lang w:val="kk-KZ"/>
        </w:rPr>
        <w:t>орташа тығыздалған</w:t>
      </w:r>
      <w:r w:rsidRPr="00305CAD">
        <w:rPr>
          <w:rFonts w:ascii="Times New Roman" w:hAnsi="Times New Roman" w:cs="Times New Roman"/>
          <w:sz w:val="28"/>
          <w:szCs w:val="28"/>
          <w:lang w:val="kk-KZ"/>
        </w:rPr>
        <w:t xml:space="preserve"> күйге дейін артады </w:t>
      </w:r>
      <w:r w:rsidR="0069185A" w:rsidRPr="00305CAD">
        <w:rPr>
          <w:rFonts w:ascii="Times New Roman" w:hAnsi="Times New Roman" w:cs="Times New Roman"/>
          <w:sz w:val="28"/>
          <w:szCs w:val="28"/>
          <w:lang w:val="kk-KZ"/>
        </w:rPr>
        <w:t>1,28-1,29</w:t>
      </w:r>
      <w:r w:rsidR="004F646E" w:rsidRPr="00305CAD">
        <w:rPr>
          <w:rFonts w:ascii="Times New Roman" w:hAnsi="Times New Roman" w:cs="Times New Roman"/>
          <w:sz w:val="28"/>
          <w:szCs w:val="28"/>
          <w:lang w:val="kk-KZ"/>
        </w:rPr>
        <w:t xml:space="preserve"> </w:t>
      </w:r>
      <w:r w:rsidRPr="00305CAD">
        <w:rPr>
          <w:rFonts w:ascii="Times New Roman" w:hAnsi="Times New Roman" w:cs="Times New Roman"/>
          <w:sz w:val="28"/>
          <w:szCs w:val="28"/>
          <w:lang w:val="kk-KZ"/>
        </w:rPr>
        <w:t>г/см</w:t>
      </w:r>
      <w:r w:rsidRPr="00305CAD">
        <w:rPr>
          <w:rFonts w:ascii="Times New Roman" w:hAnsi="Times New Roman" w:cs="Times New Roman"/>
          <w:sz w:val="28"/>
          <w:szCs w:val="28"/>
          <w:vertAlign w:val="superscript"/>
          <w:lang w:val="kk-KZ"/>
        </w:rPr>
        <w:t>3</w:t>
      </w:r>
      <w:r w:rsidRPr="00305CAD">
        <w:rPr>
          <w:rFonts w:ascii="Times New Roman" w:hAnsi="Times New Roman" w:cs="Times New Roman"/>
          <w:sz w:val="28"/>
          <w:szCs w:val="28"/>
          <w:lang w:val="kk-KZ"/>
        </w:rPr>
        <w:t>, өңделмеген</w:t>
      </w:r>
      <w:r w:rsidR="0069185A" w:rsidRPr="00305CAD">
        <w:rPr>
          <w:rFonts w:ascii="Times New Roman" w:hAnsi="Times New Roman" w:cs="Times New Roman"/>
          <w:sz w:val="28"/>
          <w:szCs w:val="28"/>
          <w:lang w:val="kk-KZ"/>
        </w:rPr>
        <w:t xml:space="preserve"> жерлерде</w:t>
      </w:r>
      <w:r w:rsidRPr="00305CAD">
        <w:rPr>
          <w:rFonts w:ascii="Times New Roman" w:hAnsi="Times New Roman" w:cs="Times New Roman"/>
          <w:sz w:val="28"/>
          <w:szCs w:val="28"/>
          <w:lang w:val="kk-KZ"/>
        </w:rPr>
        <w:t xml:space="preserve"> 1,32-1,33 г/см</w:t>
      </w:r>
      <w:r w:rsidRPr="00305CAD">
        <w:rPr>
          <w:rFonts w:ascii="Times New Roman" w:hAnsi="Times New Roman" w:cs="Times New Roman"/>
          <w:sz w:val="28"/>
          <w:szCs w:val="28"/>
          <w:vertAlign w:val="superscript"/>
          <w:lang w:val="kk-KZ"/>
        </w:rPr>
        <w:t>3</w:t>
      </w:r>
      <w:r w:rsidR="00AE7A6B" w:rsidRPr="00305CAD">
        <w:rPr>
          <w:rFonts w:ascii="Times New Roman" w:hAnsi="Times New Roman" w:cs="Times New Roman"/>
          <w:sz w:val="28"/>
          <w:szCs w:val="28"/>
          <w:lang w:val="kk-KZ"/>
        </w:rPr>
        <w:t xml:space="preserve"> жоғары болады </w:t>
      </w:r>
      <w:r w:rsidR="00814EB1" w:rsidRPr="00305CAD">
        <w:rPr>
          <w:rFonts w:ascii="Times New Roman" w:hAnsi="Times New Roman" w:cs="Times New Roman"/>
          <w:sz w:val="28"/>
          <w:szCs w:val="28"/>
          <w:lang w:val="kk-KZ"/>
        </w:rPr>
        <w:t>[</w:t>
      </w:r>
      <w:r w:rsidR="00E00126" w:rsidRPr="00305CAD">
        <w:rPr>
          <w:rFonts w:ascii="Times New Roman" w:hAnsi="Times New Roman" w:cs="Times New Roman"/>
          <w:sz w:val="28"/>
          <w:szCs w:val="28"/>
          <w:lang w:val="kk-KZ"/>
        </w:rPr>
        <w:t>17</w:t>
      </w:r>
      <w:r w:rsidR="00B12274" w:rsidRPr="00305CAD">
        <w:rPr>
          <w:rFonts w:ascii="Times New Roman" w:eastAsia="Times New Roman" w:hAnsi="Times New Roman" w:cs="Times New Roman"/>
          <w:sz w:val="28"/>
          <w:szCs w:val="28"/>
          <w:lang w:val="kk-KZ" w:eastAsia="ru-RU"/>
        </w:rPr>
        <w:t>, б. 1840</w:t>
      </w:r>
      <w:r w:rsidR="00814EB1" w:rsidRPr="00305CAD">
        <w:rPr>
          <w:rFonts w:ascii="Times New Roman" w:hAnsi="Times New Roman" w:cs="Times New Roman"/>
          <w:sz w:val="28"/>
          <w:szCs w:val="28"/>
          <w:lang w:val="kk-KZ"/>
        </w:rPr>
        <w:t>]</w:t>
      </w:r>
      <w:r w:rsidRPr="00305CAD">
        <w:rPr>
          <w:rFonts w:ascii="Times New Roman" w:hAnsi="Times New Roman" w:cs="Times New Roman"/>
          <w:sz w:val="28"/>
          <w:szCs w:val="28"/>
          <w:lang w:val="kk-KZ"/>
        </w:rPr>
        <w:t>.</w:t>
      </w:r>
    </w:p>
    <w:p w14:paraId="41EC58FF" w14:textId="77777777" w:rsidR="00FC7079" w:rsidRPr="00305CAD" w:rsidRDefault="00AE7A6B" w:rsidP="006F0491">
      <w:pPr>
        <w:spacing w:after="0" w:line="240" w:lineRule="auto"/>
        <w:ind w:firstLine="709"/>
        <w:jc w:val="both"/>
        <w:rPr>
          <w:rFonts w:ascii="Times New Roman" w:hAnsi="Times New Roman" w:cs="Times New Roman"/>
          <w:sz w:val="28"/>
          <w:szCs w:val="28"/>
          <w:lang w:val="kk-KZ"/>
        </w:rPr>
      </w:pPr>
      <w:r w:rsidRPr="00305CAD">
        <w:rPr>
          <w:rFonts w:ascii="Times New Roman" w:hAnsi="Times New Roman" w:cs="Times New Roman"/>
          <w:sz w:val="28"/>
          <w:szCs w:val="28"/>
          <w:lang w:val="kk-KZ"/>
        </w:rPr>
        <w:t>Біздің зерттеулеріміздің нәтижелері бойынша, Қазақстанның оңтүстік-шығысындағы суармалы жерлерде топырақ тығыздығының төмен көрсеткіштері топырақты аудара жыртып, яғни дәстүлі әдіспен өңдегенде зерттеу жылына байланысты 1,17-1,22 г/см</w:t>
      </w:r>
      <w:r w:rsidRPr="00305CAD">
        <w:rPr>
          <w:rFonts w:ascii="Times New Roman" w:hAnsi="Times New Roman" w:cs="Times New Roman"/>
          <w:sz w:val="28"/>
          <w:szCs w:val="28"/>
          <w:vertAlign w:val="superscript"/>
          <w:lang w:val="kk-KZ"/>
        </w:rPr>
        <w:t>3</w:t>
      </w:r>
      <w:r w:rsidRPr="00305CAD">
        <w:rPr>
          <w:rFonts w:ascii="Times New Roman" w:hAnsi="Times New Roman" w:cs="Times New Roman"/>
          <w:sz w:val="28"/>
          <w:szCs w:val="28"/>
          <w:lang w:val="kk-KZ"/>
        </w:rPr>
        <w:t>, ал өңделмеген</w:t>
      </w:r>
      <w:r w:rsidR="00FC7079" w:rsidRPr="00305CAD">
        <w:rPr>
          <w:rFonts w:ascii="Times New Roman" w:hAnsi="Times New Roman" w:cs="Times New Roman"/>
          <w:sz w:val="28"/>
          <w:szCs w:val="28"/>
          <w:lang w:val="kk-KZ"/>
        </w:rPr>
        <w:t xml:space="preserve"> no-till  технологиясында</w:t>
      </w:r>
      <w:r w:rsidRPr="00305CAD">
        <w:rPr>
          <w:rFonts w:ascii="Times New Roman" w:hAnsi="Times New Roman" w:cs="Times New Roman"/>
          <w:sz w:val="28"/>
          <w:szCs w:val="28"/>
          <w:lang w:val="kk-KZ"/>
        </w:rPr>
        <w:t xml:space="preserve"> 1,20-1,23 г/см</w:t>
      </w:r>
      <w:r w:rsidRPr="00305CAD">
        <w:rPr>
          <w:rFonts w:ascii="Times New Roman" w:hAnsi="Times New Roman" w:cs="Times New Roman"/>
          <w:sz w:val="28"/>
          <w:szCs w:val="28"/>
          <w:vertAlign w:val="superscript"/>
          <w:lang w:val="kk-KZ"/>
        </w:rPr>
        <w:t>3</w:t>
      </w:r>
      <w:r w:rsidRPr="00305CAD">
        <w:rPr>
          <w:rFonts w:ascii="Times New Roman" w:hAnsi="Times New Roman" w:cs="Times New Roman"/>
          <w:sz w:val="28"/>
          <w:szCs w:val="28"/>
          <w:lang w:val="kk-KZ"/>
        </w:rPr>
        <w:t xml:space="preserve"> </w:t>
      </w:r>
      <w:r w:rsidR="00FC7079" w:rsidRPr="00305CAD">
        <w:rPr>
          <w:rFonts w:ascii="Times New Roman" w:hAnsi="Times New Roman" w:cs="Times New Roman"/>
          <w:sz w:val="28"/>
          <w:szCs w:val="28"/>
          <w:lang w:val="kk-KZ"/>
        </w:rPr>
        <w:t xml:space="preserve">болғандығын </w:t>
      </w:r>
      <w:r w:rsidRPr="00305CAD">
        <w:rPr>
          <w:rFonts w:ascii="Times New Roman" w:hAnsi="Times New Roman" w:cs="Times New Roman"/>
          <w:sz w:val="28"/>
          <w:szCs w:val="28"/>
          <w:lang w:val="kk-KZ"/>
        </w:rPr>
        <w:t>көрсетті</w:t>
      </w:r>
      <w:r w:rsidR="004F646E" w:rsidRPr="00305CAD">
        <w:rPr>
          <w:rFonts w:ascii="Times New Roman" w:hAnsi="Times New Roman" w:cs="Times New Roman"/>
          <w:sz w:val="28"/>
          <w:szCs w:val="28"/>
          <w:lang w:val="kk-KZ"/>
        </w:rPr>
        <w:t xml:space="preserve"> </w:t>
      </w:r>
      <w:r w:rsidR="00532636" w:rsidRPr="00305CAD">
        <w:rPr>
          <w:rFonts w:ascii="Times New Roman" w:hAnsi="Times New Roman" w:cs="Times New Roman"/>
          <w:sz w:val="28"/>
          <w:szCs w:val="28"/>
          <w:lang w:val="kk-KZ"/>
        </w:rPr>
        <w:t>(кесте 9</w:t>
      </w:r>
      <w:r w:rsidR="004F646E" w:rsidRPr="00305CAD">
        <w:rPr>
          <w:rFonts w:ascii="Times New Roman" w:hAnsi="Times New Roman" w:cs="Times New Roman"/>
          <w:sz w:val="28"/>
          <w:szCs w:val="28"/>
          <w:lang w:val="kk-KZ"/>
        </w:rPr>
        <w:t>, сурет 8)</w:t>
      </w:r>
      <w:r w:rsidRPr="00305CAD">
        <w:rPr>
          <w:rFonts w:ascii="Times New Roman" w:hAnsi="Times New Roman" w:cs="Times New Roman"/>
          <w:sz w:val="28"/>
          <w:szCs w:val="28"/>
          <w:lang w:val="kk-KZ"/>
        </w:rPr>
        <w:t xml:space="preserve">. </w:t>
      </w:r>
    </w:p>
    <w:p w14:paraId="231F07CE" w14:textId="77777777" w:rsidR="00BA2E2B" w:rsidRPr="00305CAD" w:rsidRDefault="00BA2E2B" w:rsidP="00D45231">
      <w:pPr>
        <w:spacing w:after="0" w:line="240" w:lineRule="auto"/>
        <w:ind w:firstLine="709"/>
        <w:jc w:val="both"/>
        <w:rPr>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F26DB9" w:rsidRPr="00305CAD" w14:paraId="5B46E428" w14:textId="77777777" w:rsidTr="00305CAD">
        <w:tc>
          <w:tcPr>
            <w:tcW w:w="4927" w:type="dxa"/>
          </w:tcPr>
          <w:p w14:paraId="787B2327" w14:textId="77777777" w:rsidR="00F26DB9" w:rsidRPr="00305CAD" w:rsidRDefault="00F26DB9" w:rsidP="005C67F9">
            <w:pPr>
              <w:pStyle w:val="ae"/>
              <w:jc w:val="right"/>
              <w:rPr>
                <w:rFonts w:ascii="Times New Roman" w:hAnsi="Times New Roman"/>
                <w:sz w:val="28"/>
                <w:szCs w:val="28"/>
              </w:rPr>
            </w:pPr>
            <w:r w:rsidRPr="00305CAD">
              <w:rPr>
                <w:rFonts w:ascii="Times New Roman" w:hAnsi="Times New Roman"/>
                <w:noProof/>
                <w:sz w:val="28"/>
                <w:szCs w:val="28"/>
                <w:lang w:eastAsia="ru-RU"/>
              </w:rPr>
              <w:drawing>
                <wp:inline distT="0" distB="0" distL="0" distR="0" wp14:anchorId="77DB9E50" wp14:editId="3F556031">
                  <wp:extent cx="2940845" cy="3009900"/>
                  <wp:effectExtent l="0" t="0" r="0" b="0"/>
                  <wp:docPr id="27" name="Рисунок 27" descr="C:\Users\user\Desktop\WhatsApp Images\IMG-20200424-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hatsApp Images\IMG-20200424-WA004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42971" cy="3012076"/>
                          </a:xfrm>
                          <a:prstGeom prst="rect">
                            <a:avLst/>
                          </a:prstGeom>
                          <a:noFill/>
                          <a:ln>
                            <a:noFill/>
                          </a:ln>
                        </pic:spPr>
                      </pic:pic>
                    </a:graphicData>
                  </a:graphic>
                </wp:inline>
              </w:drawing>
            </w:r>
          </w:p>
        </w:tc>
        <w:tc>
          <w:tcPr>
            <w:tcW w:w="4927" w:type="dxa"/>
          </w:tcPr>
          <w:p w14:paraId="27008DA6" w14:textId="77777777" w:rsidR="00F26DB9" w:rsidRPr="00305CAD" w:rsidRDefault="00F26DB9" w:rsidP="005C67F9">
            <w:pPr>
              <w:pStyle w:val="ae"/>
              <w:rPr>
                <w:rFonts w:ascii="Times New Roman" w:hAnsi="Times New Roman"/>
                <w:sz w:val="28"/>
                <w:szCs w:val="28"/>
              </w:rPr>
            </w:pPr>
            <w:r w:rsidRPr="00305CAD">
              <w:rPr>
                <w:rFonts w:ascii="Times New Roman" w:hAnsi="Times New Roman"/>
                <w:noProof/>
                <w:sz w:val="28"/>
                <w:szCs w:val="28"/>
                <w:lang w:eastAsia="ru-RU"/>
              </w:rPr>
              <w:drawing>
                <wp:inline distT="0" distB="0" distL="0" distR="0" wp14:anchorId="49581ED4" wp14:editId="54A37B7D">
                  <wp:extent cx="2657475" cy="3009900"/>
                  <wp:effectExtent l="0" t="0" r="9525" b="0"/>
                  <wp:docPr id="3" name="Рисунок 3" descr="C:\Users\user\Desktop\WhatsApp Images\IMG-20200424-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WhatsApp Images\IMG-20200424-WA007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63680" cy="3016928"/>
                          </a:xfrm>
                          <a:prstGeom prst="rect">
                            <a:avLst/>
                          </a:prstGeom>
                          <a:noFill/>
                          <a:ln>
                            <a:noFill/>
                          </a:ln>
                        </pic:spPr>
                      </pic:pic>
                    </a:graphicData>
                  </a:graphic>
                </wp:inline>
              </w:drawing>
            </w:r>
          </w:p>
        </w:tc>
      </w:tr>
      <w:tr w:rsidR="005C67F9" w:rsidRPr="00305CAD" w14:paraId="00B3FCDE" w14:textId="77777777" w:rsidTr="00305CAD">
        <w:tc>
          <w:tcPr>
            <w:tcW w:w="4927" w:type="dxa"/>
          </w:tcPr>
          <w:p w14:paraId="14DFAE0F" w14:textId="208C1E52" w:rsidR="005C67F9" w:rsidRPr="00305CAD" w:rsidRDefault="005C67F9" w:rsidP="005C67F9">
            <w:pPr>
              <w:pStyle w:val="ae"/>
              <w:jc w:val="center"/>
              <w:rPr>
                <w:rFonts w:ascii="Times New Roman" w:hAnsi="Times New Roman"/>
                <w:noProof/>
                <w:sz w:val="28"/>
                <w:szCs w:val="28"/>
                <w:lang w:val="kk-KZ" w:eastAsia="ru-RU"/>
              </w:rPr>
            </w:pPr>
            <w:r w:rsidRPr="00305CAD">
              <w:rPr>
                <w:rFonts w:ascii="Times New Roman" w:hAnsi="Times New Roman"/>
                <w:noProof/>
                <w:sz w:val="28"/>
                <w:szCs w:val="28"/>
                <w:lang w:val="kk-KZ" w:eastAsia="ru-RU"/>
              </w:rPr>
              <w:t xml:space="preserve">а) Топырақты аудара жырту </w:t>
            </w:r>
          </w:p>
        </w:tc>
        <w:tc>
          <w:tcPr>
            <w:tcW w:w="4927" w:type="dxa"/>
          </w:tcPr>
          <w:p w14:paraId="64252973" w14:textId="5F38C937" w:rsidR="005C67F9" w:rsidRPr="00305CAD" w:rsidRDefault="005C67F9" w:rsidP="005C67F9">
            <w:pPr>
              <w:pStyle w:val="ae"/>
              <w:jc w:val="center"/>
              <w:rPr>
                <w:rFonts w:ascii="Times New Roman" w:hAnsi="Times New Roman"/>
                <w:noProof/>
                <w:sz w:val="28"/>
                <w:szCs w:val="28"/>
                <w:lang w:val="kk-KZ" w:eastAsia="ru-RU"/>
              </w:rPr>
            </w:pPr>
            <w:r w:rsidRPr="00305CAD">
              <w:rPr>
                <w:rFonts w:ascii="Times New Roman" w:hAnsi="Times New Roman"/>
                <w:noProof/>
                <w:sz w:val="28"/>
                <w:szCs w:val="28"/>
                <w:lang w:val="kk-KZ" w:eastAsia="ru-RU"/>
              </w:rPr>
              <w:t>б)</w:t>
            </w:r>
            <w:r w:rsidRPr="00305CAD">
              <w:rPr>
                <w:rFonts w:ascii="Times New Roman" w:hAnsi="Times New Roman"/>
                <w:sz w:val="28"/>
                <w:szCs w:val="28"/>
                <w:lang w:val="kk-KZ"/>
              </w:rPr>
              <w:t xml:space="preserve"> No-Till технологиясы</w:t>
            </w:r>
          </w:p>
        </w:tc>
      </w:tr>
    </w:tbl>
    <w:p w14:paraId="76D26EC7" w14:textId="77777777" w:rsidR="002C7314" w:rsidRPr="00305CAD" w:rsidRDefault="002C7314" w:rsidP="005C67F9">
      <w:pPr>
        <w:pStyle w:val="Default"/>
        <w:ind w:firstLine="567"/>
        <w:jc w:val="center"/>
        <w:rPr>
          <w:sz w:val="28"/>
          <w:szCs w:val="28"/>
          <w:lang w:val="kk-KZ"/>
        </w:rPr>
      </w:pPr>
    </w:p>
    <w:p w14:paraId="5CA40BCA" w14:textId="243A15C6" w:rsidR="00F26DB9" w:rsidRPr="00305CAD" w:rsidRDefault="00F26DB9" w:rsidP="00305CAD">
      <w:pPr>
        <w:pStyle w:val="Default"/>
        <w:jc w:val="center"/>
        <w:rPr>
          <w:sz w:val="28"/>
          <w:szCs w:val="28"/>
          <w:lang w:val="kk-KZ"/>
        </w:rPr>
      </w:pPr>
      <w:r w:rsidRPr="00305CAD">
        <w:rPr>
          <w:sz w:val="28"/>
          <w:szCs w:val="28"/>
          <w:lang w:val="kk-KZ"/>
        </w:rPr>
        <w:t xml:space="preserve">Сурет </w:t>
      </w:r>
      <w:r w:rsidR="004F646E" w:rsidRPr="00305CAD">
        <w:rPr>
          <w:sz w:val="28"/>
          <w:szCs w:val="28"/>
          <w:lang w:val="kk-KZ"/>
        </w:rPr>
        <w:t xml:space="preserve">8 </w:t>
      </w:r>
      <w:r w:rsidR="002E67FF" w:rsidRPr="00305CAD">
        <w:rPr>
          <w:rFonts w:eastAsia="Times New Roman"/>
          <w:sz w:val="28"/>
          <w:szCs w:val="28"/>
          <w:lang w:val="kk-KZ" w:eastAsia="ru-RU"/>
        </w:rPr>
        <w:t>–</w:t>
      </w:r>
      <w:r w:rsidRPr="00305CAD">
        <w:rPr>
          <w:sz w:val="28"/>
          <w:szCs w:val="28"/>
          <w:lang w:val="kk-KZ"/>
        </w:rPr>
        <w:t xml:space="preserve"> </w:t>
      </w:r>
      <w:r w:rsidR="00305CAD" w:rsidRPr="00305CAD">
        <w:rPr>
          <w:sz w:val="28"/>
          <w:szCs w:val="28"/>
          <w:lang w:val="kk-KZ"/>
        </w:rPr>
        <w:t xml:space="preserve">Топырақ тығыздығын </w:t>
      </w:r>
      <w:r w:rsidR="00617F7F" w:rsidRPr="00305CAD">
        <w:rPr>
          <w:sz w:val="28"/>
          <w:szCs w:val="28"/>
          <w:lang w:val="kk-KZ"/>
        </w:rPr>
        <w:t>анықтау кезі</w:t>
      </w:r>
    </w:p>
    <w:p w14:paraId="1C653AC6" w14:textId="77777777" w:rsidR="00F26DB9" w:rsidRPr="00305CAD" w:rsidRDefault="00F26DB9" w:rsidP="005C67F9">
      <w:pPr>
        <w:pStyle w:val="Default"/>
        <w:ind w:firstLine="567"/>
        <w:jc w:val="both"/>
        <w:rPr>
          <w:sz w:val="28"/>
          <w:szCs w:val="28"/>
          <w:lang w:val="kk-KZ"/>
        </w:rPr>
      </w:pPr>
    </w:p>
    <w:p w14:paraId="728C711A" w14:textId="77777777" w:rsidR="00532636" w:rsidRPr="00305CAD" w:rsidRDefault="00532636" w:rsidP="00532636">
      <w:pPr>
        <w:spacing w:after="0" w:line="240" w:lineRule="auto"/>
        <w:ind w:firstLine="709"/>
        <w:jc w:val="both"/>
        <w:rPr>
          <w:sz w:val="28"/>
          <w:szCs w:val="28"/>
          <w:lang w:val="kk-KZ"/>
        </w:rPr>
      </w:pPr>
      <w:r w:rsidRPr="00305CAD">
        <w:rPr>
          <w:rFonts w:ascii="Times New Roman" w:hAnsi="Times New Roman" w:cs="Times New Roman"/>
          <w:sz w:val="28"/>
          <w:szCs w:val="28"/>
          <w:lang w:val="kk-KZ"/>
        </w:rPr>
        <w:t>Осылайша, топырақты аудара жыртып өңдеу топырақтың жақсы ыдырауына және өсімдік қалдықтарының өңделетін қабатына көбірек түсуі есебінен және No-Till технологиясында жинақталған өсімдік қалдықтары есебінен, топырақтағы ылғал қорының сақталуына байланысты топырақ тығыздығының біршама төмендеуіне ықпал етті.</w:t>
      </w:r>
    </w:p>
    <w:p w14:paraId="10DBF4F9" w14:textId="77777777" w:rsidR="00532636" w:rsidRPr="00175E30" w:rsidRDefault="00532636" w:rsidP="00532636">
      <w:pPr>
        <w:pStyle w:val="Default"/>
        <w:ind w:firstLine="567"/>
        <w:jc w:val="both"/>
        <w:rPr>
          <w:sz w:val="28"/>
          <w:szCs w:val="28"/>
          <w:lang w:val="kk-KZ"/>
        </w:rPr>
      </w:pPr>
      <w:r w:rsidRPr="007B12B8">
        <w:rPr>
          <w:sz w:val="28"/>
          <w:szCs w:val="28"/>
          <w:lang w:val="kk-KZ"/>
        </w:rPr>
        <w:t xml:space="preserve">Құрылымды топырақта микробиологиялық белсенділіктің дамуына, қоректік заттардың жұмылдырылуына және олардың өсімдіктерге қол </w:t>
      </w:r>
      <w:r w:rsidRPr="007B12B8">
        <w:rPr>
          <w:sz w:val="28"/>
          <w:szCs w:val="28"/>
          <w:lang w:val="kk-KZ"/>
        </w:rPr>
        <w:lastRenderedPageBreak/>
        <w:t>жетімділігіне байланысты топырақтың су, ауа және жылу режимдері үшін оңтайлы жағдайлар жасалады.</w:t>
      </w:r>
      <w:r>
        <w:rPr>
          <w:sz w:val="28"/>
          <w:szCs w:val="28"/>
          <w:lang w:val="kk-KZ"/>
        </w:rPr>
        <w:t xml:space="preserve"> </w:t>
      </w:r>
      <w:r w:rsidRPr="007B12B8">
        <w:rPr>
          <w:sz w:val="28"/>
          <w:szCs w:val="28"/>
          <w:lang w:val="kk-KZ"/>
        </w:rPr>
        <w:t>Сонымен қатар, агрономиялық құнды және су</w:t>
      </w:r>
      <w:r>
        <w:rPr>
          <w:sz w:val="28"/>
          <w:szCs w:val="28"/>
          <w:lang w:val="kk-KZ"/>
        </w:rPr>
        <w:t>ға төзімді</w:t>
      </w:r>
      <w:r w:rsidRPr="007B12B8">
        <w:rPr>
          <w:sz w:val="28"/>
          <w:szCs w:val="28"/>
          <w:lang w:val="kk-KZ"/>
        </w:rPr>
        <w:t xml:space="preserve"> </w:t>
      </w:r>
      <w:r>
        <w:rPr>
          <w:sz w:val="28"/>
          <w:szCs w:val="28"/>
          <w:lang w:val="kk-KZ"/>
        </w:rPr>
        <w:t xml:space="preserve">агрегаттар </w:t>
      </w:r>
      <w:r w:rsidRPr="007B12B8">
        <w:rPr>
          <w:sz w:val="28"/>
          <w:szCs w:val="28"/>
          <w:lang w:val="kk-KZ"/>
        </w:rPr>
        <w:t>негізінен агроөнеркәсіптік сипаттаманы, сондай-ақ топырақтың құнарлылық деңгейін анықтайды.</w:t>
      </w:r>
    </w:p>
    <w:p w14:paraId="6151B81E" w14:textId="77777777" w:rsidR="00175E30" w:rsidRPr="00D45231" w:rsidRDefault="00175E30" w:rsidP="006F0491">
      <w:pPr>
        <w:pStyle w:val="Default"/>
        <w:ind w:firstLine="567"/>
        <w:jc w:val="both"/>
        <w:rPr>
          <w:sz w:val="28"/>
          <w:szCs w:val="28"/>
          <w:lang w:val="kk-KZ"/>
        </w:rPr>
      </w:pPr>
      <w:r>
        <w:rPr>
          <w:sz w:val="28"/>
          <w:szCs w:val="28"/>
          <w:lang w:val="kk-KZ"/>
        </w:rPr>
        <w:t xml:space="preserve">Тамшылатып суару </w:t>
      </w:r>
      <w:r w:rsidRPr="00001703">
        <w:rPr>
          <w:sz w:val="28"/>
          <w:szCs w:val="28"/>
          <w:lang w:val="kk-KZ"/>
        </w:rPr>
        <w:t>жағдайында агрономиялық құнды агрегаттар 62-73% шегінде болды</w:t>
      </w:r>
      <w:r w:rsidR="004B6E38">
        <w:rPr>
          <w:sz w:val="28"/>
          <w:szCs w:val="28"/>
          <w:lang w:val="kk-KZ"/>
        </w:rPr>
        <w:t>,</w:t>
      </w:r>
      <w:r w:rsidRPr="00001703">
        <w:rPr>
          <w:sz w:val="28"/>
          <w:szCs w:val="28"/>
          <w:lang w:val="kk-KZ"/>
        </w:rPr>
        <w:t xml:space="preserve"> бұл топырақтың тамаша агрегаттық күйін көрсетеді</w:t>
      </w:r>
      <w:r>
        <w:rPr>
          <w:sz w:val="28"/>
          <w:szCs w:val="28"/>
          <w:lang w:val="kk-KZ"/>
        </w:rPr>
        <w:t xml:space="preserve">. </w:t>
      </w:r>
      <w:r w:rsidR="004B6E38">
        <w:rPr>
          <w:sz w:val="28"/>
          <w:szCs w:val="28"/>
          <w:lang w:val="kk-KZ"/>
        </w:rPr>
        <w:t>А</w:t>
      </w:r>
      <w:r>
        <w:rPr>
          <w:sz w:val="28"/>
          <w:szCs w:val="28"/>
          <w:lang w:val="kk-KZ"/>
        </w:rPr>
        <w:t xml:space="preserve">удара </w:t>
      </w:r>
      <w:r w:rsidRPr="00D45231">
        <w:rPr>
          <w:sz w:val="28"/>
          <w:szCs w:val="28"/>
          <w:lang w:val="kk-KZ"/>
        </w:rPr>
        <w:t>жырт</w:t>
      </w:r>
      <w:r w:rsidR="004B6E38">
        <w:rPr>
          <w:sz w:val="28"/>
          <w:szCs w:val="28"/>
          <w:lang w:val="kk-KZ"/>
        </w:rPr>
        <w:t xml:space="preserve">ып өңделген нұсқаларда агрономиялық құнды агрегаттар </w:t>
      </w:r>
      <w:r w:rsidR="00814EB1">
        <w:rPr>
          <w:sz w:val="28"/>
          <w:szCs w:val="28"/>
          <w:lang w:val="kk-KZ"/>
        </w:rPr>
        <w:t xml:space="preserve"> 58-66% құрады (</w:t>
      </w:r>
      <w:r w:rsidRPr="00D45231">
        <w:rPr>
          <w:sz w:val="28"/>
          <w:szCs w:val="28"/>
          <w:lang w:val="kk-KZ"/>
        </w:rPr>
        <w:t>кесте</w:t>
      </w:r>
      <w:r w:rsidR="00814EB1">
        <w:rPr>
          <w:sz w:val="28"/>
          <w:szCs w:val="28"/>
          <w:lang w:val="kk-KZ"/>
        </w:rPr>
        <w:t xml:space="preserve"> 9</w:t>
      </w:r>
      <w:r w:rsidR="00EB37B4">
        <w:rPr>
          <w:sz w:val="28"/>
          <w:szCs w:val="28"/>
          <w:lang w:val="kk-KZ"/>
        </w:rPr>
        <w:t>).</w:t>
      </w:r>
    </w:p>
    <w:p w14:paraId="17113191" w14:textId="77777777" w:rsidR="00351D7A" w:rsidRPr="00D45231" w:rsidRDefault="00351D7A" w:rsidP="006F0491">
      <w:pPr>
        <w:pStyle w:val="Default"/>
        <w:ind w:firstLine="567"/>
        <w:jc w:val="both"/>
        <w:rPr>
          <w:sz w:val="28"/>
          <w:szCs w:val="28"/>
          <w:lang w:val="kk-KZ"/>
        </w:rPr>
      </w:pPr>
    </w:p>
    <w:p w14:paraId="09A732EA" w14:textId="77777777" w:rsidR="000E76D4" w:rsidRDefault="00001703" w:rsidP="006F0491">
      <w:pPr>
        <w:pStyle w:val="Default"/>
        <w:jc w:val="both"/>
        <w:rPr>
          <w:sz w:val="28"/>
          <w:szCs w:val="28"/>
          <w:lang w:val="kk-KZ"/>
        </w:rPr>
      </w:pPr>
      <w:r>
        <w:rPr>
          <w:sz w:val="28"/>
          <w:szCs w:val="28"/>
          <w:lang w:val="kk-KZ"/>
        </w:rPr>
        <w:t>Кесте</w:t>
      </w:r>
      <w:r w:rsidR="000E76D4" w:rsidRPr="00D45231">
        <w:rPr>
          <w:sz w:val="28"/>
          <w:szCs w:val="28"/>
          <w:lang w:val="kk-KZ"/>
        </w:rPr>
        <w:t xml:space="preserve"> </w:t>
      </w:r>
      <w:r w:rsidR="00814EB1">
        <w:rPr>
          <w:sz w:val="28"/>
          <w:szCs w:val="28"/>
          <w:lang w:val="kk-KZ"/>
        </w:rPr>
        <w:t>9</w:t>
      </w:r>
      <w:r w:rsidR="000E76D4" w:rsidRPr="00D45231">
        <w:rPr>
          <w:sz w:val="28"/>
          <w:szCs w:val="28"/>
          <w:lang w:val="kk-KZ"/>
        </w:rPr>
        <w:t xml:space="preserve"> – </w:t>
      </w:r>
      <w:r w:rsidR="00351D7A">
        <w:rPr>
          <w:sz w:val="28"/>
          <w:szCs w:val="28"/>
          <w:lang w:val="kk-KZ"/>
        </w:rPr>
        <w:t>Топырақтың</w:t>
      </w:r>
      <w:r w:rsidR="00351D7A" w:rsidRPr="00D45231">
        <w:rPr>
          <w:sz w:val="28"/>
          <w:szCs w:val="28"/>
          <w:lang w:val="kk-KZ"/>
        </w:rPr>
        <w:t xml:space="preserve"> агрофизикалық қасиеттерінің өңдеу </w:t>
      </w:r>
      <w:r w:rsidR="00351D7A">
        <w:rPr>
          <w:sz w:val="28"/>
          <w:szCs w:val="28"/>
          <w:lang w:val="kk-KZ"/>
        </w:rPr>
        <w:t>тәсілдеріне</w:t>
      </w:r>
      <w:r w:rsidR="00351D7A" w:rsidRPr="00D45231">
        <w:rPr>
          <w:sz w:val="28"/>
          <w:szCs w:val="28"/>
          <w:lang w:val="kk-KZ"/>
        </w:rPr>
        <w:t xml:space="preserve"> байланысты өзгеруі</w:t>
      </w:r>
      <w:r w:rsidR="000E76D4" w:rsidRPr="00D45231">
        <w:rPr>
          <w:sz w:val="28"/>
          <w:szCs w:val="28"/>
          <w:lang w:val="kk-KZ"/>
        </w:rPr>
        <w:t xml:space="preserve"> (2019-2021</w:t>
      </w:r>
      <w:r w:rsidR="00351D7A">
        <w:rPr>
          <w:sz w:val="28"/>
          <w:szCs w:val="28"/>
          <w:lang w:val="kk-KZ"/>
        </w:rPr>
        <w:t xml:space="preserve"> жж</w:t>
      </w:r>
      <w:r w:rsidR="000E76D4" w:rsidRPr="00D45231">
        <w:rPr>
          <w:sz w:val="28"/>
          <w:szCs w:val="28"/>
          <w:lang w:val="kk-KZ"/>
        </w:rPr>
        <w:t>.)</w:t>
      </w:r>
    </w:p>
    <w:p w14:paraId="6E58E710" w14:textId="77777777" w:rsidR="00BC4B3B" w:rsidRPr="00D45231" w:rsidRDefault="00BC4B3B" w:rsidP="006F0491">
      <w:pPr>
        <w:pStyle w:val="Default"/>
        <w:jc w:val="both"/>
        <w:rPr>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92"/>
        <w:gridCol w:w="1701"/>
        <w:gridCol w:w="1276"/>
        <w:gridCol w:w="1701"/>
        <w:gridCol w:w="1417"/>
        <w:gridCol w:w="1701"/>
      </w:tblGrid>
      <w:tr w:rsidR="00EF3141" w:rsidRPr="006F0491" w14:paraId="6CDC3E44" w14:textId="77777777" w:rsidTr="00523E70">
        <w:tc>
          <w:tcPr>
            <w:tcW w:w="851" w:type="dxa"/>
            <w:vMerge w:val="restart"/>
            <w:tcBorders>
              <w:top w:val="single" w:sz="4" w:space="0" w:color="auto"/>
              <w:left w:val="single" w:sz="4" w:space="0" w:color="auto"/>
              <w:right w:val="single" w:sz="4" w:space="0" w:color="auto"/>
            </w:tcBorders>
            <w:hideMark/>
          </w:tcPr>
          <w:p w14:paraId="63A54985" w14:textId="3F40927E" w:rsidR="00EF3141" w:rsidRPr="00351D7A" w:rsidRDefault="00EF3141" w:rsidP="00564D1B">
            <w:pPr>
              <w:tabs>
                <w:tab w:val="left" w:pos="567"/>
                <w:tab w:val="left" w:pos="709"/>
              </w:tabs>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Жыл-дар</w:t>
            </w:r>
          </w:p>
        </w:tc>
        <w:tc>
          <w:tcPr>
            <w:tcW w:w="2693" w:type="dxa"/>
            <w:gridSpan w:val="2"/>
            <w:tcBorders>
              <w:top w:val="single" w:sz="4" w:space="0" w:color="auto"/>
              <w:left w:val="single" w:sz="4" w:space="0" w:color="auto"/>
              <w:bottom w:val="single" w:sz="4" w:space="0" w:color="auto"/>
              <w:right w:val="single" w:sz="4" w:space="0" w:color="auto"/>
            </w:tcBorders>
            <w:hideMark/>
          </w:tcPr>
          <w:p w14:paraId="57026522" w14:textId="77777777" w:rsidR="00EF3141" w:rsidRPr="006F0491" w:rsidRDefault="00EF3141" w:rsidP="00564D1B">
            <w:pPr>
              <w:tabs>
                <w:tab w:val="left" w:pos="567"/>
                <w:tab w:val="left" w:pos="709"/>
              </w:tabs>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Топырақ тығыздығы</w:t>
            </w:r>
            <w:r w:rsidRPr="006F0491">
              <w:rPr>
                <w:rFonts w:ascii="Times New Roman" w:hAnsi="Times New Roman" w:cs="Times New Roman"/>
                <w:sz w:val="24"/>
                <w:szCs w:val="24"/>
              </w:rPr>
              <w:t>, г/см</w:t>
            </w:r>
            <w:r w:rsidRPr="006F0491">
              <w:rPr>
                <w:rFonts w:ascii="Times New Roman" w:hAnsi="Times New Roman" w:cs="Times New Roman"/>
                <w:sz w:val="24"/>
                <w:szCs w:val="24"/>
                <w:vertAlign w:val="superscript"/>
              </w:rPr>
              <w:t>3</w:t>
            </w:r>
          </w:p>
        </w:tc>
        <w:tc>
          <w:tcPr>
            <w:tcW w:w="2977" w:type="dxa"/>
            <w:gridSpan w:val="2"/>
            <w:tcBorders>
              <w:top w:val="single" w:sz="4" w:space="0" w:color="auto"/>
              <w:left w:val="single" w:sz="4" w:space="0" w:color="auto"/>
              <w:bottom w:val="single" w:sz="4" w:space="0" w:color="auto"/>
              <w:right w:val="single" w:sz="4" w:space="0" w:color="auto"/>
            </w:tcBorders>
            <w:hideMark/>
          </w:tcPr>
          <w:p w14:paraId="11EE9FD2" w14:textId="77777777" w:rsidR="00EF3141" w:rsidRPr="006F0491" w:rsidRDefault="00EF3141" w:rsidP="00564D1B">
            <w:pPr>
              <w:tabs>
                <w:tab w:val="left" w:pos="567"/>
                <w:tab w:val="left" w:pos="709"/>
              </w:tabs>
              <w:spacing w:after="0" w:line="240" w:lineRule="auto"/>
              <w:jc w:val="center"/>
              <w:rPr>
                <w:rFonts w:ascii="Times New Roman" w:hAnsi="Times New Roman" w:cs="Times New Roman"/>
                <w:sz w:val="24"/>
                <w:szCs w:val="24"/>
              </w:rPr>
            </w:pPr>
            <w:r w:rsidRPr="006F0491">
              <w:rPr>
                <w:rFonts w:ascii="Times New Roman" w:hAnsi="Times New Roman" w:cs="Times New Roman"/>
                <w:sz w:val="24"/>
                <w:szCs w:val="24"/>
              </w:rPr>
              <w:t>Агрономи</w:t>
            </w:r>
            <w:r>
              <w:rPr>
                <w:rFonts w:ascii="Times New Roman" w:hAnsi="Times New Roman" w:cs="Times New Roman"/>
                <w:sz w:val="24"/>
                <w:szCs w:val="24"/>
                <w:lang w:val="kk-KZ"/>
              </w:rPr>
              <w:t>ялық құнды агрегаттар</w:t>
            </w:r>
            <w:r w:rsidRPr="006F0491">
              <w:rPr>
                <w:rFonts w:ascii="Times New Roman" w:hAnsi="Times New Roman" w:cs="Times New Roman"/>
                <w:sz w:val="24"/>
                <w:szCs w:val="24"/>
              </w:rPr>
              <w:t>, %</w:t>
            </w:r>
          </w:p>
        </w:tc>
        <w:tc>
          <w:tcPr>
            <w:tcW w:w="3118" w:type="dxa"/>
            <w:gridSpan w:val="2"/>
            <w:tcBorders>
              <w:top w:val="single" w:sz="4" w:space="0" w:color="auto"/>
              <w:left w:val="single" w:sz="4" w:space="0" w:color="auto"/>
              <w:bottom w:val="single" w:sz="4" w:space="0" w:color="auto"/>
              <w:right w:val="single" w:sz="4" w:space="0" w:color="auto"/>
            </w:tcBorders>
            <w:hideMark/>
          </w:tcPr>
          <w:p w14:paraId="0A76064C" w14:textId="77777777" w:rsidR="00EF3141" w:rsidRPr="006F0491" w:rsidRDefault="00EF3141" w:rsidP="00564D1B">
            <w:pPr>
              <w:tabs>
                <w:tab w:val="left" w:pos="567"/>
                <w:tab w:val="left" w:pos="709"/>
              </w:tabs>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Суға төзімді агрегаттар</w:t>
            </w:r>
            <w:r w:rsidRPr="006F0491">
              <w:rPr>
                <w:rFonts w:ascii="Times New Roman" w:hAnsi="Times New Roman" w:cs="Times New Roman"/>
                <w:sz w:val="24"/>
                <w:szCs w:val="24"/>
              </w:rPr>
              <w:t>, %</w:t>
            </w:r>
          </w:p>
        </w:tc>
      </w:tr>
      <w:tr w:rsidR="00EF3141" w:rsidRPr="006F0491" w14:paraId="3F91D7F6" w14:textId="77777777" w:rsidTr="00523E70">
        <w:trPr>
          <w:cantSplit/>
          <w:trHeight w:val="689"/>
        </w:trPr>
        <w:tc>
          <w:tcPr>
            <w:tcW w:w="851" w:type="dxa"/>
            <w:vMerge/>
            <w:tcBorders>
              <w:left w:val="single" w:sz="4" w:space="0" w:color="auto"/>
              <w:bottom w:val="single" w:sz="4" w:space="0" w:color="auto"/>
              <w:right w:val="single" w:sz="4" w:space="0" w:color="auto"/>
            </w:tcBorders>
            <w:vAlign w:val="center"/>
            <w:hideMark/>
          </w:tcPr>
          <w:p w14:paraId="584D9A6E" w14:textId="77777777" w:rsidR="00EF3141" w:rsidRPr="006F0491" w:rsidRDefault="00EF3141" w:rsidP="00564D1B">
            <w:pPr>
              <w:spacing w:after="0" w:line="240" w:lineRule="auto"/>
              <w:jc w:val="center"/>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342A652C" w14:textId="77777777" w:rsidR="00EF3141" w:rsidRPr="006F0491" w:rsidRDefault="00EF3141" w:rsidP="00C41262">
            <w:pPr>
              <w:suppressAutoHyphens/>
              <w:spacing w:after="0" w:line="240" w:lineRule="auto"/>
              <w:jc w:val="center"/>
              <w:rPr>
                <w:rFonts w:ascii="Times New Roman" w:hAnsi="Times New Roman" w:cs="Times New Roman"/>
                <w:sz w:val="24"/>
                <w:szCs w:val="24"/>
                <w:lang w:eastAsia="ar-SA"/>
              </w:rPr>
            </w:pPr>
            <w:r>
              <w:rPr>
                <w:rFonts w:ascii="Times New Roman" w:hAnsi="Times New Roman" w:cs="Times New Roman"/>
                <w:sz w:val="24"/>
                <w:szCs w:val="24"/>
                <w:lang w:val="kk-KZ"/>
              </w:rPr>
              <w:t>Аудара жырту</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9782273" w14:textId="77777777" w:rsidR="00EF3141" w:rsidRPr="00351D7A" w:rsidRDefault="00EF3141" w:rsidP="00C41262">
            <w:pPr>
              <w:suppressAutoHyphens/>
              <w:spacing w:after="0" w:line="240" w:lineRule="auto"/>
              <w:jc w:val="center"/>
              <w:rPr>
                <w:rFonts w:ascii="Times New Roman" w:hAnsi="Times New Roman" w:cs="Times New Roman"/>
                <w:sz w:val="24"/>
                <w:szCs w:val="24"/>
                <w:lang w:val="kk-KZ" w:eastAsia="ar-SA"/>
              </w:rPr>
            </w:pPr>
            <w:r w:rsidRPr="006F0491">
              <w:rPr>
                <w:rFonts w:ascii="Times New Roman" w:hAnsi="Times New Roman" w:cs="Times New Roman"/>
                <w:sz w:val="24"/>
                <w:szCs w:val="24"/>
                <w:lang w:val="kk-KZ"/>
              </w:rPr>
              <w:t xml:space="preserve">No-Till </w:t>
            </w:r>
            <w:r w:rsidRPr="006F0491">
              <w:rPr>
                <w:rFonts w:ascii="Times New Roman" w:hAnsi="Times New Roman" w:cs="Times New Roman"/>
                <w:sz w:val="24"/>
                <w:szCs w:val="24"/>
              </w:rPr>
              <w:t>технология</w:t>
            </w:r>
            <w:r>
              <w:rPr>
                <w:rFonts w:ascii="Times New Roman" w:hAnsi="Times New Roman" w:cs="Times New Roman"/>
                <w:sz w:val="24"/>
                <w:szCs w:val="24"/>
                <w:lang w:val="kk-KZ"/>
              </w:rPr>
              <w:t>сы</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0CE6AF8" w14:textId="77777777" w:rsidR="00EF3141" w:rsidRPr="006F0491" w:rsidRDefault="00EF3141" w:rsidP="00C41262">
            <w:pPr>
              <w:suppressAutoHyphens/>
              <w:spacing w:after="0" w:line="240" w:lineRule="auto"/>
              <w:jc w:val="center"/>
              <w:rPr>
                <w:rFonts w:ascii="Times New Roman" w:hAnsi="Times New Roman" w:cs="Times New Roman"/>
                <w:sz w:val="24"/>
                <w:szCs w:val="24"/>
                <w:lang w:eastAsia="ar-SA"/>
              </w:rPr>
            </w:pPr>
            <w:r>
              <w:rPr>
                <w:rFonts w:ascii="Times New Roman" w:hAnsi="Times New Roman" w:cs="Times New Roman"/>
                <w:sz w:val="24"/>
                <w:szCs w:val="24"/>
                <w:lang w:val="kk-KZ"/>
              </w:rPr>
              <w:t>Аудара жырту</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9EA9A17" w14:textId="77777777" w:rsidR="00EF3141" w:rsidRPr="00C41262" w:rsidRDefault="00EF3141" w:rsidP="00C41262">
            <w:pPr>
              <w:suppressAutoHyphens/>
              <w:spacing w:after="0" w:line="240" w:lineRule="auto"/>
              <w:jc w:val="center"/>
              <w:rPr>
                <w:rFonts w:ascii="Times New Roman" w:hAnsi="Times New Roman" w:cs="Times New Roman"/>
                <w:sz w:val="24"/>
                <w:szCs w:val="24"/>
              </w:rPr>
            </w:pPr>
            <w:r w:rsidRPr="006F0491">
              <w:rPr>
                <w:rFonts w:ascii="Times New Roman" w:hAnsi="Times New Roman" w:cs="Times New Roman"/>
                <w:sz w:val="24"/>
                <w:szCs w:val="24"/>
                <w:lang w:val="kk-KZ"/>
              </w:rPr>
              <w:t xml:space="preserve">No-Till </w:t>
            </w:r>
            <w:r w:rsidRPr="006F0491">
              <w:rPr>
                <w:rFonts w:ascii="Times New Roman" w:hAnsi="Times New Roman" w:cs="Times New Roman"/>
                <w:sz w:val="24"/>
                <w:szCs w:val="24"/>
              </w:rPr>
              <w:t xml:space="preserve"> технология</w:t>
            </w:r>
            <w:r>
              <w:rPr>
                <w:rFonts w:ascii="Times New Roman" w:hAnsi="Times New Roman" w:cs="Times New Roman"/>
                <w:sz w:val="24"/>
                <w:szCs w:val="24"/>
                <w:lang w:val="kk-KZ"/>
              </w:rPr>
              <w:t>сы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82630B4" w14:textId="77777777" w:rsidR="00EF3141" w:rsidRPr="006F0491" w:rsidRDefault="00EF3141" w:rsidP="00C41262">
            <w:pPr>
              <w:suppressAutoHyphens/>
              <w:spacing w:after="0" w:line="240" w:lineRule="auto"/>
              <w:jc w:val="center"/>
              <w:rPr>
                <w:rFonts w:ascii="Times New Roman" w:hAnsi="Times New Roman" w:cs="Times New Roman"/>
                <w:sz w:val="24"/>
                <w:szCs w:val="24"/>
                <w:lang w:eastAsia="ar-SA"/>
              </w:rPr>
            </w:pPr>
            <w:r>
              <w:rPr>
                <w:rFonts w:ascii="Times New Roman" w:hAnsi="Times New Roman" w:cs="Times New Roman"/>
                <w:sz w:val="24"/>
                <w:szCs w:val="24"/>
                <w:lang w:val="kk-KZ"/>
              </w:rPr>
              <w:t>Аудара жырту</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C276D1D" w14:textId="77777777" w:rsidR="00EF3141" w:rsidRPr="00351D7A" w:rsidRDefault="00EF3141" w:rsidP="00C41262">
            <w:pPr>
              <w:suppressAutoHyphens/>
              <w:spacing w:after="0" w:line="240" w:lineRule="auto"/>
              <w:jc w:val="center"/>
              <w:rPr>
                <w:rFonts w:ascii="Times New Roman" w:hAnsi="Times New Roman" w:cs="Times New Roman"/>
                <w:sz w:val="24"/>
                <w:szCs w:val="24"/>
                <w:lang w:val="kk-KZ" w:eastAsia="ar-SA"/>
              </w:rPr>
            </w:pPr>
            <w:r w:rsidRPr="006F0491">
              <w:rPr>
                <w:rFonts w:ascii="Times New Roman" w:hAnsi="Times New Roman" w:cs="Times New Roman"/>
                <w:sz w:val="24"/>
                <w:szCs w:val="24"/>
                <w:lang w:val="kk-KZ"/>
              </w:rPr>
              <w:t xml:space="preserve">No-Till </w:t>
            </w:r>
            <w:r w:rsidRPr="006F0491">
              <w:rPr>
                <w:rFonts w:ascii="Times New Roman" w:hAnsi="Times New Roman" w:cs="Times New Roman"/>
                <w:sz w:val="24"/>
                <w:szCs w:val="24"/>
              </w:rPr>
              <w:t xml:space="preserve"> технология</w:t>
            </w:r>
            <w:r>
              <w:rPr>
                <w:rFonts w:ascii="Times New Roman" w:hAnsi="Times New Roman" w:cs="Times New Roman"/>
                <w:sz w:val="24"/>
                <w:szCs w:val="24"/>
                <w:lang w:val="kk-KZ"/>
              </w:rPr>
              <w:t>сы</w:t>
            </w:r>
          </w:p>
        </w:tc>
      </w:tr>
      <w:tr w:rsidR="000E76D4" w:rsidRPr="006F0491" w14:paraId="08C0E681" w14:textId="77777777" w:rsidTr="00EF3141">
        <w:tc>
          <w:tcPr>
            <w:tcW w:w="851" w:type="dxa"/>
            <w:tcBorders>
              <w:top w:val="single" w:sz="4" w:space="0" w:color="auto"/>
              <w:left w:val="single" w:sz="4" w:space="0" w:color="auto"/>
              <w:bottom w:val="single" w:sz="4" w:space="0" w:color="auto"/>
              <w:right w:val="single" w:sz="4" w:space="0" w:color="auto"/>
            </w:tcBorders>
          </w:tcPr>
          <w:p w14:paraId="5916DDE5" w14:textId="77777777" w:rsidR="000E76D4" w:rsidRPr="006F0491" w:rsidRDefault="000E76D4" w:rsidP="00564D1B">
            <w:pPr>
              <w:tabs>
                <w:tab w:val="left" w:pos="567"/>
                <w:tab w:val="left" w:pos="709"/>
              </w:tabs>
              <w:spacing w:after="0" w:line="240" w:lineRule="auto"/>
              <w:jc w:val="center"/>
              <w:rPr>
                <w:rFonts w:ascii="Times New Roman" w:hAnsi="Times New Roman" w:cs="Times New Roman"/>
                <w:sz w:val="24"/>
                <w:szCs w:val="24"/>
              </w:rPr>
            </w:pPr>
            <w:r w:rsidRPr="006F0491">
              <w:rPr>
                <w:rFonts w:ascii="Times New Roman" w:hAnsi="Times New Roman" w:cs="Times New Roman"/>
                <w:sz w:val="24"/>
                <w:szCs w:val="24"/>
              </w:rPr>
              <w:t>2019</w:t>
            </w:r>
          </w:p>
        </w:tc>
        <w:tc>
          <w:tcPr>
            <w:tcW w:w="992" w:type="dxa"/>
            <w:tcBorders>
              <w:top w:val="single" w:sz="4" w:space="0" w:color="auto"/>
              <w:left w:val="single" w:sz="4" w:space="0" w:color="auto"/>
              <w:bottom w:val="single" w:sz="4" w:space="0" w:color="auto"/>
              <w:right w:val="single" w:sz="4" w:space="0" w:color="auto"/>
            </w:tcBorders>
          </w:tcPr>
          <w:p w14:paraId="5D4B78C0" w14:textId="77777777" w:rsidR="000E76D4" w:rsidRPr="006F0491" w:rsidRDefault="000E76D4" w:rsidP="00564D1B">
            <w:pPr>
              <w:tabs>
                <w:tab w:val="left" w:pos="567"/>
                <w:tab w:val="left" w:pos="709"/>
              </w:tabs>
              <w:spacing w:after="0" w:line="240" w:lineRule="auto"/>
              <w:jc w:val="center"/>
              <w:rPr>
                <w:rFonts w:ascii="Times New Roman" w:hAnsi="Times New Roman" w:cs="Times New Roman"/>
                <w:sz w:val="24"/>
                <w:szCs w:val="24"/>
              </w:rPr>
            </w:pPr>
            <w:r w:rsidRPr="006F0491">
              <w:rPr>
                <w:rFonts w:ascii="Times New Roman" w:hAnsi="Times New Roman" w:cs="Times New Roman"/>
                <w:sz w:val="24"/>
                <w:szCs w:val="24"/>
              </w:rPr>
              <w:t>1,17</w:t>
            </w:r>
          </w:p>
        </w:tc>
        <w:tc>
          <w:tcPr>
            <w:tcW w:w="1701" w:type="dxa"/>
            <w:tcBorders>
              <w:top w:val="single" w:sz="4" w:space="0" w:color="auto"/>
              <w:left w:val="single" w:sz="4" w:space="0" w:color="auto"/>
              <w:bottom w:val="single" w:sz="4" w:space="0" w:color="auto"/>
              <w:right w:val="single" w:sz="4" w:space="0" w:color="auto"/>
            </w:tcBorders>
          </w:tcPr>
          <w:p w14:paraId="3364406F" w14:textId="77777777" w:rsidR="000E76D4" w:rsidRPr="006F0491" w:rsidRDefault="000E76D4" w:rsidP="00564D1B">
            <w:pPr>
              <w:tabs>
                <w:tab w:val="left" w:pos="567"/>
                <w:tab w:val="left" w:pos="709"/>
              </w:tabs>
              <w:spacing w:after="0" w:line="240" w:lineRule="auto"/>
              <w:jc w:val="center"/>
              <w:rPr>
                <w:rFonts w:ascii="Times New Roman" w:hAnsi="Times New Roman" w:cs="Times New Roman"/>
                <w:sz w:val="24"/>
                <w:szCs w:val="24"/>
              </w:rPr>
            </w:pPr>
            <w:r w:rsidRPr="006F0491">
              <w:rPr>
                <w:rFonts w:ascii="Times New Roman" w:hAnsi="Times New Roman" w:cs="Times New Roman"/>
                <w:sz w:val="24"/>
                <w:szCs w:val="24"/>
              </w:rPr>
              <w:t>1,20</w:t>
            </w:r>
          </w:p>
        </w:tc>
        <w:tc>
          <w:tcPr>
            <w:tcW w:w="1276" w:type="dxa"/>
            <w:tcBorders>
              <w:top w:val="single" w:sz="4" w:space="0" w:color="auto"/>
              <w:left w:val="single" w:sz="4" w:space="0" w:color="auto"/>
              <w:bottom w:val="single" w:sz="4" w:space="0" w:color="auto"/>
              <w:right w:val="single" w:sz="4" w:space="0" w:color="auto"/>
            </w:tcBorders>
          </w:tcPr>
          <w:p w14:paraId="28089E45" w14:textId="77777777" w:rsidR="000E76D4" w:rsidRPr="006F0491" w:rsidRDefault="000E76D4" w:rsidP="00564D1B">
            <w:pPr>
              <w:tabs>
                <w:tab w:val="left" w:pos="567"/>
                <w:tab w:val="left" w:pos="709"/>
              </w:tabs>
              <w:spacing w:after="0" w:line="240" w:lineRule="auto"/>
              <w:jc w:val="center"/>
              <w:rPr>
                <w:rFonts w:ascii="Times New Roman" w:hAnsi="Times New Roman" w:cs="Times New Roman"/>
                <w:sz w:val="24"/>
                <w:szCs w:val="24"/>
              </w:rPr>
            </w:pPr>
            <w:r w:rsidRPr="006F0491">
              <w:rPr>
                <w:rFonts w:ascii="Times New Roman" w:hAnsi="Times New Roman" w:cs="Times New Roman"/>
                <w:sz w:val="24"/>
                <w:szCs w:val="24"/>
              </w:rPr>
              <w:t>58</w:t>
            </w:r>
          </w:p>
        </w:tc>
        <w:tc>
          <w:tcPr>
            <w:tcW w:w="1701" w:type="dxa"/>
            <w:tcBorders>
              <w:top w:val="single" w:sz="4" w:space="0" w:color="auto"/>
              <w:left w:val="single" w:sz="4" w:space="0" w:color="auto"/>
              <w:bottom w:val="single" w:sz="4" w:space="0" w:color="auto"/>
              <w:right w:val="single" w:sz="4" w:space="0" w:color="auto"/>
            </w:tcBorders>
          </w:tcPr>
          <w:p w14:paraId="6DAC7C87" w14:textId="77777777" w:rsidR="000E76D4" w:rsidRPr="006F0491" w:rsidRDefault="000E76D4" w:rsidP="00564D1B">
            <w:pPr>
              <w:tabs>
                <w:tab w:val="left" w:pos="567"/>
                <w:tab w:val="left" w:pos="709"/>
              </w:tabs>
              <w:spacing w:after="0" w:line="240" w:lineRule="auto"/>
              <w:jc w:val="center"/>
              <w:rPr>
                <w:rFonts w:ascii="Times New Roman" w:hAnsi="Times New Roman" w:cs="Times New Roman"/>
                <w:sz w:val="24"/>
                <w:szCs w:val="24"/>
              </w:rPr>
            </w:pPr>
            <w:r w:rsidRPr="006F0491">
              <w:rPr>
                <w:rFonts w:ascii="Times New Roman" w:hAnsi="Times New Roman" w:cs="Times New Roman"/>
                <w:sz w:val="24"/>
                <w:szCs w:val="24"/>
              </w:rPr>
              <w:t>62</w:t>
            </w:r>
          </w:p>
        </w:tc>
        <w:tc>
          <w:tcPr>
            <w:tcW w:w="1417" w:type="dxa"/>
            <w:tcBorders>
              <w:top w:val="single" w:sz="4" w:space="0" w:color="auto"/>
              <w:left w:val="single" w:sz="4" w:space="0" w:color="auto"/>
              <w:bottom w:val="single" w:sz="4" w:space="0" w:color="auto"/>
              <w:right w:val="single" w:sz="4" w:space="0" w:color="auto"/>
            </w:tcBorders>
          </w:tcPr>
          <w:p w14:paraId="0D32417B" w14:textId="77777777" w:rsidR="000E76D4" w:rsidRPr="006F0491" w:rsidRDefault="000E76D4" w:rsidP="00564D1B">
            <w:pPr>
              <w:tabs>
                <w:tab w:val="left" w:pos="567"/>
                <w:tab w:val="left" w:pos="709"/>
              </w:tabs>
              <w:spacing w:after="0" w:line="240" w:lineRule="auto"/>
              <w:jc w:val="center"/>
              <w:rPr>
                <w:rFonts w:ascii="Times New Roman" w:hAnsi="Times New Roman" w:cs="Times New Roman"/>
                <w:sz w:val="24"/>
                <w:szCs w:val="24"/>
              </w:rPr>
            </w:pPr>
            <w:r w:rsidRPr="006F0491">
              <w:rPr>
                <w:rFonts w:ascii="Times New Roman" w:hAnsi="Times New Roman" w:cs="Times New Roman"/>
                <w:sz w:val="24"/>
                <w:szCs w:val="24"/>
              </w:rPr>
              <w:t>12,7</w:t>
            </w:r>
          </w:p>
        </w:tc>
        <w:tc>
          <w:tcPr>
            <w:tcW w:w="1701" w:type="dxa"/>
            <w:tcBorders>
              <w:top w:val="single" w:sz="4" w:space="0" w:color="auto"/>
              <w:left w:val="single" w:sz="4" w:space="0" w:color="auto"/>
              <w:bottom w:val="single" w:sz="4" w:space="0" w:color="auto"/>
              <w:right w:val="single" w:sz="4" w:space="0" w:color="auto"/>
            </w:tcBorders>
          </w:tcPr>
          <w:p w14:paraId="5C06B7AA" w14:textId="77777777" w:rsidR="000E76D4" w:rsidRPr="006F0491" w:rsidRDefault="000E76D4" w:rsidP="00564D1B">
            <w:pPr>
              <w:tabs>
                <w:tab w:val="left" w:pos="567"/>
                <w:tab w:val="left" w:pos="709"/>
              </w:tabs>
              <w:spacing w:after="0" w:line="240" w:lineRule="auto"/>
              <w:jc w:val="center"/>
              <w:rPr>
                <w:rFonts w:ascii="Times New Roman" w:hAnsi="Times New Roman" w:cs="Times New Roman"/>
                <w:sz w:val="24"/>
                <w:szCs w:val="24"/>
              </w:rPr>
            </w:pPr>
            <w:r w:rsidRPr="006F0491">
              <w:rPr>
                <w:rFonts w:ascii="Times New Roman" w:hAnsi="Times New Roman" w:cs="Times New Roman"/>
                <w:sz w:val="24"/>
                <w:szCs w:val="24"/>
              </w:rPr>
              <w:t xml:space="preserve">16,2 </w:t>
            </w:r>
          </w:p>
        </w:tc>
      </w:tr>
      <w:tr w:rsidR="000E76D4" w:rsidRPr="006F0491" w14:paraId="53912427" w14:textId="77777777" w:rsidTr="00EF3141">
        <w:tc>
          <w:tcPr>
            <w:tcW w:w="851" w:type="dxa"/>
            <w:tcBorders>
              <w:top w:val="single" w:sz="4" w:space="0" w:color="auto"/>
              <w:left w:val="single" w:sz="4" w:space="0" w:color="auto"/>
              <w:bottom w:val="single" w:sz="4" w:space="0" w:color="auto"/>
              <w:right w:val="single" w:sz="4" w:space="0" w:color="auto"/>
            </w:tcBorders>
            <w:hideMark/>
          </w:tcPr>
          <w:p w14:paraId="6B578BFF" w14:textId="77777777" w:rsidR="000E76D4" w:rsidRPr="006F0491" w:rsidRDefault="000E76D4" w:rsidP="00564D1B">
            <w:pPr>
              <w:tabs>
                <w:tab w:val="left" w:pos="567"/>
                <w:tab w:val="left" w:pos="709"/>
              </w:tabs>
              <w:spacing w:after="0" w:line="240" w:lineRule="auto"/>
              <w:jc w:val="center"/>
              <w:rPr>
                <w:rFonts w:ascii="Times New Roman" w:hAnsi="Times New Roman" w:cs="Times New Roman"/>
                <w:sz w:val="24"/>
                <w:szCs w:val="24"/>
              </w:rPr>
            </w:pPr>
            <w:r w:rsidRPr="006F0491">
              <w:rPr>
                <w:rFonts w:ascii="Times New Roman" w:hAnsi="Times New Roman" w:cs="Times New Roman"/>
                <w:sz w:val="24"/>
                <w:szCs w:val="24"/>
              </w:rPr>
              <w:t>2020</w:t>
            </w:r>
          </w:p>
        </w:tc>
        <w:tc>
          <w:tcPr>
            <w:tcW w:w="992" w:type="dxa"/>
            <w:tcBorders>
              <w:top w:val="single" w:sz="4" w:space="0" w:color="auto"/>
              <w:left w:val="single" w:sz="4" w:space="0" w:color="auto"/>
              <w:bottom w:val="single" w:sz="4" w:space="0" w:color="auto"/>
              <w:right w:val="single" w:sz="4" w:space="0" w:color="auto"/>
            </w:tcBorders>
            <w:hideMark/>
          </w:tcPr>
          <w:p w14:paraId="18A2AB21" w14:textId="77777777" w:rsidR="000E76D4" w:rsidRPr="006F0491" w:rsidRDefault="000E76D4" w:rsidP="00564D1B">
            <w:pPr>
              <w:tabs>
                <w:tab w:val="left" w:pos="567"/>
                <w:tab w:val="left" w:pos="709"/>
              </w:tabs>
              <w:spacing w:after="0" w:line="240" w:lineRule="auto"/>
              <w:jc w:val="center"/>
              <w:rPr>
                <w:rFonts w:ascii="Times New Roman" w:hAnsi="Times New Roman" w:cs="Times New Roman"/>
                <w:sz w:val="24"/>
                <w:szCs w:val="24"/>
              </w:rPr>
            </w:pPr>
            <w:r w:rsidRPr="006F0491">
              <w:rPr>
                <w:rFonts w:ascii="Times New Roman" w:hAnsi="Times New Roman" w:cs="Times New Roman"/>
                <w:sz w:val="24"/>
                <w:szCs w:val="24"/>
              </w:rPr>
              <w:t>1,20</w:t>
            </w:r>
          </w:p>
        </w:tc>
        <w:tc>
          <w:tcPr>
            <w:tcW w:w="1701" w:type="dxa"/>
            <w:tcBorders>
              <w:top w:val="single" w:sz="4" w:space="0" w:color="auto"/>
              <w:left w:val="single" w:sz="4" w:space="0" w:color="auto"/>
              <w:bottom w:val="single" w:sz="4" w:space="0" w:color="auto"/>
              <w:right w:val="single" w:sz="4" w:space="0" w:color="auto"/>
            </w:tcBorders>
            <w:hideMark/>
          </w:tcPr>
          <w:p w14:paraId="338BBD46" w14:textId="77777777" w:rsidR="000E76D4" w:rsidRPr="006F0491" w:rsidRDefault="000E76D4" w:rsidP="00564D1B">
            <w:pPr>
              <w:tabs>
                <w:tab w:val="left" w:pos="567"/>
                <w:tab w:val="left" w:pos="709"/>
              </w:tabs>
              <w:spacing w:after="0" w:line="240" w:lineRule="auto"/>
              <w:jc w:val="center"/>
              <w:rPr>
                <w:rFonts w:ascii="Times New Roman" w:hAnsi="Times New Roman" w:cs="Times New Roman"/>
                <w:sz w:val="24"/>
                <w:szCs w:val="24"/>
              </w:rPr>
            </w:pPr>
            <w:r w:rsidRPr="006F0491">
              <w:rPr>
                <w:rFonts w:ascii="Times New Roman" w:hAnsi="Times New Roman" w:cs="Times New Roman"/>
                <w:sz w:val="24"/>
                <w:szCs w:val="24"/>
              </w:rPr>
              <w:t>1,21</w:t>
            </w:r>
          </w:p>
        </w:tc>
        <w:tc>
          <w:tcPr>
            <w:tcW w:w="1276" w:type="dxa"/>
            <w:tcBorders>
              <w:top w:val="single" w:sz="4" w:space="0" w:color="auto"/>
              <w:left w:val="single" w:sz="4" w:space="0" w:color="auto"/>
              <w:bottom w:val="single" w:sz="4" w:space="0" w:color="auto"/>
              <w:right w:val="single" w:sz="4" w:space="0" w:color="auto"/>
            </w:tcBorders>
            <w:hideMark/>
          </w:tcPr>
          <w:p w14:paraId="12E8E752" w14:textId="77777777" w:rsidR="000E76D4" w:rsidRPr="006F0491" w:rsidRDefault="000E76D4" w:rsidP="00564D1B">
            <w:pPr>
              <w:tabs>
                <w:tab w:val="left" w:pos="567"/>
                <w:tab w:val="left" w:pos="709"/>
              </w:tabs>
              <w:spacing w:after="0" w:line="240" w:lineRule="auto"/>
              <w:jc w:val="center"/>
              <w:rPr>
                <w:rFonts w:ascii="Times New Roman" w:hAnsi="Times New Roman" w:cs="Times New Roman"/>
                <w:sz w:val="24"/>
                <w:szCs w:val="24"/>
              </w:rPr>
            </w:pPr>
            <w:r w:rsidRPr="006F0491">
              <w:rPr>
                <w:rFonts w:ascii="Times New Roman" w:hAnsi="Times New Roman" w:cs="Times New Roman"/>
                <w:sz w:val="24"/>
                <w:szCs w:val="24"/>
              </w:rPr>
              <w:t>66</w:t>
            </w:r>
          </w:p>
        </w:tc>
        <w:tc>
          <w:tcPr>
            <w:tcW w:w="1701" w:type="dxa"/>
            <w:tcBorders>
              <w:top w:val="single" w:sz="4" w:space="0" w:color="auto"/>
              <w:left w:val="single" w:sz="4" w:space="0" w:color="auto"/>
              <w:bottom w:val="single" w:sz="4" w:space="0" w:color="auto"/>
              <w:right w:val="single" w:sz="4" w:space="0" w:color="auto"/>
            </w:tcBorders>
            <w:hideMark/>
          </w:tcPr>
          <w:p w14:paraId="0BFEF3CF" w14:textId="77777777" w:rsidR="000E76D4" w:rsidRPr="006F0491" w:rsidRDefault="000E76D4" w:rsidP="00564D1B">
            <w:pPr>
              <w:tabs>
                <w:tab w:val="left" w:pos="567"/>
                <w:tab w:val="left" w:pos="709"/>
              </w:tabs>
              <w:spacing w:after="0" w:line="240" w:lineRule="auto"/>
              <w:jc w:val="center"/>
              <w:rPr>
                <w:rFonts w:ascii="Times New Roman" w:hAnsi="Times New Roman" w:cs="Times New Roman"/>
                <w:sz w:val="24"/>
                <w:szCs w:val="24"/>
              </w:rPr>
            </w:pPr>
            <w:r w:rsidRPr="006F0491">
              <w:rPr>
                <w:rFonts w:ascii="Times New Roman" w:hAnsi="Times New Roman" w:cs="Times New Roman"/>
                <w:sz w:val="24"/>
                <w:szCs w:val="24"/>
              </w:rPr>
              <w:t>73</w:t>
            </w:r>
          </w:p>
        </w:tc>
        <w:tc>
          <w:tcPr>
            <w:tcW w:w="1417" w:type="dxa"/>
            <w:tcBorders>
              <w:top w:val="single" w:sz="4" w:space="0" w:color="auto"/>
              <w:left w:val="single" w:sz="4" w:space="0" w:color="auto"/>
              <w:bottom w:val="single" w:sz="4" w:space="0" w:color="auto"/>
              <w:right w:val="single" w:sz="4" w:space="0" w:color="auto"/>
            </w:tcBorders>
            <w:hideMark/>
          </w:tcPr>
          <w:p w14:paraId="4EDBF675" w14:textId="77777777" w:rsidR="000E76D4" w:rsidRPr="006F0491" w:rsidRDefault="000E76D4" w:rsidP="00564D1B">
            <w:pPr>
              <w:tabs>
                <w:tab w:val="left" w:pos="567"/>
                <w:tab w:val="left" w:pos="709"/>
              </w:tabs>
              <w:spacing w:after="0" w:line="240" w:lineRule="auto"/>
              <w:jc w:val="center"/>
              <w:rPr>
                <w:rFonts w:ascii="Times New Roman" w:hAnsi="Times New Roman" w:cs="Times New Roman"/>
                <w:sz w:val="24"/>
                <w:szCs w:val="24"/>
              </w:rPr>
            </w:pPr>
            <w:r w:rsidRPr="006F0491">
              <w:rPr>
                <w:rFonts w:ascii="Times New Roman" w:hAnsi="Times New Roman" w:cs="Times New Roman"/>
                <w:sz w:val="24"/>
                <w:szCs w:val="24"/>
              </w:rPr>
              <w:t>10,8</w:t>
            </w:r>
          </w:p>
        </w:tc>
        <w:tc>
          <w:tcPr>
            <w:tcW w:w="1701" w:type="dxa"/>
            <w:tcBorders>
              <w:top w:val="single" w:sz="4" w:space="0" w:color="auto"/>
              <w:left w:val="single" w:sz="4" w:space="0" w:color="auto"/>
              <w:bottom w:val="single" w:sz="4" w:space="0" w:color="auto"/>
              <w:right w:val="single" w:sz="4" w:space="0" w:color="auto"/>
            </w:tcBorders>
            <w:hideMark/>
          </w:tcPr>
          <w:p w14:paraId="678AD16D" w14:textId="77777777" w:rsidR="000E76D4" w:rsidRPr="006F0491" w:rsidRDefault="000E76D4" w:rsidP="00564D1B">
            <w:pPr>
              <w:tabs>
                <w:tab w:val="left" w:pos="567"/>
                <w:tab w:val="left" w:pos="709"/>
              </w:tabs>
              <w:spacing w:after="0" w:line="240" w:lineRule="auto"/>
              <w:jc w:val="center"/>
              <w:rPr>
                <w:rFonts w:ascii="Times New Roman" w:hAnsi="Times New Roman" w:cs="Times New Roman"/>
                <w:sz w:val="24"/>
                <w:szCs w:val="24"/>
              </w:rPr>
            </w:pPr>
            <w:r w:rsidRPr="006F0491">
              <w:rPr>
                <w:rFonts w:ascii="Times New Roman" w:hAnsi="Times New Roman" w:cs="Times New Roman"/>
                <w:sz w:val="24"/>
                <w:szCs w:val="24"/>
              </w:rPr>
              <w:t xml:space="preserve">11,9 </w:t>
            </w:r>
          </w:p>
        </w:tc>
      </w:tr>
      <w:tr w:rsidR="000E76D4" w:rsidRPr="006F0491" w14:paraId="1F7EE252" w14:textId="77777777" w:rsidTr="00EF3141">
        <w:tc>
          <w:tcPr>
            <w:tcW w:w="851" w:type="dxa"/>
            <w:tcBorders>
              <w:top w:val="single" w:sz="4" w:space="0" w:color="auto"/>
              <w:left w:val="single" w:sz="4" w:space="0" w:color="auto"/>
              <w:bottom w:val="single" w:sz="4" w:space="0" w:color="auto"/>
              <w:right w:val="single" w:sz="4" w:space="0" w:color="auto"/>
            </w:tcBorders>
          </w:tcPr>
          <w:p w14:paraId="0224D90B" w14:textId="77777777" w:rsidR="000E76D4" w:rsidRPr="006F0491" w:rsidRDefault="000E76D4" w:rsidP="00564D1B">
            <w:pPr>
              <w:tabs>
                <w:tab w:val="left" w:pos="567"/>
                <w:tab w:val="left" w:pos="709"/>
              </w:tabs>
              <w:spacing w:after="0" w:line="240" w:lineRule="auto"/>
              <w:jc w:val="center"/>
              <w:rPr>
                <w:rFonts w:ascii="Times New Roman" w:hAnsi="Times New Roman" w:cs="Times New Roman"/>
                <w:sz w:val="24"/>
                <w:szCs w:val="24"/>
                <w:lang w:eastAsia="ar-SA"/>
              </w:rPr>
            </w:pPr>
            <w:r w:rsidRPr="006F0491">
              <w:rPr>
                <w:rFonts w:ascii="Times New Roman" w:hAnsi="Times New Roman" w:cs="Times New Roman"/>
                <w:sz w:val="24"/>
                <w:szCs w:val="24"/>
                <w:lang w:eastAsia="ar-SA"/>
              </w:rPr>
              <w:t>2021</w:t>
            </w:r>
          </w:p>
        </w:tc>
        <w:tc>
          <w:tcPr>
            <w:tcW w:w="992" w:type="dxa"/>
            <w:tcBorders>
              <w:top w:val="single" w:sz="4" w:space="0" w:color="auto"/>
              <w:left w:val="single" w:sz="4" w:space="0" w:color="auto"/>
              <w:bottom w:val="single" w:sz="4" w:space="0" w:color="auto"/>
              <w:right w:val="single" w:sz="4" w:space="0" w:color="auto"/>
            </w:tcBorders>
          </w:tcPr>
          <w:p w14:paraId="5AA72B8C" w14:textId="77777777" w:rsidR="000E76D4" w:rsidRPr="006F0491" w:rsidRDefault="000E76D4" w:rsidP="00564D1B">
            <w:pPr>
              <w:tabs>
                <w:tab w:val="left" w:pos="567"/>
                <w:tab w:val="left" w:pos="709"/>
              </w:tabs>
              <w:spacing w:after="0" w:line="240" w:lineRule="auto"/>
              <w:jc w:val="center"/>
              <w:rPr>
                <w:rFonts w:ascii="Times New Roman" w:hAnsi="Times New Roman" w:cs="Times New Roman"/>
                <w:sz w:val="24"/>
                <w:szCs w:val="24"/>
              </w:rPr>
            </w:pPr>
            <w:r w:rsidRPr="006F0491">
              <w:rPr>
                <w:rFonts w:ascii="Times New Roman" w:hAnsi="Times New Roman" w:cs="Times New Roman"/>
                <w:sz w:val="24"/>
                <w:szCs w:val="24"/>
              </w:rPr>
              <w:t>1,22</w:t>
            </w:r>
          </w:p>
        </w:tc>
        <w:tc>
          <w:tcPr>
            <w:tcW w:w="1701" w:type="dxa"/>
            <w:tcBorders>
              <w:top w:val="single" w:sz="4" w:space="0" w:color="auto"/>
              <w:left w:val="single" w:sz="4" w:space="0" w:color="auto"/>
              <w:bottom w:val="single" w:sz="4" w:space="0" w:color="auto"/>
              <w:right w:val="single" w:sz="4" w:space="0" w:color="auto"/>
            </w:tcBorders>
          </w:tcPr>
          <w:p w14:paraId="5A3E8EAC" w14:textId="77777777" w:rsidR="000E76D4" w:rsidRPr="006F0491" w:rsidRDefault="000E76D4" w:rsidP="00564D1B">
            <w:pPr>
              <w:tabs>
                <w:tab w:val="left" w:pos="567"/>
                <w:tab w:val="left" w:pos="709"/>
              </w:tabs>
              <w:spacing w:after="0" w:line="240" w:lineRule="auto"/>
              <w:jc w:val="center"/>
              <w:rPr>
                <w:rFonts w:ascii="Times New Roman" w:hAnsi="Times New Roman" w:cs="Times New Roman"/>
                <w:sz w:val="24"/>
                <w:szCs w:val="24"/>
              </w:rPr>
            </w:pPr>
            <w:r w:rsidRPr="006F0491">
              <w:rPr>
                <w:rFonts w:ascii="Times New Roman" w:hAnsi="Times New Roman" w:cs="Times New Roman"/>
                <w:sz w:val="24"/>
                <w:szCs w:val="24"/>
              </w:rPr>
              <w:t>1,23</w:t>
            </w:r>
          </w:p>
        </w:tc>
        <w:tc>
          <w:tcPr>
            <w:tcW w:w="1276" w:type="dxa"/>
            <w:tcBorders>
              <w:top w:val="single" w:sz="4" w:space="0" w:color="auto"/>
              <w:left w:val="single" w:sz="4" w:space="0" w:color="auto"/>
              <w:bottom w:val="single" w:sz="4" w:space="0" w:color="auto"/>
              <w:right w:val="single" w:sz="4" w:space="0" w:color="auto"/>
            </w:tcBorders>
          </w:tcPr>
          <w:p w14:paraId="2CF45425" w14:textId="77777777" w:rsidR="000E76D4" w:rsidRPr="006F0491" w:rsidRDefault="000E76D4" w:rsidP="00564D1B">
            <w:pPr>
              <w:tabs>
                <w:tab w:val="left" w:pos="567"/>
                <w:tab w:val="left" w:pos="709"/>
              </w:tabs>
              <w:spacing w:after="0" w:line="240" w:lineRule="auto"/>
              <w:jc w:val="center"/>
              <w:rPr>
                <w:rFonts w:ascii="Times New Roman" w:hAnsi="Times New Roman" w:cs="Times New Roman"/>
                <w:sz w:val="24"/>
                <w:szCs w:val="24"/>
              </w:rPr>
            </w:pPr>
            <w:r w:rsidRPr="006F0491">
              <w:rPr>
                <w:rFonts w:ascii="Times New Roman" w:hAnsi="Times New Roman" w:cs="Times New Roman"/>
                <w:sz w:val="24"/>
                <w:szCs w:val="24"/>
              </w:rPr>
              <w:t>65</w:t>
            </w:r>
          </w:p>
        </w:tc>
        <w:tc>
          <w:tcPr>
            <w:tcW w:w="1701" w:type="dxa"/>
            <w:tcBorders>
              <w:top w:val="single" w:sz="4" w:space="0" w:color="auto"/>
              <w:left w:val="single" w:sz="4" w:space="0" w:color="auto"/>
              <w:bottom w:val="single" w:sz="4" w:space="0" w:color="auto"/>
              <w:right w:val="single" w:sz="4" w:space="0" w:color="auto"/>
            </w:tcBorders>
          </w:tcPr>
          <w:p w14:paraId="344CEC5B" w14:textId="77777777" w:rsidR="000E76D4" w:rsidRPr="006F0491" w:rsidRDefault="000E76D4" w:rsidP="00564D1B">
            <w:pPr>
              <w:tabs>
                <w:tab w:val="left" w:pos="567"/>
                <w:tab w:val="left" w:pos="709"/>
              </w:tabs>
              <w:spacing w:after="0" w:line="240" w:lineRule="auto"/>
              <w:jc w:val="center"/>
              <w:rPr>
                <w:rFonts w:ascii="Times New Roman" w:hAnsi="Times New Roman" w:cs="Times New Roman"/>
                <w:sz w:val="24"/>
                <w:szCs w:val="24"/>
              </w:rPr>
            </w:pPr>
            <w:r w:rsidRPr="006F0491">
              <w:rPr>
                <w:rFonts w:ascii="Times New Roman" w:hAnsi="Times New Roman" w:cs="Times New Roman"/>
                <w:sz w:val="24"/>
                <w:szCs w:val="24"/>
              </w:rPr>
              <w:t>67</w:t>
            </w:r>
          </w:p>
        </w:tc>
        <w:tc>
          <w:tcPr>
            <w:tcW w:w="1417" w:type="dxa"/>
            <w:tcBorders>
              <w:top w:val="single" w:sz="4" w:space="0" w:color="auto"/>
              <w:left w:val="single" w:sz="4" w:space="0" w:color="auto"/>
              <w:bottom w:val="single" w:sz="4" w:space="0" w:color="auto"/>
              <w:right w:val="single" w:sz="4" w:space="0" w:color="auto"/>
            </w:tcBorders>
          </w:tcPr>
          <w:p w14:paraId="06141B88" w14:textId="77777777" w:rsidR="000E76D4" w:rsidRPr="006F0491" w:rsidRDefault="000E76D4" w:rsidP="00564D1B">
            <w:pPr>
              <w:tabs>
                <w:tab w:val="left" w:pos="567"/>
                <w:tab w:val="left" w:pos="709"/>
              </w:tabs>
              <w:spacing w:after="0" w:line="240" w:lineRule="auto"/>
              <w:jc w:val="center"/>
              <w:rPr>
                <w:rFonts w:ascii="Times New Roman" w:hAnsi="Times New Roman" w:cs="Times New Roman"/>
                <w:sz w:val="24"/>
                <w:szCs w:val="24"/>
              </w:rPr>
            </w:pPr>
            <w:r w:rsidRPr="006F0491">
              <w:rPr>
                <w:rFonts w:ascii="Times New Roman" w:hAnsi="Times New Roman" w:cs="Times New Roman"/>
                <w:sz w:val="24"/>
                <w:szCs w:val="24"/>
              </w:rPr>
              <w:t>11,9</w:t>
            </w:r>
          </w:p>
        </w:tc>
        <w:tc>
          <w:tcPr>
            <w:tcW w:w="1701" w:type="dxa"/>
            <w:tcBorders>
              <w:top w:val="single" w:sz="4" w:space="0" w:color="auto"/>
              <w:left w:val="single" w:sz="4" w:space="0" w:color="auto"/>
              <w:bottom w:val="single" w:sz="4" w:space="0" w:color="auto"/>
              <w:right w:val="single" w:sz="4" w:space="0" w:color="auto"/>
            </w:tcBorders>
          </w:tcPr>
          <w:p w14:paraId="4C70D3EC" w14:textId="77777777" w:rsidR="000E76D4" w:rsidRPr="006F0491" w:rsidRDefault="000E76D4" w:rsidP="00564D1B">
            <w:pPr>
              <w:tabs>
                <w:tab w:val="left" w:pos="567"/>
                <w:tab w:val="left" w:pos="709"/>
              </w:tabs>
              <w:spacing w:after="0" w:line="240" w:lineRule="auto"/>
              <w:jc w:val="center"/>
              <w:rPr>
                <w:rFonts w:ascii="Times New Roman" w:hAnsi="Times New Roman" w:cs="Times New Roman"/>
                <w:sz w:val="24"/>
                <w:szCs w:val="24"/>
              </w:rPr>
            </w:pPr>
            <w:r w:rsidRPr="006F0491">
              <w:rPr>
                <w:rFonts w:ascii="Times New Roman" w:hAnsi="Times New Roman" w:cs="Times New Roman"/>
                <w:sz w:val="24"/>
                <w:szCs w:val="24"/>
              </w:rPr>
              <w:t xml:space="preserve">14,6 </w:t>
            </w:r>
          </w:p>
        </w:tc>
      </w:tr>
    </w:tbl>
    <w:p w14:paraId="61BD389B" w14:textId="77777777" w:rsidR="000E76D4" w:rsidRDefault="000E76D4" w:rsidP="000E76D4">
      <w:pPr>
        <w:tabs>
          <w:tab w:val="left" w:pos="1215"/>
        </w:tabs>
        <w:spacing w:after="0" w:line="240" w:lineRule="auto"/>
        <w:ind w:firstLine="567"/>
        <w:jc w:val="both"/>
        <w:rPr>
          <w:rFonts w:ascii="Calibri" w:eastAsia="Times New Roman" w:hAnsi="Calibri" w:cs="Calibri"/>
          <w:iCs/>
          <w:sz w:val="28"/>
          <w:szCs w:val="28"/>
          <w:lang w:val="kk-KZ" w:eastAsia="ru-RU"/>
        </w:rPr>
      </w:pPr>
    </w:p>
    <w:p w14:paraId="333183D3" w14:textId="77777777" w:rsidR="00891744" w:rsidRDefault="00351D7A" w:rsidP="00351D7A">
      <w:pPr>
        <w:pStyle w:val="Default"/>
        <w:ind w:firstLine="567"/>
        <w:jc w:val="both"/>
        <w:rPr>
          <w:sz w:val="28"/>
          <w:szCs w:val="28"/>
          <w:lang w:val="kk-KZ"/>
        </w:rPr>
      </w:pPr>
      <w:r>
        <w:rPr>
          <w:sz w:val="28"/>
          <w:szCs w:val="28"/>
          <w:lang w:val="kk-KZ"/>
        </w:rPr>
        <w:t xml:space="preserve">Суға төзімді агрегаттар құрамының көрсеткіштері </w:t>
      </w:r>
      <w:r w:rsidRPr="007B12B8">
        <w:rPr>
          <w:sz w:val="28"/>
          <w:szCs w:val="28"/>
          <w:lang w:val="kk-KZ"/>
        </w:rPr>
        <w:t>no-till  технологиясында</w:t>
      </w:r>
      <w:r w:rsidRPr="00351D7A">
        <w:rPr>
          <w:sz w:val="28"/>
          <w:szCs w:val="28"/>
          <w:lang w:val="kk-KZ"/>
        </w:rPr>
        <w:t xml:space="preserve"> 11,9-16,2% шегінде ең жоғар</w:t>
      </w:r>
      <w:r>
        <w:rPr>
          <w:sz w:val="28"/>
          <w:szCs w:val="28"/>
          <w:lang w:val="kk-KZ"/>
        </w:rPr>
        <w:t>ғысы</w:t>
      </w:r>
      <w:r w:rsidRPr="00351D7A">
        <w:rPr>
          <w:sz w:val="28"/>
          <w:szCs w:val="28"/>
          <w:lang w:val="kk-KZ"/>
        </w:rPr>
        <w:t xml:space="preserve"> болды, </w:t>
      </w:r>
      <w:r>
        <w:rPr>
          <w:sz w:val="28"/>
          <w:szCs w:val="28"/>
          <w:lang w:val="kk-KZ"/>
        </w:rPr>
        <w:t>топырақты аудара</w:t>
      </w:r>
      <w:r w:rsidRPr="00351D7A">
        <w:rPr>
          <w:sz w:val="28"/>
          <w:szCs w:val="28"/>
          <w:lang w:val="kk-KZ"/>
        </w:rPr>
        <w:t xml:space="preserve"> жырту кезінде егістіктердегі </w:t>
      </w:r>
      <w:r>
        <w:rPr>
          <w:sz w:val="28"/>
          <w:szCs w:val="28"/>
          <w:lang w:val="kk-KZ"/>
        </w:rPr>
        <w:t xml:space="preserve">суға төзімді агрегаттар </w:t>
      </w:r>
      <w:r w:rsidRPr="00351D7A">
        <w:rPr>
          <w:sz w:val="28"/>
          <w:szCs w:val="28"/>
          <w:lang w:val="kk-KZ"/>
        </w:rPr>
        <w:t>10,8-12,7% - ға дейін төмендейді, бұл құрылымның қанағаттанарлықсыз су өткізгіштігін, сондай-ақ тиісінше құрылым бойынша топырақтың жеткілікті тұрақты қосылмауын көрсетеді.</w:t>
      </w:r>
    </w:p>
    <w:p w14:paraId="0D9B169D" w14:textId="77777777" w:rsidR="00351D7A" w:rsidRPr="00351D7A" w:rsidRDefault="00351D7A" w:rsidP="00351D7A">
      <w:pPr>
        <w:pStyle w:val="Default"/>
        <w:ind w:firstLine="567"/>
        <w:jc w:val="both"/>
        <w:rPr>
          <w:sz w:val="28"/>
          <w:szCs w:val="28"/>
          <w:lang w:val="kk-KZ"/>
        </w:rPr>
      </w:pPr>
      <w:r w:rsidRPr="00351D7A">
        <w:rPr>
          <w:sz w:val="28"/>
          <w:szCs w:val="28"/>
          <w:lang w:val="kk-KZ"/>
        </w:rPr>
        <w:t xml:space="preserve">Бұл деректер зерттелетін </w:t>
      </w:r>
      <w:r>
        <w:rPr>
          <w:sz w:val="28"/>
          <w:szCs w:val="28"/>
          <w:lang w:val="kk-KZ"/>
        </w:rPr>
        <w:t>т</w:t>
      </w:r>
      <w:r w:rsidRPr="00351D7A">
        <w:rPr>
          <w:sz w:val="28"/>
          <w:szCs w:val="28"/>
          <w:lang w:val="kk-KZ"/>
        </w:rPr>
        <w:t xml:space="preserve">опырақтардың құрылымын жақсарту және ең алдымен шөп егуді, негізінен жоңышқаны </w:t>
      </w:r>
      <w:r>
        <w:rPr>
          <w:sz w:val="28"/>
          <w:szCs w:val="28"/>
          <w:lang w:val="kk-KZ"/>
        </w:rPr>
        <w:t>өсіруді</w:t>
      </w:r>
      <w:r w:rsidRPr="00351D7A">
        <w:rPr>
          <w:sz w:val="28"/>
          <w:szCs w:val="28"/>
          <w:lang w:val="kk-KZ"/>
        </w:rPr>
        <w:t xml:space="preserve">, сондай-ақ </w:t>
      </w:r>
      <w:r>
        <w:rPr>
          <w:sz w:val="28"/>
          <w:szCs w:val="28"/>
          <w:lang w:val="kk-KZ"/>
        </w:rPr>
        <w:t>сидератты</w:t>
      </w:r>
      <w:r w:rsidRPr="00351D7A">
        <w:rPr>
          <w:sz w:val="28"/>
          <w:szCs w:val="28"/>
          <w:lang w:val="kk-KZ"/>
        </w:rPr>
        <w:t xml:space="preserve"> немесе жа</w:t>
      </w:r>
      <w:r>
        <w:rPr>
          <w:sz w:val="28"/>
          <w:szCs w:val="28"/>
          <w:lang w:val="kk-KZ"/>
        </w:rPr>
        <w:t>мылғы</w:t>
      </w:r>
      <w:r w:rsidRPr="00351D7A">
        <w:rPr>
          <w:sz w:val="28"/>
          <w:szCs w:val="28"/>
          <w:lang w:val="kk-KZ"/>
        </w:rPr>
        <w:t xml:space="preserve"> дақылдарын пайдалану арқылы су</w:t>
      </w:r>
      <w:r>
        <w:rPr>
          <w:sz w:val="28"/>
          <w:szCs w:val="28"/>
          <w:lang w:val="kk-KZ"/>
        </w:rPr>
        <w:t xml:space="preserve">ға төзімді </w:t>
      </w:r>
      <w:r w:rsidRPr="00351D7A">
        <w:rPr>
          <w:sz w:val="28"/>
          <w:szCs w:val="28"/>
          <w:lang w:val="kk-KZ"/>
        </w:rPr>
        <w:t>агрегаттарының құрамын арттыру қажеттілігін көрсетеді.</w:t>
      </w:r>
    </w:p>
    <w:p w14:paraId="11BF3A2A" w14:textId="77777777" w:rsidR="00351D7A" w:rsidRDefault="00351D7A" w:rsidP="00351D7A">
      <w:pPr>
        <w:pStyle w:val="Default"/>
        <w:ind w:firstLine="567"/>
        <w:jc w:val="both"/>
        <w:rPr>
          <w:sz w:val="28"/>
          <w:szCs w:val="28"/>
          <w:lang w:val="kk-KZ"/>
        </w:rPr>
      </w:pPr>
    </w:p>
    <w:p w14:paraId="7027086A" w14:textId="77777777" w:rsidR="000E76D4" w:rsidRPr="00EF3141" w:rsidRDefault="009555FA" w:rsidP="000E76D4">
      <w:pPr>
        <w:spacing w:after="0" w:line="240" w:lineRule="auto"/>
        <w:ind w:firstLine="567"/>
        <w:jc w:val="both"/>
        <w:rPr>
          <w:rFonts w:ascii="Times New Roman" w:hAnsi="Times New Roman" w:cs="Times New Roman"/>
          <w:iCs/>
          <w:sz w:val="28"/>
          <w:szCs w:val="28"/>
          <w:lang w:val="kk-KZ"/>
        </w:rPr>
      </w:pPr>
      <w:r w:rsidRPr="00EF3141">
        <w:rPr>
          <w:rFonts w:ascii="Times New Roman" w:hAnsi="Times New Roman" w:cs="Times New Roman"/>
          <w:iCs/>
          <w:sz w:val="28"/>
          <w:szCs w:val="28"/>
          <w:lang w:val="kk-KZ"/>
        </w:rPr>
        <w:t>4.1</w:t>
      </w:r>
      <w:r w:rsidR="006F0491" w:rsidRPr="00EF3141">
        <w:rPr>
          <w:rFonts w:ascii="Times New Roman" w:hAnsi="Times New Roman" w:cs="Times New Roman"/>
          <w:iCs/>
          <w:sz w:val="28"/>
          <w:szCs w:val="28"/>
          <w:lang w:val="kk-KZ"/>
        </w:rPr>
        <w:t xml:space="preserve">.2 </w:t>
      </w:r>
      <w:r w:rsidR="0051433C" w:rsidRPr="00EF3141">
        <w:rPr>
          <w:rFonts w:ascii="Times New Roman" w:hAnsi="Times New Roman" w:cs="Times New Roman"/>
          <w:iCs/>
          <w:sz w:val="28"/>
          <w:szCs w:val="28"/>
          <w:lang w:val="kk-KZ"/>
        </w:rPr>
        <w:t>Топырақтың агрохимиялық көрсеткіштері</w:t>
      </w:r>
    </w:p>
    <w:p w14:paraId="247ABC53" w14:textId="77777777" w:rsidR="00BB036B" w:rsidRPr="00BB036B" w:rsidRDefault="00BB036B" w:rsidP="000E76D4">
      <w:pPr>
        <w:spacing w:after="0" w:line="240" w:lineRule="auto"/>
        <w:ind w:firstLine="567"/>
        <w:jc w:val="both"/>
        <w:rPr>
          <w:rFonts w:ascii="Times New Roman" w:hAnsi="Times New Roman" w:cs="Times New Roman"/>
          <w:sz w:val="28"/>
          <w:szCs w:val="28"/>
          <w:lang w:val="kk-KZ"/>
        </w:rPr>
      </w:pPr>
      <w:r w:rsidRPr="00BB036B">
        <w:rPr>
          <w:rFonts w:ascii="Times New Roman" w:hAnsi="Times New Roman" w:cs="Times New Roman"/>
          <w:sz w:val="28"/>
          <w:szCs w:val="28"/>
          <w:lang w:val="kk-KZ"/>
        </w:rPr>
        <w:t>Дәстүрлі өңдеуге</w:t>
      </w:r>
      <w:r w:rsidR="006B7926">
        <w:rPr>
          <w:rFonts w:ascii="Times New Roman" w:hAnsi="Times New Roman" w:cs="Times New Roman"/>
          <w:sz w:val="28"/>
          <w:szCs w:val="28"/>
          <w:lang w:val="kk-KZ"/>
        </w:rPr>
        <w:t xml:space="preserve"> немесе аудара жыртуға</w:t>
      </w:r>
      <w:r w:rsidRPr="00BB036B">
        <w:rPr>
          <w:rFonts w:ascii="Times New Roman" w:hAnsi="Times New Roman" w:cs="Times New Roman"/>
          <w:sz w:val="28"/>
          <w:szCs w:val="28"/>
          <w:lang w:val="kk-KZ"/>
        </w:rPr>
        <w:t xml:space="preserve"> көбінесе топырақтың физикалық ғана емес, агрохимиялық қасиеттерін де айтарлықтай бұзатын терең қопсыту, дискі және тырмалау жатады, ал нөлдік өңдеу, </w:t>
      </w:r>
      <w:r w:rsidR="006B7926">
        <w:rPr>
          <w:rFonts w:ascii="Times New Roman" w:hAnsi="Times New Roman" w:cs="Times New Roman"/>
          <w:sz w:val="28"/>
          <w:szCs w:val="28"/>
          <w:lang w:val="kk-KZ"/>
        </w:rPr>
        <w:t>керісінше</w:t>
      </w:r>
      <w:r w:rsidRPr="00BB036B">
        <w:rPr>
          <w:rFonts w:ascii="Times New Roman" w:hAnsi="Times New Roman" w:cs="Times New Roman"/>
          <w:sz w:val="28"/>
          <w:szCs w:val="28"/>
          <w:lang w:val="kk-KZ"/>
        </w:rPr>
        <w:t xml:space="preserve">, топырақты </w:t>
      </w:r>
      <w:r w:rsidR="006B7926">
        <w:rPr>
          <w:rFonts w:ascii="Times New Roman" w:hAnsi="Times New Roman" w:cs="Times New Roman"/>
          <w:sz w:val="28"/>
          <w:szCs w:val="28"/>
          <w:lang w:val="kk-KZ"/>
        </w:rPr>
        <w:t>бұзбай</w:t>
      </w:r>
      <w:r w:rsidRPr="00BB036B">
        <w:rPr>
          <w:rFonts w:ascii="Times New Roman" w:hAnsi="Times New Roman" w:cs="Times New Roman"/>
          <w:sz w:val="28"/>
          <w:szCs w:val="28"/>
          <w:lang w:val="kk-KZ"/>
        </w:rPr>
        <w:t xml:space="preserve">, өсімдік қалдықтарының жиналуын күшейтеді, бұл топырақты қоректік заттармен және органикалық заттармен байытады. Сондықтан топырақты өңдеудің әртүрлі </w:t>
      </w:r>
      <w:r w:rsidR="006B7926">
        <w:rPr>
          <w:rFonts w:ascii="Times New Roman" w:hAnsi="Times New Roman" w:cs="Times New Roman"/>
          <w:sz w:val="28"/>
          <w:szCs w:val="28"/>
          <w:lang w:val="kk-KZ"/>
        </w:rPr>
        <w:t>тәсілдері</w:t>
      </w:r>
      <w:r w:rsidRPr="00BB036B">
        <w:rPr>
          <w:rFonts w:ascii="Times New Roman" w:hAnsi="Times New Roman" w:cs="Times New Roman"/>
          <w:sz w:val="28"/>
          <w:szCs w:val="28"/>
          <w:lang w:val="kk-KZ"/>
        </w:rPr>
        <w:t xml:space="preserve"> ауылшаруашылық дақылдарының өсуі мен дамуы үшін әртүрлі агроэкологиялық жағдайлар жасайды, мысалы, </w:t>
      </w:r>
      <w:r w:rsidR="006B7926" w:rsidRPr="00BB036B">
        <w:rPr>
          <w:rFonts w:ascii="Times New Roman" w:hAnsi="Times New Roman" w:cs="Times New Roman"/>
          <w:sz w:val="28"/>
          <w:szCs w:val="28"/>
          <w:lang w:val="kk-KZ"/>
        </w:rPr>
        <w:t>қолжетімді түр</w:t>
      </w:r>
      <w:r w:rsidR="006B7926">
        <w:rPr>
          <w:rFonts w:ascii="Times New Roman" w:hAnsi="Times New Roman" w:cs="Times New Roman"/>
          <w:sz w:val="28"/>
          <w:szCs w:val="28"/>
          <w:lang w:val="kk-KZ"/>
        </w:rPr>
        <w:t>індегі</w:t>
      </w:r>
      <w:r w:rsidR="006B7926" w:rsidRPr="00BB036B">
        <w:rPr>
          <w:rFonts w:ascii="Times New Roman" w:hAnsi="Times New Roman" w:cs="Times New Roman"/>
          <w:sz w:val="28"/>
          <w:szCs w:val="28"/>
          <w:lang w:val="kk-KZ"/>
        </w:rPr>
        <w:t xml:space="preserve"> </w:t>
      </w:r>
      <w:r w:rsidRPr="00BB036B">
        <w:rPr>
          <w:rFonts w:ascii="Times New Roman" w:hAnsi="Times New Roman" w:cs="Times New Roman"/>
          <w:sz w:val="28"/>
          <w:szCs w:val="28"/>
          <w:lang w:val="kk-KZ"/>
        </w:rPr>
        <w:t xml:space="preserve">қоректік заттардың </w:t>
      </w:r>
      <w:r w:rsidR="006B7926">
        <w:rPr>
          <w:rFonts w:ascii="Times New Roman" w:hAnsi="Times New Roman" w:cs="Times New Roman"/>
          <w:sz w:val="28"/>
          <w:szCs w:val="28"/>
          <w:lang w:val="kk-KZ"/>
        </w:rPr>
        <w:t>құрамы</w:t>
      </w:r>
      <w:r w:rsidRPr="00BB036B">
        <w:rPr>
          <w:rFonts w:ascii="Times New Roman" w:hAnsi="Times New Roman" w:cs="Times New Roman"/>
          <w:sz w:val="28"/>
          <w:szCs w:val="28"/>
          <w:lang w:val="kk-KZ"/>
        </w:rPr>
        <w:t>.</w:t>
      </w:r>
    </w:p>
    <w:p w14:paraId="139792B3" w14:textId="77777777" w:rsidR="002E7A31" w:rsidRPr="002E7A31" w:rsidRDefault="00BB036B" w:rsidP="002E7A31">
      <w:pPr>
        <w:pStyle w:val="Default"/>
        <w:ind w:firstLine="567"/>
        <w:jc w:val="both"/>
        <w:rPr>
          <w:sz w:val="28"/>
          <w:szCs w:val="28"/>
          <w:lang w:val="kk-KZ"/>
        </w:rPr>
      </w:pPr>
      <w:r w:rsidRPr="00BB036B">
        <w:rPr>
          <w:sz w:val="28"/>
          <w:szCs w:val="28"/>
          <w:lang w:val="kk-KZ"/>
        </w:rPr>
        <w:t>Бағалау критерийлері ретінде жылжымалы қоректік заттардың (жеңіл гидролизденетін азот, жылжымалы фосфор және а</w:t>
      </w:r>
      <w:r w:rsidR="00D47482">
        <w:rPr>
          <w:sz w:val="28"/>
          <w:szCs w:val="28"/>
          <w:lang w:val="kk-KZ"/>
        </w:rPr>
        <w:t>уыспалы</w:t>
      </w:r>
      <w:r w:rsidRPr="00BB036B">
        <w:rPr>
          <w:sz w:val="28"/>
          <w:szCs w:val="28"/>
          <w:lang w:val="kk-KZ"/>
        </w:rPr>
        <w:t xml:space="preserve"> калий) құрамының көрсеткіштері қолданылды және олардың </w:t>
      </w:r>
      <w:r w:rsidR="00D47482">
        <w:rPr>
          <w:sz w:val="28"/>
          <w:szCs w:val="28"/>
          <w:lang w:val="kk-KZ"/>
        </w:rPr>
        <w:t xml:space="preserve">дәндік </w:t>
      </w:r>
      <w:r w:rsidRPr="00BB036B">
        <w:rPr>
          <w:sz w:val="28"/>
          <w:szCs w:val="28"/>
          <w:lang w:val="kk-KZ"/>
        </w:rPr>
        <w:t>жүгерінің вегетациялық кезеңінде</w:t>
      </w:r>
      <w:r w:rsidR="00D47482">
        <w:rPr>
          <w:sz w:val="28"/>
          <w:szCs w:val="28"/>
          <w:lang w:val="kk-KZ"/>
        </w:rPr>
        <w:t>гі</w:t>
      </w:r>
      <w:r w:rsidRPr="00BB036B">
        <w:rPr>
          <w:sz w:val="28"/>
          <w:szCs w:val="28"/>
          <w:lang w:val="kk-KZ"/>
        </w:rPr>
        <w:t xml:space="preserve"> топырақтағы өзгерістері </w:t>
      </w:r>
      <w:r w:rsidR="002E7A31">
        <w:rPr>
          <w:sz w:val="28"/>
          <w:szCs w:val="28"/>
          <w:lang w:val="kk-KZ"/>
        </w:rPr>
        <w:t>(кесте</w:t>
      </w:r>
      <w:r w:rsidR="003069C2">
        <w:rPr>
          <w:sz w:val="28"/>
          <w:szCs w:val="28"/>
          <w:lang w:val="kk-KZ"/>
        </w:rPr>
        <w:t xml:space="preserve"> </w:t>
      </w:r>
      <w:r w:rsidR="00814EB1">
        <w:rPr>
          <w:sz w:val="28"/>
          <w:szCs w:val="28"/>
          <w:lang w:val="kk-KZ"/>
        </w:rPr>
        <w:t>10</w:t>
      </w:r>
      <w:r w:rsidR="002E7A31">
        <w:rPr>
          <w:sz w:val="28"/>
          <w:szCs w:val="28"/>
          <w:lang w:val="kk-KZ"/>
        </w:rPr>
        <w:t>)</w:t>
      </w:r>
      <w:r w:rsidRPr="00BB036B">
        <w:rPr>
          <w:sz w:val="28"/>
          <w:szCs w:val="28"/>
          <w:lang w:val="kk-KZ"/>
        </w:rPr>
        <w:t xml:space="preserve"> келтірілген.</w:t>
      </w:r>
      <w:r w:rsidR="002E7A31">
        <w:rPr>
          <w:sz w:val="28"/>
          <w:szCs w:val="28"/>
          <w:lang w:val="kk-KZ"/>
        </w:rPr>
        <w:t xml:space="preserve"> </w:t>
      </w:r>
      <w:r w:rsidR="00351562">
        <w:rPr>
          <w:sz w:val="28"/>
          <w:szCs w:val="28"/>
          <w:lang w:val="kk-KZ"/>
        </w:rPr>
        <w:t>Зертханалық жұмыстар</w:t>
      </w:r>
      <w:r w:rsidR="00351562" w:rsidRPr="00AE57B4">
        <w:rPr>
          <w:sz w:val="28"/>
          <w:szCs w:val="28"/>
          <w:lang w:val="kk-KZ"/>
        </w:rPr>
        <w:t xml:space="preserve"> </w:t>
      </w:r>
      <w:r w:rsidR="00351562">
        <w:rPr>
          <w:sz w:val="28"/>
          <w:szCs w:val="28"/>
          <w:lang w:val="kk-KZ"/>
        </w:rPr>
        <w:t xml:space="preserve">Қазақ егіншілік және өсімдік шаруащылығы ҒЗИ-ның «Топырақ </w:t>
      </w:r>
      <w:r w:rsidR="00351562">
        <w:rPr>
          <w:sz w:val="28"/>
          <w:szCs w:val="28"/>
          <w:lang w:val="kk-KZ"/>
        </w:rPr>
        <w:lastRenderedPageBreak/>
        <w:t>және</w:t>
      </w:r>
      <w:r w:rsidR="00351562" w:rsidRPr="00AE57B4">
        <w:rPr>
          <w:sz w:val="28"/>
          <w:szCs w:val="28"/>
          <w:lang w:val="kk-KZ"/>
        </w:rPr>
        <w:t xml:space="preserve"> өсімдіктерді талдау</w:t>
      </w:r>
      <w:r w:rsidR="00351562">
        <w:rPr>
          <w:sz w:val="28"/>
          <w:szCs w:val="28"/>
          <w:lang w:val="kk-KZ"/>
        </w:rPr>
        <w:t>»</w:t>
      </w:r>
      <w:r w:rsidR="00351562" w:rsidRPr="00AE57B4">
        <w:rPr>
          <w:sz w:val="28"/>
          <w:szCs w:val="28"/>
          <w:lang w:val="kk-KZ"/>
        </w:rPr>
        <w:t xml:space="preserve"> аккредиттелген аналитикалық зертханасында жүргізілді</w:t>
      </w:r>
      <w:r w:rsidR="00351562">
        <w:rPr>
          <w:sz w:val="28"/>
          <w:szCs w:val="28"/>
          <w:lang w:val="kk-KZ"/>
        </w:rPr>
        <w:t xml:space="preserve"> (сурет </w:t>
      </w:r>
      <w:r w:rsidR="004F646E">
        <w:rPr>
          <w:sz w:val="28"/>
          <w:szCs w:val="28"/>
          <w:lang w:val="kk-KZ"/>
        </w:rPr>
        <w:t>9-11</w:t>
      </w:r>
      <w:r w:rsidR="00351562">
        <w:rPr>
          <w:sz w:val="28"/>
          <w:szCs w:val="28"/>
          <w:lang w:val="kk-KZ"/>
        </w:rPr>
        <w:t>).</w:t>
      </w:r>
    </w:p>
    <w:p w14:paraId="38E388A3" w14:textId="77777777" w:rsidR="00D45231" w:rsidRDefault="00D45231" w:rsidP="00D45231">
      <w:pPr>
        <w:spacing w:after="0" w:line="240" w:lineRule="auto"/>
        <w:ind w:firstLine="709"/>
        <w:jc w:val="both"/>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9"/>
        <w:gridCol w:w="4959"/>
      </w:tblGrid>
      <w:tr w:rsidR="00D45231" w14:paraId="0789F0D5" w14:textId="77777777" w:rsidTr="002B6DED">
        <w:tc>
          <w:tcPr>
            <w:tcW w:w="4899" w:type="dxa"/>
          </w:tcPr>
          <w:p w14:paraId="0BFDA41E" w14:textId="750880E7" w:rsidR="00D45231" w:rsidRDefault="002B6DED" w:rsidP="002E7A31">
            <w:pPr>
              <w:ind w:right="-137"/>
              <w:jc w:val="right"/>
              <w:rPr>
                <w:sz w:val="28"/>
                <w:szCs w:val="28"/>
              </w:rPr>
            </w:pPr>
            <w:r>
              <w:rPr>
                <w:noProof/>
                <w:lang w:eastAsia="ru-RU"/>
              </w:rPr>
              <w:drawing>
                <wp:inline distT="0" distB="0" distL="0" distR="0" wp14:anchorId="62461859" wp14:editId="5B9F06F1">
                  <wp:extent cx="3004457" cy="2303813"/>
                  <wp:effectExtent l="0" t="0" r="5715"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28010" cy="2321873"/>
                          </a:xfrm>
                          <a:prstGeom prst="rect">
                            <a:avLst/>
                          </a:prstGeom>
                          <a:noFill/>
                          <a:ln>
                            <a:noFill/>
                          </a:ln>
                        </pic:spPr>
                      </pic:pic>
                    </a:graphicData>
                  </a:graphic>
                </wp:inline>
              </w:drawing>
            </w:r>
          </w:p>
        </w:tc>
        <w:tc>
          <w:tcPr>
            <w:tcW w:w="4959" w:type="dxa"/>
          </w:tcPr>
          <w:p w14:paraId="1C8DD0A4" w14:textId="28B1BBED" w:rsidR="00D45231" w:rsidRDefault="002B6DED" w:rsidP="00D45231">
            <w:pPr>
              <w:jc w:val="both"/>
              <w:rPr>
                <w:sz w:val="28"/>
                <w:szCs w:val="28"/>
              </w:rPr>
            </w:pPr>
            <w:r>
              <w:rPr>
                <w:noProof/>
                <w:lang w:eastAsia="ru-RU"/>
              </w:rPr>
              <w:drawing>
                <wp:inline distT="0" distB="0" distL="0" distR="0" wp14:anchorId="45834691" wp14:editId="7987AE8A">
                  <wp:extent cx="2846278" cy="2303813"/>
                  <wp:effectExtent l="0" t="0" r="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46453" cy="2303954"/>
                          </a:xfrm>
                          <a:prstGeom prst="rect">
                            <a:avLst/>
                          </a:prstGeom>
                          <a:noFill/>
                          <a:ln>
                            <a:noFill/>
                          </a:ln>
                        </pic:spPr>
                      </pic:pic>
                    </a:graphicData>
                  </a:graphic>
                </wp:inline>
              </w:drawing>
            </w:r>
          </w:p>
        </w:tc>
      </w:tr>
      <w:tr w:rsidR="002B6DED" w14:paraId="47C4D736" w14:textId="77777777" w:rsidTr="002B6DED">
        <w:tc>
          <w:tcPr>
            <w:tcW w:w="4899" w:type="dxa"/>
          </w:tcPr>
          <w:p w14:paraId="7F17927D" w14:textId="7614B541" w:rsidR="002B6DED" w:rsidRPr="002B6DED" w:rsidRDefault="002B6DED" w:rsidP="002B6DED">
            <w:pPr>
              <w:tabs>
                <w:tab w:val="left" w:pos="3161"/>
              </w:tabs>
              <w:ind w:right="-137"/>
              <w:jc w:val="center"/>
              <w:rPr>
                <w:rFonts w:ascii="Times New Roman" w:hAnsi="Times New Roman" w:cs="Times New Roman"/>
                <w:noProof/>
                <w:sz w:val="28"/>
                <w:lang w:eastAsia="ru-RU"/>
              </w:rPr>
            </w:pPr>
            <w:r w:rsidRPr="002B6DED">
              <w:rPr>
                <w:rFonts w:ascii="Times New Roman" w:hAnsi="Times New Roman" w:cs="Times New Roman"/>
                <w:noProof/>
                <w:sz w:val="28"/>
                <w:lang w:eastAsia="ru-RU"/>
              </w:rPr>
              <w:t>а</w:t>
            </w:r>
            <w:r w:rsidRPr="00241F30">
              <w:rPr>
                <w:rFonts w:ascii="Times New Roman" w:hAnsi="Times New Roman" w:cs="Times New Roman"/>
                <w:noProof/>
                <w:sz w:val="28"/>
                <w:lang w:eastAsia="ru-RU"/>
              </w:rPr>
              <w:t>)</w:t>
            </w:r>
            <w:r w:rsidR="00241F30" w:rsidRPr="00241F30">
              <w:rPr>
                <w:rFonts w:ascii="Times New Roman" w:hAnsi="Times New Roman" w:cs="Times New Roman"/>
                <w:sz w:val="28"/>
                <w:szCs w:val="28"/>
                <w:lang w:val="kk-KZ"/>
              </w:rPr>
              <w:t xml:space="preserve"> No-Till  технологиясы бойынша </w:t>
            </w:r>
            <w:proofErr w:type="gramStart"/>
            <w:r w:rsidR="00241F30" w:rsidRPr="00241F30">
              <w:rPr>
                <w:rFonts w:ascii="Times New Roman" w:hAnsi="Times New Roman" w:cs="Times New Roman"/>
                <w:sz w:val="28"/>
                <w:szCs w:val="28"/>
                <w:lang w:val="kk-KZ"/>
              </w:rPr>
              <w:t>тәж</w:t>
            </w:r>
            <w:proofErr w:type="gramEnd"/>
            <w:r w:rsidR="00241F30" w:rsidRPr="00241F30">
              <w:rPr>
                <w:rFonts w:ascii="Times New Roman" w:hAnsi="Times New Roman" w:cs="Times New Roman"/>
                <w:sz w:val="28"/>
                <w:szCs w:val="28"/>
                <w:lang w:val="kk-KZ"/>
              </w:rPr>
              <w:t>ірибе қойылытын алқап</w:t>
            </w:r>
          </w:p>
        </w:tc>
        <w:tc>
          <w:tcPr>
            <w:tcW w:w="4959" w:type="dxa"/>
          </w:tcPr>
          <w:p w14:paraId="465BB894" w14:textId="1EDD7FE4" w:rsidR="002B6DED" w:rsidRPr="002B6DED" w:rsidRDefault="002B6DED" w:rsidP="002B6DED">
            <w:pPr>
              <w:jc w:val="center"/>
              <w:rPr>
                <w:rFonts w:ascii="Times New Roman" w:hAnsi="Times New Roman" w:cs="Times New Roman"/>
                <w:noProof/>
                <w:sz w:val="28"/>
                <w:lang w:eastAsia="ru-RU"/>
              </w:rPr>
            </w:pPr>
            <w:r w:rsidRPr="002B6DED">
              <w:rPr>
                <w:rFonts w:ascii="Times New Roman" w:hAnsi="Times New Roman" w:cs="Times New Roman"/>
                <w:noProof/>
                <w:sz w:val="28"/>
                <w:lang w:eastAsia="ru-RU"/>
              </w:rPr>
              <w:t>б)</w:t>
            </w:r>
            <w:r w:rsidR="00241F30">
              <w:rPr>
                <w:sz w:val="28"/>
                <w:szCs w:val="28"/>
                <w:lang w:val="kk-KZ"/>
              </w:rPr>
              <w:t xml:space="preserve"> </w:t>
            </w:r>
            <w:r w:rsidR="00241F30" w:rsidRPr="00241F30">
              <w:rPr>
                <w:rFonts w:ascii="Times New Roman" w:hAnsi="Times New Roman" w:cs="Times New Roman"/>
                <w:sz w:val="28"/>
                <w:szCs w:val="28"/>
                <w:lang w:val="kk-KZ"/>
              </w:rPr>
              <w:t>ерте көктемде топырақ ылғалдылығын анықтау үшін үлгілер алу кезі</w:t>
            </w:r>
          </w:p>
        </w:tc>
      </w:tr>
    </w:tbl>
    <w:p w14:paraId="51E8D945" w14:textId="77777777" w:rsidR="00426F8A" w:rsidRDefault="00426F8A" w:rsidP="00D45231">
      <w:pPr>
        <w:pStyle w:val="Default"/>
        <w:ind w:firstLine="567"/>
        <w:jc w:val="center"/>
        <w:rPr>
          <w:sz w:val="28"/>
          <w:szCs w:val="28"/>
          <w:lang w:val="kk-KZ"/>
        </w:rPr>
      </w:pPr>
    </w:p>
    <w:p w14:paraId="46848407" w14:textId="1A09F954" w:rsidR="002B6DED" w:rsidRDefault="00D45231" w:rsidP="00D45231">
      <w:pPr>
        <w:pStyle w:val="Default"/>
        <w:ind w:firstLine="567"/>
        <w:jc w:val="center"/>
        <w:rPr>
          <w:sz w:val="28"/>
          <w:szCs w:val="28"/>
          <w:lang w:val="kk-KZ"/>
        </w:rPr>
      </w:pPr>
      <w:r w:rsidRPr="0062700B">
        <w:rPr>
          <w:sz w:val="28"/>
          <w:szCs w:val="28"/>
          <w:lang w:val="kk-KZ"/>
        </w:rPr>
        <w:t xml:space="preserve">Сурет </w:t>
      </w:r>
      <w:r w:rsidR="004F646E">
        <w:rPr>
          <w:sz w:val="28"/>
          <w:szCs w:val="28"/>
          <w:lang w:val="kk-KZ"/>
        </w:rPr>
        <w:t>9</w:t>
      </w:r>
      <w:r w:rsidRPr="0062700B">
        <w:rPr>
          <w:sz w:val="28"/>
          <w:szCs w:val="28"/>
          <w:lang w:val="kk-KZ"/>
        </w:rPr>
        <w:t xml:space="preserve"> </w:t>
      </w:r>
      <w:r w:rsidR="002B6DED">
        <w:rPr>
          <w:sz w:val="28"/>
          <w:szCs w:val="28"/>
          <w:lang w:val="kk-KZ"/>
        </w:rPr>
        <w:t>–</w:t>
      </w:r>
      <w:r w:rsidRPr="0062700B">
        <w:rPr>
          <w:sz w:val="28"/>
          <w:szCs w:val="28"/>
          <w:lang w:val="kk-KZ"/>
        </w:rPr>
        <w:t xml:space="preserve"> </w:t>
      </w:r>
      <w:r w:rsidR="00C1721B" w:rsidRPr="00C1721B">
        <w:rPr>
          <w:sz w:val="28"/>
          <w:szCs w:val="28"/>
          <w:lang w:val="kk-KZ"/>
        </w:rPr>
        <w:t xml:space="preserve">No-Till </w:t>
      </w:r>
      <w:r w:rsidR="00C1721B" w:rsidRPr="0062700B">
        <w:rPr>
          <w:sz w:val="28"/>
          <w:szCs w:val="28"/>
          <w:lang w:val="kk-KZ"/>
        </w:rPr>
        <w:t xml:space="preserve"> технология</w:t>
      </w:r>
      <w:r w:rsidR="00C1721B" w:rsidRPr="00C1721B">
        <w:rPr>
          <w:sz w:val="28"/>
          <w:szCs w:val="28"/>
          <w:lang w:val="kk-KZ"/>
        </w:rPr>
        <w:t xml:space="preserve">сы бойынша </w:t>
      </w:r>
      <w:r w:rsidR="002B6DED">
        <w:rPr>
          <w:sz w:val="28"/>
          <w:szCs w:val="28"/>
          <w:lang w:val="kk-KZ"/>
        </w:rPr>
        <w:t xml:space="preserve">өңделетін </w:t>
      </w:r>
      <w:r w:rsidR="00C1721B" w:rsidRPr="00C1721B">
        <w:rPr>
          <w:sz w:val="28"/>
          <w:szCs w:val="28"/>
          <w:lang w:val="kk-KZ"/>
        </w:rPr>
        <w:t>т</w:t>
      </w:r>
      <w:r w:rsidRPr="0062700B">
        <w:rPr>
          <w:sz w:val="28"/>
          <w:szCs w:val="28"/>
          <w:lang w:val="kk-KZ"/>
        </w:rPr>
        <w:t>әжірибелік ал</w:t>
      </w:r>
      <w:r w:rsidR="002B6DED">
        <w:rPr>
          <w:sz w:val="28"/>
          <w:szCs w:val="28"/>
          <w:lang w:val="kk-KZ"/>
        </w:rPr>
        <w:t>қап</w:t>
      </w:r>
      <w:r w:rsidRPr="00C1721B">
        <w:rPr>
          <w:sz w:val="28"/>
          <w:szCs w:val="28"/>
          <w:lang w:val="kk-KZ"/>
        </w:rPr>
        <w:t xml:space="preserve"> </w:t>
      </w:r>
    </w:p>
    <w:p w14:paraId="3AE61B2C" w14:textId="77777777" w:rsidR="00241F30" w:rsidRDefault="00241F30" w:rsidP="002E7A31">
      <w:pPr>
        <w:spacing w:after="0" w:line="240" w:lineRule="auto"/>
        <w:ind w:firstLine="709"/>
        <w:jc w:val="both"/>
        <w:rPr>
          <w:rFonts w:ascii="Times New Roman" w:eastAsia="+mn-ea" w:hAnsi="Times New Roman" w:cs="Times New Roman"/>
          <w:sz w:val="28"/>
          <w:szCs w:val="28"/>
          <w:lang w:val="kk-KZ"/>
        </w:rPr>
      </w:pPr>
    </w:p>
    <w:p w14:paraId="5E44EA0F" w14:textId="77777777" w:rsidR="002E7A31" w:rsidRPr="002E7A31" w:rsidRDefault="002E7A31" w:rsidP="002E7A31">
      <w:pPr>
        <w:spacing w:after="0" w:line="240" w:lineRule="auto"/>
        <w:ind w:firstLine="709"/>
        <w:jc w:val="both"/>
        <w:rPr>
          <w:rFonts w:ascii="Times New Roman" w:eastAsia="+mn-ea" w:hAnsi="Times New Roman" w:cs="Times New Roman"/>
          <w:sz w:val="28"/>
          <w:szCs w:val="28"/>
          <w:lang w:val="kk-KZ"/>
        </w:rPr>
      </w:pPr>
      <w:r w:rsidRPr="00C1721B">
        <w:rPr>
          <w:rFonts w:ascii="Times New Roman" w:eastAsia="+mn-ea" w:hAnsi="Times New Roman" w:cs="Times New Roman"/>
          <w:sz w:val="28"/>
          <w:szCs w:val="28"/>
          <w:lang w:val="kk-KZ"/>
        </w:rPr>
        <w:t xml:space="preserve">Ерте көктемнен бастап </w:t>
      </w:r>
      <w:r>
        <w:rPr>
          <w:rFonts w:ascii="Times New Roman" w:eastAsia="+mn-ea" w:hAnsi="Times New Roman" w:cs="Times New Roman"/>
          <w:sz w:val="28"/>
          <w:szCs w:val="28"/>
          <w:lang w:val="kk-KZ"/>
        </w:rPr>
        <w:t xml:space="preserve">дәндік </w:t>
      </w:r>
      <w:r w:rsidRPr="00C1721B">
        <w:rPr>
          <w:rFonts w:ascii="Times New Roman" w:eastAsia="+mn-ea" w:hAnsi="Times New Roman" w:cs="Times New Roman"/>
          <w:sz w:val="28"/>
          <w:szCs w:val="28"/>
          <w:lang w:val="kk-KZ"/>
        </w:rPr>
        <w:t>жүгері</w:t>
      </w:r>
      <w:r>
        <w:rPr>
          <w:rFonts w:ascii="Times New Roman" w:eastAsia="+mn-ea" w:hAnsi="Times New Roman" w:cs="Times New Roman"/>
          <w:sz w:val="28"/>
          <w:szCs w:val="28"/>
          <w:lang w:val="kk-KZ"/>
        </w:rPr>
        <w:t xml:space="preserve"> тұқымын себу</w:t>
      </w:r>
      <w:r w:rsidRPr="00C1721B">
        <w:rPr>
          <w:rFonts w:ascii="Times New Roman" w:eastAsia="+mn-ea" w:hAnsi="Times New Roman" w:cs="Times New Roman"/>
          <w:sz w:val="28"/>
          <w:szCs w:val="28"/>
          <w:lang w:val="kk-KZ"/>
        </w:rPr>
        <w:t xml:space="preserve"> кезінде топырақтағы жеңіл гидролизденетін азоттың мөлшері 43-56 мг/кг аралығында болды, ал </w:t>
      </w:r>
      <w:r>
        <w:rPr>
          <w:rFonts w:ascii="Times New Roman" w:eastAsia="+mn-ea" w:hAnsi="Times New Roman" w:cs="Times New Roman"/>
          <w:sz w:val="28"/>
          <w:szCs w:val="28"/>
          <w:lang w:val="kk-KZ"/>
        </w:rPr>
        <w:t xml:space="preserve">дәндік </w:t>
      </w:r>
      <w:r w:rsidRPr="00C1721B">
        <w:rPr>
          <w:rFonts w:ascii="Times New Roman" w:eastAsia="+mn-ea" w:hAnsi="Times New Roman" w:cs="Times New Roman"/>
          <w:sz w:val="28"/>
          <w:szCs w:val="28"/>
          <w:lang w:val="kk-KZ"/>
        </w:rPr>
        <w:t xml:space="preserve">жүгері вегетациясының соңына қарай 41 мг/кг дейін төмендеді, бұл заңдылық топырақты өңдеуге және зерттелетін минералды тыңайтқыштарға байланысты жылжымалы фосфор мен </w:t>
      </w:r>
      <w:r>
        <w:rPr>
          <w:rFonts w:ascii="Times New Roman" w:eastAsia="+mn-ea" w:hAnsi="Times New Roman" w:cs="Times New Roman"/>
          <w:sz w:val="28"/>
          <w:szCs w:val="28"/>
          <w:lang w:val="kk-KZ"/>
        </w:rPr>
        <w:t xml:space="preserve">ауыспалы </w:t>
      </w:r>
      <w:r w:rsidRPr="00C1721B">
        <w:rPr>
          <w:rFonts w:ascii="Times New Roman" w:eastAsia="+mn-ea" w:hAnsi="Times New Roman" w:cs="Times New Roman"/>
          <w:sz w:val="28"/>
          <w:szCs w:val="28"/>
          <w:lang w:val="kk-KZ"/>
        </w:rPr>
        <w:t>калий</w:t>
      </w:r>
      <w:r>
        <w:rPr>
          <w:rFonts w:ascii="Times New Roman" w:eastAsia="+mn-ea" w:hAnsi="Times New Roman" w:cs="Times New Roman"/>
          <w:sz w:val="28"/>
          <w:szCs w:val="28"/>
          <w:lang w:val="kk-KZ"/>
        </w:rPr>
        <w:t>ға</w:t>
      </w:r>
      <w:r w:rsidRPr="00C1721B">
        <w:rPr>
          <w:rFonts w:ascii="Times New Roman" w:eastAsia="+mn-ea" w:hAnsi="Times New Roman" w:cs="Times New Roman"/>
          <w:sz w:val="28"/>
          <w:szCs w:val="28"/>
          <w:lang w:val="kk-KZ"/>
        </w:rPr>
        <w:t xml:space="preserve"> </w:t>
      </w:r>
      <w:r>
        <w:rPr>
          <w:rFonts w:ascii="Times New Roman" w:eastAsia="+mn-ea" w:hAnsi="Times New Roman" w:cs="Times New Roman"/>
          <w:sz w:val="28"/>
          <w:szCs w:val="28"/>
          <w:lang w:val="kk-KZ"/>
        </w:rPr>
        <w:t>бойынша</w:t>
      </w:r>
      <w:r w:rsidRPr="00C1721B">
        <w:rPr>
          <w:rFonts w:ascii="Times New Roman" w:eastAsia="+mn-ea" w:hAnsi="Times New Roman" w:cs="Times New Roman"/>
          <w:sz w:val="28"/>
          <w:szCs w:val="28"/>
          <w:lang w:val="kk-KZ"/>
        </w:rPr>
        <w:t xml:space="preserve"> байқалды. </w:t>
      </w:r>
      <w:r w:rsidRPr="002E7A31">
        <w:rPr>
          <w:rFonts w:ascii="Times New Roman" w:eastAsia="+mn-ea" w:hAnsi="Times New Roman" w:cs="Times New Roman"/>
          <w:sz w:val="28"/>
          <w:szCs w:val="28"/>
          <w:lang w:val="kk-KZ"/>
        </w:rPr>
        <w:t xml:space="preserve">Айта кету керек, барлық зерттелген нұсқаларда минералды тыңайтқыштарды қолдану топырақтағы қоректік заттардың көбеюін қамтамасыз етті, ал </w:t>
      </w:r>
      <w:r>
        <w:rPr>
          <w:rFonts w:ascii="Times New Roman" w:eastAsia="+mn-ea" w:hAnsi="Times New Roman" w:cs="Times New Roman"/>
          <w:sz w:val="28"/>
          <w:szCs w:val="28"/>
          <w:lang w:val="kk-KZ"/>
        </w:rPr>
        <w:t xml:space="preserve">өнім </w:t>
      </w:r>
      <w:r w:rsidRPr="002E7A31">
        <w:rPr>
          <w:rFonts w:ascii="Times New Roman" w:eastAsia="+mn-ea" w:hAnsi="Times New Roman" w:cs="Times New Roman"/>
          <w:sz w:val="28"/>
          <w:szCs w:val="28"/>
          <w:lang w:val="kk-KZ"/>
        </w:rPr>
        <w:t>жинау кезінде азайды.</w:t>
      </w:r>
    </w:p>
    <w:p w14:paraId="14D43CC9" w14:textId="77777777" w:rsidR="00D45231" w:rsidRPr="002E7A31" w:rsidRDefault="00D45231" w:rsidP="00D45231">
      <w:pPr>
        <w:pStyle w:val="Default"/>
        <w:ind w:firstLine="567"/>
        <w:jc w:val="both"/>
        <w:rPr>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9"/>
        <w:gridCol w:w="4929"/>
      </w:tblGrid>
      <w:tr w:rsidR="00C1721B" w14:paraId="6A529B1D" w14:textId="77777777" w:rsidTr="0062700B">
        <w:tc>
          <w:tcPr>
            <w:tcW w:w="4929" w:type="dxa"/>
          </w:tcPr>
          <w:p w14:paraId="2D2CB4C0" w14:textId="77777777" w:rsidR="00C1721B" w:rsidRPr="008816EE" w:rsidRDefault="00C1721B" w:rsidP="0062700B">
            <w:pPr>
              <w:spacing w:before="100" w:beforeAutospacing="1" w:after="100" w:afterAutospacing="1"/>
              <w:jc w:val="right"/>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eastAsia="ru-RU"/>
              </w:rPr>
              <w:drawing>
                <wp:inline distT="0" distB="0" distL="0" distR="0" wp14:anchorId="5C3A1C72" wp14:editId="2AA4ED28">
                  <wp:extent cx="2764347" cy="2327564"/>
                  <wp:effectExtent l="0" t="0" r="0" b="0"/>
                  <wp:docPr id="61" name="Рисунок 61" descr="C:\Users\user\AppData\Local\Temp\be6b7e06-3d0e-4179-928a-4f1a053a6409_04-05-2025_07-55-39.zip.409\Screenshot_20250502_182157_Ph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Temp\be6b7e06-3d0e-4179-928a-4f1a053a6409_04-05-2025_07-55-39.zip.409\Screenshot_20250502_182157_Photos.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7508" b="28838"/>
                          <a:stretch/>
                        </pic:blipFill>
                        <pic:spPr bwMode="auto">
                          <a:xfrm>
                            <a:off x="0" y="0"/>
                            <a:ext cx="2774550" cy="23361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9" w:type="dxa"/>
          </w:tcPr>
          <w:p w14:paraId="271EF967" w14:textId="77777777" w:rsidR="00C1721B" w:rsidRPr="002E7A31" w:rsidRDefault="002E7A31" w:rsidP="002E7A31">
            <w:pPr>
              <w:spacing w:before="100" w:beforeAutospacing="1" w:after="100" w:afterAutospacing="1"/>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eastAsia="ru-RU"/>
              </w:rPr>
              <w:drawing>
                <wp:inline distT="0" distB="0" distL="0" distR="0" wp14:anchorId="1B3238FC" wp14:editId="4CBA2F5C">
                  <wp:extent cx="2753404" cy="2327564"/>
                  <wp:effectExtent l="0" t="0" r="8890" b="0"/>
                  <wp:docPr id="1028" name="Рисунок 1028" descr="C:\Users\user\Downloads\WhatsApp Image 2025-05-17 at 10.26.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WhatsApp Image 2025-05-17 at 10.26.45.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52725" cy="2326990"/>
                          </a:xfrm>
                          <a:prstGeom prst="rect">
                            <a:avLst/>
                          </a:prstGeom>
                          <a:noFill/>
                          <a:ln>
                            <a:noFill/>
                          </a:ln>
                        </pic:spPr>
                      </pic:pic>
                    </a:graphicData>
                  </a:graphic>
                </wp:inline>
              </w:drawing>
            </w:r>
          </w:p>
        </w:tc>
      </w:tr>
    </w:tbl>
    <w:p w14:paraId="7E15984C" w14:textId="77777777" w:rsidR="0062700B" w:rsidRDefault="0062700B" w:rsidP="00C1721B">
      <w:pPr>
        <w:pStyle w:val="Default"/>
        <w:ind w:firstLine="567"/>
        <w:jc w:val="center"/>
        <w:rPr>
          <w:sz w:val="28"/>
          <w:szCs w:val="28"/>
          <w:lang w:val="kk-KZ"/>
        </w:rPr>
      </w:pPr>
    </w:p>
    <w:p w14:paraId="1D80A9FA" w14:textId="77777777" w:rsidR="00C1721B" w:rsidRPr="00C1721B" w:rsidRDefault="00C1721B" w:rsidP="00C1721B">
      <w:pPr>
        <w:pStyle w:val="Default"/>
        <w:ind w:firstLine="567"/>
        <w:jc w:val="center"/>
        <w:rPr>
          <w:sz w:val="28"/>
          <w:szCs w:val="28"/>
          <w:lang w:val="kk-KZ"/>
        </w:rPr>
      </w:pPr>
      <w:r>
        <w:rPr>
          <w:sz w:val="28"/>
          <w:szCs w:val="28"/>
          <w:lang w:val="kk-KZ"/>
        </w:rPr>
        <w:t xml:space="preserve">Сурет </w:t>
      </w:r>
      <w:r w:rsidR="004F646E">
        <w:rPr>
          <w:sz w:val="28"/>
          <w:szCs w:val="28"/>
          <w:lang w:val="kk-KZ"/>
        </w:rPr>
        <w:t>10</w:t>
      </w:r>
      <w:r w:rsidRPr="00C1721B">
        <w:rPr>
          <w:sz w:val="28"/>
          <w:szCs w:val="28"/>
          <w:lang w:val="kk-KZ"/>
        </w:rPr>
        <w:t xml:space="preserve"> </w:t>
      </w:r>
      <w:r>
        <w:rPr>
          <w:sz w:val="28"/>
          <w:szCs w:val="28"/>
          <w:lang w:val="kk-KZ"/>
        </w:rPr>
        <w:t>–</w:t>
      </w:r>
      <w:r w:rsidRPr="00C1721B">
        <w:rPr>
          <w:sz w:val="28"/>
          <w:szCs w:val="28"/>
          <w:lang w:val="kk-KZ"/>
        </w:rPr>
        <w:t xml:space="preserve"> </w:t>
      </w:r>
      <w:r>
        <w:rPr>
          <w:sz w:val="28"/>
          <w:szCs w:val="28"/>
          <w:lang w:val="kk-KZ"/>
        </w:rPr>
        <w:t>Аудара жырту тәсілі</w:t>
      </w:r>
      <w:r w:rsidRPr="00C1721B">
        <w:rPr>
          <w:sz w:val="28"/>
          <w:szCs w:val="28"/>
          <w:lang w:val="kk-KZ"/>
        </w:rPr>
        <w:t xml:space="preserve"> бойынша тәжірибелік алқабы және агрохимиялық талдаулар үшін топырақ үлгілерін алу </w:t>
      </w:r>
    </w:p>
    <w:p w14:paraId="6C0593CA" w14:textId="77777777" w:rsidR="00351562" w:rsidRPr="002E7A31" w:rsidRDefault="00351562" w:rsidP="000E76D4">
      <w:pPr>
        <w:spacing w:after="0" w:line="240" w:lineRule="auto"/>
        <w:jc w:val="both"/>
        <w:rPr>
          <w:rFonts w:ascii="Times New Roman" w:hAnsi="Times New Roman" w:cs="Times New Roman"/>
          <w:bCs/>
          <w:sz w:val="28"/>
          <w:szCs w:val="28"/>
          <w:lang w:val="kk-KZ"/>
        </w:rPr>
        <w:sectPr w:rsidR="00351562" w:rsidRPr="002E7A31" w:rsidSect="007D2AD0">
          <w:pgSz w:w="11910" w:h="16840"/>
          <w:pgMar w:top="1134" w:right="567" w:bottom="1134" w:left="1701" w:header="0" w:footer="941" w:gutter="0"/>
          <w:cols w:space="720"/>
        </w:sectPr>
      </w:pPr>
    </w:p>
    <w:p w14:paraId="7F31FD22" w14:textId="77777777" w:rsidR="000E76D4" w:rsidRDefault="00D47482" w:rsidP="000E76D4">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lastRenderedPageBreak/>
        <w:t xml:space="preserve">Кесте </w:t>
      </w:r>
      <w:r w:rsidR="00814EB1">
        <w:rPr>
          <w:rFonts w:ascii="Times New Roman" w:hAnsi="Times New Roman" w:cs="Times New Roman"/>
          <w:bCs/>
          <w:sz w:val="28"/>
          <w:szCs w:val="28"/>
          <w:lang w:val="kk-KZ"/>
        </w:rPr>
        <w:t>10</w:t>
      </w:r>
      <w:r w:rsidR="000E76D4" w:rsidRPr="006F0491">
        <w:rPr>
          <w:rFonts w:ascii="Times New Roman" w:hAnsi="Times New Roman" w:cs="Times New Roman"/>
          <w:bCs/>
          <w:sz w:val="28"/>
          <w:szCs w:val="28"/>
          <w:lang w:val="kk-KZ"/>
        </w:rPr>
        <w:t xml:space="preserve"> – </w:t>
      </w:r>
      <w:r w:rsidR="005D3750">
        <w:rPr>
          <w:rFonts w:ascii="Times New Roman" w:hAnsi="Times New Roman" w:cs="Times New Roman"/>
          <w:bCs/>
          <w:sz w:val="28"/>
          <w:szCs w:val="28"/>
          <w:lang w:val="kk-KZ"/>
        </w:rPr>
        <w:t>Дәндік ж</w:t>
      </w:r>
      <w:r w:rsidRPr="00D47482">
        <w:rPr>
          <w:rFonts w:ascii="Times New Roman" w:hAnsi="Times New Roman" w:cs="Times New Roman"/>
          <w:bCs/>
          <w:sz w:val="28"/>
          <w:szCs w:val="28"/>
          <w:lang w:val="kk-KZ"/>
        </w:rPr>
        <w:t>үгерінің вегетациялық кезеңінде топырақтағы қоректік заттардың өзгеруі</w:t>
      </w:r>
      <w:r w:rsidR="000E76D4" w:rsidRPr="006F0491">
        <w:rPr>
          <w:rFonts w:ascii="Times New Roman" w:hAnsi="Times New Roman" w:cs="Times New Roman"/>
          <w:bCs/>
          <w:sz w:val="28"/>
          <w:szCs w:val="28"/>
          <w:lang w:val="kk-KZ"/>
        </w:rPr>
        <w:t xml:space="preserve"> (2019-2021</w:t>
      </w:r>
      <w:r>
        <w:rPr>
          <w:rFonts w:ascii="Times New Roman" w:hAnsi="Times New Roman" w:cs="Times New Roman"/>
          <w:bCs/>
          <w:sz w:val="28"/>
          <w:szCs w:val="28"/>
          <w:lang w:val="kk-KZ"/>
        </w:rPr>
        <w:t xml:space="preserve"> жж</w:t>
      </w:r>
      <w:r w:rsidR="000E76D4" w:rsidRPr="006F0491">
        <w:rPr>
          <w:rFonts w:ascii="Times New Roman" w:hAnsi="Times New Roman" w:cs="Times New Roman"/>
          <w:bCs/>
          <w:sz w:val="28"/>
          <w:szCs w:val="28"/>
          <w:lang w:val="kk-KZ"/>
        </w:rPr>
        <w:t>.)</w:t>
      </w:r>
    </w:p>
    <w:p w14:paraId="3BC8F3FE" w14:textId="77777777" w:rsidR="00BC4B3B" w:rsidRPr="006F0491" w:rsidRDefault="00BC4B3B" w:rsidP="000E76D4">
      <w:pPr>
        <w:spacing w:after="0" w:line="240" w:lineRule="auto"/>
        <w:jc w:val="both"/>
        <w:rPr>
          <w:rFonts w:ascii="Times New Roman" w:hAnsi="Times New Roman" w:cs="Times New Roman"/>
          <w:bCs/>
          <w:sz w:val="28"/>
          <w:szCs w:val="28"/>
          <w:lang w:val="kk-KZ"/>
        </w:rPr>
      </w:pPr>
    </w:p>
    <w:tbl>
      <w:tblPr>
        <w:tblW w:w="14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134"/>
        <w:gridCol w:w="1701"/>
        <w:gridCol w:w="1418"/>
        <w:gridCol w:w="1134"/>
        <w:gridCol w:w="1701"/>
        <w:gridCol w:w="1417"/>
        <w:gridCol w:w="1134"/>
        <w:gridCol w:w="1701"/>
        <w:gridCol w:w="1276"/>
      </w:tblGrid>
      <w:tr w:rsidR="000E76D4" w:rsidRPr="009B2272" w14:paraId="356ED594" w14:textId="77777777" w:rsidTr="00D45231">
        <w:tc>
          <w:tcPr>
            <w:tcW w:w="1843" w:type="dxa"/>
            <w:vMerge w:val="restart"/>
          </w:tcPr>
          <w:p w14:paraId="27452DD1" w14:textId="77777777" w:rsidR="000E76D4" w:rsidRPr="009B2272" w:rsidRDefault="000E76D4" w:rsidP="00564D1B">
            <w:pPr>
              <w:spacing w:after="0" w:line="240" w:lineRule="auto"/>
              <w:jc w:val="center"/>
              <w:rPr>
                <w:rFonts w:ascii="Times New Roman" w:hAnsi="Times New Roman" w:cs="Times New Roman"/>
                <w:sz w:val="24"/>
                <w:szCs w:val="24"/>
                <w:lang w:val="kk-KZ"/>
              </w:rPr>
            </w:pPr>
          </w:p>
          <w:p w14:paraId="23FB7CE6" w14:textId="77777777" w:rsidR="000E76D4" w:rsidRPr="009B2272" w:rsidRDefault="000E76D4" w:rsidP="00564D1B">
            <w:pPr>
              <w:spacing w:after="0" w:line="240" w:lineRule="auto"/>
              <w:jc w:val="center"/>
              <w:rPr>
                <w:rFonts w:ascii="Times New Roman" w:hAnsi="Times New Roman" w:cs="Times New Roman"/>
                <w:sz w:val="24"/>
                <w:szCs w:val="24"/>
                <w:lang w:val="kk-KZ"/>
              </w:rPr>
            </w:pPr>
          </w:p>
          <w:p w14:paraId="01F35275" w14:textId="77777777" w:rsidR="000E76D4" w:rsidRPr="009B2272" w:rsidRDefault="00D47482" w:rsidP="00564D1B">
            <w:pPr>
              <w:spacing w:after="0" w:line="240" w:lineRule="auto"/>
              <w:jc w:val="center"/>
              <w:rPr>
                <w:rFonts w:ascii="Times New Roman" w:hAnsi="Times New Roman" w:cs="Times New Roman"/>
                <w:sz w:val="24"/>
                <w:szCs w:val="24"/>
                <w:lang w:val="kk-KZ"/>
              </w:rPr>
            </w:pPr>
            <w:r w:rsidRPr="009B2272">
              <w:rPr>
                <w:rFonts w:ascii="Times New Roman" w:hAnsi="Times New Roman" w:cs="Times New Roman"/>
                <w:sz w:val="24"/>
                <w:szCs w:val="24"/>
                <w:lang w:val="kk-KZ"/>
              </w:rPr>
              <w:t>Нұсқалар</w:t>
            </w:r>
          </w:p>
        </w:tc>
        <w:tc>
          <w:tcPr>
            <w:tcW w:w="4253" w:type="dxa"/>
            <w:gridSpan w:val="3"/>
          </w:tcPr>
          <w:p w14:paraId="6EAF103E" w14:textId="77777777" w:rsidR="000E76D4" w:rsidRPr="009B2272" w:rsidRDefault="00D47482" w:rsidP="00564D1B">
            <w:pPr>
              <w:spacing w:after="0" w:line="240" w:lineRule="auto"/>
              <w:jc w:val="center"/>
              <w:rPr>
                <w:rFonts w:ascii="Times New Roman" w:hAnsi="Times New Roman" w:cs="Times New Roman"/>
                <w:sz w:val="24"/>
                <w:szCs w:val="24"/>
                <w:lang w:val="kk-KZ"/>
              </w:rPr>
            </w:pPr>
            <w:r w:rsidRPr="009B2272">
              <w:rPr>
                <w:rFonts w:ascii="Times New Roman" w:hAnsi="Times New Roman" w:cs="Times New Roman"/>
                <w:sz w:val="24"/>
                <w:szCs w:val="24"/>
                <w:lang w:val="kk-KZ"/>
              </w:rPr>
              <w:t>Жеңіл гидролизденетін азот</w:t>
            </w:r>
            <w:r w:rsidR="000E76D4" w:rsidRPr="009B2272">
              <w:rPr>
                <w:rFonts w:ascii="Times New Roman" w:hAnsi="Times New Roman" w:cs="Times New Roman"/>
                <w:sz w:val="24"/>
                <w:szCs w:val="24"/>
                <w:lang w:val="kk-KZ"/>
              </w:rPr>
              <w:t>, мг/кг</w:t>
            </w:r>
          </w:p>
        </w:tc>
        <w:tc>
          <w:tcPr>
            <w:tcW w:w="4252" w:type="dxa"/>
            <w:gridSpan w:val="3"/>
          </w:tcPr>
          <w:p w14:paraId="4D0F0E24" w14:textId="77777777" w:rsidR="000E76D4" w:rsidRPr="009B2272" w:rsidRDefault="00D47482"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lang w:val="kk-KZ"/>
              </w:rPr>
              <w:t>Жылжымалы фосфор</w:t>
            </w:r>
            <w:r w:rsidR="000E76D4" w:rsidRPr="009B2272">
              <w:rPr>
                <w:rFonts w:ascii="Times New Roman" w:hAnsi="Times New Roman" w:cs="Times New Roman"/>
                <w:sz w:val="24"/>
                <w:szCs w:val="24"/>
              </w:rPr>
              <w:t>, мг/кг</w:t>
            </w:r>
          </w:p>
        </w:tc>
        <w:tc>
          <w:tcPr>
            <w:tcW w:w="4111" w:type="dxa"/>
            <w:gridSpan w:val="3"/>
          </w:tcPr>
          <w:p w14:paraId="559E4FF9" w14:textId="77777777" w:rsidR="000E76D4" w:rsidRPr="009B2272" w:rsidRDefault="00D47482"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lang w:val="kk-KZ"/>
              </w:rPr>
              <w:t>Ауыспалы калий</w:t>
            </w:r>
            <w:r w:rsidR="000E76D4" w:rsidRPr="009B2272">
              <w:rPr>
                <w:rFonts w:ascii="Times New Roman" w:hAnsi="Times New Roman" w:cs="Times New Roman"/>
                <w:sz w:val="24"/>
                <w:szCs w:val="24"/>
              </w:rPr>
              <w:t>, мг/кг</w:t>
            </w:r>
          </w:p>
        </w:tc>
      </w:tr>
      <w:tr w:rsidR="00D47482" w:rsidRPr="009B2272" w14:paraId="1EC1D547" w14:textId="77777777" w:rsidTr="00D45231">
        <w:trPr>
          <w:cantSplit/>
          <w:trHeight w:val="1256"/>
        </w:trPr>
        <w:tc>
          <w:tcPr>
            <w:tcW w:w="1843" w:type="dxa"/>
            <w:vMerge/>
          </w:tcPr>
          <w:p w14:paraId="78046B99" w14:textId="77777777" w:rsidR="00D47482" w:rsidRPr="009B2272" w:rsidRDefault="00D47482" w:rsidP="00D47482">
            <w:pPr>
              <w:spacing w:after="0" w:line="240" w:lineRule="auto"/>
              <w:jc w:val="center"/>
              <w:rPr>
                <w:rFonts w:ascii="Times New Roman" w:hAnsi="Times New Roman" w:cs="Times New Roman"/>
                <w:sz w:val="24"/>
                <w:szCs w:val="24"/>
              </w:rPr>
            </w:pPr>
          </w:p>
        </w:tc>
        <w:tc>
          <w:tcPr>
            <w:tcW w:w="1134" w:type="dxa"/>
          </w:tcPr>
          <w:p w14:paraId="5CA0CECE" w14:textId="77777777" w:rsidR="00D47482" w:rsidRPr="009B2272" w:rsidRDefault="00D47482" w:rsidP="00D47482">
            <w:pPr>
              <w:spacing w:after="0" w:line="240" w:lineRule="auto"/>
              <w:jc w:val="center"/>
              <w:rPr>
                <w:rFonts w:ascii="Times New Roman" w:hAnsi="Times New Roman" w:cs="Times New Roman"/>
                <w:sz w:val="24"/>
                <w:szCs w:val="24"/>
                <w:lang w:val="kk-KZ"/>
              </w:rPr>
            </w:pPr>
            <w:r w:rsidRPr="009B2272">
              <w:rPr>
                <w:rFonts w:ascii="Times New Roman" w:hAnsi="Times New Roman" w:cs="Times New Roman"/>
                <w:sz w:val="24"/>
                <w:szCs w:val="24"/>
                <w:lang w:val="kk-KZ"/>
              </w:rPr>
              <w:t>себу кезінде</w:t>
            </w:r>
          </w:p>
        </w:tc>
        <w:tc>
          <w:tcPr>
            <w:tcW w:w="1701" w:type="dxa"/>
          </w:tcPr>
          <w:p w14:paraId="202AA95A" w14:textId="77777777" w:rsidR="00D47482" w:rsidRPr="009B2272" w:rsidRDefault="00D47482" w:rsidP="00D47482">
            <w:pPr>
              <w:spacing w:after="0" w:line="240" w:lineRule="auto"/>
              <w:jc w:val="center"/>
              <w:rPr>
                <w:rFonts w:ascii="Times New Roman" w:hAnsi="Times New Roman" w:cs="Times New Roman"/>
                <w:sz w:val="24"/>
                <w:szCs w:val="24"/>
                <w:lang w:val="kk-KZ"/>
              </w:rPr>
            </w:pPr>
            <w:r w:rsidRPr="009B2272">
              <w:rPr>
                <w:rFonts w:ascii="Times New Roman" w:hAnsi="Times New Roman" w:cs="Times New Roman"/>
                <w:sz w:val="24"/>
                <w:szCs w:val="24"/>
                <w:lang w:val="kk-KZ"/>
              </w:rPr>
              <w:t>вегетациялық кезеңінің ортасында</w:t>
            </w:r>
          </w:p>
        </w:tc>
        <w:tc>
          <w:tcPr>
            <w:tcW w:w="1418" w:type="dxa"/>
          </w:tcPr>
          <w:p w14:paraId="1FAFA67B" w14:textId="77777777" w:rsidR="00D47482" w:rsidRPr="009B2272" w:rsidRDefault="00D47482" w:rsidP="00D47482">
            <w:pPr>
              <w:spacing w:after="0" w:line="240" w:lineRule="auto"/>
              <w:jc w:val="center"/>
              <w:rPr>
                <w:rFonts w:ascii="Times New Roman" w:hAnsi="Times New Roman" w:cs="Times New Roman"/>
                <w:sz w:val="24"/>
                <w:szCs w:val="24"/>
                <w:lang w:val="kk-KZ"/>
              </w:rPr>
            </w:pPr>
            <w:r w:rsidRPr="009B2272">
              <w:rPr>
                <w:rFonts w:ascii="Times New Roman" w:hAnsi="Times New Roman" w:cs="Times New Roman"/>
                <w:sz w:val="24"/>
                <w:szCs w:val="24"/>
                <w:lang w:val="kk-KZ"/>
              </w:rPr>
              <w:t>өнім жинар алдында</w:t>
            </w:r>
          </w:p>
        </w:tc>
        <w:tc>
          <w:tcPr>
            <w:tcW w:w="1134" w:type="dxa"/>
          </w:tcPr>
          <w:p w14:paraId="30928CC9" w14:textId="77777777" w:rsidR="00D47482" w:rsidRPr="009B2272" w:rsidRDefault="00D47482" w:rsidP="00D47482">
            <w:pPr>
              <w:spacing w:after="0" w:line="240" w:lineRule="auto"/>
              <w:jc w:val="center"/>
              <w:rPr>
                <w:rFonts w:ascii="Times New Roman" w:hAnsi="Times New Roman" w:cs="Times New Roman"/>
                <w:sz w:val="24"/>
                <w:szCs w:val="24"/>
                <w:lang w:val="kk-KZ"/>
              </w:rPr>
            </w:pPr>
            <w:r w:rsidRPr="009B2272">
              <w:rPr>
                <w:rFonts w:ascii="Times New Roman" w:hAnsi="Times New Roman" w:cs="Times New Roman"/>
                <w:sz w:val="24"/>
                <w:szCs w:val="24"/>
                <w:lang w:val="kk-KZ"/>
              </w:rPr>
              <w:t>себу кезінде</w:t>
            </w:r>
          </w:p>
        </w:tc>
        <w:tc>
          <w:tcPr>
            <w:tcW w:w="1701" w:type="dxa"/>
          </w:tcPr>
          <w:p w14:paraId="012FB52B" w14:textId="77777777" w:rsidR="00D47482" w:rsidRPr="009B2272" w:rsidRDefault="00D47482" w:rsidP="00D47482">
            <w:pPr>
              <w:spacing w:after="0" w:line="240" w:lineRule="auto"/>
              <w:jc w:val="center"/>
              <w:rPr>
                <w:rFonts w:ascii="Times New Roman" w:hAnsi="Times New Roman" w:cs="Times New Roman"/>
                <w:sz w:val="24"/>
                <w:szCs w:val="24"/>
                <w:lang w:val="kk-KZ"/>
              </w:rPr>
            </w:pPr>
            <w:r w:rsidRPr="009B2272">
              <w:rPr>
                <w:rFonts w:ascii="Times New Roman" w:hAnsi="Times New Roman" w:cs="Times New Roman"/>
                <w:sz w:val="24"/>
                <w:szCs w:val="24"/>
                <w:lang w:val="kk-KZ"/>
              </w:rPr>
              <w:t>вегетациялық кезеңінің ортасында</w:t>
            </w:r>
          </w:p>
        </w:tc>
        <w:tc>
          <w:tcPr>
            <w:tcW w:w="1417" w:type="dxa"/>
          </w:tcPr>
          <w:p w14:paraId="1E45E44D" w14:textId="77777777" w:rsidR="00D47482" w:rsidRPr="009B2272" w:rsidRDefault="00D47482" w:rsidP="00D47482">
            <w:pPr>
              <w:spacing w:after="0" w:line="240" w:lineRule="auto"/>
              <w:jc w:val="center"/>
              <w:rPr>
                <w:rFonts w:ascii="Times New Roman" w:hAnsi="Times New Roman" w:cs="Times New Roman"/>
                <w:sz w:val="24"/>
                <w:szCs w:val="24"/>
                <w:lang w:val="kk-KZ"/>
              </w:rPr>
            </w:pPr>
            <w:r w:rsidRPr="009B2272">
              <w:rPr>
                <w:rFonts w:ascii="Times New Roman" w:hAnsi="Times New Roman" w:cs="Times New Roman"/>
                <w:sz w:val="24"/>
                <w:szCs w:val="24"/>
                <w:lang w:val="kk-KZ"/>
              </w:rPr>
              <w:t>өнім жинар алдында</w:t>
            </w:r>
          </w:p>
        </w:tc>
        <w:tc>
          <w:tcPr>
            <w:tcW w:w="1134" w:type="dxa"/>
          </w:tcPr>
          <w:p w14:paraId="7A5421DB" w14:textId="77777777" w:rsidR="00D47482" w:rsidRPr="009B2272" w:rsidRDefault="00D47482" w:rsidP="00D47482">
            <w:pPr>
              <w:spacing w:after="0" w:line="240" w:lineRule="auto"/>
              <w:jc w:val="center"/>
              <w:rPr>
                <w:rFonts w:ascii="Times New Roman" w:hAnsi="Times New Roman" w:cs="Times New Roman"/>
                <w:sz w:val="24"/>
                <w:szCs w:val="24"/>
                <w:lang w:val="kk-KZ"/>
              </w:rPr>
            </w:pPr>
            <w:r w:rsidRPr="009B2272">
              <w:rPr>
                <w:rFonts w:ascii="Times New Roman" w:hAnsi="Times New Roman" w:cs="Times New Roman"/>
                <w:sz w:val="24"/>
                <w:szCs w:val="24"/>
                <w:lang w:val="kk-KZ"/>
              </w:rPr>
              <w:t>себу кезінде</w:t>
            </w:r>
          </w:p>
        </w:tc>
        <w:tc>
          <w:tcPr>
            <w:tcW w:w="1701" w:type="dxa"/>
          </w:tcPr>
          <w:p w14:paraId="08A3C9A2" w14:textId="77777777" w:rsidR="00D47482" w:rsidRPr="009B2272" w:rsidRDefault="00D47482" w:rsidP="00D47482">
            <w:pPr>
              <w:spacing w:after="0" w:line="240" w:lineRule="auto"/>
              <w:jc w:val="center"/>
              <w:rPr>
                <w:rFonts w:ascii="Times New Roman" w:hAnsi="Times New Roman" w:cs="Times New Roman"/>
                <w:sz w:val="24"/>
                <w:szCs w:val="24"/>
                <w:lang w:val="kk-KZ"/>
              </w:rPr>
            </w:pPr>
            <w:r w:rsidRPr="009B2272">
              <w:rPr>
                <w:rFonts w:ascii="Times New Roman" w:hAnsi="Times New Roman" w:cs="Times New Roman"/>
                <w:sz w:val="24"/>
                <w:szCs w:val="24"/>
                <w:lang w:val="kk-KZ"/>
              </w:rPr>
              <w:t>вегетациялық кезеңінің ортасында</w:t>
            </w:r>
          </w:p>
        </w:tc>
        <w:tc>
          <w:tcPr>
            <w:tcW w:w="1276" w:type="dxa"/>
          </w:tcPr>
          <w:p w14:paraId="0E7AF97C" w14:textId="77777777" w:rsidR="00D47482" w:rsidRPr="009B2272" w:rsidRDefault="00D47482" w:rsidP="00D47482">
            <w:pPr>
              <w:spacing w:after="0" w:line="240" w:lineRule="auto"/>
              <w:jc w:val="center"/>
              <w:rPr>
                <w:rFonts w:ascii="Times New Roman" w:hAnsi="Times New Roman" w:cs="Times New Roman"/>
                <w:sz w:val="24"/>
                <w:szCs w:val="24"/>
                <w:lang w:val="kk-KZ"/>
              </w:rPr>
            </w:pPr>
            <w:r w:rsidRPr="009B2272">
              <w:rPr>
                <w:rFonts w:ascii="Times New Roman" w:hAnsi="Times New Roman" w:cs="Times New Roman"/>
                <w:sz w:val="24"/>
                <w:szCs w:val="24"/>
                <w:lang w:val="kk-KZ"/>
              </w:rPr>
              <w:t>өнім жинар алдында</w:t>
            </w:r>
          </w:p>
        </w:tc>
      </w:tr>
      <w:tr w:rsidR="000E76D4" w:rsidRPr="009B2272" w14:paraId="1709686E" w14:textId="77777777" w:rsidTr="00D45231">
        <w:trPr>
          <w:cantSplit/>
          <w:trHeight w:val="346"/>
        </w:trPr>
        <w:tc>
          <w:tcPr>
            <w:tcW w:w="14459" w:type="dxa"/>
            <w:gridSpan w:val="10"/>
          </w:tcPr>
          <w:p w14:paraId="0D1FC65C" w14:textId="77777777" w:rsidR="000E76D4" w:rsidRPr="009B2272" w:rsidRDefault="00D47482" w:rsidP="00564D1B">
            <w:pPr>
              <w:spacing w:after="0" w:line="240" w:lineRule="auto"/>
              <w:ind w:left="113" w:right="113"/>
              <w:jc w:val="center"/>
              <w:rPr>
                <w:rFonts w:ascii="Times New Roman" w:hAnsi="Times New Roman" w:cs="Times New Roman"/>
                <w:sz w:val="24"/>
                <w:szCs w:val="24"/>
                <w:lang w:val="kk-KZ"/>
              </w:rPr>
            </w:pPr>
            <w:r w:rsidRPr="009B2272">
              <w:rPr>
                <w:rFonts w:ascii="Times New Roman" w:hAnsi="Times New Roman" w:cs="Times New Roman"/>
                <w:sz w:val="24"/>
                <w:szCs w:val="24"/>
                <w:lang w:val="kk-KZ"/>
              </w:rPr>
              <w:t>Аудара жырту</w:t>
            </w:r>
          </w:p>
        </w:tc>
      </w:tr>
      <w:tr w:rsidR="000E76D4" w:rsidRPr="009B2272" w14:paraId="5959BAE8" w14:textId="77777777" w:rsidTr="00D45231">
        <w:tc>
          <w:tcPr>
            <w:tcW w:w="1843" w:type="dxa"/>
          </w:tcPr>
          <w:p w14:paraId="5EF7EF7E" w14:textId="77777777" w:rsidR="000E76D4" w:rsidRPr="009B2272" w:rsidRDefault="000E76D4" w:rsidP="00564D1B">
            <w:pPr>
              <w:spacing w:after="0" w:line="240" w:lineRule="auto"/>
              <w:jc w:val="both"/>
              <w:rPr>
                <w:rFonts w:ascii="Times New Roman" w:hAnsi="Times New Roman" w:cs="Times New Roman"/>
                <w:sz w:val="24"/>
                <w:szCs w:val="24"/>
                <w:lang w:val="kk-KZ"/>
              </w:rPr>
            </w:pPr>
            <w:r w:rsidRPr="009B2272">
              <w:rPr>
                <w:rFonts w:ascii="Times New Roman" w:hAnsi="Times New Roman" w:cs="Times New Roman"/>
                <w:sz w:val="24"/>
                <w:szCs w:val="24"/>
                <w:lang w:val="kk-KZ"/>
              </w:rPr>
              <w:t>Нитроаммофос- фон</w:t>
            </w:r>
          </w:p>
        </w:tc>
        <w:tc>
          <w:tcPr>
            <w:tcW w:w="1134" w:type="dxa"/>
          </w:tcPr>
          <w:p w14:paraId="68ABA311" w14:textId="77777777" w:rsidR="000E76D4" w:rsidRPr="009B2272" w:rsidRDefault="000E76D4" w:rsidP="00564D1B">
            <w:pPr>
              <w:spacing w:after="0" w:line="240" w:lineRule="auto"/>
              <w:jc w:val="center"/>
              <w:rPr>
                <w:rFonts w:ascii="Times New Roman" w:hAnsi="Times New Roman" w:cs="Times New Roman"/>
                <w:sz w:val="24"/>
                <w:szCs w:val="24"/>
                <w:lang w:val="kk-KZ"/>
              </w:rPr>
            </w:pPr>
            <w:r w:rsidRPr="009B2272">
              <w:rPr>
                <w:rFonts w:ascii="Times New Roman" w:hAnsi="Times New Roman" w:cs="Times New Roman"/>
                <w:sz w:val="24"/>
                <w:szCs w:val="24"/>
                <w:lang w:val="kk-KZ"/>
              </w:rPr>
              <w:t>53</w:t>
            </w:r>
          </w:p>
        </w:tc>
        <w:tc>
          <w:tcPr>
            <w:tcW w:w="1701" w:type="dxa"/>
          </w:tcPr>
          <w:p w14:paraId="1B9BAB67" w14:textId="77777777" w:rsidR="000E76D4" w:rsidRPr="009B2272" w:rsidRDefault="000E76D4" w:rsidP="00564D1B">
            <w:pPr>
              <w:spacing w:after="0" w:line="240" w:lineRule="auto"/>
              <w:jc w:val="center"/>
              <w:rPr>
                <w:rFonts w:ascii="Times New Roman" w:hAnsi="Times New Roman" w:cs="Times New Roman"/>
                <w:sz w:val="24"/>
                <w:szCs w:val="24"/>
                <w:lang w:val="kk-KZ"/>
              </w:rPr>
            </w:pPr>
            <w:r w:rsidRPr="009B2272">
              <w:rPr>
                <w:rFonts w:ascii="Times New Roman" w:hAnsi="Times New Roman" w:cs="Times New Roman"/>
                <w:sz w:val="24"/>
                <w:szCs w:val="24"/>
                <w:lang w:val="kk-KZ"/>
              </w:rPr>
              <w:t>45</w:t>
            </w:r>
          </w:p>
        </w:tc>
        <w:tc>
          <w:tcPr>
            <w:tcW w:w="1418" w:type="dxa"/>
          </w:tcPr>
          <w:p w14:paraId="3E0B5B4B" w14:textId="77777777" w:rsidR="000E76D4" w:rsidRPr="009B2272" w:rsidRDefault="000E76D4" w:rsidP="00564D1B">
            <w:pPr>
              <w:spacing w:after="0" w:line="240" w:lineRule="auto"/>
              <w:jc w:val="center"/>
              <w:rPr>
                <w:rFonts w:ascii="Times New Roman" w:hAnsi="Times New Roman" w:cs="Times New Roman"/>
                <w:sz w:val="24"/>
                <w:szCs w:val="24"/>
                <w:lang w:val="kk-KZ"/>
              </w:rPr>
            </w:pPr>
            <w:r w:rsidRPr="009B2272">
              <w:rPr>
                <w:rFonts w:ascii="Times New Roman" w:hAnsi="Times New Roman" w:cs="Times New Roman"/>
                <w:sz w:val="24"/>
                <w:szCs w:val="24"/>
                <w:lang w:val="kk-KZ"/>
              </w:rPr>
              <w:t>41</w:t>
            </w:r>
          </w:p>
        </w:tc>
        <w:tc>
          <w:tcPr>
            <w:tcW w:w="1134" w:type="dxa"/>
          </w:tcPr>
          <w:p w14:paraId="54BA3405" w14:textId="77777777" w:rsidR="000E76D4" w:rsidRPr="009B2272" w:rsidRDefault="000E76D4" w:rsidP="00564D1B">
            <w:pPr>
              <w:spacing w:after="0" w:line="240" w:lineRule="auto"/>
              <w:jc w:val="center"/>
              <w:rPr>
                <w:rFonts w:ascii="Times New Roman" w:hAnsi="Times New Roman" w:cs="Times New Roman"/>
                <w:sz w:val="24"/>
                <w:szCs w:val="24"/>
                <w:lang w:val="kk-KZ"/>
              </w:rPr>
            </w:pPr>
            <w:r w:rsidRPr="009B2272">
              <w:rPr>
                <w:rFonts w:ascii="Times New Roman" w:hAnsi="Times New Roman" w:cs="Times New Roman"/>
                <w:sz w:val="24"/>
                <w:szCs w:val="24"/>
                <w:lang w:val="kk-KZ"/>
              </w:rPr>
              <w:t>33</w:t>
            </w:r>
          </w:p>
        </w:tc>
        <w:tc>
          <w:tcPr>
            <w:tcW w:w="1701" w:type="dxa"/>
          </w:tcPr>
          <w:p w14:paraId="066A939D" w14:textId="77777777" w:rsidR="000E76D4" w:rsidRPr="009B2272" w:rsidRDefault="000E76D4" w:rsidP="00564D1B">
            <w:pPr>
              <w:spacing w:after="0" w:line="240" w:lineRule="auto"/>
              <w:jc w:val="center"/>
              <w:rPr>
                <w:rFonts w:ascii="Times New Roman" w:hAnsi="Times New Roman" w:cs="Times New Roman"/>
                <w:sz w:val="24"/>
                <w:szCs w:val="24"/>
                <w:lang w:val="kk-KZ"/>
              </w:rPr>
            </w:pPr>
            <w:r w:rsidRPr="009B2272">
              <w:rPr>
                <w:rFonts w:ascii="Times New Roman" w:hAnsi="Times New Roman" w:cs="Times New Roman"/>
                <w:sz w:val="24"/>
                <w:szCs w:val="24"/>
                <w:lang w:val="kk-KZ"/>
              </w:rPr>
              <w:t>32</w:t>
            </w:r>
          </w:p>
        </w:tc>
        <w:tc>
          <w:tcPr>
            <w:tcW w:w="1417" w:type="dxa"/>
          </w:tcPr>
          <w:p w14:paraId="41ADA1D0" w14:textId="77777777" w:rsidR="000E76D4" w:rsidRPr="009B2272" w:rsidRDefault="000E76D4" w:rsidP="00564D1B">
            <w:pPr>
              <w:spacing w:after="0" w:line="240" w:lineRule="auto"/>
              <w:jc w:val="center"/>
              <w:rPr>
                <w:rFonts w:ascii="Times New Roman" w:hAnsi="Times New Roman" w:cs="Times New Roman"/>
                <w:sz w:val="24"/>
                <w:szCs w:val="24"/>
                <w:lang w:val="kk-KZ"/>
              </w:rPr>
            </w:pPr>
            <w:r w:rsidRPr="009B2272">
              <w:rPr>
                <w:rFonts w:ascii="Times New Roman" w:hAnsi="Times New Roman" w:cs="Times New Roman"/>
                <w:sz w:val="24"/>
                <w:szCs w:val="24"/>
                <w:lang w:val="kk-KZ"/>
              </w:rPr>
              <w:t>30</w:t>
            </w:r>
          </w:p>
        </w:tc>
        <w:tc>
          <w:tcPr>
            <w:tcW w:w="1134" w:type="dxa"/>
          </w:tcPr>
          <w:p w14:paraId="3D256FBF" w14:textId="77777777" w:rsidR="000E76D4" w:rsidRPr="009B2272" w:rsidRDefault="000E76D4" w:rsidP="00564D1B">
            <w:pPr>
              <w:spacing w:after="0" w:line="240" w:lineRule="auto"/>
              <w:jc w:val="center"/>
              <w:rPr>
                <w:rFonts w:ascii="Times New Roman" w:hAnsi="Times New Roman" w:cs="Times New Roman"/>
                <w:sz w:val="24"/>
                <w:szCs w:val="24"/>
                <w:lang w:val="kk-KZ"/>
              </w:rPr>
            </w:pPr>
            <w:r w:rsidRPr="009B2272">
              <w:rPr>
                <w:rFonts w:ascii="Times New Roman" w:hAnsi="Times New Roman" w:cs="Times New Roman"/>
                <w:sz w:val="24"/>
                <w:szCs w:val="24"/>
                <w:lang w:val="kk-KZ"/>
              </w:rPr>
              <w:t>320</w:t>
            </w:r>
          </w:p>
        </w:tc>
        <w:tc>
          <w:tcPr>
            <w:tcW w:w="1701" w:type="dxa"/>
          </w:tcPr>
          <w:p w14:paraId="603CBB4A" w14:textId="77777777" w:rsidR="000E76D4" w:rsidRPr="009B2272" w:rsidRDefault="000E76D4" w:rsidP="00564D1B">
            <w:pPr>
              <w:spacing w:after="0" w:line="240" w:lineRule="auto"/>
              <w:jc w:val="center"/>
              <w:rPr>
                <w:rFonts w:ascii="Times New Roman" w:hAnsi="Times New Roman" w:cs="Times New Roman"/>
                <w:sz w:val="24"/>
                <w:szCs w:val="24"/>
                <w:lang w:val="kk-KZ"/>
              </w:rPr>
            </w:pPr>
            <w:r w:rsidRPr="009B2272">
              <w:rPr>
                <w:rFonts w:ascii="Times New Roman" w:hAnsi="Times New Roman" w:cs="Times New Roman"/>
                <w:sz w:val="24"/>
                <w:szCs w:val="24"/>
                <w:lang w:val="kk-KZ"/>
              </w:rPr>
              <w:t>342</w:t>
            </w:r>
          </w:p>
          <w:p w14:paraId="14E9FBF9" w14:textId="77777777" w:rsidR="000E76D4" w:rsidRPr="009B2272" w:rsidRDefault="000E76D4" w:rsidP="00564D1B">
            <w:pPr>
              <w:spacing w:after="0" w:line="240" w:lineRule="auto"/>
              <w:jc w:val="center"/>
              <w:rPr>
                <w:rFonts w:ascii="Times New Roman" w:hAnsi="Times New Roman" w:cs="Times New Roman"/>
                <w:sz w:val="24"/>
                <w:szCs w:val="24"/>
                <w:lang w:val="kk-KZ"/>
              </w:rPr>
            </w:pPr>
          </w:p>
        </w:tc>
        <w:tc>
          <w:tcPr>
            <w:tcW w:w="1276" w:type="dxa"/>
          </w:tcPr>
          <w:p w14:paraId="6F743D1F" w14:textId="77777777" w:rsidR="000E76D4" w:rsidRPr="009B2272" w:rsidRDefault="000E76D4" w:rsidP="00564D1B">
            <w:pPr>
              <w:spacing w:after="0" w:line="240" w:lineRule="auto"/>
              <w:jc w:val="center"/>
              <w:rPr>
                <w:rFonts w:ascii="Times New Roman" w:hAnsi="Times New Roman" w:cs="Times New Roman"/>
                <w:sz w:val="24"/>
                <w:szCs w:val="24"/>
                <w:lang w:val="kk-KZ"/>
              </w:rPr>
            </w:pPr>
            <w:r w:rsidRPr="009B2272">
              <w:rPr>
                <w:rFonts w:ascii="Times New Roman" w:hAnsi="Times New Roman" w:cs="Times New Roman"/>
                <w:sz w:val="24"/>
                <w:szCs w:val="24"/>
                <w:lang w:val="kk-KZ"/>
              </w:rPr>
              <w:t>300</w:t>
            </w:r>
          </w:p>
        </w:tc>
      </w:tr>
      <w:tr w:rsidR="000E76D4" w:rsidRPr="009B2272" w14:paraId="102099E9" w14:textId="77777777" w:rsidTr="00D45231">
        <w:tc>
          <w:tcPr>
            <w:tcW w:w="1843" w:type="dxa"/>
          </w:tcPr>
          <w:p w14:paraId="62643ECE" w14:textId="77777777" w:rsidR="000E76D4" w:rsidRPr="009B2272" w:rsidRDefault="000E76D4" w:rsidP="00564D1B">
            <w:pPr>
              <w:spacing w:after="0" w:line="240" w:lineRule="auto"/>
              <w:jc w:val="both"/>
              <w:rPr>
                <w:rFonts w:ascii="Times New Roman" w:hAnsi="Times New Roman" w:cs="Times New Roman"/>
                <w:sz w:val="24"/>
                <w:szCs w:val="24"/>
                <w:lang w:val="kk-KZ"/>
              </w:rPr>
            </w:pPr>
            <w:r w:rsidRPr="009B2272">
              <w:rPr>
                <w:rFonts w:ascii="Times New Roman" w:hAnsi="Times New Roman" w:cs="Times New Roman"/>
                <w:sz w:val="24"/>
                <w:szCs w:val="24"/>
                <w:lang w:val="kk-KZ"/>
              </w:rPr>
              <w:t>Фон+</w:t>
            </w:r>
            <w:r w:rsidRPr="009B2272">
              <w:rPr>
                <w:rFonts w:ascii="Times New Roman" w:hAnsi="Times New Roman" w:cs="Times New Roman"/>
                <w:bCs/>
                <w:color w:val="373737"/>
                <w:sz w:val="24"/>
                <w:szCs w:val="39"/>
                <w:shd w:val="clear" w:color="auto" w:fill="FFFFFF"/>
                <w:lang w:val="kk-KZ"/>
              </w:rPr>
              <w:t xml:space="preserve"> Novalon</w:t>
            </w:r>
          </w:p>
        </w:tc>
        <w:tc>
          <w:tcPr>
            <w:tcW w:w="1134" w:type="dxa"/>
          </w:tcPr>
          <w:p w14:paraId="3ACA4D96"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52</w:t>
            </w:r>
          </w:p>
        </w:tc>
        <w:tc>
          <w:tcPr>
            <w:tcW w:w="1701" w:type="dxa"/>
          </w:tcPr>
          <w:p w14:paraId="7E0F4AC8"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68</w:t>
            </w:r>
          </w:p>
        </w:tc>
        <w:tc>
          <w:tcPr>
            <w:tcW w:w="1418" w:type="dxa"/>
          </w:tcPr>
          <w:p w14:paraId="2BB4CBF3"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59</w:t>
            </w:r>
          </w:p>
        </w:tc>
        <w:tc>
          <w:tcPr>
            <w:tcW w:w="1134" w:type="dxa"/>
          </w:tcPr>
          <w:p w14:paraId="5200F554"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47</w:t>
            </w:r>
          </w:p>
        </w:tc>
        <w:tc>
          <w:tcPr>
            <w:tcW w:w="1701" w:type="dxa"/>
          </w:tcPr>
          <w:p w14:paraId="09D07F5F"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57</w:t>
            </w:r>
          </w:p>
        </w:tc>
        <w:tc>
          <w:tcPr>
            <w:tcW w:w="1417" w:type="dxa"/>
          </w:tcPr>
          <w:p w14:paraId="1EB3098D"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52</w:t>
            </w:r>
          </w:p>
        </w:tc>
        <w:tc>
          <w:tcPr>
            <w:tcW w:w="1134" w:type="dxa"/>
          </w:tcPr>
          <w:p w14:paraId="558215E0"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318</w:t>
            </w:r>
          </w:p>
        </w:tc>
        <w:tc>
          <w:tcPr>
            <w:tcW w:w="1701" w:type="dxa"/>
          </w:tcPr>
          <w:p w14:paraId="7A8E204B"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386</w:t>
            </w:r>
          </w:p>
        </w:tc>
        <w:tc>
          <w:tcPr>
            <w:tcW w:w="1276" w:type="dxa"/>
          </w:tcPr>
          <w:p w14:paraId="3979C8FE"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334</w:t>
            </w:r>
          </w:p>
        </w:tc>
      </w:tr>
      <w:tr w:rsidR="000E76D4" w:rsidRPr="009B2272" w14:paraId="0459BB6F" w14:textId="77777777" w:rsidTr="00D45231">
        <w:tc>
          <w:tcPr>
            <w:tcW w:w="1843" w:type="dxa"/>
          </w:tcPr>
          <w:p w14:paraId="4DBD26C2" w14:textId="77777777" w:rsidR="000E76D4" w:rsidRPr="009B2272" w:rsidRDefault="000E76D4" w:rsidP="00564D1B">
            <w:pPr>
              <w:spacing w:after="0" w:line="240" w:lineRule="auto"/>
              <w:jc w:val="both"/>
              <w:rPr>
                <w:rFonts w:ascii="Times New Roman" w:hAnsi="Times New Roman" w:cs="Times New Roman"/>
                <w:sz w:val="24"/>
                <w:szCs w:val="24"/>
                <w:lang w:val="kk-KZ"/>
              </w:rPr>
            </w:pPr>
            <w:r w:rsidRPr="009B2272">
              <w:rPr>
                <w:rFonts w:ascii="Times New Roman" w:hAnsi="Times New Roman" w:cs="Times New Roman"/>
                <w:sz w:val="24"/>
                <w:szCs w:val="24"/>
                <w:lang w:val="kk-KZ"/>
              </w:rPr>
              <w:t>Фон+ КАС-32</w:t>
            </w:r>
          </w:p>
        </w:tc>
        <w:tc>
          <w:tcPr>
            <w:tcW w:w="1134" w:type="dxa"/>
          </w:tcPr>
          <w:p w14:paraId="6C84B345"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43</w:t>
            </w:r>
          </w:p>
        </w:tc>
        <w:tc>
          <w:tcPr>
            <w:tcW w:w="1701" w:type="dxa"/>
          </w:tcPr>
          <w:p w14:paraId="39DE5341"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47</w:t>
            </w:r>
          </w:p>
        </w:tc>
        <w:tc>
          <w:tcPr>
            <w:tcW w:w="1418" w:type="dxa"/>
          </w:tcPr>
          <w:p w14:paraId="212CC1C0"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42</w:t>
            </w:r>
          </w:p>
        </w:tc>
        <w:tc>
          <w:tcPr>
            <w:tcW w:w="1134" w:type="dxa"/>
          </w:tcPr>
          <w:p w14:paraId="4D11B41F"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33</w:t>
            </w:r>
          </w:p>
        </w:tc>
        <w:tc>
          <w:tcPr>
            <w:tcW w:w="1701" w:type="dxa"/>
          </w:tcPr>
          <w:p w14:paraId="3B37ED24"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43</w:t>
            </w:r>
          </w:p>
        </w:tc>
        <w:tc>
          <w:tcPr>
            <w:tcW w:w="1417" w:type="dxa"/>
          </w:tcPr>
          <w:p w14:paraId="6B915CC9"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37</w:t>
            </w:r>
          </w:p>
        </w:tc>
        <w:tc>
          <w:tcPr>
            <w:tcW w:w="1134" w:type="dxa"/>
          </w:tcPr>
          <w:p w14:paraId="42A17BA3"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313</w:t>
            </w:r>
          </w:p>
        </w:tc>
        <w:tc>
          <w:tcPr>
            <w:tcW w:w="1701" w:type="dxa"/>
          </w:tcPr>
          <w:p w14:paraId="4810F65A"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375</w:t>
            </w:r>
          </w:p>
        </w:tc>
        <w:tc>
          <w:tcPr>
            <w:tcW w:w="1276" w:type="dxa"/>
          </w:tcPr>
          <w:p w14:paraId="4DC7C83D"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322</w:t>
            </w:r>
          </w:p>
        </w:tc>
      </w:tr>
      <w:tr w:rsidR="000E76D4" w:rsidRPr="009B2272" w14:paraId="08AE9F25" w14:textId="77777777" w:rsidTr="00D45231">
        <w:tc>
          <w:tcPr>
            <w:tcW w:w="1843" w:type="dxa"/>
          </w:tcPr>
          <w:p w14:paraId="01783AB0" w14:textId="77777777" w:rsidR="000E76D4" w:rsidRPr="009B2272" w:rsidRDefault="00D47482" w:rsidP="00564D1B">
            <w:pPr>
              <w:spacing w:after="0" w:line="240" w:lineRule="auto"/>
              <w:jc w:val="both"/>
              <w:rPr>
                <w:rFonts w:ascii="Times New Roman" w:hAnsi="Times New Roman" w:cs="Times New Roman"/>
                <w:sz w:val="24"/>
                <w:szCs w:val="24"/>
                <w:lang w:val="kk-KZ"/>
              </w:rPr>
            </w:pPr>
            <w:r w:rsidRPr="009B2272">
              <w:rPr>
                <w:rFonts w:ascii="Times New Roman" w:hAnsi="Times New Roman" w:cs="Times New Roman"/>
                <w:sz w:val="24"/>
                <w:szCs w:val="24"/>
                <w:lang w:val="kk-KZ"/>
              </w:rPr>
              <w:t>Фон+аммиак селитрасы</w:t>
            </w:r>
          </w:p>
        </w:tc>
        <w:tc>
          <w:tcPr>
            <w:tcW w:w="1134" w:type="dxa"/>
          </w:tcPr>
          <w:p w14:paraId="7C702F9A" w14:textId="77777777" w:rsidR="000E76D4" w:rsidRPr="009B2272" w:rsidRDefault="000E76D4" w:rsidP="00564D1B">
            <w:pPr>
              <w:spacing w:after="0" w:line="240" w:lineRule="auto"/>
              <w:jc w:val="center"/>
              <w:rPr>
                <w:rFonts w:ascii="Times New Roman" w:hAnsi="Times New Roman" w:cs="Times New Roman"/>
                <w:sz w:val="24"/>
                <w:szCs w:val="24"/>
                <w:lang w:val="kk-KZ"/>
              </w:rPr>
            </w:pPr>
            <w:r w:rsidRPr="009B2272">
              <w:rPr>
                <w:rFonts w:ascii="Times New Roman" w:hAnsi="Times New Roman" w:cs="Times New Roman"/>
                <w:sz w:val="24"/>
                <w:szCs w:val="24"/>
              </w:rPr>
              <w:t>5</w:t>
            </w:r>
            <w:r w:rsidRPr="009B2272">
              <w:rPr>
                <w:rFonts w:ascii="Times New Roman" w:hAnsi="Times New Roman" w:cs="Times New Roman"/>
                <w:sz w:val="24"/>
                <w:szCs w:val="24"/>
                <w:lang w:val="kk-KZ"/>
              </w:rPr>
              <w:t>4</w:t>
            </w:r>
          </w:p>
        </w:tc>
        <w:tc>
          <w:tcPr>
            <w:tcW w:w="1701" w:type="dxa"/>
          </w:tcPr>
          <w:p w14:paraId="76DF1397"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63</w:t>
            </w:r>
          </w:p>
        </w:tc>
        <w:tc>
          <w:tcPr>
            <w:tcW w:w="1418" w:type="dxa"/>
          </w:tcPr>
          <w:p w14:paraId="66FF7BC4"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53</w:t>
            </w:r>
          </w:p>
        </w:tc>
        <w:tc>
          <w:tcPr>
            <w:tcW w:w="1134" w:type="dxa"/>
          </w:tcPr>
          <w:p w14:paraId="723C0E67"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37</w:t>
            </w:r>
          </w:p>
        </w:tc>
        <w:tc>
          <w:tcPr>
            <w:tcW w:w="1701" w:type="dxa"/>
          </w:tcPr>
          <w:p w14:paraId="05017D75"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42</w:t>
            </w:r>
          </w:p>
        </w:tc>
        <w:tc>
          <w:tcPr>
            <w:tcW w:w="1417" w:type="dxa"/>
          </w:tcPr>
          <w:p w14:paraId="2536A4AF"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32</w:t>
            </w:r>
          </w:p>
        </w:tc>
        <w:tc>
          <w:tcPr>
            <w:tcW w:w="1134" w:type="dxa"/>
          </w:tcPr>
          <w:p w14:paraId="3C588360"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328</w:t>
            </w:r>
          </w:p>
        </w:tc>
        <w:tc>
          <w:tcPr>
            <w:tcW w:w="1701" w:type="dxa"/>
          </w:tcPr>
          <w:p w14:paraId="2AB4BD63"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394</w:t>
            </w:r>
          </w:p>
        </w:tc>
        <w:tc>
          <w:tcPr>
            <w:tcW w:w="1276" w:type="dxa"/>
          </w:tcPr>
          <w:p w14:paraId="72D24BB0"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309</w:t>
            </w:r>
          </w:p>
        </w:tc>
      </w:tr>
      <w:tr w:rsidR="000E76D4" w:rsidRPr="009B2272" w14:paraId="024BF404" w14:textId="77777777" w:rsidTr="00D45231">
        <w:tc>
          <w:tcPr>
            <w:tcW w:w="14459" w:type="dxa"/>
            <w:gridSpan w:val="10"/>
          </w:tcPr>
          <w:p w14:paraId="2E1BF9D4"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lang w:val="kk-KZ"/>
              </w:rPr>
              <w:t xml:space="preserve">No-Till </w:t>
            </w:r>
            <w:r w:rsidRPr="009B2272">
              <w:rPr>
                <w:rFonts w:ascii="Times New Roman" w:hAnsi="Times New Roman" w:cs="Times New Roman"/>
                <w:sz w:val="24"/>
                <w:szCs w:val="24"/>
              </w:rPr>
              <w:t xml:space="preserve"> технология</w:t>
            </w:r>
          </w:p>
        </w:tc>
      </w:tr>
      <w:tr w:rsidR="000E76D4" w:rsidRPr="009B2272" w14:paraId="44258580" w14:textId="77777777" w:rsidTr="00D45231">
        <w:tc>
          <w:tcPr>
            <w:tcW w:w="1843" w:type="dxa"/>
          </w:tcPr>
          <w:p w14:paraId="36DCE132" w14:textId="77777777" w:rsidR="000E76D4" w:rsidRPr="009B2272" w:rsidRDefault="000E76D4" w:rsidP="00564D1B">
            <w:pPr>
              <w:spacing w:after="0" w:line="240" w:lineRule="auto"/>
              <w:jc w:val="both"/>
              <w:rPr>
                <w:rFonts w:ascii="Times New Roman" w:hAnsi="Times New Roman" w:cs="Times New Roman"/>
                <w:sz w:val="24"/>
                <w:szCs w:val="24"/>
                <w:lang w:val="kk-KZ"/>
              </w:rPr>
            </w:pPr>
            <w:r w:rsidRPr="009B2272">
              <w:rPr>
                <w:rFonts w:ascii="Times New Roman" w:hAnsi="Times New Roman" w:cs="Times New Roman"/>
                <w:sz w:val="24"/>
                <w:szCs w:val="24"/>
                <w:lang w:val="kk-KZ"/>
              </w:rPr>
              <w:t>Нитроаммофос- фон</w:t>
            </w:r>
          </w:p>
        </w:tc>
        <w:tc>
          <w:tcPr>
            <w:tcW w:w="1134" w:type="dxa"/>
          </w:tcPr>
          <w:p w14:paraId="52B8074B"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54</w:t>
            </w:r>
          </w:p>
        </w:tc>
        <w:tc>
          <w:tcPr>
            <w:tcW w:w="1701" w:type="dxa"/>
          </w:tcPr>
          <w:p w14:paraId="78FCA7B4"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52</w:t>
            </w:r>
          </w:p>
        </w:tc>
        <w:tc>
          <w:tcPr>
            <w:tcW w:w="1418" w:type="dxa"/>
          </w:tcPr>
          <w:p w14:paraId="0FBA8DF8"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45</w:t>
            </w:r>
          </w:p>
        </w:tc>
        <w:tc>
          <w:tcPr>
            <w:tcW w:w="1134" w:type="dxa"/>
          </w:tcPr>
          <w:p w14:paraId="02E51407"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40</w:t>
            </w:r>
          </w:p>
        </w:tc>
        <w:tc>
          <w:tcPr>
            <w:tcW w:w="1701" w:type="dxa"/>
          </w:tcPr>
          <w:p w14:paraId="293DF51C"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42</w:t>
            </w:r>
          </w:p>
        </w:tc>
        <w:tc>
          <w:tcPr>
            <w:tcW w:w="1417" w:type="dxa"/>
          </w:tcPr>
          <w:p w14:paraId="48F0FF3A"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35</w:t>
            </w:r>
          </w:p>
        </w:tc>
        <w:tc>
          <w:tcPr>
            <w:tcW w:w="1134" w:type="dxa"/>
          </w:tcPr>
          <w:p w14:paraId="607C2C8F"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331</w:t>
            </w:r>
          </w:p>
        </w:tc>
        <w:tc>
          <w:tcPr>
            <w:tcW w:w="1701" w:type="dxa"/>
          </w:tcPr>
          <w:p w14:paraId="16C657A6"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349</w:t>
            </w:r>
          </w:p>
        </w:tc>
        <w:tc>
          <w:tcPr>
            <w:tcW w:w="1276" w:type="dxa"/>
          </w:tcPr>
          <w:p w14:paraId="521D2BC8"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315</w:t>
            </w:r>
          </w:p>
        </w:tc>
      </w:tr>
      <w:tr w:rsidR="000E76D4" w:rsidRPr="009B2272" w14:paraId="289D476B" w14:textId="77777777" w:rsidTr="00D45231">
        <w:tc>
          <w:tcPr>
            <w:tcW w:w="1843" w:type="dxa"/>
          </w:tcPr>
          <w:p w14:paraId="6E7F6447" w14:textId="77777777" w:rsidR="000E76D4" w:rsidRPr="009B2272" w:rsidRDefault="000E76D4" w:rsidP="00564D1B">
            <w:pPr>
              <w:spacing w:after="0" w:line="240" w:lineRule="auto"/>
              <w:jc w:val="both"/>
              <w:rPr>
                <w:rFonts w:ascii="Times New Roman" w:hAnsi="Times New Roman" w:cs="Times New Roman"/>
                <w:sz w:val="24"/>
                <w:szCs w:val="24"/>
                <w:lang w:val="kk-KZ"/>
              </w:rPr>
            </w:pPr>
            <w:r w:rsidRPr="009B2272">
              <w:rPr>
                <w:rFonts w:ascii="Times New Roman" w:hAnsi="Times New Roman" w:cs="Times New Roman"/>
                <w:sz w:val="24"/>
                <w:szCs w:val="24"/>
                <w:lang w:val="kk-KZ"/>
              </w:rPr>
              <w:t>Фон+</w:t>
            </w:r>
            <w:r w:rsidRPr="009B2272">
              <w:rPr>
                <w:rFonts w:ascii="Times New Roman" w:hAnsi="Times New Roman" w:cs="Times New Roman"/>
                <w:bCs/>
                <w:color w:val="373737"/>
                <w:sz w:val="24"/>
                <w:szCs w:val="39"/>
                <w:shd w:val="clear" w:color="auto" w:fill="FFFFFF"/>
                <w:lang w:val="kk-KZ"/>
              </w:rPr>
              <w:t xml:space="preserve"> Novalon</w:t>
            </w:r>
          </w:p>
        </w:tc>
        <w:tc>
          <w:tcPr>
            <w:tcW w:w="1134" w:type="dxa"/>
          </w:tcPr>
          <w:p w14:paraId="2836DD66"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53</w:t>
            </w:r>
          </w:p>
        </w:tc>
        <w:tc>
          <w:tcPr>
            <w:tcW w:w="1701" w:type="dxa"/>
          </w:tcPr>
          <w:p w14:paraId="5BD85138"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61</w:t>
            </w:r>
          </w:p>
        </w:tc>
        <w:tc>
          <w:tcPr>
            <w:tcW w:w="1418" w:type="dxa"/>
          </w:tcPr>
          <w:p w14:paraId="14B0AFE8"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56</w:t>
            </w:r>
          </w:p>
        </w:tc>
        <w:tc>
          <w:tcPr>
            <w:tcW w:w="1134" w:type="dxa"/>
          </w:tcPr>
          <w:p w14:paraId="59591399"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50</w:t>
            </w:r>
          </w:p>
        </w:tc>
        <w:tc>
          <w:tcPr>
            <w:tcW w:w="1701" w:type="dxa"/>
          </w:tcPr>
          <w:p w14:paraId="4951B6E3"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58</w:t>
            </w:r>
          </w:p>
        </w:tc>
        <w:tc>
          <w:tcPr>
            <w:tcW w:w="1417" w:type="dxa"/>
          </w:tcPr>
          <w:p w14:paraId="5EE2084A"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55</w:t>
            </w:r>
          </w:p>
        </w:tc>
        <w:tc>
          <w:tcPr>
            <w:tcW w:w="1134" w:type="dxa"/>
          </w:tcPr>
          <w:p w14:paraId="2064F951"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322</w:t>
            </w:r>
          </w:p>
        </w:tc>
        <w:tc>
          <w:tcPr>
            <w:tcW w:w="1701" w:type="dxa"/>
          </w:tcPr>
          <w:p w14:paraId="5CBD6A9F"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390</w:t>
            </w:r>
          </w:p>
        </w:tc>
        <w:tc>
          <w:tcPr>
            <w:tcW w:w="1276" w:type="dxa"/>
          </w:tcPr>
          <w:p w14:paraId="69B03990"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352</w:t>
            </w:r>
          </w:p>
        </w:tc>
      </w:tr>
      <w:tr w:rsidR="000E76D4" w:rsidRPr="009B2272" w14:paraId="3EB3DAB3" w14:textId="77777777" w:rsidTr="00D45231">
        <w:tc>
          <w:tcPr>
            <w:tcW w:w="1843" w:type="dxa"/>
          </w:tcPr>
          <w:p w14:paraId="34C9A23F" w14:textId="77777777" w:rsidR="000E76D4" w:rsidRPr="009B2272" w:rsidRDefault="000E76D4" w:rsidP="00564D1B">
            <w:pPr>
              <w:spacing w:after="0" w:line="240" w:lineRule="auto"/>
              <w:jc w:val="both"/>
              <w:rPr>
                <w:rFonts w:ascii="Times New Roman" w:hAnsi="Times New Roman" w:cs="Times New Roman"/>
                <w:sz w:val="24"/>
                <w:szCs w:val="24"/>
                <w:lang w:val="kk-KZ"/>
              </w:rPr>
            </w:pPr>
            <w:r w:rsidRPr="009B2272">
              <w:rPr>
                <w:rFonts w:ascii="Times New Roman" w:hAnsi="Times New Roman" w:cs="Times New Roman"/>
                <w:sz w:val="24"/>
                <w:szCs w:val="24"/>
                <w:lang w:val="kk-KZ"/>
              </w:rPr>
              <w:t>Фон+ КАС-32</w:t>
            </w:r>
          </w:p>
        </w:tc>
        <w:tc>
          <w:tcPr>
            <w:tcW w:w="1134" w:type="dxa"/>
          </w:tcPr>
          <w:p w14:paraId="36622494"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50</w:t>
            </w:r>
          </w:p>
        </w:tc>
        <w:tc>
          <w:tcPr>
            <w:tcW w:w="1701" w:type="dxa"/>
          </w:tcPr>
          <w:p w14:paraId="6E220580"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55</w:t>
            </w:r>
          </w:p>
        </w:tc>
        <w:tc>
          <w:tcPr>
            <w:tcW w:w="1418" w:type="dxa"/>
          </w:tcPr>
          <w:p w14:paraId="2A39E122"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52</w:t>
            </w:r>
          </w:p>
        </w:tc>
        <w:tc>
          <w:tcPr>
            <w:tcW w:w="1134" w:type="dxa"/>
          </w:tcPr>
          <w:p w14:paraId="097EA2E8"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47</w:t>
            </w:r>
          </w:p>
        </w:tc>
        <w:tc>
          <w:tcPr>
            <w:tcW w:w="1701" w:type="dxa"/>
          </w:tcPr>
          <w:p w14:paraId="5A3C51AE"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51</w:t>
            </w:r>
          </w:p>
        </w:tc>
        <w:tc>
          <w:tcPr>
            <w:tcW w:w="1417" w:type="dxa"/>
          </w:tcPr>
          <w:p w14:paraId="57167147"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45</w:t>
            </w:r>
          </w:p>
        </w:tc>
        <w:tc>
          <w:tcPr>
            <w:tcW w:w="1134" w:type="dxa"/>
          </w:tcPr>
          <w:p w14:paraId="13048E4E"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320</w:t>
            </w:r>
          </w:p>
        </w:tc>
        <w:tc>
          <w:tcPr>
            <w:tcW w:w="1701" w:type="dxa"/>
          </w:tcPr>
          <w:p w14:paraId="30D41430"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382</w:t>
            </w:r>
          </w:p>
        </w:tc>
        <w:tc>
          <w:tcPr>
            <w:tcW w:w="1276" w:type="dxa"/>
          </w:tcPr>
          <w:p w14:paraId="531744B6"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332</w:t>
            </w:r>
          </w:p>
        </w:tc>
      </w:tr>
      <w:tr w:rsidR="000E76D4" w:rsidRPr="009B2272" w14:paraId="4F336B50" w14:textId="77777777" w:rsidTr="00D45231">
        <w:tc>
          <w:tcPr>
            <w:tcW w:w="1843" w:type="dxa"/>
          </w:tcPr>
          <w:p w14:paraId="14D9E40A" w14:textId="77777777" w:rsidR="000E76D4" w:rsidRPr="009B2272" w:rsidRDefault="000E76D4" w:rsidP="00564D1B">
            <w:pPr>
              <w:spacing w:after="0" w:line="240" w:lineRule="auto"/>
              <w:jc w:val="both"/>
              <w:rPr>
                <w:rFonts w:ascii="Times New Roman" w:hAnsi="Times New Roman" w:cs="Times New Roman"/>
                <w:sz w:val="24"/>
                <w:szCs w:val="24"/>
                <w:lang w:val="kk-KZ"/>
              </w:rPr>
            </w:pPr>
            <w:r w:rsidRPr="009B2272">
              <w:rPr>
                <w:rFonts w:ascii="Times New Roman" w:hAnsi="Times New Roman" w:cs="Times New Roman"/>
                <w:sz w:val="24"/>
                <w:szCs w:val="24"/>
                <w:lang w:val="kk-KZ"/>
              </w:rPr>
              <w:t>Фон+</w:t>
            </w:r>
            <w:r w:rsidR="00D47482" w:rsidRPr="009B2272">
              <w:rPr>
                <w:rFonts w:ascii="Times New Roman" w:hAnsi="Times New Roman" w:cs="Times New Roman"/>
                <w:sz w:val="24"/>
                <w:szCs w:val="24"/>
                <w:lang w:val="kk-KZ"/>
              </w:rPr>
              <w:t>аммиак</w:t>
            </w:r>
            <w:r w:rsidRPr="009B2272">
              <w:rPr>
                <w:rFonts w:ascii="Times New Roman" w:hAnsi="Times New Roman" w:cs="Times New Roman"/>
                <w:sz w:val="24"/>
                <w:szCs w:val="24"/>
                <w:lang w:val="kk-KZ"/>
              </w:rPr>
              <w:t xml:space="preserve"> селитра</w:t>
            </w:r>
            <w:r w:rsidR="00D47482" w:rsidRPr="009B2272">
              <w:rPr>
                <w:rFonts w:ascii="Times New Roman" w:hAnsi="Times New Roman" w:cs="Times New Roman"/>
                <w:sz w:val="24"/>
                <w:szCs w:val="24"/>
                <w:lang w:val="kk-KZ"/>
              </w:rPr>
              <w:t>сы</w:t>
            </w:r>
          </w:p>
        </w:tc>
        <w:tc>
          <w:tcPr>
            <w:tcW w:w="1134" w:type="dxa"/>
          </w:tcPr>
          <w:p w14:paraId="060E1367"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56</w:t>
            </w:r>
          </w:p>
        </w:tc>
        <w:tc>
          <w:tcPr>
            <w:tcW w:w="1701" w:type="dxa"/>
          </w:tcPr>
          <w:p w14:paraId="650AF9A2"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65</w:t>
            </w:r>
          </w:p>
        </w:tc>
        <w:tc>
          <w:tcPr>
            <w:tcW w:w="1418" w:type="dxa"/>
          </w:tcPr>
          <w:p w14:paraId="7117A3ED"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53</w:t>
            </w:r>
          </w:p>
        </w:tc>
        <w:tc>
          <w:tcPr>
            <w:tcW w:w="1134" w:type="dxa"/>
          </w:tcPr>
          <w:p w14:paraId="32F8A067"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39</w:t>
            </w:r>
          </w:p>
        </w:tc>
        <w:tc>
          <w:tcPr>
            <w:tcW w:w="1701" w:type="dxa"/>
          </w:tcPr>
          <w:p w14:paraId="072E5914"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49</w:t>
            </w:r>
          </w:p>
        </w:tc>
        <w:tc>
          <w:tcPr>
            <w:tcW w:w="1417" w:type="dxa"/>
          </w:tcPr>
          <w:p w14:paraId="181BF696"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34</w:t>
            </w:r>
          </w:p>
        </w:tc>
        <w:tc>
          <w:tcPr>
            <w:tcW w:w="1134" w:type="dxa"/>
          </w:tcPr>
          <w:p w14:paraId="03CF9351"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328</w:t>
            </w:r>
          </w:p>
        </w:tc>
        <w:tc>
          <w:tcPr>
            <w:tcW w:w="1701" w:type="dxa"/>
          </w:tcPr>
          <w:p w14:paraId="4D532E17"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392</w:t>
            </w:r>
          </w:p>
        </w:tc>
        <w:tc>
          <w:tcPr>
            <w:tcW w:w="1276" w:type="dxa"/>
          </w:tcPr>
          <w:p w14:paraId="0B1C13E2" w14:textId="77777777" w:rsidR="000E76D4" w:rsidRPr="009B2272" w:rsidRDefault="000E76D4" w:rsidP="00564D1B">
            <w:pPr>
              <w:spacing w:after="0" w:line="240" w:lineRule="auto"/>
              <w:jc w:val="center"/>
              <w:rPr>
                <w:rFonts w:ascii="Times New Roman" w:hAnsi="Times New Roman" w:cs="Times New Roman"/>
                <w:sz w:val="24"/>
                <w:szCs w:val="24"/>
              </w:rPr>
            </w:pPr>
            <w:r w:rsidRPr="009B2272">
              <w:rPr>
                <w:rFonts w:ascii="Times New Roman" w:hAnsi="Times New Roman" w:cs="Times New Roman"/>
                <w:sz w:val="24"/>
                <w:szCs w:val="24"/>
              </w:rPr>
              <w:t>325</w:t>
            </w:r>
          </w:p>
        </w:tc>
      </w:tr>
    </w:tbl>
    <w:p w14:paraId="02A8CE55" w14:textId="77777777" w:rsidR="00D45231" w:rsidRDefault="00D45231" w:rsidP="006F0491">
      <w:pPr>
        <w:spacing w:after="0" w:line="240" w:lineRule="auto"/>
        <w:ind w:firstLine="709"/>
        <w:jc w:val="both"/>
        <w:rPr>
          <w:rFonts w:ascii="Times New Roman" w:eastAsia="+mn-ea" w:hAnsi="Times New Roman" w:cs="Times New Roman"/>
          <w:sz w:val="28"/>
          <w:szCs w:val="28"/>
          <w:lang w:val="en-US"/>
        </w:rPr>
        <w:sectPr w:rsidR="00D45231" w:rsidSect="00D45231">
          <w:pgSz w:w="16840" w:h="11910" w:orient="landscape"/>
          <w:pgMar w:top="1701" w:right="1134" w:bottom="567" w:left="1134" w:header="0" w:footer="941" w:gutter="0"/>
          <w:cols w:space="720"/>
        </w:sectPr>
      </w:pPr>
    </w:p>
    <w:p w14:paraId="2100466F" w14:textId="77777777" w:rsidR="00532636" w:rsidRPr="00AD781A" w:rsidRDefault="00532636" w:rsidP="00532636">
      <w:pPr>
        <w:spacing w:after="0" w:line="240" w:lineRule="auto"/>
        <w:ind w:firstLine="709"/>
        <w:jc w:val="both"/>
        <w:rPr>
          <w:rFonts w:ascii="Times New Roman" w:eastAsia="+mn-ea" w:hAnsi="Times New Roman" w:cs="Times New Roman"/>
          <w:sz w:val="28"/>
          <w:szCs w:val="28"/>
          <w:lang w:val="kk-KZ"/>
        </w:rPr>
      </w:pPr>
      <w:r w:rsidRPr="00AD781A">
        <w:rPr>
          <w:rFonts w:ascii="Times New Roman" w:eastAsia="+mn-ea" w:hAnsi="Times New Roman" w:cs="Times New Roman"/>
          <w:sz w:val="28"/>
          <w:szCs w:val="28"/>
          <w:lang w:val="kk-KZ"/>
        </w:rPr>
        <w:lastRenderedPageBreak/>
        <w:t xml:space="preserve">Суда еритін </w:t>
      </w:r>
      <w:r w:rsidRPr="00AD781A">
        <w:rPr>
          <w:rFonts w:ascii="Times New Roman" w:hAnsi="Times New Roman" w:cs="Times New Roman"/>
          <w:bCs/>
          <w:sz w:val="28"/>
          <w:szCs w:val="28"/>
          <w:shd w:val="clear" w:color="auto" w:fill="FFFFFF"/>
          <w:lang w:val="kk-KZ"/>
        </w:rPr>
        <w:t>Novalon</w:t>
      </w:r>
      <w:r w:rsidRPr="00AD781A">
        <w:rPr>
          <w:rFonts w:ascii="Times New Roman" w:hAnsi="Times New Roman" w:cs="Times New Roman"/>
          <w:bCs/>
          <w:color w:val="373737"/>
          <w:sz w:val="28"/>
          <w:szCs w:val="28"/>
          <w:shd w:val="clear" w:color="auto" w:fill="FFFFFF"/>
          <w:lang w:val="kk-KZ"/>
        </w:rPr>
        <w:t xml:space="preserve"> </w:t>
      </w:r>
      <w:r w:rsidRPr="00AD781A">
        <w:rPr>
          <w:rFonts w:ascii="Times New Roman" w:eastAsia="+mn-ea" w:hAnsi="Times New Roman" w:cs="Times New Roman"/>
          <w:sz w:val="28"/>
          <w:szCs w:val="28"/>
          <w:lang w:val="kk-KZ"/>
        </w:rPr>
        <w:t xml:space="preserve">минералды тыңайтқышын фертигация арқылы енгізу жеңіл гидролизденетін азоттың 61-68 мг/кг, жылжымалы фосфордың 47 мг/кг және алмаспалы калий 386-300 мг/кг мөлшерін масималды көбеюіне тек топырақты аудара жыртып өңдегенде ғана емес, сонымен қатар </w:t>
      </w:r>
      <w:r w:rsidRPr="00AD781A">
        <w:rPr>
          <w:rFonts w:ascii="Times New Roman" w:hAnsi="Times New Roman" w:cs="Times New Roman"/>
          <w:sz w:val="28"/>
          <w:szCs w:val="28"/>
          <w:lang w:val="kk-KZ"/>
        </w:rPr>
        <w:t>No-Till  технологиясы</w:t>
      </w:r>
      <w:r w:rsidRPr="00AD781A">
        <w:rPr>
          <w:rFonts w:ascii="Times New Roman" w:eastAsia="+mn-ea" w:hAnsi="Times New Roman" w:cs="Times New Roman"/>
          <w:sz w:val="28"/>
          <w:szCs w:val="28"/>
          <w:lang w:val="kk-KZ"/>
        </w:rPr>
        <w:t xml:space="preserve">нда да артуына ықпал етті.  </w:t>
      </w:r>
    </w:p>
    <w:p w14:paraId="229AC29B" w14:textId="77777777" w:rsidR="00532636" w:rsidRDefault="00532636" w:rsidP="00532636">
      <w:pPr>
        <w:spacing w:after="0" w:line="240" w:lineRule="auto"/>
        <w:ind w:firstLine="709"/>
        <w:jc w:val="both"/>
        <w:rPr>
          <w:rFonts w:ascii="Times New Roman" w:eastAsia="+mn-ea"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1"/>
        <w:gridCol w:w="4927"/>
      </w:tblGrid>
      <w:tr w:rsidR="00532636" w14:paraId="73CE2FCA" w14:textId="77777777" w:rsidTr="008D1ECA">
        <w:tc>
          <w:tcPr>
            <w:tcW w:w="4931" w:type="dxa"/>
          </w:tcPr>
          <w:p w14:paraId="26287A38" w14:textId="77777777" w:rsidR="00532636" w:rsidRDefault="00532636" w:rsidP="008D1ECA">
            <w:pPr>
              <w:pStyle w:val="a3"/>
              <w:ind w:left="0" w:right="4"/>
              <w:rPr>
                <w:lang w:val="kk-KZ"/>
              </w:rPr>
            </w:pPr>
            <w:r>
              <w:rPr>
                <w:noProof/>
                <w:sz w:val="24"/>
                <w:szCs w:val="24"/>
                <w:lang w:eastAsia="ru-RU"/>
              </w:rPr>
              <w:drawing>
                <wp:inline distT="0" distB="0" distL="0" distR="0" wp14:anchorId="332E642F" wp14:editId="15C633F9">
                  <wp:extent cx="3048000" cy="2324100"/>
                  <wp:effectExtent l="0" t="0" r="0" b="0"/>
                  <wp:docPr id="29" name="Рисунок 29" descr="C:\Users\user\Downloads\20210519_112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20210519_11294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52600" cy="2327608"/>
                          </a:xfrm>
                          <a:prstGeom prst="rect">
                            <a:avLst/>
                          </a:prstGeom>
                          <a:noFill/>
                          <a:ln>
                            <a:noFill/>
                          </a:ln>
                        </pic:spPr>
                      </pic:pic>
                    </a:graphicData>
                  </a:graphic>
                </wp:inline>
              </w:drawing>
            </w:r>
          </w:p>
        </w:tc>
        <w:tc>
          <w:tcPr>
            <w:tcW w:w="4927" w:type="dxa"/>
          </w:tcPr>
          <w:p w14:paraId="79E57BE0" w14:textId="77777777" w:rsidR="00532636" w:rsidRPr="00891744" w:rsidRDefault="00532636" w:rsidP="008D1ECA">
            <w:pPr>
              <w:spacing w:before="100" w:beforeAutospacing="1" w:after="100" w:afterAutospacing="1"/>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eastAsia="ru-RU"/>
              </w:rPr>
              <w:drawing>
                <wp:inline distT="0" distB="0" distL="0" distR="0" wp14:anchorId="6FC48336" wp14:editId="60EAB1D1">
                  <wp:extent cx="3047999" cy="2324100"/>
                  <wp:effectExtent l="0" t="0" r="635" b="0"/>
                  <wp:docPr id="28" name="Рисунок 28" descr="C:\Users\user\Downloads\20210519_105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10519_10590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62742" cy="2335342"/>
                          </a:xfrm>
                          <a:prstGeom prst="rect">
                            <a:avLst/>
                          </a:prstGeom>
                          <a:noFill/>
                          <a:ln>
                            <a:noFill/>
                          </a:ln>
                        </pic:spPr>
                      </pic:pic>
                    </a:graphicData>
                  </a:graphic>
                </wp:inline>
              </w:drawing>
            </w:r>
          </w:p>
        </w:tc>
      </w:tr>
    </w:tbl>
    <w:p w14:paraId="480C5C7B" w14:textId="77777777" w:rsidR="0062700B" w:rsidRDefault="0062700B" w:rsidP="00532636">
      <w:pPr>
        <w:pStyle w:val="Default"/>
        <w:ind w:firstLine="567"/>
        <w:jc w:val="center"/>
        <w:rPr>
          <w:sz w:val="28"/>
          <w:szCs w:val="28"/>
          <w:lang w:val="kk-KZ"/>
        </w:rPr>
      </w:pPr>
    </w:p>
    <w:p w14:paraId="1D44BD84" w14:textId="77777777" w:rsidR="00532636" w:rsidRDefault="00532636" w:rsidP="00532636">
      <w:pPr>
        <w:pStyle w:val="Default"/>
        <w:ind w:firstLine="567"/>
        <w:jc w:val="center"/>
        <w:rPr>
          <w:bCs/>
          <w:sz w:val="28"/>
          <w:szCs w:val="28"/>
          <w:lang w:val="kk-KZ"/>
        </w:rPr>
      </w:pPr>
      <w:r>
        <w:rPr>
          <w:sz w:val="28"/>
          <w:szCs w:val="28"/>
          <w:lang w:val="kk-KZ"/>
        </w:rPr>
        <w:t xml:space="preserve">Сурет 11 - </w:t>
      </w:r>
      <w:r w:rsidRPr="00891744">
        <w:rPr>
          <w:sz w:val="28"/>
          <w:szCs w:val="28"/>
          <w:lang w:val="kk-KZ"/>
        </w:rPr>
        <w:t>Тыңайтқыштар мен өңдеу тәсілдерінің</w:t>
      </w:r>
      <w:r>
        <w:rPr>
          <w:sz w:val="28"/>
          <w:szCs w:val="28"/>
          <w:lang w:val="kk-KZ"/>
        </w:rPr>
        <w:t xml:space="preserve"> топырақтың агрохимиялық </w:t>
      </w:r>
      <w:r w:rsidRPr="00891744">
        <w:rPr>
          <w:sz w:val="28"/>
          <w:szCs w:val="28"/>
          <w:lang w:val="kk-KZ"/>
        </w:rPr>
        <w:t>құрамына әсері</w:t>
      </w:r>
      <w:r>
        <w:rPr>
          <w:sz w:val="28"/>
          <w:szCs w:val="28"/>
          <w:lang w:val="kk-KZ"/>
        </w:rPr>
        <w:t>не талдау жүргізу кезі</w:t>
      </w:r>
    </w:p>
    <w:p w14:paraId="71273AD4" w14:textId="77777777" w:rsidR="00532636" w:rsidRDefault="00532636" w:rsidP="00351562">
      <w:pPr>
        <w:spacing w:after="0" w:line="240" w:lineRule="auto"/>
        <w:ind w:firstLine="709"/>
        <w:jc w:val="both"/>
        <w:rPr>
          <w:rFonts w:ascii="Times New Roman" w:eastAsia="+mn-ea" w:hAnsi="Times New Roman" w:cs="Times New Roman"/>
          <w:sz w:val="28"/>
          <w:szCs w:val="28"/>
          <w:lang w:val="kk-KZ"/>
        </w:rPr>
      </w:pPr>
    </w:p>
    <w:p w14:paraId="0908DAF8" w14:textId="77777777" w:rsidR="00351562" w:rsidRPr="000B0EEB" w:rsidRDefault="00351562" w:rsidP="00351562">
      <w:pPr>
        <w:spacing w:after="0" w:line="240" w:lineRule="auto"/>
        <w:ind w:firstLine="709"/>
        <w:jc w:val="both"/>
        <w:rPr>
          <w:rFonts w:ascii="Times New Roman" w:eastAsia="+mn-ea" w:hAnsi="Times New Roman" w:cs="Times New Roman"/>
          <w:sz w:val="28"/>
          <w:szCs w:val="28"/>
          <w:lang w:val="kk-KZ"/>
        </w:rPr>
      </w:pPr>
      <w:r>
        <w:rPr>
          <w:rFonts w:ascii="Times New Roman" w:eastAsia="+mn-ea" w:hAnsi="Times New Roman" w:cs="Times New Roman"/>
          <w:sz w:val="28"/>
          <w:szCs w:val="28"/>
          <w:lang w:val="kk-KZ"/>
        </w:rPr>
        <w:t>Өнім жинар алдында барлық зерттелген нұсқалар бойынша м</w:t>
      </w:r>
      <w:r w:rsidRPr="000B0EEB">
        <w:rPr>
          <w:rFonts w:ascii="Times New Roman" w:eastAsia="+mn-ea" w:hAnsi="Times New Roman" w:cs="Times New Roman"/>
          <w:sz w:val="28"/>
          <w:szCs w:val="28"/>
          <w:lang w:val="kk-KZ"/>
        </w:rPr>
        <w:t>инералды тыңайтқыштардың жүгеріні жинауға, ал аммиак селитрасы аясында топырақтағы қоректік заттардың едәуір төмендеуі</w:t>
      </w:r>
      <w:r>
        <w:rPr>
          <w:rFonts w:ascii="Times New Roman" w:eastAsia="+mn-ea" w:hAnsi="Times New Roman" w:cs="Times New Roman"/>
          <w:sz w:val="28"/>
          <w:szCs w:val="28"/>
          <w:lang w:val="kk-KZ"/>
        </w:rPr>
        <w:t xml:space="preserve"> байқалды.</w:t>
      </w:r>
    </w:p>
    <w:p w14:paraId="33C50AA0" w14:textId="77777777" w:rsidR="00617F7F" w:rsidRPr="000B0EEB" w:rsidRDefault="00617F7F" w:rsidP="00617F7F">
      <w:pPr>
        <w:spacing w:after="0" w:line="240" w:lineRule="auto"/>
        <w:ind w:firstLine="709"/>
        <w:jc w:val="both"/>
        <w:rPr>
          <w:rFonts w:ascii="Times New Roman" w:eastAsia="+mn-ea" w:hAnsi="Times New Roman" w:cs="Times New Roman"/>
          <w:sz w:val="28"/>
          <w:szCs w:val="28"/>
          <w:lang w:val="kk-KZ"/>
        </w:rPr>
      </w:pPr>
      <w:r>
        <w:rPr>
          <w:rFonts w:ascii="Times New Roman" w:eastAsia="+mn-ea" w:hAnsi="Times New Roman" w:cs="Times New Roman"/>
          <w:sz w:val="28"/>
          <w:szCs w:val="28"/>
          <w:lang w:val="kk-KZ"/>
        </w:rPr>
        <w:t>Дәндік ж</w:t>
      </w:r>
      <w:r w:rsidRPr="000B0EEB">
        <w:rPr>
          <w:rFonts w:ascii="Times New Roman" w:eastAsia="+mn-ea" w:hAnsi="Times New Roman" w:cs="Times New Roman"/>
          <w:sz w:val="28"/>
          <w:szCs w:val="28"/>
          <w:lang w:val="kk-KZ"/>
        </w:rPr>
        <w:t>үгері</w:t>
      </w:r>
      <w:r>
        <w:rPr>
          <w:rFonts w:ascii="Times New Roman" w:eastAsia="+mn-ea" w:hAnsi="Times New Roman" w:cs="Times New Roman"/>
          <w:sz w:val="28"/>
          <w:szCs w:val="28"/>
          <w:lang w:val="kk-KZ"/>
        </w:rPr>
        <w:t xml:space="preserve"> өнімін</w:t>
      </w:r>
      <w:r w:rsidRPr="000B0EEB">
        <w:rPr>
          <w:rFonts w:ascii="Times New Roman" w:eastAsia="+mn-ea" w:hAnsi="Times New Roman" w:cs="Times New Roman"/>
          <w:sz w:val="28"/>
          <w:szCs w:val="28"/>
          <w:lang w:val="kk-KZ"/>
        </w:rPr>
        <w:t xml:space="preserve"> жина</w:t>
      </w:r>
      <w:r>
        <w:rPr>
          <w:rFonts w:ascii="Times New Roman" w:eastAsia="+mn-ea" w:hAnsi="Times New Roman" w:cs="Times New Roman"/>
          <w:sz w:val="28"/>
          <w:szCs w:val="28"/>
          <w:lang w:val="kk-KZ"/>
        </w:rPr>
        <w:t>р алдында</w:t>
      </w:r>
      <w:r w:rsidRPr="000B0EEB">
        <w:rPr>
          <w:rFonts w:ascii="Times New Roman" w:eastAsia="+mn-ea" w:hAnsi="Times New Roman" w:cs="Times New Roman"/>
          <w:sz w:val="28"/>
          <w:szCs w:val="28"/>
          <w:lang w:val="kk-KZ"/>
        </w:rPr>
        <w:t xml:space="preserve"> барлық зерттелген нұсқалар бойынша </w:t>
      </w:r>
      <w:r>
        <w:rPr>
          <w:rFonts w:ascii="Times New Roman" w:eastAsia="+mn-ea" w:hAnsi="Times New Roman" w:cs="Times New Roman"/>
          <w:sz w:val="28"/>
          <w:szCs w:val="28"/>
          <w:lang w:val="kk-KZ"/>
        </w:rPr>
        <w:t>м</w:t>
      </w:r>
      <w:r w:rsidRPr="000B0EEB">
        <w:rPr>
          <w:rFonts w:ascii="Times New Roman" w:eastAsia="+mn-ea" w:hAnsi="Times New Roman" w:cs="Times New Roman"/>
          <w:sz w:val="28"/>
          <w:szCs w:val="28"/>
          <w:lang w:val="kk-KZ"/>
        </w:rPr>
        <w:t xml:space="preserve">инералды тыңайтқыштардың </w:t>
      </w:r>
      <w:r>
        <w:rPr>
          <w:rFonts w:ascii="Times New Roman" w:eastAsia="+mn-ea" w:hAnsi="Times New Roman" w:cs="Times New Roman"/>
          <w:sz w:val="28"/>
          <w:szCs w:val="28"/>
          <w:lang w:val="kk-KZ"/>
        </w:rPr>
        <w:t xml:space="preserve">азаюына, әсіресе </w:t>
      </w:r>
      <w:r w:rsidRPr="000B0EEB">
        <w:rPr>
          <w:rFonts w:ascii="Times New Roman" w:eastAsia="+mn-ea" w:hAnsi="Times New Roman" w:cs="Times New Roman"/>
          <w:sz w:val="28"/>
          <w:szCs w:val="28"/>
          <w:lang w:val="kk-KZ"/>
        </w:rPr>
        <w:t xml:space="preserve">аммиак селитрасы </w:t>
      </w:r>
      <w:r>
        <w:rPr>
          <w:rFonts w:ascii="Times New Roman" w:eastAsia="+mn-ea" w:hAnsi="Times New Roman" w:cs="Times New Roman"/>
          <w:sz w:val="28"/>
          <w:szCs w:val="28"/>
          <w:lang w:val="kk-KZ"/>
        </w:rPr>
        <w:t xml:space="preserve">берілген нұсқаларда </w:t>
      </w:r>
      <w:r w:rsidRPr="000B0EEB">
        <w:rPr>
          <w:rFonts w:ascii="Times New Roman" w:eastAsia="+mn-ea" w:hAnsi="Times New Roman" w:cs="Times New Roman"/>
          <w:sz w:val="28"/>
          <w:szCs w:val="28"/>
          <w:lang w:val="kk-KZ"/>
        </w:rPr>
        <w:t>топырақтағы қоректік заттардың едәуір төмендеуі</w:t>
      </w:r>
      <w:r>
        <w:rPr>
          <w:rFonts w:ascii="Times New Roman" w:eastAsia="+mn-ea" w:hAnsi="Times New Roman" w:cs="Times New Roman"/>
          <w:sz w:val="28"/>
          <w:szCs w:val="28"/>
          <w:lang w:val="kk-KZ"/>
        </w:rPr>
        <w:t xml:space="preserve"> байқалды</w:t>
      </w:r>
      <w:r w:rsidRPr="000B0EEB">
        <w:rPr>
          <w:rFonts w:ascii="Times New Roman" w:eastAsia="+mn-ea" w:hAnsi="Times New Roman" w:cs="Times New Roman"/>
          <w:sz w:val="28"/>
          <w:szCs w:val="28"/>
          <w:lang w:val="kk-KZ"/>
        </w:rPr>
        <w:t>.</w:t>
      </w:r>
    </w:p>
    <w:p w14:paraId="29356E40" w14:textId="77777777" w:rsidR="00617F7F" w:rsidRDefault="00617F7F" w:rsidP="006F0491">
      <w:pPr>
        <w:spacing w:after="0" w:line="240" w:lineRule="auto"/>
        <w:ind w:right="4" w:firstLine="709"/>
        <w:rPr>
          <w:rFonts w:ascii="Times New Roman" w:hAnsi="Times New Roman" w:cs="Times New Roman"/>
          <w:b/>
          <w:sz w:val="28"/>
          <w:szCs w:val="28"/>
          <w:lang w:val="kk-KZ"/>
        </w:rPr>
      </w:pPr>
    </w:p>
    <w:p w14:paraId="01D343BA" w14:textId="77777777" w:rsidR="000E76D4" w:rsidRPr="00266B6D" w:rsidRDefault="00CB43DF" w:rsidP="006F0491">
      <w:pPr>
        <w:spacing w:after="0" w:line="240" w:lineRule="auto"/>
        <w:ind w:right="4" w:firstLine="709"/>
        <w:rPr>
          <w:rFonts w:ascii="Times New Roman" w:hAnsi="Times New Roman" w:cs="Times New Roman"/>
          <w:b/>
          <w:sz w:val="28"/>
          <w:szCs w:val="28"/>
          <w:lang w:val="kk-KZ"/>
        </w:rPr>
      </w:pPr>
      <w:r>
        <w:rPr>
          <w:rFonts w:ascii="Times New Roman" w:hAnsi="Times New Roman" w:cs="Times New Roman"/>
          <w:b/>
          <w:sz w:val="28"/>
          <w:szCs w:val="28"/>
          <w:lang w:val="kk-KZ"/>
        </w:rPr>
        <w:t>4.2</w:t>
      </w:r>
      <w:r w:rsidR="006F0491" w:rsidRPr="00266B6D">
        <w:rPr>
          <w:rFonts w:ascii="Times New Roman" w:hAnsi="Times New Roman" w:cs="Times New Roman"/>
          <w:b/>
          <w:sz w:val="28"/>
          <w:szCs w:val="28"/>
          <w:lang w:val="kk-KZ"/>
        </w:rPr>
        <w:t xml:space="preserve"> </w:t>
      </w:r>
      <w:r w:rsidR="00080B60" w:rsidRPr="00266B6D">
        <w:rPr>
          <w:rFonts w:ascii="Times New Roman" w:hAnsi="Times New Roman" w:cs="Times New Roman"/>
          <w:b/>
          <w:sz w:val="28"/>
          <w:szCs w:val="28"/>
          <w:lang w:val="kk-KZ"/>
        </w:rPr>
        <w:t>Дәндік жүгері өсімдіктерінің өсіп-дамуы</w:t>
      </w:r>
    </w:p>
    <w:p w14:paraId="20D9EC12" w14:textId="77777777" w:rsidR="00702CE2" w:rsidRPr="00EF3141" w:rsidRDefault="00CB43DF" w:rsidP="00266B6D">
      <w:pPr>
        <w:pStyle w:val="2"/>
        <w:keepNext w:val="0"/>
        <w:keepLines w:val="0"/>
        <w:widowControl w:val="0"/>
        <w:tabs>
          <w:tab w:val="left" w:pos="1134"/>
        </w:tabs>
        <w:autoSpaceDE w:val="0"/>
        <w:autoSpaceDN w:val="0"/>
        <w:spacing w:before="0" w:line="240" w:lineRule="auto"/>
        <w:ind w:firstLine="709"/>
        <w:jc w:val="both"/>
        <w:rPr>
          <w:b w:val="0"/>
          <w:bCs w:val="0"/>
          <w:lang w:val="kk-KZ"/>
        </w:rPr>
      </w:pPr>
      <w:r w:rsidRPr="00EF3141">
        <w:rPr>
          <w:rFonts w:ascii="Times New Roman" w:hAnsi="Times New Roman" w:cs="Times New Roman"/>
          <w:b w:val="0"/>
          <w:bCs w:val="0"/>
          <w:color w:val="auto"/>
          <w:sz w:val="28"/>
          <w:szCs w:val="28"/>
          <w:lang w:val="kk-KZ"/>
        </w:rPr>
        <w:t>4.2</w:t>
      </w:r>
      <w:r w:rsidR="006F0491" w:rsidRPr="00EF3141">
        <w:rPr>
          <w:rFonts w:ascii="Times New Roman" w:hAnsi="Times New Roman" w:cs="Times New Roman"/>
          <w:b w:val="0"/>
          <w:bCs w:val="0"/>
          <w:color w:val="auto"/>
          <w:sz w:val="28"/>
          <w:szCs w:val="28"/>
          <w:lang w:val="kk-KZ"/>
        </w:rPr>
        <w:t xml:space="preserve">.1 </w:t>
      </w:r>
      <w:r w:rsidR="00266B6D" w:rsidRPr="00EF3141">
        <w:rPr>
          <w:rFonts w:ascii="Times New Roman" w:hAnsi="Times New Roman" w:cs="Times New Roman"/>
          <w:b w:val="0"/>
          <w:bCs w:val="0"/>
          <w:color w:val="auto"/>
          <w:sz w:val="28"/>
          <w:szCs w:val="28"/>
          <w:lang w:val="kk-KZ"/>
        </w:rPr>
        <w:t>Дәндік жүгері өсімдіктерінің өсуі мен дамуын фенологиялық бақылау</w:t>
      </w:r>
    </w:p>
    <w:p w14:paraId="63423C8A" w14:textId="77777777" w:rsidR="00266B6D" w:rsidRPr="00266B6D" w:rsidRDefault="009C749E" w:rsidP="00266B6D">
      <w:pPr>
        <w:pStyle w:val="a3"/>
        <w:tabs>
          <w:tab w:val="left" w:pos="1134"/>
        </w:tabs>
        <w:ind w:left="0" w:right="3" w:firstLine="709"/>
        <w:rPr>
          <w:lang w:val="kk-KZ"/>
        </w:rPr>
      </w:pPr>
      <w:r w:rsidRPr="009C749E">
        <w:rPr>
          <w:lang w:val="kk-KZ"/>
        </w:rPr>
        <w:t>Дәндік жүгері (</w:t>
      </w:r>
      <w:r w:rsidRPr="00836D31">
        <w:rPr>
          <w:i/>
          <w:lang w:val="kk-KZ"/>
        </w:rPr>
        <w:t>Zea mays L.</w:t>
      </w:r>
      <w:r w:rsidRPr="009C749E">
        <w:rPr>
          <w:lang w:val="kk-KZ"/>
        </w:rPr>
        <w:t>) өсімдігінің өсуі мен дамуын фенологиялық бақылау – агротехникалық шараларды дұрыс жоспарлау және өнімділікке әсер ететін факторларды бағалау үшін маңызды әдіс. Бұл бақылау өсімдіктің вегетациялық кезеңіндегі негізгі фенологиялық фазаларын тіркеуге негізделеді.</w:t>
      </w:r>
      <w:r>
        <w:rPr>
          <w:lang w:val="kk-KZ"/>
        </w:rPr>
        <w:t xml:space="preserve"> </w:t>
      </w:r>
      <w:r w:rsidR="00266B6D" w:rsidRPr="00266B6D">
        <w:rPr>
          <w:lang w:val="kk-KZ"/>
        </w:rPr>
        <w:t>Жүгері өсімдіктерінің даму фазаларының басталуын</w:t>
      </w:r>
      <w:r w:rsidR="00266B6D">
        <w:rPr>
          <w:lang w:val="kk-KZ"/>
        </w:rPr>
        <w:t xml:space="preserve">а жүргізілген </w:t>
      </w:r>
      <w:r w:rsidR="00266B6D" w:rsidRPr="00266B6D">
        <w:rPr>
          <w:lang w:val="kk-KZ"/>
        </w:rPr>
        <w:t xml:space="preserve">бақылаулар </w:t>
      </w:r>
      <w:r w:rsidR="00266B6D">
        <w:rPr>
          <w:lang w:val="kk-KZ"/>
        </w:rPr>
        <w:t xml:space="preserve">топырақты </w:t>
      </w:r>
      <w:r w:rsidR="00266B6D" w:rsidRPr="00266B6D">
        <w:rPr>
          <w:lang w:val="kk-KZ"/>
        </w:rPr>
        <w:t xml:space="preserve">өңдеу </w:t>
      </w:r>
      <w:r w:rsidR="00266B6D">
        <w:rPr>
          <w:lang w:val="kk-KZ"/>
        </w:rPr>
        <w:t>тәсілдері</w:t>
      </w:r>
      <w:r w:rsidR="00266B6D" w:rsidRPr="00266B6D">
        <w:rPr>
          <w:lang w:val="kk-KZ"/>
        </w:rPr>
        <w:t xml:space="preserve"> мен минералды тыңайтқыштардың </w:t>
      </w:r>
      <w:r w:rsidR="00266B6D">
        <w:rPr>
          <w:lang w:val="kk-KZ"/>
        </w:rPr>
        <w:t xml:space="preserve">өсімдіктердің өсіп дамуына </w:t>
      </w:r>
      <w:r w:rsidR="00266B6D" w:rsidRPr="00266B6D">
        <w:rPr>
          <w:lang w:val="kk-KZ"/>
        </w:rPr>
        <w:t>әртүрлі әсер еткенін көрсетті (кесте</w:t>
      </w:r>
      <w:r w:rsidR="00266B6D">
        <w:rPr>
          <w:lang w:val="kk-KZ"/>
        </w:rPr>
        <w:t xml:space="preserve"> 1</w:t>
      </w:r>
      <w:r w:rsidR="00814EB1">
        <w:rPr>
          <w:lang w:val="kk-KZ"/>
        </w:rPr>
        <w:t>1</w:t>
      </w:r>
      <w:r w:rsidR="00266B6D" w:rsidRPr="00266B6D">
        <w:rPr>
          <w:lang w:val="kk-KZ"/>
        </w:rPr>
        <w:t>).</w:t>
      </w:r>
    </w:p>
    <w:p w14:paraId="7F196E58" w14:textId="77777777" w:rsidR="00FE5CED" w:rsidRPr="003D4B1F" w:rsidRDefault="00FE5CED" w:rsidP="00FE5CED">
      <w:pPr>
        <w:spacing w:after="0" w:line="240" w:lineRule="auto"/>
        <w:ind w:firstLine="709"/>
        <w:jc w:val="both"/>
        <w:rPr>
          <w:rFonts w:ascii="Times New Roman" w:eastAsia="Times New Roman" w:hAnsi="Times New Roman" w:cs="Times New Roman"/>
          <w:sz w:val="28"/>
          <w:szCs w:val="28"/>
          <w:lang w:val="kk-KZ" w:eastAsia="ru-RU"/>
        </w:rPr>
      </w:pPr>
      <w:r w:rsidRPr="003D4B1F">
        <w:rPr>
          <w:rFonts w:ascii="Times New Roman" w:eastAsia="Times New Roman" w:hAnsi="Times New Roman" w:cs="Times New Roman"/>
          <w:sz w:val="28"/>
          <w:szCs w:val="28"/>
          <w:lang w:val="kk-KZ" w:eastAsia="ru-RU"/>
        </w:rPr>
        <w:t xml:space="preserve">2019 жылғы вегетациялық кезеңде өсімдіктердің дамуы салыстырмалы түрде бірқалыпты өтті. </w:t>
      </w:r>
      <w:r w:rsidR="00BB141B">
        <w:rPr>
          <w:rFonts w:ascii="Times New Roman" w:eastAsia="Times New Roman" w:hAnsi="Times New Roman" w:cs="Times New Roman"/>
          <w:sz w:val="28"/>
          <w:szCs w:val="28"/>
          <w:lang w:val="kk-KZ" w:eastAsia="ru-RU"/>
        </w:rPr>
        <w:t>Егіс 2</w:t>
      </w:r>
      <w:r w:rsidR="00D80E63">
        <w:rPr>
          <w:rFonts w:ascii="Times New Roman" w:eastAsia="Times New Roman" w:hAnsi="Times New Roman" w:cs="Times New Roman"/>
          <w:sz w:val="28"/>
          <w:szCs w:val="28"/>
          <w:lang w:val="kk-KZ" w:eastAsia="ru-RU"/>
        </w:rPr>
        <w:t>3</w:t>
      </w:r>
      <w:r w:rsidR="00BB141B">
        <w:rPr>
          <w:rFonts w:ascii="Times New Roman" w:eastAsia="Times New Roman" w:hAnsi="Times New Roman" w:cs="Times New Roman"/>
          <w:sz w:val="28"/>
          <w:szCs w:val="28"/>
          <w:lang w:val="kk-KZ" w:eastAsia="ru-RU"/>
        </w:rPr>
        <w:t>-2</w:t>
      </w:r>
      <w:r w:rsidR="00D80E63">
        <w:rPr>
          <w:rFonts w:ascii="Times New Roman" w:eastAsia="Times New Roman" w:hAnsi="Times New Roman" w:cs="Times New Roman"/>
          <w:sz w:val="28"/>
          <w:szCs w:val="28"/>
          <w:lang w:val="kk-KZ" w:eastAsia="ru-RU"/>
        </w:rPr>
        <w:t>4</w:t>
      </w:r>
      <w:r w:rsidRPr="00814EB1">
        <w:rPr>
          <w:rFonts w:ascii="Times New Roman" w:eastAsia="Times New Roman" w:hAnsi="Times New Roman" w:cs="Times New Roman"/>
          <w:sz w:val="28"/>
          <w:szCs w:val="28"/>
          <w:lang w:val="kk-KZ" w:eastAsia="ru-RU"/>
        </w:rPr>
        <w:t xml:space="preserve"> сәуірде жүргізілді.</w:t>
      </w:r>
      <w:r w:rsidRPr="003D4B1F">
        <w:rPr>
          <w:rFonts w:ascii="Times New Roman" w:eastAsia="Times New Roman" w:hAnsi="Times New Roman" w:cs="Times New Roman"/>
          <w:sz w:val="28"/>
          <w:szCs w:val="28"/>
          <w:lang w:val="kk-KZ" w:eastAsia="ru-RU"/>
        </w:rPr>
        <w:t xml:space="preserve"> 5 </w:t>
      </w:r>
      <w:r>
        <w:rPr>
          <w:rFonts w:ascii="Times New Roman" w:eastAsia="Times New Roman" w:hAnsi="Times New Roman" w:cs="Times New Roman"/>
          <w:sz w:val="28"/>
          <w:szCs w:val="28"/>
          <w:lang w:val="kk-KZ" w:eastAsia="ru-RU"/>
        </w:rPr>
        <w:t xml:space="preserve">– 8 </w:t>
      </w:r>
      <w:r w:rsidRPr="003D4B1F">
        <w:rPr>
          <w:rFonts w:ascii="Times New Roman" w:eastAsia="Times New Roman" w:hAnsi="Times New Roman" w:cs="Times New Roman"/>
          <w:sz w:val="28"/>
          <w:szCs w:val="28"/>
          <w:lang w:val="kk-KZ" w:eastAsia="ru-RU"/>
        </w:rPr>
        <w:t xml:space="preserve">мамырда </w:t>
      </w:r>
      <w:r>
        <w:rPr>
          <w:rFonts w:ascii="Times New Roman" w:eastAsia="Times New Roman" w:hAnsi="Times New Roman" w:cs="Times New Roman"/>
          <w:sz w:val="28"/>
          <w:szCs w:val="28"/>
          <w:lang w:val="kk-KZ" w:eastAsia="ru-RU"/>
        </w:rPr>
        <w:t xml:space="preserve">тұқымдар </w:t>
      </w:r>
      <w:r w:rsidRPr="003D4B1F">
        <w:rPr>
          <w:rFonts w:ascii="Times New Roman" w:eastAsia="Times New Roman" w:hAnsi="Times New Roman" w:cs="Times New Roman"/>
          <w:sz w:val="28"/>
          <w:szCs w:val="28"/>
          <w:lang w:val="kk-KZ" w:eastAsia="ru-RU"/>
        </w:rPr>
        <w:t xml:space="preserve">уақтылы және біркелкі </w:t>
      </w:r>
      <w:r>
        <w:rPr>
          <w:rFonts w:ascii="Times New Roman" w:eastAsia="Times New Roman" w:hAnsi="Times New Roman" w:cs="Times New Roman"/>
          <w:sz w:val="28"/>
          <w:szCs w:val="28"/>
          <w:lang w:val="kk-KZ" w:eastAsia="ru-RU"/>
        </w:rPr>
        <w:t xml:space="preserve">өскіні </w:t>
      </w:r>
      <w:r w:rsidRPr="003D4B1F">
        <w:rPr>
          <w:rFonts w:ascii="Times New Roman" w:eastAsia="Times New Roman" w:hAnsi="Times New Roman" w:cs="Times New Roman"/>
          <w:sz w:val="28"/>
          <w:szCs w:val="28"/>
          <w:lang w:val="kk-KZ" w:eastAsia="ru-RU"/>
        </w:rPr>
        <w:t>пайда болды</w:t>
      </w:r>
      <w:r w:rsidR="003B2821">
        <w:rPr>
          <w:rFonts w:ascii="Times New Roman" w:eastAsia="Times New Roman" w:hAnsi="Times New Roman" w:cs="Times New Roman"/>
          <w:sz w:val="28"/>
          <w:szCs w:val="28"/>
          <w:lang w:val="kk-KZ" w:eastAsia="ru-RU"/>
        </w:rPr>
        <w:t xml:space="preserve"> (сурет 12)</w:t>
      </w:r>
      <w:r w:rsidRPr="003D4B1F">
        <w:rPr>
          <w:rFonts w:ascii="Times New Roman" w:eastAsia="Times New Roman" w:hAnsi="Times New Roman" w:cs="Times New Roman"/>
          <w:sz w:val="28"/>
          <w:szCs w:val="28"/>
          <w:lang w:val="kk-KZ" w:eastAsia="ru-RU"/>
        </w:rPr>
        <w:t xml:space="preserve">. Кейіннен, 3–5 жапырақ фазасынан бастап, фазалардың өтуі біркелкі болмай, өсімдіктердің қоректену деңгейіне байланысты болды. Минералдық тыңайтқыштар қолданылған </w:t>
      </w:r>
      <w:r>
        <w:rPr>
          <w:rFonts w:ascii="Times New Roman" w:eastAsia="Times New Roman" w:hAnsi="Times New Roman" w:cs="Times New Roman"/>
          <w:sz w:val="28"/>
          <w:szCs w:val="28"/>
          <w:lang w:val="kk-KZ" w:eastAsia="ru-RU"/>
        </w:rPr>
        <w:lastRenderedPageBreak/>
        <w:t xml:space="preserve">нұсқада жүгері </w:t>
      </w:r>
      <w:r w:rsidRPr="003D4B1F">
        <w:rPr>
          <w:rFonts w:ascii="Times New Roman" w:eastAsia="Times New Roman" w:hAnsi="Times New Roman" w:cs="Times New Roman"/>
          <w:sz w:val="28"/>
          <w:szCs w:val="28"/>
          <w:lang w:val="kk-KZ" w:eastAsia="ru-RU"/>
        </w:rPr>
        <w:t>өсімдіктері қарқынды дамыды. Өсімдіктер</w:t>
      </w:r>
      <w:r>
        <w:rPr>
          <w:rFonts w:ascii="Times New Roman" w:eastAsia="Times New Roman" w:hAnsi="Times New Roman" w:cs="Times New Roman"/>
          <w:sz w:val="28"/>
          <w:szCs w:val="28"/>
          <w:lang w:val="kk-KZ" w:eastAsia="ru-RU"/>
        </w:rPr>
        <w:t>і</w:t>
      </w:r>
      <w:r w:rsidRPr="003D4B1F">
        <w:rPr>
          <w:rFonts w:ascii="Times New Roman" w:eastAsia="Times New Roman" w:hAnsi="Times New Roman" w:cs="Times New Roman"/>
          <w:sz w:val="28"/>
          <w:szCs w:val="28"/>
          <w:lang w:val="kk-KZ" w:eastAsia="ru-RU"/>
        </w:rPr>
        <w:t xml:space="preserve"> мықты әрі жапырақты бол</w:t>
      </w:r>
      <w:r>
        <w:rPr>
          <w:rFonts w:ascii="Times New Roman" w:eastAsia="Times New Roman" w:hAnsi="Times New Roman" w:cs="Times New Roman"/>
          <w:sz w:val="28"/>
          <w:szCs w:val="28"/>
          <w:lang w:val="kk-KZ" w:eastAsia="ru-RU"/>
        </w:rPr>
        <w:t>ды.</w:t>
      </w:r>
    </w:p>
    <w:p w14:paraId="0DAB1B9C" w14:textId="5EE31DC0" w:rsidR="00FE5CED" w:rsidRPr="003D4B1F" w:rsidRDefault="00B00E4E" w:rsidP="00B00E4E">
      <w:pPr>
        <w:pStyle w:val="a3"/>
        <w:tabs>
          <w:tab w:val="left" w:pos="1125"/>
        </w:tabs>
        <w:ind w:left="0" w:right="423" w:firstLine="709"/>
        <w:rPr>
          <w:lang w:val="kk-KZ"/>
        </w:rPr>
      </w:pPr>
      <w:r>
        <w:rPr>
          <w:lang w:val="kk-KZ"/>
        </w:rPr>
        <w:tab/>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4"/>
        <w:gridCol w:w="4824"/>
      </w:tblGrid>
      <w:tr w:rsidR="00FE5CED" w14:paraId="622001CD" w14:textId="77777777" w:rsidTr="00EF3141">
        <w:tc>
          <w:tcPr>
            <w:tcW w:w="5034" w:type="dxa"/>
          </w:tcPr>
          <w:p w14:paraId="784EEA0A" w14:textId="77777777" w:rsidR="00FE5CED" w:rsidRDefault="00FE5CED" w:rsidP="00DE0DA0">
            <w:pPr>
              <w:tabs>
                <w:tab w:val="left" w:pos="0"/>
                <w:tab w:val="left" w:pos="142"/>
                <w:tab w:val="left" w:pos="567"/>
                <w:tab w:val="left" w:pos="993"/>
                <w:tab w:val="left" w:pos="1843"/>
              </w:tabs>
              <w:jc w:val="both"/>
              <w:rPr>
                <w:sz w:val="28"/>
                <w:szCs w:val="28"/>
              </w:rPr>
            </w:pPr>
            <w:r>
              <w:rPr>
                <w:noProof/>
                <w:sz w:val="28"/>
                <w:szCs w:val="28"/>
                <w:lang w:eastAsia="ru-RU"/>
              </w:rPr>
              <w:drawing>
                <wp:inline distT="0" distB="0" distL="0" distR="0" wp14:anchorId="26B47ADD" wp14:editId="36BB1D12">
                  <wp:extent cx="3057525" cy="2463800"/>
                  <wp:effectExtent l="0" t="0" r="9525" b="0"/>
                  <wp:docPr id="14" name="Рисунок 14" descr="C:\Users\user\Desktop\Отчет МЭСХ 2020г\IMG-2020093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Отчет МЭСХ 2020г\IMG-20200930-WA000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63569" cy="2468670"/>
                          </a:xfrm>
                          <a:prstGeom prst="rect">
                            <a:avLst/>
                          </a:prstGeom>
                          <a:noFill/>
                          <a:ln>
                            <a:noFill/>
                          </a:ln>
                        </pic:spPr>
                      </pic:pic>
                    </a:graphicData>
                  </a:graphic>
                </wp:inline>
              </w:drawing>
            </w:r>
          </w:p>
        </w:tc>
        <w:tc>
          <w:tcPr>
            <w:tcW w:w="4824" w:type="dxa"/>
          </w:tcPr>
          <w:p w14:paraId="06756E95" w14:textId="77777777" w:rsidR="00FE5CED" w:rsidRDefault="00FE5CED" w:rsidP="00DE0DA0">
            <w:pPr>
              <w:tabs>
                <w:tab w:val="left" w:pos="0"/>
                <w:tab w:val="left" w:pos="142"/>
                <w:tab w:val="left" w:pos="567"/>
                <w:tab w:val="left" w:pos="993"/>
                <w:tab w:val="left" w:pos="1843"/>
              </w:tabs>
              <w:jc w:val="both"/>
              <w:rPr>
                <w:sz w:val="28"/>
                <w:szCs w:val="28"/>
              </w:rPr>
            </w:pPr>
            <w:r>
              <w:rPr>
                <w:noProof/>
                <w:sz w:val="28"/>
                <w:szCs w:val="28"/>
                <w:lang w:eastAsia="ru-RU"/>
              </w:rPr>
              <w:drawing>
                <wp:inline distT="0" distB="0" distL="0" distR="0" wp14:anchorId="749FA7B3" wp14:editId="21292F8A">
                  <wp:extent cx="2933700" cy="2463800"/>
                  <wp:effectExtent l="0" t="0" r="0" b="0"/>
                  <wp:docPr id="8" name="Рисунок 8" descr="C:\Users\user\Desktop\Отчет МЭСХ 2020г\IMG-2020093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Отчет МЭСХ 2020г\IMG-20200930-WA000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41395" cy="2470263"/>
                          </a:xfrm>
                          <a:prstGeom prst="rect">
                            <a:avLst/>
                          </a:prstGeom>
                          <a:noFill/>
                          <a:ln>
                            <a:noFill/>
                          </a:ln>
                        </pic:spPr>
                      </pic:pic>
                    </a:graphicData>
                  </a:graphic>
                </wp:inline>
              </w:drawing>
            </w:r>
          </w:p>
        </w:tc>
      </w:tr>
      <w:tr w:rsidR="00FE5CED" w14:paraId="4260D2FC" w14:textId="77777777" w:rsidTr="00EF3141">
        <w:trPr>
          <w:trHeight w:val="307"/>
        </w:trPr>
        <w:tc>
          <w:tcPr>
            <w:tcW w:w="5034" w:type="dxa"/>
          </w:tcPr>
          <w:p w14:paraId="00F1EDBE" w14:textId="45AFECE0" w:rsidR="00FE5CED" w:rsidRPr="009337A4" w:rsidRDefault="00EF3141" w:rsidP="00DE0DA0">
            <w:pPr>
              <w:tabs>
                <w:tab w:val="left" w:pos="0"/>
                <w:tab w:val="left" w:pos="142"/>
                <w:tab w:val="left" w:pos="567"/>
                <w:tab w:val="left" w:pos="993"/>
                <w:tab w:val="left" w:pos="1843"/>
              </w:tabs>
              <w:jc w:val="center"/>
              <w:rPr>
                <w:rFonts w:ascii="Times New Roman" w:hAnsi="Times New Roman" w:cs="Times New Roman"/>
                <w:noProof/>
                <w:sz w:val="28"/>
                <w:szCs w:val="28"/>
              </w:rPr>
            </w:pPr>
            <w:r>
              <w:rPr>
                <w:rFonts w:ascii="Times New Roman" w:hAnsi="Times New Roman" w:cs="Times New Roman"/>
                <w:sz w:val="28"/>
                <w:szCs w:val="28"/>
                <w:lang w:val="kk-KZ"/>
              </w:rPr>
              <w:t>а)</w:t>
            </w:r>
            <w:r w:rsidR="00241F30">
              <w:rPr>
                <w:sz w:val="28"/>
                <w:szCs w:val="28"/>
                <w:lang w:val="kk-KZ"/>
              </w:rPr>
              <w:t xml:space="preserve"> </w:t>
            </w:r>
            <w:r w:rsidR="00241F30" w:rsidRPr="00241F30">
              <w:rPr>
                <w:rFonts w:ascii="Times New Roman" w:hAnsi="Times New Roman" w:cs="Times New Roman"/>
                <w:sz w:val="28"/>
                <w:szCs w:val="28"/>
                <w:lang w:val="kk-KZ"/>
              </w:rPr>
              <w:t>топырақты аудара жырту</w:t>
            </w:r>
          </w:p>
        </w:tc>
        <w:tc>
          <w:tcPr>
            <w:tcW w:w="4824" w:type="dxa"/>
          </w:tcPr>
          <w:p w14:paraId="5C3A4473" w14:textId="1F2C6095" w:rsidR="00FE5CED" w:rsidRPr="004F646E" w:rsidRDefault="00EF3141" w:rsidP="00DE0DA0">
            <w:pPr>
              <w:pStyle w:val="TableParagraph"/>
              <w:tabs>
                <w:tab w:val="left" w:pos="1134"/>
              </w:tabs>
              <w:rPr>
                <w:sz w:val="28"/>
                <w:szCs w:val="28"/>
                <w:lang w:val="kk-KZ"/>
              </w:rPr>
            </w:pPr>
            <w:r>
              <w:rPr>
                <w:sz w:val="28"/>
                <w:szCs w:val="28"/>
                <w:lang w:val="kk-KZ"/>
              </w:rPr>
              <w:t>б)</w:t>
            </w:r>
            <w:r w:rsidR="00241F30" w:rsidRPr="00E531F5">
              <w:rPr>
                <w:sz w:val="28"/>
                <w:szCs w:val="28"/>
                <w:lang w:val="kk-KZ"/>
              </w:rPr>
              <w:t xml:space="preserve"> No-Till </w:t>
            </w:r>
            <w:r w:rsidR="00241F30" w:rsidRPr="00836D31">
              <w:rPr>
                <w:sz w:val="28"/>
                <w:szCs w:val="28"/>
                <w:lang w:val="kk-KZ"/>
              </w:rPr>
              <w:t>технология</w:t>
            </w:r>
            <w:r w:rsidR="00241F30">
              <w:rPr>
                <w:sz w:val="28"/>
                <w:szCs w:val="28"/>
                <w:lang w:val="kk-KZ"/>
              </w:rPr>
              <w:t>сы</w:t>
            </w:r>
          </w:p>
        </w:tc>
      </w:tr>
    </w:tbl>
    <w:p w14:paraId="0A8F71D8" w14:textId="77777777" w:rsidR="00EF3141" w:rsidRDefault="00EF3141" w:rsidP="003B2821">
      <w:pPr>
        <w:tabs>
          <w:tab w:val="left" w:pos="0"/>
          <w:tab w:val="left" w:pos="142"/>
          <w:tab w:val="left" w:pos="567"/>
          <w:tab w:val="left" w:pos="993"/>
          <w:tab w:val="left" w:pos="1843"/>
        </w:tabs>
        <w:spacing w:after="0" w:line="240" w:lineRule="auto"/>
        <w:ind w:firstLine="567"/>
        <w:jc w:val="center"/>
        <w:rPr>
          <w:rFonts w:ascii="Times New Roman" w:eastAsia="Times New Roman" w:hAnsi="Times New Roman" w:cs="Times New Roman"/>
          <w:sz w:val="28"/>
          <w:szCs w:val="28"/>
          <w:lang w:val="kk-KZ" w:eastAsia="ru-RU"/>
        </w:rPr>
      </w:pPr>
    </w:p>
    <w:p w14:paraId="7B2DCCDF" w14:textId="77777777" w:rsidR="00836D31" w:rsidRDefault="00FE5CED" w:rsidP="00836D31">
      <w:pPr>
        <w:pStyle w:val="TableParagraph"/>
        <w:tabs>
          <w:tab w:val="left" w:pos="1134"/>
        </w:tabs>
        <w:ind w:firstLine="709"/>
        <w:rPr>
          <w:sz w:val="28"/>
          <w:szCs w:val="28"/>
          <w:lang w:val="kk-KZ" w:eastAsia="ru-RU"/>
        </w:rPr>
      </w:pPr>
      <w:r>
        <w:rPr>
          <w:sz w:val="28"/>
          <w:szCs w:val="28"/>
          <w:lang w:val="kk-KZ" w:eastAsia="ru-RU"/>
        </w:rPr>
        <w:t>Сурет 12</w:t>
      </w:r>
      <w:r w:rsidRPr="005E484A">
        <w:rPr>
          <w:sz w:val="28"/>
          <w:szCs w:val="28"/>
          <w:lang w:val="kk-KZ" w:eastAsia="ru-RU"/>
        </w:rPr>
        <w:t xml:space="preserve"> – </w:t>
      </w:r>
      <w:r>
        <w:rPr>
          <w:sz w:val="28"/>
          <w:szCs w:val="28"/>
          <w:lang w:val="kk-KZ" w:eastAsia="ru-RU"/>
        </w:rPr>
        <w:t>Дәндік жүгері өсімдіктерінің өсіп шығуы мен өсу жиіліктері</w:t>
      </w:r>
      <w:r w:rsidR="00836D31">
        <w:rPr>
          <w:sz w:val="28"/>
          <w:szCs w:val="28"/>
          <w:lang w:val="kk-KZ" w:eastAsia="ru-RU"/>
        </w:rPr>
        <w:t xml:space="preserve"> </w:t>
      </w:r>
    </w:p>
    <w:p w14:paraId="59270E4D" w14:textId="77777777" w:rsidR="009C749E" w:rsidRDefault="009C749E" w:rsidP="009C749E">
      <w:pPr>
        <w:pStyle w:val="a3"/>
        <w:tabs>
          <w:tab w:val="left" w:pos="1134"/>
        </w:tabs>
        <w:ind w:left="0"/>
        <w:rPr>
          <w:spacing w:val="-2"/>
          <w:lang w:val="kk-KZ"/>
        </w:rPr>
      </w:pPr>
    </w:p>
    <w:p w14:paraId="4A5C92D6" w14:textId="77777777" w:rsidR="00532636" w:rsidRDefault="00532636" w:rsidP="00532636">
      <w:pPr>
        <w:spacing w:after="0" w:line="240" w:lineRule="auto"/>
        <w:ind w:firstLine="709"/>
        <w:jc w:val="both"/>
        <w:rPr>
          <w:rFonts w:ascii="Times New Roman" w:eastAsia="Times New Roman" w:hAnsi="Times New Roman" w:cs="Times New Roman"/>
          <w:sz w:val="28"/>
          <w:szCs w:val="28"/>
          <w:lang w:val="kk-KZ" w:eastAsia="ru-RU"/>
        </w:rPr>
      </w:pPr>
      <w:r w:rsidRPr="00FE5CED">
        <w:rPr>
          <w:rFonts w:ascii="Times New Roman" w:eastAsia="Times New Roman" w:hAnsi="Times New Roman" w:cs="Times New Roman"/>
          <w:sz w:val="28"/>
          <w:szCs w:val="28"/>
          <w:lang w:val="kk-KZ" w:eastAsia="ru-RU"/>
        </w:rPr>
        <w:t xml:space="preserve">Алайда, гүлдену кезеңінің басталуынан толық піскенге дейін минералдық қоректену деңгейі жоғары нұсқада </w:t>
      </w:r>
      <w:r>
        <w:rPr>
          <w:rFonts w:ascii="Times New Roman" w:eastAsia="Times New Roman" w:hAnsi="Times New Roman" w:cs="Times New Roman"/>
          <w:sz w:val="28"/>
          <w:szCs w:val="28"/>
          <w:lang w:val="kk-KZ" w:eastAsia="ru-RU"/>
        </w:rPr>
        <w:t xml:space="preserve">жүгері </w:t>
      </w:r>
      <w:r w:rsidRPr="00FE5CED">
        <w:rPr>
          <w:rFonts w:ascii="Times New Roman" w:eastAsia="Times New Roman" w:hAnsi="Times New Roman" w:cs="Times New Roman"/>
          <w:sz w:val="28"/>
          <w:szCs w:val="28"/>
          <w:lang w:val="kk-KZ" w:eastAsia="ru-RU"/>
        </w:rPr>
        <w:t xml:space="preserve">өсімдіктерінің фазалары </w:t>
      </w:r>
      <w:r>
        <w:rPr>
          <w:rFonts w:ascii="Times New Roman" w:eastAsia="Times New Roman" w:hAnsi="Times New Roman" w:cs="Times New Roman"/>
          <w:sz w:val="28"/>
          <w:szCs w:val="28"/>
          <w:lang w:val="kk-KZ" w:eastAsia="ru-RU"/>
        </w:rPr>
        <w:t>минералдық</w:t>
      </w:r>
      <w:r w:rsidRPr="00FE5CED">
        <w:rPr>
          <w:rFonts w:ascii="Times New Roman" w:eastAsia="Times New Roman" w:hAnsi="Times New Roman" w:cs="Times New Roman"/>
          <w:sz w:val="28"/>
          <w:szCs w:val="28"/>
          <w:lang w:val="kk-KZ" w:eastAsia="ru-RU"/>
        </w:rPr>
        <w:t xml:space="preserve"> қоректену деңгейі бар нұсқаларға қарағанда 2</w:t>
      </w:r>
      <w:r>
        <w:rPr>
          <w:rFonts w:ascii="Times New Roman" w:eastAsia="Times New Roman" w:hAnsi="Times New Roman" w:cs="Times New Roman"/>
          <w:sz w:val="28"/>
          <w:szCs w:val="28"/>
          <w:lang w:val="kk-KZ" w:eastAsia="ru-RU"/>
        </w:rPr>
        <w:t>-</w:t>
      </w:r>
      <w:r w:rsidRPr="00FE5CED">
        <w:rPr>
          <w:rFonts w:ascii="Times New Roman" w:eastAsia="Times New Roman" w:hAnsi="Times New Roman" w:cs="Times New Roman"/>
          <w:sz w:val="28"/>
          <w:szCs w:val="28"/>
          <w:lang w:val="kk-KZ" w:eastAsia="ru-RU"/>
        </w:rPr>
        <w:t xml:space="preserve">4 күнге баяу өтті. </w:t>
      </w:r>
    </w:p>
    <w:p w14:paraId="5C7A070A" w14:textId="77777777" w:rsidR="00532636" w:rsidRDefault="00532636" w:rsidP="00532636">
      <w:pPr>
        <w:spacing w:after="0" w:line="240" w:lineRule="auto"/>
        <w:ind w:firstLine="709"/>
        <w:jc w:val="both"/>
        <w:rPr>
          <w:rFonts w:ascii="Times New Roman" w:eastAsia="Times New Roman" w:hAnsi="Times New Roman" w:cs="Times New Roman"/>
          <w:sz w:val="28"/>
          <w:szCs w:val="28"/>
          <w:lang w:val="kk-KZ" w:eastAsia="ru-RU"/>
        </w:rPr>
      </w:pPr>
      <w:r w:rsidRPr="003D4B1F">
        <w:rPr>
          <w:rFonts w:ascii="Times New Roman" w:eastAsia="Times New Roman" w:hAnsi="Times New Roman" w:cs="Times New Roman"/>
          <w:sz w:val="28"/>
          <w:szCs w:val="28"/>
          <w:lang w:val="kk-KZ" w:eastAsia="ru-RU"/>
        </w:rPr>
        <w:t xml:space="preserve">Біздің пікірімізше, 2019 жылғы вегетациялық кезеңдегі метеорологиялық жағдайлар тыңайтылмаған </w:t>
      </w:r>
      <w:r>
        <w:rPr>
          <w:rFonts w:ascii="Times New Roman" w:eastAsia="Times New Roman" w:hAnsi="Times New Roman" w:cs="Times New Roman"/>
          <w:sz w:val="28"/>
          <w:szCs w:val="28"/>
          <w:lang w:val="kk-KZ" w:eastAsia="ru-RU"/>
        </w:rPr>
        <w:t>нұсқаларда дәндік жүгері</w:t>
      </w:r>
      <w:r w:rsidRPr="003D4B1F">
        <w:rPr>
          <w:rFonts w:ascii="Times New Roman" w:eastAsia="Times New Roman" w:hAnsi="Times New Roman" w:cs="Times New Roman"/>
          <w:sz w:val="28"/>
          <w:szCs w:val="28"/>
          <w:lang w:val="kk-KZ" w:eastAsia="ru-RU"/>
        </w:rPr>
        <w:t xml:space="preserve"> өсімдіктерінің гүлдену мен пісу фазаларының жылдам өтуіне ықпал етті. </w:t>
      </w:r>
      <w:r w:rsidRPr="0091504A">
        <w:rPr>
          <w:rFonts w:ascii="Times New Roman" w:eastAsia="Times New Roman" w:hAnsi="Times New Roman" w:cs="Times New Roman"/>
          <w:sz w:val="28"/>
          <w:szCs w:val="28"/>
          <w:lang w:val="kk-KZ" w:eastAsia="ru-RU"/>
        </w:rPr>
        <w:t>Себебі маусым айынан бастап орнаған ыстық</w:t>
      </w:r>
      <w:r>
        <w:rPr>
          <w:rFonts w:ascii="Times New Roman" w:eastAsia="Times New Roman" w:hAnsi="Times New Roman" w:cs="Times New Roman"/>
          <w:sz w:val="28"/>
          <w:szCs w:val="28"/>
          <w:lang w:val="kk-KZ" w:eastAsia="ru-RU"/>
        </w:rPr>
        <w:t>,</w:t>
      </w:r>
      <w:r w:rsidRPr="0091504A">
        <w:rPr>
          <w:rFonts w:ascii="Times New Roman" w:eastAsia="Times New Roman" w:hAnsi="Times New Roman" w:cs="Times New Roman"/>
          <w:sz w:val="28"/>
          <w:szCs w:val="28"/>
          <w:lang w:val="kk-KZ" w:eastAsia="ru-RU"/>
        </w:rPr>
        <w:t xml:space="preserve"> әрі құрғақ ауа райы өсімдіктердің қоректік заттарды жылдам пайдаланып, дәннің піскенін жеделдетті.</w:t>
      </w:r>
    </w:p>
    <w:p w14:paraId="506CE8AB" w14:textId="77777777" w:rsidR="00532636" w:rsidRPr="0091504A" w:rsidRDefault="00532636" w:rsidP="00532636">
      <w:pPr>
        <w:spacing w:after="0" w:line="240" w:lineRule="auto"/>
        <w:ind w:firstLine="709"/>
        <w:jc w:val="both"/>
        <w:rPr>
          <w:rFonts w:ascii="Times New Roman" w:eastAsia="Times New Roman" w:hAnsi="Times New Roman" w:cs="Times New Roman"/>
          <w:sz w:val="28"/>
          <w:szCs w:val="28"/>
          <w:lang w:val="kk-KZ" w:eastAsia="ru-RU"/>
        </w:rPr>
      </w:pPr>
    </w:p>
    <w:p w14:paraId="7D26C062" w14:textId="77777777" w:rsidR="00532636" w:rsidRDefault="00532636" w:rsidP="00532636">
      <w:pPr>
        <w:pStyle w:val="a3"/>
        <w:ind w:left="0" w:right="3" w:firstLine="709"/>
      </w:pPr>
      <w:r>
        <w:rPr>
          <w:noProof/>
          <w:lang w:eastAsia="ru-RU"/>
        </w:rPr>
        <w:drawing>
          <wp:inline distT="0" distB="0" distL="0" distR="0" wp14:anchorId="6A5C30FD" wp14:editId="6DD04D99">
            <wp:extent cx="5133975" cy="2209800"/>
            <wp:effectExtent l="0" t="0" r="9525" b="0"/>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40" cstate="print"/>
                    <a:stretch>
                      <a:fillRect/>
                    </a:stretch>
                  </pic:blipFill>
                  <pic:spPr>
                    <a:xfrm>
                      <a:off x="0" y="0"/>
                      <a:ext cx="5134832" cy="2210169"/>
                    </a:xfrm>
                    <a:prstGeom prst="rect">
                      <a:avLst/>
                    </a:prstGeom>
                  </pic:spPr>
                </pic:pic>
              </a:graphicData>
            </a:graphic>
          </wp:inline>
        </w:drawing>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4"/>
        <w:gridCol w:w="4824"/>
      </w:tblGrid>
      <w:tr w:rsidR="00965863" w:rsidRPr="004F646E" w14:paraId="0E727B75" w14:textId="77777777" w:rsidTr="00523E70">
        <w:trPr>
          <w:trHeight w:val="307"/>
        </w:trPr>
        <w:tc>
          <w:tcPr>
            <w:tcW w:w="5034" w:type="dxa"/>
          </w:tcPr>
          <w:p w14:paraId="5A483141" w14:textId="64D07282" w:rsidR="00965863" w:rsidRPr="00241F30" w:rsidRDefault="00241F30" w:rsidP="00241F30">
            <w:pPr>
              <w:tabs>
                <w:tab w:val="left" w:pos="0"/>
                <w:tab w:val="left" w:pos="142"/>
                <w:tab w:val="left" w:pos="567"/>
                <w:tab w:val="left" w:pos="993"/>
                <w:tab w:val="left" w:pos="1843"/>
              </w:tabs>
              <w:jc w:val="center"/>
              <w:rPr>
                <w:rFonts w:ascii="Times New Roman" w:hAnsi="Times New Roman" w:cs="Times New Roman"/>
                <w:noProof/>
                <w:sz w:val="28"/>
                <w:szCs w:val="28"/>
              </w:rPr>
            </w:pPr>
            <w:r>
              <w:rPr>
                <w:rFonts w:ascii="Times New Roman" w:hAnsi="Times New Roman" w:cs="Times New Roman"/>
                <w:sz w:val="28"/>
                <w:szCs w:val="28"/>
                <w:lang w:val="kk-KZ"/>
              </w:rPr>
              <w:t xml:space="preserve">               </w:t>
            </w:r>
            <w:r w:rsidR="00965863" w:rsidRPr="00241F30">
              <w:rPr>
                <w:rFonts w:ascii="Times New Roman" w:hAnsi="Times New Roman" w:cs="Times New Roman"/>
                <w:sz w:val="28"/>
                <w:szCs w:val="28"/>
                <w:lang w:val="kk-KZ"/>
              </w:rPr>
              <w:t>а)</w:t>
            </w:r>
            <w:r w:rsidRPr="00241F30">
              <w:rPr>
                <w:rFonts w:ascii="Times New Roman" w:hAnsi="Times New Roman" w:cs="Times New Roman"/>
                <w:sz w:val="28"/>
                <w:szCs w:val="28"/>
                <w:lang w:val="kk-KZ"/>
              </w:rPr>
              <w:t xml:space="preserve"> топырақты аудара жырту</w:t>
            </w:r>
          </w:p>
        </w:tc>
        <w:tc>
          <w:tcPr>
            <w:tcW w:w="4824" w:type="dxa"/>
          </w:tcPr>
          <w:p w14:paraId="1E967E28" w14:textId="084E2CE3" w:rsidR="00965863" w:rsidRPr="004F646E" w:rsidRDefault="00965863" w:rsidP="00523E70">
            <w:pPr>
              <w:pStyle w:val="TableParagraph"/>
              <w:tabs>
                <w:tab w:val="left" w:pos="1134"/>
              </w:tabs>
              <w:rPr>
                <w:sz w:val="28"/>
                <w:szCs w:val="28"/>
                <w:lang w:val="kk-KZ"/>
              </w:rPr>
            </w:pPr>
            <w:r>
              <w:rPr>
                <w:sz w:val="28"/>
                <w:szCs w:val="28"/>
                <w:lang w:val="kk-KZ"/>
              </w:rPr>
              <w:t>б)</w:t>
            </w:r>
            <w:r w:rsidR="00241F30" w:rsidRPr="00E531F5">
              <w:rPr>
                <w:sz w:val="28"/>
                <w:szCs w:val="28"/>
                <w:lang w:val="kk-KZ"/>
              </w:rPr>
              <w:t xml:space="preserve"> No-Till </w:t>
            </w:r>
            <w:r w:rsidR="00241F30" w:rsidRPr="00965863">
              <w:rPr>
                <w:sz w:val="28"/>
                <w:szCs w:val="28"/>
                <w:lang w:val="kk-KZ"/>
              </w:rPr>
              <w:t>технология</w:t>
            </w:r>
            <w:r w:rsidR="00241F30">
              <w:rPr>
                <w:sz w:val="28"/>
                <w:szCs w:val="28"/>
                <w:lang w:val="kk-KZ"/>
              </w:rPr>
              <w:t>сы</w:t>
            </w:r>
          </w:p>
        </w:tc>
      </w:tr>
    </w:tbl>
    <w:p w14:paraId="5BFA9014" w14:textId="2A5B72FD" w:rsidR="00965863" w:rsidRPr="00965863" w:rsidRDefault="00965863" w:rsidP="00532636">
      <w:pPr>
        <w:pStyle w:val="TableParagraph"/>
        <w:tabs>
          <w:tab w:val="left" w:pos="1134"/>
        </w:tabs>
        <w:rPr>
          <w:sz w:val="28"/>
          <w:szCs w:val="28"/>
          <w:lang w:val="kk-KZ"/>
        </w:rPr>
      </w:pPr>
      <w:r w:rsidRPr="00965863">
        <w:rPr>
          <w:sz w:val="28"/>
          <w:szCs w:val="28"/>
          <w:lang w:val="kk-KZ"/>
        </w:rPr>
        <w:t xml:space="preserve"> </w:t>
      </w:r>
    </w:p>
    <w:p w14:paraId="2FF98105" w14:textId="2BC5C6B6" w:rsidR="00532636" w:rsidRPr="004F646E" w:rsidRDefault="00532636" w:rsidP="0062700B">
      <w:pPr>
        <w:pStyle w:val="TableParagraph"/>
        <w:tabs>
          <w:tab w:val="left" w:pos="1134"/>
        </w:tabs>
        <w:rPr>
          <w:sz w:val="28"/>
          <w:szCs w:val="28"/>
          <w:lang w:val="kk-KZ"/>
        </w:rPr>
      </w:pPr>
      <w:r>
        <w:rPr>
          <w:sz w:val="28"/>
          <w:szCs w:val="28"/>
          <w:lang w:val="kk-KZ"/>
        </w:rPr>
        <w:t>Сурет</w:t>
      </w:r>
      <w:r w:rsidRPr="004F646E">
        <w:rPr>
          <w:sz w:val="28"/>
          <w:szCs w:val="28"/>
          <w:lang w:val="kk-KZ"/>
        </w:rPr>
        <w:t xml:space="preserve"> </w:t>
      </w:r>
      <w:r>
        <w:rPr>
          <w:sz w:val="28"/>
          <w:szCs w:val="28"/>
          <w:lang w:val="kk-KZ"/>
        </w:rPr>
        <w:t xml:space="preserve">13 </w:t>
      </w:r>
      <w:r w:rsidR="002E67FF" w:rsidRPr="00D279C2">
        <w:rPr>
          <w:sz w:val="28"/>
          <w:szCs w:val="28"/>
          <w:lang w:val="kk-KZ" w:eastAsia="ru-RU"/>
        </w:rPr>
        <w:t>–</w:t>
      </w:r>
      <w:r w:rsidRPr="004F646E">
        <w:rPr>
          <w:sz w:val="28"/>
          <w:szCs w:val="28"/>
          <w:lang w:val="kk-KZ"/>
        </w:rPr>
        <w:t xml:space="preserve"> </w:t>
      </w:r>
      <w:r>
        <w:rPr>
          <w:sz w:val="28"/>
          <w:szCs w:val="28"/>
          <w:lang w:val="kk-KZ"/>
        </w:rPr>
        <w:t>Дәндік жүгері өсімдіктерінің өсіп дамуына өсіру тәсілдерінің әсері</w:t>
      </w:r>
      <w:r w:rsidR="004F05C5">
        <w:rPr>
          <w:sz w:val="28"/>
          <w:szCs w:val="28"/>
          <w:lang w:val="kk-KZ"/>
        </w:rPr>
        <w:t xml:space="preserve"> </w:t>
      </w:r>
    </w:p>
    <w:p w14:paraId="11D761AE" w14:textId="77777777" w:rsidR="00532636" w:rsidRDefault="00532636" w:rsidP="009C749E">
      <w:pPr>
        <w:pStyle w:val="a3"/>
        <w:tabs>
          <w:tab w:val="left" w:pos="1134"/>
        </w:tabs>
        <w:ind w:left="0"/>
        <w:rPr>
          <w:spacing w:val="-2"/>
          <w:lang w:val="kk-KZ"/>
        </w:rPr>
        <w:sectPr w:rsidR="00532636" w:rsidSect="007D2AD0">
          <w:pgSz w:w="11910" w:h="16840"/>
          <w:pgMar w:top="1134" w:right="567" w:bottom="1134" w:left="1701" w:header="0" w:footer="941" w:gutter="0"/>
          <w:cols w:space="720"/>
        </w:sectPr>
      </w:pPr>
    </w:p>
    <w:p w14:paraId="0ECB00EB" w14:textId="77777777" w:rsidR="00702CE2" w:rsidRDefault="00266B6D" w:rsidP="009C749E">
      <w:pPr>
        <w:pStyle w:val="a3"/>
        <w:tabs>
          <w:tab w:val="left" w:pos="1134"/>
        </w:tabs>
        <w:ind w:left="0"/>
        <w:rPr>
          <w:lang w:val="kk-KZ"/>
        </w:rPr>
      </w:pPr>
      <w:r>
        <w:rPr>
          <w:spacing w:val="-2"/>
          <w:lang w:val="kk-KZ"/>
        </w:rPr>
        <w:lastRenderedPageBreak/>
        <w:t>Кесте 1</w:t>
      </w:r>
      <w:r w:rsidR="00814EB1">
        <w:rPr>
          <w:spacing w:val="-2"/>
          <w:lang w:val="kk-KZ"/>
        </w:rPr>
        <w:t>1</w:t>
      </w:r>
      <w:r>
        <w:rPr>
          <w:spacing w:val="-2"/>
          <w:lang w:val="kk-KZ"/>
        </w:rPr>
        <w:t xml:space="preserve"> – Дәндік жүгері да</w:t>
      </w:r>
      <w:r w:rsidR="001E1754">
        <w:rPr>
          <w:spacing w:val="-2"/>
          <w:lang w:val="kk-KZ"/>
        </w:rPr>
        <w:t>қылының өсіп даму фазаларының</w:t>
      </w:r>
      <w:r w:rsidR="00702CE2" w:rsidRPr="00266B6D">
        <w:rPr>
          <w:spacing w:val="-3"/>
          <w:lang w:val="kk-KZ"/>
        </w:rPr>
        <w:t xml:space="preserve"> </w:t>
      </w:r>
      <w:r>
        <w:rPr>
          <w:lang w:val="kk-KZ"/>
        </w:rPr>
        <w:t>басталуы</w:t>
      </w:r>
    </w:p>
    <w:p w14:paraId="1CEEED66" w14:textId="77777777" w:rsidR="00BC4B3B" w:rsidRPr="009C749E" w:rsidRDefault="00BC4B3B" w:rsidP="009C749E">
      <w:pPr>
        <w:pStyle w:val="a3"/>
        <w:tabs>
          <w:tab w:val="left" w:pos="1134"/>
        </w:tabs>
        <w:ind w:left="0"/>
        <w:rPr>
          <w:lang w:val="kk-KZ"/>
        </w:rPr>
      </w:pPr>
    </w:p>
    <w:tbl>
      <w:tblPr>
        <w:tblStyle w:val="TableNormal"/>
        <w:tblW w:w="1474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2268"/>
        <w:gridCol w:w="1701"/>
        <w:gridCol w:w="1276"/>
        <w:gridCol w:w="1276"/>
        <w:gridCol w:w="1275"/>
        <w:gridCol w:w="1276"/>
        <w:gridCol w:w="1417"/>
        <w:gridCol w:w="1324"/>
        <w:gridCol w:w="94"/>
        <w:gridCol w:w="1418"/>
      </w:tblGrid>
      <w:tr w:rsidR="002F3DC8" w:rsidRPr="00D80E63" w14:paraId="6576CCB0" w14:textId="77777777" w:rsidTr="00A9592E">
        <w:trPr>
          <w:trHeight w:val="275"/>
        </w:trPr>
        <w:tc>
          <w:tcPr>
            <w:tcW w:w="1418" w:type="dxa"/>
            <w:vMerge w:val="restart"/>
          </w:tcPr>
          <w:p w14:paraId="1516141C" w14:textId="77777777" w:rsidR="002F3DC8" w:rsidRPr="00D80E63" w:rsidRDefault="002F3DC8" w:rsidP="00702CE2">
            <w:pPr>
              <w:pStyle w:val="TableParagraph"/>
              <w:tabs>
                <w:tab w:val="left" w:pos="1387"/>
              </w:tabs>
              <w:ind w:right="45"/>
              <w:rPr>
                <w:sz w:val="24"/>
                <w:szCs w:val="24"/>
                <w:lang w:val="kk-KZ"/>
              </w:rPr>
            </w:pPr>
            <w:r w:rsidRPr="00D80E63">
              <w:rPr>
                <w:sz w:val="24"/>
                <w:szCs w:val="24"/>
                <w:lang w:val="kk-KZ"/>
              </w:rPr>
              <w:t>Өңдеу тәсілдері</w:t>
            </w:r>
          </w:p>
        </w:tc>
        <w:tc>
          <w:tcPr>
            <w:tcW w:w="2268" w:type="dxa"/>
            <w:vMerge w:val="restart"/>
          </w:tcPr>
          <w:p w14:paraId="0B0E368A" w14:textId="77777777" w:rsidR="002F3DC8" w:rsidRPr="00D80E63" w:rsidRDefault="002F3DC8" w:rsidP="00702CE2">
            <w:pPr>
              <w:pStyle w:val="TableParagraph"/>
              <w:tabs>
                <w:tab w:val="left" w:pos="1387"/>
              </w:tabs>
              <w:ind w:right="45"/>
              <w:rPr>
                <w:sz w:val="24"/>
                <w:szCs w:val="24"/>
                <w:lang w:val="kk-KZ"/>
              </w:rPr>
            </w:pPr>
            <w:r w:rsidRPr="00D80E63">
              <w:rPr>
                <w:sz w:val="24"/>
                <w:szCs w:val="24"/>
                <w:lang w:val="kk-KZ"/>
              </w:rPr>
              <w:t>Нұсқалар</w:t>
            </w:r>
          </w:p>
        </w:tc>
        <w:tc>
          <w:tcPr>
            <w:tcW w:w="1701" w:type="dxa"/>
            <w:vMerge w:val="restart"/>
          </w:tcPr>
          <w:p w14:paraId="3B4F00BC" w14:textId="77777777" w:rsidR="002F3DC8" w:rsidRPr="002F3DC8" w:rsidRDefault="002F3DC8" w:rsidP="002F3DC8">
            <w:pPr>
              <w:pStyle w:val="TableParagraph"/>
              <w:rPr>
                <w:rFonts w:eastAsia="Calibri"/>
                <w:sz w:val="24"/>
                <w:szCs w:val="24"/>
                <w:lang w:val="kk-KZ"/>
              </w:rPr>
            </w:pPr>
            <w:r w:rsidRPr="002F3DC8">
              <w:rPr>
                <w:rFonts w:eastAsia="Calibri"/>
                <w:sz w:val="24"/>
                <w:szCs w:val="24"/>
                <w:lang w:val="kk-KZ"/>
              </w:rPr>
              <w:t>Топырақтың ылғалдылығы,</w:t>
            </w:r>
            <w:r w:rsidRPr="002F3DC8">
              <w:rPr>
                <w:rFonts w:eastAsia="Calibri"/>
                <w:sz w:val="24"/>
                <w:szCs w:val="24"/>
              </w:rPr>
              <w:t xml:space="preserve"> </w:t>
            </w:r>
          </w:p>
          <w:p w14:paraId="60DBF367" w14:textId="77777777" w:rsidR="002F3DC8" w:rsidRPr="002F3DC8" w:rsidRDefault="002F3DC8" w:rsidP="002F3DC8">
            <w:pPr>
              <w:pStyle w:val="TableParagraph"/>
              <w:rPr>
                <w:rFonts w:eastAsia="Calibri"/>
                <w:sz w:val="24"/>
                <w:szCs w:val="24"/>
                <w:lang w:val="ru-RU"/>
              </w:rPr>
            </w:pPr>
            <w:r>
              <w:rPr>
                <w:rFonts w:eastAsia="Calibri"/>
                <w:sz w:val="24"/>
                <w:szCs w:val="24"/>
                <w:lang w:val="ru-RU"/>
              </w:rPr>
              <w:t>%</w:t>
            </w:r>
          </w:p>
        </w:tc>
        <w:tc>
          <w:tcPr>
            <w:tcW w:w="9356" w:type="dxa"/>
            <w:gridSpan w:val="8"/>
          </w:tcPr>
          <w:p w14:paraId="71159EB7" w14:textId="77777777" w:rsidR="002F3DC8" w:rsidRPr="00D80E63" w:rsidRDefault="002F3DC8" w:rsidP="00702CE2">
            <w:pPr>
              <w:pStyle w:val="TableParagraph"/>
              <w:tabs>
                <w:tab w:val="left" w:pos="1387"/>
              </w:tabs>
              <w:ind w:right="45"/>
              <w:rPr>
                <w:sz w:val="24"/>
                <w:szCs w:val="24"/>
                <w:lang w:val="kk-KZ"/>
              </w:rPr>
            </w:pPr>
            <w:r w:rsidRPr="00D80E63">
              <w:rPr>
                <w:sz w:val="24"/>
                <w:szCs w:val="24"/>
                <w:lang w:val="kk-KZ"/>
              </w:rPr>
              <w:t>Вегетациялық фазалары</w:t>
            </w:r>
          </w:p>
        </w:tc>
      </w:tr>
      <w:tr w:rsidR="002F3DC8" w:rsidRPr="00D80E63" w14:paraId="48F87BFE" w14:textId="77777777" w:rsidTr="00A9592E">
        <w:trPr>
          <w:trHeight w:val="311"/>
        </w:trPr>
        <w:tc>
          <w:tcPr>
            <w:tcW w:w="1418" w:type="dxa"/>
            <w:vMerge/>
            <w:tcBorders>
              <w:top w:val="nil"/>
            </w:tcBorders>
          </w:tcPr>
          <w:p w14:paraId="19975FAB" w14:textId="77777777" w:rsidR="002F3DC8" w:rsidRPr="00D80E63" w:rsidRDefault="002F3DC8" w:rsidP="00702CE2">
            <w:pPr>
              <w:tabs>
                <w:tab w:val="left" w:pos="1387"/>
              </w:tabs>
              <w:ind w:right="45"/>
              <w:jc w:val="center"/>
              <w:rPr>
                <w:rFonts w:ascii="Times New Roman" w:hAnsi="Times New Roman" w:cs="Times New Roman"/>
                <w:sz w:val="24"/>
                <w:szCs w:val="24"/>
              </w:rPr>
            </w:pPr>
          </w:p>
        </w:tc>
        <w:tc>
          <w:tcPr>
            <w:tcW w:w="2268" w:type="dxa"/>
            <w:vMerge/>
            <w:tcBorders>
              <w:top w:val="nil"/>
            </w:tcBorders>
            <w:textDirection w:val="btLr"/>
          </w:tcPr>
          <w:p w14:paraId="5F3DF3E4" w14:textId="77777777" w:rsidR="002F3DC8" w:rsidRPr="00D80E63" w:rsidRDefault="002F3DC8" w:rsidP="00702CE2">
            <w:pPr>
              <w:tabs>
                <w:tab w:val="left" w:pos="1387"/>
              </w:tabs>
              <w:ind w:right="45"/>
              <w:jc w:val="center"/>
              <w:rPr>
                <w:rFonts w:ascii="Times New Roman" w:hAnsi="Times New Roman" w:cs="Times New Roman"/>
                <w:sz w:val="24"/>
                <w:szCs w:val="24"/>
              </w:rPr>
            </w:pPr>
          </w:p>
        </w:tc>
        <w:tc>
          <w:tcPr>
            <w:tcW w:w="1701" w:type="dxa"/>
            <w:vMerge/>
          </w:tcPr>
          <w:p w14:paraId="66C26AAF" w14:textId="77777777" w:rsidR="002F3DC8" w:rsidRPr="00D80E63" w:rsidRDefault="002F3DC8" w:rsidP="00702CE2">
            <w:pPr>
              <w:pStyle w:val="TableParagraph"/>
              <w:tabs>
                <w:tab w:val="left" w:pos="1387"/>
              </w:tabs>
              <w:ind w:right="45"/>
              <w:rPr>
                <w:sz w:val="24"/>
                <w:szCs w:val="24"/>
              </w:rPr>
            </w:pPr>
          </w:p>
        </w:tc>
        <w:tc>
          <w:tcPr>
            <w:tcW w:w="1276" w:type="dxa"/>
            <w:vMerge w:val="restart"/>
          </w:tcPr>
          <w:p w14:paraId="4B83BB40" w14:textId="77777777" w:rsidR="002F3DC8" w:rsidRPr="00D80E63" w:rsidRDefault="002F3DC8" w:rsidP="00702CE2">
            <w:pPr>
              <w:pStyle w:val="TableParagraph"/>
              <w:tabs>
                <w:tab w:val="left" w:pos="1387"/>
              </w:tabs>
              <w:ind w:right="45"/>
              <w:rPr>
                <w:sz w:val="24"/>
                <w:szCs w:val="24"/>
                <w:lang w:val="kk-KZ"/>
              </w:rPr>
            </w:pPr>
            <w:r w:rsidRPr="00D80E63">
              <w:rPr>
                <w:sz w:val="24"/>
                <w:szCs w:val="24"/>
                <w:lang w:val="kk-KZ"/>
              </w:rPr>
              <w:t>өніп шығуы</w:t>
            </w:r>
          </w:p>
        </w:tc>
        <w:tc>
          <w:tcPr>
            <w:tcW w:w="1276" w:type="dxa"/>
            <w:vMerge w:val="restart"/>
          </w:tcPr>
          <w:p w14:paraId="17B373DF" w14:textId="77777777" w:rsidR="002F3DC8" w:rsidRPr="00D80E63" w:rsidRDefault="002F3DC8" w:rsidP="00702CE2">
            <w:pPr>
              <w:pStyle w:val="TableParagraph"/>
              <w:tabs>
                <w:tab w:val="left" w:pos="1387"/>
              </w:tabs>
              <w:ind w:right="45"/>
              <w:rPr>
                <w:sz w:val="24"/>
                <w:szCs w:val="24"/>
              </w:rPr>
            </w:pPr>
            <w:r w:rsidRPr="00D80E63">
              <w:rPr>
                <w:sz w:val="24"/>
                <w:szCs w:val="24"/>
              </w:rPr>
              <w:t>3-4</w:t>
            </w:r>
          </w:p>
          <w:p w14:paraId="5A7101E2" w14:textId="77777777" w:rsidR="002F3DC8" w:rsidRPr="00D80E63" w:rsidRDefault="002F3DC8" w:rsidP="00702CE2">
            <w:pPr>
              <w:pStyle w:val="TableParagraph"/>
              <w:tabs>
                <w:tab w:val="left" w:pos="1387"/>
              </w:tabs>
              <w:ind w:right="45"/>
              <w:rPr>
                <w:sz w:val="24"/>
                <w:szCs w:val="24"/>
                <w:lang w:val="kk-KZ"/>
              </w:rPr>
            </w:pPr>
            <w:r w:rsidRPr="00D80E63">
              <w:rPr>
                <w:sz w:val="24"/>
                <w:szCs w:val="24"/>
                <w:lang w:val="kk-KZ"/>
              </w:rPr>
              <w:t>жапырақ</w:t>
            </w:r>
          </w:p>
        </w:tc>
        <w:tc>
          <w:tcPr>
            <w:tcW w:w="1275" w:type="dxa"/>
            <w:vMerge w:val="restart"/>
          </w:tcPr>
          <w:p w14:paraId="3C622D11" w14:textId="77777777" w:rsidR="002F3DC8" w:rsidRPr="00D80E63" w:rsidRDefault="002F3DC8" w:rsidP="00702CE2">
            <w:pPr>
              <w:pStyle w:val="TableParagraph"/>
              <w:tabs>
                <w:tab w:val="left" w:pos="1387"/>
              </w:tabs>
              <w:ind w:right="45"/>
              <w:rPr>
                <w:sz w:val="24"/>
                <w:szCs w:val="24"/>
              </w:rPr>
            </w:pPr>
            <w:r w:rsidRPr="00D80E63">
              <w:rPr>
                <w:sz w:val="24"/>
                <w:szCs w:val="24"/>
              </w:rPr>
              <w:t>7-8</w:t>
            </w:r>
          </w:p>
          <w:p w14:paraId="1D67C995" w14:textId="77777777" w:rsidR="002F3DC8" w:rsidRPr="00D80E63" w:rsidRDefault="002F3DC8" w:rsidP="00702CE2">
            <w:pPr>
              <w:pStyle w:val="TableParagraph"/>
              <w:tabs>
                <w:tab w:val="left" w:pos="1387"/>
              </w:tabs>
              <w:ind w:right="45"/>
              <w:rPr>
                <w:sz w:val="24"/>
                <w:szCs w:val="24"/>
                <w:lang w:val="kk-KZ"/>
              </w:rPr>
            </w:pPr>
            <w:r w:rsidRPr="00D80E63">
              <w:rPr>
                <w:sz w:val="24"/>
                <w:szCs w:val="24"/>
                <w:lang w:val="kk-KZ"/>
              </w:rPr>
              <w:t>жапырақ</w:t>
            </w:r>
          </w:p>
        </w:tc>
        <w:tc>
          <w:tcPr>
            <w:tcW w:w="1276" w:type="dxa"/>
            <w:vMerge w:val="restart"/>
          </w:tcPr>
          <w:p w14:paraId="31AD1BE4" w14:textId="77777777" w:rsidR="002F3DC8" w:rsidRPr="00D80E63" w:rsidRDefault="002F3DC8" w:rsidP="00702CE2">
            <w:pPr>
              <w:pStyle w:val="TableParagraph"/>
              <w:tabs>
                <w:tab w:val="left" w:pos="1387"/>
              </w:tabs>
              <w:ind w:right="45"/>
              <w:rPr>
                <w:sz w:val="24"/>
                <w:szCs w:val="24"/>
              </w:rPr>
            </w:pPr>
          </w:p>
          <w:p w14:paraId="5913CD99" w14:textId="77777777" w:rsidR="002F3DC8" w:rsidRPr="00D80E63" w:rsidRDefault="002F3DC8" w:rsidP="00702CE2">
            <w:pPr>
              <w:pStyle w:val="TableParagraph"/>
              <w:tabs>
                <w:tab w:val="left" w:pos="1387"/>
              </w:tabs>
              <w:ind w:right="45"/>
              <w:rPr>
                <w:sz w:val="24"/>
                <w:szCs w:val="24"/>
                <w:lang w:val="kk-KZ"/>
              </w:rPr>
            </w:pPr>
            <w:r w:rsidRPr="00D80E63">
              <w:rPr>
                <w:sz w:val="24"/>
                <w:szCs w:val="24"/>
                <w:lang w:val="kk-KZ"/>
              </w:rPr>
              <w:t>гүлдеу</w:t>
            </w:r>
          </w:p>
        </w:tc>
        <w:tc>
          <w:tcPr>
            <w:tcW w:w="4253" w:type="dxa"/>
            <w:gridSpan w:val="4"/>
          </w:tcPr>
          <w:p w14:paraId="67C34344" w14:textId="77777777" w:rsidR="002F3DC8" w:rsidRPr="00D80E63" w:rsidRDefault="002F3DC8" w:rsidP="00702CE2">
            <w:pPr>
              <w:pStyle w:val="TableParagraph"/>
              <w:tabs>
                <w:tab w:val="left" w:pos="1387"/>
              </w:tabs>
              <w:ind w:right="45"/>
              <w:rPr>
                <w:sz w:val="24"/>
                <w:szCs w:val="24"/>
                <w:lang w:val="kk-KZ"/>
              </w:rPr>
            </w:pPr>
            <w:r w:rsidRPr="00D80E63">
              <w:rPr>
                <w:sz w:val="24"/>
                <w:szCs w:val="24"/>
                <w:lang w:val="kk-KZ"/>
              </w:rPr>
              <w:t>дәнінің пісуі</w:t>
            </w:r>
          </w:p>
        </w:tc>
      </w:tr>
      <w:tr w:rsidR="002F3DC8" w:rsidRPr="00D80E63" w14:paraId="676ABA08" w14:textId="77777777" w:rsidTr="00A9592E">
        <w:trPr>
          <w:trHeight w:val="446"/>
        </w:trPr>
        <w:tc>
          <w:tcPr>
            <w:tcW w:w="1418" w:type="dxa"/>
            <w:vMerge/>
            <w:tcBorders>
              <w:top w:val="nil"/>
            </w:tcBorders>
          </w:tcPr>
          <w:p w14:paraId="7FB99583" w14:textId="77777777" w:rsidR="002F3DC8" w:rsidRPr="00D80E63" w:rsidRDefault="002F3DC8" w:rsidP="00702CE2">
            <w:pPr>
              <w:tabs>
                <w:tab w:val="left" w:pos="1387"/>
              </w:tabs>
              <w:ind w:right="45"/>
              <w:jc w:val="center"/>
              <w:rPr>
                <w:rFonts w:ascii="Times New Roman" w:hAnsi="Times New Roman" w:cs="Times New Roman"/>
                <w:sz w:val="24"/>
                <w:szCs w:val="24"/>
              </w:rPr>
            </w:pPr>
          </w:p>
        </w:tc>
        <w:tc>
          <w:tcPr>
            <w:tcW w:w="2268" w:type="dxa"/>
            <w:vMerge/>
            <w:tcBorders>
              <w:top w:val="nil"/>
            </w:tcBorders>
            <w:textDirection w:val="btLr"/>
          </w:tcPr>
          <w:p w14:paraId="0DA9C56B" w14:textId="77777777" w:rsidR="002F3DC8" w:rsidRPr="00D80E63" w:rsidRDefault="002F3DC8" w:rsidP="00702CE2">
            <w:pPr>
              <w:tabs>
                <w:tab w:val="left" w:pos="1387"/>
              </w:tabs>
              <w:ind w:right="45"/>
              <w:jc w:val="center"/>
              <w:rPr>
                <w:rFonts w:ascii="Times New Roman" w:hAnsi="Times New Roman" w:cs="Times New Roman"/>
                <w:sz w:val="24"/>
                <w:szCs w:val="24"/>
              </w:rPr>
            </w:pPr>
          </w:p>
        </w:tc>
        <w:tc>
          <w:tcPr>
            <w:tcW w:w="1701" w:type="dxa"/>
            <w:vMerge/>
          </w:tcPr>
          <w:p w14:paraId="4507530B" w14:textId="77777777" w:rsidR="002F3DC8" w:rsidRPr="00D80E63" w:rsidRDefault="002F3DC8" w:rsidP="00702CE2">
            <w:pPr>
              <w:tabs>
                <w:tab w:val="left" w:pos="1387"/>
              </w:tabs>
              <w:ind w:right="45"/>
              <w:jc w:val="center"/>
              <w:rPr>
                <w:rFonts w:ascii="Times New Roman" w:hAnsi="Times New Roman" w:cs="Times New Roman"/>
                <w:sz w:val="24"/>
                <w:szCs w:val="24"/>
              </w:rPr>
            </w:pPr>
          </w:p>
        </w:tc>
        <w:tc>
          <w:tcPr>
            <w:tcW w:w="1276" w:type="dxa"/>
            <w:vMerge/>
            <w:tcBorders>
              <w:top w:val="nil"/>
            </w:tcBorders>
          </w:tcPr>
          <w:p w14:paraId="4509972D" w14:textId="77777777" w:rsidR="002F3DC8" w:rsidRPr="00D80E63" w:rsidRDefault="002F3DC8" w:rsidP="00702CE2">
            <w:pPr>
              <w:tabs>
                <w:tab w:val="left" w:pos="1387"/>
              </w:tabs>
              <w:ind w:right="45"/>
              <w:jc w:val="center"/>
              <w:rPr>
                <w:rFonts w:ascii="Times New Roman" w:hAnsi="Times New Roman" w:cs="Times New Roman"/>
                <w:sz w:val="24"/>
                <w:szCs w:val="24"/>
              </w:rPr>
            </w:pPr>
          </w:p>
        </w:tc>
        <w:tc>
          <w:tcPr>
            <w:tcW w:w="1276" w:type="dxa"/>
            <w:vMerge/>
            <w:tcBorders>
              <w:top w:val="nil"/>
            </w:tcBorders>
          </w:tcPr>
          <w:p w14:paraId="1BF96C72" w14:textId="77777777" w:rsidR="002F3DC8" w:rsidRPr="00D80E63" w:rsidRDefault="002F3DC8" w:rsidP="00702CE2">
            <w:pPr>
              <w:tabs>
                <w:tab w:val="left" w:pos="1387"/>
              </w:tabs>
              <w:ind w:right="45"/>
              <w:jc w:val="center"/>
              <w:rPr>
                <w:rFonts w:ascii="Times New Roman" w:hAnsi="Times New Roman" w:cs="Times New Roman"/>
                <w:sz w:val="24"/>
                <w:szCs w:val="24"/>
              </w:rPr>
            </w:pPr>
          </w:p>
        </w:tc>
        <w:tc>
          <w:tcPr>
            <w:tcW w:w="1275" w:type="dxa"/>
            <w:vMerge/>
            <w:tcBorders>
              <w:top w:val="nil"/>
            </w:tcBorders>
          </w:tcPr>
          <w:p w14:paraId="4AC215C0" w14:textId="77777777" w:rsidR="002F3DC8" w:rsidRPr="00D80E63" w:rsidRDefault="002F3DC8" w:rsidP="00702CE2">
            <w:pPr>
              <w:tabs>
                <w:tab w:val="left" w:pos="1387"/>
              </w:tabs>
              <w:ind w:right="45"/>
              <w:jc w:val="center"/>
              <w:rPr>
                <w:rFonts w:ascii="Times New Roman" w:hAnsi="Times New Roman" w:cs="Times New Roman"/>
                <w:sz w:val="24"/>
                <w:szCs w:val="24"/>
              </w:rPr>
            </w:pPr>
          </w:p>
        </w:tc>
        <w:tc>
          <w:tcPr>
            <w:tcW w:w="1276" w:type="dxa"/>
            <w:vMerge/>
            <w:tcBorders>
              <w:top w:val="nil"/>
            </w:tcBorders>
          </w:tcPr>
          <w:p w14:paraId="12C93368" w14:textId="77777777" w:rsidR="002F3DC8" w:rsidRPr="00D80E63" w:rsidRDefault="002F3DC8" w:rsidP="00702CE2">
            <w:pPr>
              <w:tabs>
                <w:tab w:val="left" w:pos="1387"/>
              </w:tabs>
              <w:ind w:right="45"/>
              <w:jc w:val="center"/>
              <w:rPr>
                <w:rFonts w:ascii="Times New Roman" w:hAnsi="Times New Roman" w:cs="Times New Roman"/>
                <w:sz w:val="24"/>
                <w:szCs w:val="24"/>
              </w:rPr>
            </w:pPr>
          </w:p>
        </w:tc>
        <w:tc>
          <w:tcPr>
            <w:tcW w:w="1417" w:type="dxa"/>
          </w:tcPr>
          <w:p w14:paraId="4BC5C94A" w14:textId="77777777" w:rsidR="002F3DC8" w:rsidRPr="00D80E63" w:rsidRDefault="002F3DC8" w:rsidP="00702CE2">
            <w:pPr>
              <w:pStyle w:val="TableParagraph"/>
              <w:tabs>
                <w:tab w:val="left" w:pos="1387"/>
              </w:tabs>
              <w:ind w:right="45"/>
              <w:rPr>
                <w:sz w:val="24"/>
                <w:szCs w:val="24"/>
                <w:lang w:val="kk-KZ"/>
              </w:rPr>
            </w:pPr>
            <w:r w:rsidRPr="00D80E63">
              <w:rPr>
                <w:sz w:val="24"/>
                <w:szCs w:val="24"/>
                <w:lang w:val="kk-KZ"/>
              </w:rPr>
              <w:t>сүттеніп</w:t>
            </w:r>
          </w:p>
        </w:tc>
        <w:tc>
          <w:tcPr>
            <w:tcW w:w="1324" w:type="dxa"/>
          </w:tcPr>
          <w:p w14:paraId="7DC7F1AC" w14:textId="77777777" w:rsidR="002F3DC8" w:rsidRPr="00D80E63" w:rsidRDefault="002F3DC8" w:rsidP="00702CE2">
            <w:pPr>
              <w:pStyle w:val="TableParagraph"/>
              <w:tabs>
                <w:tab w:val="left" w:pos="1387"/>
              </w:tabs>
              <w:ind w:right="45"/>
              <w:rPr>
                <w:sz w:val="24"/>
                <w:szCs w:val="24"/>
                <w:lang w:val="kk-KZ"/>
              </w:rPr>
            </w:pPr>
            <w:r w:rsidRPr="00D80E63">
              <w:rPr>
                <w:sz w:val="24"/>
                <w:szCs w:val="24"/>
                <w:lang w:val="kk-KZ"/>
              </w:rPr>
              <w:t>балауызды</w:t>
            </w:r>
          </w:p>
        </w:tc>
        <w:tc>
          <w:tcPr>
            <w:tcW w:w="1512" w:type="dxa"/>
            <w:gridSpan w:val="2"/>
          </w:tcPr>
          <w:p w14:paraId="7A8F52DC" w14:textId="77777777" w:rsidR="002F3DC8" w:rsidRPr="00D80E63" w:rsidRDefault="002F3DC8" w:rsidP="00702CE2">
            <w:pPr>
              <w:pStyle w:val="TableParagraph"/>
              <w:tabs>
                <w:tab w:val="left" w:pos="1387"/>
              </w:tabs>
              <w:ind w:right="45"/>
              <w:rPr>
                <w:sz w:val="24"/>
                <w:szCs w:val="24"/>
                <w:lang w:val="kk-KZ"/>
              </w:rPr>
            </w:pPr>
            <w:r w:rsidRPr="00D80E63">
              <w:rPr>
                <w:sz w:val="24"/>
                <w:szCs w:val="24"/>
                <w:lang w:val="kk-KZ"/>
              </w:rPr>
              <w:t>толық</w:t>
            </w:r>
          </w:p>
        </w:tc>
      </w:tr>
      <w:tr w:rsidR="002F3DC8" w:rsidRPr="00D80E63" w14:paraId="662C2C96" w14:textId="77777777" w:rsidTr="00A9592E">
        <w:trPr>
          <w:trHeight w:val="236"/>
        </w:trPr>
        <w:tc>
          <w:tcPr>
            <w:tcW w:w="1418" w:type="dxa"/>
          </w:tcPr>
          <w:p w14:paraId="046FA558" w14:textId="77777777" w:rsidR="002F3DC8" w:rsidRPr="00D80E63" w:rsidRDefault="002F3DC8" w:rsidP="00702CE2">
            <w:pPr>
              <w:pStyle w:val="TableParagraph"/>
              <w:tabs>
                <w:tab w:val="left" w:pos="1387"/>
              </w:tabs>
              <w:ind w:right="45"/>
              <w:rPr>
                <w:sz w:val="24"/>
                <w:szCs w:val="24"/>
              </w:rPr>
            </w:pPr>
            <w:r w:rsidRPr="00D80E63">
              <w:rPr>
                <w:sz w:val="24"/>
                <w:szCs w:val="24"/>
              </w:rPr>
              <w:t>1</w:t>
            </w:r>
          </w:p>
        </w:tc>
        <w:tc>
          <w:tcPr>
            <w:tcW w:w="2268" w:type="dxa"/>
          </w:tcPr>
          <w:p w14:paraId="4A26CBAD" w14:textId="77777777" w:rsidR="002F3DC8" w:rsidRPr="00D80E63" w:rsidRDefault="002F3DC8" w:rsidP="00702CE2">
            <w:pPr>
              <w:pStyle w:val="TableParagraph"/>
              <w:tabs>
                <w:tab w:val="left" w:pos="1387"/>
              </w:tabs>
              <w:ind w:right="45"/>
              <w:rPr>
                <w:sz w:val="24"/>
                <w:szCs w:val="24"/>
              </w:rPr>
            </w:pPr>
            <w:r w:rsidRPr="00D80E63">
              <w:rPr>
                <w:sz w:val="24"/>
                <w:szCs w:val="24"/>
              </w:rPr>
              <w:t>2</w:t>
            </w:r>
          </w:p>
        </w:tc>
        <w:tc>
          <w:tcPr>
            <w:tcW w:w="1701" w:type="dxa"/>
          </w:tcPr>
          <w:p w14:paraId="4D609A37" w14:textId="77777777" w:rsidR="002F3DC8" w:rsidRPr="00D80E63" w:rsidRDefault="002F3DC8" w:rsidP="009C749E">
            <w:pPr>
              <w:pStyle w:val="TableParagraph"/>
              <w:tabs>
                <w:tab w:val="left" w:pos="1387"/>
              </w:tabs>
              <w:ind w:right="45"/>
              <w:rPr>
                <w:sz w:val="24"/>
                <w:szCs w:val="24"/>
              </w:rPr>
            </w:pPr>
            <w:r w:rsidRPr="00D80E63">
              <w:rPr>
                <w:sz w:val="24"/>
                <w:szCs w:val="24"/>
              </w:rPr>
              <w:t>3</w:t>
            </w:r>
          </w:p>
        </w:tc>
        <w:tc>
          <w:tcPr>
            <w:tcW w:w="1276" w:type="dxa"/>
          </w:tcPr>
          <w:p w14:paraId="0E091F2D" w14:textId="77777777" w:rsidR="002F3DC8" w:rsidRPr="00D80E63" w:rsidRDefault="002F3DC8" w:rsidP="009C749E">
            <w:pPr>
              <w:pStyle w:val="TableParagraph"/>
              <w:tabs>
                <w:tab w:val="left" w:pos="1387"/>
              </w:tabs>
              <w:ind w:right="45"/>
              <w:rPr>
                <w:sz w:val="24"/>
                <w:szCs w:val="24"/>
              </w:rPr>
            </w:pPr>
            <w:r w:rsidRPr="00D80E63">
              <w:rPr>
                <w:sz w:val="24"/>
                <w:szCs w:val="24"/>
              </w:rPr>
              <w:t>4</w:t>
            </w:r>
          </w:p>
        </w:tc>
        <w:tc>
          <w:tcPr>
            <w:tcW w:w="1276" w:type="dxa"/>
          </w:tcPr>
          <w:p w14:paraId="0EFDCA1B" w14:textId="77777777" w:rsidR="002F3DC8" w:rsidRPr="00D80E63" w:rsidRDefault="002F3DC8" w:rsidP="009C749E">
            <w:pPr>
              <w:pStyle w:val="TableParagraph"/>
              <w:tabs>
                <w:tab w:val="left" w:pos="1387"/>
              </w:tabs>
              <w:ind w:right="45"/>
              <w:rPr>
                <w:sz w:val="24"/>
                <w:szCs w:val="24"/>
              </w:rPr>
            </w:pPr>
            <w:r w:rsidRPr="00D80E63">
              <w:rPr>
                <w:sz w:val="24"/>
                <w:szCs w:val="24"/>
              </w:rPr>
              <w:t>5</w:t>
            </w:r>
          </w:p>
        </w:tc>
        <w:tc>
          <w:tcPr>
            <w:tcW w:w="1275" w:type="dxa"/>
          </w:tcPr>
          <w:p w14:paraId="393F2F99" w14:textId="77777777" w:rsidR="002F3DC8" w:rsidRPr="00D80E63" w:rsidRDefault="002F3DC8" w:rsidP="009C749E">
            <w:pPr>
              <w:pStyle w:val="TableParagraph"/>
              <w:tabs>
                <w:tab w:val="left" w:pos="1387"/>
              </w:tabs>
              <w:ind w:right="45"/>
              <w:rPr>
                <w:sz w:val="24"/>
                <w:szCs w:val="24"/>
              </w:rPr>
            </w:pPr>
            <w:r w:rsidRPr="00D80E63">
              <w:rPr>
                <w:sz w:val="24"/>
                <w:szCs w:val="24"/>
              </w:rPr>
              <w:t>6</w:t>
            </w:r>
          </w:p>
        </w:tc>
        <w:tc>
          <w:tcPr>
            <w:tcW w:w="1276" w:type="dxa"/>
          </w:tcPr>
          <w:p w14:paraId="4811C67D" w14:textId="77777777" w:rsidR="002F3DC8" w:rsidRPr="00D80E63" w:rsidRDefault="002F3DC8" w:rsidP="009C749E">
            <w:pPr>
              <w:pStyle w:val="TableParagraph"/>
              <w:tabs>
                <w:tab w:val="left" w:pos="1387"/>
              </w:tabs>
              <w:ind w:right="45"/>
              <w:rPr>
                <w:sz w:val="24"/>
                <w:szCs w:val="24"/>
              </w:rPr>
            </w:pPr>
            <w:r w:rsidRPr="00D80E63">
              <w:rPr>
                <w:sz w:val="24"/>
                <w:szCs w:val="24"/>
              </w:rPr>
              <w:t>7</w:t>
            </w:r>
          </w:p>
        </w:tc>
        <w:tc>
          <w:tcPr>
            <w:tcW w:w="1417" w:type="dxa"/>
          </w:tcPr>
          <w:p w14:paraId="6CF8954E" w14:textId="77777777" w:rsidR="002F3DC8" w:rsidRPr="00D80E63" w:rsidRDefault="002F3DC8" w:rsidP="009C749E">
            <w:pPr>
              <w:pStyle w:val="TableParagraph"/>
              <w:tabs>
                <w:tab w:val="left" w:pos="1387"/>
              </w:tabs>
              <w:ind w:right="45"/>
              <w:rPr>
                <w:sz w:val="24"/>
                <w:szCs w:val="24"/>
              </w:rPr>
            </w:pPr>
            <w:r w:rsidRPr="00D80E63">
              <w:rPr>
                <w:sz w:val="24"/>
                <w:szCs w:val="24"/>
              </w:rPr>
              <w:t>8</w:t>
            </w:r>
          </w:p>
        </w:tc>
        <w:tc>
          <w:tcPr>
            <w:tcW w:w="1324" w:type="dxa"/>
          </w:tcPr>
          <w:p w14:paraId="1784C0C2" w14:textId="77777777" w:rsidR="002F3DC8" w:rsidRPr="00D80E63" w:rsidRDefault="002F3DC8" w:rsidP="009C749E">
            <w:pPr>
              <w:pStyle w:val="TableParagraph"/>
              <w:tabs>
                <w:tab w:val="left" w:pos="1387"/>
              </w:tabs>
              <w:ind w:right="45"/>
              <w:rPr>
                <w:sz w:val="24"/>
                <w:szCs w:val="24"/>
              </w:rPr>
            </w:pPr>
            <w:r w:rsidRPr="00D80E63">
              <w:rPr>
                <w:sz w:val="24"/>
                <w:szCs w:val="24"/>
              </w:rPr>
              <w:t>9</w:t>
            </w:r>
          </w:p>
        </w:tc>
        <w:tc>
          <w:tcPr>
            <w:tcW w:w="1512" w:type="dxa"/>
            <w:gridSpan w:val="2"/>
          </w:tcPr>
          <w:p w14:paraId="5AE389D9" w14:textId="77777777" w:rsidR="002F3DC8" w:rsidRPr="00D80E63" w:rsidRDefault="002F3DC8" w:rsidP="00702CE2">
            <w:pPr>
              <w:pStyle w:val="TableParagraph"/>
              <w:tabs>
                <w:tab w:val="left" w:pos="1387"/>
              </w:tabs>
              <w:ind w:right="45"/>
              <w:rPr>
                <w:sz w:val="24"/>
                <w:szCs w:val="24"/>
                <w:lang w:val="kk-KZ"/>
              </w:rPr>
            </w:pPr>
            <w:r w:rsidRPr="00D80E63">
              <w:rPr>
                <w:sz w:val="24"/>
                <w:szCs w:val="24"/>
                <w:lang w:val="kk-KZ"/>
              </w:rPr>
              <w:t>10</w:t>
            </w:r>
          </w:p>
        </w:tc>
      </w:tr>
      <w:tr w:rsidR="002F3DC8" w:rsidRPr="00D80E63" w14:paraId="60E1C3E8" w14:textId="77777777" w:rsidTr="00A9592E">
        <w:trPr>
          <w:trHeight w:val="277"/>
        </w:trPr>
        <w:tc>
          <w:tcPr>
            <w:tcW w:w="14743" w:type="dxa"/>
            <w:gridSpan w:val="11"/>
          </w:tcPr>
          <w:p w14:paraId="47B75FC4" w14:textId="035ECD4F" w:rsidR="002F3DC8" w:rsidRPr="00100E51" w:rsidRDefault="002F3DC8" w:rsidP="00702CE2">
            <w:pPr>
              <w:pStyle w:val="TableParagraph"/>
              <w:tabs>
                <w:tab w:val="left" w:pos="1134"/>
              </w:tabs>
              <w:ind w:right="-40"/>
              <w:rPr>
                <w:sz w:val="24"/>
                <w:szCs w:val="24"/>
                <w:lang w:val="kk-KZ"/>
              </w:rPr>
            </w:pPr>
            <w:r w:rsidRPr="00D80E63">
              <w:rPr>
                <w:sz w:val="24"/>
                <w:szCs w:val="24"/>
              </w:rPr>
              <w:t>201</w:t>
            </w:r>
            <w:r w:rsidRPr="00D80E63">
              <w:rPr>
                <w:sz w:val="24"/>
                <w:szCs w:val="24"/>
                <w:lang w:val="ru-RU"/>
              </w:rPr>
              <w:t xml:space="preserve">9 </w:t>
            </w:r>
            <w:r w:rsidRPr="00D80E63">
              <w:rPr>
                <w:sz w:val="24"/>
                <w:szCs w:val="24"/>
                <w:lang w:val="kk-KZ"/>
              </w:rPr>
              <w:t>ж</w:t>
            </w:r>
            <w:r w:rsidR="00100E51">
              <w:rPr>
                <w:sz w:val="24"/>
                <w:szCs w:val="24"/>
                <w:lang w:val="kk-KZ"/>
              </w:rPr>
              <w:t>ыл</w:t>
            </w:r>
          </w:p>
        </w:tc>
      </w:tr>
      <w:tr w:rsidR="002F3DC8" w:rsidRPr="00D80E63" w14:paraId="51725136" w14:textId="77777777" w:rsidTr="00A9592E">
        <w:trPr>
          <w:trHeight w:val="275"/>
        </w:trPr>
        <w:tc>
          <w:tcPr>
            <w:tcW w:w="1418" w:type="dxa"/>
            <w:vMerge w:val="restart"/>
          </w:tcPr>
          <w:p w14:paraId="50259617" w14:textId="77777777" w:rsidR="002F3DC8" w:rsidRPr="00D80E63" w:rsidRDefault="002F3DC8" w:rsidP="00702CE2">
            <w:pPr>
              <w:pStyle w:val="TableParagraph"/>
              <w:tabs>
                <w:tab w:val="left" w:pos="1134"/>
              </w:tabs>
              <w:rPr>
                <w:sz w:val="24"/>
                <w:szCs w:val="24"/>
              </w:rPr>
            </w:pPr>
          </w:p>
          <w:p w14:paraId="4CFBBF08" w14:textId="77777777" w:rsidR="002F3DC8" w:rsidRPr="00D80E63" w:rsidRDefault="002F3DC8" w:rsidP="00702CE2">
            <w:pPr>
              <w:pStyle w:val="TableParagraph"/>
              <w:tabs>
                <w:tab w:val="left" w:pos="1134"/>
              </w:tabs>
              <w:rPr>
                <w:sz w:val="24"/>
                <w:szCs w:val="24"/>
              </w:rPr>
            </w:pPr>
          </w:p>
          <w:p w14:paraId="70DC651A" w14:textId="77777777" w:rsidR="002F3DC8" w:rsidRPr="00D80E63" w:rsidRDefault="002F3DC8" w:rsidP="00702CE2">
            <w:pPr>
              <w:pStyle w:val="TableParagraph"/>
              <w:tabs>
                <w:tab w:val="left" w:pos="1134"/>
              </w:tabs>
              <w:rPr>
                <w:sz w:val="24"/>
                <w:szCs w:val="24"/>
                <w:lang w:val="kk-KZ"/>
              </w:rPr>
            </w:pPr>
            <w:r w:rsidRPr="00D80E63">
              <w:rPr>
                <w:sz w:val="24"/>
                <w:szCs w:val="24"/>
                <w:lang w:val="kk-KZ"/>
              </w:rPr>
              <w:t>Аудара жырту</w:t>
            </w:r>
          </w:p>
        </w:tc>
        <w:tc>
          <w:tcPr>
            <w:tcW w:w="2268" w:type="dxa"/>
            <w:vMerge w:val="restart"/>
          </w:tcPr>
          <w:p w14:paraId="521F966C" w14:textId="77777777" w:rsidR="002F3DC8" w:rsidRPr="00D80E63" w:rsidRDefault="002F3DC8" w:rsidP="008A65FF">
            <w:pPr>
              <w:jc w:val="both"/>
              <w:rPr>
                <w:rFonts w:ascii="Times New Roman" w:hAnsi="Times New Roman" w:cs="Times New Roman"/>
                <w:sz w:val="24"/>
                <w:szCs w:val="24"/>
                <w:lang w:val="kk-KZ"/>
              </w:rPr>
            </w:pPr>
            <w:r w:rsidRPr="00D80E63">
              <w:rPr>
                <w:rFonts w:ascii="Times New Roman" w:hAnsi="Times New Roman" w:cs="Times New Roman"/>
                <w:sz w:val="24"/>
                <w:szCs w:val="24"/>
                <w:lang w:val="kk-KZ"/>
              </w:rPr>
              <w:t>нитроаммофос- фон</w:t>
            </w:r>
          </w:p>
        </w:tc>
        <w:tc>
          <w:tcPr>
            <w:tcW w:w="1701" w:type="dxa"/>
          </w:tcPr>
          <w:p w14:paraId="20DA905E" w14:textId="77777777" w:rsidR="002F3DC8" w:rsidRPr="00D80E63" w:rsidRDefault="002F3DC8" w:rsidP="00702CE2">
            <w:pPr>
              <w:pStyle w:val="TableParagraph"/>
              <w:tabs>
                <w:tab w:val="left" w:pos="1134"/>
              </w:tabs>
              <w:rPr>
                <w:sz w:val="24"/>
                <w:szCs w:val="24"/>
                <w:lang w:val="kk-KZ"/>
              </w:rPr>
            </w:pPr>
            <w:r>
              <w:rPr>
                <w:sz w:val="24"/>
                <w:szCs w:val="24"/>
                <w:lang w:val="kk-KZ"/>
              </w:rPr>
              <w:t>80-82</w:t>
            </w:r>
          </w:p>
        </w:tc>
        <w:tc>
          <w:tcPr>
            <w:tcW w:w="1276" w:type="dxa"/>
          </w:tcPr>
          <w:p w14:paraId="7BE12589" w14:textId="77777777" w:rsidR="002F3DC8" w:rsidRPr="00D80E63" w:rsidRDefault="002F3DC8" w:rsidP="002756DA">
            <w:pPr>
              <w:pStyle w:val="TableParagraph"/>
              <w:tabs>
                <w:tab w:val="left" w:pos="1134"/>
              </w:tabs>
              <w:rPr>
                <w:sz w:val="24"/>
                <w:szCs w:val="24"/>
              </w:rPr>
            </w:pPr>
            <w:r w:rsidRPr="00D80E63">
              <w:rPr>
                <w:sz w:val="24"/>
                <w:szCs w:val="24"/>
              </w:rPr>
              <w:t>5</w:t>
            </w:r>
            <w:r w:rsidRPr="00D80E63">
              <w:rPr>
                <w:sz w:val="24"/>
                <w:szCs w:val="24"/>
                <w:lang w:val="kk-KZ"/>
              </w:rPr>
              <w:t>-6.</w:t>
            </w:r>
            <w:r w:rsidRPr="00D80E63">
              <w:rPr>
                <w:sz w:val="24"/>
                <w:szCs w:val="24"/>
              </w:rPr>
              <w:t>05</w:t>
            </w:r>
          </w:p>
        </w:tc>
        <w:tc>
          <w:tcPr>
            <w:tcW w:w="1276" w:type="dxa"/>
          </w:tcPr>
          <w:p w14:paraId="0769EC3D" w14:textId="77777777" w:rsidR="002F3DC8" w:rsidRPr="00D80E63" w:rsidRDefault="002F3DC8" w:rsidP="003D4608">
            <w:pPr>
              <w:pStyle w:val="TableParagraph"/>
              <w:tabs>
                <w:tab w:val="left" w:pos="1134"/>
              </w:tabs>
              <w:rPr>
                <w:sz w:val="24"/>
                <w:szCs w:val="24"/>
              </w:rPr>
            </w:pPr>
            <w:r w:rsidRPr="00D80E63">
              <w:rPr>
                <w:sz w:val="24"/>
                <w:szCs w:val="24"/>
                <w:lang w:val="kk-KZ"/>
              </w:rPr>
              <w:t>14</w:t>
            </w:r>
            <w:r w:rsidRPr="00D80E63">
              <w:rPr>
                <w:sz w:val="24"/>
                <w:szCs w:val="24"/>
              </w:rPr>
              <w:t>.05</w:t>
            </w:r>
          </w:p>
        </w:tc>
        <w:tc>
          <w:tcPr>
            <w:tcW w:w="1275" w:type="dxa"/>
          </w:tcPr>
          <w:p w14:paraId="05989031" w14:textId="77777777" w:rsidR="002F3DC8" w:rsidRPr="00D80E63" w:rsidRDefault="002F3DC8" w:rsidP="002531FC">
            <w:pPr>
              <w:pStyle w:val="TableParagraph"/>
              <w:tabs>
                <w:tab w:val="left" w:pos="1134"/>
              </w:tabs>
              <w:rPr>
                <w:sz w:val="24"/>
                <w:szCs w:val="24"/>
                <w:lang w:val="kk-KZ"/>
              </w:rPr>
            </w:pPr>
            <w:r w:rsidRPr="00D80E63">
              <w:rPr>
                <w:sz w:val="24"/>
                <w:szCs w:val="24"/>
                <w:lang w:val="kk-KZ"/>
              </w:rPr>
              <w:t>31.05</w:t>
            </w:r>
          </w:p>
        </w:tc>
        <w:tc>
          <w:tcPr>
            <w:tcW w:w="1276" w:type="dxa"/>
          </w:tcPr>
          <w:p w14:paraId="48E06BD6" w14:textId="77777777" w:rsidR="002F3DC8" w:rsidRPr="00D80E63" w:rsidRDefault="002F3DC8" w:rsidP="002756DA">
            <w:pPr>
              <w:jc w:val="center"/>
              <w:rPr>
                <w:rFonts w:ascii="Times New Roman" w:hAnsi="Times New Roman" w:cs="Times New Roman"/>
                <w:sz w:val="24"/>
                <w:szCs w:val="24"/>
              </w:rPr>
            </w:pPr>
            <w:r w:rsidRPr="00D80E63">
              <w:rPr>
                <w:rFonts w:ascii="Times New Roman" w:hAnsi="Times New Roman" w:cs="Times New Roman"/>
                <w:sz w:val="24"/>
                <w:szCs w:val="24"/>
                <w:lang w:val="kk-KZ"/>
              </w:rPr>
              <w:t>15.</w:t>
            </w:r>
            <w:r w:rsidRPr="00D80E63">
              <w:rPr>
                <w:rFonts w:ascii="Times New Roman" w:hAnsi="Times New Roman" w:cs="Times New Roman"/>
                <w:sz w:val="24"/>
                <w:szCs w:val="24"/>
              </w:rPr>
              <w:t>07</w:t>
            </w:r>
          </w:p>
        </w:tc>
        <w:tc>
          <w:tcPr>
            <w:tcW w:w="1417" w:type="dxa"/>
          </w:tcPr>
          <w:p w14:paraId="6495C7E2" w14:textId="77777777" w:rsidR="002F3DC8" w:rsidRPr="00D80E63" w:rsidRDefault="002F3DC8" w:rsidP="00EB7CE3">
            <w:pPr>
              <w:jc w:val="center"/>
              <w:rPr>
                <w:rFonts w:ascii="Times New Roman" w:hAnsi="Times New Roman" w:cs="Times New Roman"/>
                <w:sz w:val="24"/>
                <w:szCs w:val="24"/>
              </w:rPr>
            </w:pPr>
            <w:r w:rsidRPr="00D80E63">
              <w:rPr>
                <w:rFonts w:ascii="Times New Roman" w:hAnsi="Times New Roman" w:cs="Times New Roman"/>
                <w:sz w:val="24"/>
                <w:szCs w:val="24"/>
                <w:lang w:val="kk-KZ"/>
              </w:rPr>
              <w:t>13</w:t>
            </w:r>
            <w:r w:rsidRPr="00D80E63">
              <w:rPr>
                <w:rFonts w:ascii="Times New Roman" w:hAnsi="Times New Roman" w:cs="Times New Roman"/>
                <w:sz w:val="24"/>
                <w:szCs w:val="24"/>
              </w:rPr>
              <w:t>.08</w:t>
            </w:r>
          </w:p>
        </w:tc>
        <w:tc>
          <w:tcPr>
            <w:tcW w:w="1324" w:type="dxa"/>
          </w:tcPr>
          <w:p w14:paraId="61220C74" w14:textId="77777777" w:rsidR="002F3DC8" w:rsidRPr="00D80E63" w:rsidRDefault="002F3DC8" w:rsidP="00460EC0">
            <w:pPr>
              <w:pStyle w:val="TableParagraph"/>
              <w:tabs>
                <w:tab w:val="left" w:pos="1134"/>
              </w:tabs>
              <w:rPr>
                <w:sz w:val="24"/>
                <w:szCs w:val="24"/>
              </w:rPr>
            </w:pPr>
            <w:r w:rsidRPr="00D80E63">
              <w:rPr>
                <w:sz w:val="24"/>
                <w:szCs w:val="24"/>
                <w:lang w:val="kk-KZ"/>
              </w:rPr>
              <w:t>21.08</w:t>
            </w:r>
          </w:p>
        </w:tc>
        <w:tc>
          <w:tcPr>
            <w:tcW w:w="1512" w:type="dxa"/>
            <w:gridSpan w:val="2"/>
          </w:tcPr>
          <w:p w14:paraId="7244B8CC" w14:textId="77777777" w:rsidR="002F3DC8" w:rsidRPr="00D80E63" w:rsidRDefault="002F3DC8" w:rsidP="003D4608">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6</w:t>
            </w:r>
            <w:r w:rsidRPr="00D80E63">
              <w:rPr>
                <w:rFonts w:ascii="Times New Roman" w:hAnsi="Times New Roman" w:cs="Times New Roman"/>
                <w:sz w:val="24"/>
                <w:szCs w:val="24"/>
              </w:rPr>
              <w:t>.09</w:t>
            </w:r>
          </w:p>
        </w:tc>
      </w:tr>
      <w:tr w:rsidR="002F3DC8" w:rsidRPr="00D80E63" w14:paraId="68C936F7" w14:textId="77777777" w:rsidTr="00A9592E">
        <w:trPr>
          <w:trHeight w:val="275"/>
        </w:trPr>
        <w:tc>
          <w:tcPr>
            <w:tcW w:w="1418" w:type="dxa"/>
            <w:vMerge/>
          </w:tcPr>
          <w:p w14:paraId="29A25C0F" w14:textId="77777777" w:rsidR="002F3DC8" w:rsidRPr="00D80E63" w:rsidRDefault="002F3DC8" w:rsidP="00702CE2">
            <w:pPr>
              <w:pStyle w:val="TableParagraph"/>
              <w:tabs>
                <w:tab w:val="left" w:pos="1134"/>
              </w:tabs>
              <w:rPr>
                <w:sz w:val="24"/>
                <w:szCs w:val="24"/>
              </w:rPr>
            </w:pPr>
          </w:p>
        </w:tc>
        <w:tc>
          <w:tcPr>
            <w:tcW w:w="2268" w:type="dxa"/>
            <w:vMerge/>
          </w:tcPr>
          <w:p w14:paraId="54B28450" w14:textId="77777777" w:rsidR="002F3DC8" w:rsidRPr="00D80E63" w:rsidRDefault="002F3DC8" w:rsidP="008A65FF">
            <w:pPr>
              <w:jc w:val="both"/>
              <w:rPr>
                <w:rFonts w:ascii="Times New Roman" w:hAnsi="Times New Roman" w:cs="Times New Roman"/>
                <w:sz w:val="24"/>
                <w:szCs w:val="24"/>
                <w:lang w:val="kk-KZ"/>
              </w:rPr>
            </w:pPr>
          </w:p>
        </w:tc>
        <w:tc>
          <w:tcPr>
            <w:tcW w:w="1701" w:type="dxa"/>
          </w:tcPr>
          <w:p w14:paraId="5F8ADB3C" w14:textId="77777777" w:rsidR="002F3DC8" w:rsidRPr="00D80E63" w:rsidRDefault="002F3DC8" w:rsidP="00702CE2">
            <w:pPr>
              <w:pStyle w:val="TableParagraph"/>
              <w:tabs>
                <w:tab w:val="left" w:pos="1134"/>
              </w:tabs>
              <w:rPr>
                <w:sz w:val="24"/>
                <w:szCs w:val="24"/>
                <w:lang w:val="kk-KZ"/>
              </w:rPr>
            </w:pPr>
            <w:r>
              <w:rPr>
                <w:sz w:val="24"/>
                <w:szCs w:val="24"/>
                <w:lang w:val="kk-KZ"/>
              </w:rPr>
              <w:t>70-72</w:t>
            </w:r>
          </w:p>
        </w:tc>
        <w:tc>
          <w:tcPr>
            <w:tcW w:w="1276" w:type="dxa"/>
          </w:tcPr>
          <w:p w14:paraId="6D097565"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rPr>
              <w:t>5</w:t>
            </w:r>
            <w:r w:rsidRPr="00D80E63">
              <w:rPr>
                <w:rFonts w:ascii="Times New Roman" w:hAnsi="Times New Roman" w:cs="Times New Roman"/>
                <w:sz w:val="24"/>
                <w:szCs w:val="24"/>
                <w:lang w:val="kk-KZ"/>
              </w:rPr>
              <w:t>-6.</w:t>
            </w:r>
            <w:r w:rsidRPr="00D80E63">
              <w:rPr>
                <w:rFonts w:ascii="Times New Roman" w:hAnsi="Times New Roman" w:cs="Times New Roman"/>
                <w:sz w:val="24"/>
                <w:szCs w:val="24"/>
              </w:rPr>
              <w:t>05</w:t>
            </w:r>
          </w:p>
        </w:tc>
        <w:tc>
          <w:tcPr>
            <w:tcW w:w="1276" w:type="dxa"/>
          </w:tcPr>
          <w:p w14:paraId="1EE99369" w14:textId="77777777" w:rsidR="002F3DC8" w:rsidRPr="00D80E63" w:rsidRDefault="002F3DC8" w:rsidP="003D4608">
            <w:pPr>
              <w:jc w:val="center"/>
              <w:rPr>
                <w:rFonts w:ascii="Times New Roman" w:eastAsia="Times New Roman" w:hAnsi="Times New Roman" w:cs="Times New Roman"/>
                <w:sz w:val="24"/>
                <w:szCs w:val="24"/>
                <w:lang w:eastAsia="ru-RU"/>
              </w:rPr>
            </w:pPr>
            <w:r w:rsidRPr="00D80E63">
              <w:rPr>
                <w:rFonts w:ascii="Times New Roman" w:eastAsia="Times New Roman" w:hAnsi="Times New Roman" w:cs="Times New Roman"/>
                <w:sz w:val="24"/>
                <w:szCs w:val="24"/>
                <w:lang w:eastAsia="ru-RU"/>
              </w:rPr>
              <w:t>1</w:t>
            </w:r>
            <w:r w:rsidRPr="00D80E63">
              <w:rPr>
                <w:rFonts w:ascii="Times New Roman" w:eastAsia="Times New Roman" w:hAnsi="Times New Roman" w:cs="Times New Roman"/>
                <w:sz w:val="24"/>
                <w:szCs w:val="24"/>
                <w:lang w:val="kk-KZ" w:eastAsia="ru-RU"/>
              </w:rPr>
              <w:t>4</w:t>
            </w:r>
            <w:r w:rsidRPr="00D80E63">
              <w:rPr>
                <w:rFonts w:ascii="Times New Roman" w:eastAsia="Times New Roman" w:hAnsi="Times New Roman" w:cs="Times New Roman"/>
                <w:sz w:val="24"/>
                <w:szCs w:val="24"/>
                <w:lang w:eastAsia="ru-RU"/>
              </w:rPr>
              <w:t>.05</w:t>
            </w:r>
          </w:p>
        </w:tc>
        <w:tc>
          <w:tcPr>
            <w:tcW w:w="1275" w:type="dxa"/>
          </w:tcPr>
          <w:p w14:paraId="01C8F665" w14:textId="77777777" w:rsidR="002F3DC8" w:rsidRPr="00D80E63" w:rsidRDefault="002F3DC8" w:rsidP="002531FC">
            <w:pPr>
              <w:jc w:val="center"/>
              <w:rPr>
                <w:rFonts w:ascii="Times New Roman" w:eastAsia="Times New Roman" w:hAnsi="Times New Roman" w:cs="Times New Roman"/>
                <w:sz w:val="24"/>
                <w:szCs w:val="24"/>
                <w:lang w:val="kk-KZ" w:eastAsia="ru-RU"/>
              </w:rPr>
            </w:pPr>
            <w:r w:rsidRPr="00D80E63">
              <w:rPr>
                <w:rFonts w:ascii="Times New Roman" w:eastAsia="Times New Roman" w:hAnsi="Times New Roman" w:cs="Times New Roman"/>
                <w:sz w:val="24"/>
                <w:szCs w:val="24"/>
                <w:lang w:val="kk-KZ" w:eastAsia="ru-RU"/>
              </w:rPr>
              <w:t>30</w:t>
            </w:r>
            <w:r w:rsidRPr="00D80E63">
              <w:rPr>
                <w:rFonts w:ascii="Times New Roman" w:eastAsia="Times New Roman" w:hAnsi="Times New Roman" w:cs="Times New Roman"/>
                <w:sz w:val="24"/>
                <w:szCs w:val="24"/>
                <w:lang w:eastAsia="ru-RU"/>
              </w:rPr>
              <w:t>.0</w:t>
            </w:r>
            <w:r w:rsidRPr="00D80E63">
              <w:rPr>
                <w:rFonts w:ascii="Times New Roman" w:eastAsia="Times New Roman" w:hAnsi="Times New Roman" w:cs="Times New Roman"/>
                <w:sz w:val="24"/>
                <w:szCs w:val="24"/>
                <w:lang w:val="kk-KZ" w:eastAsia="ru-RU"/>
              </w:rPr>
              <w:t>5</w:t>
            </w:r>
          </w:p>
        </w:tc>
        <w:tc>
          <w:tcPr>
            <w:tcW w:w="1276" w:type="dxa"/>
          </w:tcPr>
          <w:p w14:paraId="15A12C9A" w14:textId="77777777" w:rsidR="002F3DC8" w:rsidRPr="00D80E63" w:rsidRDefault="002F3DC8" w:rsidP="002756DA">
            <w:pPr>
              <w:jc w:val="center"/>
              <w:rPr>
                <w:rFonts w:ascii="Times New Roman" w:hAnsi="Times New Roman" w:cs="Times New Roman"/>
                <w:sz w:val="24"/>
                <w:szCs w:val="24"/>
              </w:rPr>
            </w:pPr>
            <w:r w:rsidRPr="00D80E63">
              <w:rPr>
                <w:rFonts w:ascii="Times New Roman" w:hAnsi="Times New Roman" w:cs="Times New Roman"/>
                <w:sz w:val="24"/>
                <w:szCs w:val="24"/>
                <w:lang w:val="kk-KZ"/>
              </w:rPr>
              <w:t>15.</w:t>
            </w:r>
            <w:r w:rsidRPr="00D80E63">
              <w:rPr>
                <w:rFonts w:ascii="Times New Roman" w:hAnsi="Times New Roman" w:cs="Times New Roman"/>
                <w:sz w:val="24"/>
                <w:szCs w:val="24"/>
              </w:rPr>
              <w:t>07</w:t>
            </w:r>
          </w:p>
        </w:tc>
        <w:tc>
          <w:tcPr>
            <w:tcW w:w="1417" w:type="dxa"/>
          </w:tcPr>
          <w:p w14:paraId="6338D45B" w14:textId="77777777" w:rsidR="002F3DC8" w:rsidRPr="00D80E63" w:rsidRDefault="002F3DC8" w:rsidP="003D4608">
            <w:pPr>
              <w:jc w:val="center"/>
              <w:rPr>
                <w:rFonts w:ascii="Times New Roman" w:hAnsi="Times New Roman" w:cs="Times New Roman"/>
                <w:sz w:val="24"/>
                <w:szCs w:val="24"/>
              </w:rPr>
            </w:pPr>
            <w:r w:rsidRPr="00D80E63">
              <w:rPr>
                <w:rFonts w:ascii="Times New Roman" w:hAnsi="Times New Roman" w:cs="Times New Roman"/>
                <w:sz w:val="24"/>
                <w:szCs w:val="24"/>
                <w:lang w:val="kk-KZ"/>
              </w:rPr>
              <w:t>13</w:t>
            </w:r>
            <w:r w:rsidRPr="00D80E63">
              <w:rPr>
                <w:rFonts w:ascii="Times New Roman" w:hAnsi="Times New Roman" w:cs="Times New Roman"/>
                <w:sz w:val="24"/>
                <w:szCs w:val="24"/>
              </w:rPr>
              <w:t>.08</w:t>
            </w:r>
          </w:p>
        </w:tc>
        <w:tc>
          <w:tcPr>
            <w:tcW w:w="1324" w:type="dxa"/>
          </w:tcPr>
          <w:p w14:paraId="163791AF" w14:textId="77777777" w:rsidR="002F3DC8" w:rsidRPr="00D80E63" w:rsidRDefault="002F3DC8" w:rsidP="003D4608">
            <w:pPr>
              <w:jc w:val="center"/>
              <w:rPr>
                <w:rFonts w:ascii="Times New Roman" w:eastAsia="Times New Roman" w:hAnsi="Times New Roman" w:cs="Times New Roman"/>
                <w:sz w:val="24"/>
                <w:szCs w:val="24"/>
                <w:lang w:eastAsia="ru-RU"/>
              </w:rPr>
            </w:pPr>
            <w:r w:rsidRPr="00D80E63">
              <w:rPr>
                <w:rFonts w:ascii="Times New Roman" w:eastAsia="Times New Roman" w:hAnsi="Times New Roman" w:cs="Times New Roman"/>
                <w:sz w:val="24"/>
                <w:szCs w:val="24"/>
                <w:lang w:eastAsia="ru-RU"/>
              </w:rPr>
              <w:t>2</w:t>
            </w:r>
            <w:r w:rsidRPr="00D80E63">
              <w:rPr>
                <w:rFonts w:ascii="Times New Roman" w:eastAsia="Times New Roman" w:hAnsi="Times New Roman" w:cs="Times New Roman"/>
                <w:sz w:val="24"/>
                <w:szCs w:val="24"/>
                <w:lang w:val="kk-KZ" w:eastAsia="ru-RU"/>
              </w:rPr>
              <w:t>1</w:t>
            </w:r>
            <w:r w:rsidRPr="00D80E63">
              <w:rPr>
                <w:rFonts w:ascii="Times New Roman" w:eastAsia="Times New Roman" w:hAnsi="Times New Roman" w:cs="Times New Roman"/>
                <w:sz w:val="24"/>
                <w:szCs w:val="24"/>
                <w:lang w:eastAsia="ru-RU"/>
              </w:rPr>
              <w:t>.08</w:t>
            </w:r>
          </w:p>
        </w:tc>
        <w:tc>
          <w:tcPr>
            <w:tcW w:w="1512" w:type="dxa"/>
            <w:gridSpan w:val="2"/>
          </w:tcPr>
          <w:p w14:paraId="6CDCAC41" w14:textId="77777777" w:rsidR="002F3DC8" w:rsidRPr="00D80E63" w:rsidRDefault="002F3DC8" w:rsidP="003D4608">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6</w:t>
            </w:r>
            <w:r w:rsidRPr="00D80E63">
              <w:rPr>
                <w:rFonts w:ascii="Times New Roman" w:hAnsi="Times New Roman" w:cs="Times New Roman"/>
                <w:sz w:val="24"/>
                <w:szCs w:val="24"/>
              </w:rPr>
              <w:t>.09</w:t>
            </w:r>
          </w:p>
        </w:tc>
      </w:tr>
      <w:tr w:rsidR="002F3DC8" w:rsidRPr="00D80E63" w14:paraId="51553905" w14:textId="77777777" w:rsidTr="00A9592E">
        <w:trPr>
          <w:trHeight w:val="275"/>
        </w:trPr>
        <w:tc>
          <w:tcPr>
            <w:tcW w:w="1418" w:type="dxa"/>
            <w:vMerge/>
          </w:tcPr>
          <w:p w14:paraId="0A4E9D97" w14:textId="77777777" w:rsidR="002F3DC8" w:rsidRPr="00D80E63" w:rsidRDefault="002F3DC8" w:rsidP="00702CE2">
            <w:pPr>
              <w:tabs>
                <w:tab w:val="left" w:pos="1134"/>
              </w:tabs>
              <w:jc w:val="center"/>
              <w:rPr>
                <w:rFonts w:ascii="Times New Roman" w:hAnsi="Times New Roman" w:cs="Times New Roman"/>
                <w:sz w:val="24"/>
                <w:szCs w:val="24"/>
              </w:rPr>
            </w:pPr>
          </w:p>
        </w:tc>
        <w:tc>
          <w:tcPr>
            <w:tcW w:w="2268" w:type="dxa"/>
            <w:vMerge w:val="restart"/>
          </w:tcPr>
          <w:p w14:paraId="05006700" w14:textId="77777777" w:rsidR="002F3DC8" w:rsidRPr="00D80E63" w:rsidRDefault="002F3DC8" w:rsidP="008A65FF">
            <w:pPr>
              <w:jc w:val="both"/>
              <w:rPr>
                <w:rFonts w:ascii="Times New Roman" w:hAnsi="Times New Roman" w:cs="Times New Roman"/>
                <w:sz w:val="24"/>
                <w:szCs w:val="24"/>
                <w:lang w:val="kk-KZ"/>
              </w:rPr>
            </w:pPr>
            <w:r w:rsidRPr="00D80E63">
              <w:rPr>
                <w:rFonts w:ascii="Times New Roman" w:hAnsi="Times New Roman" w:cs="Times New Roman"/>
                <w:sz w:val="24"/>
                <w:szCs w:val="24"/>
                <w:lang w:val="kk-KZ"/>
              </w:rPr>
              <w:t>фон+</w:t>
            </w:r>
            <w:r w:rsidRPr="00D80E63">
              <w:rPr>
                <w:rFonts w:ascii="Times New Roman" w:hAnsi="Times New Roman" w:cs="Times New Roman"/>
                <w:bCs/>
                <w:color w:val="373737"/>
                <w:sz w:val="24"/>
                <w:szCs w:val="24"/>
                <w:shd w:val="clear" w:color="auto" w:fill="FFFFFF"/>
                <w:lang w:val="kk-KZ"/>
              </w:rPr>
              <w:t xml:space="preserve"> Novalon</w:t>
            </w:r>
          </w:p>
        </w:tc>
        <w:tc>
          <w:tcPr>
            <w:tcW w:w="1701" w:type="dxa"/>
          </w:tcPr>
          <w:p w14:paraId="7B7C26DD"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276" w:type="dxa"/>
          </w:tcPr>
          <w:p w14:paraId="64EBF181"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rPr>
              <w:t>5</w:t>
            </w:r>
            <w:r w:rsidRPr="00D80E63">
              <w:rPr>
                <w:rFonts w:ascii="Times New Roman" w:hAnsi="Times New Roman" w:cs="Times New Roman"/>
                <w:sz w:val="24"/>
                <w:szCs w:val="24"/>
                <w:lang w:val="kk-KZ"/>
              </w:rPr>
              <w:t>-6.</w:t>
            </w:r>
            <w:r w:rsidRPr="00D80E63">
              <w:rPr>
                <w:rFonts w:ascii="Times New Roman" w:hAnsi="Times New Roman" w:cs="Times New Roman"/>
                <w:sz w:val="24"/>
                <w:szCs w:val="24"/>
              </w:rPr>
              <w:t>05</w:t>
            </w:r>
          </w:p>
        </w:tc>
        <w:tc>
          <w:tcPr>
            <w:tcW w:w="1276" w:type="dxa"/>
          </w:tcPr>
          <w:p w14:paraId="4A9CE091" w14:textId="77777777" w:rsidR="002F3DC8" w:rsidRPr="00D80E63" w:rsidRDefault="002F3DC8" w:rsidP="003D4608">
            <w:pPr>
              <w:pStyle w:val="TableParagraph"/>
              <w:tabs>
                <w:tab w:val="left" w:pos="1134"/>
              </w:tabs>
              <w:rPr>
                <w:sz w:val="24"/>
                <w:szCs w:val="24"/>
              </w:rPr>
            </w:pPr>
            <w:r w:rsidRPr="00D80E63">
              <w:rPr>
                <w:sz w:val="24"/>
                <w:szCs w:val="24"/>
              </w:rPr>
              <w:t>1</w:t>
            </w:r>
            <w:r w:rsidRPr="00D80E63">
              <w:rPr>
                <w:sz w:val="24"/>
                <w:szCs w:val="24"/>
                <w:lang w:val="kk-KZ"/>
              </w:rPr>
              <w:t>5</w:t>
            </w:r>
            <w:r w:rsidRPr="00D80E63">
              <w:rPr>
                <w:sz w:val="24"/>
                <w:szCs w:val="24"/>
              </w:rPr>
              <w:t>.05</w:t>
            </w:r>
          </w:p>
        </w:tc>
        <w:tc>
          <w:tcPr>
            <w:tcW w:w="1275" w:type="dxa"/>
          </w:tcPr>
          <w:p w14:paraId="7F5FFA6E" w14:textId="77777777" w:rsidR="002F3DC8" w:rsidRPr="00D80E63" w:rsidRDefault="002F3DC8" w:rsidP="003D4608">
            <w:pPr>
              <w:pStyle w:val="TableParagraph"/>
              <w:tabs>
                <w:tab w:val="left" w:pos="1134"/>
              </w:tabs>
              <w:rPr>
                <w:sz w:val="24"/>
                <w:szCs w:val="24"/>
              </w:rPr>
            </w:pPr>
            <w:r w:rsidRPr="00D80E63">
              <w:rPr>
                <w:sz w:val="24"/>
                <w:szCs w:val="24"/>
                <w:lang w:val="kk-KZ"/>
              </w:rPr>
              <w:t>01</w:t>
            </w:r>
            <w:r w:rsidRPr="00D80E63">
              <w:rPr>
                <w:sz w:val="24"/>
                <w:szCs w:val="24"/>
              </w:rPr>
              <w:t>.06</w:t>
            </w:r>
          </w:p>
        </w:tc>
        <w:tc>
          <w:tcPr>
            <w:tcW w:w="1276" w:type="dxa"/>
          </w:tcPr>
          <w:p w14:paraId="20175369" w14:textId="77777777" w:rsidR="002F3DC8" w:rsidRPr="00D80E63" w:rsidRDefault="002F3DC8" w:rsidP="002756DA">
            <w:pPr>
              <w:jc w:val="center"/>
              <w:rPr>
                <w:rFonts w:ascii="Times New Roman" w:hAnsi="Times New Roman" w:cs="Times New Roman"/>
                <w:sz w:val="24"/>
                <w:szCs w:val="24"/>
              </w:rPr>
            </w:pPr>
            <w:r w:rsidRPr="00D80E63">
              <w:rPr>
                <w:rFonts w:ascii="Times New Roman" w:hAnsi="Times New Roman" w:cs="Times New Roman"/>
                <w:sz w:val="24"/>
                <w:szCs w:val="24"/>
                <w:lang w:val="kk-KZ"/>
              </w:rPr>
              <w:t>16.</w:t>
            </w:r>
            <w:r w:rsidRPr="00D80E63">
              <w:rPr>
                <w:rFonts w:ascii="Times New Roman" w:hAnsi="Times New Roman" w:cs="Times New Roman"/>
                <w:sz w:val="24"/>
                <w:szCs w:val="24"/>
              </w:rPr>
              <w:t>07</w:t>
            </w:r>
          </w:p>
        </w:tc>
        <w:tc>
          <w:tcPr>
            <w:tcW w:w="1417" w:type="dxa"/>
          </w:tcPr>
          <w:p w14:paraId="39E7A9F4" w14:textId="77777777" w:rsidR="002F3DC8" w:rsidRPr="00D80E63" w:rsidRDefault="002F3DC8" w:rsidP="003D4608">
            <w:pPr>
              <w:jc w:val="center"/>
              <w:rPr>
                <w:rFonts w:ascii="Times New Roman" w:hAnsi="Times New Roman" w:cs="Times New Roman"/>
                <w:sz w:val="24"/>
                <w:szCs w:val="24"/>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.08</w:t>
            </w:r>
          </w:p>
        </w:tc>
        <w:tc>
          <w:tcPr>
            <w:tcW w:w="1324" w:type="dxa"/>
          </w:tcPr>
          <w:p w14:paraId="076FC212"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23.08</w:t>
            </w:r>
          </w:p>
        </w:tc>
        <w:tc>
          <w:tcPr>
            <w:tcW w:w="1512" w:type="dxa"/>
            <w:gridSpan w:val="2"/>
          </w:tcPr>
          <w:p w14:paraId="6574EA81" w14:textId="77777777" w:rsidR="002F3DC8" w:rsidRPr="00D80E63" w:rsidRDefault="002F3DC8" w:rsidP="003D4608">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8</w:t>
            </w:r>
            <w:r w:rsidRPr="00D80E63">
              <w:rPr>
                <w:rFonts w:ascii="Times New Roman" w:hAnsi="Times New Roman" w:cs="Times New Roman"/>
                <w:sz w:val="24"/>
                <w:szCs w:val="24"/>
              </w:rPr>
              <w:t>.09</w:t>
            </w:r>
          </w:p>
        </w:tc>
      </w:tr>
      <w:tr w:rsidR="002F3DC8" w:rsidRPr="00D80E63" w14:paraId="6213E65E" w14:textId="77777777" w:rsidTr="00A9592E">
        <w:trPr>
          <w:trHeight w:val="275"/>
        </w:trPr>
        <w:tc>
          <w:tcPr>
            <w:tcW w:w="1418" w:type="dxa"/>
            <w:vMerge/>
          </w:tcPr>
          <w:p w14:paraId="4D794CB5" w14:textId="77777777" w:rsidR="002F3DC8" w:rsidRPr="00D80E63" w:rsidRDefault="002F3DC8" w:rsidP="00702CE2">
            <w:pPr>
              <w:tabs>
                <w:tab w:val="left" w:pos="1134"/>
              </w:tabs>
              <w:jc w:val="center"/>
              <w:rPr>
                <w:rFonts w:ascii="Times New Roman" w:hAnsi="Times New Roman" w:cs="Times New Roman"/>
                <w:sz w:val="24"/>
                <w:szCs w:val="24"/>
              </w:rPr>
            </w:pPr>
          </w:p>
        </w:tc>
        <w:tc>
          <w:tcPr>
            <w:tcW w:w="2268" w:type="dxa"/>
            <w:vMerge/>
          </w:tcPr>
          <w:p w14:paraId="41809811" w14:textId="77777777" w:rsidR="002F3DC8" w:rsidRPr="00D80E63" w:rsidRDefault="002F3DC8" w:rsidP="008A65FF">
            <w:pPr>
              <w:jc w:val="both"/>
              <w:rPr>
                <w:rFonts w:ascii="Times New Roman" w:hAnsi="Times New Roman" w:cs="Times New Roman"/>
                <w:sz w:val="24"/>
                <w:szCs w:val="24"/>
                <w:lang w:val="kk-KZ"/>
              </w:rPr>
            </w:pPr>
          </w:p>
        </w:tc>
        <w:tc>
          <w:tcPr>
            <w:tcW w:w="1701" w:type="dxa"/>
          </w:tcPr>
          <w:p w14:paraId="7D56959F"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276" w:type="dxa"/>
          </w:tcPr>
          <w:p w14:paraId="7DB6DF9B"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rPr>
              <w:t>5</w:t>
            </w:r>
            <w:r w:rsidRPr="00D80E63">
              <w:rPr>
                <w:rFonts w:ascii="Times New Roman" w:hAnsi="Times New Roman" w:cs="Times New Roman"/>
                <w:sz w:val="24"/>
                <w:szCs w:val="24"/>
                <w:lang w:val="kk-KZ"/>
              </w:rPr>
              <w:t>-6.</w:t>
            </w:r>
            <w:r w:rsidRPr="00D80E63">
              <w:rPr>
                <w:rFonts w:ascii="Times New Roman" w:hAnsi="Times New Roman" w:cs="Times New Roman"/>
                <w:sz w:val="24"/>
                <w:szCs w:val="24"/>
              </w:rPr>
              <w:t>05</w:t>
            </w:r>
          </w:p>
        </w:tc>
        <w:tc>
          <w:tcPr>
            <w:tcW w:w="1276" w:type="dxa"/>
          </w:tcPr>
          <w:p w14:paraId="6BAD3E68" w14:textId="77777777" w:rsidR="002F3DC8" w:rsidRPr="00D80E63" w:rsidRDefault="002F3DC8" w:rsidP="003D4608">
            <w:pPr>
              <w:jc w:val="center"/>
              <w:rPr>
                <w:rFonts w:ascii="Times New Roman" w:eastAsia="Times New Roman" w:hAnsi="Times New Roman" w:cs="Times New Roman"/>
                <w:sz w:val="24"/>
                <w:szCs w:val="24"/>
                <w:lang w:eastAsia="ru-RU"/>
              </w:rPr>
            </w:pPr>
            <w:r w:rsidRPr="00D80E63">
              <w:rPr>
                <w:rFonts w:ascii="Times New Roman" w:eastAsia="Times New Roman" w:hAnsi="Times New Roman" w:cs="Times New Roman"/>
                <w:sz w:val="24"/>
                <w:szCs w:val="24"/>
                <w:lang w:eastAsia="ru-RU"/>
              </w:rPr>
              <w:t>1</w:t>
            </w:r>
            <w:r w:rsidRPr="00D80E63">
              <w:rPr>
                <w:rFonts w:ascii="Times New Roman" w:eastAsia="Times New Roman" w:hAnsi="Times New Roman" w:cs="Times New Roman"/>
                <w:sz w:val="24"/>
                <w:szCs w:val="24"/>
                <w:lang w:val="ru-RU" w:eastAsia="ru-RU"/>
              </w:rPr>
              <w:t>5</w:t>
            </w:r>
            <w:r w:rsidRPr="00D80E63">
              <w:rPr>
                <w:rFonts w:ascii="Times New Roman" w:eastAsia="Times New Roman" w:hAnsi="Times New Roman" w:cs="Times New Roman"/>
                <w:sz w:val="24"/>
                <w:szCs w:val="24"/>
                <w:lang w:eastAsia="ru-RU"/>
              </w:rPr>
              <w:t>.05</w:t>
            </w:r>
          </w:p>
        </w:tc>
        <w:tc>
          <w:tcPr>
            <w:tcW w:w="1275" w:type="dxa"/>
          </w:tcPr>
          <w:p w14:paraId="70401AC8" w14:textId="77777777" w:rsidR="002F3DC8" w:rsidRPr="00D80E63" w:rsidRDefault="002F3DC8" w:rsidP="002531FC">
            <w:pPr>
              <w:jc w:val="center"/>
              <w:rPr>
                <w:rFonts w:ascii="Times New Roman" w:hAnsi="Times New Roman" w:cs="Times New Roman"/>
              </w:rPr>
            </w:pPr>
            <w:r w:rsidRPr="00D80E63">
              <w:rPr>
                <w:rFonts w:ascii="Times New Roman" w:hAnsi="Times New Roman" w:cs="Times New Roman"/>
                <w:sz w:val="24"/>
                <w:szCs w:val="24"/>
                <w:lang w:val="kk-KZ"/>
              </w:rPr>
              <w:t>01</w:t>
            </w:r>
            <w:r w:rsidRPr="00D80E63">
              <w:rPr>
                <w:rFonts w:ascii="Times New Roman" w:hAnsi="Times New Roman" w:cs="Times New Roman"/>
                <w:sz w:val="24"/>
                <w:szCs w:val="24"/>
              </w:rPr>
              <w:t>.06</w:t>
            </w:r>
          </w:p>
        </w:tc>
        <w:tc>
          <w:tcPr>
            <w:tcW w:w="1276" w:type="dxa"/>
          </w:tcPr>
          <w:p w14:paraId="6650665C"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16.</w:t>
            </w:r>
            <w:r w:rsidRPr="00D80E63">
              <w:rPr>
                <w:rFonts w:ascii="Times New Roman" w:hAnsi="Times New Roman" w:cs="Times New Roman"/>
                <w:sz w:val="24"/>
                <w:szCs w:val="24"/>
              </w:rPr>
              <w:t>07</w:t>
            </w:r>
          </w:p>
        </w:tc>
        <w:tc>
          <w:tcPr>
            <w:tcW w:w="1417" w:type="dxa"/>
          </w:tcPr>
          <w:p w14:paraId="3573D36E"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.08</w:t>
            </w:r>
          </w:p>
        </w:tc>
        <w:tc>
          <w:tcPr>
            <w:tcW w:w="1324" w:type="dxa"/>
          </w:tcPr>
          <w:p w14:paraId="3782EE0A"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23.08</w:t>
            </w:r>
          </w:p>
        </w:tc>
        <w:tc>
          <w:tcPr>
            <w:tcW w:w="1512" w:type="dxa"/>
            <w:gridSpan w:val="2"/>
          </w:tcPr>
          <w:p w14:paraId="34F2CF9F" w14:textId="77777777" w:rsidR="002F3DC8" w:rsidRPr="00D80E63" w:rsidRDefault="002F3DC8" w:rsidP="003D4608">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8</w:t>
            </w:r>
            <w:r w:rsidRPr="00D80E63">
              <w:rPr>
                <w:rFonts w:ascii="Times New Roman" w:hAnsi="Times New Roman" w:cs="Times New Roman"/>
                <w:sz w:val="24"/>
                <w:szCs w:val="24"/>
              </w:rPr>
              <w:t>.09</w:t>
            </w:r>
          </w:p>
        </w:tc>
      </w:tr>
      <w:tr w:rsidR="002F3DC8" w:rsidRPr="00D80E63" w14:paraId="53D58492" w14:textId="77777777" w:rsidTr="00A9592E">
        <w:trPr>
          <w:trHeight w:val="276"/>
        </w:trPr>
        <w:tc>
          <w:tcPr>
            <w:tcW w:w="1418" w:type="dxa"/>
            <w:vMerge/>
          </w:tcPr>
          <w:p w14:paraId="30799BA9" w14:textId="77777777" w:rsidR="002F3DC8" w:rsidRPr="00D80E63" w:rsidRDefault="002F3DC8" w:rsidP="00702CE2">
            <w:pPr>
              <w:tabs>
                <w:tab w:val="left" w:pos="1134"/>
              </w:tabs>
              <w:jc w:val="center"/>
              <w:rPr>
                <w:rFonts w:ascii="Times New Roman" w:hAnsi="Times New Roman" w:cs="Times New Roman"/>
                <w:sz w:val="24"/>
                <w:szCs w:val="24"/>
              </w:rPr>
            </w:pPr>
          </w:p>
        </w:tc>
        <w:tc>
          <w:tcPr>
            <w:tcW w:w="2268" w:type="dxa"/>
            <w:vMerge w:val="restart"/>
          </w:tcPr>
          <w:p w14:paraId="4455715E" w14:textId="77777777" w:rsidR="002F3DC8" w:rsidRPr="00D80E63" w:rsidRDefault="002F3DC8" w:rsidP="008A65FF">
            <w:pPr>
              <w:jc w:val="both"/>
              <w:rPr>
                <w:rFonts w:ascii="Times New Roman" w:hAnsi="Times New Roman" w:cs="Times New Roman"/>
                <w:sz w:val="24"/>
                <w:szCs w:val="24"/>
                <w:lang w:val="kk-KZ"/>
              </w:rPr>
            </w:pPr>
            <w:r w:rsidRPr="00D80E63">
              <w:rPr>
                <w:rFonts w:ascii="Times New Roman" w:hAnsi="Times New Roman" w:cs="Times New Roman"/>
                <w:sz w:val="24"/>
                <w:szCs w:val="24"/>
                <w:lang w:val="kk-KZ"/>
              </w:rPr>
              <w:t>фон+ КАС-32</w:t>
            </w:r>
          </w:p>
        </w:tc>
        <w:tc>
          <w:tcPr>
            <w:tcW w:w="1701" w:type="dxa"/>
          </w:tcPr>
          <w:p w14:paraId="1CEB0E39"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276" w:type="dxa"/>
          </w:tcPr>
          <w:p w14:paraId="008D69D7"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rPr>
              <w:t>5</w:t>
            </w:r>
            <w:r w:rsidRPr="00D80E63">
              <w:rPr>
                <w:rFonts w:ascii="Times New Roman" w:hAnsi="Times New Roman" w:cs="Times New Roman"/>
                <w:sz w:val="24"/>
                <w:szCs w:val="24"/>
                <w:lang w:val="kk-KZ"/>
              </w:rPr>
              <w:t>-6.</w:t>
            </w:r>
            <w:r w:rsidRPr="00D80E63">
              <w:rPr>
                <w:rFonts w:ascii="Times New Roman" w:hAnsi="Times New Roman" w:cs="Times New Roman"/>
                <w:sz w:val="24"/>
                <w:szCs w:val="24"/>
              </w:rPr>
              <w:t>05</w:t>
            </w:r>
          </w:p>
        </w:tc>
        <w:tc>
          <w:tcPr>
            <w:tcW w:w="1276" w:type="dxa"/>
          </w:tcPr>
          <w:p w14:paraId="4C221B5F" w14:textId="77777777" w:rsidR="002F3DC8" w:rsidRPr="00D80E63" w:rsidRDefault="002F3DC8" w:rsidP="003D4608">
            <w:pPr>
              <w:pStyle w:val="TableParagraph"/>
              <w:tabs>
                <w:tab w:val="left" w:pos="1134"/>
              </w:tabs>
              <w:rPr>
                <w:sz w:val="24"/>
                <w:szCs w:val="24"/>
                <w:lang w:val="ru-RU"/>
              </w:rPr>
            </w:pPr>
            <w:r w:rsidRPr="00D80E63">
              <w:rPr>
                <w:sz w:val="24"/>
                <w:szCs w:val="24"/>
                <w:lang w:val="ru-RU"/>
              </w:rPr>
              <w:t>1</w:t>
            </w:r>
            <w:r w:rsidRPr="00D80E63">
              <w:rPr>
                <w:sz w:val="24"/>
                <w:szCs w:val="24"/>
                <w:lang w:val="kk-KZ"/>
              </w:rPr>
              <w:t>5</w:t>
            </w:r>
            <w:r w:rsidRPr="00D80E63">
              <w:rPr>
                <w:sz w:val="24"/>
                <w:szCs w:val="24"/>
                <w:lang w:val="ru-RU"/>
              </w:rPr>
              <w:t>.05</w:t>
            </w:r>
          </w:p>
        </w:tc>
        <w:tc>
          <w:tcPr>
            <w:tcW w:w="1275" w:type="dxa"/>
          </w:tcPr>
          <w:p w14:paraId="5380E32E" w14:textId="77777777" w:rsidR="002F3DC8" w:rsidRPr="00D80E63" w:rsidRDefault="002F3DC8" w:rsidP="002531FC">
            <w:pPr>
              <w:jc w:val="center"/>
              <w:rPr>
                <w:rFonts w:ascii="Times New Roman" w:hAnsi="Times New Roman" w:cs="Times New Roman"/>
              </w:rPr>
            </w:pPr>
            <w:r w:rsidRPr="00D80E63">
              <w:rPr>
                <w:rFonts w:ascii="Times New Roman" w:hAnsi="Times New Roman" w:cs="Times New Roman"/>
                <w:sz w:val="24"/>
                <w:szCs w:val="24"/>
                <w:lang w:val="kk-KZ"/>
              </w:rPr>
              <w:t>01</w:t>
            </w:r>
            <w:r w:rsidRPr="00D80E63">
              <w:rPr>
                <w:rFonts w:ascii="Times New Roman" w:hAnsi="Times New Roman" w:cs="Times New Roman"/>
                <w:sz w:val="24"/>
                <w:szCs w:val="24"/>
              </w:rPr>
              <w:t>.06</w:t>
            </w:r>
          </w:p>
        </w:tc>
        <w:tc>
          <w:tcPr>
            <w:tcW w:w="1276" w:type="dxa"/>
          </w:tcPr>
          <w:p w14:paraId="12982E96"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16.</w:t>
            </w:r>
            <w:r w:rsidRPr="00D80E63">
              <w:rPr>
                <w:rFonts w:ascii="Times New Roman" w:hAnsi="Times New Roman" w:cs="Times New Roman"/>
                <w:sz w:val="24"/>
                <w:szCs w:val="24"/>
              </w:rPr>
              <w:t>07</w:t>
            </w:r>
          </w:p>
        </w:tc>
        <w:tc>
          <w:tcPr>
            <w:tcW w:w="1417" w:type="dxa"/>
          </w:tcPr>
          <w:p w14:paraId="733FDFEB"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.08</w:t>
            </w:r>
          </w:p>
        </w:tc>
        <w:tc>
          <w:tcPr>
            <w:tcW w:w="1324" w:type="dxa"/>
          </w:tcPr>
          <w:p w14:paraId="747E39BF"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23.08</w:t>
            </w:r>
          </w:p>
        </w:tc>
        <w:tc>
          <w:tcPr>
            <w:tcW w:w="1512" w:type="dxa"/>
            <w:gridSpan w:val="2"/>
          </w:tcPr>
          <w:p w14:paraId="297A4C80" w14:textId="77777777" w:rsidR="002F3DC8" w:rsidRPr="00D80E63" w:rsidRDefault="002F3DC8" w:rsidP="003D4608">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8</w:t>
            </w:r>
            <w:r w:rsidRPr="00D80E63">
              <w:rPr>
                <w:rFonts w:ascii="Times New Roman" w:hAnsi="Times New Roman" w:cs="Times New Roman"/>
                <w:sz w:val="24"/>
                <w:szCs w:val="24"/>
              </w:rPr>
              <w:t>.09</w:t>
            </w:r>
          </w:p>
        </w:tc>
      </w:tr>
      <w:tr w:rsidR="002F3DC8" w:rsidRPr="00D80E63" w14:paraId="0148ED78" w14:textId="77777777" w:rsidTr="00A9592E">
        <w:trPr>
          <w:trHeight w:val="276"/>
        </w:trPr>
        <w:tc>
          <w:tcPr>
            <w:tcW w:w="1418" w:type="dxa"/>
            <w:vMerge/>
          </w:tcPr>
          <w:p w14:paraId="414BA61D" w14:textId="77777777" w:rsidR="002F3DC8" w:rsidRPr="00D80E63" w:rsidRDefault="002F3DC8" w:rsidP="00702CE2">
            <w:pPr>
              <w:tabs>
                <w:tab w:val="left" w:pos="1134"/>
              </w:tabs>
              <w:jc w:val="center"/>
              <w:rPr>
                <w:rFonts w:ascii="Times New Roman" w:hAnsi="Times New Roman" w:cs="Times New Roman"/>
                <w:sz w:val="24"/>
                <w:szCs w:val="24"/>
              </w:rPr>
            </w:pPr>
          </w:p>
        </w:tc>
        <w:tc>
          <w:tcPr>
            <w:tcW w:w="2268" w:type="dxa"/>
            <w:vMerge/>
          </w:tcPr>
          <w:p w14:paraId="0E306E8B" w14:textId="77777777" w:rsidR="002F3DC8" w:rsidRPr="00D80E63" w:rsidRDefault="002F3DC8" w:rsidP="008A65FF">
            <w:pPr>
              <w:jc w:val="both"/>
              <w:rPr>
                <w:rFonts w:ascii="Times New Roman" w:hAnsi="Times New Roman" w:cs="Times New Roman"/>
                <w:sz w:val="24"/>
                <w:szCs w:val="24"/>
                <w:lang w:val="kk-KZ"/>
              </w:rPr>
            </w:pPr>
          </w:p>
        </w:tc>
        <w:tc>
          <w:tcPr>
            <w:tcW w:w="1701" w:type="dxa"/>
          </w:tcPr>
          <w:p w14:paraId="730D9353"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276" w:type="dxa"/>
          </w:tcPr>
          <w:p w14:paraId="6AD9C645"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rPr>
              <w:t>5</w:t>
            </w:r>
            <w:r w:rsidRPr="00D80E63">
              <w:rPr>
                <w:rFonts w:ascii="Times New Roman" w:hAnsi="Times New Roman" w:cs="Times New Roman"/>
                <w:sz w:val="24"/>
                <w:szCs w:val="24"/>
                <w:lang w:val="kk-KZ"/>
              </w:rPr>
              <w:t>-6.</w:t>
            </w:r>
            <w:r w:rsidRPr="00D80E63">
              <w:rPr>
                <w:rFonts w:ascii="Times New Roman" w:hAnsi="Times New Roman" w:cs="Times New Roman"/>
                <w:sz w:val="24"/>
                <w:szCs w:val="24"/>
              </w:rPr>
              <w:t>05</w:t>
            </w:r>
          </w:p>
        </w:tc>
        <w:tc>
          <w:tcPr>
            <w:tcW w:w="1276" w:type="dxa"/>
          </w:tcPr>
          <w:p w14:paraId="3F982D4B" w14:textId="77777777" w:rsidR="002F3DC8" w:rsidRPr="00D80E63" w:rsidRDefault="002F3DC8" w:rsidP="003D4608">
            <w:pPr>
              <w:jc w:val="center"/>
              <w:rPr>
                <w:rFonts w:ascii="Times New Roman" w:eastAsia="Times New Roman" w:hAnsi="Times New Roman" w:cs="Times New Roman"/>
                <w:sz w:val="24"/>
                <w:szCs w:val="24"/>
                <w:lang w:eastAsia="ru-RU"/>
              </w:rPr>
            </w:pPr>
            <w:r w:rsidRPr="00D80E63">
              <w:rPr>
                <w:rFonts w:ascii="Times New Roman" w:eastAsia="Times New Roman" w:hAnsi="Times New Roman" w:cs="Times New Roman"/>
                <w:sz w:val="24"/>
                <w:szCs w:val="24"/>
                <w:lang w:eastAsia="ru-RU"/>
              </w:rPr>
              <w:t>1</w:t>
            </w:r>
            <w:r w:rsidRPr="00D80E63">
              <w:rPr>
                <w:rFonts w:ascii="Times New Roman" w:eastAsia="Times New Roman" w:hAnsi="Times New Roman" w:cs="Times New Roman"/>
                <w:sz w:val="24"/>
                <w:szCs w:val="24"/>
                <w:lang w:val="ru-RU" w:eastAsia="ru-RU"/>
              </w:rPr>
              <w:t>5</w:t>
            </w:r>
            <w:r w:rsidRPr="00D80E63">
              <w:rPr>
                <w:rFonts w:ascii="Times New Roman" w:eastAsia="Times New Roman" w:hAnsi="Times New Roman" w:cs="Times New Roman"/>
                <w:sz w:val="24"/>
                <w:szCs w:val="24"/>
                <w:lang w:eastAsia="ru-RU"/>
              </w:rPr>
              <w:t>.05</w:t>
            </w:r>
          </w:p>
        </w:tc>
        <w:tc>
          <w:tcPr>
            <w:tcW w:w="1275" w:type="dxa"/>
          </w:tcPr>
          <w:p w14:paraId="4C0E6332" w14:textId="77777777" w:rsidR="002F3DC8" w:rsidRPr="00D80E63" w:rsidRDefault="002F3DC8" w:rsidP="002531FC">
            <w:pPr>
              <w:jc w:val="center"/>
              <w:rPr>
                <w:rFonts w:ascii="Times New Roman" w:hAnsi="Times New Roman" w:cs="Times New Roman"/>
              </w:rPr>
            </w:pPr>
            <w:r w:rsidRPr="00D80E63">
              <w:rPr>
                <w:rFonts w:ascii="Times New Roman" w:hAnsi="Times New Roman" w:cs="Times New Roman"/>
                <w:sz w:val="24"/>
                <w:szCs w:val="24"/>
                <w:lang w:val="kk-KZ"/>
              </w:rPr>
              <w:t>01</w:t>
            </w:r>
            <w:r w:rsidRPr="00D80E63">
              <w:rPr>
                <w:rFonts w:ascii="Times New Roman" w:hAnsi="Times New Roman" w:cs="Times New Roman"/>
                <w:sz w:val="24"/>
                <w:szCs w:val="24"/>
              </w:rPr>
              <w:t>.06</w:t>
            </w:r>
          </w:p>
        </w:tc>
        <w:tc>
          <w:tcPr>
            <w:tcW w:w="1276" w:type="dxa"/>
          </w:tcPr>
          <w:p w14:paraId="5F0063E8"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16.</w:t>
            </w:r>
            <w:r w:rsidRPr="00D80E63">
              <w:rPr>
                <w:rFonts w:ascii="Times New Roman" w:hAnsi="Times New Roman" w:cs="Times New Roman"/>
                <w:sz w:val="24"/>
                <w:szCs w:val="24"/>
              </w:rPr>
              <w:t>07</w:t>
            </w:r>
          </w:p>
        </w:tc>
        <w:tc>
          <w:tcPr>
            <w:tcW w:w="1417" w:type="dxa"/>
          </w:tcPr>
          <w:p w14:paraId="2D05A6F4"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.08</w:t>
            </w:r>
          </w:p>
        </w:tc>
        <w:tc>
          <w:tcPr>
            <w:tcW w:w="1324" w:type="dxa"/>
          </w:tcPr>
          <w:p w14:paraId="4CE2B927"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23.08</w:t>
            </w:r>
          </w:p>
        </w:tc>
        <w:tc>
          <w:tcPr>
            <w:tcW w:w="1512" w:type="dxa"/>
            <w:gridSpan w:val="2"/>
          </w:tcPr>
          <w:p w14:paraId="30E5F731" w14:textId="77777777" w:rsidR="002F3DC8" w:rsidRPr="00D80E63" w:rsidRDefault="002F3DC8" w:rsidP="003D4608">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8</w:t>
            </w:r>
            <w:r w:rsidRPr="00D80E63">
              <w:rPr>
                <w:rFonts w:ascii="Times New Roman" w:hAnsi="Times New Roman" w:cs="Times New Roman"/>
                <w:sz w:val="24"/>
                <w:szCs w:val="24"/>
              </w:rPr>
              <w:t>.09</w:t>
            </w:r>
          </w:p>
        </w:tc>
      </w:tr>
      <w:tr w:rsidR="002F3DC8" w:rsidRPr="00D80E63" w14:paraId="78DD889C" w14:textId="77777777" w:rsidTr="00A9592E">
        <w:trPr>
          <w:trHeight w:val="275"/>
        </w:trPr>
        <w:tc>
          <w:tcPr>
            <w:tcW w:w="1418" w:type="dxa"/>
            <w:vMerge/>
          </w:tcPr>
          <w:p w14:paraId="65CABFD3" w14:textId="77777777" w:rsidR="002F3DC8" w:rsidRPr="00D80E63" w:rsidRDefault="002F3DC8" w:rsidP="00702CE2">
            <w:pPr>
              <w:tabs>
                <w:tab w:val="left" w:pos="1134"/>
              </w:tabs>
              <w:jc w:val="center"/>
              <w:rPr>
                <w:rFonts w:ascii="Times New Roman" w:hAnsi="Times New Roman" w:cs="Times New Roman"/>
                <w:sz w:val="24"/>
                <w:szCs w:val="24"/>
              </w:rPr>
            </w:pPr>
          </w:p>
        </w:tc>
        <w:tc>
          <w:tcPr>
            <w:tcW w:w="2268" w:type="dxa"/>
            <w:vMerge w:val="restart"/>
          </w:tcPr>
          <w:p w14:paraId="2E2DFA70" w14:textId="77777777" w:rsidR="002F3DC8" w:rsidRPr="00D80E63" w:rsidRDefault="002F3DC8" w:rsidP="008A65FF">
            <w:pPr>
              <w:jc w:val="both"/>
              <w:rPr>
                <w:rFonts w:ascii="Times New Roman" w:hAnsi="Times New Roman" w:cs="Times New Roman"/>
                <w:sz w:val="24"/>
                <w:szCs w:val="24"/>
                <w:lang w:val="kk-KZ"/>
              </w:rPr>
            </w:pPr>
            <w:r w:rsidRPr="00D80E63">
              <w:rPr>
                <w:rFonts w:ascii="Times New Roman" w:hAnsi="Times New Roman" w:cs="Times New Roman"/>
                <w:sz w:val="24"/>
                <w:szCs w:val="24"/>
                <w:lang w:val="kk-KZ"/>
              </w:rPr>
              <w:t>фон+аммияк селитрасы</w:t>
            </w:r>
          </w:p>
        </w:tc>
        <w:tc>
          <w:tcPr>
            <w:tcW w:w="1701" w:type="dxa"/>
          </w:tcPr>
          <w:p w14:paraId="34ED7880"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276" w:type="dxa"/>
          </w:tcPr>
          <w:p w14:paraId="153489DD"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rPr>
              <w:t>5</w:t>
            </w:r>
            <w:r w:rsidRPr="00D80E63">
              <w:rPr>
                <w:rFonts w:ascii="Times New Roman" w:hAnsi="Times New Roman" w:cs="Times New Roman"/>
                <w:sz w:val="24"/>
                <w:szCs w:val="24"/>
                <w:lang w:val="kk-KZ"/>
              </w:rPr>
              <w:t>-6.</w:t>
            </w:r>
            <w:r w:rsidRPr="00D80E63">
              <w:rPr>
                <w:rFonts w:ascii="Times New Roman" w:hAnsi="Times New Roman" w:cs="Times New Roman"/>
                <w:sz w:val="24"/>
                <w:szCs w:val="24"/>
              </w:rPr>
              <w:t>05</w:t>
            </w:r>
          </w:p>
        </w:tc>
        <w:tc>
          <w:tcPr>
            <w:tcW w:w="1276" w:type="dxa"/>
          </w:tcPr>
          <w:p w14:paraId="1B99A214" w14:textId="77777777" w:rsidR="002F3DC8" w:rsidRPr="00D80E63" w:rsidRDefault="002F3DC8" w:rsidP="003D4608">
            <w:pPr>
              <w:pStyle w:val="TableParagraph"/>
              <w:tabs>
                <w:tab w:val="left" w:pos="1134"/>
              </w:tabs>
              <w:rPr>
                <w:sz w:val="24"/>
                <w:szCs w:val="24"/>
              </w:rPr>
            </w:pPr>
            <w:r w:rsidRPr="00D80E63">
              <w:rPr>
                <w:sz w:val="24"/>
                <w:szCs w:val="24"/>
                <w:lang w:val="ru-RU"/>
              </w:rPr>
              <w:t>1</w:t>
            </w:r>
            <w:r w:rsidRPr="00D80E63">
              <w:rPr>
                <w:sz w:val="24"/>
                <w:szCs w:val="24"/>
                <w:lang w:val="kk-KZ"/>
              </w:rPr>
              <w:t>5</w:t>
            </w:r>
            <w:r w:rsidRPr="00D80E63">
              <w:rPr>
                <w:sz w:val="24"/>
                <w:szCs w:val="24"/>
                <w:lang w:val="ru-RU"/>
              </w:rPr>
              <w:t>.05</w:t>
            </w:r>
          </w:p>
        </w:tc>
        <w:tc>
          <w:tcPr>
            <w:tcW w:w="1275" w:type="dxa"/>
          </w:tcPr>
          <w:p w14:paraId="6FEB94FB" w14:textId="77777777" w:rsidR="002F3DC8" w:rsidRPr="00D80E63" w:rsidRDefault="002F3DC8" w:rsidP="002531FC">
            <w:pPr>
              <w:jc w:val="center"/>
              <w:rPr>
                <w:rFonts w:ascii="Times New Roman" w:hAnsi="Times New Roman" w:cs="Times New Roman"/>
              </w:rPr>
            </w:pPr>
            <w:r w:rsidRPr="00D80E63">
              <w:rPr>
                <w:rFonts w:ascii="Times New Roman" w:hAnsi="Times New Roman" w:cs="Times New Roman"/>
                <w:sz w:val="24"/>
                <w:szCs w:val="24"/>
                <w:lang w:val="kk-KZ"/>
              </w:rPr>
              <w:t>01</w:t>
            </w:r>
            <w:r w:rsidRPr="00D80E63">
              <w:rPr>
                <w:rFonts w:ascii="Times New Roman" w:hAnsi="Times New Roman" w:cs="Times New Roman"/>
                <w:sz w:val="24"/>
                <w:szCs w:val="24"/>
              </w:rPr>
              <w:t>.06</w:t>
            </w:r>
          </w:p>
        </w:tc>
        <w:tc>
          <w:tcPr>
            <w:tcW w:w="1276" w:type="dxa"/>
          </w:tcPr>
          <w:p w14:paraId="3BBF5878"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16.</w:t>
            </w:r>
            <w:r w:rsidRPr="00D80E63">
              <w:rPr>
                <w:rFonts w:ascii="Times New Roman" w:hAnsi="Times New Roman" w:cs="Times New Roman"/>
                <w:sz w:val="24"/>
                <w:szCs w:val="24"/>
              </w:rPr>
              <w:t>07</w:t>
            </w:r>
          </w:p>
        </w:tc>
        <w:tc>
          <w:tcPr>
            <w:tcW w:w="1417" w:type="dxa"/>
          </w:tcPr>
          <w:p w14:paraId="36B1D407"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.08</w:t>
            </w:r>
          </w:p>
        </w:tc>
        <w:tc>
          <w:tcPr>
            <w:tcW w:w="1324" w:type="dxa"/>
          </w:tcPr>
          <w:p w14:paraId="5F1FE19D"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23.08</w:t>
            </w:r>
          </w:p>
        </w:tc>
        <w:tc>
          <w:tcPr>
            <w:tcW w:w="1512" w:type="dxa"/>
            <w:gridSpan w:val="2"/>
          </w:tcPr>
          <w:p w14:paraId="651F3267" w14:textId="77777777" w:rsidR="002F3DC8" w:rsidRPr="00D80E63" w:rsidRDefault="002F3DC8" w:rsidP="003D4608">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8</w:t>
            </w:r>
            <w:r w:rsidRPr="00D80E63">
              <w:rPr>
                <w:rFonts w:ascii="Times New Roman" w:hAnsi="Times New Roman" w:cs="Times New Roman"/>
                <w:sz w:val="24"/>
                <w:szCs w:val="24"/>
              </w:rPr>
              <w:t>.09</w:t>
            </w:r>
          </w:p>
        </w:tc>
      </w:tr>
      <w:tr w:rsidR="002F3DC8" w:rsidRPr="00D80E63" w14:paraId="49BBD8D9" w14:textId="77777777" w:rsidTr="00A9592E">
        <w:trPr>
          <w:trHeight w:val="275"/>
        </w:trPr>
        <w:tc>
          <w:tcPr>
            <w:tcW w:w="1418" w:type="dxa"/>
            <w:vMerge/>
          </w:tcPr>
          <w:p w14:paraId="65CEB7CA" w14:textId="77777777" w:rsidR="002F3DC8" w:rsidRPr="00D80E63" w:rsidRDefault="002F3DC8" w:rsidP="00702CE2">
            <w:pPr>
              <w:tabs>
                <w:tab w:val="left" w:pos="1134"/>
              </w:tabs>
              <w:jc w:val="center"/>
              <w:rPr>
                <w:rFonts w:ascii="Times New Roman" w:hAnsi="Times New Roman" w:cs="Times New Roman"/>
                <w:sz w:val="24"/>
                <w:szCs w:val="24"/>
              </w:rPr>
            </w:pPr>
          </w:p>
        </w:tc>
        <w:tc>
          <w:tcPr>
            <w:tcW w:w="2268" w:type="dxa"/>
            <w:vMerge/>
          </w:tcPr>
          <w:p w14:paraId="466DA89C" w14:textId="77777777" w:rsidR="002F3DC8" w:rsidRPr="00D80E63" w:rsidRDefault="002F3DC8" w:rsidP="008A65FF">
            <w:pPr>
              <w:jc w:val="both"/>
              <w:rPr>
                <w:rFonts w:ascii="Times New Roman" w:hAnsi="Times New Roman" w:cs="Times New Roman"/>
                <w:sz w:val="24"/>
                <w:szCs w:val="24"/>
                <w:lang w:val="kk-KZ"/>
              </w:rPr>
            </w:pPr>
          </w:p>
        </w:tc>
        <w:tc>
          <w:tcPr>
            <w:tcW w:w="1701" w:type="dxa"/>
          </w:tcPr>
          <w:p w14:paraId="77EA358C"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276" w:type="dxa"/>
          </w:tcPr>
          <w:p w14:paraId="6F1523A2"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rPr>
              <w:t>5</w:t>
            </w:r>
            <w:r w:rsidRPr="00D80E63">
              <w:rPr>
                <w:rFonts w:ascii="Times New Roman" w:hAnsi="Times New Roman" w:cs="Times New Roman"/>
                <w:sz w:val="24"/>
                <w:szCs w:val="24"/>
                <w:lang w:val="kk-KZ"/>
              </w:rPr>
              <w:t>-6.</w:t>
            </w:r>
            <w:r w:rsidRPr="00D80E63">
              <w:rPr>
                <w:rFonts w:ascii="Times New Roman" w:hAnsi="Times New Roman" w:cs="Times New Roman"/>
                <w:sz w:val="24"/>
                <w:szCs w:val="24"/>
              </w:rPr>
              <w:t>05</w:t>
            </w:r>
          </w:p>
        </w:tc>
        <w:tc>
          <w:tcPr>
            <w:tcW w:w="1276" w:type="dxa"/>
          </w:tcPr>
          <w:p w14:paraId="1904EDB9" w14:textId="77777777" w:rsidR="002F3DC8" w:rsidRPr="00D80E63" w:rsidRDefault="002F3DC8" w:rsidP="003D4608">
            <w:pPr>
              <w:jc w:val="center"/>
              <w:rPr>
                <w:rFonts w:ascii="Times New Roman" w:eastAsia="Times New Roman" w:hAnsi="Times New Roman" w:cs="Times New Roman"/>
                <w:sz w:val="24"/>
                <w:szCs w:val="24"/>
                <w:lang w:eastAsia="ru-RU"/>
              </w:rPr>
            </w:pPr>
            <w:r w:rsidRPr="00D80E63">
              <w:rPr>
                <w:rFonts w:ascii="Times New Roman" w:eastAsia="Times New Roman" w:hAnsi="Times New Roman" w:cs="Times New Roman"/>
                <w:sz w:val="24"/>
                <w:szCs w:val="24"/>
                <w:lang w:eastAsia="ru-RU"/>
              </w:rPr>
              <w:t>1</w:t>
            </w:r>
            <w:r w:rsidRPr="00D80E63">
              <w:rPr>
                <w:rFonts w:ascii="Times New Roman" w:eastAsia="Times New Roman" w:hAnsi="Times New Roman" w:cs="Times New Roman"/>
                <w:sz w:val="24"/>
                <w:szCs w:val="24"/>
                <w:lang w:val="kk-KZ" w:eastAsia="ru-RU"/>
              </w:rPr>
              <w:t>4</w:t>
            </w:r>
            <w:r w:rsidRPr="00D80E63">
              <w:rPr>
                <w:rFonts w:ascii="Times New Roman" w:eastAsia="Times New Roman" w:hAnsi="Times New Roman" w:cs="Times New Roman"/>
                <w:sz w:val="24"/>
                <w:szCs w:val="24"/>
                <w:lang w:eastAsia="ru-RU"/>
              </w:rPr>
              <w:t>.05</w:t>
            </w:r>
          </w:p>
        </w:tc>
        <w:tc>
          <w:tcPr>
            <w:tcW w:w="1275" w:type="dxa"/>
          </w:tcPr>
          <w:p w14:paraId="6D208D06" w14:textId="77777777" w:rsidR="002F3DC8" w:rsidRPr="00D80E63" w:rsidRDefault="002F3DC8" w:rsidP="002531FC">
            <w:pPr>
              <w:jc w:val="center"/>
              <w:rPr>
                <w:rFonts w:ascii="Times New Roman" w:hAnsi="Times New Roman" w:cs="Times New Roman"/>
              </w:rPr>
            </w:pPr>
            <w:r w:rsidRPr="00D80E63">
              <w:rPr>
                <w:rFonts w:ascii="Times New Roman" w:hAnsi="Times New Roman" w:cs="Times New Roman"/>
                <w:sz w:val="24"/>
                <w:szCs w:val="24"/>
                <w:lang w:val="kk-KZ"/>
              </w:rPr>
              <w:t>01</w:t>
            </w:r>
            <w:r w:rsidRPr="00D80E63">
              <w:rPr>
                <w:rFonts w:ascii="Times New Roman" w:hAnsi="Times New Roman" w:cs="Times New Roman"/>
                <w:sz w:val="24"/>
                <w:szCs w:val="24"/>
              </w:rPr>
              <w:t>.06</w:t>
            </w:r>
          </w:p>
        </w:tc>
        <w:tc>
          <w:tcPr>
            <w:tcW w:w="1276" w:type="dxa"/>
          </w:tcPr>
          <w:p w14:paraId="14CF0F93"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16.</w:t>
            </w:r>
            <w:r w:rsidRPr="00D80E63">
              <w:rPr>
                <w:rFonts w:ascii="Times New Roman" w:hAnsi="Times New Roman" w:cs="Times New Roman"/>
                <w:sz w:val="24"/>
                <w:szCs w:val="24"/>
              </w:rPr>
              <w:t>07</w:t>
            </w:r>
          </w:p>
        </w:tc>
        <w:tc>
          <w:tcPr>
            <w:tcW w:w="1417" w:type="dxa"/>
          </w:tcPr>
          <w:p w14:paraId="66953F8F"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.08</w:t>
            </w:r>
          </w:p>
        </w:tc>
        <w:tc>
          <w:tcPr>
            <w:tcW w:w="1324" w:type="dxa"/>
          </w:tcPr>
          <w:p w14:paraId="06B443E5"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23.08</w:t>
            </w:r>
          </w:p>
        </w:tc>
        <w:tc>
          <w:tcPr>
            <w:tcW w:w="1512" w:type="dxa"/>
            <w:gridSpan w:val="2"/>
          </w:tcPr>
          <w:p w14:paraId="4C9D4DBB" w14:textId="77777777" w:rsidR="002F3DC8" w:rsidRPr="00D80E63" w:rsidRDefault="002F3DC8" w:rsidP="003D4608">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8</w:t>
            </w:r>
            <w:r w:rsidRPr="00D80E63">
              <w:rPr>
                <w:rFonts w:ascii="Times New Roman" w:hAnsi="Times New Roman" w:cs="Times New Roman"/>
                <w:sz w:val="24"/>
                <w:szCs w:val="24"/>
              </w:rPr>
              <w:t>.09</w:t>
            </w:r>
          </w:p>
        </w:tc>
      </w:tr>
      <w:tr w:rsidR="002F3DC8" w:rsidRPr="00D80E63" w14:paraId="26541FD6" w14:textId="77777777" w:rsidTr="00A9592E">
        <w:trPr>
          <w:trHeight w:val="275"/>
        </w:trPr>
        <w:tc>
          <w:tcPr>
            <w:tcW w:w="1418" w:type="dxa"/>
            <w:vMerge w:val="restart"/>
          </w:tcPr>
          <w:p w14:paraId="467AD579" w14:textId="77777777" w:rsidR="002F3DC8" w:rsidRPr="00D80E63" w:rsidRDefault="002F3DC8" w:rsidP="00702CE2">
            <w:pPr>
              <w:pStyle w:val="TableParagraph"/>
              <w:tabs>
                <w:tab w:val="left" w:pos="1134"/>
              </w:tabs>
              <w:rPr>
                <w:sz w:val="24"/>
                <w:szCs w:val="24"/>
              </w:rPr>
            </w:pPr>
          </w:p>
          <w:p w14:paraId="715C5839" w14:textId="77777777" w:rsidR="002F3DC8" w:rsidRPr="00D80E63" w:rsidRDefault="002F3DC8" w:rsidP="00702CE2">
            <w:pPr>
              <w:pStyle w:val="TableParagraph"/>
              <w:tabs>
                <w:tab w:val="left" w:pos="1134"/>
              </w:tabs>
              <w:rPr>
                <w:sz w:val="24"/>
                <w:szCs w:val="24"/>
              </w:rPr>
            </w:pPr>
            <w:r w:rsidRPr="00D80E63">
              <w:rPr>
                <w:sz w:val="24"/>
                <w:szCs w:val="24"/>
                <w:lang w:val="kk-KZ"/>
              </w:rPr>
              <w:t xml:space="preserve">No-Till </w:t>
            </w:r>
            <w:r w:rsidRPr="00D80E63">
              <w:rPr>
                <w:sz w:val="24"/>
                <w:szCs w:val="24"/>
              </w:rPr>
              <w:t xml:space="preserve"> технология</w:t>
            </w:r>
          </w:p>
          <w:p w14:paraId="7EB177AB" w14:textId="77777777" w:rsidR="002F3DC8" w:rsidRPr="00D80E63" w:rsidRDefault="002F3DC8" w:rsidP="00702CE2">
            <w:pPr>
              <w:pStyle w:val="TableParagraph"/>
              <w:tabs>
                <w:tab w:val="left" w:pos="1134"/>
              </w:tabs>
              <w:rPr>
                <w:sz w:val="24"/>
                <w:szCs w:val="24"/>
              </w:rPr>
            </w:pPr>
          </w:p>
        </w:tc>
        <w:tc>
          <w:tcPr>
            <w:tcW w:w="2268" w:type="dxa"/>
            <w:vMerge w:val="restart"/>
          </w:tcPr>
          <w:p w14:paraId="7948C9C9" w14:textId="77777777" w:rsidR="002F3DC8" w:rsidRPr="00D80E63" w:rsidRDefault="002F3DC8" w:rsidP="00DE0DA0">
            <w:pPr>
              <w:jc w:val="both"/>
              <w:rPr>
                <w:rFonts w:ascii="Times New Roman" w:hAnsi="Times New Roman" w:cs="Times New Roman"/>
                <w:sz w:val="24"/>
                <w:szCs w:val="24"/>
                <w:lang w:val="kk-KZ"/>
              </w:rPr>
            </w:pPr>
            <w:r w:rsidRPr="00D80E63">
              <w:rPr>
                <w:rFonts w:ascii="Times New Roman" w:hAnsi="Times New Roman" w:cs="Times New Roman"/>
                <w:sz w:val="24"/>
                <w:szCs w:val="24"/>
                <w:lang w:val="kk-KZ"/>
              </w:rPr>
              <w:t>нитроаммофос- фон</w:t>
            </w:r>
          </w:p>
        </w:tc>
        <w:tc>
          <w:tcPr>
            <w:tcW w:w="1701" w:type="dxa"/>
          </w:tcPr>
          <w:p w14:paraId="78722F29"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276" w:type="dxa"/>
          </w:tcPr>
          <w:p w14:paraId="4F881D92"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rPr>
              <w:t>5</w:t>
            </w:r>
            <w:r w:rsidRPr="00D80E63">
              <w:rPr>
                <w:rFonts w:ascii="Times New Roman" w:hAnsi="Times New Roman" w:cs="Times New Roman"/>
                <w:sz w:val="24"/>
                <w:szCs w:val="24"/>
                <w:lang w:val="kk-KZ"/>
              </w:rPr>
              <w:t>-6.</w:t>
            </w:r>
            <w:r w:rsidRPr="00D80E63">
              <w:rPr>
                <w:rFonts w:ascii="Times New Roman" w:hAnsi="Times New Roman" w:cs="Times New Roman"/>
                <w:sz w:val="24"/>
                <w:szCs w:val="24"/>
              </w:rPr>
              <w:t>05</w:t>
            </w:r>
          </w:p>
        </w:tc>
        <w:tc>
          <w:tcPr>
            <w:tcW w:w="1276" w:type="dxa"/>
          </w:tcPr>
          <w:p w14:paraId="33E3569C" w14:textId="77777777" w:rsidR="002F3DC8" w:rsidRPr="00D80E63" w:rsidRDefault="002F3DC8" w:rsidP="002531FC">
            <w:pPr>
              <w:jc w:val="center"/>
              <w:rPr>
                <w:rFonts w:ascii="Times New Roman" w:hAnsi="Times New Roman" w:cs="Times New Roman"/>
                <w:sz w:val="24"/>
                <w:szCs w:val="24"/>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.05</w:t>
            </w:r>
          </w:p>
        </w:tc>
        <w:tc>
          <w:tcPr>
            <w:tcW w:w="1275" w:type="dxa"/>
          </w:tcPr>
          <w:p w14:paraId="337E8014" w14:textId="77777777" w:rsidR="002F3DC8" w:rsidRPr="00D80E63" w:rsidRDefault="002F3DC8" w:rsidP="002531FC">
            <w:pPr>
              <w:jc w:val="center"/>
              <w:rPr>
                <w:rFonts w:ascii="Times New Roman" w:hAnsi="Times New Roman" w:cs="Times New Roman"/>
                <w:lang w:val="kk-KZ"/>
              </w:rPr>
            </w:pPr>
            <w:r w:rsidRPr="00D80E63">
              <w:rPr>
                <w:rFonts w:ascii="Times New Roman" w:hAnsi="Times New Roman" w:cs="Times New Roman"/>
                <w:sz w:val="24"/>
                <w:szCs w:val="24"/>
                <w:lang w:val="kk-KZ"/>
              </w:rPr>
              <w:t>31</w:t>
            </w:r>
            <w:r w:rsidRPr="00D80E63">
              <w:rPr>
                <w:rFonts w:ascii="Times New Roman" w:hAnsi="Times New Roman" w:cs="Times New Roman"/>
                <w:sz w:val="24"/>
                <w:szCs w:val="24"/>
              </w:rPr>
              <w:t>.0</w:t>
            </w:r>
            <w:r w:rsidRPr="00D80E63">
              <w:rPr>
                <w:rFonts w:ascii="Times New Roman" w:hAnsi="Times New Roman" w:cs="Times New Roman"/>
                <w:sz w:val="24"/>
                <w:szCs w:val="24"/>
                <w:lang w:val="kk-KZ"/>
              </w:rPr>
              <w:t>5</w:t>
            </w:r>
          </w:p>
        </w:tc>
        <w:tc>
          <w:tcPr>
            <w:tcW w:w="1276" w:type="dxa"/>
          </w:tcPr>
          <w:p w14:paraId="17045E34"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15.</w:t>
            </w:r>
            <w:r w:rsidRPr="00D80E63">
              <w:rPr>
                <w:rFonts w:ascii="Times New Roman" w:hAnsi="Times New Roman" w:cs="Times New Roman"/>
                <w:sz w:val="24"/>
                <w:szCs w:val="24"/>
              </w:rPr>
              <w:t>07</w:t>
            </w:r>
          </w:p>
        </w:tc>
        <w:tc>
          <w:tcPr>
            <w:tcW w:w="1417" w:type="dxa"/>
          </w:tcPr>
          <w:p w14:paraId="1D9EA9B0"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.08</w:t>
            </w:r>
          </w:p>
        </w:tc>
        <w:tc>
          <w:tcPr>
            <w:tcW w:w="1324" w:type="dxa"/>
          </w:tcPr>
          <w:p w14:paraId="6AE092A3"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23.08</w:t>
            </w:r>
          </w:p>
        </w:tc>
        <w:tc>
          <w:tcPr>
            <w:tcW w:w="1512" w:type="dxa"/>
            <w:gridSpan w:val="2"/>
          </w:tcPr>
          <w:p w14:paraId="44665EEA" w14:textId="77777777" w:rsidR="002F3DC8" w:rsidRPr="00D80E63" w:rsidRDefault="002F3DC8" w:rsidP="003D4608">
            <w:pPr>
              <w:jc w:val="center"/>
              <w:rPr>
                <w:rFonts w:ascii="Times New Roman" w:hAnsi="Times New Roman" w:cs="Times New Roman"/>
                <w:sz w:val="24"/>
                <w:szCs w:val="24"/>
              </w:rPr>
            </w:pPr>
            <w:r w:rsidRPr="00D80E63">
              <w:rPr>
                <w:rFonts w:ascii="Times New Roman" w:hAnsi="Times New Roman" w:cs="Times New Roman"/>
                <w:sz w:val="24"/>
                <w:szCs w:val="24"/>
                <w:lang w:val="kk-KZ"/>
              </w:rPr>
              <w:t>16</w:t>
            </w:r>
            <w:r w:rsidRPr="00D80E63">
              <w:rPr>
                <w:rFonts w:ascii="Times New Roman" w:hAnsi="Times New Roman" w:cs="Times New Roman"/>
                <w:sz w:val="24"/>
                <w:szCs w:val="24"/>
              </w:rPr>
              <w:t>.09</w:t>
            </w:r>
          </w:p>
        </w:tc>
      </w:tr>
      <w:tr w:rsidR="002F3DC8" w:rsidRPr="00D80E63" w14:paraId="3FCF553E" w14:textId="77777777" w:rsidTr="00A9592E">
        <w:trPr>
          <w:trHeight w:val="275"/>
        </w:trPr>
        <w:tc>
          <w:tcPr>
            <w:tcW w:w="1418" w:type="dxa"/>
            <w:vMerge/>
          </w:tcPr>
          <w:p w14:paraId="04560CA5" w14:textId="77777777" w:rsidR="002F3DC8" w:rsidRPr="00D80E63" w:rsidRDefault="002F3DC8" w:rsidP="00702CE2">
            <w:pPr>
              <w:pStyle w:val="TableParagraph"/>
              <w:tabs>
                <w:tab w:val="left" w:pos="1134"/>
              </w:tabs>
              <w:rPr>
                <w:sz w:val="24"/>
                <w:szCs w:val="24"/>
              </w:rPr>
            </w:pPr>
          </w:p>
        </w:tc>
        <w:tc>
          <w:tcPr>
            <w:tcW w:w="2268" w:type="dxa"/>
            <w:vMerge/>
          </w:tcPr>
          <w:p w14:paraId="742FB662" w14:textId="77777777" w:rsidR="002F3DC8" w:rsidRPr="00D80E63" w:rsidRDefault="002F3DC8" w:rsidP="008A65FF">
            <w:pPr>
              <w:jc w:val="both"/>
              <w:rPr>
                <w:rFonts w:ascii="Times New Roman" w:hAnsi="Times New Roman" w:cs="Times New Roman"/>
                <w:sz w:val="24"/>
                <w:szCs w:val="24"/>
                <w:lang w:val="kk-KZ"/>
              </w:rPr>
            </w:pPr>
          </w:p>
        </w:tc>
        <w:tc>
          <w:tcPr>
            <w:tcW w:w="1701" w:type="dxa"/>
          </w:tcPr>
          <w:p w14:paraId="6574C064"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276" w:type="dxa"/>
          </w:tcPr>
          <w:p w14:paraId="4B05A0A8"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rPr>
              <w:t>5</w:t>
            </w:r>
            <w:r w:rsidRPr="00D80E63">
              <w:rPr>
                <w:rFonts w:ascii="Times New Roman" w:hAnsi="Times New Roman" w:cs="Times New Roman"/>
                <w:sz w:val="24"/>
                <w:szCs w:val="24"/>
                <w:lang w:val="kk-KZ"/>
              </w:rPr>
              <w:t>-6.</w:t>
            </w:r>
            <w:r w:rsidRPr="00D80E63">
              <w:rPr>
                <w:rFonts w:ascii="Times New Roman" w:hAnsi="Times New Roman" w:cs="Times New Roman"/>
                <w:sz w:val="24"/>
                <w:szCs w:val="24"/>
              </w:rPr>
              <w:t>05</w:t>
            </w:r>
          </w:p>
        </w:tc>
        <w:tc>
          <w:tcPr>
            <w:tcW w:w="1276" w:type="dxa"/>
          </w:tcPr>
          <w:p w14:paraId="31F12F30" w14:textId="77777777" w:rsidR="002F3DC8" w:rsidRPr="00D80E63" w:rsidRDefault="002F3DC8" w:rsidP="002531FC">
            <w:pPr>
              <w:jc w:val="center"/>
              <w:rPr>
                <w:rFonts w:ascii="Times New Roman" w:hAnsi="Times New Roman" w:cs="Times New Roman"/>
                <w:sz w:val="24"/>
                <w:szCs w:val="24"/>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.05</w:t>
            </w:r>
          </w:p>
        </w:tc>
        <w:tc>
          <w:tcPr>
            <w:tcW w:w="1275" w:type="dxa"/>
          </w:tcPr>
          <w:p w14:paraId="0CAC1C55" w14:textId="77777777" w:rsidR="002F3DC8" w:rsidRPr="00D80E63" w:rsidRDefault="002F3DC8" w:rsidP="002531FC">
            <w:pPr>
              <w:jc w:val="center"/>
              <w:rPr>
                <w:rFonts w:ascii="Times New Roman" w:hAnsi="Times New Roman" w:cs="Times New Roman"/>
                <w:lang w:val="kk-KZ"/>
              </w:rPr>
            </w:pPr>
            <w:r w:rsidRPr="00D80E63">
              <w:rPr>
                <w:rFonts w:ascii="Times New Roman" w:hAnsi="Times New Roman" w:cs="Times New Roman"/>
                <w:sz w:val="24"/>
                <w:szCs w:val="24"/>
                <w:lang w:val="kk-KZ"/>
              </w:rPr>
              <w:t>30</w:t>
            </w:r>
            <w:r w:rsidRPr="00D80E63">
              <w:rPr>
                <w:rFonts w:ascii="Times New Roman" w:hAnsi="Times New Roman" w:cs="Times New Roman"/>
                <w:sz w:val="24"/>
                <w:szCs w:val="24"/>
              </w:rPr>
              <w:t>.0</w:t>
            </w:r>
            <w:r w:rsidRPr="00D80E63">
              <w:rPr>
                <w:rFonts w:ascii="Times New Roman" w:hAnsi="Times New Roman" w:cs="Times New Roman"/>
                <w:sz w:val="24"/>
                <w:szCs w:val="24"/>
                <w:lang w:val="kk-KZ"/>
              </w:rPr>
              <w:t>5</w:t>
            </w:r>
          </w:p>
        </w:tc>
        <w:tc>
          <w:tcPr>
            <w:tcW w:w="1276" w:type="dxa"/>
          </w:tcPr>
          <w:p w14:paraId="41C79ED4"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07</w:t>
            </w:r>
          </w:p>
        </w:tc>
        <w:tc>
          <w:tcPr>
            <w:tcW w:w="1417" w:type="dxa"/>
          </w:tcPr>
          <w:p w14:paraId="2224FC77"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.08</w:t>
            </w:r>
          </w:p>
        </w:tc>
        <w:tc>
          <w:tcPr>
            <w:tcW w:w="1324" w:type="dxa"/>
          </w:tcPr>
          <w:p w14:paraId="7FF625B6"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23.08</w:t>
            </w:r>
          </w:p>
        </w:tc>
        <w:tc>
          <w:tcPr>
            <w:tcW w:w="1512" w:type="dxa"/>
            <w:gridSpan w:val="2"/>
          </w:tcPr>
          <w:p w14:paraId="2111B812" w14:textId="77777777" w:rsidR="002F3DC8" w:rsidRPr="00D80E63" w:rsidRDefault="002F3DC8" w:rsidP="003D4608">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6</w:t>
            </w:r>
            <w:r w:rsidRPr="00D80E63">
              <w:rPr>
                <w:rFonts w:ascii="Times New Roman" w:hAnsi="Times New Roman" w:cs="Times New Roman"/>
                <w:sz w:val="24"/>
                <w:szCs w:val="24"/>
              </w:rPr>
              <w:t>.09</w:t>
            </w:r>
          </w:p>
        </w:tc>
      </w:tr>
      <w:tr w:rsidR="002F3DC8" w:rsidRPr="00D80E63" w14:paraId="57E28585" w14:textId="77777777" w:rsidTr="00A9592E">
        <w:trPr>
          <w:trHeight w:val="275"/>
        </w:trPr>
        <w:tc>
          <w:tcPr>
            <w:tcW w:w="1418" w:type="dxa"/>
            <w:vMerge/>
          </w:tcPr>
          <w:p w14:paraId="1006090A" w14:textId="77777777" w:rsidR="002F3DC8" w:rsidRPr="00D80E63" w:rsidRDefault="002F3DC8" w:rsidP="00702CE2">
            <w:pPr>
              <w:tabs>
                <w:tab w:val="left" w:pos="1134"/>
              </w:tabs>
              <w:jc w:val="center"/>
              <w:rPr>
                <w:rFonts w:ascii="Times New Roman" w:hAnsi="Times New Roman" w:cs="Times New Roman"/>
                <w:sz w:val="24"/>
                <w:szCs w:val="24"/>
              </w:rPr>
            </w:pPr>
          </w:p>
        </w:tc>
        <w:tc>
          <w:tcPr>
            <w:tcW w:w="2268" w:type="dxa"/>
            <w:vMerge w:val="restart"/>
          </w:tcPr>
          <w:p w14:paraId="52956C1F" w14:textId="77777777" w:rsidR="002F3DC8" w:rsidRPr="00D80E63" w:rsidRDefault="002F3DC8" w:rsidP="00DE0DA0">
            <w:pPr>
              <w:jc w:val="both"/>
              <w:rPr>
                <w:rFonts w:ascii="Times New Roman" w:hAnsi="Times New Roman" w:cs="Times New Roman"/>
                <w:sz w:val="24"/>
                <w:szCs w:val="24"/>
                <w:lang w:val="kk-KZ"/>
              </w:rPr>
            </w:pPr>
            <w:r w:rsidRPr="00D80E63">
              <w:rPr>
                <w:rFonts w:ascii="Times New Roman" w:hAnsi="Times New Roman" w:cs="Times New Roman"/>
                <w:sz w:val="24"/>
                <w:szCs w:val="24"/>
                <w:lang w:val="kk-KZ"/>
              </w:rPr>
              <w:t>фон+</w:t>
            </w:r>
            <w:r w:rsidRPr="00D80E63">
              <w:rPr>
                <w:rFonts w:ascii="Times New Roman" w:hAnsi="Times New Roman" w:cs="Times New Roman"/>
                <w:bCs/>
                <w:color w:val="373737"/>
                <w:sz w:val="24"/>
                <w:szCs w:val="24"/>
                <w:shd w:val="clear" w:color="auto" w:fill="FFFFFF"/>
                <w:lang w:val="kk-KZ"/>
              </w:rPr>
              <w:t xml:space="preserve"> Novalon</w:t>
            </w:r>
          </w:p>
        </w:tc>
        <w:tc>
          <w:tcPr>
            <w:tcW w:w="1701" w:type="dxa"/>
          </w:tcPr>
          <w:p w14:paraId="4961B089"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276" w:type="dxa"/>
          </w:tcPr>
          <w:p w14:paraId="43BE585A"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rPr>
              <w:t>5</w:t>
            </w:r>
            <w:r w:rsidRPr="00D80E63">
              <w:rPr>
                <w:rFonts w:ascii="Times New Roman" w:hAnsi="Times New Roman" w:cs="Times New Roman"/>
                <w:sz w:val="24"/>
                <w:szCs w:val="24"/>
                <w:lang w:val="kk-KZ"/>
              </w:rPr>
              <w:t>-6.</w:t>
            </w:r>
            <w:r w:rsidRPr="00D80E63">
              <w:rPr>
                <w:rFonts w:ascii="Times New Roman" w:hAnsi="Times New Roman" w:cs="Times New Roman"/>
                <w:sz w:val="24"/>
                <w:szCs w:val="24"/>
              </w:rPr>
              <w:t>05</w:t>
            </w:r>
          </w:p>
        </w:tc>
        <w:tc>
          <w:tcPr>
            <w:tcW w:w="1276" w:type="dxa"/>
          </w:tcPr>
          <w:p w14:paraId="785053B4" w14:textId="77777777" w:rsidR="002F3DC8" w:rsidRPr="00D80E63" w:rsidRDefault="002F3DC8" w:rsidP="003D4608">
            <w:pPr>
              <w:jc w:val="center"/>
              <w:rPr>
                <w:rFonts w:ascii="Times New Roman" w:hAnsi="Times New Roman" w:cs="Times New Roman"/>
                <w:sz w:val="24"/>
                <w:szCs w:val="24"/>
              </w:rPr>
            </w:pPr>
            <w:r w:rsidRPr="00D80E63">
              <w:rPr>
                <w:rFonts w:ascii="Times New Roman" w:hAnsi="Times New Roman" w:cs="Times New Roman"/>
                <w:sz w:val="24"/>
                <w:szCs w:val="24"/>
              </w:rPr>
              <w:t>15.05</w:t>
            </w:r>
          </w:p>
        </w:tc>
        <w:tc>
          <w:tcPr>
            <w:tcW w:w="1275" w:type="dxa"/>
          </w:tcPr>
          <w:p w14:paraId="3CA80685" w14:textId="77777777" w:rsidR="002F3DC8" w:rsidRPr="00D80E63" w:rsidRDefault="002F3DC8" w:rsidP="002531FC">
            <w:pPr>
              <w:jc w:val="center"/>
              <w:rPr>
                <w:rFonts w:ascii="Times New Roman" w:hAnsi="Times New Roman" w:cs="Times New Roman"/>
              </w:rPr>
            </w:pPr>
            <w:r w:rsidRPr="00D80E63">
              <w:rPr>
                <w:rFonts w:ascii="Times New Roman" w:hAnsi="Times New Roman" w:cs="Times New Roman"/>
                <w:sz w:val="24"/>
                <w:szCs w:val="24"/>
                <w:lang w:val="kk-KZ"/>
              </w:rPr>
              <w:t>01</w:t>
            </w:r>
            <w:r w:rsidRPr="00D80E63">
              <w:rPr>
                <w:rFonts w:ascii="Times New Roman" w:hAnsi="Times New Roman" w:cs="Times New Roman"/>
                <w:sz w:val="24"/>
                <w:szCs w:val="24"/>
              </w:rPr>
              <w:t>.06</w:t>
            </w:r>
          </w:p>
        </w:tc>
        <w:tc>
          <w:tcPr>
            <w:tcW w:w="1276" w:type="dxa"/>
          </w:tcPr>
          <w:p w14:paraId="150EE5F9"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16.</w:t>
            </w:r>
            <w:r w:rsidRPr="00D80E63">
              <w:rPr>
                <w:rFonts w:ascii="Times New Roman" w:hAnsi="Times New Roman" w:cs="Times New Roman"/>
                <w:sz w:val="24"/>
                <w:szCs w:val="24"/>
              </w:rPr>
              <w:t>07</w:t>
            </w:r>
          </w:p>
        </w:tc>
        <w:tc>
          <w:tcPr>
            <w:tcW w:w="1417" w:type="dxa"/>
          </w:tcPr>
          <w:p w14:paraId="77994A22"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.08</w:t>
            </w:r>
          </w:p>
        </w:tc>
        <w:tc>
          <w:tcPr>
            <w:tcW w:w="1324" w:type="dxa"/>
          </w:tcPr>
          <w:p w14:paraId="4EBE01E5"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23.08</w:t>
            </w:r>
          </w:p>
        </w:tc>
        <w:tc>
          <w:tcPr>
            <w:tcW w:w="1512" w:type="dxa"/>
            <w:gridSpan w:val="2"/>
          </w:tcPr>
          <w:p w14:paraId="6A5B9EA8" w14:textId="77777777" w:rsidR="002F3DC8" w:rsidRPr="00D80E63" w:rsidRDefault="002F3DC8" w:rsidP="003D4608">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8</w:t>
            </w:r>
            <w:r w:rsidRPr="00D80E63">
              <w:rPr>
                <w:rFonts w:ascii="Times New Roman" w:hAnsi="Times New Roman" w:cs="Times New Roman"/>
                <w:sz w:val="24"/>
                <w:szCs w:val="24"/>
              </w:rPr>
              <w:t>.09</w:t>
            </w:r>
          </w:p>
        </w:tc>
      </w:tr>
      <w:tr w:rsidR="002F3DC8" w:rsidRPr="00D80E63" w14:paraId="08AF30DF" w14:textId="77777777" w:rsidTr="00A9592E">
        <w:trPr>
          <w:trHeight w:val="275"/>
        </w:trPr>
        <w:tc>
          <w:tcPr>
            <w:tcW w:w="1418" w:type="dxa"/>
            <w:vMerge/>
          </w:tcPr>
          <w:p w14:paraId="28292E23" w14:textId="77777777" w:rsidR="002F3DC8" w:rsidRPr="00D80E63" w:rsidRDefault="002F3DC8" w:rsidP="00702CE2">
            <w:pPr>
              <w:tabs>
                <w:tab w:val="left" w:pos="1134"/>
              </w:tabs>
              <w:jc w:val="center"/>
              <w:rPr>
                <w:rFonts w:ascii="Times New Roman" w:hAnsi="Times New Roman" w:cs="Times New Roman"/>
                <w:sz w:val="24"/>
                <w:szCs w:val="24"/>
              </w:rPr>
            </w:pPr>
          </w:p>
        </w:tc>
        <w:tc>
          <w:tcPr>
            <w:tcW w:w="2268" w:type="dxa"/>
            <w:vMerge/>
          </w:tcPr>
          <w:p w14:paraId="4EDBC0FE" w14:textId="77777777" w:rsidR="002F3DC8" w:rsidRPr="00D80E63" w:rsidRDefault="002F3DC8" w:rsidP="008A65FF">
            <w:pPr>
              <w:jc w:val="both"/>
              <w:rPr>
                <w:rFonts w:ascii="Times New Roman" w:hAnsi="Times New Roman" w:cs="Times New Roman"/>
                <w:sz w:val="24"/>
                <w:szCs w:val="24"/>
                <w:lang w:val="kk-KZ"/>
              </w:rPr>
            </w:pPr>
          </w:p>
        </w:tc>
        <w:tc>
          <w:tcPr>
            <w:tcW w:w="1701" w:type="dxa"/>
          </w:tcPr>
          <w:p w14:paraId="5F87A6AA"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276" w:type="dxa"/>
          </w:tcPr>
          <w:p w14:paraId="7211B227"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rPr>
              <w:t>5</w:t>
            </w:r>
            <w:r w:rsidRPr="00D80E63">
              <w:rPr>
                <w:rFonts w:ascii="Times New Roman" w:hAnsi="Times New Roman" w:cs="Times New Roman"/>
                <w:sz w:val="24"/>
                <w:szCs w:val="24"/>
                <w:lang w:val="kk-KZ"/>
              </w:rPr>
              <w:t>-6.</w:t>
            </w:r>
            <w:r w:rsidRPr="00D80E63">
              <w:rPr>
                <w:rFonts w:ascii="Times New Roman" w:hAnsi="Times New Roman" w:cs="Times New Roman"/>
                <w:sz w:val="24"/>
                <w:szCs w:val="24"/>
              </w:rPr>
              <w:t>05</w:t>
            </w:r>
          </w:p>
        </w:tc>
        <w:tc>
          <w:tcPr>
            <w:tcW w:w="1276" w:type="dxa"/>
          </w:tcPr>
          <w:p w14:paraId="2BEC7FAD" w14:textId="77777777" w:rsidR="002F3DC8" w:rsidRPr="00D80E63" w:rsidRDefault="002F3DC8" w:rsidP="003D4608">
            <w:pPr>
              <w:jc w:val="center"/>
              <w:rPr>
                <w:rFonts w:ascii="Times New Roman" w:hAnsi="Times New Roman" w:cs="Times New Roman"/>
                <w:sz w:val="24"/>
                <w:szCs w:val="24"/>
              </w:rPr>
            </w:pPr>
            <w:r w:rsidRPr="00D80E63">
              <w:rPr>
                <w:rFonts w:ascii="Times New Roman" w:hAnsi="Times New Roman" w:cs="Times New Roman"/>
                <w:sz w:val="24"/>
                <w:szCs w:val="24"/>
              </w:rPr>
              <w:t>15.05</w:t>
            </w:r>
          </w:p>
        </w:tc>
        <w:tc>
          <w:tcPr>
            <w:tcW w:w="1275" w:type="dxa"/>
          </w:tcPr>
          <w:p w14:paraId="2AEACCEA" w14:textId="77777777" w:rsidR="002F3DC8" w:rsidRPr="00D80E63" w:rsidRDefault="002F3DC8" w:rsidP="002531FC">
            <w:pPr>
              <w:jc w:val="center"/>
              <w:rPr>
                <w:rFonts w:ascii="Times New Roman" w:hAnsi="Times New Roman" w:cs="Times New Roman"/>
              </w:rPr>
            </w:pPr>
            <w:r w:rsidRPr="00D80E63">
              <w:rPr>
                <w:rFonts w:ascii="Times New Roman" w:hAnsi="Times New Roman" w:cs="Times New Roman"/>
                <w:sz w:val="24"/>
                <w:szCs w:val="24"/>
                <w:lang w:val="kk-KZ"/>
              </w:rPr>
              <w:t>01</w:t>
            </w:r>
            <w:r w:rsidRPr="00D80E63">
              <w:rPr>
                <w:rFonts w:ascii="Times New Roman" w:hAnsi="Times New Roman" w:cs="Times New Roman"/>
                <w:sz w:val="24"/>
                <w:szCs w:val="24"/>
              </w:rPr>
              <w:t>.06</w:t>
            </w:r>
          </w:p>
        </w:tc>
        <w:tc>
          <w:tcPr>
            <w:tcW w:w="1276" w:type="dxa"/>
          </w:tcPr>
          <w:p w14:paraId="0CC40846"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16.</w:t>
            </w:r>
            <w:r w:rsidRPr="00D80E63">
              <w:rPr>
                <w:rFonts w:ascii="Times New Roman" w:hAnsi="Times New Roman" w:cs="Times New Roman"/>
                <w:sz w:val="24"/>
                <w:szCs w:val="24"/>
              </w:rPr>
              <w:t>07</w:t>
            </w:r>
          </w:p>
        </w:tc>
        <w:tc>
          <w:tcPr>
            <w:tcW w:w="1417" w:type="dxa"/>
          </w:tcPr>
          <w:p w14:paraId="577E220C"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.08</w:t>
            </w:r>
          </w:p>
        </w:tc>
        <w:tc>
          <w:tcPr>
            <w:tcW w:w="1324" w:type="dxa"/>
          </w:tcPr>
          <w:p w14:paraId="1CECFE2E"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23.08</w:t>
            </w:r>
          </w:p>
        </w:tc>
        <w:tc>
          <w:tcPr>
            <w:tcW w:w="1512" w:type="dxa"/>
            <w:gridSpan w:val="2"/>
          </w:tcPr>
          <w:p w14:paraId="4ADFD9B1" w14:textId="77777777" w:rsidR="002F3DC8" w:rsidRPr="00D80E63" w:rsidRDefault="002F3DC8" w:rsidP="003D4608">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8</w:t>
            </w:r>
            <w:r w:rsidRPr="00D80E63">
              <w:rPr>
                <w:rFonts w:ascii="Times New Roman" w:hAnsi="Times New Roman" w:cs="Times New Roman"/>
                <w:sz w:val="24"/>
                <w:szCs w:val="24"/>
              </w:rPr>
              <w:t>.09</w:t>
            </w:r>
          </w:p>
        </w:tc>
      </w:tr>
      <w:tr w:rsidR="002F3DC8" w:rsidRPr="00D80E63" w14:paraId="6C1F9278" w14:textId="77777777" w:rsidTr="00A9592E">
        <w:trPr>
          <w:trHeight w:val="275"/>
        </w:trPr>
        <w:tc>
          <w:tcPr>
            <w:tcW w:w="1418" w:type="dxa"/>
            <w:vMerge/>
          </w:tcPr>
          <w:p w14:paraId="43F29F1F" w14:textId="77777777" w:rsidR="002F3DC8" w:rsidRPr="00D80E63" w:rsidRDefault="002F3DC8" w:rsidP="00702CE2">
            <w:pPr>
              <w:tabs>
                <w:tab w:val="left" w:pos="1134"/>
              </w:tabs>
              <w:jc w:val="center"/>
              <w:rPr>
                <w:rFonts w:ascii="Times New Roman" w:hAnsi="Times New Roman" w:cs="Times New Roman"/>
                <w:sz w:val="24"/>
                <w:szCs w:val="24"/>
              </w:rPr>
            </w:pPr>
          </w:p>
        </w:tc>
        <w:tc>
          <w:tcPr>
            <w:tcW w:w="2268" w:type="dxa"/>
            <w:vMerge w:val="restart"/>
          </w:tcPr>
          <w:p w14:paraId="4DCF465F" w14:textId="77777777" w:rsidR="002F3DC8" w:rsidRPr="00D80E63" w:rsidRDefault="002F3DC8" w:rsidP="00DE0DA0">
            <w:pPr>
              <w:jc w:val="both"/>
              <w:rPr>
                <w:rFonts w:ascii="Times New Roman" w:hAnsi="Times New Roman" w:cs="Times New Roman"/>
                <w:sz w:val="24"/>
                <w:szCs w:val="24"/>
                <w:lang w:val="kk-KZ"/>
              </w:rPr>
            </w:pPr>
            <w:r w:rsidRPr="00D80E63">
              <w:rPr>
                <w:rFonts w:ascii="Times New Roman" w:hAnsi="Times New Roman" w:cs="Times New Roman"/>
                <w:sz w:val="24"/>
                <w:szCs w:val="24"/>
                <w:lang w:val="kk-KZ"/>
              </w:rPr>
              <w:t>фон+ КАС-32</w:t>
            </w:r>
          </w:p>
        </w:tc>
        <w:tc>
          <w:tcPr>
            <w:tcW w:w="1701" w:type="dxa"/>
          </w:tcPr>
          <w:p w14:paraId="23CB89BF"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276" w:type="dxa"/>
          </w:tcPr>
          <w:p w14:paraId="5270390E"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rPr>
              <w:t>5</w:t>
            </w:r>
            <w:r w:rsidRPr="00D80E63">
              <w:rPr>
                <w:rFonts w:ascii="Times New Roman" w:hAnsi="Times New Roman" w:cs="Times New Roman"/>
                <w:sz w:val="24"/>
                <w:szCs w:val="24"/>
                <w:lang w:val="kk-KZ"/>
              </w:rPr>
              <w:t>-6.</w:t>
            </w:r>
            <w:r w:rsidRPr="00D80E63">
              <w:rPr>
                <w:rFonts w:ascii="Times New Roman" w:hAnsi="Times New Roman" w:cs="Times New Roman"/>
                <w:sz w:val="24"/>
                <w:szCs w:val="24"/>
              </w:rPr>
              <w:t>05</w:t>
            </w:r>
          </w:p>
        </w:tc>
        <w:tc>
          <w:tcPr>
            <w:tcW w:w="1276" w:type="dxa"/>
          </w:tcPr>
          <w:p w14:paraId="3649B1AB" w14:textId="77777777" w:rsidR="002F3DC8" w:rsidRPr="00D80E63" w:rsidRDefault="002F3DC8" w:rsidP="003D4608">
            <w:pPr>
              <w:jc w:val="center"/>
              <w:rPr>
                <w:rFonts w:ascii="Times New Roman" w:hAnsi="Times New Roman" w:cs="Times New Roman"/>
                <w:sz w:val="24"/>
                <w:szCs w:val="24"/>
              </w:rPr>
            </w:pPr>
            <w:r w:rsidRPr="00D80E63">
              <w:rPr>
                <w:rFonts w:ascii="Times New Roman" w:hAnsi="Times New Roman" w:cs="Times New Roman"/>
                <w:sz w:val="24"/>
                <w:szCs w:val="24"/>
              </w:rPr>
              <w:t>15.05</w:t>
            </w:r>
          </w:p>
        </w:tc>
        <w:tc>
          <w:tcPr>
            <w:tcW w:w="1275" w:type="dxa"/>
          </w:tcPr>
          <w:p w14:paraId="4431AFF5" w14:textId="77777777" w:rsidR="002F3DC8" w:rsidRPr="00D80E63" w:rsidRDefault="002F3DC8" w:rsidP="002531FC">
            <w:pPr>
              <w:jc w:val="center"/>
              <w:rPr>
                <w:rFonts w:ascii="Times New Roman" w:hAnsi="Times New Roman" w:cs="Times New Roman"/>
              </w:rPr>
            </w:pPr>
            <w:r w:rsidRPr="00D80E63">
              <w:rPr>
                <w:rFonts w:ascii="Times New Roman" w:hAnsi="Times New Roman" w:cs="Times New Roman"/>
                <w:sz w:val="24"/>
                <w:szCs w:val="24"/>
                <w:lang w:val="kk-KZ"/>
              </w:rPr>
              <w:t>01</w:t>
            </w:r>
            <w:r w:rsidRPr="00D80E63">
              <w:rPr>
                <w:rFonts w:ascii="Times New Roman" w:hAnsi="Times New Roman" w:cs="Times New Roman"/>
                <w:sz w:val="24"/>
                <w:szCs w:val="24"/>
              </w:rPr>
              <w:t>.06</w:t>
            </w:r>
          </w:p>
        </w:tc>
        <w:tc>
          <w:tcPr>
            <w:tcW w:w="1276" w:type="dxa"/>
          </w:tcPr>
          <w:p w14:paraId="413824BE"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16.</w:t>
            </w:r>
            <w:r w:rsidRPr="00D80E63">
              <w:rPr>
                <w:rFonts w:ascii="Times New Roman" w:hAnsi="Times New Roman" w:cs="Times New Roman"/>
                <w:sz w:val="24"/>
                <w:szCs w:val="24"/>
              </w:rPr>
              <w:t>07</w:t>
            </w:r>
          </w:p>
        </w:tc>
        <w:tc>
          <w:tcPr>
            <w:tcW w:w="1417" w:type="dxa"/>
          </w:tcPr>
          <w:p w14:paraId="21E66597"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.08</w:t>
            </w:r>
          </w:p>
        </w:tc>
        <w:tc>
          <w:tcPr>
            <w:tcW w:w="1324" w:type="dxa"/>
          </w:tcPr>
          <w:p w14:paraId="1ED42028"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23.08</w:t>
            </w:r>
          </w:p>
        </w:tc>
        <w:tc>
          <w:tcPr>
            <w:tcW w:w="1512" w:type="dxa"/>
            <w:gridSpan w:val="2"/>
          </w:tcPr>
          <w:p w14:paraId="4AE27140" w14:textId="77777777" w:rsidR="002F3DC8" w:rsidRPr="00D80E63" w:rsidRDefault="002F3DC8" w:rsidP="003D4608">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8</w:t>
            </w:r>
            <w:r w:rsidRPr="00D80E63">
              <w:rPr>
                <w:rFonts w:ascii="Times New Roman" w:hAnsi="Times New Roman" w:cs="Times New Roman"/>
                <w:sz w:val="24"/>
                <w:szCs w:val="24"/>
              </w:rPr>
              <w:t>.09</w:t>
            </w:r>
          </w:p>
        </w:tc>
      </w:tr>
      <w:tr w:rsidR="002F3DC8" w:rsidRPr="00D80E63" w14:paraId="3C843B2A" w14:textId="77777777" w:rsidTr="00A9592E">
        <w:trPr>
          <w:trHeight w:val="275"/>
        </w:trPr>
        <w:tc>
          <w:tcPr>
            <w:tcW w:w="1418" w:type="dxa"/>
            <w:vMerge/>
          </w:tcPr>
          <w:p w14:paraId="1242E6DB" w14:textId="77777777" w:rsidR="002F3DC8" w:rsidRPr="00D80E63" w:rsidRDefault="002F3DC8" w:rsidP="00702CE2">
            <w:pPr>
              <w:tabs>
                <w:tab w:val="left" w:pos="1134"/>
              </w:tabs>
              <w:jc w:val="center"/>
              <w:rPr>
                <w:rFonts w:ascii="Times New Roman" w:hAnsi="Times New Roman" w:cs="Times New Roman"/>
                <w:sz w:val="24"/>
                <w:szCs w:val="24"/>
              </w:rPr>
            </w:pPr>
          </w:p>
        </w:tc>
        <w:tc>
          <w:tcPr>
            <w:tcW w:w="2268" w:type="dxa"/>
            <w:vMerge/>
          </w:tcPr>
          <w:p w14:paraId="2B9F0A58" w14:textId="77777777" w:rsidR="002F3DC8" w:rsidRPr="00D80E63" w:rsidRDefault="002F3DC8" w:rsidP="008A65FF">
            <w:pPr>
              <w:jc w:val="both"/>
              <w:rPr>
                <w:rFonts w:ascii="Times New Roman" w:hAnsi="Times New Roman" w:cs="Times New Roman"/>
                <w:sz w:val="24"/>
                <w:szCs w:val="24"/>
                <w:lang w:val="kk-KZ"/>
              </w:rPr>
            </w:pPr>
          </w:p>
        </w:tc>
        <w:tc>
          <w:tcPr>
            <w:tcW w:w="1701" w:type="dxa"/>
          </w:tcPr>
          <w:p w14:paraId="0F5CA0F2"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276" w:type="dxa"/>
          </w:tcPr>
          <w:p w14:paraId="6F97289F"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rPr>
              <w:t>5</w:t>
            </w:r>
            <w:r w:rsidRPr="00D80E63">
              <w:rPr>
                <w:rFonts w:ascii="Times New Roman" w:hAnsi="Times New Roman" w:cs="Times New Roman"/>
                <w:sz w:val="24"/>
                <w:szCs w:val="24"/>
                <w:lang w:val="kk-KZ"/>
              </w:rPr>
              <w:t>-6.</w:t>
            </w:r>
            <w:r w:rsidRPr="00D80E63">
              <w:rPr>
                <w:rFonts w:ascii="Times New Roman" w:hAnsi="Times New Roman" w:cs="Times New Roman"/>
                <w:sz w:val="24"/>
                <w:szCs w:val="24"/>
              </w:rPr>
              <w:t>05</w:t>
            </w:r>
          </w:p>
        </w:tc>
        <w:tc>
          <w:tcPr>
            <w:tcW w:w="1276" w:type="dxa"/>
          </w:tcPr>
          <w:p w14:paraId="14FE4B42" w14:textId="77777777" w:rsidR="002F3DC8" w:rsidRPr="00D80E63" w:rsidRDefault="002F3DC8" w:rsidP="003D4608">
            <w:pPr>
              <w:jc w:val="center"/>
              <w:rPr>
                <w:rFonts w:ascii="Times New Roman" w:hAnsi="Times New Roman" w:cs="Times New Roman"/>
                <w:sz w:val="24"/>
                <w:szCs w:val="24"/>
              </w:rPr>
            </w:pPr>
            <w:r w:rsidRPr="00D80E63">
              <w:rPr>
                <w:rFonts w:ascii="Times New Roman" w:hAnsi="Times New Roman" w:cs="Times New Roman"/>
                <w:sz w:val="24"/>
                <w:szCs w:val="24"/>
              </w:rPr>
              <w:t>15.05</w:t>
            </w:r>
          </w:p>
        </w:tc>
        <w:tc>
          <w:tcPr>
            <w:tcW w:w="1275" w:type="dxa"/>
          </w:tcPr>
          <w:p w14:paraId="7A99E13D" w14:textId="77777777" w:rsidR="002F3DC8" w:rsidRPr="00D80E63" w:rsidRDefault="002F3DC8" w:rsidP="002531FC">
            <w:pPr>
              <w:jc w:val="center"/>
              <w:rPr>
                <w:rFonts w:ascii="Times New Roman" w:hAnsi="Times New Roman" w:cs="Times New Roman"/>
              </w:rPr>
            </w:pPr>
            <w:r w:rsidRPr="00D80E63">
              <w:rPr>
                <w:rFonts w:ascii="Times New Roman" w:hAnsi="Times New Roman" w:cs="Times New Roman"/>
                <w:sz w:val="24"/>
                <w:szCs w:val="24"/>
                <w:lang w:val="kk-KZ"/>
              </w:rPr>
              <w:t>01</w:t>
            </w:r>
            <w:r w:rsidRPr="00D80E63">
              <w:rPr>
                <w:rFonts w:ascii="Times New Roman" w:hAnsi="Times New Roman" w:cs="Times New Roman"/>
                <w:sz w:val="24"/>
                <w:szCs w:val="24"/>
              </w:rPr>
              <w:t>.06</w:t>
            </w:r>
          </w:p>
        </w:tc>
        <w:tc>
          <w:tcPr>
            <w:tcW w:w="1276" w:type="dxa"/>
          </w:tcPr>
          <w:p w14:paraId="7C62DF30"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16.</w:t>
            </w:r>
            <w:r w:rsidRPr="00D80E63">
              <w:rPr>
                <w:rFonts w:ascii="Times New Roman" w:hAnsi="Times New Roman" w:cs="Times New Roman"/>
                <w:sz w:val="24"/>
                <w:szCs w:val="24"/>
              </w:rPr>
              <w:t>07</w:t>
            </w:r>
          </w:p>
        </w:tc>
        <w:tc>
          <w:tcPr>
            <w:tcW w:w="1417" w:type="dxa"/>
          </w:tcPr>
          <w:p w14:paraId="7819225B"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.08</w:t>
            </w:r>
          </w:p>
        </w:tc>
        <w:tc>
          <w:tcPr>
            <w:tcW w:w="1324" w:type="dxa"/>
          </w:tcPr>
          <w:p w14:paraId="7747E8E1"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23.08</w:t>
            </w:r>
          </w:p>
        </w:tc>
        <w:tc>
          <w:tcPr>
            <w:tcW w:w="1512" w:type="dxa"/>
            <w:gridSpan w:val="2"/>
          </w:tcPr>
          <w:p w14:paraId="1CBDE844" w14:textId="77777777" w:rsidR="002F3DC8" w:rsidRPr="00D80E63" w:rsidRDefault="002F3DC8" w:rsidP="003D4608">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8</w:t>
            </w:r>
            <w:r w:rsidRPr="00D80E63">
              <w:rPr>
                <w:rFonts w:ascii="Times New Roman" w:hAnsi="Times New Roman" w:cs="Times New Roman"/>
                <w:sz w:val="24"/>
                <w:szCs w:val="24"/>
              </w:rPr>
              <w:t>.09</w:t>
            </w:r>
          </w:p>
        </w:tc>
      </w:tr>
      <w:tr w:rsidR="002F3DC8" w:rsidRPr="00D80E63" w14:paraId="5F46E77A" w14:textId="77777777" w:rsidTr="00A9592E">
        <w:trPr>
          <w:trHeight w:val="275"/>
        </w:trPr>
        <w:tc>
          <w:tcPr>
            <w:tcW w:w="1418" w:type="dxa"/>
            <w:vMerge/>
          </w:tcPr>
          <w:p w14:paraId="37DE9885" w14:textId="77777777" w:rsidR="002F3DC8" w:rsidRPr="00D80E63" w:rsidRDefault="002F3DC8" w:rsidP="00702CE2">
            <w:pPr>
              <w:tabs>
                <w:tab w:val="left" w:pos="1134"/>
              </w:tabs>
              <w:jc w:val="center"/>
              <w:rPr>
                <w:rFonts w:ascii="Times New Roman" w:hAnsi="Times New Roman" w:cs="Times New Roman"/>
                <w:sz w:val="24"/>
                <w:szCs w:val="24"/>
              </w:rPr>
            </w:pPr>
          </w:p>
        </w:tc>
        <w:tc>
          <w:tcPr>
            <w:tcW w:w="2268" w:type="dxa"/>
            <w:vMerge w:val="restart"/>
          </w:tcPr>
          <w:p w14:paraId="718DED1F" w14:textId="77777777" w:rsidR="002F3DC8" w:rsidRPr="00D80E63" w:rsidRDefault="002F3DC8" w:rsidP="00DE0DA0">
            <w:pPr>
              <w:jc w:val="both"/>
              <w:rPr>
                <w:rFonts w:ascii="Times New Roman" w:hAnsi="Times New Roman" w:cs="Times New Roman"/>
                <w:sz w:val="24"/>
                <w:szCs w:val="24"/>
                <w:lang w:val="kk-KZ"/>
              </w:rPr>
            </w:pPr>
            <w:r w:rsidRPr="00D80E63">
              <w:rPr>
                <w:rFonts w:ascii="Times New Roman" w:hAnsi="Times New Roman" w:cs="Times New Roman"/>
                <w:sz w:val="24"/>
                <w:szCs w:val="24"/>
                <w:lang w:val="kk-KZ"/>
              </w:rPr>
              <w:t>фон+аммияк селитрасы</w:t>
            </w:r>
          </w:p>
        </w:tc>
        <w:tc>
          <w:tcPr>
            <w:tcW w:w="1701" w:type="dxa"/>
          </w:tcPr>
          <w:p w14:paraId="6CCEB10D"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276" w:type="dxa"/>
          </w:tcPr>
          <w:p w14:paraId="506B240D"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rPr>
              <w:t>5</w:t>
            </w:r>
            <w:r w:rsidRPr="00D80E63">
              <w:rPr>
                <w:rFonts w:ascii="Times New Roman" w:hAnsi="Times New Roman" w:cs="Times New Roman"/>
                <w:sz w:val="24"/>
                <w:szCs w:val="24"/>
                <w:lang w:val="kk-KZ"/>
              </w:rPr>
              <w:t>-6.</w:t>
            </w:r>
            <w:r w:rsidRPr="00D80E63">
              <w:rPr>
                <w:rFonts w:ascii="Times New Roman" w:hAnsi="Times New Roman" w:cs="Times New Roman"/>
                <w:sz w:val="24"/>
                <w:szCs w:val="24"/>
              </w:rPr>
              <w:t>05</w:t>
            </w:r>
          </w:p>
        </w:tc>
        <w:tc>
          <w:tcPr>
            <w:tcW w:w="1276" w:type="dxa"/>
          </w:tcPr>
          <w:p w14:paraId="3952E8F4" w14:textId="77777777" w:rsidR="002F3DC8" w:rsidRPr="00D80E63" w:rsidRDefault="002F3DC8" w:rsidP="003D4608">
            <w:pPr>
              <w:jc w:val="center"/>
              <w:rPr>
                <w:rFonts w:ascii="Times New Roman" w:hAnsi="Times New Roman" w:cs="Times New Roman"/>
                <w:sz w:val="24"/>
                <w:szCs w:val="24"/>
              </w:rPr>
            </w:pPr>
            <w:r w:rsidRPr="00D80E63">
              <w:rPr>
                <w:rFonts w:ascii="Times New Roman" w:hAnsi="Times New Roman" w:cs="Times New Roman"/>
                <w:sz w:val="24"/>
                <w:szCs w:val="24"/>
              </w:rPr>
              <w:t>15.05</w:t>
            </w:r>
          </w:p>
        </w:tc>
        <w:tc>
          <w:tcPr>
            <w:tcW w:w="1275" w:type="dxa"/>
          </w:tcPr>
          <w:p w14:paraId="3CBFB780" w14:textId="77777777" w:rsidR="002F3DC8" w:rsidRPr="00D80E63" w:rsidRDefault="002F3DC8" w:rsidP="002531FC">
            <w:pPr>
              <w:jc w:val="center"/>
              <w:rPr>
                <w:rFonts w:ascii="Times New Roman" w:hAnsi="Times New Roman" w:cs="Times New Roman"/>
              </w:rPr>
            </w:pPr>
            <w:r w:rsidRPr="00D80E63">
              <w:rPr>
                <w:rFonts w:ascii="Times New Roman" w:hAnsi="Times New Roman" w:cs="Times New Roman"/>
                <w:sz w:val="24"/>
                <w:szCs w:val="24"/>
                <w:lang w:val="kk-KZ"/>
              </w:rPr>
              <w:t>01</w:t>
            </w:r>
            <w:r w:rsidRPr="00D80E63">
              <w:rPr>
                <w:rFonts w:ascii="Times New Roman" w:hAnsi="Times New Roman" w:cs="Times New Roman"/>
                <w:sz w:val="24"/>
                <w:szCs w:val="24"/>
              </w:rPr>
              <w:t>.06</w:t>
            </w:r>
          </w:p>
        </w:tc>
        <w:tc>
          <w:tcPr>
            <w:tcW w:w="1276" w:type="dxa"/>
          </w:tcPr>
          <w:p w14:paraId="21EF81B1"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16.</w:t>
            </w:r>
            <w:r w:rsidRPr="00D80E63">
              <w:rPr>
                <w:rFonts w:ascii="Times New Roman" w:hAnsi="Times New Roman" w:cs="Times New Roman"/>
                <w:sz w:val="24"/>
                <w:szCs w:val="24"/>
              </w:rPr>
              <w:t>07</w:t>
            </w:r>
          </w:p>
        </w:tc>
        <w:tc>
          <w:tcPr>
            <w:tcW w:w="1417" w:type="dxa"/>
          </w:tcPr>
          <w:p w14:paraId="7C4F351E"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.08</w:t>
            </w:r>
          </w:p>
        </w:tc>
        <w:tc>
          <w:tcPr>
            <w:tcW w:w="1324" w:type="dxa"/>
          </w:tcPr>
          <w:p w14:paraId="05B5CD97"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23.08</w:t>
            </w:r>
          </w:p>
        </w:tc>
        <w:tc>
          <w:tcPr>
            <w:tcW w:w="1512" w:type="dxa"/>
            <w:gridSpan w:val="2"/>
          </w:tcPr>
          <w:p w14:paraId="2A9CDFEA" w14:textId="77777777" w:rsidR="002F3DC8" w:rsidRPr="00D80E63" w:rsidRDefault="002F3DC8" w:rsidP="003D4608">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8</w:t>
            </w:r>
            <w:r w:rsidRPr="00D80E63">
              <w:rPr>
                <w:rFonts w:ascii="Times New Roman" w:hAnsi="Times New Roman" w:cs="Times New Roman"/>
                <w:sz w:val="24"/>
                <w:szCs w:val="24"/>
              </w:rPr>
              <w:t>.09</w:t>
            </w:r>
          </w:p>
        </w:tc>
      </w:tr>
      <w:tr w:rsidR="002F3DC8" w:rsidRPr="00D80E63" w14:paraId="1AD57EC0" w14:textId="77777777" w:rsidTr="00A9592E">
        <w:trPr>
          <w:trHeight w:val="275"/>
        </w:trPr>
        <w:tc>
          <w:tcPr>
            <w:tcW w:w="1418" w:type="dxa"/>
            <w:vMerge/>
          </w:tcPr>
          <w:p w14:paraId="3E2B1A7F" w14:textId="77777777" w:rsidR="002F3DC8" w:rsidRPr="00D80E63" w:rsidRDefault="002F3DC8" w:rsidP="00702CE2">
            <w:pPr>
              <w:tabs>
                <w:tab w:val="left" w:pos="1134"/>
              </w:tabs>
              <w:jc w:val="center"/>
              <w:rPr>
                <w:rFonts w:ascii="Times New Roman" w:hAnsi="Times New Roman" w:cs="Times New Roman"/>
                <w:sz w:val="24"/>
                <w:szCs w:val="24"/>
              </w:rPr>
            </w:pPr>
          </w:p>
        </w:tc>
        <w:tc>
          <w:tcPr>
            <w:tcW w:w="2268" w:type="dxa"/>
            <w:vMerge/>
          </w:tcPr>
          <w:p w14:paraId="16A4588D" w14:textId="77777777" w:rsidR="002F3DC8" w:rsidRPr="00D80E63" w:rsidRDefault="002F3DC8" w:rsidP="00571A8C">
            <w:pPr>
              <w:jc w:val="both"/>
              <w:rPr>
                <w:rFonts w:ascii="Times New Roman" w:hAnsi="Times New Roman" w:cs="Times New Roman"/>
                <w:sz w:val="24"/>
                <w:szCs w:val="24"/>
                <w:lang w:val="kk-KZ"/>
              </w:rPr>
            </w:pPr>
          </w:p>
        </w:tc>
        <w:tc>
          <w:tcPr>
            <w:tcW w:w="1701" w:type="dxa"/>
          </w:tcPr>
          <w:p w14:paraId="39E5C79B"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276" w:type="dxa"/>
          </w:tcPr>
          <w:p w14:paraId="3F27497E"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rPr>
              <w:t>5</w:t>
            </w:r>
            <w:r w:rsidRPr="00D80E63">
              <w:rPr>
                <w:rFonts w:ascii="Times New Roman" w:hAnsi="Times New Roman" w:cs="Times New Roman"/>
                <w:sz w:val="24"/>
                <w:szCs w:val="24"/>
                <w:lang w:val="kk-KZ"/>
              </w:rPr>
              <w:t>-6.</w:t>
            </w:r>
            <w:r w:rsidRPr="00D80E63">
              <w:rPr>
                <w:rFonts w:ascii="Times New Roman" w:hAnsi="Times New Roman" w:cs="Times New Roman"/>
                <w:sz w:val="24"/>
                <w:szCs w:val="24"/>
              </w:rPr>
              <w:t>05</w:t>
            </w:r>
          </w:p>
        </w:tc>
        <w:tc>
          <w:tcPr>
            <w:tcW w:w="1276" w:type="dxa"/>
          </w:tcPr>
          <w:p w14:paraId="613B4BDA" w14:textId="77777777" w:rsidR="002F3DC8" w:rsidRPr="00D80E63" w:rsidRDefault="002F3DC8" w:rsidP="002531FC">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4</w:t>
            </w:r>
            <w:r w:rsidRPr="00D80E63">
              <w:rPr>
                <w:rFonts w:ascii="Times New Roman" w:hAnsi="Times New Roman" w:cs="Times New Roman"/>
                <w:sz w:val="24"/>
                <w:szCs w:val="24"/>
              </w:rPr>
              <w:t>.05</w:t>
            </w:r>
          </w:p>
        </w:tc>
        <w:tc>
          <w:tcPr>
            <w:tcW w:w="1275" w:type="dxa"/>
          </w:tcPr>
          <w:p w14:paraId="3AD9C54F" w14:textId="77777777" w:rsidR="002F3DC8" w:rsidRPr="00D80E63" w:rsidRDefault="002F3DC8" w:rsidP="002531FC">
            <w:pPr>
              <w:jc w:val="center"/>
              <w:rPr>
                <w:rFonts w:ascii="Times New Roman" w:hAnsi="Times New Roman" w:cs="Times New Roman"/>
              </w:rPr>
            </w:pPr>
            <w:r w:rsidRPr="00D80E63">
              <w:rPr>
                <w:rFonts w:ascii="Times New Roman" w:hAnsi="Times New Roman" w:cs="Times New Roman"/>
                <w:sz w:val="24"/>
                <w:szCs w:val="24"/>
                <w:lang w:val="kk-KZ"/>
              </w:rPr>
              <w:t>01</w:t>
            </w:r>
            <w:r w:rsidRPr="00D80E63">
              <w:rPr>
                <w:rFonts w:ascii="Times New Roman" w:hAnsi="Times New Roman" w:cs="Times New Roman"/>
                <w:sz w:val="24"/>
                <w:szCs w:val="24"/>
              </w:rPr>
              <w:t>.06</w:t>
            </w:r>
          </w:p>
        </w:tc>
        <w:tc>
          <w:tcPr>
            <w:tcW w:w="1276" w:type="dxa"/>
          </w:tcPr>
          <w:p w14:paraId="4F733CBE"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16.</w:t>
            </w:r>
            <w:r w:rsidRPr="00D80E63">
              <w:rPr>
                <w:rFonts w:ascii="Times New Roman" w:hAnsi="Times New Roman" w:cs="Times New Roman"/>
                <w:sz w:val="24"/>
                <w:szCs w:val="24"/>
              </w:rPr>
              <w:t>07</w:t>
            </w:r>
          </w:p>
        </w:tc>
        <w:tc>
          <w:tcPr>
            <w:tcW w:w="1417" w:type="dxa"/>
          </w:tcPr>
          <w:p w14:paraId="12EE2516"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.08</w:t>
            </w:r>
          </w:p>
        </w:tc>
        <w:tc>
          <w:tcPr>
            <w:tcW w:w="1324" w:type="dxa"/>
          </w:tcPr>
          <w:p w14:paraId="55116B39" w14:textId="77777777" w:rsidR="002F3DC8" w:rsidRPr="00D80E63" w:rsidRDefault="002F3DC8" w:rsidP="00460EC0">
            <w:pPr>
              <w:jc w:val="center"/>
              <w:rPr>
                <w:rFonts w:ascii="Times New Roman" w:hAnsi="Times New Roman" w:cs="Times New Roman"/>
              </w:rPr>
            </w:pPr>
            <w:r w:rsidRPr="00D80E63">
              <w:rPr>
                <w:rFonts w:ascii="Times New Roman" w:hAnsi="Times New Roman" w:cs="Times New Roman"/>
                <w:sz w:val="24"/>
                <w:szCs w:val="24"/>
                <w:lang w:val="kk-KZ"/>
              </w:rPr>
              <w:t>23.08</w:t>
            </w:r>
          </w:p>
        </w:tc>
        <w:tc>
          <w:tcPr>
            <w:tcW w:w="1512" w:type="dxa"/>
            <w:gridSpan w:val="2"/>
          </w:tcPr>
          <w:p w14:paraId="184B4652" w14:textId="77777777" w:rsidR="002F3DC8" w:rsidRPr="00D80E63" w:rsidRDefault="002F3DC8" w:rsidP="003D4608">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8</w:t>
            </w:r>
            <w:r w:rsidRPr="00D80E63">
              <w:rPr>
                <w:rFonts w:ascii="Times New Roman" w:hAnsi="Times New Roman" w:cs="Times New Roman"/>
                <w:sz w:val="24"/>
                <w:szCs w:val="24"/>
              </w:rPr>
              <w:t>.09</w:t>
            </w:r>
          </w:p>
        </w:tc>
      </w:tr>
      <w:tr w:rsidR="002F3DC8" w:rsidRPr="00D80E63" w14:paraId="52D684D6" w14:textId="77777777" w:rsidTr="00A9592E">
        <w:trPr>
          <w:trHeight w:val="277"/>
        </w:trPr>
        <w:tc>
          <w:tcPr>
            <w:tcW w:w="14743" w:type="dxa"/>
            <w:gridSpan w:val="11"/>
          </w:tcPr>
          <w:p w14:paraId="0B6C3FC1" w14:textId="3B1CCC60" w:rsidR="002F3DC8" w:rsidRPr="00100E51" w:rsidRDefault="002F3DC8" w:rsidP="00C3000F">
            <w:pPr>
              <w:pStyle w:val="TableParagraph"/>
              <w:tabs>
                <w:tab w:val="left" w:pos="1134"/>
              </w:tabs>
              <w:rPr>
                <w:sz w:val="24"/>
                <w:szCs w:val="24"/>
                <w:lang w:val="kk-KZ"/>
              </w:rPr>
            </w:pPr>
            <w:r w:rsidRPr="00D80E63">
              <w:rPr>
                <w:sz w:val="24"/>
                <w:szCs w:val="24"/>
              </w:rPr>
              <w:t>20</w:t>
            </w:r>
            <w:r w:rsidRPr="00D80E63">
              <w:rPr>
                <w:sz w:val="24"/>
                <w:szCs w:val="24"/>
                <w:lang w:val="ru-RU"/>
              </w:rPr>
              <w:t xml:space="preserve">20 </w:t>
            </w:r>
            <w:r w:rsidRPr="00D80E63">
              <w:rPr>
                <w:sz w:val="24"/>
                <w:szCs w:val="24"/>
                <w:lang w:val="kk-KZ"/>
              </w:rPr>
              <w:t>ж</w:t>
            </w:r>
            <w:r w:rsidR="00100E51">
              <w:rPr>
                <w:sz w:val="24"/>
                <w:szCs w:val="24"/>
                <w:lang w:val="kk-KZ"/>
              </w:rPr>
              <w:t>ыл</w:t>
            </w:r>
          </w:p>
        </w:tc>
      </w:tr>
      <w:tr w:rsidR="002F3DC8" w:rsidRPr="00D80E63" w14:paraId="40C373A0" w14:textId="77777777" w:rsidTr="00096D62">
        <w:trPr>
          <w:trHeight w:val="275"/>
        </w:trPr>
        <w:tc>
          <w:tcPr>
            <w:tcW w:w="1418" w:type="dxa"/>
            <w:vMerge w:val="restart"/>
            <w:tcBorders>
              <w:bottom w:val="nil"/>
            </w:tcBorders>
          </w:tcPr>
          <w:p w14:paraId="0AB2E8A7" w14:textId="77777777" w:rsidR="002F3DC8" w:rsidRPr="00D80E63" w:rsidRDefault="002F3DC8" w:rsidP="008A65FF">
            <w:pPr>
              <w:pStyle w:val="TableParagraph"/>
              <w:tabs>
                <w:tab w:val="left" w:pos="1134"/>
              </w:tabs>
              <w:rPr>
                <w:sz w:val="24"/>
                <w:szCs w:val="24"/>
              </w:rPr>
            </w:pPr>
          </w:p>
          <w:p w14:paraId="0C93F928" w14:textId="77777777" w:rsidR="002F3DC8" w:rsidRPr="00D80E63" w:rsidRDefault="002F3DC8" w:rsidP="008A65FF">
            <w:pPr>
              <w:pStyle w:val="TableParagraph"/>
              <w:tabs>
                <w:tab w:val="left" w:pos="1134"/>
              </w:tabs>
              <w:rPr>
                <w:sz w:val="24"/>
                <w:szCs w:val="24"/>
              </w:rPr>
            </w:pPr>
          </w:p>
          <w:p w14:paraId="23CA26A2" w14:textId="77777777" w:rsidR="002F3DC8" w:rsidRPr="00D80E63" w:rsidRDefault="002F3DC8" w:rsidP="008A65FF">
            <w:pPr>
              <w:pStyle w:val="TableParagraph"/>
              <w:tabs>
                <w:tab w:val="left" w:pos="1134"/>
              </w:tabs>
              <w:rPr>
                <w:sz w:val="24"/>
                <w:szCs w:val="24"/>
                <w:lang w:val="ru-RU"/>
              </w:rPr>
            </w:pPr>
            <w:r w:rsidRPr="00D80E63">
              <w:rPr>
                <w:sz w:val="24"/>
                <w:szCs w:val="24"/>
                <w:lang w:val="kk-KZ"/>
              </w:rPr>
              <w:t>Аудара жырту</w:t>
            </w:r>
          </w:p>
        </w:tc>
        <w:tc>
          <w:tcPr>
            <w:tcW w:w="2268" w:type="dxa"/>
            <w:vMerge w:val="restart"/>
          </w:tcPr>
          <w:p w14:paraId="1D38EA0C" w14:textId="77777777" w:rsidR="002F3DC8" w:rsidRPr="00D80E63" w:rsidRDefault="002F3DC8" w:rsidP="00DE0DA0">
            <w:pPr>
              <w:jc w:val="both"/>
              <w:rPr>
                <w:rFonts w:ascii="Times New Roman" w:hAnsi="Times New Roman" w:cs="Times New Roman"/>
                <w:sz w:val="24"/>
                <w:szCs w:val="24"/>
                <w:lang w:val="kk-KZ"/>
              </w:rPr>
            </w:pPr>
            <w:r w:rsidRPr="00D80E63">
              <w:rPr>
                <w:rFonts w:ascii="Times New Roman" w:hAnsi="Times New Roman" w:cs="Times New Roman"/>
                <w:sz w:val="24"/>
                <w:szCs w:val="24"/>
                <w:lang w:val="kk-KZ"/>
              </w:rPr>
              <w:t>нитроаммофос- фон</w:t>
            </w:r>
          </w:p>
        </w:tc>
        <w:tc>
          <w:tcPr>
            <w:tcW w:w="1701" w:type="dxa"/>
          </w:tcPr>
          <w:p w14:paraId="2B7795FE"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276" w:type="dxa"/>
          </w:tcPr>
          <w:p w14:paraId="25C1FDA1" w14:textId="77777777" w:rsidR="002F3DC8" w:rsidRPr="00D80E63" w:rsidRDefault="002F3DC8" w:rsidP="002756DA">
            <w:pPr>
              <w:pStyle w:val="TableParagraph"/>
              <w:tabs>
                <w:tab w:val="left" w:pos="1134"/>
              </w:tabs>
              <w:rPr>
                <w:sz w:val="24"/>
                <w:szCs w:val="24"/>
              </w:rPr>
            </w:pPr>
            <w:r w:rsidRPr="00D80E63">
              <w:rPr>
                <w:sz w:val="24"/>
                <w:szCs w:val="24"/>
                <w:lang w:val="kk-KZ"/>
              </w:rPr>
              <w:t>4-5</w:t>
            </w:r>
            <w:r w:rsidRPr="00D80E63">
              <w:rPr>
                <w:sz w:val="24"/>
                <w:szCs w:val="24"/>
              </w:rPr>
              <w:t>.05</w:t>
            </w:r>
          </w:p>
        </w:tc>
        <w:tc>
          <w:tcPr>
            <w:tcW w:w="1276" w:type="dxa"/>
          </w:tcPr>
          <w:p w14:paraId="1E2BC07D" w14:textId="77777777" w:rsidR="002F3DC8" w:rsidRPr="00D80E63" w:rsidRDefault="002F3DC8" w:rsidP="002530B8">
            <w:pPr>
              <w:pStyle w:val="TableParagraph"/>
              <w:tabs>
                <w:tab w:val="left" w:pos="1134"/>
              </w:tabs>
              <w:rPr>
                <w:sz w:val="24"/>
                <w:szCs w:val="24"/>
              </w:rPr>
            </w:pPr>
            <w:r w:rsidRPr="00D80E63">
              <w:rPr>
                <w:sz w:val="24"/>
                <w:szCs w:val="24"/>
                <w:lang w:val="kk-KZ"/>
              </w:rPr>
              <w:t>10</w:t>
            </w:r>
            <w:r w:rsidRPr="00D80E63">
              <w:rPr>
                <w:sz w:val="24"/>
                <w:szCs w:val="24"/>
              </w:rPr>
              <w:t>.05</w:t>
            </w:r>
          </w:p>
        </w:tc>
        <w:tc>
          <w:tcPr>
            <w:tcW w:w="1275" w:type="dxa"/>
          </w:tcPr>
          <w:p w14:paraId="0F843B54" w14:textId="77777777" w:rsidR="002F3DC8" w:rsidRPr="00D80E63" w:rsidRDefault="002F3DC8" w:rsidP="00256B3D">
            <w:pPr>
              <w:pStyle w:val="TableParagraph"/>
              <w:tabs>
                <w:tab w:val="left" w:pos="1134"/>
              </w:tabs>
              <w:rPr>
                <w:sz w:val="24"/>
                <w:szCs w:val="24"/>
                <w:lang w:val="kk-KZ"/>
              </w:rPr>
            </w:pPr>
            <w:r w:rsidRPr="00D80E63">
              <w:rPr>
                <w:sz w:val="24"/>
                <w:szCs w:val="24"/>
                <w:lang w:val="kk-KZ"/>
              </w:rPr>
              <w:t>29.05</w:t>
            </w:r>
          </w:p>
        </w:tc>
        <w:tc>
          <w:tcPr>
            <w:tcW w:w="1276" w:type="dxa"/>
          </w:tcPr>
          <w:p w14:paraId="5EE4B6AB" w14:textId="77777777" w:rsidR="002F3DC8" w:rsidRPr="00D80E63" w:rsidRDefault="002F3DC8" w:rsidP="00256B3D">
            <w:pPr>
              <w:jc w:val="center"/>
              <w:rPr>
                <w:rFonts w:ascii="Times New Roman" w:hAnsi="Times New Roman" w:cs="Times New Roman"/>
                <w:sz w:val="24"/>
                <w:szCs w:val="24"/>
              </w:rPr>
            </w:pPr>
            <w:r w:rsidRPr="00D80E63">
              <w:rPr>
                <w:rFonts w:ascii="Times New Roman" w:hAnsi="Times New Roman" w:cs="Times New Roman"/>
                <w:sz w:val="24"/>
                <w:szCs w:val="24"/>
                <w:lang w:val="kk-KZ"/>
              </w:rPr>
              <w:t>13.07</w:t>
            </w:r>
          </w:p>
        </w:tc>
        <w:tc>
          <w:tcPr>
            <w:tcW w:w="1417" w:type="dxa"/>
          </w:tcPr>
          <w:p w14:paraId="07409DF5" w14:textId="77777777" w:rsidR="002F3DC8" w:rsidRPr="00D80E63" w:rsidRDefault="002F3DC8" w:rsidP="002530B8">
            <w:pPr>
              <w:jc w:val="center"/>
              <w:rPr>
                <w:rFonts w:ascii="Times New Roman" w:hAnsi="Times New Roman" w:cs="Times New Roman"/>
                <w:sz w:val="24"/>
                <w:szCs w:val="24"/>
              </w:rPr>
            </w:pPr>
            <w:r w:rsidRPr="00D80E63">
              <w:rPr>
                <w:rFonts w:ascii="Times New Roman" w:hAnsi="Times New Roman" w:cs="Times New Roman"/>
                <w:sz w:val="24"/>
                <w:szCs w:val="24"/>
                <w:lang w:val="kk-KZ"/>
              </w:rPr>
              <w:t>10</w:t>
            </w:r>
            <w:r w:rsidRPr="00D80E63">
              <w:rPr>
                <w:rFonts w:ascii="Times New Roman" w:hAnsi="Times New Roman" w:cs="Times New Roman"/>
                <w:sz w:val="24"/>
                <w:szCs w:val="24"/>
              </w:rPr>
              <w:t>.08</w:t>
            </w:r>
          </w:p>
        </w:tc>
        <w:tc>
          <w:tcPr>
            <w:tcW w:w="1418" w:type="dxa"/>
            <w:gridSpan w:val="2"/>
          </w:tcPr>
          <w:p w14:paraId="54F87FB1" w14:textId="77777777" w:rsidR="002F3DC8" w:rsidRPr="00D80E63" w:rsidRDefault="002F3DC8" w:rsidP="00256B3D">
            <w:pPr>
              <w:pStyle w:val="TableParagraph"/>
              <w:tabs>
                <w:tab w:val="left" w:pos="1134"/>
              </w:tabs>
              <w:rPr>
                <w:sz w:val="24"/>
                <w:szCs w:val="24"/>
              </w:rPr>
            </w:pPr>
            <w:r w:rsidRPr="00D80E63">
              <w:rPr>
                <w:sz w:val="24"/>
                <w:szCs w:val="24"/>
                <w:lang w:val="kk-KZ"/>
              </w:rPr>
              <w:t>20.08</w:t>
            </w:r>
          </w:p>
        </w:tc>
        <w:tc>
          <w:tcPr>
            <w:tcW w:w="1418" w:type="dxa"/>
          </w:tcPr>
          <w:p w14:paraId="5C479246" w14:textId="77777777" w:rsidR="002F3DC8" w:rsidRPr="00D80E63" w:rsidRDefault="002F3DC8" w:rsidP="00256B3D">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4</w:t>
            </w:r>
            <w:r w:rsidRPr="00D80E63">
              <w:rPr>
                <w:rFonts w:ascii="Times New Roman" w:hAnsi="Times New Roman" w:cs="Times New Roman"/>
                <w:sz w:val="24"/>
                <w:szCs w:val="24"/>
              </w:rPr>
              <w:t>.09</w:t>
            </w:r>
          </w:p>
        </w:tc>
      </w:tr>
      <w:tr w:rsidR="002F3DC8" w:rsidRPr="00D80E63" w14:paraId="25E4A3ED" w14:textId="77777777" w:rsidTr="00096D62">
        <w:trPr>
          <w:trHeight w:val="275"/>
        </w:trPr>
        <w:tc>
          <w:tcPr>
            <w:tcW w:w="1418" w:type="dxa"/>
            <w:vMerge/>
            <w:tcBorders>
              <w:bottom w:val="nil"/>
            </w:tcBorders>
          </w:tcPr>
          <w:p w14:paraId="2537A60E" w14:textId="77777777" w:rsidR="002F3DC8" w:rsidRPr="00D80E63" w:rsidRDefault="002F3DC8" w:rsidP="008A65FF">
            <w:pPr>
              <w:pStyle w:val="TableParagraph"/>
              <w:tabs>
                <w:tab w:val="left" w:pos="1134"/>
              </w:tabs>
              <w:rPr>
                <w:sz w:val="24"/>
                <w:szCs w:val="24"/>
              </w:rPr>
            </w:pPr>
          </w:p>
        </w:tc>
        <w:tc>
          <w:tcPr>
            <w:tcW w:w="2268" w:type="dxa"/>
            <w:vMerge/>
          </w:tcPr>
          <w:p w14:paraId="62EA3443" w14:textId="77777777" w:rsidR="002F3DC8" w:rsidRPr="00D80E63" w:rsidRDefault="002F3DC8" w:rsidP="008A65FF">
            <w:pPr>
              <w:jc w:val="both"/>
              <w:rPr>
                <w:rFonts w:ascii="Times New Roman" w:hAnsi="Times New Roman" w:cs="Times New Roman"/>
                <w:sz w:val="24"/>
                <w:szCs w:val="24"/>
                <w:lang w:val="kk-KZ"/>
              </w:rPr>
            </w:pPr>
          </w:p>
        </w:tc>
        <w:tc>
          <w:tcPr>
            <w:tcW w:w="1701" w:type="dxa"/>
          </w:tcPr>
          <w:p w14:paraId="4DE3CBA0"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276" w:type="dxa"/>
          </w:tcPr>
          <w:p w14:paraId="3707986F"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4-5</w:t>
            </w:r>
            <w:r w:rsidRPr="00D80E63">
              <w:rPr>
                <w:rFonts w:ascii="Times New Roman" w:hAnsi="Times New Roman" w:cs="Times New Roman"/>
                <w:sz w:val="24"/>
                <w:szCs w:val="24"/>
              </w:rPr>
              <w:t>.05</w:t>
            </w:r>
          </w:p>
        </w:tc>
        <w:tc>
          <w:tcPr>
            <w:tcW w:w="1276" w:type="dxa"/>
          </w:tcPr>
          <w:p w14:paraId="396FB5F6" w14:textId="77777777" w:rsidR="002F3DC8" w:rsidRPr="00D80E63" w:rsidRDefault="002F3DC8" w:rsidP="002530B8">
            <w:pPr>
              <w:jc w:val="center"/>
              <w:rPr>
                <w:rFonts w:ascii="Times New Roman" w:eastAsia="Times New Roman" w:hAnsi="Times New Roman" w:cs="Times New Roman"/>
                <w:sz w:val="24"/>
                <w:szCs w:val="24"/>
                <w:lang w:eastAsia="ru-RU"/>
              </w:rPr>
            </w:pPr>
            <w:r w:rsidRPr="00D80E63">
              <w:rPr>
                <w:rFonts w:ascii="Times New Roman" w:eastAsia="Times New Roman" w:hAnsi="Times New Roman" w:cs="Times New Roman"/>
                <w:sz w:val="24"/>
                <w:szCs w:val="24"/>
                <w:lang w:val="kk-KZ" w:eastAsia="ru-RU"/>
              </w:rPr>
              <w:t>10</w:t>
            </w:r>
            <w:r w:rsidRPr="00D80E63">
              <w:rPr>
                <w:rFonts w:ascii="Times New Roman" w:eastAsia="Times New Roman" w:hAnsi="Times New Roman" w:cs="Times New Roman"/>
                <w:sz w:val="24"/>
                <w:szCs w:val="24"/>
                <w:lang w:eastAsia="ru-RU"/>
              </w:rPr>
              <w:t>.05</w:t>
            </w:r>
          </w:p>
        </w:tc>
        <w:tc>
          <w:tcPr>
            <w:tcW w:w="1275" w:type="dxa"/>
          </w:tcPr>
          <w:p w14:paraId="0DA47DD4" w14:textId="77777777" w:rsidR="002F3DC8" w:rsidRPr="00D80E63" w:rsidRDefault="002F3DC8" w:rsidP="00256B3D">
            <w:pPr>
              <w:jc w:val="center"/>
              <w:rPr>
                <w:rFonts w:ascii="Times New Roman" w:eastAsia="Times New Roman" w:hAnsi="Times New Roman" w:cs="Times New Roman"/>
                <w:sz w:val="24"/>
                <w:szCs w:val="24"/>
                <w:lang w:eastAsia="ru-RU"/>
              </w:rPr>
            </w:pPr>
            <w:r w:rsidRPr="00D80E63">
              <w:rPr>
                <w:rFonts w:ascii="Times New Roman" w:eastAsia="Times New Roman" w:hAnsi="Times New Roman" w:cs="Times New Roman"/>
                <w:sz w:val="24"/>
                <w:szCs w:val="24"/>
                <w:lang w:val="kk-KZ" w:eastAsia="ru-RU"/>
              </w:rPr>
              <w:t>28.05</w:t>
            </w:r>
          </w:p>
        </w:tc>
        <w:tc>
          <w:tcPr>
            <w:tcW w:w="1276" w:type="dxa"/>
          </w:tcPr>
          <w:p w14:paraId="7A7BF139" w14:textId="77777777" w:rsidR="002F3DC8" w:rsidRPr="00D80E63" w:rsidRDefault="002F3DC8" w:rsidP="006A155B">
            <w:pPr>
              <w:jc w:val="center"/>
              <w:rPr>
                <w:rFonts w:ascii="Times New Roman" w:hAnsi="Times New Roman" w:cs="Times New Roman"/>
                <w:sz w:val="24"/>
                <w:szCs w:val="24"/>
              </w:rPr>
            </w:pPr>
            <w:r w:rsidRPr="00D80E63">
              <w:rPr>
                <w:rFonts w:ascii="Times New Roman" w:hAnsi="Times New Roman" w:cs="Times New Roman"/>
                <w:sz w:val="24"/>
                <w:szCs w:val="24"/>
                <w:lang w:val="kk-KZ"/>
              </w:rPr>
              <w:t>12.</w:t>
            </w:r>
            <w:r w:rsidRPr="00D80E63">
              <w:rPr>
                <w:rFonts w:ascii="Times New Roman" w:hAnsi="Times New Roman" w:cs="Times New Roman"/>
                <w:sz w:val="24"/>
                <w:szCs w:val="24"/>
              </w:rPr>
              <w:t>07</w:t>
            </w:r>
          </w:p>
        </w:tc>
        <w:tc>
          <w:tcPr>
            <w:tcW w:w="1417" w:type="dxa"/>
          </w:tcPr>
          <w:p w14:paraId="7FE21549" w14:textId="77777777" w:rsidR="002F3DC8" w:rsidRPr="00D80E63" w:rsidRDefault="002F3DC8" w:rsidP="002530B8">
            <w:pPr>
              <w:jc w:val="center"/>
              <w:rPr>
                <w:rFonts w:ascii="Times New Roman" w:hAnsi="Times New Roman" w:cs="Times New Roman"/>
                <w:sz w:val="24"/>
                <w:szCs w:val="24"/>
              </w:rPr>
            </w:pPr>
            <w:r w:rsidRPr="00D80E63">
              <w:rPr>
                <w:rFonts w:ascii="Times New Roman" w:hAnsi="Times New Roman" w:cs="Times New Roman"/>
                <w:sz w:val="24"/>
                <w:szCs w:val="24"/>
                <w:lang w:val="kk-KZ"/>
              </w:rPr>
              <w:t>09</w:t>
            </w:r>
            <w:r w:rsidRPr="00D80E63">
              <w:rPr>
                <w:rFonts w:ascii="Times New Roman" w:hAnsi="Times New Roman" w:cs="Times New Roman"/>
                <w:sz w:val="24"/>
                <w:szCs w:val="24"/>
              </w:rPr>
              <w:t>.08</w:t>
            </w:r>
          </w:p>
        </w:tc>
        <w:tc>
          <w:tcPr>
            <w:tcW w:w="1418" w:type="dxa"/>
            <w:gridSpan w:val="2"/>
          </w:tcPr>
          <w:p w14:paraId="1F577BD8" w14:textId="77777777" w:rsidR="002F3DC8" w:rsidRPr="00D80E63" w:rsidRDefault="002F3DC8" w:rsidP="006A155B">
            <w:pPr>
              <w:jc w:val="center"/>
              <w:rPr>
                <w:rFonts w:ascii="Times New Roman" w:eastAsia="Times New Roman" w:hAnsi="Times New Roman" w:cs="Times New Roman"/>
                <w:sz w:val="24"/>
                <w:szCs w:val="24"/>
                <w:lang w:eastAsia="ru-RU"/>
              </w:rPr>
            </w:pPr>
            <w:r w:rsidRPr="00D80E63">
              <w:rPr>
                <w:rFonts w:ascii="Times New Roman" w:eastAsia="Times New Roman" w:hAnsi="Times New Roman" w:cs="Times New Roman"/>
                <w:sz w:val="24"/>
                <w:szCs w:val="24"/>
                <w:lang w:val="kk-KZ" w:eastAsia="ru-RU"/>
              </w:rPr>
              <w:t>19</w:t>
            </w:r>
            <w:r w:rsidRPr="00D80E63">
              <w:rPr>
                <w:rFonts w:ascii="Times New Roman" w:eastAsia="Times New Roman" w:hAnsi="Times New Roman" w:cs="Times New Roman"/>
                <w:sz w:val="24"/>
                <w:szCs w:val="24"/>
                <w:lang w:eastAsia="ru-RU"/>
              </w:rPr>
              <w:t>.08</w:t>
            </w:r>
          </w:p>
        </w:tc>
        <w:tc>
          <w:tcPr>
            <w:tcW w:w="1418" w:type="dxa"/>
          </w:tcPr>
          <w:p w14:paraId="7A36DDB7" w14:textId="77777777" w:rsidR="002F3DC8" w:rsidRPr="00D80E63" w:rsidRDefault="002F3DC8" w:rsidP="00256B3D">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3</w:t>
            </w:r>
            <w:r w:rsidRPr="00D80E63">
              <w:rPr>
                <w:rFonts w:ascii="Times New Roman" w:hAnsi="Times New Roman" w:cs="Times New Roman"/>
                <w:sz w:val="24"/>
                <w:szCs w:val="24"/>
              </w:rPr>
              <w:t>.09</w:t>
            </w:r>
          </w:p>
        </w:tc>
      </w:tr>
      <w:tr w:rsidR="002F3DC8" w:rsidRPr="00D80E63" w14:paraId="53058F5E" w14:textId="77777777" w:rsidTr="00096D62">
        <w:trPr>
          <w:trHeight w:val="275"/>
        </w:trPr>
        <w:tc>
          <w:tcPr>
            <w:tcW w:w="1418" w:type="dxa"/>
            <w:vMerge/>
            <w:tcBorders>
              <w:bottom w:val="nil"/>
            </w:tcBorders>
          </w:tcPr>
          <w:p w14:paraId="4F718B0C" w14:textId="77777777" w:rsidR="002F3DC8" w:rsidRPr="00D80E63" w:rsidRDefault="002F3DC8" w:rsidP="00702CE2">
            <w:pPr>
              <w:tabs>
                <w:tab w:val="left" w:pos="1134"/>
              </w:tabs>
              <w:jc w:val="center"/>
              <w:rPr>
                <w:rFonts w:ascii="Times New Roman" w:hAnsi="Times New Roman" w:cs="Times New Roman"/>
                <w:sz w:val="24"/>
                <w:szCs w:val="24"/>
              </w:rPr>
            </w:pPr>
          </w:p>
        </w:tc>
        <w:tc>
          <w:tcPr>
            <w:tcW w:w="2268" w:type="dxa"/>
            <w:vMerge w:val="restart"/>
          </w:tcPr>
          <w:p w14:paraId="51F01DEE" w14:textId="77777777" w:rsidR="002F3DC8" w:rsidRPr="00D80E63" w:rsidRDefault="002F3DC8" w:rsidP="00DE0DA0">
            <w:pPr>
              <w:jc w:val="both"/>
              <w:rPr>
                <w:rFonts w:ascii="Times New Roman" w:hAnsi="Times New Roman" w:cs="Times New Roman"/>
                <w:sz w:val="24"/>
                <w:szCs w:val="24"/>
                <w:lang w:val="kk-KZ"/>
              </w:rPr>
            </w:pPr>
            <w:r w:rsidRPr="00D80E63">
              <w:rPr>
                <w:rFonts w:ascii="Times New Roman" w:hAnsi="Times New Roman" w:cs="Times New Roman"/>
                <w:sz w:val="24"/>
                <w:szCs w:val="24"/>
                <w:lang w:val="kk-KZ"/>
              </w:rPr>
              <w:t>фон+</w:t>
            </w:r>
            <w:r w:rsidRPr="00D80E63">
              <w:rPr>
                <w:rFonts w:ascii="Times New Roman" w:hAnsi="Times New Roman" w:cs="Times New Roman"/>
                <w:bCs/>
                <w:color w:val="373737"/>
                <w:sz w:val="24"/>
                <w:szCs w:val="24"/>
                <w:shd w:val="clear" w:color="auto" w:fill="FFFFFF"/>
                <w:lang w:val="kk-KZ"/>
              </w:rPr>
              <w:t xml:space="preserve"> Novalon</w:t>
            </w:r>
          </w:p>
        </w:tc>
        <w:tc>
          <w:tcPr>
            <w:tcW w:w="1701" w:type="dxa"/>
          </w:tcPr>
          <w:p w14:paraId="03B913BF"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276" w:type="dxa"/>
          </w:tcPr>
          <w:p w14:paraId="6E374985"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4-5</w:t>
            </w:r>
            <w:r w:rsidRPr="00D80E63">
              <w:rPr>
                <w:rFonts w:ascii="Times New Roman" w:hAnsi="Times New Roman" w:cs="Times New Roman"/>
                <w:sz w:val="24"/>
                <w:szCs w:val="24"/>
              </w:rPr>
              <w:t>.05</w:t>
            </w:r>
          </w:p>
        </w:tc>
        <w:tc>
          <w:tcPr>
            <w:tcW w:w="1276" w:type="dxa"/>
          </w:tcPr>
          <w:p w14:paraId="5A0C69ED" w14:textId="77777777" w:rsidR="002F3DC8" w:rsidRPr="00D80E63" w:rsidRDefault="002F3DC8" w:rsidP="00256B3D">
            <w:pPr>
              <w:pStyle w:val="TableParagraph"/>
              <w:tabs>
                <w:tab w:val="left" w:pos="1134"/>
              </w:tabs>
              <w:rPr>
                <w:sz w:val="24"/>
                <w:szCs w:val="24"/>
              </w:rPr>
            </w:pPr>
            <w:r w:rsidRPr="00D80E63">
              <w:rPr>
                <w:sz w:val="24"/>
                <w:szCs w:val="24"/>
              </w:rPr>
              <w:t>1</w:t>
            </w:r>
            <w:r w:rsidRPr="00D80E63">
              <w:rPr>
                <w:sz w:val="24"/>
                <w:szCs w:val="24"/>
                <w:lang w:val="kk-KZ"/>
              </w:rPr>
              <w:t>2</w:t>
            </w:r>
            <w:r w:rsidRPr="00D80E63">
              <w:rPr>
                <w:sz w:val="24"/>
                <w:szCs w:val="24"/>
              </w:rPr>
              <w:t>.05</w:t>
            </w:r>
          </w:p>
        </w:tc>
        <w:tc>
          <w:tcPr>
            <w:tcW w:w="1275" w:type="dxa"/>
          </w:tcPr>
          <w:p w14:paraId="2948979E" w14:textId="77777777" w:rsidR="002F3DC8" w:rsidRPr="00D80E63" w:rsidRDefault="002F3DC8" w:rsidP="002530B8">
            <w:pPr>
              <w:pStyle w:val="TableParagraph"/>
              <w:tabs>
                <w:tab w:val="left" w:pos="1134"/>
              </w:tabs>
              <w:rPr>
                <w:sz w:val="24"/>
                <w:szCs w:val="24"/>
                <w:lang w:val="kk-KZ"/>
              </w:rPr>
            </w:pPr>
            <w:r w:rsidRPr="00D80E63">
              <w:rPr>
                <w:sz w:val="24"/>
                <w:szCs w:val="24"/>
                <w:lang w:val="kk-KZ"/>
              </w:rPr>
              <w:t>29.05</w:t>
            </w:r>
          </w:p>
        </w:tc>
        <w:tc>
          <w:tcPr>
            <w:tcW w:w="1276" w:type="dxa"/>
          </w:tcPr>
          <w:p w14:paraId="60ED5F2A" w14:textId="77777777" w:rsidR="002F3DC8" w:rsidRPr="00D80E63" w:rsidRDefault="002F3DC8" w:rsidP="002530B8">
            <w:pPr>
              <w:jc w:val="center"/>
              <w:rPr>
                <w:rFonts w:ascii="Times New Roman" w:hAnsi="Times New Roman" w:cs="Times New Roman"/>
                <w:sz w:val="24"/>
                <w:szCs w:val="24"/>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07</w:t>
            </w:r>
          </w:p>
        </w:tc>
        <w:tc>
          <w:tcPr>
            <w:tcW w:w="1417" w:type="dxa"/>
          </w:tcPr>
          <w:p w14:paraId="0D68B523" w14:textId="77777777" w:rsidR="002F3DC8" w:rsidRPr="00D80E63" w:rsidRDefault="002F3DC8" w:rsidP="002530B8">
            <w:pPr>
              <w:jc w:val="center"/>
              <w:rPr>
                <w:rFonts w:ascii="Times New Roman" w:hAnsi="Times New Roman" w:cs="Times New Roman"/>
                <w:sz w:val="24"/>
                <w:szCs w:val="24"/>
              </w:rPr>
            </w:pPr>
            <w:r w:rsidRPr="00D80E63">
              <w:rPr>
                <w:rFonts w:ascii="Times New Roman" w:hAnsi="Times New Roman" w:cs="Times New Roman"/>
                <w:sz w:val="24"/>
                <w:szCs w:val="24"/>
                <w:lang w:val="kk-KZ"/>
              </w:rPr>
              <w:t>11</w:t>
            </w:r>
            <w:r w:rsidRPr="00D80E63">
              <w:rPr>
                <w:rFonts w:ascii="Times New Roman" w:hAnsi="Times New Roman" w:cs="Times New Roman"/>
                <w:sz w:val="24"/>
                <w:szCs w:val="24"/>
              </w:rPr>
              <w:t>.08</w:t>
            </w:r>
          </w:p>
        </w:tc>
        <w:tc>
          <w:tcPr>
            <w:tcW w:w="1418" w:type="dxa"/>
            <w:gridSpan w:val="2"/>
          </w:tcPr>
          <w:p w14:paraId="04F9C241" w14:textId="77777777" w:rsidR="002F3DC8" w:rsidRPr="00D80E63" w:rsidRDefault="002F3DC8" w:rsidP="002530B8">
            <w:pPr>
              <w:jc w:val="center"/>
              <w:rPr>
                <w:rFonts w:ascii="Times New Roman" w:hAnsi="Times New Roman" w:cs="Times New Roman"/>
              </w:rPr>
            </w:pPr>
            <w:r w:rsidRPr="00D80E63">
              <w:rPr>
                <w:rFonts w:ascii="Times New Roman" w:hAnsi="Times New Roman" w:cs="Times New Roman"/>
                <w:sz w:val="24"/>
                <w:szCs w:val="24"/>
                <w:lang w:val="kk-KZ"/>
              </w:rPr>
              <w:t>21.08</w:t>
            </w:r>
          </w:p>
        </w:tc>
        <w:tc>
          <w:tcPr>
            <w:tcW w:w="1418" w:type="dxa"/>
          </w:tcPr>
          <w:p w14:paraId="7C9DF67A" w14:textId="77777777" w:rsidR="002F3DC8" w:rsidRPr="00D80E63" w:rsidRDefault="002F3DC8" w:rsidP="006A155B">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5</w:t>
            </w:r>
            <w:r w:rsidRPr="00D80E63">
              <w:rPr>
                <w:rFonts w:ascii="Times New Roman" w:hAnsi="Times New Roman" w:cs="Times New Roman"/>
                <w:sz w:val="24"/>
                <w:szCs w:val="24"/>
              </w:rPr>
              <w:t>.09</w:t>
            </w:r>
          </w:p>
        </w:tc>
      </w:tr>
      <w:tr w:rsidR="002F3DC8" w:rsidRPr="00D80E63" w14:paraId="419955C9" w14:textId="77777777" w:rsidTr="00096D62">
        <w:trPr>
          <w:trHeight w:val="275"/>
        </w:trPr>
        <w:tc>
          <w:tcPr>
            <w:tcW w:w="1418" w:type="dxa"/>
            <w:vMerge/>
            <w:tcBorders>
              <w:bottom w:val="nil"/>
            </w:tcBorders>
          </w:tcPr>
          <w:p w14:paraId="1759FC77" w14:textId="77777777" w:rsidR="002F3DC8" w:rsidRPr="00D80E63" w:rsidRDefault="002F3DC8" w:rsidP="00702CE2">
            <w:pPr>
              <w:tabs>
                <w:tab w:val="left" w:pos="1134"/>
              </w:tabs>
              <w:jc w:val="center"/>
              <w:rPr>
                <w:rFonts w:ascii="Times New Roman" w:hAnsi="Times New Roman" w:cs="Times New Roman"/>
                <w:sz w:val="24"/>
                <w:szCs w:val="24"/>
              </w:rPr>
            </w:pPr>
          </w:p>
        </w:tc>
        <w:tc>
          <w:tcPr>
            <w:tcW w:w="2268" w:type="dxa"/>
            <w:vMerge/>
            <w:tcBorders>
              <w:bottom w:val="single" w:sz="4" w:space="0" w:color="000000"/>
            </w:tcBorders>
          </w:tcPr>
          <w:p w14:paraId="7237299C" w14:textId="77777777" w:rsidR="002F3DC8" w:rsidRPr="00D80E63" w:rsidRDefault="002F3DC8" w:rsidP="008A65FF">
            <w:pPr>
              <w:jc w:val="both"/>
              <w:rPr>
                <w:rFonts w:ascii="Times New Roman" w:hAnsi="Times New Roman" w:cs="Times New Roman"/>
                <w:sz w:val="24"/>
                <w:szCs w:val="24"/>
                <w:lang w:val="kk-KZ"/>
              </w:rPr>
            </w:pPr>
          </w:p>
        </w:tc>
        <w:tc>
          <w:tcPr>
            <w:tcW w:w="1701" w:type="dxa"/>
          </w:tcPr>
          <w:p w14:paraId="49443158"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276" w:type="dxa"/>
          </w:tcPr>
          <w:p w14:paraId="5825D78E"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4-5</w:t>
            </w:r>
            <w:r w:rsidRPr="00D80E63">
              <w:rPr>
                <w:rFonts w:ascii="Times New Roman" w:hAnsi="Times New Roman" w:cs="Times New Roman"/>
                <w:sz w:val="24"/>
                <w:szCs w:val="24"/>
              </w:rPr>
              <w:t>.05</w:t>
            </w:r>
          </w:p>
        </w:tc>
        <w:tc>
          <w:tcPr>
            <w:tcW w:w="1276" w:type="dxa"/>
          </w:tcPr>
          <w:p w14:paraId="3ECB5394" w14:textId="77777777" w:rsidR="002F3DC8" w:rsidRPr="00D80E63" w:rsidRDefault="002F3DC8" w:rsidP="006A155B">
            <w:pPr>
              <w:jc w:val="center"/>
              <w:rPr>
                <w:rFonts w:ascii="Times New Roman" w:eastAsia="Times New Roman" w:hAnsi="Times New Roman" w:cs="Times New Roman"/>
                <w:sz w:val="24"/>
                <w:szCs w:val="24"/>
                <w:lang w:eastAsia="ru-RU"/>
              </w:rPr>
            </w:pPr>
            <w:r w:rsidRPr="00D80E63">
              <w:rPr>
                <w:rFonts w:ascii="Times New Roman" w:eastAsia="Times New Roman" w:hAnsi="Times New Roman" w:cs="Times New Roman"/>
                <w:sz w:val="24"/>
                <w:szCs w:val="24"/>
                <w:lang w:eastAsia="ru-RU"/>
              </w:rPr>
              <w:t>1</w:t>
            </w:r>
            <w:r w:rsidRPr="00D80E63">
              <w:rPr>
                <w:rFonts w:ascii="Times New Roman" w:eastAsia="Times New Roman" w:hAnsi="Times New Roman" w:cs="Times New Roman"/>
                <w:sz w:val="24"/>
                <w:szCs w:val="24"/>
                <w:lang w:val="kk-KZ" w:eastAsia="ru-RU"/>
              </w:rPr>
              <w:t>2</w:t>
            </w:r>
            <w:r w:rsidRPr="00D80E63">
              <w:rPr>
                <w:rFonts w:ascii="Times New Roman" w:eastAsia="Times New Roman" w:hAnsi="Times New Roman" w:cs="Times New Roman"/>
                <w:sz w:val="24"/>
                <w:szCs w:val="24"/>
                <w:lang w:eastAsia="ru-RU"/>
              </w:rPr>
              <w:t>.05</w:t>
            </w:r>
          </w:p>
        </w:tc>
        <w:tc>
          <w:tcPr>
            <w:tcW w:w="1275" w:type="dxa"/>
          </w:tcPr>
          <w:p w14:paraId="19522B4F" w14:textId="77777777" w:rsidR="002F3DC8" w:rsidRPr="00D80E63" w:rsidRDefault="002F3DC8" w:rsidP="006A155B">
            <w:pPr>
              <w:jc w:val="center"/>
              <w:rPr>
                <w:rFonts w:ascii="Times New Roman" w:eastAsia="Times New Roman" w:hAnsi="Times New Roman" w:cs="Times New Roman"/>
                <w:sz w:val="24"/>
                <w:szCs w:val="24"/>
                <w:lang w:val="kk-KZ" w:eastAsia="ru-RU"/>
              </w:rPr>
            </w:pPr>
            <w:r w:rsidRPr="00D80E63">
              <w:rPr>
                <w:rFonts w:ascii="Times New Roman" w:eastAsia="Times New Roman" w:hAnsi="Times New Roman" w:cs="Times New Roman"/>
                <w:sz w:val="24"/>
                <w:szCs w:val="24"/>
                <w:lang w:val="kk-KZ" w:eastAsia="ru-RU"/>
              </w:rPr>
              <w:t>29</w:t>
            </w:r>
            <w:r w:rsidRPr="00D80E63">
              <w:rPr>
                <w:rFonts w:ascii="Times New Roman" w:eastAsia="Times New Roman" w:hAnsi="Times New Roman" w:cs="Times New Roman"/>
                <w:sz w:val="24"/>
                <w:szCs w:val="24"/>
                <w:lang w:eastAsia="ru-RU"/>
              </w:rPr>
              <w:t>.0</w:t>
            </w:r>
            <w:r w:rsidRPr="00D80E63">
              <w:rPr>
                <w:rFonts w:ascii="Times New Roman" w:eastAsia="Times New Roman" w:hAnsi="Times New Roman" w:cs="Times New Roman"/>
                <w:sz w:val="24"/>
                <w:szCs w:val="24"/>
                <w:lang w:val="kk-KZ" w:eastAsia="ru-RU"/>
              </w:rPr>
              <w:t>5</w:t>
            </w:r>
          </w:p>
        </w:tc>
        <w:tc>
          <w:tcPr>
            <w:tcW w:w="1276" w:type="dxa"/>
          </w:tcPr>
          <w:p w14:paraId="005447AD" w14:textId="77777777" w:rsidR="002F3DC8" w:rsidRPr="00D80E63" w:rsidRDefault="002F3DC8" w:rsidP="002530B8">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07</w:t>
            </w:r>
          </w:p>
        </w:tc>
        <w:tc>
          <w:tcPr>
            <w:tcW w:w="1417" w:type="dxa"/>
          </w:tcPr>
          <w:p w14:paraId="3C4E6062" w14:textId="77777777" w:rsidR="002F3DC8" w:rsidRPr="00D80E63" w:rsidRDefault="002F3DC8" w:rsidP="006A155B">
            <w:pPr>
              <w:jc w:val="center"/>
              <w:rPr>
                <w:rFonts w:ascii="Times New Roman" w:hAnsi="Times New Roman" w:cs="Times New Roman"/>
              </w:rPr>
            </w:pPr>
            <w:r w:rsidRPr="00D80E63">
              <w:rPr>
                <w:rFonts w:ascii="Times New Roman" w:hAnsi="Times New Roman" w:cs="Times New Roman"/>
                <w:sz w:val="24"/>
                <w:szCs w:val="24"/>
                <w:lang w:val="kk-KZ"/>
              </w:rPr>
              <w:t>11</w:t>
            </w:r>
            <w:r w:rsidRPr="00D80E63">
              <w:rPr>
                <w:rFonts w:ascii="Times New Roman" w:hAnsi="Times New Roman" w:cs="Times New Roman"/>
                <w:sz w:val="24"/>
                <w:szCs w:val="24"/>
              </w:rPr>
              <w:t>.08</w:t>
            </w:r>
          </w:p>
        </w:tc>
        <w:tc>
          <w:tcPr>
            <w:tcW w:w="1418" w:type="dxa"/>
            <w:gridSpan w:val="2"/>
          </w:tcPr>
          <w:p w14:paraId="25D473B6" w14:textId="77777777" w:rsidR="002F3DC8" w:rsidRPr="00D80E63" w:rsidRDefault="002F3DC8" w:rsidP="006A155B">
            <w:pPr>
              <w:jc w:val="center"/>
              <w:rPr>
                <w:rFonts w:ascii="Times New Roman" w:hAnsi="Times New Roman" w:cs="Times New Roman"/>
              </w:rPr>
            </w:pPr>
            <w:r w:rsidRPr="00D80E63">
              <w:rPr>
                <w:rFonts w:ascii="Times New Roman" w:hAnsi="Times New Roman" w:cs="Times New Roman"/>
                <w:sz w:val="24"/>
                <w:szCs w:val="24"/>
                <w:lang w:val="kk-KZ"/>
              </w:rPr>
              <w:t>21.08</w:t>
            </w:r>
          </w:p>
        </w:tc>
        <w:tc>
          <w:tcPr>
            <w:tcW w:w="1418" w:type="dxa"/>
          </w:tcPr>
          <w:p w14:paraId="6267C264" w14:textId="77777777" w:rsidR="002F3DC8" w:rsidRPr="00D80E63" w:rsidRDefault="002F3DC8" w:rsidP="006A155B">
            <w:pPr>
              <w:jc w:val="center"/>
              <w:rPr>
                <w:rFonts w:ascii="Times New Roman" w:hAnsi="Times New Roman" w:cs="Times New Roman"/>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5</w:t>
            </w:r>
            <w:r w:rsidRPr="00D80E63">
              <w:rPr>
                <w:rFonts w:ascii="Times New Roman" w:hAnsi="Times New Roman" w:cs="Times New Roman"/>
                <w:sz w:val="24"/>
                <w:szCs w:val="24"/>
              </w:rPr>
              <w:t>.09</w:t>
            </w:r>
          </w:p>
        </w:tc>
      </w:tr>
      <w:tr w:rsidR="002F3DC8" w:rsidRPr="00D80E63" w14:paraId="5834973C" w14:textId="77777777" w:rsidTr="00096D62">
        <w:trPr>
          <w:trHeight w:val="275"/>
        </w:trPr>
        <w:tc>
          <w:tcPr>
            <w:tcW w:w="1418" w:type="dxa"/>
            <w:vMerge/>
            <w:tcBorders>
              <w:bottom w:val="nil"/>
            </w:tcBorders>
          </w:tcPr>
          <w:p w14:paraId="327CE998" w14:textId="77777777" w:rsidR="002F3DC8" w:rsidRPr="00D80E63" w:rsidRDefault="002F3DC8" w:rsidP="00702CE2">
            <w:pPr>
              <w:tabs>
                <w:tab w:val="left" w:pos="1134"/>
              </w:tabs>
              <w:jc w:val="center"/>
              <w:rPr>
                <w:rFonts w:ascii="Times New Roman" w:hAnsi="Times New Roman" w:cs="Times New Roman"/>
                <w:sz w:val="24"/>
                <w:szCs w:val="24"/>
              </w:rPr>
            </w:pPr>
          </w:p>
        </w:tc>
        <w:tc>
          <w:tcPr>
            <w:tcW w:w="2268" w:type="dxa"/>
            <w:vMerge w:val="restart"/>
            <w:tcBorders>
              <w:bottom w:val="nil"/>
            </w:tcBorders>
          </w:tcPr>
          <w:p w14:paraId="7D1A436F" w14:textId="77777777" w:rsidR="002F3DC8" w:rsidRPr="00D80E63" w:rsidRDefault="002F3DC8" w:rsidP="00DE0DA0">
            <w:pPr>
              <w:jc w:val="both"/>
              <w:rPr>
                <w:rFonts w:ascii="Times New Roman" w:hAnsi="Times New Roman" w:cs="Times New Roman"/>
                <w:sz w:val="24"/>
                <w:szCs w:val="24"/>
                <w:lang w:val="kk-KZ"/>
              </w:rPr>
            </w:pPr>
            <w:r w:rsidRPr="00D80E63">
              <w:rPr>
                <w:rFonts w:ascii="Times New Roman" w:hAnsi="Times New Roman" w:cs="Times New Roman"/>
                <w:sz w:val="24"/>
                <w:szCs w:val="24"/>
                <w:lang w:val="kk-KZ"/>
              </w:rPr>
              <w:t>фон+ КАС-32</w:t>
            </w:r>
          </w:p>
        </w:tc>
        <w:tc>
          <w:tcPr>
            <w:tcW w:w="1701" w:type="dxa"/>
            <w:tcBorders>
              <w:bottom w:val="single" w:sz="4" w:space="0" w:color="000000"/>
            </w:tcBorders>
          </w:tcPr>
          <w:p w14:paraId="7399E3A5"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276" w:type="dxa"/>
            <w:tcBorders>
              <w:bottom w:val="single" w:sz="4" w:space="0" w:color="000000"/>
            </w:tcBorders>
          </w:tcPr>
          <w:p w14:paraId="71BF278D"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4-5</w:t>
            </w:r>
            <w:r w:rsidRPr="00D80E63">
              <w:rPr>
                <w:rFonts w:ascii="Times New Roman" w:hAnsi="Times New Roman" w:cs="Times New Roman"/>
                <w:sz w:val="24"/>
                <w:szCs w:val="24"/>
              </w:rPr>
              <w:t>.05</w:t>
            </w:r>
          </w:p>
        </w:tc>
        <w:tc>
          <w:tcPr>
            <w:tcW w:w="1276" w:type="dxa"/>
            <w:tcBorders>
              <w:bottom w:val="single" w:sz="4" w:space="0" w:color="000000"/>
            </w:tcBorders>
          </w:tcPr>
          <w:p w14:paraId="4D5D3ABE" w14:textId="77777777" w:rsidR="002F3DC8" w:rsidRPr="00D80E63" w:rsidRDefault="002F3DC8" w:rsidP="003124CF">
            <w:pPr>
              <w:pStyle w:val="TableParagraph"/>
              <w:tabs>
                <w:tab w:val="left" w:pos="1134"/>
              </w:tabs>
              <w:rPr>
                <w:sz w:val="24"/>
                <w:szCs w:val="24"/>
              </w:rPr>
            </w:pPr>
            <w:r w:rsidRPr="00D80E63">
              <w:rPr>
                <w:sz w:val="24"/>
                <w:szCs w:val="24"/>
              </w:rPr>
              <w:t>1</w:t>
            </w:r>
            <w:r w:rsidRPr="00D80E63">
              <w:rPr>
                <w:sz w:val="24"/>
                <w:szCs w:val="24"/>
                <w:lang w:val="kk-KZ"/>
              </w:rPr>
              <w:t>2</w:t>
            </w:r>
            <w:r w:rsidRPr="00D80E63">
              <w:rPr>
                <w:sz w:val="24"/>
                <w:szCs w:val="24"/>
              </w:rPr>
              <w:t>.05</w:t>
            </w:r>
          </w:p>
        </w:tc>
        <w:tc>
          <w:tcPr>
            <w:tcW w:w="1275" w:type="dxa"/>
            <w:tcBorders>
              <w:bottom w:val="single" w:sz="4" w:space="0" w:color="000000"/>
            </w:tcBorders>
          </w:tcPr>
          <w:p w14:paraId="0CA361DE" w14:textId="77777777" w:rsidR="002F3DC8" w:rsidRPr="00D80E63" w:rsidRDefault="002F3DC8" w:rsidP="006A155B">
            <w:pPr>
              <w:pStyle w:val="TableParagraph"/>
              <w:tabs>
                <w:tab w:val="left" w:pos="1134"/>
              </w:tabs>
              <w:rPr>
                <w:sz w:val="24"/>
                <w:szCs w:val="24"/>
                <w:lang w:val="kk-KZ"/>
              </w:rPr>
            </w:pPr>
            <w:r w:rsidRPr="00D80E63">
              <w:rPr>
                <w:sz w:val="24"/>
                <w:szCs w:val="24"/>
                <w:lang w:val="kk-KZ"/>
              </w:rPr>
              <w:t>29.05</w:t>
            </w:r>
          </w:p>
        </w:tc>
        <w:tc>
          <w:tcPr>
            <w:tcW w:w="1276" w:type="dxa"/>
            <w:tcBorders>
              <w:bottom w:val="single" w:sz="4" w:space="0" w:color="000000"/>
            </w:tcBorders>
          </w:tcPr>
          <w:p w14:paraId="72EE4921" w14:textId="77777777" w:rsidR="002F3DC8" w:rsidRPr="00D80E63" w:rsidRDefault="002F3DC8" w:rsidP="003124CF">
            <w:pPr>
              <w:jc w:val="center"/>
              <w:rPr>
                <w:rFonts w:ascii="Times New Roman" w:hAnsi="Times New Roman" w:cs="Times New Roman"/>
                <w:sz w:val="24"/>
                <w:szCs w:val="24"/>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07</w:t>
            </w:r>
          </w:p>
        </w:tc>
        <w:tc>
          <w:tcPr>
            <w:tcW w:w="1417" w:type="dxa"/>
            <w:tcBorders>
              <w:bottom w:val="single" w:sz="4" w:space="0" w:color="000000"/>
            </w:tcBorders>
          </w:tcPr>
          <w:p w14:paraId="3A785BC4" w14:textId="77777777" w:rsidR="002F3DC8" w:rsidRPr="00D80E63" w:rsidRDefault="002F3DC8" w:rsidP="006A155B">
            <w:pPr>
              <w:jc w:val="center"/>
              <w:rPr>
                <w:rFonts w:ascii="Times New Roman" w:hAnsi="Times New Roman" w:cs="Times New Roman"/>
              </w:rPr>
            </w:pPr>
            <w:r w:rsidRPr="00D80E63">
              <w:rPr>
                <w:rFonts w:ascii="Times New Roman" w:hAnsi="Times New Roman" w:cs="Times New Roman"/>
                <w:sz w:val="24"/>
                <w:szCs w:val="24"/>
                <w:lang w:val="kk-KZ"/>
              </w:rPr>
              <w:t>11</w:t>
            </w:r>
            <w:r w:rsidRPr="00D80E63">
              <w:rPr>
                <w:rFonts w:ascii="Times New Roman" w:hAnsi="Times New Roman" w:cs="Times New Roman"/>
                <w:sz w:val="24"/>
                <w:szCs w:val="24"/>
              </w:rPr>
              <w:t>.08</w:t>
            </w:r>
          </w:p>
        </w:tc>
        <w:tc>
          <w:tcPr>
            <w:tcW w:w="1418" w:type="dxa"/>
            <w:gridSpan w:val="2"/>
            <w:tcBorders>
              <w:bottom w:val="single" w:sz="4" w:space="0" w:color="000000"/>
            </w:tcBorders>
          </w:tcPr>
          <w:p w14:paraId="366553E2" w14:textId="77777777" w:rsidR="002F3DC8" w:rsidRPr="00D80E63" w:rsidRDefault="002F3DC8" w:rsidP="006A155B">
            <w:pPr>
              <w:jc w:val="center"/>
              <w:rPr>
                <w:rFonts w:ascii="Times New Roman" w:hAnsi="Times New Roman" w:cs="Times New Roman"/>
              </w:rPr>
            </w:pPr>
            <w:r w:rsidRPr="00D80E63">
              <w:rPr>
                <w:rFonts w:ascii="Times New Roman" w:hAnsi="Times New Roman" w:cs="Times New Roman"/>
                <w:sz w:val="24"/>
                <w:szCs w:val="24"/>
                <w:lang w:val="kk-KZ"/>
              </w:rPr>
              <w:t>21.08</w:t>
            </w:r>
          </w:p>
        </w:tc>
        <w:tc>
          <w:tcPr>
            <w:tcW w:w="1418" w:type="dxa"/>
            <w:tcBorders>
              <w:bottom w:val="single" w:sz="4" w:space="0" w:color="000000"/>
            </w:tcBorders>
          </w:tcPr>
          <w:p w14:paraId="684FCB3B" w14:textId="77777777" w:rsidR="002F3DC8" w:rsidRPr="00D80E63" w:rsidRDefault="002F3DC8" w:rsidP="006A155B">
            <w:pPr>
              <w:jc w:val="center"/>
              <w:rPr>
                <w:rFonts w:ascii="Times New Roman" w:hAnsi="Times New Roman" w:cs="Times New Roman"/>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5</w:t>
            </w:r>
            <w:r w:rsidRPr="00D80E63">
              <w:rPr>
                <w:rFonts w:ascii="Times New Roman" w:hAnsi="Times New Roman" w:cs="Times New Roman"/>
                <w:sz w:val="24"/>
                <w:szCs w:val="24"/>
              </w:rPr>
              <w:t>.09</w:t>
            </w:r>
          </w:p>
        </w:tc>
      </w:tr>
      <w:tr w:rsidR="002F3DC8" w:rsidRPr="00D80E63" w14:paraId="5D25FF50" w14:textId="77777777" w:rsidTr="00096D62">
        <w:trPr>
          <w:trHeight w:val="275"/>
        </w:trPr>
        <w:tc>
          <w:tcPr>
            <w:tcW w:w="1418" w:type="dxa"/>
            <w:vMerge/>
            <w:tcBorders>
              <w:bottom w:val="nil"/>
            </w:tcBorders>
          </w:tcPr>
          <w:p w14:paraId="749ABBD9" w14:textId="77777777" w:rsidR="002F3DC8" w:rsidRPr="00D80E63" w:rsidRDefault="002F3DC8" w:rsidP="00702CE2">
            <w:pPr>
              <w:tabs>
                <w:tab w:val="left" w:pos="1134"/>
              </w:tabs>
              <w:jc w:val="center"/>
              <w:rPr>
                <w:rFonts w:ascii="Times New Roman" w:hAnsi="Times New Roman" w:cs="Times New Roman"/>
                <w:sz w:val="24"/>
                <w:szCs w:val="24"/>
              </w:rPr>
            </w:pPr>
          </w:p>
        </w:tc>
        <w:tc>
          <w:tcPr>
            <w:tcW w:w="2268" w:type="dxa"/>
            <w:vMerge/>
            <w:tcBorders>
              <w:bottom w:val="nil"/>
            </w:tcBorders>
          </w:tcPr>
          <w:p w14:paraId="6F2578FA" w14:textId="77777777" w:rsidR="002F3DC8" w:rsidRPr="00D80E63" w:rsidRDefault="002F3DC8" w:rsidP="008A65FF">
            <w:pPr>
              <w:jc w:val="both"/>
              <w:rPr>
                <w:rFonts w:ascii="Times New Roman" w:hAnsi="Times New Roman" w:cs="Times New Roman"/>
                <w:sz w:val="24"/>
                <w:szCs w:val="24"/>
                <w:lang w:val="kk-KZ"/>
              </w:rPr>
            </w:pPr>
          </w:p>
        </w:tc>
        <w:tc>
          <w:tcPr>
            <w:tcW w:w="1701" w:type="dxa"/>
            <w:tcBorders>
              <w:bottom w:val="nil"/>
            </w:tcBorders>
          </w:tcPr>
          <w:p w14:paraId="0B9F067C"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276" w:type="dxa"/>
            <w:tcBorders>
              <w:bottom w:val="nil"/>
            </w:tcBorders>
          </w:tcPr>
          <w:p w14:paraId="6EC879AB"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4-5</w:t>
            </w:r>
            <w:r w:rsidRPr="00D80E63">
              <w:rPr>
                <w:rFonts w:ascii="Times New Roman" w:hAnsi="Times New Roman" w:cs="Times New Roman"/>
                <w:sz w:val="24"/>
                <w:szCs w:val="24"/>
              </w:rPr>
              <w:t>.05</w:t>
            </w:r>
          </w:p>
        </w:tc>
        <w:tc>
          <w:tcPr>
            <w:tcW w:w="1276" w:type="dxa"/>
            <w:tcBorders>
              <w:bottom w:val="nil"/>
            </w:tcBorders>
          </w:tcPr>
          <w:p w14:paraId="1BF07EEC" w14:textId="77777777" w:rsidR="002F3DC8" w:rsidRPr="00D80E63" w:rsidRDefault="002F3DC8" w:rsidP="003124CF">
            <w:pPr>
              <w:jc w:val="center"/>
              <w:rPr>
                <w:rFonts w:ascii="Times New Roman" w:eastAsia="Times New Roman" w:hAnsi="Times New Roman" w:cs="Times New Roman"/>
                <w:sz w:val="24"/>
                <w:szCs w:val="24"/>
                <w:lang w:eastAsia="ru-RU"/>
              </w:rPr>
            </w:pPr>
            <w:r w:rsidRPr="00D80E63">
              <w:rPr>
                <w:rFonts w:ascii="Times New Roman" w:eastAsia="Times New Roman" w:hAnsi="Times New Roman" w:cs="Times New Roman"/>
                <w:sz w:val="24"/>
                <w:szCs w:val="24"/>
                <w:lang w:eastAsia="ru-RU"/>
              </w:rPr>
              <w:t>1</w:t>
            </w:r>
            <w:r w:rsidRPr="00D80E63">
              <w:rPr>
                <w:rFonts w:ascii="Times New Roman" w:eastAsia="Times New Roman" w:hAnsi="Times New Roman" w:cs="Times New Roman"/>
                <w:sz w:val="24"/>
                <w:szCs w:val="24"/>
                <w:lang w:val="kk-KZ" w:eastAsia="ru-RU"/>
              </w:rPr>
              <w:t>2</w:t>
            </w:r>
            <w:r w:rsidRPr="00D80E63">
              <w:rPr>
                <w:rFonts w:ascii="Times New Roman" w:eastAsia="Times New Roman" w:hAnsi="Times New Roman" w:cs="Times New Roman"/>
                <w:sz w:val="24"/>
                <w:szCs w:val="24"/>
                <w:lang w:eastAsia="ru-RU"/>
              </w:rPr>
              <w:t>.05</w:t>
            </w:r>
          </w:p>
        </w:tc>
        <w:tc>
          <w:tcPr>
            <w:tcW w:w="1275" w:type="dxa"/>
            <w:tcBorders>
              <w:bottom w:val="nil"/>
            </w:tcBorders>
          </w:tcPr>
          <w:p w14:paraId="7441E97D" w14:textId="77777777" w:rsidR="002F3DC8" w:rsidRPr="00D80E63" w:rsidRDefault="002F3DC8" w:rsidP="003124CF">
            <w:pPr>
              <w:jc w:val="center"/>
              <w:rPr>
                <w:rFonts w:ascii="Times New Roman" w:eastAsia="Times New Roman" w:hAnsi="Times New Roman" w:cs="Times New Roman"/>
                <w:sz w:val="24"/>
                <w:szCs w:val="24"/>
                <w:lang w:val="kk-KZ" w:eastAsia="ru-RU"/>
              </w:rPr>
            </w:pPr>
            <w:r w:rsidRPr="00D80E63">
              <w:rPr>
                <w:rFonts w:ascii="Times New Roman" w:eastAsia="Times New Roman" w:hAnsi="Times New Roman" w:cs="Times New Roman"/>
                <w:sz w:val="24"/>
                <w:szCs w:val="24"/>
                <w:lang w:val="kk-KZ" w:eastAsia="ru-RU"/>
              </w:rPr>
              <w:t>29</w:t>
            </w:r>
            <w:r w:rsidRPr="00D80E63">
              <w:rPr>
                <w:rFonts w:ascii="Times New Roman" w:eastAsia="Times New Roman" w:hAnsi="Times New Roman" w:cs="Times New Roman"/>
                <w:sz w:val="24"/>
                <w:szCs w:val="24"/>
                <w:lang w:eastAsia="ru-RU"/>
              </w:rPr>
              <w:t>.0</w:t>
            </w:r>
            <w:r w:rsidRPr="00D80E63">
              <w:rPr>
                <w:rFonts w:ascii="Times New Roman" w:eastAsia="Times New Roman" w:hAnsi="Times New Roman" w:cs="Times New Roman"/>
                <w:sz w:val="24"/>
                <w:szCs w:val="24"/>
                <w:lang w:val="kk-KZ" w:eastAsia="ru-RU"/>
              </w:rPr>
              <w:t>5</w:t>
            </w:r>
          </w:p>
        </w:tc>
        <w:tc>
          <w:tcPr>
            <w:tcW w:w="1276" w:type="dxa"/>
            <w:tcBorders>
              <w:bottom w:val="nil"/>
            </w:tcBorders>
          </w:tcPr>
          <w:p w14:paraId="1FA764BC"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07</w:t>
            </w:r>
          </w:p>
        </w:tc>
        <w:tc>
          <w:tcPr>
            <w:tcW w:w="1417" w:type="dxa"/>
            <w:tcBorders>
              <w:bottom w:val="nil"/>
            </w:tcBorders>
          </w:tcPr>
          <w:p w14:paraId="73D051BE" w14:textId="77777777" w:rsidR="002F3DC8" w:rsidRPr="00D80E63" w:rsidRDefault="002F3DC8" w:rsidP="006A155B">
            <w:pPr>
              <w:jc w:val="center"/>
              <w:rPr>
                <w:rFonts w:ascii="Times New Roman" w:hAnsi="Times New Roman" w:cs="Times New Roman"/>
              </w:rPr>
            </w:pPr>
            <w:r w:rsidRPr="00D80E63">
              <w:rPr>
                <w:rFonts w:ascii="Times New Roman" w:hAnsi="Times New Roman" w:cs="Times New Roman"/>
                <w:sz w:val="24"/>
                <w:szCs w:val="24"/>
                <w:lang w:val="kk-KZ"/>
              </w:rPr>
              <w:t>11</w:t>
            </w:r>
            <w:r w:rsidRPr="00D80E63">
              <w:rPr>
                <w:rFonts w:ascii="Times New Roman" w:hAnsi="Times New Roman" w:cs="Times New Roman"/>
                <w:sz w:val="24"/>
                <w:szCs w:val="24"/>
              </w:rPr>
              <w:t>.08</w:t>
            </w:r>
          </w:p>
        </w:tc>
        <w:tc>
          <w:tcPr>
            <w:tcW w:w="1418" w:type="dxa"/>
            <w:gridSpan w:val="2"/>
            <w:tcBorders>
              <w:bottom w:val="nil"/>
            </w:tcBorders>
          </w:tcPr>
          <w:p w14:paraId="19DCD0E0" w14:textId="77777777" w:rsidR="002F3DC8" w:rsidRPr="00D80E63" w:rsidRDefault="002F3DC8" w:rsidP="006A155B">
            <w:pPr>
              <w:jc w:val="center"/>
              <w:rPr>
                <w:rFonts w:ascii="Times New Roman" w:hAnsi="Times New Roman" w:cs="Times New Roman"/>
              </w:rPr>
            </w:pPr>
            <w:r w:rsidRPr="00D80E63">
              <w:rPr>
                <w:rFonts w:ascii="Times New Roman" w:hAnsi="Times New Roman" w:cs="Times New Roman"/>
                <w:sz w:val="24"/>
                <w:szCs w:val="24"/>
                <w:lang w:val="kk-KZ"/>
              </w:rPr>
              <w:t>21.08</w:t>
            </w:r>
          </w:p>
        </w:tc>
        <w:tc>
          <w:tcPr>
            <w:tcW w:w="1418" w:type="dxa"/>
            <w:tcBorders>
              <w:bottom w:val="nil"/>
            </w:tcBorders>
          </w:tcPr>
          <w:p w14:paraId="4745D5C0" w14:textId="77777777" w:rsidR="002F3DC8" w:rsidRPr="00BC4B3B" w:rsidRDefault="002F3DC8" w:rsidP="00BC4B3B">
            <w:pPr>
              <w:jc w:val="center"/>
              <w:rPr>
                <w:rFonts w:ascii="Times New Roman" w:hAnsi="Times New Roman" w:cs="Times New Roman"/>
                <w:sz w:val="24"/>
                <w:szCs w:val="24"/>
                <w:lang w:val="kk-KZ"/>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5</w:t>
            </w:r>
            <w:r w:rsidRPr="00D80E63">
              <w:rPr>
                <w:rFonts w:ascii="Times New Roman" w:hAnsi="Times New Roman" w:cs="Times New Roman"/>
                <w:sz w:val="24"/>
                <w:szCs w:val="24"/>
              </w:rPr>
              <w:t>.09</w:t>
            </w:r>
          </w:p>
        </w:tc>
      </w:tr>
    </w:tbl>
    <w:p w14:paraId="15C094BB" w14:textId="05D473BE" w:rsidR="00D80E63" w:rsidRDefault="00D80E63" w:rsidP="00D80E63">
      <w:pPr>
        <w:spacing w:after="0" w:line="240" w:lineRule="auto"/>
        <w:rPr>
          <w:rFonts w:ascii="Times New Roman" w:hAnsi="Times New Roman" w:cs="Times New Roman"/>
          <w:sz w:val="28"/>
          <w:szCs w:val="24"/>
          <w:lang w:val="kk-KZ"/>
        </w:rPr>
      </w:pPr>
      <w:r w:rsidRPr="00D80E63">
        <w:rPr>
          <w:rFonts w:ascii="Times New Roman" w:hAnsi="Times New Roman" w:cs="Times New Roman"/>
          <w:sz w:val="28"/>
          <w:szCs w:val="24"/>
          <w:lang w:val="kk-KZ"/>
        </w:rPr>
        <w:lastRenderedPageBreak/>
        <w:t>11</w:t>
      </w:r>
      <w:r w:rsidR="0084758E">
        <w:rPr>
          <w:rFonts w:ascii="Times New Roman" w:hAnsi="Times New Roman" w:cs="Times New Roman"/>
          <w:sz w:val="28"/>
          <w:szCs w:val="24"/>
          <w:lang w:val="kk-KZ"/>
        </w:rPr>
        <w:t xml:space="preserve">-ші </w:t>
      </w:r>
      <w:r w:rsidRPr="00D80E63">
        <w:rPr>
          <w:rFonts w:ascii="Times New Roman" w:hAnsi="Times New Roman" w:cs="Times New Roman"/>
          <w:sz w:val="28"/>
          <w:szCs w:val="24"/>
          <w:lang w:val="kk-KZ"/>
        </w:rPr>
        <w:t>кестенің жалғасы</w:t>
      </w:r>
    </w:p>
    <w:p w14:paraId="1816764B" w14:textId="77777777" w:rsidR="00A9592E" w:rsidRPr="00D80E63" w:rsidRDefault="00A9592E" w:rsidP="00D80E63">
      <w:pPr>
        <w:spacing w:after="0" w:line="240" w:lineRule="auto"/>
        <w:rPr>
          <w:rFonts w:ascii="Times New Roman" w:hAnsi="Times New Roman" w:cs="Times New Roman"/>
          <w:sz w:val="28"/>
          <w:szCs w:val="24"/>
          <w:lang w:val="kk-KZ"/>
        </w:rPr>
      </w:pPr>
    </w:p>
    <w:tbl>
      <w:tblPr>
        <w:tblStyle w:val="TableNormal"/>
        <w:tblW w:w="1460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2410"/>
        <w:gridCol w:w="1417"/>
        <w:gridCol w:w="1276"/>
        <w:gridCol w:w="1276"/>
        <w:gridCol w:w="1275"/>
        <w:gridCol w:w="1276"/>
        <w:gridCol w:w="1417"/>
        <w:gridCol w:w="1418"/>
        <w:gridCol w:w="1418"/>
      </w:tblGrid>
      <w:tr w:rsidR="00D80E63" w:rsidRPr="00D80E63" w14:paraId="428EFB7B" w14:textId="77777777" w:rsidTr="00A865E0">
        <w:trPr>
          <w:trHeight w:val="275"/>
        </w:trPr>
        <w:tc>
          <w:tcPr>
            <w:tcW w:w="1418" w:type="dxa"/>
          </w:tcPr>
          <w:p w14:paraId="30C4E31B" w14:textId="77777777" w:rsidR="00D80E63" w:rsidRPr="00D80E63" w:rsidRDefault="00D80E63" w:rsidP="00D1084E">
            <w:pPr>
              <w:pStyle w:val="TableParagraph"/>
              <w:tabs>
                <w:tab w:val="left" w:pos="1387"/>
              </w:tabs>
              <w:ind w:right="45"/>
              <w:rPr>
                <w:sz w:val="24"/>
                <w:szCs w:val="24"/>
              </w:rPr>
            </w:pPr>
            <w:r w:rsidRPr="00D80E63">
              <w:rPr>
                <w:sz w:val="24"/>
                <w:szCs w:val="24"/>
              </w:rPr>
              <w:t>1</w:t>
            </w:r>
          </w:p>
        </w:tc>
        <w:tc>
          <w:tcPr>
            <w:tcW w:w="2410" w:type="dxa"/>
          </w:tcPr>
          <w:p w14:paraId="0C493DB5" w14:textId="77777777" w:rsidR="00D80E63" w:rsidRPr="00D80E63" w:rsidRDefault="00D80E63" w:rsidP="00D1084E">
            <w:pPr>
              <w:pStyle w:val="TableParagraph"/>
              <w:tabs>
                <w:tab w:val="left" w:pos="1387"/>
              </w:tabs>
              <w:ind w:right="45"/>
              <w:rPr>
                <w:sz w:val="24"/>
                <w:szCs w:val="24"/>
              </w:rPr>
            </w:pPr>
            <w:r w:rsidRPr="00D80E63">
              <w:rPr>
                <w:sz w:val="24"/>
                <w:szCs w:val="24"/>
              </w:rPr>
              <w:t>2</w:t>
            </w:r>
          </w:p>
        </w:tc>
        <w:tc>
          <w:tcPr>
            <w:tcW w:w="1417" w:type="dxa"/>
          </w:tcPr>
          <w:p w14:paraId="70D0F363" w14:textId="77777777" w:rsidR="00D80E63" w:rsidRPr="00D80E63" w:rsidRDefault="00D80E63" w:rsidP="00D1084E">
            <w:pPr>
              <w:pStyle w:val="TableParagraph"/>
              <w:tabs>
                <w:tab w:val="left" w:pos="1387"/>
              </w:tabs>
              <w:ind w:right="45"/>
              <w:rPr>
                <w:sz w:val="24"/>
                <w:szCs w:val="24"/>
              </w:rPr>
            </w:pPr>
            <w:r w:rsidRPr="00D80E63">
              <w:rPr>
                <w:sz w:val="24"/>
                <w:szCs w:val="24"/>
              </w:rPr>
              <w:t>3</w:t>
            </w:r>
          </w:p>
        </w:tc>
        <w:tc>
          <w:tcPr>
            <w:tcW w:w="1276" w:type="dxa"/>
          </w:tcPr>
          <w:p w14:paraId="1B16045E" w14:textId="77777777" w:rsidR="00D80E63" w:rsidRPr="00D80E63" w:rsidRDefault="00D80E63" w:rsidP="00D1084E">
            <w:pPr>
              <w:pStyle w:val="TableParagraph"/>
              <w:tabs>
                <w:tab w:val="left" w:pos="1387"/>
              </w:tabs>
              <w:ind w:right="45"/>
              <w:rPr>
                <w:sz w:val="24"/>
                <w:szCs w:val="24"/>
              </w:rPr>
            </w:pPr>
            <w:r w:rsidRPr="00D80E63">
              <w:rPr>
                <w:sz w:val="24"/>
                <w:szCs w:val="24"/>
              </w:rPr>
              <w:t>4</w:t>
            </w:r>
          </w:p>
        </w:tc>
        <w:tc>
          <w:tcPr>
            <w:tcW w:w="1276" w:type="dxa"/>
          </w:tcPr>
          <w:p w14:paraId="36B2571A" w14:textId="77777777" w:rsidR="00D80E63" w:rsidRPr="00D80E63" w:rsidRDefault="00D80E63" w:rsidP="00D1084E">
            <w:pPr>
              <w:pStyle w:val="TableParagraph"/>
              <w:tabs>
                <w:tab w:val="left" w:pos="1387"/>
              </w:tabs>
              <w:ind w:right="45"/>
              <w:rPr>
                <w:sz w:val="24"/>
                <w:szCs w:val="24"/>
              </w:rPr>
            </w:pPr>
            <w:r w:rsidRPr="00D80E63">
              <w:rPr>
                <w:sz w:val="24"/>
                <w:szCs w:val="24"/>
              </w:rPr>
              <w:t>5</w:t>
            </w:r>
          </w:p>
        </w:tc>
        <w:tc>
          <w:tcPr>
            <w:tcW w:w="1275" w:type="dxa"/>
          </w:tcPr>
          <w:p w14:paraId="72C448D3" w14:textId="77777777" w:rsidR="00D80E63" w:rsidRPr="00D80E63" w:rsidRDefault="00D80E63" w:rsidP="00D1084E">
            <w:pPr>
              <w:pStyle w:val="TableParagraph"/>
              <w:tabs>
                <w:tab w:val="left" w:pos="1387"/>
              </w:tabs>
              <w:ind w:right="45"/>
              <w:rPr>
                <w:sz w:val="24"/>
                <w:szCs w:val="24"/>
              </w:rPr>
            </w:pPr>
            <w:r w:rsidRPr="00D80E63">
              <w:rPr>
                <w:sz w:val="24"/>
                <w:szCs w:val="24"/>
              </w:rPr>
              <w:t>6</w:t>
            </w:r>
          </w:p>
        </w:tc>
        <w:tc>
          <w:tcPr>
            <w:tcW w:w="1276" w:type="dxa"/>
          </w:tcPr>
          <w:p w14:paraId="6F2AB252" w14:textId="77777777" w:rsidR="00D80E63" w:rsidRPr="00D80E63" w:rsidRDefault="00D80E63" w:rsidP="00D1084E">
            <w:pPr>
              <w:pStyle w:val="TableParagraph"/>
              <w:tabs>
                <w:tab w:val="left" w:pos="1387"/>
              </w:tabs>
              <w:ind w:right="45"/>
              <w:rPr>
                <w:sz w:val="24"/>
                <w:szCs w:val="24"/>
              </w:rPr>
            </w:pPr>
            <w:r w:rsidRPr="00D80E63">
              <w:rPr>
                <w:sz w:val="24"/>
                <w:szCs w:val="24"/>
              </w:rPr>
              <w:t>7</w:t>
            </w:r>
          </w:p>
        </w:tc>
        <w:tc>
          <w:tcPr>
            <w:tcW w:w="1417" w:type="dxa"/>
          </w:tcPr>
          <w:p w14:paraId="5407F4BD" w14:textId="77777777" w:rsidR="00D80E63" w:rsidRPr="00D80E63" w:rsidRDefault="00D80E63" w:rsidP="00D1084E">
            <w:pPr>
              <w:pStyle w:val="TableParagraph"/>
              <w:tabs>
                <w:tab w:val="left" w:pos="1387"/>
              </w:tabs>
              <w:ind w:right="45"/>
              <w:rPr>
                <w:sz w:val="24"/>
                <w:szCs w:val="24"/>
              </w:rPr>
            </w:pPr>
            <w:r w:rsidRPr="00D80E63">
              <w:rPr>
                <w:sz w:val="24"/>
                <w:szCs w:val="24"/>
              </w:rPr>
              <w:t>8</w:t>
            </w:r>
          </w:p>
        </w:tc>
        <w:tc>
          <w:tcPr>
            <w:tcW w:w="1418" w:type="dxa"/>
          </w:tcPr>
          <w:p w14:paraId="5044E7BA" w14:textId="77777777" w:rsidR="00D80E63" w:rsidRPr="00D80E63" w:rsidRDefault="00D80E63" w:rsidP="00D1084E">
            <w:pPr>
              <w:pStyle w:val="TableParagraph"/>
              <w:tabs>
                <w:tab w:val="left" w:pos="1387"/>
              </w:tabs>
              <w:ind w:right="45"/>
              <w:rPr>
                <w:sz w:val="24"/>
                <w:szCs w:val="24"/>
              </w:rPr>
            </w:pPr>
            <w:r w:rsidRPr="00D80E63">
              <w:rPr>
                <w:sz w:val="24"/>
                <w:szCs w:val="24"/>
              </w:rPr>
              <w:t>9</w:t>
            </w:r>
          </w:p>
        </w:tc>
        <w:tc>
          <w:tcPr>
            <w:tcW w:w="1418" w:type="dxa"/>
          </w:tcPr>
          <w:p w14:paraId="7E7AA814" w14:textId="77777777" w:rsidR="00D80E63" w:rsidRPr="00D80E63" w:rsidRDefault="00D80E63" w:rsidP="00D1084E">
            <w:pPr>
              <w:pStyle w:val="TableParagraph"/>
              <w:tabs>
                <w:tab w:val="left" w:pos="1387"/>
              </w:tabs>
              <w:ind w:right="45"/>
              <w:rPr>
                <w:sz w:val="24"/>
                <w:szCs w:val="24"/>
                <w:lang w:val="kk-KZ"/>
              </w:rPr>
            </w:pPr>
            <w:r w:rsidRPr="00D80E63">
              <w:rPr>
                <w:sz w:val="24"/>
                <w:szCs w:val="24"/>
                <w:lang w:val="kk-KZ"/>
              </w:rPr>
              <w:t>10</w:t>
            </w:r>
          </w:p>
        </w:tc>
      </w:tr>
      <w:tr w:rsidR="002F3DC8" w:rsidRPr="00D80E63" w14:paraId="5B789F38" w14:textId="77777777" w:rsidTr="00A865E0">
        <w:trPr>
          <w:trHeight w:val="275"/>
        </w:trPr>
        <w:tc>
          <w:tcPr>
            <w:tcW w:w="1418" w:type="dxa"/>
            <w:vMerge w:val="restart"/>
          </w:tcPr>
          <w:p w14:paraId="02526D09" w14:textId="77777777" w:rsidR="002F3DC8" w:rsidRPr="00D80E63" w:rsidRDefault="002F3DC8" w:rsidP="00702CE2">
            <w:pPr>
              <w:tabs>
                <w:tab w:val="left" w:pos="1134"/>
              </w:tabs>
              <w:jc w:val="center"/>
              <w:rPr>
                <w:rFonts w:ascii="Times New Roman" w:hAnsi="Times New Roman" w:cs="Times New Roman"/>
                <w:sz w:val="24"/>
                <w:szCs w:val="24"/>
              </w:rPr>
            </w:pPr>
          </w:p>
        </w:tc>
        <w:tc>
          <w:tcPr>
            <w:tcW w:w="2410" w:type="dxa"/>
            <w:vMerge w:val="restart"/>
          </w:tcPr>
          <w:p w14:paraId="2F2DB375" w14:textId="77777777" w:rsidR="002F3DC8" w:rsidRPr="00D80E63" w:rsidRDefault="002F3DC8" w:rsidP="00DE0DA0">
            <w:pPr>
              <w:jc w:val="both"/>
              <w:rPr>
                <w:rFonts w:ascii="Times New Roman" w:hAnsi="Times New Roman" w:cs="Times New Roman"/>
                <w:sz w:val="24"/>
                <w:szCs w:val="24"/>
                <w:lang w:val="kk-KZ"/>
              </w:rPr>
            </w:pPr>
            <w:r w:rsidRPr="00D80E63">
              <w:rPr>
                <w:rFonts w:ascii="Times New Roman" w:hAnsi="Times New Roman" w:cs="Times New Roman"/>
                <w:sz w:val="24"/>
                <w:szCs w:val="24"/>
                <w:lang w:val="kk-KZ"/>
              </w:rPr>
              <w:t>фон+аммияк селитрасы</w:t>
            </w:r>
          </w:p>
        </w:tc>
        <w:tc>
          <w:tcPr>
            <w:tcW w:w="1417" w:type="dxa"/>
          </w:tcPr>
          <w:p w14:paraId="074A6A66"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276" w:type="dxa"/>
          </w:tcPr>
          <w:p w14:paraId="4CE07BD5"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4-5</w:t>
            </w:r>
            <w:r w:rsidRPr="00D80E63">
              <w:rPr>
                <w:rFonts w:ascii="Times New Roman" w:hAnsi="Times New Roman" w:cs="Times New Roman"/>
                <w:sz w:val="24"/>
                <w:szCs w:val="24"/>
              </w:rPr>
              <w:t>.05</w:t>
            </w:r>
          </w:p>
        </w:tc>
        <w:tc>
          <w:tcPr>
            <w:tcW w:w="1276" w:type="dxa"/>
          </w:tcPr>
          <w:p w14:paraId="5AFB7DBC" w14:textId="77777777" w:rsidR="002F3DC8" w:rsidRPr="00D80E63" w:rsidRDefault="002F3DC8" w:rsidP="003124CF">
            <w:pPr>
              <w:pStyle w:val="TableParagraph"/>
              <w:tabs>
                <w:tab w:val="left" w:pos="1134"/>
              </w:tabs>
              <w:rPr>
                <w:sz w:val="24"/>
                <w:szCs w:val="24"/>
              </w:rPr>
            </w:pPr>
            <w:r w:rsidRPr="00D80E63">
              <w:rPr>
                <w:sz w:val="24"/>
                <w:szCs w:val="24"/>
              </w:rPr>
              <w:t>1</w:t>
            </w:r>
            <w:r w:rsidRPr="00D80E63">
              <w:rPr>
                <w:sz w:val="24"/>
                <w:szCs w:val="24"/>
                <w:lang w:val="kk-KZ"/>
              </w:rPr>
              <w:t>2</w:t>
            </w:r>
            <w:r w:rsidRPr="00D80E63">
              <w:rPr>
                <w:sz w:val="24"/>
                <w:szCs w:val="24"/>
              </w:rPr>
              <w:t>.05</w:t>
            </w:r>
          </w:p>
        </w:tc>
        <w:tc>
          <w:tcPr>
            <w:tcW w:w="1275" w:type="dxa"/>
          </w:tcPr>
          <w:p w14:paraId="7D136996" w14:textId="77777777" w:rsidR="002F3DC8" w:rsidRPr="00D80E63" w:rsidRDefault="002F3DC8" w:rsidP="003124CF">
            <w:pPr>
              <w:pStyle w:val="TableParagraph"/>
              <w:tabs>
                <w:tab w:val="left" w:pos="1134"/>
              </w:tabs>
              <w:rPr>
                <w:sz w:val="24"/>
                <w:szCs w:val="24"/>
                <w:lang w:val="kk-KZ"/>
              </w:rPr>
            </w:pPr>
            <w:r w:rsidRPr="00D80E63">
              <w:rPr>
                <w:sz w:val="24"/>
                <w:szCs w:val="24"/>
                <w:lang w:val="kk-KZ"/>
              </w:rPr>
              <w:t>30.05</w:t>
            </w:r>
          </w:p>
        </w:tc>
        <w:tc>
          <w:tcPr>
            <w:tcW w:w="1276" w:type="dxa"/>
          </w:tcPr>
          <w:p w14:paraId="6CC6ACF4" w14:textId="77777777" w:rsidR="002F3DC8" w:rsidRPr="00D80E63" w:rsidRDefault="002F3DC8" w:rsidP="003124CF">
            <w:pPr>
              <w:jc w:val="center"/>
              <w:rPr>
                <w:rFonts w:ascii="Times New Roman" w:hAnsi="Times New Roman" w:cs="Times New Roman"/>
                <w:sz w:val="24"/>
                <w:szCs w:val="24"/>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07</w:t>
            </w:r>
          </w:p>
        </w:tc>
        <w:tc>
          <w:tcPr>
            <w:tcW w:w="1417" w:type="dxa"/>
          </w:tcPr>
          <w:p w14:paraId="1CE60A73" w14:textId="77777777" w:rsidR="002F3DC8" w:rsidRPr="00D80E63" w:rsidRDefault="002F3DC8" w:rsidP="006A155B">
            <w:pPr>
              <w:jc w:val="center"/>
              <w:rPr>
                <w:rFonts w:ascii="Times New Roman" w:hAnsi="Times New Roman" w:cs="Times New Roman"/>
              </w:rPr>
            </w:pPr>
            <w:r w:rsidRPr="00D80E63">
              <w:rPr>
                <w:rFonts w:ascii="Times New Roman" w:hAnsi="Times New Roman" w:cs="Times New Roman"/>
                <w:sz w:val="24"/>
                <w:szCs w:val="24"/>
                <w:lang w:val="kk-KZ"/>
              </w:rPr>
              <w:t>11</w:t>
            </w:r>
            <w:r w:rsidRPr="00D80E63">
              <w:rPr>
                <w:rFonts w:ascii="Times New Roman" w:hAnsi="Times New Roman" w:cs="Times New Roman"/>
                <w:sz w:val="24"/>
                <w:szCs w:val="24"/>
              </w:rPr>
              <w:t>.08</w:t>
            </w:r>
          </w:p>
        </w:tc>
        <w:tc>
          <w:tcPr>
            <w:tcW w:w="1418" w:type="dxa"/>
          </w:tcPr>
          <w:p w14:paraId="402B905B" w14:textId="77777777" w:rsidR="002F3DC8" w:rsidRPr="00D80E63" w:rsidRDefault="002F3DC8" w:rsidP="006A155B">
            <w:pPr>
              <w:jc w:val="center"/>
              <w:rPr>
                <w:rFonts w:ascii="Times New Roman" w:hAnsi="Times New Roman" w:cs="Times New Roman"/>
              </w:rPr>
            </w:pPr>
            <w:r w:rsidRPr="00D80E63">
              <w:rPr>
                <w:rFonts w:ascii="Times New Roman" w:hAnsi="Times New Roman" w:cs="Times New Roman"/>
                <w:sz w:val="24"/>
                <w:szCs w:val="24"/>
                <w:lang w:val="kk-KZ"/>
              </w:rPr>
              <w:t>21.08</w:t>
            </w:r>
          </w:p>
        </w:tc>
        <w:tc>
          <w:tcPr>
            <w:tcW w:w="1418" w:type="dxa"/>
          </w:tcPr>
          <w:p w14:paraId="624DBDD6" w14:textId="77777777" w:rsidR="002F3DC8" w:rsidRPr="00D80E63" w:rsidRDefault="002F3DC8" w:rsidP="006A155B">
            <w:pPr>
              <w:jc w:val="center"/>
              <w:rPr>
                <w:rFonts w:ascii="Times New Roman" w:hAnsi="Times New Roman" w:cs="Times New Roman"/>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5</w:t>
            </w:r>
            <w:r w:rsidRPr="00D80E63">
              <w:rPr>
                <w:rFonts w:ascii="Times New Roman" w:hAnsi="Times New Roman" w:cs="Times New Roman"/>
                <w:sz w:val="24"/>
                <w:szCs w:val="24"/>
              </w:rPr>
              <w:t>.09</w:t>
            </w:r>
          </w:p>
        </w:tc>
      </w:tr>
      <w:tr w:rsidR="002F3DC8" w:rsidRPr="00D80E63" w14:paraId="5226A6F0" w14:textId="77777777" w:rsidTr="00A865E0">
        <w:trPr>
          <w:trHeight w:val="275"/>
        </w:trPr>
        <w:tc>
          <w:tcPr>
            <w:tcW w:w="1418" w:type="dxa"/>
            <w:vMerge/>
          </w:tcPr>
          <w:p w14:paraId="3D811770" w14:textId="77777777" w:rsidR="002F3DC8" w:rsidRPr="00D80E63" w:rsidRDefault="002F3DC8" w:rsidP="00702CE2">
            <w:pPr>
              <w:tabs>
                <w:tab w:val="left" w:pos="1134"/>
              </w:tabs>
              <w:jc w:val="center"/>
              <w:rPr>
                <w:rFonts w:ascii="Times New Roman" w:hAnsi="Times New Roman" w:cs="Times New Roman"/>
                <w:sz w:val="24"/>
                <w:szCs w:val="24"/>
              </w:rPr>
            </w:pPr>
          </w:p>
        </w:tc>
        <w:tc>
          <w:tcPr>
            <w:tcW w:w="2410" w:type="dxa"/>
            <w:vMerge/>
          </w:tcPr>
          <w:p w14:paraId="1C6CF357" w14:textId="77777777" w:rsidR="002F3DC8" w:rsidRPr="00D80E63" w:rsidRDefault="002F3DC8" w:rsidP="008A65FF">
            <w:pPr>
              <w:jc w:val="both"/>
              <w:rPr>
                <w:rFonts w:ascii="Times New Roman" w:hAnsi="Times New Roman" w:cs="Times New Roman"/>
                <w:sz w:val="24"/>
                <w:szCs w:val="24"/>
                <w:lang w:val="kk-KZ"/>
              </w:rPr>
            </w:pPr>
          </w:p>
        </w:tc>
        <w:tc>
          <w:tcPr>
            <w:tcW w:w="1417" w:type="dxa"/>
          </w:tcPr>
          <w:p w14:paraId="1AC0074E"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276" w:type="dxa"/>
          </w:tcPr>
          <w:p w14:paraId="53E505BD"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4-5</w:t>
            </w:r>
            <w:r w:rsidRPr="00D80E63">
              <w:rPr>
                <w:rFonts w:ascii="Times New Roman" w:hAnsi="Times New Roman" w:cs="Times New Roman"/>
                <w:sz w:val="24"/>
                <w:szCs w:val="24"/>
              </w:rPr>
              <w:t>.05</w:t>
            </w:r>
          </w:p>
        </w:tc>
        <w:tc>
          <w:tcPr>
            <w:tcW w:w="1276" w:type="dxa"/>
          </w:tcPr>
          <w:p w14:paraId="141A0BAA" w14:textId="77777777" w:rsidR="002F3DC8" w:rsidRPr="00D80E63" w:rsidRDefault="002F3DC8" w:rsidP="003124CF">
            <w:pPr>
              <w:jc w:val="center"/>
              <w:rPr>
                <w:rFonts w:ascii="Times New Roman" w:eastAsia="Times New Roman" w:hAnsi="Times New Roman" w:cs="Times New Roman"/>
                <w:sz w:val="24"/>
                <w:szCs w:val="24"/>
                <w:lang w:eastAsia="ru-RU"/>
              </w:rPr>
            </w:pPr>
            <w:r w:rsidRPr="00D80E63">
              <w:rPr>
                <w:rFonts w:ascii="Times New Roman" w:eastAsia="Times New Roman" w:hAnsi="Times New Roman" w:cs="Times New Roman"/>
                <w:sz w:val="24"/>
                <w:szCs w:val="24"/>
                <w:lang w:eastAsia="ru-RU"/>
              </w:rPr>
              <w:t>1</w:t>
            </w:r>
            <w:r w:rsidRPr="00D80E63">
              <w:rPr>
                <w:rFonts w:ascii="Times New Roman" w:eastAsia="Times New Roman" w:hAnsi="Times New Roman" w:cs="Times New Roman"/>
                <w:sz w:val="24"/>
                <w:szCs w:val="24"/>
                <w:lang w:val="kk-KZ" w:eastAsia="ru-RU"/>
              </w:rPr>
              <w:t>2</w:t>
            </w:r>
            <w:r w:rsidRPr="00D80E63">
              <w:rPr>
                <w:rFonts w:ascii="Times New Roman" w:eastAsia="Times New Roman" w:hAnsi="Times New Roman" w:cs="Times New Roman"/>
                <w:sz w:val="24"/>
                <w:szCs w:val="24"/>
                <w:lang w:eastAsia="ru-RU"/>
              </w:rPr>
              <w:t>.05</w:t>
            </w:r>
          </w:p>
        </w:tc>
        <w:tc>
          <w:tcPr>
            <w:tcW w:w="1275" w:type="dxa"/>
          </w:tcPr>
          <w:p w14:paraId="463E30BB" w14:textId="77777777" w:rsidR="002F3DC8" w:rsidRPr="00D80E63" w:rsidRDefault="002F3DC8" w:rsidP="003124CF">
            <w:pPr>
              <w:jc w:val="center"/>
              <w:rPr>
                <w:rFonts w:ascii="Times New Roman" w:eastAsia="Times New Roman" w:hAnsi="Times New Roman" w:cs="Times New Roman"/>
                <w:sz w:val="24"/>
                <w:szCs w:val="24"/>
                <w:lang w:val="kk-KZ" w:eastAsia="ru-RU"/>
              </w:rPr>
            </w:pPr>
            <w:r w:rsidRPr="00D80E63">
              <w:rPr>
                <w:rFonts w:ascii="Times New Roman" w:eastAsia="Times New Roman" w:hAnsi="Times New Roman" w:cs="Times New Roman"/>
                <w:sz w:val="24"/>
                <w:szCs w:val="24"/>
                <w:lang w:val="kk-KZ" w:eastAsia="ru-RU"/>
              </w:rPr>
              <w:t>29</w:t>
            </w:r>
            <w:r w:rsidRPr="00D80E63">
              <w:rPr>
                <w:rFonts w:ascii="Times New Roman" w:eastAsia="Times New Roman" w:hAnsi="Times New Roman" w:cs="Times New Roman"/>
                <w:sz w:val="24"/>
                <w:szCs w:val="24"/>
                <w:lang w:eastAsia="ru-RU"/>
              </w:rPr>
              <w:t>.0</w:t>
            </w:r>
            <w:r w:rsidRPr="00D80E63">
              <w:rPr>
                <w:rFonts w:ascii="Times New Roman" w:eastAsia="Times New Roman" w:hAnsi="Times New Roman" w:cs="Times New Roman"/>
                <w:sz w:val="24"/>
                <w:szCs w:val="24"/>
                <w:lang w:val="kk-KZ" w:eastAsia="ru-RU"/>
              </w:rPr>
              <w:t>5</w:t>
            </w:r>
          </w:p>
        </w:tc>
        <w:tc>
          <w:tcPr>
            <w:tcW w:w="1276" w:type="dxa"/>
          </w:tcPr>
          <w:p w14:paraId="5AE043B5"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07</w:t>
            </w:r>
          </w:p>
        </w:tc>
        <w:tc>
          <w:tcPr>
            <w:tcW w:w="1417" w:type="dxa"/>
          </w:tcPr>
          <w:p w14:paraId="6892656C" w14:textId="77777777" w:rsidR="002F3DC8" w:rsidRPr="00D80E63" w:rsidRDefault="002F3DC8" w:rsidP="00B769B5">
            <w:pPr>
              <w:jc w:val="center"/>
              <w:rPr>
                <w:rFonts w:ascii="Times New Roman" w:hAnsi="Times New Roman" w:cs="Times New Roman"/>
              </w:rPr>
            </w:pPr>
            <w:r w:rsidRPr="00D80E63">
              <w:rPr>
                <w:rFonts w:ascii="Times New Roman" w:hAnsi="Times New Roman" w:cs="Times New Roman"/>
                <w:sz w:val="24"/>
                <w:szCs w:val="24"/>
                <w:lang w:val="kk-KZ"/>
              </w:rPr>
              <w:t>11</w:t>
            </w:r>
            <w:r w:rsidRPr="00D80E63">
              <w:rPr>
                <w:rFonts w:ascii="Times New Roman" w:hAnsi="Times New Roman" w:cs="Times New Roman"/>
                <w:sz w:val="24"/>
                <w:szCs w:val="24"/>
              </w:rPr>
              <w:t>.08</w:t>
            </w:r>
          </w:p>
        </w:tc>
        <w:tc>
          <w:tcPr>
            <w:tcW w:w="1418" w:type="dxa"/>
          </w:tcPr>
          <w:p w14:paraId="5349C4F0" w14:textId="77777777" w:rsidR="002F3DC8" w:rsidRPr="00D80E63" w:rsidRDefault="002F3DC8" w:rsidP="006A155B">
            <w:pPr>
              <w:jc w:val="center"/>
              <w:rPr>
                <w:rFonts w:ascii="Times New Roman" w:hAnsi="Times New Roman" w:cs="Times New Roman"/>
              </w:rPr>
            </w:pPr>
            <w:r w:rsidRPr="00D80E63">
              <w:rPr>
                <w:rFonts w:ascii="Times New Roman" w:hAnsi="Times New Roman" w:cs="Times New Roman"/>
                <w:sz w:val="24"/>
                <w:szCs w:val="24"/>
                <w:lang w:val="kk-KZ"/>
              </w:rPr>
              <w:t>21.08</w:t>
            </w:r>
          </w:p>
        </w:tc>
        <w:tc>
          <w:tcPr>
            <w:tcW w:w="1418" w:type="dxa"/>
          </w:tcPr>
          <w:p w14:paraId="501509D2" w14:textId="77777777" w:rsidR="002F3DC8" w:rsidRPr="00D80E63" w:rsidRDefault="002F3DC8" w:rsidP="006A155B">
            <w:pPr>
              <w:jc w:val="center"/>
              <w:rPr>
                <w:rFonts w:ascii="Times New Roman" w:hAnsi="Times New Roman" w:cs="Times New Roman"/>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5</w:t>
            </w:r>
            <w:r w:rsidRPr="00D80E63">
              <w:rPr>
                <w:rFonts w:ascii="Times New Roman" w:hAnsi="Times New Roman" w:cs="Times New Roman"/>
                <w:sz w:val="24"/>
                <w:szCs w:val="24"/>
              </w:rPr>
              <w:t>.09</w:t>
            </w:r>
          </w:p>
        </w:tc>
      </w:tr>
      <w:tr w:rsidR="002F3DC8" w:rsidRPr="00D80E63" w14:paraId="2B90EB79" w14:textId="77777777" w:rsidTr="00A865E0">
        <w:trPr>
          <w:trHeight w:val="277"/>
        </w:trPr>
        <w:tc>
          <w:tcPr>
            <w:tcW w:w="1418" w:type="dxa"/>
            <w:vMerge w:val="restart"/>
          </w:tcPr>
          <w:p w14:paraId="2FDF2360" w14:textId="77777777" w:rsidR="002F3DC8" w:rsidRPr="00D80E63" w:rsidRDefault="002F3DC8" w:rsidP="008A65FF">
            <w:pPr>
              <w:pStyle w:val="TableParagraph"/>
              <w:tabs>
                <w:tab w:val="left" w:pos="1134"/>
              </w:tabs>
              <w:rPr>
                <w:sz w:val="24"/>
                <w:szCs w:val="24"/>
              </w:rPr>
            </w:pPr>
          </w:p>
          <w:p w14:paraId="1E5CD9B7" w14:textId="77777777" w:rsidR="002F3DC8" w:rsidRPr="00D80E63" w:rsidRDefault="002F3DC8" w:rsidP="008A65FF">
            <w:pPr>
              <w:pStyle w:val="TableParagraph"/>
              <w:tabs>
                <w:tab w:val="left" w:pos="1134"/>
              </w:tabs>
              <w:rPr>
                <w:sz w:val="24"/>
                <w:szCs w:val="24"/>
              </w:rPr>
            </w:pPr>
            <w:r w:rsidRPr="00D80E63">
              <w:rPr>
                <w:sz w:val="24"/>
                <w:szCs w:val="24"/>
                <w:lang w:val="kk-KZ"/>
              </w:rPr>
              <w:t xml:space="preserve">No-Till </w:t>
            </w:r>
            <w:r w:rsidRPr="00D80E63">
              <w:rPr>
                <w:sz w:val="24"/>
                <w:szCs w:val="24"/>
              </w:rPr>
              <w:t xml:space="preserve"> технология</w:t>
            </w:r>
          </w:p>
          <w:p w14:paraId="6B191207" w14:textId="77777777" w:rsidR="002F3DC8" w:rsidRPr="00D80E63" w:rsidRDefault="002F3DC8" w:rsidP="008A65FF">
            <w:pPr>
              <w:pStyle w:val="TableParagraph"/>
              <w:tabs>
                <w:tab w:val="left" w:pos="1134"/>
              </w:tabs>
              <w:rPr>
                <w:sz w:val="24"/>
                <w:szCs w:val="24"/>
              </w:rPr>
            </w:pPr>
          </w:p>
        </w:tc>
        <w:tc>
          <w:tcPr>
            <w:tcW w:w="2410" w:type="dxa"/>
            <w:vMerge w:val="restart"/>
          </w:tcPr>
          <w:p w14:paraId="3BD57A7F" w14:textId="77777777" w:rsidR="002F3DC8" w:rsidRPr="00D80E63" w:rsidRDefault="002F3DC8" w:rsidP="008A65FF">
            <w:pPr>
              <w:jc w:val="both"/>
              <w:rPr>
                <w:rFonts w:ascii="Times New Roman" w:hAnsi="Times New Roman" w:cs="Times New Roman"/>
                <w:sz w:val="24"/>
                <w:szCs w:val="24"/>
                <w:lang w:val="kk-KZ"/>
              </w:rPr>
            </w:pPr>
            <w:r w:rsidRPr="00D80E63">
              <w:rPr>
                <w:rFonts w:ascii="Times New Roman" w:hAnsi="Times New Roman" w:cs="Times New Roman"/>
                <w:sz w:val="24"/>
                <w:szCs w:val="24"/>
                <w:lang w:val="kk-KZ"/>
              </w:rPr>
              <w:t>нитроаммофос- фон</w:t>
            </w:r>
          </w:p>
        </w:tc>
        <w:tc>
          <w:tcPr>
            <w:tcW w:w="1417" w:type="dxa"/>
          </w:tcPr>
          <w:p w14:paraId="07C93FF8"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276" w:type="dxa"/>
          </w:tcPr>
          <w:p w14:paraId="4EA7BACD"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4-5</w:t>
            </w:r>
            <w:r w:rsidRPr="00D80E63">
              <w:rPr>
                <w:rFonts w:ascii="Times New Roman" w:hAnsi="Times New Roman" w:cs="Times New Roman"/>
                <w:sz w:val="24"/>
                <w:szCs w:val="24"/>
              </w:rPr>
              <w:t>.05</w:t>
            </w:r>
          </w:p>
        </w:tc>
        <w:tc>
          <w:tcPr>
            <w:tcW w:w="1276" w:type="dxa"/>
          </w:tcPr>
          <w:p w14:paraId="13B61CAC" w14:textId="77777777" w:rsidR="002F3DC8" w:rsidRPr="00D80E63" w:rsidRDefault="002F3DC8" w:rsidP="003124CF">
            <w:pPr>
              <w:pStyle w:val="TableParagraph"/>
              <w:tabs>
                <w:tab w:val="left" w:pos="1134"/>
              </w:tabs>
              <w:rPr>
                <w:sz w:val="24"/>
                <w:szCs w:val="24"/>
              </w:rPr>
            </w:pPr>
            <w:r w:rsidRPr="00D80E63">
              <w:rPr>
                <w:sz w:val="24"/>
                <w:szCs w:val="24"/>
                <w:lang w:val="kk-KZ"/>
              </w:rPr>
              <w:t>10</w:t>
            </w:r>
            <w:r w:rsidRPr="00D80E63">
              <w:rPr>
                <w:sz w:val="24"/>
                <w:szCs w:val="24"/>
              </w:rPr>
              <w:t>.05</w:t>
            </w:r>
          </w:p>
        </w:tc>
        <w:tc>
          <w:tcPr>
            <w:tcW w:w="1275" w:type="dxa"/>
          </w:tcPr>
          <w:p w14:paraId="4C76AFED" w14:textId="77777777" w:rsidR="002F3DC8" w:rsidRPr="00D80E63" w:rsidRDefault="002F3DC8" w:rsidP="003124CF">
            <w:pPr>
              <w:pStyle w:val="TableParagraph"/>
              <w:tabs>
                <w:tab w:val="left" w:pos="1134"/>
              </w:tabs>
              <w:rPr>
                <w:sz w:val="24"/>
                <w:szCs w:val="24"/>
                <w:lang w:val="kk-KZ"/>
              </w:rPr>
            </w:pPr>
            <w:r w:rsidRPr="00D80E63">
              <w:rPr>
                <w:sz w:val="24"/>
                <w:szCs w:val="24"/>
                <w:lang w:val="kk-KZ"/>
              </w:rPr>
              <w:t>29.05</w:t>
            </w:r>
          </w:p>
        </w:tc>
        <w:tc>
          <w:tcPr>
            <w:tcW w:w="1276" w:type="dxa"/>
          </w:tcPr>
          <w:p w14:paraId="0047EED8" w14:textId="77777777" w:rsidR="002F3DC8" w:rsidRPr="00D80E63" w:rsidRDefault="002F3DC8" w:rsidP="003124CF">
            <w:pPr>
              <w:jc w:val="center"/>
              <w:rPr>
                <w:rFonts w:ascii="Times New Roman" w:hAnsi="Times New Roman" w:cs="Times New Roman"/>
                <w:sz w:val="24"/>
                <w:szCs w:val="24"/>
              </w:rPr>
            </w:pPr>
            <w:r w:rsidRPr="00D80E63">
              <w:rPr>
                <w:rFonts w:ascii="Times New Roman" w:hAnsi="Times New Roman" w:cs="Times New Roman"/>
                <w:sz w:val="24"/>
                <w:szCs w:val="24"/>
                <w:lang w:val="kk-KZ"/>
              </w:rPr>
              <w:t>14.07</w:t>
            </w:r>
          </w:p>
        </w:tc>
        <w:tc>
          <w:tcPr>
            <w:tcW w:w="1417" w:type="dxa"/>
          </w:tcPr>
          <w:p w14:paraId="62A27C7B" w14:textId="77777777" w:rsidR="002F3DC8" w:rsidRPr="00D80E63" w:rsidRDefault="002F3DC8" w:rsidP="003124CF">
            <w:pPr>
              <w:jc w:val="center"/>
              <w:rPr>
                <w:rFonts w:ascii="Times New Roman" w:hAnsi="Times New Roman" w:cs="Times New Roman"/>
                <w:sz w:val="24"/>
                <w:szCs w:val="24"/>
              </w:rPr>
            </w:pPr>
            <w:r w:rsidRPr="00D80E63">
              <w:rPr>
                <w:rFonts w:ascii="Times New Roman" w:hAnsi="Times New Roman" w:cs="Times New Roman"/>
                <w:sz w:val="24"/>
                <w:szCs w:val="24"/>
                <w:lang w:val="kk-KZ"/>
              </w:rPr>
              <w:t>10</w:t>
            </w:r>
            <w:r w:rsidRPr="00D80E63">
              <w:rPr>
                <w:rFonts w:ascii="Times New Roman" w:hAnsi="Times New Roman" w:cs="Times New Roman"/>
                <w:sz w:val="24"/>
                <w:szCs w:val="24"/>
              </w:rPr>
              <w:t>.08</w:t>
            </w:r>
          </w:p>
        </w:tc>
        <w:tc>
          <w:tcPr>
            <w:tcW w:w="1418" w:type="dxa"/>
          </w:tcPr>
          <w:p w14:paraId="0E8E5461" w14:textId="77777777" w:rsidR="002F3DC8" w:rsidRPr="00D80E63" w:rsidRDefault="002F3DC8" w:rsidP="00B769B5">
            <w:pPr>
              <w:pStyle w:val="TableParagraph"/>
              <w:tabs>
                <w:tab w:val="left" w:pos="1134"/>
              </w:tabs>
              <w:rPr>
                <w:sz w:val="24"/>
                <w:szCs w:val="24"/>
              </w:rPr>
            </w:pPr>
            <w:r w:rsidRPr="00D80E63">
              <w:rPr>
                <w:sz w:val="24"/>
                <w:szCs w:val="24"/>
                <w:lang w:val="kk-KZ"/>
              </w:rPr>
              <w:t>19.08</w:t>
            </w:r>
          </w:p>
        </w:tc>
        <w:tc>
          <w:tcPr>
            <w:tcW w:w="1418" w:type="dxa"/>
          </w:tcPr>
          <w:p w14:paraId="0547B900" w14:textId="77777777" w:rsidR="002F3DC8" w:rsidRPr="00D80E63" w:rsidRDefault="002F3DC8" w:rsidP="003124CF">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4</w:t>
            </w:r>
            <w:r w:rsidRPr="00D80E63">
              <w:rPr>
                <w:rFonts w:ascii="Times New Roman" w:hAnsi="Times New Roman" w:cs="Times New Roman"/>
                <w:sz w:val="24"/>
                <w:szCs w:val="24"/>
              </w:rPr>
              <w:t>.09</w:t>
            </w:r>
          </w:p>
        </w:tc>
      </w:tr>
      <w:tr w:rsidR="002F3DC8" w:rsidRPr="00D80E63" w14:paraId="59F57579" w14:textId="77777777" w:rsidTr="00A865E0">
        <w:trPr>
          <w:trHeight w:val="277"/>
        </w:trPr>
        <w:tc>
          <w:tcPr>
            <w:tcW w:w="1418" w:type="dxa"/>
            <w:vMerge/>
          </w:tcPr>
          <w:p w14:paraId="71A65CD1" w14:textId="77777777" w:rsidR="002F3DC8" w:rsidRPr="00D80E63" w:rsidRDefault="002F3DC8" w:rsidP="008A65FF">
            <w:pPr>
              <w:pStyle w:val="TableParagraph"/>
              <w:tabs>
                <w:tab w:val="left" w:pos="1134"/>
              </w:tabs>
              <w:rPr>
                <w:sz w:val="24"/>
                <w:szCs w:val="24"/>
              </w:rPr>
            </w:pPr>
          </w:p>
        </w:tc>
        <w:tc>
          <w:tcPr>
            <w:tcW w:w="2410" w:type="dxa"/>
            <w:vMerge/>
          </w:tcPr>
          <w:p w14:paraId="1643B24B" w14:textId="77777777" w:rsidR="002F3DC8" w:rsidRPr="00D80E63" w:rsidRDefault="002F3DC8" w:rsidP="008A65FF">
            <w:pPr>
              <w:jc w:val="both"/>
              <w:rPr>
                <w:rFonts w:ascii="Times New Roman" w:hAnsi="Times New Roman" w:cs="Times New Roman"/>
                <w:sz w:val="24"/>
                <w:szCs w:val="24"/>
                <w:lang w:val="kk-KZ"/>
              </w:rPr>
            </w:pPr>
          </w:p>
        </w:tc>
        <w:tc>
          <w:tcPr>
            <w:tcW w:w="1417" w:type="dxa"/>
          </w:tcPr>
          <w:p w14:paraId="3E1B9E2B"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276" w:type="dxa"/>
          </w:tcPr>
          <w:p w14:paraId="448FB6EE"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4-5</w:t>
            </w:r>
            <w:r w:rsidRPr="00D80E63">
              <w:rPr>
                <w:rFonts w:ascii="Times New Roman" w:hAnsi="Times New Roman" w:cs="Times New Roman"/>
                <w:sz w:val="24"/>
                <w:szCs w:val="24"/>
              </w:rPr>
              <w:t>.05</w:t>
            </w:r>
          </w:p>
        </w:tc>
        <w:tc>
          <w:tcPr>
            <w:tcW w:w="1276" w:type="dxa"/>
          </w:tcPr>
          <w:p w14:paraId="5869A419" w14:textId="77777777" w:rsidR="002F3DC8" w:rsidRPr="00D80E63" w:rsidRDefault="002F3DC8" w:rsidP="003124CF">
            <w:pPr>
              <w:jc w:val="center"/>
              <w:rPr>
                <w:rFonts w:ascii="Times New Roman" w:eastAsia="Times New Roman" w:hAnsi="Times New Roman" w:cs="Times New Roman"/>
                <w:sz w:val="24"/>
                <w:szCs w:val="24"/>
                <w:lang w:eastAsia="ru-RU"/>
              </w:rPr>
            </w:pPr>
            <w:r w:rsidRPr="00D80E63">
              <w:rPr>
                <w:rFonts w:ascii="Times New Roman" w:eastAsia="Times New Roman" w:hAnsi="Times New Roman" w:cs="Times New Roman"/>
                <w:sz w:val="24"/>
                <w:szCs w:val="24"/>
                <w:lang w:val="kk-KZ" w:eastAsia="ru-RU"/>
              </w:rPr>
              <w:t>10</w:t>
            </w:r>
            <w:r w:rsidRPr="00D80E63">
              <w:rPr>
                <w:rFonts w:ascii="Times New Roman" w:eastAsia="Times New Roman" w:hAnsi="Times New Roman" w:cs="Times New Roman"/>
                <w:sz w:val="24"/>
                <w:szCs w:val="24"/>
                <w:lang w:eastAsia="ru-RU"/>
              </w:rPr>
              <w:t>.05</w:t>
            </w:r>
          </w:p>
        </w:tc>
        <w:tc>
          <w:tcPr>
            <w:tcW w:w="1275" w:type="dxa"/>
          </w:tcPr>
          <w:p w14:paraId="67C9328A" w14:textId="77777777" w:rsidR="002F3DC8" w:rsidRPr="00D80E63" w:rsidRDefault="002F3DC8" w:rsidP="003124CF">
            <w:pPr>
              <w:jc w:val="center"/>
              <w:rPr>
                <w:rFonts w:ascii="Times New Roman" w:eastAsia="Times New Roman" w:hAnsi="Times New Roman" w:cs="Times New Roman"/>
                <w:sz w:val="24"/>
                <w:szCs w:val="24"/>
                <w:lang w:eastAsia="ru-RU"/>
              </w:rPr>
            </w:pPr>
            <w:r w:rsidRPr="00D80E63">
              <w:rPr>
                <w:rFonts w:ascii="Times New Roman" w:eastAsia="Times New Roman" w:hAnsi="Times New Roman" w:cs="Times New Roman"/>
                <w:sz w:val="24"/>
                <w:szCs w:val="24"/>
                <w:lang w:val="kk-KZ" w:eastAsia="ru-RU"/>
              </w:rPr>
              <w:t>28.05</w:t>
            </w:r>
          </w:p>
        </w:tc>
        <w:tc>
          <w:tcPr>
            <w:tcW w:w="1276" w:type="dxa"/>
          </w:tcPr>
          <w:p w14:paraId="2CA4C1B5" w14:textId="77777777" w:rsidR="002F3DC8" w:rsidRPr="00D80E63" w:rsidRDefault="002F3DC8" w:rsidP="003124CF">
            <w:pPr>
              <w:jc w:val="center"/>
              <w:rPr>
                <w:rFonts w:ascii="Times New Roman" w:hAnsi="Times New Roman" w:cs="Times New Roman"/>
                <w:sz w:val="24"/>
                <w:szCs w:val="24"/>
              </w:rPr>
            </w:pPr>
            <w:r w:rsidRPr="00D80E63">
              <w:rPr>
                <w:rFonts w:ascii="Times New Roman" w:hAnsi="Times New Roman" w:cs="Times New Roman"/>
                <w:sz w:val="24"/>
                <w:szCs w:val="24"/>
                <w:lang w:val="kk-KZ"/>
              </w:rPr>
              <w:t>12.</w:t>
            </w:r>
            <w:r w:rsidRPr="00D80E63">
              <w:rPr>
                <w:rFonts w:ascii="Times New Roman" w:hAnsi="Times New Roman" w:cs="Times New Roman"/>
                <w:sz w:val="24"/>
                <w:szCs w:val="24"/>
              </w:rPr>
              <w:t>07</w:t>
            </w:r>
          </w:p>
        </w:tc>
        <w:tc>
          <w:tcPr>
            <w:tcW w:w="1417" w:type="dxa"/>
          </w:tcPr>
          <w:p w14:paraId="47A813F8" w14:textId="77777777" w:rsidR="002F3DC8" w:rsidRPr="00D80E63" w:rsidRDefault="002F3DC8" w:rsidP="003124CF">
            <w:pPr>
              <w:jc w:val="center"/>
              <w:rPr>
                <w:rFonts w:ascii="Times New Roman" w:hAnsi="Times New Roman" w:cs="Times New Roman"/>
                <w:sz w:val="24"/>
                <w:szCs w:val="24"/>
              </w:rPr>
            </w:pPr>
            <w:r w:rsidRPr="00D80E63">
              <w:rPr>
                <w:rFonts w:ascii="Times New Roman" w:hAnsi="Times New Roman" w:cs="Times New Roman"/>
                <w:sz w:val="24"/>
                <w:szCs w:val="24"/>
                <w:lang w:val="kk-KZ"/>
              </w:rPr>
              <w:t>09</w:t>
            </w:r>
            <w:r w:rsidRPr="00D80E63">
              <w:rPr>
                <w:rFonts w:ascii="Times New Roman" w:hAnsi="Times New Roman" w:cs="Times New Roman"/>
                <w:sz w:val="24"/>
                <w:szCs w:val="24"/>
              </w:rPr>
              <w:t>.08</w:t>
            </w:r>
          </w:p>
        </w:tc>
        <w:tc>
          <w:tcPr>
            <w:tcW w:w="1418" w:type="dxa"/>
          </w:tcPr>
          <w:p w14:paraId="1612FB6B" w14:textId="77777777" w:rsidR="002F3DC8" w:rsidRPr="00D80E63" w:rsidRDefault="002F3DC8" w:rsidP="003124CF">
            <w:pPr>
              <w:jc w:val="center"/>
              <w:rPr>
                <w:rFonts w:ascii="Times New Roman" w:eastAsia="Times New Roman" w:hAnsi="Times New Roman" w:cs="Times New Roman"/>
                <w:sz w:val="24"/>
                <w:szCs w:val="24"/>
                <w:lang w:eastAsia="ru-RU"/>
              </w:rPr>
            </w:pPr>
            <w:r w:rsidRPr="00D80E63">
              <w:rPr>
                <w:rFonts w:ascii="Times New Roman" w:eastAsia="Times New Roman" w:hAnsi="Times New Roman" w:cs="Times New Roman"/>
                <w:sz w:val="24"/>
                <w:szCs w:val="24"/>
                <w:lang w:val="kk-KZ" w:eastAsia="ru-RU"/>
              </w:rPr>
              <w:t>19</w:t>
            </w:r>
            <w:r w:rsidRPr="00D80E63">
              <w:rPr>
                <w:rFonts w:ascii="Times New Roman" w:eastAsia="Times New Roman" w:hAnsi="Times New Roman" w:cs="Times New Roman"/>
                <w:sz w:val="24"/>
                <w:szCs w:val="24"/>
                <w:lang w:eastAsia="ru-RU"/>
              </w:rPr>
              <w:t>.08</w:t>
            </w:r>
          </w:p>
        </w:tc>
        <w:tc>
          <w:tcPr>
            <w:tcW w:w="1418" w:type="dxa"/>
          </w:tcPr>
          <w:p w14:paraId="7144080B" w14:textId="77777777" w:rsidR="002F3DC8" w:rsidRPr="00D80E63" w:rsidRDefault="002F3DC8" w:rsidP="003124CF">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3</w:t>
            </w:r>
            <w:r w:rsidRPr="00D80E63">
              <w:rPr>
                <w:rFonts w:ascii="Times New Roman" w:hAnsi="Times New Roman" w:cs="Times New Roman"/>
                <w:sz w:val="24"/>
                <w:szCs w:val="24"/>
              </w:rPr>
              <w:t>.09</w:t>
            </w:r>
          </w:p>
        </w:tc>
      </w:tr>
      <w:tr w:rsidR="002F3DC8" w:rsidRPr="00D80E63" w14:paraId="3A5BACD4" w14:textId="77777777" w:rsidTr="00A865E0">
        <w:trPr>
          <w:trHeight w:val="275"/>
        </w:trPr>
        <w:tc>
          <w:tcPr>
            <w:tcW w:w="1418" w:type="dxa"/>
            <w:vMerge/>
          </w:tcPr>
          <w:p w14:paraId="38A876F4" w14:textId="77777777" w:rsidR="002F3DC8" w:rsidRPr="00D80E63" w:rsidRDefault="002F3DC8" w:rsidP="00702CE2">
            <w:pPr>
              <w:tabs>
                <w:tab w:val="left" w:pos="1134"/>
              </w:tabs>
              <w:jc w:val="center"/>
              <w:rPr>
                <w:rFonts w:ascii="Times New Roman" w:hAnsi="Times New Roman" w:cs="Times New Roman"/>
                <w:sz w:val="24"/>
                <w:szCs w:val="24"/>
              </w:rPr>
            </w:pPr>
          </w:p>
        </w:tc>
        <w:tc>
          <w:tcPr>
            <w:tcW w:w="2410" w:type="dxa"/>
            <w:vMerge w:val="restart"/>
          </w:tcPr>
          <w:p w14:paraId="31E839DF" w14:textId="77777777" w:rsidR="002F3DC8" w:rsidRPr="00D80E63" w:rsidRDefault="002F3DC8" w:rsidP="008A65FF">
            <w:pPr>
              <w:jc w:val="both"/>
              <w:rPr>
                <w:rFonts w:ascii="Times New Roman" w:hAnsi="Times New Roman" w:cs="Times New Roman"/>
                <w:sz w:val="24"/>
                <w:szCs w:val="24"/>
                <w:lang w:val="kk-KZ"/>
              </w:rPr>
            </w:pPr>
            <w:r w:rsidRPr="00D80E63">
              <w:rPr>
                <w:rFonts w:ascii="Times New Roman" w:hAnsi="Times New Roman" w:cs="Times New Roman"/>
                <w:sz w:val="24"/>
                <w:szCs w:val="24"/>
                <w:lang w:val="kk-KZ"/>
              </w:rPr>
              <w:t>фон+</w:t>
            </w:r>
            <w:r w:rsidRPr="00D80E63">
              <w:rPr>
                <w:rFonts w:ascii="Times New Roman" w:hAnsi="Times New Roman" w:cs="Times New Roman"/>
                <w:bCs/>
                <w:color w:val="373737"/>
                <w:sz w:val="24"/>
                <w:szCs w:val="24"/>
                <w:shd w:val="clear" w:color="auto" w:fill="FFFFFF"/>
                <w:lang w:val="kk-KZ"/>
              </w:rPr>
              <w:t xml:space="preserve"> Novalon</w:t>
            </w:r>
          </w:p>
        </w:tc>
        <w:tc>
          <w:tcPr>
            <w:tcW w:w="1417" w:type="dxa"/>
          </w:tcPr>
          <w:p w14:paraId="3500E193"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276" w:type="dxa"/>
          </w:tcPr>
          <w:p w14:paraId="7DDA9BC4"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4-5</w:t>
            </w:r>
            <w:r w:rsidRPr="00D80E63">
              <w:rPr>
                <w:rFonts w:ascii="Times New Roman" w:hAnsi="Times New Roman" w:cs="Times New Roman"/>
                <w:sz w:val="24"/>
                <w:szCs w:val="24"/>
              </w:rPr>
              <w:t>.05</w:t>
            </w:r>
          </w:p>
        </w:tc>
        <w:tc>
          <w:tcPr>
            <w:tcW w:w="1276" w:type="dxa"/>
          </w:tcPr>
          <w:p w14:paraId="4696A677" w14:textId="77777777" w:rsidR="002F3DC8" w:rsidRPr="00D80E63" w:rsidRDefault="002F3DC8" w:rsidP="006A155B">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3</w:t>
            </w:r>
            <w:r w:rsidRPr="00D80E63">
              <w:rPr>
                <w:rFonts w:ascii="Times New Roman" w:hAnsi="Times New Roman" w:cs="Times New Roman"/>
                <w:sz w:val="24"/>
                <w:szCs w:val="24"/>
              </w:rPr>
              <w:t>.05</w:t>
            </w:r>
          </w:p>
        </w:tc>
        <w:tc>
          <w:tcPr>
            <w:tcW w:w="1275" w:type="dxa"/>
          </w:tcPr>
          <w:p w14:paraId="1C7CEB3D" w14:textId="77777777" w:rsidR="002F3DC8" w:rsidRPr="00D80E63" w:rsidRDefault="002F3DC8" w:rsidP="003124CF">
            <w:pPr>
              <w:pStyle w:val="TableParagraph"/>
              <w:tabs>
                <w:tab w:val="left" w:pos="1134"/>
              </w:tabs>
              <w:rPr>
                <w:sz w:val="24"/>
                <w:szCs w:val="24"/>
                <w:lang w:val="kk-KZ"/>
              </w:rPr>
            </w:pPr>
            <w:r w:rsidRPr="00D80E63">
              <w:rPr>
                <w:sz w:val="24"/>
                <w:szCs w:val="24"/>
                <w:lang w:val="kk-KZ"/>
              </w:rPr>
              <w:t>29.05</w:t>
            </w:r>
          </w:p>
        </w:tc>
        <w:tc>
          <w:tcPr>
            <w:tcW w:w="1276" w:type="dxa"/>
          </w:tcPr>
          <w:p w14:paraId="7F594BFD" w14:textId="77777777" w:rsidR="002F3DC8" w:rsidRPr="00D80E63" w:rsidRDefault="002F3DC8" w:rsidP="00B769B5">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07</w:t>
            </w:r>
          </w:p>
        </w:tc>
        <w:tc>
          <w:tcPr>
            <w:tcW w:w="1417" w:type="dxa"/>
          </w:tcPr>
          <w:p w14:paraId="1FC51808" w14:textId="77777777" w:rsidR="002F3DC8" w:rsidRPr="00D80E63" w:rsidRDefault="002F3DC8" w:rsidP="003124CF">
            <w:pPr>
              <w:jc w:val="center"/>
              <w:rPr>
                <w:rFonts w:ascii="Times New Roman" w:hAnsi="Times New Roman" w:cs="Times New Roman"/>
                <w:sz w:val="24"/>
                <w:szCs w:val="24"/>
              </w:rPr>
            </w:pPr>
            <w:r w:rsidRPr="00D80E63">
              <w:rPr>
                <w:rFonts w:ascii="Times New Roman" w:hAnsi="Times New Roman" w:cs="Times New Roman"/>
                <w:sz w:val="24"/>
                <w:szCs w:val="24"/>
                <w:lang w:val="kk-KZ"/>
              </w:rPr>
              <w:t>11</w:t>
            </w:r>
            <w:r w:rsidRPr="00D80E63">
              <w:rPr>
                <w:rFonts w:ascii="Times New Roman" w:hAnsi="Times New Roman" w:cs="Times New Roman"/>
                <w:sz w:val="24"/>
                <w:szCs w:val="24"/>
              </w:rPr>
              <w:t>.08</w:t>
            </w:r>
          </w:p>
        </w:tc>
        <w:tc>
          <w:tcPr>
            <w:tcW w:w="1418" w:type="dxa"/>
          </w:tcPr>
          <w:p w14:paraId="6737ACC4" w14:textId="77777777" w:rsidR="002F3DC8" w:rsidRPr="00D80E63" w:rsidRDefault="002F3DC8" w:rsidP="00B769B5">
            <w:pPr>
              <w:jc w:val="center"/>
              <w:rPr>
                <w:rFonts w:ascii="Times New Roman" w:hAnsi="Times New Roman" w:cs="Times New Roman"/>
              </w:rPr>
            </w:pPr>
            <w:r w:rsidRPr="00D80E63">
              <w:rPr>
                <w:rFonts w:ascii="Times New Roman" w:hAnsi="Times New Roman" w:cs="Times New Roman"/>
                <w:sz w:val="24"/>
                <w:szCs w:val="24"/>
                <w:lang w:val="kk-KZ"/>
              </w:rPr>
              <w:t>20.08</w:t>
            </w:r>
          </w:p>
        </w:tc>
        <w:tc>
          <w:tcPr>
            <w:tcW w:w="1418" w:type="dxa"/>
          </w:tcPr>
          <w:p w14:paraId="5DEBCE71" w14:textId="77777777" w:rsidR="002F3DC8" w:rsidRPr="00D80E63" w:rsidRDefault="002F3DC8" w:rsidP="00014E28">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5</w:t>
            </w:r>
            <w:r w:rsidRPr="00D80E63">
              <w:rPr>
                <w:rFonts w:ascii="Times New Roman" w:hAnsi="Times New Roman" w:cs="Times New Roman"/>
                <w:sz w:val="24"/>
                <w:szCs w:val="24"/>
              </w:rPr>
              <w:t>.09</w:t>
            </w:r>
          </w:p>
        </w:tc>
      </w:tr>
      <w:tr w:rsidR="002F3DC8" w:rsidRPr="00D80E63" w14:paraId="517ECF34" w14:textId="77777777" w:rsidTr="00A865E0">
        <w:trPr>
          <w:trHeight w:val="275"/>
        </w:trPr>
        <w:tc>
          <w:tcPr>
            <w:tcW w:w="1418" w:type="dxa"/>
            <w:vMerge/>
          </w:tcPr>
          <w:p w14:paraId="6A020A71" w14:textId="77777777" w:rsidR="002F3DC8" w:rsidRPr="00D80E63" w:rsidRDefault="002F3DC8" w:rsidP="00702CE2">
            <w:pPr>
              <w:tabs>
                <w:tab w:val="left" w:pos="1134"/>
              </w:tabs>
              <w:jc w:val="center"/>
              <w:rPr>
                <w:rFonts w:ascii="Times New Roman" w:hAnsi="Times New Roman" w:cs="Times New Roman"/>
                <w:sz w:val="24"/>
                <w:szCs w:val="24"/>
              </w:rPr>
            </w:pPr>
          </w:p>
        </w:tc>
        <w:tc>
          <w:tcPr>
            <w:tcW w:w="2410" w:type="dxa"/>
            <w:vMerge/>
          </w:tcPr>
          <w:p w14:paraId="6B57918D" w14:textId="77777777" w:rsidR="002F3DC8" w:rsidRPr="00D80E63" w:rsidRDefault="002F3DC8" w:rsidP="008A65FF">
            <w:pPr>
              <w:jc w:val="both"/>
              <w:rPr>
                <w:rFonts w:ascii="Times New Roman" w:hAnsi="Times New Roman" w:cs="Times New Roman"/>
                <w:sz w:val="24"/>
                <w:szCs w:val="24"/>
                <w:lang w:val="kk-KZ"/>
              </w:rPr>
            </w:pPr>
          </w:p>
        </w:tc>
        <w:tc>
          <w:tcPr>
            <w:tcW w:w="1417" w:type="dxa"/>
          </w:tcPr>
          <w:p w14:paraId="1977BBC5"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276" w:type="dxa"/>
          </w:tcPr>
          <w:p w14:paraId="216B3DA0"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4-5</w:t>
            </w:r>
            <w:r w:rsidRPr="00D80E63">
              <w:rPr>
                <w:rFonts w:ascii="Times New Roman" w:hAnsi="Times New Roman" w:cs="Times New Roman"/>
                <w:sz w:val="24"/>
                <w:szCs w:val="24"/>
              </w:rPr>
              <w:t>.05</w:t>
            </w:r>
          </w:p>
        </w:tc>
        <w:tc>
          <w:tcPr>
            <w:tcW w:w="1276" w:type="dxa"/>
          </w:tcPr>
          <w:p w14:paraId="2A27DA6C" w14:textId="77777777" w:rsidR="002F3DC8" w:rsidRPr="00D80E63" w:rsidRDefault="002F3DC8" w:rsidP="006A155B">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3</w:t>
            </w:r>
            <w:r w:rsidRPr="00D80E63">
              <w:rPr>
                <w:rFonts w:ascii="Times New Roman" w:hAnsi="Times New Roman" w:cs="Times New Roman"/>
                <w:sz w:val="24"/>
                <w:szCs w:val="24"/>
              </w:rPr>
              <w:t>.05</w:t>
            </w:r>
          </w:p>
        </w:tc>
        <w:tc>
          <w:tcPr>
            <w:tcW w:w="1275" w:type="dxa"/>
          </w:tcPr>
          <w:p w14:paraId="55F33D05" w14:textId="77777777" w:rsidR="002F3DC8" w:rsidRPr="00D80E63" w:rsidRDefault="002F3DC8" w:rsidP="003124CF">
            <w:pPr>
              <w:jc w:val="center"/>
              <w:rPr>
                <w:rFonts w:ascii="Times New Roman" w:eastAsia="Times New Roman" w:hAnsi="Times New Roman" w:cs="Times New Roman"/>
                <w:sz w:val="24"/>
                <w:szCs w:val="24"/>
                <w:lang w:val="kk-KZ" w:eastAsia="ru-RU"/>
              </w:rPr>
            </w:pPr>
            <w:r w:rsidRPr="00D80E63">
              <w:rPr>
                <w:rFonts w:ascii="Times New Roman" w:eastAsia="Times New Roman" w:hAnsi="Times New Roman" w:cs="Times New Roman"/>
                <w:sz w:val="24"/>
                <w:szCs w:val="24"/>
                <w:lang w:val="kk-KZ" w:eastAsia="ru-RU"/>
              </w:rPr>
              <w:t>29</w:t>
            </w:r>
            <w:r w:rsidRPr="00D80E63">
              <w:rPr>
                <w:rFonts w:ascii="Times New Roman" w:eastAsia="Times New Roman" w:hAnsi="Times New Roman" w:cs="Times New Roman"/>
                <w:sz w:val="24"/>
                <w:szCs w:val="24"/>
                <w:lang w:eastAsia="ru-RU"/>
              </w:rPr>
              <w:t>.0</w:t>
            </w:r>
            <w:r w:rsidRPr="00D80E63">
              <w:rPr>
                <w:rFonts w:ascii="Times New Roman" w:eastAsia="Times New Roman" w:hAnsi="Times New Roman" w:cs="Times New Roman"/>
                <w:sz w:val="24"/>
                <w:szCs w:val="24"/>
                <w:lang w:val="kk-KZ" w:eastAsia="ru-RU"/>
              </w:rPr>
              <w:t>5</w:t>
            </w:r>
          </w:p>
        </w:tc>
        <w:tc>
          <w:tcPr>
            <w:tcW w:w="1276" w:type="dxa"/>
          </w:tcPr>
          <w:p w14:paraId="6F78D636" w14:textId="77777777" w:rsidR="002F3DC8" w:rsidRPr="00D80E63" w:rsidRDefault="002F3DC8" w:rsidP="00B769B5">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07</w:t>
            </w:r>
          </w:p>
        </w:tc>
        <w:tc>
          <w:tcPr>
            <w:tcW w:w="1417" w:type="dxa"/>
          </w:tcPr>
          <w:p w14:paraId="09BEB6F4"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11</w:t>
            </w:r>
            <w:r w:rsidRPr="00D80E63">
              <w:rPr>
                <w:rFonts w:ascii="Times New Roman" w:hAnsi="Times New Roman" w:cs="Times New Roman"/>
                <w:sz w:val="24"/>
                <w:szCs w:val="24"/>
              </w:rPr>
              <w:t>.08</w:t>
            </w:r>
          </w:p>
        </w:tc>
        <w:tc>
          <w:tcPr>
            <w:tcW w:w="1418" w:type="dxa"/>
          </w:tcPr>
          <w:p w14:paraId="747D6051" w14:textId="77777777" w:rsidR="002F3DC8" w:rsidRPr="00D80E63" w:rsidRDefault="002F3DC8" w:rsidP="00B769B5">
            <w:pPr>
              <w:jc w:val="center"/>
              <w:rPr>
                <w:rFonts w:ascii="Times New Roman" w:hAnsi="Times New Roman" w:cs="Times New Roman"/>
              </w:rPr>
            </w:pPr>
            <w:r w:rsidRPr="00D80E63">
              <w:rPr>
                <w:rFonts w:ascii="Times New Roman" w:hAnsi="Times New Roman" w:cs="Times New Roman"/>
                <w:sz w:val="24"/>
                <w:szCs w:val="24"/>
                <w:lang w:val="kk-KZ"/>
              </w:rPr>
              <w:t>20.08</w:t>
            </w:r>
          </w:p>
        </w:tc>
        <w:tc>
          <w:tcPr>
            <w:tcW w:w="1418" w:type="dxa"/>
          </w:tcPr>
          <w:p w14:paraId="08E4EDAE" w14:textId="77777777" w:rsidR="002F3DC8" w:rsidRPr="00D80E63" w:rsidRDefault="002F3DC8" w:rsidP="00014E28">
            <w:pPr>
              <w:jc w:val="center"/>
              <w:rPr>
                <w:rFonts w:ascii="Times New Roman" w:hAnsi="Times New Roman" w:cs="Times New Roman"/>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5</w:t>
            </w:r>
            <w:r w:rsidRPr="00D80E63">
              <w:rPr>
                <w:rFonts w:ascii="Times New Roman" w:hAnsi="Times New Roman" w:cs="Times New Roman"/>
                <w:sz w:val="24"/>
                <w:szCs w:val="24"/>
              </w:rPr>
              <w:t>.09</w:t>
            </w:r>
          </w:p>
        </w:tc>
      </w:tr>
      <w:tr w:rsidR="002F3DC8" w:rsidRPr="00D80E63" w14:paraId="24082D83" w14:textId="77777777" w:rsidTr="00A865E0">
        <w:trPr>
          <w:trHeight w:val="276"/>
        </w:trPr>
        <w:tc>
          <w:tcPr>
            <w:tcW w:w="1418" w:type="dxa"/>
            <w:vMerge/>
          </w:tcPr>
          <w:p w14:paraId="08DFD111" w14:textId="77777777" w:rsidR="002F3DC8" w:rsidRPr="00D80E63" w:rsidRDefault="002F3DC8" w:rsidP="00702CE2">
            <w:pPr>
              <w:tabs>
                <w:tab w:val="left" w:pos="1134"/>
              </w:tabs>
              <w:jc w:val="center"/>
              <w:rPr>
                <w:rFonts w:ascii="Times New Roman" w:hAnsi="Times New Roman" w:cs="Times New Roman"/>
                <w:sz w:val="24"/>
                <w:szCs w:val="24"/>
              </w:rPr>
            </w:pPr>
          </w:p>
        </w:tc>
        <w:tc>
          <w:tcPr>
            <w:tcW w:w="2410" w:type="dxa"/>
            <w:vMerge w:val="restart"/>
          </w:tcPr>
          <w:p w14:paraId="0D641E1E" w14:textId="77777777" w:rsidR="002F3DC8" w:rsidRPr="00D80E63" w:rsidRDefault="002F3DC8" w:rsidP="008A65FF">
            <w:pPr>
              <w:jc w:val="both"/>
              <w:rPr>
                <w:rFonts w:ascii="Times New Roman" w:hAnsi="Times New Roman" w:cs="Times New Roman"/>
                <w:sz w:val="24"/>
                <w:szCs w:val="24"/>
                <w:lang w:val="kk-KZ"/>
              </w:rPr>
            </w:pPr>
            <w:r w:rsidRPr="00D80E63">
              <w:rPr>
                <w:rFonts w:ascii="Times New Roman" w:hAnsi="Times New Roman" w:cs="Times New Roman"/>
                <w:sz w:val="24"/>
                <w:szCs w:val="24"/>
                <w:lang w:val="kk-KZ"/>
              </w:rPr>
              <w:t>фон+ КАС-32</w:t>
            </w:r>
          </w:p>
        </w:tc>
        <w:tc>
          <w:tcPr>
            <w:tcW w:w="1417" w:type="dxa"/>
          </w:tcPr>
          <w:p w14:paraId="54E42D6E"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276" w:type="dxa"/>
          </w:tcPr>
          <w:p w14:paraId="50AFA835"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4-5</w:t>
            </w:r>
            <w:r w:rsidRPr="00D80E63">
              <w:rPr>
                <w:rFonts w:ascii="Times New Roman" w:hAnsi="Times New Roman" w:cs="Times New Roman"/>
                <w:sz w:val="24"/>
                <w:szCs w:val="24"/>
              </w:rPr>
              <w:t>.05</w:t>
            </w:r>
          </w:p>
        </w:tc>
        <w:tc>
          <w:tcPr>
            <w:tcW w:w="1276" w:type="dxa"/>
          </w:tcPr>
          <w:p w14:paraId="7DD4CB86" w14:textId="77777777" w:rsidR="002F3DC8" w:rsidRPr="00D80E63" w:rsidRDefault="002F3DC8" w:rsidP="006A155B">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3</w:t>
            </w:r>
            <w:r w:rsidRPr="00D80E63">
              <w:rPr>
                <w:rFonts w:ascii="Times New Roman" w:hAnsi="Times New Roman" w:cs="Times New Roman"/>
                <w:sz w:val="24"/>
                <w:szCs w:val="24"/>
              </w:rPr>
              <w:t>.05</w:t>
            </w:r>
          </w:p>
        </w:tc>
        <w:tc>
          <w:tcPr>
            <w:tcW w:w="1275" w:type="dxa"/>
          </w:tcPr>
          <w:p w14:paraId="6790BE73" w14:textId="77777777" w:rsidR="002F3DC8" w:rsidRPr="00D80E63" w:rsidRDefault="002F3DC8" w:rsidP="003124CF">
            <w:pPr>
              <w:pStyle w:val="TableParagraph"/>
              <w:tabs>
                <w:tab w:val="left" w:pos="1134"/>
              </w:tabs>
              <w:rPr>
                <w:sz w:val="24"/>
                <w:szCs w:val="24"/>
                <w:lang w:val="kk-KZ"/>
              </w:rPr>
            </w:pPr>
            <w:r w:rsidRPr="00D80E63">
              <w:rPr>
                <w:sz w:val="24"/>
                <w:szCs w:val="24"/>
                <w:lang w:val="kk-KZ"/>
              </w:rPr>
              <w:t>29.05</w:t>
            </w:r>
          </w:p>
        </w:tc>
        <w:tc>
          <w:tcPr>
            <w:tcW w:w="1276" w:type="dxa"/>
          </w:tcPr>
          <w:p w14:paraId="36E73BD6" w14:textId="77777777" w:rsidR="002F3DC8" w:rsidRPr="00D80E63" w:rsidRDefault="002F3DC8" w:rsidP="00B769B5">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07</w:t>
            </w:r>
          </w:p>
        </w:tc>
        <w:tc>
          <w:tcPr>
            <w:tcW w:w="1417" w:type="dxa"/>
          </w:tcPr>
          <w:p w14:paraId="5FEF5675"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11</w:t>
            </w:r>
            <w:r w:rsidRPr="00D80E63">
              <w:rPr>
                <w:rFonts w:ascii="Times New Roman" w:hAnsi="Times New Roman" w:cs="Times New Roman"/>
                <w:sz w:val="24"/>
                <w:szCs w:val="24"/>
              </w:rPr>
              <w:t>.08</w:t>
            </w:r>
          </w:p>
        </w:tc>
        <w:tc>
          <w:tcPr>
            <w:tcW w:w="1418" w:type="dxa"/>
          </w:tcPr>
          <w:p w14:paraId="7BD4BEE9" w14:textId="77777777" w:rsidR="002F3DC8" w:rsidRPr="00D80E63" w:rsidRDefault="002F3DC8" w:rsidP="00B769B5">
            <w:pPr>
              <w:jc w:val="center"/>
              <w:rPr>
                <w:rFonts w:ascii="Times New Roman" w:hAnsi="Times New Roman" w:cs="Times New Roman"/>
              </w:rPr>
            </w:pPr>
            <w:r w:rsidRPr="00D80E63">
              <w:rPr>
                <w:rFonts w:ascii="Times New Roman" w:hAnsi="Times New Roman" w:cs="Times New Roman"/>
                <w:sz w:val="24"/>
                <w:szCs w:val="24"/>
                <w:lang w:val="kk-KZ"/>
              </w:rPr>
              <w:t>20.08</w:t>
            </w:r>
          </w:p>
        </w:tc>
        <w:tc>
          <w:tcPr>
            <w:tcW w:w="1418" w:type="dxa"/>
          </w:tcPr>
          <w:p w14:paraId="2BACECE1" w14:textId="77777777" w:rsidR="002F3DC8" w:rsidRPr="00D80E63" w:rsidRDefault="002F3DC8" w:rsidP="00014E28">
            <w:pPr>
              <w:jc w:val="center"/>
              <w:rPr>
                <w:rFonts w:ascii="Times New Roman" w:hAnsi="Times New Roman" w:cs="Times New Roman"/>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5</w:t>
            </w:r>
            <w:r w:rsidRPr="00D80E63">
              <w:rPr>
                <w:rFonts w:ascii="Times New Roman" w:hAnsi="Times New Roman" w:cs="Times New Roman"/>
                <w:sz w:val="24"/>
                <w:szCs w:val="24"/>
              </w:rPr>
              <w:t>.09</w:t>
            </w:r>
          </w:p>
        </w:tc>
      </w:tr>
      <w:tr w:rsidR="002F3DC8" w:rsidRPr="00D80E63" w14:paraId="740FD1F3" w14:textId="77777777" w:rsidTr="00A865E0">
        <w:trPr>
          <w:trHeight w:val="276"/>
        </w:trPr>
        <w:tc>
          <w:tcPr>
            <w:tcW w:w="1418" w:type="dxa"/>
            <w:vMerge/>
          </w:tcPr>
          <w:p w14:paraId="68C6AFC9" w14:textId="77777777" w:rsidR="002F3DC8" w:rsidRPr="00D80E63" w:rsidRDefault="002F3DC8" w:rsidP="00702CE2">
            <w:pPr>
              <w:tabs>
                <w:tab w:val="left" w:pos="1134"/>
              </w:tabs>
              <w:jc w:val="center"/>
              <w:rPr>
                <w:rFonts w:ascii="Times New Roman" w:hAnsi="Times New Roman" w:cs="Times New Roman"/>
                <w:sz w:val="24"/>
                <w:szCs w:val="24"/>
              </w:rPr>
            </w:pPr>
          </w:p>
        </w:tc>
        <w:tc>
          <w:tcPr>
            <w:tcW w:w="2410" w:type="dxa"/>
            <w:vMerge/>
          </w:tcPr>
          <w:p w14:paraId="2952B0E0" w14:textId="77777777" w:rsidR="002F3DC8" w:rsidRPr="00D80E63" w:rsidRDefault="002F3DC8" w:rsidP="008A65FF">
            <w:pPr>
              <w:jc w:val="both"/>
              <w:rPr>
                <w:rFonts w:ascii="Times New Roman" w:hAnsi="Times New Roman" w:cs="Times New Roman"/>
                <w:sz w:val="24"/>
                <w:szCs w:val="24"/>
                <w:lang w:val="kk-KZ"/>
              </w:rPr>
            </w:pPr>
          </w:p>
        </w:tc>
        <w:tc>
          <w:tcPr>
            <w:tcW w:w="1417" w:type="dxa"/>
          </w:tcPr>
          <w:p w14:paraId="645848B4"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276" w:type="dxa"/>
          </w:tcPr>
          <w:p w14:paraId="29EA1E99"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4-5</w:t>
            </w:r>
            <w:r w:rsidRPr="00D80E63">
              <w:rPr>
                <w:rFonts w:ascii="Times New Roman" w:hAnsi="Times New Roman" w:cs="Times New Roman"/>
                <w:sz w:val="24"/>
                <w:szCs w:val="24"/>
              </w:rPr>
              <w:t>.05</w:t>
            </w:r>
          </w:p>
        </w:tc>
        <w:tc>
          <w:tcPr>
            <w:tcW w:w="1276" w:type="dxa"/>
          </w:tcPr>
          <w:p w14:paraId="15A49B11" w14:textId="77777777" w:rsidR="002F3DC8" w:rsidRPr="00D80E63" w:rsidRDefault="002F3DC8" w:rsidP="006A155B">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2</w:t>
            </w:r>
            <w:r w:rsidRPr="00D80E63">
              <w:rPr>
                <w:rFonts w:ascii="Times New Roman" w:hAnsi="Times New Roman" w:cs="Times New Roman"/>
                <w:sz w:val="24"/>
                <w:szCs w:val="24"/>
              </w:rPr>
              <w:t>.05</w:t>
            </w:r>
          </w:p>
        </w:tc>
        <w:tc>
          <w:tcPr>
            <w:tcW w:w="1275" w:type="dxa"/>
          </w:tcPr>
          <w:p w14:paraId="66DD9997" w14:textId="77777777" w:rsidR="002F3DC8" w:rsidRPr="00D80E63" w:rsidRDefault="002F3DC8" w:rsidP="003124CF">
            <w:pPr>
              <w:jc w:val="center"/>
              <w:rPr>
                <w:rFonts w:ascii="Times New Roman" w:eastAsia="Times New Roman" w:hAnsi="Times New Roman" w:cs="Times New Roman"/>
                <w:sz w:val="24"/>
                <w:szCs w:val="24"/>
                <w:lang w:val="kk-KZ" w:eastAsia="ru-RU"/>
              </w:rPr>
            </w:pPr>
            <w:r w:rsidRPr="00D80E63">
              <w:rPr>
                <w:rFonts w:ascii="Times New Roman" w:eastAsia="Times New Roman" w:hAnsi="Times New Roman" w:cs="Times New Roman"/>
                <w:sz w:val="24"/>
                <w:szCs w:val="24"/>
                <w:lang w:val="kk-KZ" w:eastAsia="ru-RU"/>
              </w:rPr>
              <w:t>29</w:t>
            </w:r>
            <w:r w:rsidRPr="00D80E63">
              <w:rPr>
                <w:rFonts w:ascii="Times New Roman" w:eastAsia="Times New Roman" w:hAnsi="Times New Roman" w:cs="Times New Roman"/>
                <w:sz w:val="24"/>
                <w:szCs w:val="24"/>
                <w:lang w:eastAsia="ru-RU"/>
              </w:rPr>
              <w:t>.0</w:t>
            </w:r>
            <w:r w:rsidRPr="00D80E63">
              <w:rPr>
                <w:rFonts w:ascii="Times New Roman" w:eastAsia="Times New Roman" w:hAnsi="Times New Roman" w:cs="Times New Roman"/>
                <w:sz w:val="24"/>
                <w:szCs w:val="24"/>
                <w:lang w:val="kk-KZ" w:eastAsia="ru-RU"/>
              </w:rPr>
              <w:t>5</w:t>
            </w:r>
          </w:p>
        </w:tc>
        <w:tc>
          <w:tcPr>
            <w:tcW w:w="1276" w:type="dxa"/>
          </w:tcPr>
          <w:p w14:paraId="5E5A1B75" w14:textId="77777777" w:rsidR="002F3DC8" w:rsidRPr="00D80E63" w:rsidRDefault="002F3DC8" w:rsidP="00B769B5">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07</w:t>
            </w:r>
          </w:p>
        </w:tc>
        <w:tc>
          <w:tcPr>
            <w:tcW w:w="1417" w:type="dxa"/>
          </w:tcPr>
          <w:p w14:paraId="41DC3D08"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11</w:t>
            </w:r>
            <w:r w:rsidRPr="00D80E63">
              <w:rPr>
                <w:rFonts w:ascii="Times New Roman" w:hAnsi="Times New Roman" w:cs="Times New Roman"/>
                <w:sz w:val="24"/>
                <w:szCs w:val="24"/>
              </w:rPr>
              <w:t>.08</w:t>
            </w:r>
          </w:p>
        </w:tc>
        <w:tc>
          <w:tcPr>
            <w:tcW w:w="1418" w:type="dxa"/>
          </w:tcPr>
          <w:p w14:paraId="391E3A77" w14:textId="77777777" w:rsidR="002F3DC8" w:rsidRPr="00D80E63" w:rsidRDefault="002F3DC8" w:rsidP="00B769B5">
            <w:pPr>
              <w:jc w:val="center"/>
              <w:rPr>
                <w:rFonts w:ascii="Times New Roman" w:hAnsi="Times New Roman" w:cs="Times New Roman"/>
              </w:rPr>
            </w:pPr>
            <w:r w:rsidRPr="00D80E63">
              <w:rPr>
                <w:rFonts w:ascii="Times New Roman" w:hAnsi="Times New Roman" w:cs="Times New Roman"/>
                <w:sz w:val="24"/>
                <w:szCs w:val="24"/>
                <w:lang w:val="kk-KZ"/>
              </w:rPr>
              <w:t>20.08</w:t>
            </w:r>
          </w:p>
        </w:tc>
        <w:tc>
          <w:tcPr>
            <w:tcW w:w="1418" w:type="dxa"/>
          </w:tcPr>
          <w:p w14:paraId="57B5C9E9" w14:textId="77777777" w:rsidR="002F3DC8" w:rsidRPr="00D80E63" w:rsidRDefault="002F3DC8" w:rsidP="00014E28">
            <w:pPr>
              <w:jc w:val="center"/>
              <w:rPr>
                <w:rFonts w:ascii="Times New Roman" w:hAnsi="Times New Roman" w:cs="Times New Roman"/>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5</w:t>
            </w:r>
            <w:r w:rsidRPr="00D80E63">
              <w:rPr>
                <w:rFonts w:ascii="Times New Roman" w:hAnsi="Times New Roman" w:cs="Times New Roman"/>
                <w:sz w:val="24"/>
                <w:szCs w:val="24"/>
              </w:rPr>
              <w:t>.09</w:t>
            </w:r>
          </w:p>
        </w:tc>
      </w:tr>
      <w:tr w:rsidR="002F3DC8" w:rsidRPr="00D80E63" w14:paraId="1700579A" w14:textId="77777777" w:rsidTr="00A865E0">
        <w:trPr>
          <w:trHeight w:val="275"/>
        </w:trPr>
        <w:tc>
          <w:tcPr>
            <w:tcW w:w="1418" w:type="dxa"/>
            <w:vMerge/>
          </w:tcPr>
          <w:p w14:paraId="1DF63D1B" w14:textId="77777777" w:rsidR="002F3DC8" w:rsidRPr="00D80E63" w:rsidRDefault="002F3DC8" w:rsidP="00702CE2">
            <w:pPr>
              <w:tabs>
                <w:tab w:val="left" w:pos="1134"/>
              </w:tabs>
              <w:jc w:val="center"/>
              <w:rPr>
                <w:rFonts w:ascii="Times New Roman" w:hAnsi="Times New Roman" w:cs="Times New Roman"/>
                <w:sz w:val="24"/>
                <w:szCs w:val="24"/>
              </w:rPr>
            </w:pPr>
          </w:p>
        </w:tc>
        <w:tc>
          <w:tcPr>
            <w:tcW w:w="2410" w:type="dxa"/>
            <w:vMerge w:val="restart"/>
          </w:tcPr>
          <w:p w14:paraId="0A9308F5" w14:textId="77777777" w:rsidR="002F3DC8" w:rsidRPr="00D80E63" w:rsidRDefault="002F3DC8" w:rsidP="008A65FF">
            <w:pPr>
              <w:jc w:val="both"/>
              <w:rPr>
                <w:rFonts w:ascii="Times New Roman" w:hAnsi="Times New Roman" w:cs="Times New Roman"/>
                <w:sz w:val="24"/>
                <w:szCs w:val="24"/>
                <w:lang w:val="kk-KZ"/>
              </w:rPr>
            </w:pPr>
            <w:r w:rsidRPr="00D80E63">
              <w:rPr>
                <w:rFonts w:ascii="Times New Roman" w:hAnsi="Times New Roman" w:cs="Times New Roman"/>
                <w:sz w:val="24"/>
                <w:szCs w:val="24"/>
                <w:lang w:val="kk-KZ"/>
              </w:rPr>
              <w:t>фон+аммияк селитрасы</w:t>
            </w:r>
          </w:p>
        </w:tc>
        <w:tc>
          <w:tcPr>
            <w:tcW w:w="1417" w:type="dxa"/>
          </w:tcPr>
          <w:p w14:paraId="45CB51CE"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276" w:type="dxa"/>
          </w:tcPr>
          <w:p w14:paraId="240E2B85"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4-5</w:t>
            </w:r>
            <w:r w:rsidRPr="00D80E63">
              <w:rPr>
                <w:rFonts w:ascii="Times New Roman" w:hAnsi="Times New Roman" w:cs="Times New Roman"/>
                <w:sz w:val="24"/>
                <w:szCs w:val="24"/>
              </w:rPr>
              <w:t>.05</w:t>
            </w:r>
          </w:p>
        </w:tc>
        <w:tc>
          <w:tcPr>
            <w:tcW w:w="1276" w:type="dxa"/>
          </w:tcPr>
          <w:p w14:paraId="4EA8656E" w14:textId="77777777" w:rsidR="002F3DC8" w:rsidRPr="00D80E63" w:rsidRDefault="002F3DC8" w:rsidP="006A155B">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3</w:t>
            </w:r>
            <w:r w:rsidRPr="00D80E63">
              <w:rPr>
                <w:rFonts w:ascii="Times New Roman" w:hAnsi="Times New Roman" w:cs="Times New Roman"/>
                <w:sz w:val="24"/>
                <w:szCs w:val="24"/>
              </w:rPr>
              <w:t>.05</w:t>
            </w:r>
          </w:p>
        </w:tc>
        <w:tc>
          <w:tcPr>
            <w:tcW w:w="1275" w:type="dxa"/>
          </w:tcPr>
          <w:p w14:paraId="2D481E2E" w14:textId="77777777" w:rsidR="002F3DC8" w:rsidRPr="00D80E63" w:rsidRDefault="002F3DC8" w:rsidP="003124CF">
            <w:pPr>
              <w:pStyle w:val="TableParagraph"/>
              <w:tabs>
                <w:tab w:val="left" w:pos="1134"/>
              </w:tabs>
              <w:rPr>
                <w:sz w:val="24"/>
                <w:szCs w:val="24"/>
                <w:lang w:val="kk-KZ"/>
              </w:rPr>
            </w:pPr>
            <w:r w:rsidRPr="00D80E63">
              <w:rPr>
                <w:sz w:val="24"/>
                <w:szCs w:val="24"/>
                <w:lang w:val="kk-KZ"/>
              </w:rPr>
              <w:t>30.05</w:t>
            </w:r>
          </w:p>
        </w:tc>
        <w:tc>
          <w:tcPr>
            <w:tcW w:w="1276" w:type="dxa"/>
          </w:tcPr>
          <w:p w14:paraId="42BA8FCC" w14:textId="77777777" w:rsidR="002F3DC8" w:rsidRPr="00D80E63" w:rsidRDefault="002F3DC8" w:rsidP="00B769B5">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07</w:t>
            </w:r>
          </w:p>
        </w:tc>
        <w:tc>
          <w:tcPr>
            <w:tcW w:w="1417" w:type="dxa"/>
          </w:tcPr>
          <w:p w14:paraId="0A2B4AB9"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11</w:t>
            </w:r>
            <w:r w:rsidRPr="00D80E63">
              <w:rPr>
                <w:rFonts w:ascii="Times New Roman" w:hAnsi="Times New Roman" w:cs="Times New Roman"/>
                <w:sz w:val="24"/>
                <w:szCs w:val="24"/>
              </w:rPr>
              <w:t>.08</w:t>
            </w:r>
          </w:p>
        </w:tc>
        <w:tc>
          <w:tcPr>
            <w:tcW w:w="1418" w:type="dxa"/>
          </w:tcPr>
          <w:p w14:paraId="39DE44DE" w14:textId="77777777" w:rsidR="002F3DC8" w:rsidRPr="00D80E63" w:rsidRDefault="002F3DC8" w:rsidP="00B769B5">
            <w:pPr>
              <w:jc w:val="center"/>
              <w:rPr>
                <w:rFonts w:ascii="Times New Roman" w:hAnsi="Times New Roman" w:cs="Times New Roman"/>
              </w:rPr>
            </w:pPr>
            <w:r w:rsidRPr="00D80E63">
              <w:rPr>
                <w:rFonts w:ascii="Times New Roman" w:hAnsi="Times New Roman" w:cs="Times New Roman"/>
                <w:sz w:val="24"/>
                <w:szCs w:val="24"/>
                <w:lang w:val="kk-KZ"/>
              </w:rPr>
              <w:t>20.08</w:t>
            </w:r>
          </w:p>
        </w:tc>
        <w:tc>
          <w:tcPr>
            <w:tcW w:w="1418" w:type="dxa"/>
          </w:tcPr>
          <w:p w14:paraId="1F04D231" w14:textId="77777777" w:rsidR="002F3DC8" w:rsidRPr="00D80E63" w:rsidRDefault="002F3DC8" w:rsidP="00014E28">
            <w:pPr>
              <w:jc w:val="center"/>
              <w:rPr>
                <w:rFonts w:ascii="Times New Roman" w:hAnsi="Times New Roman" w:cs="Times New Roman"/>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5</w:t>
            </w:r>
            <w:r w:rsidRPr="00D80E63">
              <w:rPr>
                <w:rFonts w:ascii="Times New Roman" w:hAnsi="Times New Roman" w:cs="Times New Roman"/>
                <w:sz w:val="24"/>
                <w:szCs w:val="24"/>
              </w:rPr>
              <w:t>.09</w:t>
            </w:r>
          </w:p>
        </w:tc>
      </w:tr>
      <w:tr w:rsidR="002F3DC8" w:rsidRPr="00D80E63" w14:paraId="1BB45DCE" w14:textId="77777777" w:rsidTr="00A865E0">
        <w:trPr>
          <w:trHeight w:val="275"/>
        </w:trPr>
        <w:tc>
          <w:tcPr>
            <w:tcW w:w="1418" w:type="dxa"/>
            <w:vMerge/>
          </w:tcPr>
          <w:p w14:paraId="032D7276" w14:textId="77777777" w:rsidR="002F3DC8" w:rsidRPr="00D80E63" w:rsidRDefault="002F3DC8" w:rsidP="00702CE2">
            <w:pPr>
              <w:tabs>
                <w:tab w:val="left" w:pos="1134"/>
              </w:tabs>
              <w:jc w:val="center"/>
              <w:rPr>
                <w:rFonts w:ascii="Times New Roman" w:hAnsi="Times New Roman" w:cs="Times New Roman"/>
                <w:sz w:val="24"/>
                <w:szCs w:val="24"/>
              </w:rPr>
            </w:pPr>
          </w:p>
        </w:tc>
        <w:tc>
          <w:tcPr>
            <w:tcW w:w="2410" w:type="dxa"/>
            <w:vMerge/>
          </w:tcPr>
          <w:p w14:paraId="018CBF3C" w14:textId="77777777" w:rsidR="002F3DC8" w:rsidRPr="00D80E63" w:rsidRDefault="002F3DC8" w:rsidP="008A65FF">
            <w:pPr>
              <w:jc w:val="both"/>
              <w:rPr>
                <w:rFonts w:ascii="Times New Roman" w:hAnsi="Times New Roman" w:cs="Times New Roman"/>
                <w:sz w:val="24"/>
                <w:szCs w:val="24"/>
                <w:lang w:val="kk-KZ"/>
              </w:rPr>
            </w:pPr>
          </w:p>
        </w:tc>
        <w:tc>
          <w:tcPr>
            <w:tcW w:w="1417" w:type="dxa"/>
          </w:tcPr>
          <w:p w14:paraId="0F911447"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276" w:type="dxa"/>
          </w:tcPr>
          <w:p w14:paraId="4BC3AA19"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4-5</w:t>
            </w:r>
            <w:r w:rsidRPr="00D80E63">
              <w:rPr>
                <w:rFonts w:ascii="Times New Roman" w:hAnsi="Times New Roman" w:cs="Times New Roman"/>
                <w:sz w:val="24"/>
                <w:szCs w:val="24"/>
              </w:rPr>
              <w:t>.05</w:t>
            </w:r>
          </w:p>
        </w:tc>
        <w:tc>
          <w:tcPr>
            <w:tcW w:w="1276" w:type="dxa"/>
          </w:tcPr>
          <w:p w14:paraId="2C6164A5" w14:textId="77777777" w:rsidR="002F3DC8" w:rsidRPr="00D80E63" w:rsidRDefault="002F3DC8" w:rsidP="006A155B">
            <w:pPr>
              <w:jc w:val="center"/>
              <w:rPr>
                <w:rFonts w:ascii="Times New Roman" w:hAnsi="Times New Roman" w:cs="Times New Roman"/>
                <w:sz w:val="24"/>
                <w:szCs w:val="24"/>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2</w:t>
            </w:r>
            <w:r w:rsidRPr="00D80E63">
              <w:rPr>
                <w:rFonts w:ascii="Times New Roman" w:hAnsi="Times New Roman" w:cs="Times New Roman"/>
                <w:sz w:val="24"/>
                <w:szCs w:val="24"/>
              </w:rPr>
              <w:t>.05</w:t>
            </w:r>
          </w:p>
        </w:tc>
        <w:tc>
          <w:tcPr>
            <w:tcW w:w="1275" w:type="dxa"/>
          </w:tcPr>
          <w:p w14:paraId="2F5ED8A5" w14:textId="77777777" w:rsidR="002F3DC8" w:rsidRPr="00D80E63" w:rsidRDefault="002F3DC8" w:rsidP="003124CF">
            <w:pPr>
              <w:jc w:val="center"/>
              <w:rPr>
                <w:rFonts w:ascii="Times New Roman" w:eastAsia="Times New Roman" w:hAnsi="Times New Roman" w:cs="Times New Roman"/>
                <w:sz w:val="24"/>
                <w:szCs w:val="24"/>
                <w:lang w:val="kk-KZ" w:eastAsia="ru-RU"/>
              </w:rPr>
            </w:pPr>
            <w:r w:rsidRPr="00D80E63">
              <w:rPr>
                <w:rFonts w:ascii="Times New Roman" w:eastAsia="Times New Roman" w:hAnsi="Times New Roman" w:cs="Times New Roman"/>
                <w:sz w:val="24"/>
                <w:szCs w:val="24"/>
                <w:lang w:val="kk-KZ" w:eastAsia="ru-RU"/>
              </w:rPr>
              <w:t>29</w:t>
            </w:r>
            <w:r w:rsidRPr="00D80E63">
              <w:rPr>
                <w:rFonts w:ascii="Times New Roman" w:eastAsia="Times New Roman" w:hAnsi="Times New Roman" w:cs="Times New Roman"/>
                <w:sz w:val="24"/>
                <w:szCs w:val="24"/>
                <w:lang w:eastAsia="ru-RU"/>
              </w:rPr>
              <w:t>.0</w:t>
            </w:r>
            <w:r w:rsidRPr="00D80E63">
              <w:rPr>
                <w:rFonts w:ascii="Times New Roman" w:eastAsia="Times New Roman" w:hAnsi="Times New Roman" w:cs="Times New Roman"/>
                <w:sz w:val="24"/>
                <w:szCs w:val="24"/>
                <w:lang w:val="kk-KZ" w:eastAsia="ru-RU"/>
              </w:rPr>
              <w:t>5</w:t>
            </w:r>
          </w:p>
        </w:tc>
        <w:tc>
          <w:tcPr>
            <w:tcW w:w="1276" w:type="dxa"/>
          </w:tcPr>
          <w:p w14:paraId="64AA0F73" w14:textId="77777777" w:rsidR="002F3DC8" w:rsidRPr="00D80E63" w:rsidRDefault="002F3DC8" w:rsidP="00B769B5">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07</w:t>
            </w:r>
          </w:p>
        </w:tc>
        <w:tc>
          <w:tcPr>
            <w:tcW w:w="1417" w:type="dxa"/>
          </w:tcPr>
          <w:p w14:paraId="6B1FA2FD"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10</w:t>
            </w:r>
            <w:r w:rsidRPr="00D80E63">
              <w:rPr>
                <w:rFonts w:ascii="Times New Roman" w:hAnsi="Times New Roman" w:cs="Times New Roman"/>
                <w:sz w:val="24"/>
                <w:szCs w:val="24"/>
              </w:rPr>
              <w:t>.08</w:t>
            </w:r>
          </w:p>
        </w:tc>
        <w:tc>
          <w:tcPr>
            <w:tcW w:w="1418" w:type="dxa"/>
          </w:tcPr>
          <w:p w14:paraId="37BCB98C" w14:textId="77777777" w:rsidR="002F3DC8" w:rsidRPr="00D80E63" w:rsidRDefault="002F3DC8" w:rsidP="00B769B5">
            <w:pPr>
              <w:jc w:val="center"/>
              <w:rPr>
                <w:rFonts w:ascii="Times New Roman" w:hAnsi="Times New Roman" w:cs="Times New Roman"/>
              </w:rPr>
            </w:pPr>
            <w:r w:rsidRPr="00D80E63">
              <w:rPr>
                <w:rFonts w:ascii="Times New Roman" w:hAnsi="Times New Roman" w:cs="Times New Roman"/>
                <w:sz w:val="24"/>
                <w:szCs w:val="24"/>
                <w:lang w:val="kk-KZ"/>
              </w:rPr>
              <w:t>20.08</w:t>
            </w:r>
          </w:p>
        </w:tc>
        <w:tc>
          <w:tcPr>
            <w:tcW w:w="1418" w:type="dxa"/>
          </w:tcPr>
          <w:p w14:paraId="5E271097" w14:textId="77777777" w:rsidR="002F3DC8" w:rsidRPr="00D80E63" w:rsidRDefault="002F3DC8" w:rsidP="00B769B5">
            <w:pPr>
              <w:jc w:val="center"/>
              <w:rPr>
                <w:rFonts w:ascii="Times New Roman" w:hAnsi="Times New Roman" w:cs="Times New Roman"/>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6</w:t>
            </w:r>
            <w:r w:rsidRPr="00D80E63">
              <w:rPr>
                <w:rFonts w:ascii="Times New Roman" w:hAnsi="Times New Roman" w:cs="Times New Roman"/>
                <w:sz w:val="24"/>
                <w:szCs w:val="24"/>
              </w:rPr>
              <w:t>.09</w:t>
            </w:r>
          </w:p>
        </w:tc>
      </w:tr>
      <w:tr w:rsidR="00BC1786" w:rsidRPr="00D80E63" w14:paraId="3E7A16C0" w14:textId="77777777" w:rsidTr="00A865E0">
        <w:trPr>
          <w:trHeight w:val="275"/>
        </w:trPr>
        <w:tc>
          <w:tcPr>
            <w:tcW w:w="14601" w:type="dxa"/>
            <w:gridSpan w:val="10"/>
          </w:tcPr>
          <w:p w14:paraId="717F5F5B" w14:textId="385E1947" w:rsidR="00BC1786" w:rsidRPr="00D80E63" w:rsidRDefault="00100E51" w:rsidP="00702CE2">
            <w:pPr>
              <w:pStyle w:val="TableParagraph"/>
              <w:tabs>
                <w:tab w:val="left" w:pos="1134"/>
              </w:tabs>
              <w:rPr>
                <w:sz w:val="24"/>
                <w:szCs w:val="24"/>
                <w:lang w:val="kk-KZ"/>
              </w:rPr>
            </w:pPr>
            <w:r>
              <w:rPr>
                <w:sz w:val="24"/>
                <w:szCs w:val="24"/>
                <w:lang w:val="kk-KZ"/>
              </w:rPr>
              <w:t>2021 жыл</w:t>
            </w:r>
          </w:p>
        </w:tc>
      </w:tr>
      <w:tr w:rsidR="002F3DC8" w:rsidRPr="00D80E63" w14:paraId="188DC7F8" w14:textId="77777777" w:rsidTr="00A865E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5"/>
        </w:trPr>
        <w:tc>
          <w:tcPr>
            <w:tcW w:w="1418" w:type="dxa"/>
            <w:vMerge w:val="restart"/>
            <w:tcBorders>
              <w:top w:val="single" w:sz="4" w:space="0" w:color="000000"/>
              <w:left w:val="single" w:sz="4" w:space="0" w:color="000000"/>
              <w:right w:val="single" w:sz="4" w:space="0" w:color="000000"/>
            </w:tcBorders>
          </w:tcPr>
          <w:p w14:paraId="6CC7A4C8" w14:textId="77777777" w:rsidR="002F3DC8" w:rsidRPr="00D80E63" w:rsidRDefault="002F3DC8" w:rsidP="00DE0DA0">
            <w:pPr>
              <w:pStyle w:val="TableParagraph"/>
              <w:tabs>
                <w:tab w:val="left" w:pos="1134"/>
              </w:tabs>
              <w:rPr>
                <w:sz w:val="24"/>
                <w:szCs w:val="24"/>
              </w:rPr>
            </w:pPr>
          </w:p>
          <w:p w14:paraId="42096F1D" w14:textId="77777777" w:rsidR="002F3DC8" w:rsidRPr="00D80E63" w:rsidRDefault="002F3DC8" w:rsidP="00DE0DA0">
            <w:pPr>
              <w:pStyle w:val="TableParagraph"/>
              <w:tabs>
                <w:tab w:val="left" w:pos="1134"/>
              </w:tabs>
              <w:rPr>
                <w:sz w:val="24"/>
                <w:szCs w:val="24"/>
              </w:rPr>
            </w:pPr>
          </w:p>
          <w:p w14:paraId="7EF87915" w14:textId="77777777" w:rsidR="002F3DC8" w:rsidRPr="00D80E63" w:rsidRDefault="002F3DC8" w:rsidP="00DE0DA0">
            <w:pPr>
              <w:pStyle w:val="TableParagraph"/>
              <w:tabs>
                <w:tab w:val="left" w:pos="1134"/>
              </w:tabs>
              <w:rPr>
                <w:sz w:val="24"/>
                <w:szCs w:val="24"/>
                <w:lang w:val="ru-RU"/>
              </w:rPr>
            </w:pPr>
            <w:r w:rsidRPr="00D80E63">
              <w:rPr>
                <w:sz w:val="24"/>
                <w:szCs w:val="24"/>
                <w:lang w:val="kk-KZ"/>
              </w:rPr>
              <w:t>Аудара жырту</w:t>
            </w:r>
          </w:p>
        </w:tc>
        <w:tc>
          <w:tcPr>
            <w:tcW w:w="2410" w:type="dxa"/>
            <w:vMerge w:val="restart"/>
            <w:tcBorders>
              <w:top w:val="single" w:sz="4" w:space="0" w:color="000000"/>
              <w:left w:val="single" w:sz="4" w:space="0" w:color="000000"/>
              <w:right w:val="single" w:sz="4" w:space="0" w:color="000000"/>
            </w:tcBorders>
          </w:tcPr>
          <w:p w14:paraId="1D4A1AC2" w14:textId="77777777" w:rsidR="002F3DC8" w:rsidRPr="00D80E63" w:rsidRDefault="002F3DC8" w:rsidP="00DE0DA0">
            <w:pPr>
              <w:jc w:val="both"/>
              <w:rPr>
                <w:rFonts w:ascii="Times New Roman" w:hAnsi="Times New Roman" w:cs="Times New Roman"/>
                <w:sz w:val="24"/>
                <w:szCs w:val="24"/>
                <w:lang w:val="kk-KZ"/>
              </w:rPr>
            </w:pPr>
            <w:r w:rsidRPr="00D80E63">
              <w:rPr>
                <w:rFonts w:ascii="Times New Roman" w:hAnsi="Times New Roman" w:cs="Times New Roman"/>
                <w:sz w:val="24"/>
                <w:szCs w:val="24"/>
                <w:lang w:val="kk-KZ"/>
              </w:rPr>
              <w:t>нитроаммофос- фон</w:t>
            </w:r>
          </w:p>
        </w:tc>
        <w:tc>
          <w:tcPr>
            <w:tcW w:w="1417" w:type="dxa"/>
            <w:tcBorders>
              <w:top w:val="single" w:sz="4" w:space="0" w:color="000000"/>
              <w:left w:val="single" w:sz="4" w:space="0" w:color="000000"/>
              <w:bottom w:val="single" w:sz="4" w:space="0" w:color="000000"/>
              <w:right w:val="single" w:sz="4" w:space="0" w:color="000000"/>
            </w:tcBorders>
          </w:tcPr>
          <w:p w14:paraId="3EF14F55"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276" w:type="dxa"/>
            <w:tcBorders>
              <w:top w:val="single" w:sz="4" w:space="0" w:color="000000"/>
              <w:left w:val="single" w:sz="4" w:space="0" w:color="000000"/>
              <w:bottom w:val="single" w:sz="4" w:space="0" w:color="000000"/>
              <w:right w:val="single" w:sz="4" w:space="0" w:color="000000"/>
            </w:tcBorders>
          </w:tcPr>
          <w:p w14:paraId="4A7D34F6" w14:textId="77777777" w:rsidR="002F3DC8" w:rsidRPr="00D80E63" w:rsidRDefault="002F3DC8" w:rsidP="002530B8">
            <w:pPr>
              <w:pStyle w:val="TableParagraph"/>
              <w:tabs>
                <w:tab w:val="left" w:pos="1134"/>
              </w:tabs>
              <w:rPr>
                <w:sz w:val="24"/>
                <w:szCs w:val="24"/>
              </w:rPr>
            </w:pPr>
            <w:r w:rsidRPr="00D80E63">
              <w:rPr>
                <w:sz w:val="24"/>
                <w:szCs w:val="24"/>
                <w:lang w:val="kk-KZ"/>
              </w:rPr>
              <w:t>8-9</w:t>
            </w:r>
            <w:r w:rsidRPr="00D80E63">
              <w:rPr>
                <w:sz w:val="24"/>
                <w:szCs w:val="24"/>
              </w:rPr>
              <w:t>.05</w:t>
            </w:r>
          </w:p>
        </w:tc>
        <w:tc>
          <w:tcPr>
            <w:tcW w:w="1276" w:type="dxa"/>
            <w:tcBorders>
              <w:top w:val="single" w:sz="4" w:space="0" w:color="000000"/>
              <w:left w:val="single" w:sz="4" w:space="0" w:color="000000"/>
              <w:bottom w:val="single" w:sz="4" w:space="0" w:color="000000"/>
              <w:right w:val="single" w:sz="4" w:space="0" w:color="000000"/>
            </w:tcBorders>
          </w:tcPr>
          <w:p w14:paraId="4065AD57" w14:textId="77777777" w:rsidR="002F3DC8" w:rsidRPr="00D80E63" w:rsidRDefault="002F3DC8" w:rsidP="00702CE2">
            <w:pPr>
              <w:pStyle w:val="TableParagraph"/>
              <w:tabs>
                <w:tab w:val="left" w:pos="1134"/>
              </w:tabs>
              <w:rPr>
                <w:sz w:val="24"/>
                <w:szCs w:val="24"/>
              </w:rPr>
            </w:pPr>
            <w:r w:rsidRPr="00D80E63">
              <w:rPr>
                <w:sz w:val="24"/>
                <w:szCs w:val="24"/>
                <w:lang w:val="kk-KZ"/>
              </w:rPr>
              <w:t>19</w:t>
            </w:r>
            <w:r w:rsidRPr="00D80E63">
              <w:rPr>
                <w:sz w:val="24"/>
                <w:szCs w:val="24"/>
              </w:rPr>
              <w:t>.05</w:t>
            </w:r>
          </w:p>
        </w:tc>
        <w:tc>
          <w:tcPr>
            <w:tcW w:w="1275" w:type="dxa"/>
            <w:tcBorders>
              <w:top w:val="single" w:sz="4" w:space="0" w:color="000000"/>
              <w:left w:val="single" w:sz="4" w:space="0" w:color="000000"/>
              <w:bottom w:val="single" w:sz="4" w:space="0" w:color="000000"/>
              <w:right w:val="single" w:sz="4" w:space="0" w:color="000000"/>
            </w:tcBorders>
          </w:tcPr>
          <w:p w14:paraId="17B7B2A2" w14:textId="77777777" w:rsidR="002F3DC8" w:rsidRPr="00D80E63" w:rsidRDefault="002F3DC8" w:rsidP="003124CF">
            <w:pPr>
              <w:pStyle w:val="TableParagraph"/>
              <w:tabs>
                <w:tab w:val="left" w:pos="1134"/>
              </w:tabs>
              <w:rPr>
                <w:sz w:val="24"/>
                <w:szCs w:val="24"/>
              </w:rPr>
            </w:pPr>
            <w:r w:rsidRPr="00D80E63">
              <w:rPr>
                <w:sz w:val="24"/>
                <w:szCs w:val="24"/>
                <w:lang w:val="kk-KZ"/>
              </w:rPr>
              <w:t>05</w:t>
            </w:r>
            <w:r w:rsidRPr="00D80E63">
              <w:rPr>
                <w:sz w:val="24"/>
                <w:szCs w:val="24"/>
              </w:rPr>
              <w:t>.06</w:t>
            </w:r>
          </w:p>
        </w:tc>
        <w:tc>
          <w:tcPr>
            <w:tcW w:w="1276" w:type="dxa"/>
            <w:tcBorders>
              <w:top w:val="single" w:sz="4" w:space="0" w:color="000000"/>
              <w:left w:val="single" w:sz="4" w:space="0" w:color="000000"/>
              <w:bottom w:val="single" w:sz="4" w:space="0" w:color="000000"/>
              <w:right w:val="single" w:sz="4" w:space="0" w:color="000000"/>
            </w:tcBorders>
          </w:tcPr>
          <w:p w14:paraId="7D4CA406" w14:textId="77777777" w:rsidR="002F3DC8" w:rsidRPr="00D80E63" w:rsidRDefault="002F3DC8" w:rsidP="00702CE2">
            <w:pPr>
              <w:pStyle w:val="TableParagraph"/>
              <w:tabs>
                <w:tab w:val="left" w:pos="1134"/>
              </w:tabs>
              <w:rPr>
                <w:sz w:val="24"/>
                <w:szCs w:val="24"/>
              </w:rPr>
            </w:pPr>
            <w:r w:rsidRPr="00D80E63">
              <w:rPr>
                <w:sz w:val="24"/>
                <w:szCs w:val="24"/>
                <w:lang w:val="kk-KZ"/>
              </w:rPr>
              <w:t>17</w:t>
            </w:r>
            <w:r w:rsidRPr="00D80E63">
              <w:rPr>
                <w:sz w:val="24"/>
                <w:szCs w:val="24"/>
              </w:rPr>
              <w:t>.07</w:t>
            </w:r>
          </w:p>
        </w:tc>
        <w:tc>
          <w:tcPr>
            <w:tcW w:w="1417" w:type="dxa"/>
            <w:tcBorders>
              <w:top w:val="single" w:sz="4" w:space="0" w:color="000000"/>
              <w:left w:val="single" w:sz="4" w:space="0" w:color="000000"/>
              <w:bottom w:val="single" w:sz="4" w:space="0" w:color="000000"/>
              <w:right w:val="single" w:sz="4" w:space="0" w:color="000000"/>
            </w:tcBorders>
          </w:tcPr>
          <w:p w14:paraId="003D7CB6" w14:textId="77777777" w:rsidR="002F3DC8" w:rsidRPr="00D80E63" w:rsidRDefault="002F3DC8" w:rsidP="003124CF">
            <w:pPr>
              <w:pStyle w:val="TableParagraph"/>
              <w:tabs>
                <w:tab w:val="left" w:pos="1134"/>
              </w:tabs>
              <w:rPr>
                <w:sz w:val="24"/>
                <w:szCs w:val="24"/>
                <w:lang w:val="kk-KZ"/>
              </w:rPr>
            </w:pPr>
            <w:r w:rsidRPr="00D80E63">
              <w:rPr>
                <w:sz w:val="24"/>
                <w:szCs w:val="24"/>
                <w:lang w:val="kk-KZ"/>
              </w:rPr>
              <w:t>13</w:t>
            </w:r>
            <w:r w:rsidRPr="00D80E63">
              <w:rPr>
                <w:sz w:val="24"/>
                <w:szCs w:val="24"/>
              </w:rPr>
              <w:t>.0</w:t>
            </w:r>
            <w:r w:rsidRPr="00D80E63">
              <w:rPr>
                <w:sz w:val="24"/>
                <w:szCs w:val="24"/>
                <w:lang w:val="kk-KZ"/>
              </w:rPr>
              <w:t>8</w:t>
            </w:r>
          </w:p>
        </w:tc>
        <w:tc>
          <w:tcPr>
            <w:tcW w:w="1418" w:type="dxa"/>
            <w:tcBorders>
              <w:top w:val="single" w:sz="4" w:space="0" w:color="000000"/>
              <w:left w:val="single" w:sz="4" w:space="0" w:color="000000"/>
              <w:bottom w:val="single" w:sz="4" w:space="0" w:color="000000"/>
              <w:right w:val="single" w:sz="4" w:space="0" w:color="000000"/>
            </w:tcBorders>
          </w:tcPr>
          <w:p w14:paraId="51E5EF6A" w14:textId="77777777" w:rsidR="002F3DC8" w:rsidRPr="00D80E63" w:rsidRDefault="002F3DC8" w:rsidP="00702CE2">
            <w:pPr>
              <w:pStyle w:val="TableParagraph"/>
              <w:tabs>
                <w:tab w:val="left" w:pos="1134"/>
              </w:tabs>
              <w:rPr>
                <w:sz w:val="24"/>
                <w:szCs w:val="24"/>
                <w:lang w:val="kk-KZ"/>
              </w:rPr>
            </w:pPr>
            <w:r w:rsidRPr="00D80E63">
              <w:rPr>
                <w:sz w:val="24"/>
                <w:szCs w:val="24"/>
                <w:lang w:val="kk-KZ"/>
              </w:rPr>
              <w:t>23.08</w:t>
            </w:r>
          </w:p>
        </w:tc>
        <w:tc>
          <w:tcPr>
            <w:tcW w:w="1418" w:type="dxa"/>
            <w:tcBorders>
              <w:top w:val="single" w:sz="4" w:space="0" w:color="000000"/>
              <w:left w:val="single" w:sz="4" w:space="0" w:color="000000"/>
              <w:bottom w:val="single" w:sz="4" w:space="0" w:color="000000"/>
              <w:right w:val="single" w:sz="4" w:space="0" w:color="000000"/>
            </w:tcBorders>
          </w:tcPr>
          <w:p w14:paraId="7D1E902B" w14:textId="77777777" w:rsidR="002F3DC8" w:rsidRPr="00D80E63" w:rsidRDefault="002F3DC8" w:rsidP="00702CE2">
            <w:pPr>
              <w:pStyle w:val="TableParagraph"/>
              <w:tabs>
                <w:tab w:val="left" w:pos="1134"/>
              </w:tabs>
              <w:rPr>
                <w:sz w:val="24"/>
                <w:szCs w:val="24"/>
              </w:rPr>
            </w:pPr>
            <w:r w:rsidRPr="00D80E63">
              <w:rPr>
                <w:sz w:val="24"/>
                <w:szCs w:val="24"/>
                <w:lang w:val="kk-KZ"/>
              </w:rPr>
              <w:t>18</w:t>
            </w:r>
            <w:r w:rsidRPr="00D80E63">
              <w:rPr>
                <w:sz w:val="24"/>
                <w:szCs w:val="24"/>
              </w:rPr>
              <w:t>.08</w:t>
            </w:r>
          </w:p>
        </w:tc>
      </w:tr>
      <w:tr w:rsidR="002F3DC8" w:rsidRPr="00D80E63" w14:paraId="721F4BDF" w14:textId="77777777" w:rsidTr="00A865E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5"/>
        </w:trPr>
        <w:tc>
          <w:tcPr>
            <w:tcW w:w="1418" w:type="dxa"/>
            <w:vMerge/>
            <w:tcBorders>
              <w:left w:val="single" w:sz="4" w:space="0" w:color="000000"/>
              <w:right w:val="single" w:sz="4" w:space="0" w:color="000000"/>
            </w:tcBorders>
          </w:tcPr>
          <w:p w14:paraId="123D42CC" w14:textId="77777777" w:rsidR="002F3DC8" w:rsidRPr="00D80E63" w:rsidRDefault="002F3DC8" w:rsidP="008A65FF">
            <w:pPr>
              <w:pStyle w:val="TableParagraph"/>
              <w:tabs>
                <w:tab w:val="left" w:pos="1134"/>
              </w:tabs>
              <w:rPr>
                <w:sz w:val="24"/>
                <w:szCs w:val="24"/>
              </w:rPr>
            </w:pPr>
          </w:p>
        </w:tc>
        <w:tc>
          <w:tcPr>
            <w:tcW w:w="2410" w:type="dxa"/>
            <w:vMerge/>
            <w:tcBorders>
              <w:left w:val="single" w:sz="4" w:space="0" w:color="000000"/>
              <w:bottom w:val="single" w:sz="4" w:space="0" w:color="000000"/>
              <w:right w:val="single" w:sz="4" w:space="0" w:color="000000"/>
            </w:tcBorders>
          </w:tcPr>
          <w:p w14:paraId="53384D72" w14:textId="77777777" w:rsidR="002F3DC8" w:rsidRPr="00D80E63" w:rsidRDefault="002F3DC8" w:rsidP="008A65FF">
            <w:pPr>
              <w:jc w:val="both"/>
              <w:rPr>
                <w:rFonts w:ascii="Times New Roman" w:hAnsi="Times New Roman" w:cs="Times New Roman"/>
                <w:sz w:val="24"/>
                <w:szCs w:val="24"/>
                <w:lang w:val="kk-KZ"/>
              </w:rPr>
            </w:pPr>
          </w:p>
        </w:tc>
        <w:tc>
          <w:tcPr>
            <w:tcW w:w="1417" w:type="dxa"/>
            <w:tcBorders>
              <w:top w:val="single" w:sz="4" w:space="0" w:color="000000"/>
              <w:left w:val="single" w:sz="4" w:space="0" w:color="000000"/>
              <w:bottom w:val="single" w:sz="4" w:space="0" w:color="000000"/>
              <w:right w:val="single" w:sz="4" w:space="0" w:color="000000"/>
            </w:tcBorders>
          </w:tcPr>
          <w:p w14:paraId="31FFF73D"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276" w:type="dxa"/>
            <w:tcBorders>
              <w:top w:val="single" w:sz="4" w:space="0" w:color="000000"/>
              <w:left w:val="single" w:sz="4" w:space="0" w:color="000000"/>
              <w:bottom w:val="single" w:sz="4" w:space="0" w:color="000000"/>
              <w:right w:val="single" w:sz="4" w:space="0" w:color="000000"/>
            </w:tcBorders>
          </w:tcPr>
          <w:p w14:paraId="43BCBD6C"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8-9</w:t>
            </w:r>
            <w:r w:rsidRPr="00D80E63">
              <w:rPr>
                <w:rFonts w:ascii="Times New Roman" w:hAnsi="Times New Roman" w:cs="Times New Roman"/>
                <w:sz w:val="24"/>
                <w:szCs w:val="24"/>
              </w:rPr>
              <w:t>.05</w:t>
            </w:r>
          </w:p>
        </w:tc>
        <w:tc>
          <w:tcPr>
            <w:tcW w:w="1276" w:type="dxa"/>
            <w:tcBorders>
              <w:top w:val="single" w:sz="4" w:space="0" w:color="000000"/>
              <w:left w:val="single" w:sz="4" w:space="0" w:color="000000"/>
              <w:bottom w:val="single" w:sz="4" w:space="0" w:color="000000"/>
              <w:right w:val="single" w:sz="4" w:space="0" w:color="000000"/>
            </w:tcBorders>
          </w:tcPr>
          <w:p w14:paraId="3ABB9F0B"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19</w:t>
            </w:r>
            <w:r w:rsidRPr="00D80E63">
              <w:rPr>
                <w:rFonts w:ascii="Times New Roman" w:hAnsi="Times New Roman" w:cs="Times New Roman"/>
                <w:sz w:val="24"/>
                <w:szCs w:val="24"/>
              </w:rPr>
              <w:t>.05</w:t>
            </w:r>
          </w:p>
        </w:tc>
        <w:tc>
          <w:tcPr>
            <w:tcW w:w="1275" w:type="dxa"/>
            <w:tcBorders>
              <w:top w:val="single" w:sz="4" w:space="0" w:color="000000"/>
              <w:left w:val="single" w:sz="4" w:space="0" w:color="000000"/>
              <w:bottom w:val="single" w:sz="4" w:space="0" w:color="000000"/>
              <w:right w:val="single" w:sz="4" w:space="0" w:color="000000"/>
            </w:tcBorders>
          </w:tcPr>
          <w:p w14:paraId="4AD1356C" w14:textId="77777777" w:rsidR="002F3DC8" w:rsidRPr="00D80E63" w:rsidRDefault="002F3DC8" w:rsidP="00702CE2">
            <w:pPr>
              <w:pStyle w:val="TableParagraph"/>
              <w:tabs>
                <w:tab w:val="left" w:pos="1134"/>
              </w:tabs>
              <w:rPr>
                <w:sz w:val="24"/>
                <w:szCs w:val="24"/>
                <w:lang w:val="kk-KZ"/>
              </w:rPr>
            </w:pPr>
            <w:r w:rsidRPr="00D80E63">
              <w:rPr>
                <w:sz w:val="24"/>
                <w:szCs w:val="24"/>
                <w:lang w:val="kk-KZ"/>
              </w:rPr>
              <w:t>05.06</w:t>
            </w:r>
          </w:p>
        </w:tc>
        <w:tc>
          <w:tcPr>
            <w:tcW w:w="1276" w:type="dxa"/>
            <w:tcBorders>
              <w:top w:val="single" w:sz="4" w:space="0" w:color="000000"/>
              <w:left w:val="single" w:sz="4" w:space="0" w:color="000000"/>
              <w:bottom w:val="single" w:sz="4" w:space="0" w:color="000000"/>
              <w:right w:val="single" w:sz="4" w:space="0" w:color="000000"/>
            </w:tcBorders>
          </w:tcPr>
          <w:p w14:paraId="56FB5490" w14:textId="77777777" w:rsidR="002F3DC8" w:rsidRPr="00D80E63" w:rsidRDefault="002F3DC8" w:rsidP="00702CE2">
            <w:pPr>
              <w:pStyle w:val="TableParagraph"/>
              <w:tabs>
                <w:tab w:val="left" w:pos="1134"/>
              </w:tabs>
              <w:rPr>
                <w:sz w:val="24"/>
                <w:szCs w:val="24"/>
                <w:lang w:val="kk-KZ"/>
              </w:rPr>
            </w:pPr>
            <w:r w:rsidRPr="00D80E63">
              <w:rPr>
                <w:sz w:val="24"/>
                <w:szCs w:val="24"/>
                <w:lang w:val="kk-KZ"/>
              </w:rPr>
              <w:t>17.07</w:t>
            </w:r>
          </w:p>
        </w:tc>
        <w:tc>
          <w:tcPr>
            <w:tcW w:w="1417" w:type="dxa"/>
            <w:tcBorders>
              <w:top w:val="single" w:sz="4" w:space="0" w:color="000000"/>
              <w:left w:val="single" w:sz="4" w:space="0" w:color="000000"/>
              <w:bottom w:val="single" w:sz="4" w:space="0" w:color="000000"/>
              <w:right w:val="single" w:sz="4" w:space="0" w:color="000000"/>
            </w:tcBorders>
          </w:tcPr>
          <w:p w14:paraId="02E7FA79" w14:textId="77777777" w:rsidR="002F3DC8" w:rsidRPr="00D80E63" w:rsidRDefault="002F3DC8" w:rsidP="00702CE2">
            <w:pPr>
              <w:pStyle w:val="TableParagraph"/>
              <w:tabs>
                <w:tab w:val="left" w:pos="1134"/>
              </w:tabs>
              <w:rPr>
                <w:sz w:val="24"/>
                <w:szCs w:val="24"/>
                <w:lang w:val="kk-KZ"/>
              </w:rPr>
            </w:pPr>
            <w:r w:rsidRPr="00D80E63">
              <w:rPr>
                <w:sz w:val="24"/>
                <w:szCs w:val="24"/>
                <w:lang w:val="kk-KZ"/>
              </w:rPr>
              <w:t>13.08</w:t>
            </w:r>
          </w:p>
        </w:tc>
        <w:tc>
          <w:tcPr>
            <w:tcW w:w="1418" w:type="dxa"/>
            <w:tcBorders>
              <w:top w:val="single" w:sz="4" w:space="0" w:color="000000"/>
              <w:left w:val="single" w:sz="4" w:space="0" w:color="000000"/>
              <w:bottom w:val="single" w:sz="4" w:space="0" w:color="000000"/>
              <w:right w:val="single" w:sz="4" w:space="0" w:color="000000"/>
            </w:tcBorders>
          </w:tcPr>
          <w:p w14:paraId="1880A57D" w14:textId="77777777" w:rsidR="002F3DC8" w:rsidRPr="00D80E63" w:rsidRDefault="002F3DC8" w:rsidP="003124CF">
            <w:pPr>
              <w:pStyle w:val="TableParagraph"/>
              <w:tabs>
                <w:tab w:val="left" w:pos="1134"/>
              </w:tabs>
              <w:rPr>
                <w:sz w:val="24"/>
                <w:szCs w:val="24"/>
                <w:lang w:val="kk-KZ"/>
              </w:rPr>
            </w:pPr>
            <w:r w:rsidRPr="00D80E63">
              <w:rPr>
                <w:sz w:val="24"/>
                <w:szCs w:val="24"/>
                <w:lang w:val="kk-KZ"/>
              </w:rPr>
              <w:t>22.08</w:t>
            </w:r>
          </w:p>
        </w:tc>
        <w:tc>
          <w:tcPr>
            <w:tcW w:w="1418" w:type="dxa"/>
            <w:tcBorders>
              <w:top w:val="single" w:sz="4" w:space="0" w:color="000000"/>
              <w:left w:val="single" w:sz="4" w:space="0" w:color="000000"/>
              <w:bottom w:val="single" w:sz="4" w:space="0" w:color="000000"/>
              <w:right w:val="single" w:sz="4" w:space="0" w:color="000000"/>
            </w:tcBorders>
          </w:tcPr>
          <w:p w14:paraId="1A59625D" w14:textId="77777777" w:rsidR="002F3DC8" w:rsidRPr="00D80E63" w:rsidRDefault="002F3DC8" w:rsidP="00702CE2">
            <w:pPr>
              <w:pStyle w:val="TableParagraph"/>
              <w:tabs>
                <w:tab w:val="left" w:pos="1134"/>
              </w:tabs>
              <w:rPr>
                <w:sz w:val="24"/>
                <w:szCs w:val="24"/>
                <w:lang w:val="kk-KZ"/>
              </w:rPr>
            </w:pPr>
            <w:r w:rsidRPr="00D80E63">
              <w:rPr>
                <w:sz w:val="24"/>
                <w:szCs w:val="24"/>
                <w:lang w:val="kk-KZ"/>
              </w:rPr>
              <w:t>17.08</w:t>
            </w:r>
          </w:p>
        </w:tc>
      </w:tr>
      <w:tr w:rsidR="002F3DC8" w:rsidRPr="00D80E63" w14:paraId="06EE0B62" w14:textId="77777777" w:rsidTr="00A865E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5"/>
        </w:trPr>
        <w:tc>
          <w:tcPr>
            <w:tcW w:w="1418" w:type="dxa"/>
            <w:vMerge/>
            <w:tcBorders>
              <w:left w:val="single" w:sz="4" w:space="0" w:color="000000"/>
              <w:right w:val="single" w:sz="4" w:space="0" w:color="000000"/>
            </w:tcBorders>
          </w:tcPr>
          <w:p w14:paraId="35AE8BCB" w14:textId="77777777" w:rsidR="002F3DC8" w:rsidRPr="00D80E63" w:rsidRDefault="002F3DC8" w:rsidP="00702CE2">
            <w:pPr>
              <w:tabs>
                <w:tab w:val="left" w:pos="1134"/>
              </w:tabs>
              <w:jc w:val="center"/>
              <w:rPr>
                <w:rFonts w:ascii="Times New Roman" w:hAnsi="Times New Roman" w:cs="Times New Roman"/>
                <w:sz w:val="24"/>
                <w:szCs w:val="24"/>
              </w:rPr>
            </w:pPr>
          </w:p>
        </w:tc>
        <w:tc>
          <w:tcPr>
            <w:tcW w:w="2410" w:type="dxa"/>
            <w:vMerge w:val="restart"/>
            <w:tcBorders>
              <w:top w:val="single" w:sz="4" w:space="0" w:color="000000"/>
              <w:left w:val="single" w:sz="4" w:space="0" w:color="000000"/>
              <w:right w:val="single" w:sz="4" w:space="0" w:color="000000"/>
            </w:tcBorders>
          </w:tcPr>
          <w:p w14:paraId="0435C63D" w14:textId="77777777" w:rsidR="002F3DC8" w:rsidRPr="00D80E63" w:rsidRDefault="002F3DC8" w:rsidP="00DE0DA0">
            <w:pPr>
              <w:jc w:val="both"/>
              <w:rPr>
                <w:rFonts w:ascii="Times New Roman" w:hAnsi="Times New Roman" w:cs="Times New Roman"/>
                <w:sz w:val="24"/>
                <w:szCs w:val="24"/>
                <w:lang w:val="kk-KZ"/>
              </w:rPr>
            </w:pPr>
            <w:r w:rsidRPr="00D80E63">
              <w:rPr>
                <w:rFonts w:ascii="Times New Roman" w:hAnsi="Times New Roman" w:cs="Times New Roman"/>
                <w:sz w:val="24"/>
                <w:szCs w:val="24"/>
                <w:lang w:val="kk-KZ"/>
              </w:rPr>
              <w:t>фон+</w:t>
            </w:r>
            <w:r w:rsidRPr="00D80E63">
              <w:rPr>
                <w:rFonts w:ascii="Times New Roman" w:hAnsi="Times New Roman" w:cs="Times New Roman"/>
                <w:bCs/>
                <w:color w:val="373737"/>
                <w:sz w:val="24"/>
                <w:szCs w:val="24"/>
                <w:shd w:val="clear" w:color="auto" w:fill="FFFFFF"/>
                <w:lang w:val="kk-KZ"/>
              </w:rPr>
              <w:t xml:space="preserve"> Novalon</w:t>
            </w:r>
          </w:p>
        </w:tc>
        <w:tc>
          <w:tcPr>
            <w:tcW w:w="1417" w:type="dxa"/>
            <w:tcBorders>
              <w:top w:val="single" w:sz="4" w:space="0" w:color="000000"/>
              <w:left w:val="single" w:sz="4" w:space="0" w:color="000000"/>
              <w:bottom w:val="single" w:sz="4" w:space="0" w:color="000000"/>
              <w:right w:val="single" w:sz="4" w:space="0" w:color="000000"/>
            </w:tcBorders>
          </w:tcPr>
          <w:p w14:paraId="1E02BD52"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276" w:type="dxa"/>
            <w:tcBorders>
              <w:top w:val="single" w:sz="4" w:space="0" w:color="000000"/>
              <w:left w:val="single" w:sz="4" w:space="0" w:color="000000"/>
              <w:bottom w:val="single" w:sz="4" w:space="0" w:color="000000"/>
              <w:right w:val="single" w:sz="4" w:space="0" w:color="000000"/>
            </w:tcBorders>
          </w:tcPr>
          <w:p w14:paraId="6A25BE3D"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8-9</w:t>
            </w:r>
            <w:r w:rsidRPr="00D80E63">
              <w:rPr>
                <w:rFonts w:ascii="Times New Roman" w:hAnsi="Times New Roman" w:cs="Times New Roman"/>
                <w:sz w:val="24"/>
                <w:szCs w:val="24"/>
              </w:rPr>
              <w:t>.05</w:t>
            </w:r>
          </w:p>
        </w:tc>
        <w:tc>
          <w:tcPr>
            <w:tcW w:w="1276" w:type="dxa"/>
            <w:tcBorders>
              <w:top w:val="single" w:sz="4" w:space="0" w:color="000000"/>
              <w:left w:val="single" w:sz="4" w:space="0" w:color="000000"/>
              <w:bottom w:val="single" w:sz="4" w:space="0" w:color="000000"/>
              <w:right w:val="single" w:sz="4" w:space="0" w:color="000000"/>
            </w:tcBorders>
          </w:tcPr>
          <w:p w14:paraId="450026FE"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19</w:t>
            </w:r>
            <w:r w:rsidRPr="00D80E63">
              <w:rPr>
                <w:rFonts w:ascii="Times New Roman" w:hAnsi="Times New Roman" w:cs="Times New Roman"/>
                <w:sz w:val="24"/>
                <w:szCs w:val="24"/>
              </w:rPr>
              <w:t>.05</w:t>
            </w:r>
          </w:p>
        </w:tc>
        <w:tc>
          <w:tcPr>
            <w:tcW w:w="1275" w:type="dxa"/>
            <w:tcBorders>
              <w:top w:val="single" w:sz="4" w:space="0" w:color="000000"/>
              <w:left w:val="single" w:sz="4" w:space="0" w:color="000000"/>
              <w:bottom w:val="single" w:sz="4" w:space="0" w:color="000000"/>
              <w:right w:val="single" w:sz="4" w:space="0" w:color="000000"/>
            </w:tcBorders>
          </w:tcPr>
          <w:p w14:paraId="31E4A947" w14:textId="77777777" w:rsidR="002F3DC8" w:rsidRPr="00D80E63" w:rsidRDefault="002F3DC8" w:rsidP="003124CF">
            <w:pPr>
              <w:pStyle w:val="TableParagraph"/>
              <w:tabs>
                <w:tab w:val="left" w:pos="1134"/>
              </w:tabs>
              <w:rPr>
                <w:sz w:val="24"/>
                <w:szCs w:val="24"/>
              </w:rPr>
            </w:pPr>
            <w:r w:rsidRPr="00D80E63">
              <w:rPr>
                <w:sz w:val="24"/>
                <w:szCs w:val="24"/>
                <w:lang w:val="kk-KZ"/>
              </w:rPr>
              <w:t>06</w:t>
            </w:r>
            <w:r w:rsidRPr="00D80E63">
              <w:rPr>
                <w:sz w:val="24"/>
                <w:szCs w:val="24"/>
              </w:rPr>
              <w:t>.06</w:t>
            </w:r>
          </w:p>
        </w:tc>
        <w:tc>
          <w:tcPr>
            <w:tcW w:w="1276" w:type="dxa"/>
            <w:tcBorders>
              <w:top w:val="single" w:sz="4" w:space="0" w:color="000000"/>
              <w:left w:val="single" w:sz="4" w:space="0" w:color="000000"/>
              <w:bottom w:val="single" w:sz="4" w:space="0" w:color="000000"/>
              <w:right w:val="single" w:sz="4" w:space="0" w:color="000000"/>
            </w:tcBorders>
          </w:tcPr>
          <w:p w14:paraId="2C3EDBD1" w14:textId="77777777" w:rsidR="002F3DC8" w:rsidRPr="00D80E63" w:rsidRDefault="002F3DC8" w:rsidP="003124CF">
            <w:pPr>
              <w:pStyle w:val="TableParagraph"/>
              <w:tabs>
                <w:tab w:val="left" w:pos="1134"/>
              </w:tabs>
              <w:rPr>
                <w:sz w:val="24"/>
                <w:szCs w:val="24"/>
              </w:rPr>
            </w:pPr>
            <w:r w:rsidRPr="00D80E63">
              <w:rPr>
                <w:sz w:val="24"/>
                <w:szCs w:val="24"/>
              </w:rPr>
              <w:t>1</w:t>
            </w:r>
            <w:r w:rsidRPr="00D80E63">
              <w:rPr>
                <w:sz w:val="24"/>
                <w:szCs w:val="24"/>
                <w:lang w:val="kk-KZ"/>
              </w:rPr>
              <w:t>9</w:t>
            </w:r>
            <w:r w:rsidRPr="00D80E63">
              <w:rPr>
                <w:sz w:val="24"/>
                <w:szCs w:val="24"/>
              </w:rPr>
              <w:t>.07</w:t>
            </w:r>
          </w:p>
        </w:tc>
        <w:tc>
          <w:tcPr>
            <w:tcW w:w="1417" w:type="dxa"/>
            <w:tcBorders>
              <w:top w:val="single" w:sz="4" w:space="0" w:color="000000"/>
              <w:left w:val="single" w:sz="4" w:space="0" w:color="000000"/>
              <w:bottom w:val="single" w:sz="4" w:space="0" w:color="000000"/>
              <w:right w:val="single" w:sz="4" w:space="0" w:color="000000"/>
            </w:tcBorders>
          </w:tcPr>
          <w:p w14:paraId="02839E4C" w14:textId="77777777" w:rsidR="002F3DC8" w:rsidRPr="00D80E63" w:rsidRDefault="002F3DC8" w:rsidP="003124CF">
            <w:pPr>
              <w:pStyle w:val="TableParagraph"/>
              <w:tabs>
                <w:tab w:val="left" w:pos="1134"/>
              </w:tabs>
              <w:rPr>
                <w:sz w:val="24"/>
                <w:szCs w:val="24"/>
                <w:lang w:val="kk-KZ"/>
              </w:rPr>
            </w:pPr>
            <w:r w:rsidRPr="00D80E63">
              <w:rPr>
                <w:sz w:val="24"/>
                <w:szCs w:val="24"/>
                <w:lang w:val="kk-KZ"/>
              </w:rPr>
              <w:t>14</w:t>
            </w:r>
            <w:r w:rsidRPr="00D80E63">
              <w:rPr>
                <w:sz w:val="24"/>
                <w:szCs w:val="24"/>
              </w:rPr>
              <w:t>.0</w:t>
            </w:r>
            <w:r w:rsidRPr="00D80E63">
              <w:rPr>
                <w:sz w:val="24"/>
                <w:szCs w:val="24"/>
                <w:lang w:val="kk-KZ"/>
              </w:rPr>
              <w:t>8</w:t>
            </w:r>
          </w:p>
        </w:tc>
        <w:tc>
          <w:tcPr>
            <w:tcW w:w="1418" w:type="dxa"/>
            <w:tcBorders>
              <w:top w:val="single" w:sz="4" w:space="0" w:color="000000"/>
              <w:left w:val="single" w:sz="4" w:space="0" w:color="000000"/>
              <w:bottom w:val="single" w:sz="4" w:space="0" w:color="000000"/>
              <w:right w:val="single" w:sz="4" w:space="0" w:color="000000"/>
            </w:tcBorders>
          </w:tcPr>
          <w:p w14:paraId="0E5C7406" w14:textId="77777777" w:rsidR="002F3DC8" w:rsidRPr="00D80E63" w:rsidRDefault="002F3DC8" w:rsidP="00702CE2">
            <w:pPr>
              <w:pStyle w:val="TableParagraph"/>
              <w:tabs>
                <w:tab w:val="left" w:pos="1134"/>
              </w:tabs>
              <w:rPr>
                <w:sz w:val="24"/>
                <w:szCs w:val="24"/>
                <w:lang w:val="kk-KZ"/>
              </w:rPr>
            </w:pPr>
            <w:r w:rsidRPr="00D80E63">
              <w:rPr>
                <w:sz w:val="24"/>
                <w:szCs w:val="24"/>
                <w:lang w:val="kk-KZ"/>
              </w:rPr>
              <w:t>24.08</w:t>
            </w:r>
          </w:p>
        </w:tc>
        <w:tc>
          <w:tcPr>
            <w:tcW w:w="1418" w:type="dxa"/>
            <w:tcBorders>
              <w:top w:val="single" w:sz="4" w:space="0" w:color="000000"/>
              <w:left w:val="single" w:sz="4" w:space="0" w:color="000000"/>
              <w:bottom w:val="single" w:sz="4" w:space="0" w:color="000000"/>
              <w:right w:val="single" w:sz="4" w:space="0" w:color="000000"/>
            </w:tcBorders>
          </w:tcPr>
          <w:p w14:paraId="0BDBB651" w14:textId="77777777" w:rsidR="002F3DC8" w:rsidRPr="00D80E63" w:rsidRDefault="002F3DC8" w:rsidP="00014E28">
            <w:pPr>
              <w:jc w:val="center"/>
              <w:rPr>
                <w:rFonts w:ascii="Times New Roman" w:hAnsi="Times New Roman" w:cs="Times New Roman"/>
              </w:rPr>
            </w:pPr>
            <w:r w:rsidRPr="00D80E63">
              <w:rPr>
                <w:rFonts w:ascii="Times New Roman" w:hAnsi="Times New Roman" w:cs="Times New Roman"/>
                <w:sz w:val="24"/>
                <w:szCs w:val="24"/>
                <w:lang w:val="kk-KZ"/>
              </w:rPr>
              <w:t>18</w:t>
            </w:r>
            <w:r w:rsidRPr="00D80E63">
              <w:rPr>
                <w:rFonts w:ascii="Times New Roman" w:hAnsi="Times New Roman" w:cs="Times New Roman"/>
                <w:sz w:val="24"/>
                <w:szCs w:val="24"/>
              </w:rPr>
              <w:t>.08</w:t>
            </w:r>
          </w:p>
        </w:tc>
      </w:tr>
      <w:tr w:rsidR="002F3DC8" w:rsidRPr="00D80E63" w14:paraId="7B4164FE" w14:textId="77777777" w:rsidTr="00A865E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5"/>
        </w:trPr>
        <w:tc>
          <w:tcPr>
            <w:tcW w:w="1418" w:type="dxa"/>
            <w:vMerge/>
            <w:tcBorders>
              <w:left w:val="single" w:sz="4" w:space="0" w:color="000000"/>
              <w:right w:val="single" w:sz="4" w:space="0" w:color="000000"/>
            </w:tcBorders>
          </w:tcPr>
          <w:p w14:paraId="75376CCA" w14:textId="77777777" w:rsidR="002F3DC8" w:rsidRPr="00D80E63" w:rsidRDefault="002F3DC8" w:rsidP="00702CE2">
            <w:pPr>
              <w:tabs>
                <w:tab w:val="left" w:pos="1134"/>
              </w:tabs>
              <w:jc w:val="center"/>
              <w:rPr>
                <w:rFonts w:ascii="Times New Roman" w:hAnsi="Times New Roman" w:cs="Times New Roman"/>
                <w:sz w:val="24"/>
                <w:szCs w:val="24"/>
              </w:rPr>
            </w:pPr>
          </w:p>
        </w:tc>
        <w:tc>
          <w:tcPr>
            <w:tcW w:w="2410" w:type="dxa"/>
            <w:vMerge/>
            <w:tcBorders>
              <w:left w:val="single" w:sz="4" w:space="0" w:color="000000"/>
              <w:bottom w:val="single" w:sz="4" w:space="0" w:color="000000"/>
              <w:right w:val="single" w:sz="4" w:space="0" w:color="000000"/>
            </w:tcBorders>
          </w:tcPr>
          <w:p w14:paraId="6A557871" w14:textId="77777777" w:rsidR="002F3DC8" w:rsidRPr="00D80E63" w:rsidRDefault="002F3DC8" w:rsidP="008A65FF">
            <w:pPr>
              <w:jc w:val="both"/>
              <w:rPr>
                <w:rFonts w:ascii="Times New Roman" w:hAnsi="Times New Roman" w:cs="Times New Roman"/>
                <w:sz w:val="24"/>
                <w:szCs w:val="24"/>
                <w:lang w:val="kk-KZ"/>
              </w:rPr>
            </w:pPr>
          </w:p>
        </w:tc>
        <w:tc>
          <w:tcPr>
            <w:tcW w:w="1417" w:type="dxa"/>
            <w:tcBorders>
              <w:top w:val="single" w:sz="4" w:space="0" w:color="000000"/>
              <w:left w:val="single" w:sz="4" w:space="0" w:color="000000"/>
              <w:bottom w:val="single" w:sz="4" w:space="0" w:color="000000"/>
              <w:right w:val="single" w:sz="4" w:space="0" w:color="000000"/>
            </w:tcBorders>
          </w:tcPr>
          <w:p w14:paraId="6BFA7904"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276" w:type="dxa"/>
            <w:tcBorders>
              <w:top w:val="single" w:sz="4" w:space="0" w:color="000000"/>
              <w:left w:val="single" w:sz="4" w:space="0" w:color="000000"/>
              <w:bottom w:val="single" w:sz="4" w:space="0" w:color="000000"/>
              <w:right w:val="single" w:sz="4" w:space="0" w:color="000000"/>
            </w:tcBorders>
          </w:tcPr>
          <w:p w14:paraId="030172DC"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8-9</w:t>
            </w:r>
            <w:r w:rsidRPr="00D80E63">
              <w:rPr>
                <w:rFonts w:ascii="Times New Roman" w:hAnsi="Times New Roman" w:cs="Times New Roman"/>
                <w:sz w:val="24"/>
                <w:szCs w:val="24"/>
              </w:rPr>
              <w:t>.05</w:t>
            </w:r>
          </w:p>
        </w:tc>
        <w:tc>
          <w:tcPr>
            <w:tcW w:w="1276" w:type="dxa"/>
            <w:tcBorders>
              <w:top w:val="single" w:sz="4" w:space="0" w:color="000000"/>
              <w:left w:val="single" w:sz="4" w:space="0" w:color="000000"/>
              <w:bottom w:val="single" w:sz="4" w:space="0" w:color="000000"/>
              <w:right w:val="single" w:sz="4" w:space="0" w:color="000000"/>
            </w:tcBorders>
          </w:tcPr>
          <w:p w14:paraId="69A024AE"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19</w:t>
            </w:r>
            <w:r w:rsidRPr="00D80E63">
              <w:rPr>
                <w:rFonts w:ascii="Times New Roman" w:hAnsi="Times New Roman" w:cs="Times New Roman"/>
                <w:sz w:val="24"/>
                <w:szCs w:val="24"/>
              </w:rPr>
              <w:t>.05</w:t>
            </w:r>
          </w:p>
        </w:tc>
        <w:tc>
          <w:tcPr>
            <w:tcW w:w="1275" w:type="dxa"/>
            <w:tcBorders>
              <w:top w:val="single" w:sz="4" w:space="0" w:color="000000"/>
              <w:left w:val="single" w:sz="4" w:space="0" w:color="000000"/>
              <w:bottom w:val="single" w:sz="4" w:space="0" w:color="000000"/>
              <w:right w:val="single" w:sz="4" w:space="0" w:color="000000"/>
            </w:tcBorders>
          </w:tcPr>
          <w:p w14:paraId="3FAC2159"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06</w:t>
            </w:r>
            <w:r w:rsidRPr="00D80E63">
              <w:rPr>
                <w:rFonts w:ascii="Times New Roman" w:hAnsi="Times New Roman" w:cs="Times New Roman"/>
                <w:sz w:val="24"/>
                <w:szCs w:val="24"/>
              </w:rPr>
              <w:t>.06</w:t>
            </w:r>
          </w:p>
        </w:tc>
        <w:tc>
          <w:tcPr>
            <w:tcW w:w="1276" w:type="dxa"/>
            <w:tcBorders>
              <w:top w:val="single" w:sz="4" w:space="0" w:color="000000"/>
              <w:left w:val="single" w:sz="4" w:space="0" w:color="000000"/>
              <w:bottom w:val="single" w:sz="4" w:space="0" w:color="000000"/>
              <w:right w:val="single" w:sz="4" w:space="0" w:color="000000"/>
            </w:tcBorders>
          </w:tcPr>
          <w:p w14:paraId="498820A8" w14:textId="77777777" w:rsidR="002F3DC8" w:rsidRPr="00D80E63" w:rsidRDefault="002F3DC8" w:rsidP="003124CF">
            <w:pPr>
              <w:pStyle w:val="TableParagraph"/>
              <w:tabs>
                <w:tab w:val="left" w:pos="1134"/>
              </w:tabs>
              <w:rPr>
                <w:sz w:val="24"/>
                <w:szCs w:val="24"/>
              </w:rPr>
            </w:pPr>
            <w:r w:rsidRPr="00D80E63">
              <w:rPr>
                <w:sz w:val="24"/>
                <w:szCs w:val="24"/>
              </w:rPr>
              <w:t>1</w:t>
            </w:r>
            <w:r w:rsidRPr="00D80E63">
              <w:rPr>
                <w:sz w:val="24"/>
                <w:szCs w:val="24"/>
                <w:lang w:val="kk-KZ"/>
              </w:rPr>
              <w:t>9</w:t>
            </w:r>
            <w:r w:rsidRPr="00D80E63">
              <w:rPr>
                <w:sz w:val="24"/>
                <w:szCs w:val="24"/>
              </w:rPr>
              <w:t>.07</w:t>
            </w:r>
          </w:p>
        </w:tc>
        <w:tc>
          <w:tcPr>
            <w:tcW w:w="1417" w:type="dxa"/>
            <w:tcBorders>
              <w:top w:val="single" w:sz="4" w:space="0" w:color="000000"/>
              <w:left w:val="single" w:sz="4" w:space="0" w:color="000000"/>
              <w:bottom w:val="single" w:sz="4" w:space="0" w:color="000000"/>
              <w:right w:val="single" w:sz="4" w:space="0" w:color="000000"/>
            </w:tcBorders>
          </w:tcPr>
          <w:p w14:paraId="0659B842"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w:t>
            </w:r>
            <w:r w:rsidRPr="00D80E63">
              <w:rPr>
                <w:rFonts w:ascii="Times New Roman" w:hAnsi="Times New Roman" w:cs="Times New Roman"/>
                <w:sz w:val="24"/>
                <w:szCs w:val="24"/>
                <w:lang w:val="kk-KZ"/>
              </w:rPr>
              <w:t>8</w:t>
            </w:r>
          </w:p>
        </w:tc>
        <w:tc>
          <w:tcPr>
            <w:tcW w:w="1418" w:type="dxa"/>
            <w:tcBorders>
              <w:top w:val="single" w:sz="4" w:space="0" w:color="000000"/>
              <w:left w:val="single" w:sz="4" w:space="0" w:color="000000"/>
              <w:bottom w:val="single" w:sz="4" w:space="0" w:color="000000"/>
              <w:right w:val="single" w:sz="4" w:space="0" w:color="000000"/>
            </w:tcBorders>
          </w:tcPr>
          <w:p w14:paraId="3AFE6CAE"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24.08</w:t>
            </w:r>
          </w:p>
        </w:tc>
        <w:tc>
          <w:tcPr>
            <w:tcW w:w="1418" w:type="dxa"/>
            <w:tcBorders>
              <w:top w:val="single" w:sz="4" w:space="0" w:color="000000"/>
              <w:left w:val="single" w:sz="4" w:space="0" w:color="000000"/>
              <w:bottom w:val="single" w:sz="4" w:space="0" w:color="000000"/>
              <w:right w:val="single" w:sz="4" w:space="0" w:color="000000"/>
            </w:tcBorders>
          </w:tcPr>
          <w:p w14:paraId="4D9C2B99" w14:textId="77777777" w:rsidR="002F3DC8" w:rsidRPr="00D80E63" w:rsidRDefault="002F3DC8" w:rsidP="00014E28">
            <w:pPr>
              <w:jc w:val="center"/>
              <w:rPr>
                <w:rFonts w:ascii="Times New Roman" w:hAnsi="Times New Roman" w:cs="Times New Roman"/>
              </w:rPr>
            </w:pPr>
            <w:r w:rsidRPr="00D80E63">
              <w:rPr>
                <w:rFonts w:ascii="Times New Roman" w:hAnsi="Times New Roman" w:cs="Times New Roman"/>
                <w:sz w:val="24"/>
                <w:szCs w:val="24"/>
                <w:lang w:val="kk-KZ"/>
              </w:rPr>
              <w:t>18</w:t>
            </w:r>
            <w:r w:rsidRPr="00D80E63">
              <w:rPr>
                <w:rFonts w:ascii="Times New Roman" w:hAnsi="Times New Roman" w:cs="Times New Roman"/>
                <w:sz w:val="24"/>
                <w:szCs w:val="24"/>
              </w:rPr>
              <w:t>.08</w:t>
            </w:r>
          </w:p>
        </w:tc>
      </w:tr>
      <w:tr w:rsidR="002F3DC8" w:rsidRPr="00D80E63" w14:paraId="5117C4B6" w14:textId="77777777" w:rsidTr="00A865E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5"/>
        </w:trPr>
        <w:tc>
          <w:tcPr>
            <w:tcW w:w="1418" w:type="dxa"/>
            <w:vMerge/>
            <w:tcBorders>
              <w:left w:val="single" w:sz="4" w:space="0" w:color="000000"/>
              <w:right w:val="single" w:sz="4" w:space="0" w:color="000000"/>
            </w:tcBorders>
          </w:tcPr>
          <w:p w14:paraId="16CC715E" w14:textId="77777777" w:rsidR="002F3DC8" w:rsidRPr="00D80E63" w:rsidRDefault="002F3DC8" w:rsidP="00702CE2">
            <w:pPr>
              <w:tabs>
                <w:tab w:val="left" w:pos="1134"/>
              </w:tabs>
              <w:jc w:val="center"/>
              <w:rPr>
                <w:rFonts w:ascii="Times New Roman" w:hAnsi="Times New Roman" w:cs="Times New Roman"/>
                <w:sz w:val="24"/>
                <w:szCs w:val="24"/>
              </w:rPr>
            </w:pPr>
          </w:p>
        </w:tc>
        <w:tc>
          <w:tcPr>
            <w:tcW w:w="2410" w:type="dxa"/>
            <w:vMerge w:val="restart"/>
            <w:tcBorders>
              <w:top w:val="single" w:sz="4" w:space="0" w:color="000000"/>
              <w:left w:val="single" w:sz="4" w:space="0" w:color="000000"/>
              <w:right w:val="single" w:sz="4" w:space="0" w:color="000000"/>
            </w:tcBorders>
          </w:tcPr>
          <w:p w14:paraId="3C25D7D3" w14:textId="77777777" w:rsidR="002F3DC8" w:rsidRPr="00D80E63" w:rsidRDefault="002F3DC8" w:rsidP="00DE0DA0">
            <w:pPr>
              <w:jc w:val="both"/>
              <w:rPr>
                <w:rFonts w:ascii="Times New Roman" w:hAnsi="Times New Roman" w:cs="Times New Roman"/>
                <w:sz w:val="24"/>
                <w:szCs w:val="24"/>
                <w:lang w:val="kk-KZ"/>
              </w:rPr>
            </w:pPr>
            <w:r w:rsidRPr="00D80E63">
              <w:rPr>
                <w:rFonts w:ascii="Times New Roman" w:hAnsi="Times New Roman" w:cs="Times New Roman"/>
                <w:sz w:val="24"/>
                <w:szCs w:val="24"/>
                <w:lang w:val="kk-KZ"/>
              </w:rPr>
              <w:t>фон+ КАС-32</w:t>
            </w:r>
          </w:p>
        </w:tc>
        <w:tc>
          <w:tcPr>
            <w:tcW w:w="1417" w:type="dxa"/>
            <w:tcBorders>
              <w:top w:val="single" w:sz="4" w:space="0" w:color="000000"/>
              <w:left w:val="single" w:sz="4" w:space="0" w:color="000000"/>
              <w:bottom w:val="single" w:sz="4" w:space="0" w:color="000000"/>
              <w:right w:val="single" w:sz="4" w:space="0" w:color="000000"/>
            </w:tcBorders>
          </w:tcPr>
          <w:p w14:paraId="12D587BB"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276" w:type="dxa"/>
            <w:tcBorders>
              <w:top w:val="single" w:sz="4" w:space="0" w:color="000000"/>
              <w:left w:val="single" w:sz="4" w:space="0" w:color="000000"/>
              <w:bottom w:val="single" w:sz="4" w:space="0" w:color="000000"/>
              <w:right w:val="single" w:sz="4" w:space="0" w:color="000000"/>
            </w:tcBorders>
          </w:tcPr>
          <w:p w14:paraId="24C4CEC0"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8-9</w:t>
            </w:r>
            <w:r w:rsidRPr="00D80E63">
              <w:rPr>
                <w:rFonts w:ascii="Times New Roman" w:hAnsi="Times New Roman" w:cs="Times New Roman"/>
                <w:sz w:val="24"/>
                <w:szCs w:val="24"/>
              </w:rPr>
              <w:t>.05</w:t>
            </w:r>
          </w:p>
        </w:tc>
        <w:tc>
          <w:tcPr>
            <w:tcW w:w="1276" w:type="dxa"/>
            <w:tcBorders>
              <w:top w:val="single" w:sz="4" w:space="0" w:color="000000"/>
              <w:left w:val="single" w:sz="4" w:space="0" w:color="000000"/>
              <w:bottom w:val="single" w:sz="4" w:space="0" w:color="000000"/>
              <w:right w:val="single" w:sz="4" w:space="0" w:color="000000"/>
            </w:tcBorders>
          </w:tcPr>
          <w:p w14:paraId="2D3C6FF9"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19</w:t>
            </w:r>
            <w:r w:rsidRPr="00D80E63">
              <w:rPr>
                <w:rFonts w:ascii="Times New Roman" w:hAnsi="Times New Roman" w:cs="Times New Roman"/>
                <w:sz w:val="24"/>
                <w:szCs w:val="24"/>
              </w:rPr>
              <w:t>.05</w:t>
            </w:r>
          </w:p>
        </w:tc>
        <w:tc>
          <w:tcPr>
            <w:tcW w:w="1275" w:type="dxa"/>
            <w:tcBorders>
              <w:top w:val="single" w:sz="4" w:space="0" w:color="000000"/>
              <w:left w:val="single" w:sz="4" w:space="0" w:color="000000"/>
              <w:bottom w:val="single" w:sz="4" w:space="0" w:color="000000"/>
              <w:right w:val="single" w:sz="4" w:space="0" w:color="000000"/>
            </w:tcBorders>
          </w:tcPr>
          <w:p w14:paraId="02A05D3B"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06</w:t>
            </w:r>
            <w:r w:rsidRPr="00D80E63">
              <w:rPr>
                <w:rFonts w:ascii="Times New Roman" w:hAnsi="Times New Roman" w:cs="Times New Roman"/>
                <w:sz w:val="24"/>
                <w:szCs w:val="24"/>
              </w:rPr>
              <w:t>.06</w:t>
            </w:r>
          </w:p>
        </w:tc>
        <w:tc>
          <w:tcPr>
            <w:tcW w:w="1276" w:type="dxa"/>
            <w:tcBorders>
              <w:top w:val="single" w:sz="4" w:space="0" w:color="000000"/>
              <w:left w:val="single" w:sz="4" w:space="0" w:color="000000"/>
              <w:bottom w:val="single" w:sz="4" w:space="0" w:color="000000"/>
              <w:right w:val="single" w:sz="4" w:space="0" w:color="000000"/>
            </w:tcBorders>
          </w:tcPr>
          <w:p w14:paraId="5D2555A2"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9</w:t>
            </w:r>
            <w:r w:rsidRPr="00D80E63">
              <w:rPr>
                <w:rFonts w:ascii="Times New Roman" w:hAnsi="Times New Roman" w:cs="Times New Roman"/>
                <w:sz w:val="24"/>
                <w:szCs w:val="24"/>
              </w:rPr>
              <w:t>.07</w:t>
            </w:r>
          </w:p>
        </w:tc>
        <w:tc>
          <w:tcPr>
            <w:tcW w:w="1417" w:type="dxa"/>
            <w:tcBorders>
              <w:top w:val="single" w:sz="4" w:space="0" w:color="000000"/>
              <w:left w:val="single" w:sz="4" w:space="0" w:color="000000"/>
              <w:bottom w:val="single" w:sz="4" w:space="0" w:color="000000"/>
              <w:right w:val="single" w:sz="4" w:space="0" w:color="000000"/>
            </w:tcBorders>
          </w:tcPr>
          <w:p w14:paraId="7C530057"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w:t>
            </w:r>
            <w:r w:rsidRPr="00D80E63">
              <w:rPr>
                <w:rFonts w:ascii="Times New Roman" w:hAnsi="Times New Roman" w:cs="Times New Roman"/>
                <w:sz w:val="24"/>
                <w:szCs w:val="24"/>
                <w:lang w:val="kk-KZ"/>
              </w:rPr>
              <w:t>8</w:t>
            </w:r>
          </w:p>
        </w:tc>
        <w:tc>
          <w:tcPr>
            <w:tcW w:w="1418" w:type="dxa"/>
            <w:tcBorders>
              <w:top w:val="single" w:sz="4" w:space="0" w:color="000000"/>
              <w:left w:val="single" w:sz="4" w:space="0" w:color="000000"/>
              <w:bottom w:val="single" w:sz="4" w:space="0" w:color="000000"/>
              <w:right w:val="single" w:sz="4" w:space="0" w:color="000000"/>
            </w:tcBorders>
          </w:tcPr>
          <w:p w14:paraId="17410E4E"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24.08</w:t>
            </w:r>
          </w:p>
        </w:tc>
        <w:tc>
          <w:tcPr>
            <w:tcW w:w="1418" w:type="dxa"/>
            <w:tcBorders>
              <w:top w:val="single" w:sz="4" w:space="0" w:color="000000"/>
              <w:left w:val="single" w:sz="4" w:space="0" w:color="000000"/>
              <w:bottom w:val="single" w:sz="4" w:space="0" w:color="000000"/>
              <w:right w:val="single" w:sz="4" w:space="0" w:color="000000"/>
            </w:tcBorders>
          </w:tcPr>
          <w:p w14:paraId="35CE9430" w14:textId="77777777" w:rsidR="002F3DC8" w:rsidRPr="00D80E63" w:rsidRDefault="002F3DC8" w:rsidP="00014E28">
            <w:pPr>
              <w:jc w:val="center"/>
              <w:rPr>
                <w:rFonts w:ascii="Times New Roman" w:hAnsi="Times New Roman" w:cs="Times New Roman"/>
              </w:rPr>
            </w:pPr>
            <w:r w:rsidRPr="00D80E63">
              <w:rPr>
                <w:rFonts w:ascii="Times New Roman" w:hAnsi="Times New Roman" w:cs="Times New Roman"/>
                <w:sz w:val="24"/>
                <w:szCs w:val="24"/>
                <w:lang w:val="kk-KZ"/>
              </w:rPr>
              <w:t>18</w:t>
            </w:r>
            <w:r w:rsidRPr="00D80E63">
              <w:rPr>
                <w:rFonts w:ascii="Times New Roman" w:hAnsi="Times New Roman" w:cs="Times New Roman"/>
                <w:sz w:val="24"/>
                <w:szCs w:val="24"/>
              </w:rPr>
              <w:t>.08</w:t>
            </w:r>
          </w:p>
        </w:tc>
      </w:tr>
      <w:tr w:rsidR="002F3DC8" w:rsidRPr="00D80E63" w14:paraId="11B5AE28" w14:textId="77777777" w:rsidTr="00A865E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5"/>
        </w:trPr>
        <w:tc>
          <w:tcPr>
            <w:tcW w:w="1418" w:type="dxa"/>
            <w:vMerge/>
            <w:tcBorders>
              <w:left w:val="single" w:sz="4" w:space="0" w:color="000000"/>
              <w:right w:val="single" w:sz="4" w:space="0" w:color="000000"/>
            </w:tcBorders>
          </w:tcPr>
          <w:p w14:paraId="17E25AB4" w14:textId="77777777" w:rsidR="002F3DC8" w:rsidRPr="00D80E63" w:rsidRDefault="002F3DC8" w:rsidP="00702CE2">
            <w:pPr>
              <w:tabs>
                <w:tab w:val="left" w:pos="1134"/>
              </w:tabs>
              <w:jc w:val="center"/>
              <w:rPr>
                <w:rFonts w:ascii="Times New Roman" w:hAnsi="Times New Roman" w:cs="Times New Roman"/>
                <w:sz w:val="24"/>
                <w:szCs w:val="24"/>
              </w:rPr>
            </w:pPr>
          </w:p>
        </w:tc>
        <w:tc>
          <w:tcPr>
            <w:tcW w:w="2410" w:type="dxa"/>
            <w:vMerge/>
            <w:tcBorders>
              <w:left w:val="single" w:sz="4" w:space="0" w:color="000000"/>
              <w:bottom w:val="single" w:sz="4" w:space="0" w:color="000000"/>
              <w:right w:val="single" w:sz="4" w:space="0" w:color="000000"/>
            </w:tcBorders>
          </w:tcPr>
          <w:p w14:paraId="61BE6409" w14:textId="77777777" w:rsidR="002F3DC8" w:rsidRPr="00D80E63" w:rsidRDefault="002F3DC8" w:rsidP="008A65FF">
            <w:pPr>
              <w:jc w:val="both"/>
              <w:rPr>
                <w:rFonts w:ascii="Times New Roman" w:hAnsi="Times New Roman" w:cs="Times New Roman"/>
                <w:sz w:val="24"/>
                <w:szCs w:val="24"/>
                <w:lang w:val="kk-KZ"/>
              </w:rPr>
            </w:pPr>
          </w:p>
        </w:tc>
        <w:tc>
          <w:tcPr>
            <w:tcW w:w="1417" w:type="dxa"/>
            <w:tcBorders>
              <w:top w:val="single" w:sz="4" w:space="0" w:color="000000"/>
              <w:left w:val="single" w:sz="4" w:space="0" w:color="000000"/>
              <w:bottom w:val="single" w:sz="4" w:space="0" w:color="000000"/>
              <w:right w:val="single" w:sz="4" w:space="0" w:color="000000"/>
            </w:tcBorders>
          </w:tcPr>
          <w:p w14:paraId="60109365"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276" w:type="dxa"/>
            <w:tcBorders>
              <w:top w:val="single" w:sz="4" w:space="0" w:color="000000"/>
              <w:left w:val="single" w:sz="4" w:space="0" w:color="000000"/>
              <w:bottom w:val="single" w:sz="4" w:space="0" w:color="000000"/>
              <w:right w:val="single" w:sz="4" w:space="0" w:color="000000"/>
            </w:tcBorders>
          </w:tcPr>
          <w:p w14:paraId="76F379A2"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8-9</w:t>
            </w:r>
            <w:r w:rsidRPr="00D80E63">
              <w:rPr>
                <w:rFonts w:ascii="Times New Roman" w:hAnsi="Times New Roman" w:cs="Times New Roman"/>
                <w:sz w:val="24"/>
                <w:szCs w:val="24"/>
              </w:rPr>
              <w:t>.05</w:t>
            </w:r>
          </w:p>
        </w:tc>
        <w:tc>
          <w:tcPr>
            <w:tcW w:w="1276" w:type="dxa"/>
            <w:tcBorders>
              <w:top w:val="single" w:sz="4" w:space="0" w:color="000000"/>
              <w:left w:val="single" w:sz="4" w:space="0" w:color="000000"/>
              <w:bottom w:val="single" w:sz="4" w:space="0" w:color="000000"/>
              <w:right w:val="single" w:sz="4" w:space="0" w:color="000000"/>
            </w:tcBorders>
          </w:tcPr>
          <w:p w14:paraId="758E23ED"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19</w:t>
            </w:r>
            <w:r w:rsidRPr="00D80E63">
              <w:rPr>
                <w:rFonts w:ascii="Times New Roman" w:hAnsi="Times New Roman" w:cs="Times New Roman"/>
                <w:sz w:val="24"/>
                <w:szCs w:val="24"/>
              </w:rPr>
              <w:t>.05</w:t>
            </w:r>
          </w:p>
        </w:tc>
        <w:tc>
          <w:tcPr>
            <w:tcW w:w="1275" w:type="dxa"/>
            <w:tcBorders>
              <w:top w:val="single" w:sz="4" w:space="0" w:color="000000"/>
              <w:left w:val="single" w:sz="4" w:space="0" w:color="000000"/>
              <w:bottom w:val="single" w:sz="4" w:space="0" w:color="000000"/>
              <w:right w:val="single" w:sz="4" w:space="0" w:color="000000"/>
            </w:tcBorders>
          </w:tcPr>
          <w:p w14:paraId="69052079"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06</w:t>
            </w:r>
            <w:r w:rsidRPr="00D80E63">
              <w:rPr>
                <w:rFonts w:ascii="Times New Roman" w:hAnsi="Times New Roman" w:cs="Times New Roman"/>
                <w:sz w:val="24"/>
                <w:szCs w:val="24"/>
              </w:rPr>
              <w:t>.06</w:t>
            </w:r>
          </w:p>
        </w:tc>
        <w:tc>
          <w:tcPr>
            <w:tcW w:w="1276" w:type="dxa"/>
            <w:tcBorders>
              <w:top w:val="single" w:sz="4" w:space="0" w:color="000000"/>
              <w:left w:val="single" w:sz="4" w:space="0" w:color="000000"/>
              <w:bottom w:val="single" w:sz="4" w:space="0" w:color="000000"/>
              <w:right w:val="single" w:sz="4" w:space="0" w:color="000000"/>
            </w:tcBorders>
          </w:tcPr>
          <w:p w14:paraId="04BBB906"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9</w:t>
            </w:r>
            <w:r w:rsidRPr="00D80E63">
              <w:rPr>
                <w:rFonts w:ascii="Times New Roman" w:hAnsi="Times New Roman" w:cs="Times New Roman"/>
                <w:sz w:val="24"/>
                <w:szCs w:val="24"/>
              </w:rPr>
              <w:t>.07</w:t>
            </w:r>
          </w:p>
        </w:tc>
        <w:tc>
          <w:tcPr>
            <w:tcW w:w="1417" w:type="dxa"/>
            <w:tcBorders>
              <w:top w:val="single" w:sz="4" w:space="0" w:color="000000"/>
              <w:left w:val="single" w:sz="4" w:space="0" w:color="000000"/>
              <w:bottom w:val="single" w:sz="4" w:space="0" w:color="000000"/>
              <w:right w:val="single" w:sz="4" w:space="0" w:color="000000"/>
            </w:tcBorders>
          </w:tcPr>
          <w:p w14:paraId="30B5C058"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w:t>
            </w:r>
            <w:r w:rsidRPr="00D80E63">
              <w:rPr>
                <w:rFonts w:ascii="Times New Roman" w:hAnsi="Times New Roman" w:cs="Times New Roman"/>
                <w:sz w:val="24"/>
                <w:szCs w:val="24"/>
                <w:lang w:val="kk-KZ"/>
              </w:rPr>
              <w:t>8</w:t>
            </w:r>
          </w:p>
        </w:tc>
        <w:tc>
          <w:tcPr>
            <w:tcW w:w="1418" w:type="dxa"/>
            <w:tcBorders>
              <w:top w:val="single" w:sz="4" w:space="0" w:color="000000"/>
              <w:left w:val="single" w:sz="4" w:space="0" w:color="000000"/>
              <w:bottom w:val="single" w:sz="4" w:space="0" w:color="000000"/>
              <w:right w:val="single" w:sz="4" w:space="0" w:color="000000"/>
            </w:tcBorders>
          </w:tcPr>
          <w:p w14:paraId="47A0CD67"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24.08</w:t>
            </w:r>
          </w:p>
        </w:tc>
        <w:tc>
          <w:tcPr>
            <w:tcW w:w="1418" w:type="dxa"/>
            <w:tcBorders>
              <w:top w:val="single" w:sz="4" w:space="0" w:color="000000"/>
              <w:left w:val="single" w:sz="4" w:space="0" w:color="000000"/>
              <w:bottom w:val="single" w:sz="4" w:space="0" w:color="000000"/>
              <w:right w:val="single" w:sz="4" w:space="0" w:color="000000"/>
            </w:tcBorders>
          </w:tcPr>
          <w:p w14:paraId="7EF4D5A9" w14:textId="77777777" w:rsidR="002F3DC8" w:rsidRPr="00D80E63" w:rsidRDefault="002F3DC8" w:rsidP="00014E28">
            <w:pPr>
              <w:jc w:val="center"/>
              <w:rPr>
                <w:rFonts w:ascii="Times New Roman" w:hAnsi="Times New Roman" w:cs="Times New Roman"/>
              </w:rPr>
            </w:pPr>
            <w:r w:rsidRPr="00D80E63">
              <w:rPr>
                <w:rFonts w:ascii="Times New Roman" w:hAnsi="Times New Roman" w:cs="Times New Roman"/>
                <w:sz w:val="24"/>
                <w:szCs w:val="24"/>
                <w:lang w:val="kk-KZ"/>
              </w:rPr>
              <w:t>18</w:t>
            </w:r>
            <w:r w:rsidRPr="00D80E63">
              <w:rPr>
                <w:rFonts w:ascii="Times New Roman" w:hAnsi="Times New Roman" w:cs="Times New Roman"/>
                <w:sz w:val="24"/>
                <w:szCs w:val="24"/>
              </w:rPr>
              <w:t>.08</w:t>
            </w:r>
          </w:p>
        </w:tc>
      </w:tr>
      <w:tr w:rsidR="002F3DC8" w:rsidRPr="00D80E63" w14:paraId="2F2FAFF0" w14:textId="77777777" w:rsidTr="00A865E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5"/>
        </w:trPr>
        <w:tc>
          <w:tcPr>
            <w:tcW w:w="1418" w:type="dxa"/>
            <w:vMerge/>
            <w:tcBorders>
              <w:left w:val="single" w:sz="4" w:space="0" w:color="000000"/>
              <w:right w:val="single" w:sz="4" w:space="0" w:color="000000"/>
            </w:tcBorders>
          </w:tcPr>
          <w:p w14:paraId="01E6EE74" w14:textId="77777777" w:rsidR="002F3DC8" w:rsidRPr="00D80E63" w:rsidRDefault="002F3DC8" w:rsidP="00702CE2">
            <w:pPr>
              <w:tabs>
                <w:tab w:val="left" w:pos="1134"/>
              </w:tabs>
              <w:jc w:val="center"/>
              <w:rPr>
                <w:rFonts w:ascii="Times New Roman" w:hAnsi="Times New Roman" w:cs="Times New Roman"/>
                <w:sz w:val="24"/>
                <w:szCs w:val="24"/>
              </w:rPr>
            </w:pPr>
          </w:p>
        </w:tc>
        <w:tc>
          <w:tcPr>
            <w:tcW w:w="2410" w:type="dxa"/>
            <w:vMerge w:val="restart"/>
            <w:tcBorders>
              <w:top w:val="single" w:sz="4" w:space="0" w:color="000000"/>
              <w:left w:val="single" w:sz="4" w:space="0" w:color="000000"/>
              <w:right w:val="single" w:sz="4" w:space="0" w:color="000000"/>
            </w:tcBorders>
          </w:tcPr>
          <w:p w14:paraId="13569B48" w14:textId="77777777" w:rsidR="002F3DC8" w:rsidRPr="00D80E63" w:rsidRDefault="002F3DC8" w:rsidP="00DE0DA0">
            <w:pPr>
              <w:jc w:val="both"/>
              <w:rPr>
                <w:rFonts w:ascii="Times New Roman" w:hAnsi="Times New Roman" w:cs="Times New Roman"/>
                <w:sz w:val="24"/>
                <w:szCs w:val="24"/>
                <w:lang w:val="kk-KZ"/>
              </w:rPr>
            </w:pPr>
            <w:r w:rsidRPr="00D80E63">
              <w:rPr>
                <w:rFonts w:ascii="Times New Roman" w:hAnsi="Times New Roman" w:cs="Times New Roman"/>
                <w:sz w:val="24"/>
                <w:szCs w:val="24"/>
                <w:lang w:val="kk-KZ"/>
              </w:rPr>
              <w:t>фон+аммияк селитрасы</w:t>
            </w:r>
          </w:p>
        </w:tc>
        <w:tc>
          <w:tcPr>
            <w:tcW w:w="1417" w:type="dxa"/>
            <w:tcBorders>
              <w:top w:val="single" w:sz="4" w:space="0" w:color="000000"/>
              <w:left w:val="single" w:sz="4" w:space="0" w:color="000000"/>
              <w:bottom w:val="single" w:sz="4" w:space="0" w:color="000000"/>
              <w:right w:val="single" w:sz="4" w:space="0" w:color="000000"/>
            </w:tcBorders>
          </w:tcPr>
          <w:p w14:paraId="7C8FC30A"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276" w:type="dxa"/>
            <w:tcBorders>
              <w:top w:val="single" w:sz="4" w:space="0" w:color="000000"/>
              <w:left w:val="single" w:sz="4" w:space="0" w:color="000000"/>
              <w:bottom w:val="single" w:sz="4" w:space="0" w:color="000000"/>
              <w:right w:val="single" w:sz="4" w:space="0" w:color="000000"/>
            </w:tcBorders>
          </w:tcPr>
          <w:p w14:paraId="323A5C15"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8-9</w:t>
            </w:r>
            <w:r w:rsidRPr="00D80E63">
              <w:rPr>
                <w:rFonts w:ascii="Times New Roman" w:hAnsi="Times New Roman" w:cs="Times New Roman"/>
                <w:sz w:val="24"/>
                <w:szCs w:val="24"/>
              </w:rPr>
              <w:t>.05</w:t>
            </w:r>
          </w:p>
        </w:tc>
        <w:tc>
          <w:tcPr>
            <w:tcW w:w="1276" w:type="dxa"/>
            <w:tcBorders>
              <w:top w:val="single" w:sz="4" w:space="0" w:color="000000"/>
              <w:left w:val="single" w:sz="4" w:space="0" w:color="000000"/>
              <w:bottom w:val="single" w:sz="4" w:space="0" w:color="000000"/>
              <w:right w:val="single" w:sz="4" w:space="0" w:color="000000"/>
            </w:tcBorders>
          </w:tcPr>
          <w:p w14:paraId="03EB5871"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19</w:t>
            </w:r>
            <w:r w:rsidRPr="00D80E63">
              <w:rPr>
                <w:rFonts w:ascii="Times New Roman" w:hAnsi="Times New Roman" w:cs="Times New Roman"/>
                <w:sz w:val="24"/>
                <w:szCs w:val="24"/>
              </w:rPr>
              <w:t>.05</w:t>
            </w:r>
          </w:p>
        </w:tc>
        <w:tc>
          <w:tcPr>
            <w:tcW w:w="1275" w:type="dxa"/>
            <w:tcBorders>
              <w:top w:val="single" w:sz="4" w:space="0" w:color="000000"/>
              <w:left w:val="single" w:sz="4" w:space="0" w:color="000000"/>
              <w:bottom w:val="single" w:sz="4" w:space="0" w:color="000000"/>
              <w:right w:val="single" w:sz="4" w:space="0" w:color="000000"/>
            </w:tcBorders>
          </w:tcPr>
          <w:p w14:paraId="76AC8D1D"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06</w:t>
            </w:r>
            <w:r w:rsidRPr="00D80E63">
              <w:rPr>
                <w:rFonts w:ascii="Times New Roman" w:hAnsi="Times New Roman" w:cs="Times New Roman"/>
                <w:sz w:val="24"/>
                <w:szCs w:val="24"/>
              </w:rPr>
              <w:t>.06</w:t>
            </w:r>
          </w:p>
        </w:tc>
        <w:tc>
          <w:tcPr>
            <w:tcW w:w="1276" w:type="dxa"/>
            <w:tcBorders>
              <w:top w:val="single" w:sz="4" w:space="0" w:color="000000"/>
              <w:left w:val="single" w:sz="4" w:space="0" w:color="000000"/>
              <w:bottom w:val="single" w:sz="4" w:space="0" w:color="000000"/>
              <w:right w:val="single" w:sz="4" w:space="0" w:color="000000"/>
            </w:tcBorders>
          </w:tcPr>
          <w:p w14:paraId="54AE75DD"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9</w:t>
            </w:r>
            <w:r w:rsidRPr="00D80E63">
              <w:rPr>
                <w:rFonts w:ascii="Times New Roman" w:hAnsi="Times New Roman" w:cs="Times New Roman"/>
                <w:sz w:val="24"/>
                <w:szCs w:val="24"/>
              </w:rPr>
              <w:t>.07</w:t>
            </w:r>
          </w:p>
        </w:tc>
        <w:tc>
          <w:tcPr>
            <w:tcW w:w="1417" w:type="dxa"/>
            <w:tcBorders>
              <w:top w:val="single" w:sz="4" w:space="0" w:color="000000"/>
              <w:left w:val="single" w:sz="4" w:space="0" w:color="000000"/>
              <w:bottom w:val="single" w:sz="4" w:space="0" w:color="000000"/>
              <w:right w:val="single" w:sz="4" w:space="0" w:color="000000"/>
            </w:tcBorders>
          </w:tcPr>
          <w:p w14:paraId="43EC8184"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w:t>
            </w:r>
            <w:r w:rsidRPr="00D80E63">
              <w:rPr>
                <w:rFonts w:ascii="Times New Roman" w:hAnsi="Times New Roman" w:cs="Times New Roman"/>
                <w:sz w:val="24"/>
                <w:szCs w:val="24"/>
                <w:lang w:val="kk-KZ"/>
              </w:rPr>
              <w:t>8</w:t>
            </w:r>
          </w:p>
        </w:tc>
        <w:tc>
          <w:tcPr>
            <w:tcW w:w="1418" w:type="dxa"/>
            <w:tcBorders>
              <w:top w:val="single" w:sz="4" w:space="0" w:color="000000"/>
              <w:left w:val="single" w:sz="4" w:space="0" w:color="000000"/>
              <w:bottom w:val="single" w:sz="4" w:space="0" w:color="000000"/>
              <w:right w:val="single" w:sz="4" w:space="0" w:color="000000"/>
            </w:tcBorders>
          </w:tcPr>
          <w:p w14:paraId="633183CF"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24.08</w:t>
            </w:r>
          </w:p>
        </w:tc>
        <w:tc>
          <w:tcPr>
            <w:tcW w:w="1418" w:type="dxa"/>
            <w:tcBorders>
              <w:top w:val="single" w:sz="4" w:space="0" w:color="000000"/>
              <w:left w:val="single" w:sz="4" w:space="0" w:color="000000"/>
              <w:bottom w:val="single" w:sz="4" w:space="0" w:color="000000"/>
              <w:right w:val="single" w:sz="4" w:space="0" w:color="000000"/>
            </w:tcBorders>
          </w:tcPr>
          <w:p w14:paraId="7D9A9AC0" w14:textId="77777777" w:rsidR="002F3DC8" w:rsidRPr="00D80E63" w:rsidRDefault="002F3DC8" w:rsidP="00014E28">
            <w:pPr>
              <w:jc w:val="center"/>
              <w:rPr>
                <w:rFonts w:ascii="Times New Roman" w:hAnsi="Times New Roman" w:cs="Times New Roman"/>
              </w:rPr>
            </w:pPr>
            <w:r w:rsidRPr="00D80E63">
              <w:rPr>
                <w:rFonts w:ascii="Times New Roman" w:hAnsi="Times New Roman" w:cs="Times New Roman"/>
                <w:sz w:val="24"/>
                <w:szCs w:val="24"/>
                <w:lang w:val="kk-KZ"/>
              </w:rPr>
              <w:t>18</w:t>
            </w:r>
            <w:r w:rsidRPr="00D80E63">
              <w:rPr>
                <w:rFonts w:ascii="Times New Roman" w:hAnsi="Times New Roman" w:cs="Times New Roman"/>
                <w:sz w:val="24"/>
                <w:szCs w:val="24"/>
              </w:rPr>
              <w:t>.08</w:t>
            </w:r>
          </w:p>
        </w:tc>
      </w:tr>
      <w:tr w:rsidR="002F3DC8" w:rsidRPr="00D80E63" w14:paraId="77FACB92" w14:textId="77777777" w:rsidTr="00A865E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5"/>
        </w:trPr>
        <w:tc>
          <w:tcPr>
            <w:tcW w:w="1418" w:type="dxa"/>
            <w:vMerge/>
            <w:tcBorders>
              <w:left w:val="single" w:sz="4" w:space="0" w:color="000000"/>
              <w:bottom w:val="single" w:sz="4" w:space="0" w:color="000000"/>
              <w:right w:val="single" w:sz="4" w:space="0" w:color="000000"/>
            </w:tcBorders>
          </w:tcPr>
          <w:p w14:paraId="537D4B26" w14:textId="77777777" w:rsidR="002F3DC8" w:rsidRPr="00D80E63" w:rsidRDefault="002F3DC8" w:rsidP="00702CE2">
            <w:pPr>
              <w:tabs>
                <w:tab w:val="left" w:pos="1134"/>
              </w:tabs>
              <w:jc w:val="center"/>
              <w:rPr>
                <w:rFonts w:ascii="Times New Roman" w:hAnsi="Times New Roman" w:cs="Times New Roman"/>
                <w:sz w:val="24"/>
                <w:szCs w:val="24"/>
              </w:rPr>
            </w:pPr>
          </w:p>
        </w:tc>
        <w:tc>
          <w:tcPr>
            <w:tcW w:w="2410" w:type="dxa"/>
            <w:vMerge/>
            <w:tcBorders>
              <w:left w:val="single" w:sz="4" w:space="0" w:color="000000"/>
              <w:bottom w:val="single" w:sz="4" w:space="0" w:color="000000"/>
              <w:right w:val="single" w:sz="4" w:space="0" w:color="000000"/>
            </w:tcBorders>
          </w:tcPr>
          <w:p w14:paraId="08B8DD28" w14:textId="77777777" w:rsidR="002F3DC8" w:rsidRPr="00D80E63" w:rsidRDefault="002F3DC8" w:rsidP="008A65FF">
            <w:pPr>
              <w:jc w:val="both"/>
              <w:rPr>
                <w:rFonts w:ascii="Times New Roman" w:hAnsi="Times New Roman" w:cs="Times New Roman"/>
                <w:sz w:val="24"/>
                <w:szCs w:val="24"/>
                <w:lang w:val="kk-KZ"/>
              </w:rPr>
            </w:pPr>
          </w:p>
        </w:tc>
        <w:tc>
          <w:tcPr>
            <w:tcW w:w="1417" w:type="dxa"/>
            <w:tcBorders>
              <w:top w:val="single" w:sz="4" w:space="0" w:color="000000"/>
              <w:left w:val="single" w:sz="4" w:space="0" w:color="000000"/>
              <w:bottom w:val="single" w:sz="4" w:space="0" w:color="000000"/>
              <w:right w:val="single" w:sz="4" w:space="0" w:color="000000"/>
            </w:tcBorders>
          </w:tcPr>
          <w:p w14:paraId="3708EDAC"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276" w:type="dxa"/>
            <w:tcBorders>
              <w:top w:val="single" w:sz="4" w:space="0" w:color="000000"/>
              <w:left w:val="single" w:sz="4" w:space="0" w:color="000000"/>
              <w:bottom w:val="single" w:sz="4" w:space="0" w:color="000000"/>
              <w:right w:val="single" w:sz="4" w:space="0" w:color="000000"/>
            </w:tcBorders>
          </w:tcPr>
          <w:p w14:paraId="6C92A46A"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8-9</w:t>
            </w:r>
            <w:r w:rsidRPr="00D80E63">
              <w:rPr>
                <w:rFonts w:ascii="Times New Roman" w:hAnsi="Times New Roman" w:cs="Times New Roman"/>
                <w:sz w:val="24"/>
                <w:szCs w:val="24"/>
              </w:rPr>
              <w:t>.05</w:t>
            </w:r>
          </w:p>
        </w:tc>
        <w:tc>
          <w:tcPr>
            <w:tcW w:w="1276" w:type="dxa"/>
            <w:tcBorders>
              <w:top w:val="single" w:sz="4" w:space="0" w:color="000000"/>
              <w:left w:val="single" w:sz="4" w:space="0" w:color="000000"/>
              <w:bottom w:val="single" w:sz="4" w:space="0" w:color="000000"/>
              <w:right w:val="single" w:sz="4" w:space="0" w:color="000000"/>
            </w:tcBorders>
          </w:tcPr>
          <w:p w14:paraId="50BA7AE8"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19</w:t>
            </w:r>
            <w:r w:rsidRPr="00D80E63">
              <w:rPr>
                <w:rFonts w:ascii="Times New Roman" w:hAnsi="Times New Roman" w:cs="Times New Roman"/>
                <w:sz w:val="24"/>
                <w:szCs w:val="24"/>
              </w:rPr>
              <w:t>.05</w:t>
            </w:r>
          </w:p>
        </w:tc>
        <w:tc>
          <w:tcPr>
            <w:tcW w:w="1275" w:type="dxa"/>
            <w:tcBorders>
              <w:top w:val="single" w:sz="4" w:space="0" w:color="000000"/>
              <w:left w:val="single" w:sz="4" w:space="0" w:color="000000"/>
              <w:bottom w:val="single" w:sz="4" w:space="0" w:color="000000"/>
              <w:right w:val="single" w:sz="4" w:space="0" w:color="000000"/>
            </w:tcBorders>
          </w:tcPr>
          <w:p w14:paraId="1D09EEA0"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06</w:t>
            </w:r>
            <w:r w:rsidRPr="00D80E63">
              <w:rPr>
                <w:rFonts w:ascii="Times New Roman" w:hAnsi="Times New Roman" w:cs="Times New Roman"/>
                <w:sz w:val="24"/>
                <w:szCs w:val="24"/>
              </w:rPr>
              <w:t>.06</w:t>
            </w:r>
          </w:p>
        </w:tc>
        <w:tc>
          <w:tcPr>
            <w:tcW w:w="1276" w:type="dxa"/>
            <w:tcBorders>
              <w:top w:val="single" w:sz="4" w:space="0" w:color="000000"/>
              <w:left w:val="single" w:sz="4" w:space="0" w:color="000000"/>
              <w:bottom w:val="single" w:sz="4" w:space="0" w:color="000000"/>
              <w:right w:val="single" w:sz="4" w:space="0" w:color="000000"/>
            </w:tcBorders>
          </w:tcPr>
          <w:p w14:paraId="21142986"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9</w:t>
            </w:r>
            <w:r w:rsidRPr="00D80E63">
              <w:rPr>
                <w:rFonts w:ascii="Times New Roman" w:hAnsi="Times New Roman" w:cs="Times New Roman"/>
                <w:sz w:val="24"/>
                <w:szCs w:val="24"/>
              </w:rPr>
              <w:t>.07</w:t>
            </w:r>
          </w:p>
        </w:tc>
        <w:tc>
          <w:tcPr>
            <w:tcW w:w="1417" w:type="dxa"/>
            <w:tcBorders>
              <w:top w:val="single" w:sz="4" w:space="0" w:color="000000"/>
              <w:left w:val="single" w:sz="4" w:space="0" w:color="000000"/>
              <w:bottom w:val="single" w:sz="4" w:space="0" w:color="000000"/>
              <w:right w:val="single" w:sz="4" w:space="0" w:color="000000"/>
            </w:tcBorders>
          </w:tcPr>
          <w:p w14:paraId="1D89B267"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w:t>
            </w:r>
            <w:r w:rsidRPr="00D80E63">
              <w:rPr>
                <w:rFonts w:ascii="Times New Roman" w:hAnsi="Times New Roman" w:cs="Times New Roman"/>
                <w:sz w:val="24"/>
                <w:szCs w:val="24"/>
                <w:lang w:val="kk-KZ"/>
              </w:rPr>
              <w:t>8</w:t>
            </w:r>
          </w:p>
        </w:tc>
        <w:tc>
          <w:tcPr>
            <w:tcW w:w="1418" w:type="dxa"/>
            <w:tcBorders>
              <w:top w:val="single" w:sz="4" w:space="0" w:color="000000"/>
              <w:left w:val="single" w:sz="4" w:space="0" w:color="000000"/>
              <w:bottom w:val="single" w:sz="4" w:space="0" w:color="000000"/>
              <w:right w:val="single" w:sz="4" w:space="0" w:color="000000"/>
            </w:tcBorders>
          </w:tcPr>
          <w:p w14:paraId="468DE026"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24.08</w:t>
            </w:r>
          </w:p>
        </w:tc>
        <w:tc>
          <w:tcPr>
            <w:tcW w:w="1418" w:type="dxa"/>
            <w:tcBorders>
              <w:top w:val="single" w:sz="4" w:space="0" w:color="000000"/>
              <w:left w:val="single" w:sz="4" w:space="0" w:color="000000"/>
              <w:bottom w:val="single" w:sz="4" w:space="0" w:color="000000"/>
              <w:right w:val="single" w:sz="4" w:space="0" w:color="000000"/>
            </w:tcBorders>
          </w:tcPr>
          <w:p w14:paraId="4BDCFDA0" w14:textId="77777777" w:rsidR="002F3DC8" w:rsidRPr="00D80E63" w:rsidRDefault="002F3DC8" w:rsidP="00014E28">
            <w:pPr>
              <w:jc w:val="center"/>
              <w:rPr>
                <w:rFonts w:ascii="Times New Roman" w:hAnsi="Times New Roman" w:cs="Times New Roman"/>
              </w:rPr>
            </w:pPr>
            <w:r w:rsidRPr="00D80E63">
              <w:rPr>
                <w:rFonts w:ascii="Times New Roman" w:hAnsi="Times New Roman" w:cs="Times New Roman"/>
                <w:sz w:val="24"/>
                <w:szCs w:val="24"/>
                <w:lang w:val="kk-KZ"/>
              </w:rPr>
              <w:t>17</w:t>
            </w:r>
            <w:r w:rsidRPr="00D80E63">
              <w:rPr>
                <w:rFonts w:ascii="Times New Roman" w:hAnsi="Times New Roman" w:cs="Times New Roman"/>
                <w:sz w:val="24"/>
                <w:szCs w:val="24"/>
              </w:rPr>
              <w:t>.08</w:t>
            </w:r>
          </w:p>
        </w:tc>
      </w:tr>
      <w:tr w:rsidR="002F3DC8" w:rsidRPr="00D80E63" w14:paraId="31D171A2" w14:textId="77777777" w:rsidTr="00A865E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8"/>
        </w:trPr>
        <w:tc>
          <w:tcPr>
            <w:tcW w:w="1418" w:type="dxa"/>
            <w:vMerge w:val="restart"/>
            <w:tcBorders>
              <w:top w:val="single" w:sz="4" w:space="0" w:color="000000"/>
              <w:left w:val="single" w:sz="4" w:space="0" w:color="000000"/>
              <w:bottom w:val="single" w:sz="4" w:space="0" w:color="000000"/>
              <w:right w:val="single" w:sz="4" w:space="0" w:color="000000"/>
            </w:tcBorders>
          </w:tcPr>
          <w:p w14:paraId="6B60A82E" w14:textId="77777777" w:rsidR="002F3DC8" w:rsidRPr="00D80E63" w:rsidRDefault="002F3DC8" w:rsidP="00DE0DA0">
            <w:pPr>
              <w:pStyle w:val="TableParagraph"/>
              <w:tabs>
                <w:tab w:val="left" w:pos="1134"/>
              </w:tabs>
              <w:rPr>
                <w:sz w:val="24"/>
                <w:szCs w:val="24"/>
              </w:rPr>
            </w:pPr>
          </w:p>
          <w:p w14:paraId="7620EE8F" w14:textId="77777777" w:rsidR="002F3DC8" w:rsidRPr="00D80E63" w:rsidRDefault="002F3DC8" w:rsidP="00DE0DA0">
            <w:pPr>
              <w:pStyle w:val="TableParagraph"/>
              <w:tabs>
                <w:tab w:val="left" w:pos="1134"/>
              </w:tabs>
              <w:rPr>
                <w:sz w:val="24"/>
                <w:szCs w:val="24"/>
              </w:rPr>
            </w:pPr>
            <w:r w:rsidRPr="00D80E63">
              <w:rPr>
                <w:sz w:val="24"/>
                <w:szCs w:val="24"/>
                <w:lang w:val="kk-KZ"/>
              </w:rPr>
              <w:t xml:space="preserve">No-Till </w:t>
            </w:r>
            <w:r w:rsidRPr="00D80E63">
              <w:rPr>
                <w:sz w:val="24"/>
                <w:szCs w:val="24"/>
              </w:rPr>
              <w:t xml:space="preserve"> технология</w:t>
            </w:r>
          </w:p>
          <w:p w14:paraId="686CDBE8" w14:textId="77777777" w:rsidR="002F3DC8" w:rsidRPr="00D80E63" w:rsidRDefault="002F3DC8" w:rsidP="00DE0DA0">
            <w:pPr>
              <w:pStyle w:val="TableParagraph"/>
              <w:tabs>
                <w:tab w:val="left" w:pos="1134"/>
              </w:tabs>
              <w:rPr>
                <w:sz w:val="24"/>
                <w:szCs w:val="24"/>
              </w:rPr>
            </w:pPr>
          </w:p>
        </w:tc>
        <w:tc>
          <w:tcPr>
            <w:tcW w:w="2410" w:type="dxa"/>
            <w:vMerge w:val="restart"/>
            <w:tcBorders>
              <w:top w:val="single" w:sz="4" w:space="0" w:color="000000"/>
              <w:left w:val="single" w:sz="4" w:space="0" w:color="000000"/>
              <w:right w:val="single" w:sz="4" w:space="0" w:color="000000"/>
            </w:tcBorders>
          </w:tcPr>
          <w:p w14:paraId="333D4C24" w14:textId="77777777" w:rsidR="002F3DC8" w:rsidRPr="00D80E63" w:rsidRDefault="002F3DC8" w:rsidP="00DE0DA0">
            <w:pPr>
              <w:jc w:val="both"/>
              <w:rPr>
                <w:rFonts w:ascii="Times New Roman" w:hAnsi="Times New Roman" w:cs="Times New Roman"/>
                <w:sz w:val="24"/>
                <w:szCs w:val="24"/>
                <w:lang w:val="kk-KZ"/>
              </w:rPr>
            </w:pPr>
            <w:r w:rsidRPr="00D80E63">
              <w:rPr>
                <w:rFonts w:ascii="Times New Roman" w:hAnsi="Times New Roman" w:cs="Times New Roman"/>
                <w:sz w:val="24"/>
                <w:szCs w:val="24"/>
                <w:lang w:val="kk-KZ"/>
              </w:rPr>
              <w:t>нитроаммофос- фон</w:t>
            </w:r>
          </w:p>
        </w:tc>
        <w:tc>
          <w:tcPr>
            <w:tcW w:w="1417" w:type="dxa"/>
            <w:tcBorders>
              <w:top w:val="single" w:sz="4" w:space="0" w:color="000000"/>
              <w:left w:val="single" w:sz="4" w:space="0" w:color="000000"/>
              <w:bottom w:val="single" w:sz="4" w:space="0" w:color="000000"/>
              <w:right w:val="single" w:sz="4" w:space="0" w:color="000000"/>
            </w:tcBorders>
          </w:tcPr>
          <w:p w14:paraId="519EDA64"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276" w:type="dxa"/>
            <w:tcBorders>
              <w:top w:val="single" w:sz="4" w:space="0" w:color="000000"/>
              <w:left w:val="single" w:sz="4" w:space="0" w:color="000000"/>
              <w:bottom w:val="single" w:sz="4" w:space="0" w:color="000000"/>
              <w:right w:val="single" w:sz="4" w:space="0" w:color="000000"/>
            </w:tcBorders>
          </w:tcPr>
          <w:p w14:paraId="562D1BF2"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8-9</w:t>
            </w:r>
            <w:r w:rsidRPr="00D80E63">
              <w:rPr>
                <w:rFonts w:ascii="Times New Roman" w:hAnsi="Times New Roman" w:cs="Times New Roman"/>
                <w:sz w:val="24"/>
                <w:szCs w:val="24"/>
              </w:rPr>
              <w:t>.05</w:t>
            </w:r>
          </w:p>
        </w:tc>
        <w:tc>
          <w:tcPr>
            <w:tcW w:w="1276" w:type="dxa"/>
            <w:tcBorders>
              <w:top w:val="single" w:sz="4" w:space="0" w:color="000000"/>
              <w:left w:val="single" w:sz="4" w:space="0" w:color="000000"/>
              <w:bottom w:val="single" w:sz="4" w:space="0" w:color="000000"/>
              <w:right w:val="single" w:sz="4" w:space="0" w:color="000000"/>
            </w:tcBorders>
          </w:tcPr>
          <w:p w14:paraId="1B960927"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19</w:t>
            </w:r>
            <w:r w:rsidRPr="00D80E63">
              <w:rPr>
                <w:rFonts w:ascii="Times New Roman" w:hAnsi="Times New Roman" w:cs="Times New Roman"/>
                <w:sz w:val="24"/>
                <w:szCs w:val="24"/>
              </w:rPr>
              <w:t>.05</w:t>
            </w:r>
          </w:p>
        </w:tc>
        <w:tc>
          <w:tcPr>
            <w:tcW w:w="1275" w:type="dxa"/>
            <w:tcBorders>
              <w:top w:val="single" w:sz="4" w:space="0" w:color="000000"/>
              <w:left w:val="single" w:sz="4" w:space="0" w:color="000000"/>
              <w:bottom w:val="single" w:sz="4" w:space="0" w:color="000000"/>
              <w:right w:val="single" w:sz="4" w:space="0" w:color="000000"/>
            </w:tcBorders>
          </w:tcPr>
          <w:p w14:paraId="65E9E8C5"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05</w:t>
            </w:r>
            <w:r w:rsidRPr="00D80E63">
              <w:rPr>
                <w:rFonts w:ascii="Times New Roman" w:hAnsi="Times New Roman" w:cs="Times New Roman"/>
                <w:sz w:val="24"/>
                <w:szCs w:val="24"/>
              </w:rPr>
              <w:t>.06</w:t>
            </w:r>
          </w:p>
        </w:tc>
        <w:tc>
          <w:tcPr>
            <w:tcW w:w="1276" w:type="dxa"/>
            <w:tcBorders>
              <w:top w:val="single" w:sz="4" w:space="0" w:color="000000"/>
              <w:left w:val="single" w:sz="4" w:space="0" w:color="000000"/>
              <w:bottom w:val="single" w:sz="4" w:space="0" w:color="000000"/>
              <w:right w:val="single" w:sz="4" w:space="0" w:color="000000"/>
            </w:tcBorders>
          </w:tcPr>
          <w:p w14:paraId="5993B1F8"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7.</w:t>
            </w:r>
            <w:r w:rsidRPr="00D80E63">
              <w:rPr>
                <w:rFonts w:ascii="Times New Roman" w:hAnsi="Times New Roman" w:cs="Times New Roman"/>
                <w:sz w:val="24"/>
                <w:szCs w:val="24"/>
              </w:rPr>
              <w:t>07</w:t>
            </w:r>
          </w:p>
        </w:tc>
        <w:tc>
          <w:tcPr>
            <w:tcW w:w="1417" w:type="dxa"/>
            <w:tcBorders>
              <w:top w:val="single" w:sz="4" w:space="0" w:color="000000"/>
              <w:left w:val="single" w:sz="4" w:space="0" w:color="000000"/>
              <w:bottom w:val="single" w:sz="4" w:space="0" w:color="000000"/>
              <w:right w:val="single" w:sz="4" w:space="0" w:color="000000"/>
            </w:tcBorders>
          </w:tcPr>
          <w:p w14:paraId="121F6039"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13</w:t>
            </w:r>
            <w:r w:rsidRPr="00D80E63">
              <w:rPr>
                <w:rFonts w:ascii="Times New Roman" w:hAnsi="Times New Roman" w:cs="Times New Roman"/>
                <w:sz w:val="24"/>
                <w:szCs w:val="24"/>
              </w:rPr>
              <w:t>.0</w:t>
            </w:r>
            <w:r w:rsidRPr="00D80E63">
              <w:rPr>
                <w:rFonts w:ascii="Times New Roman" w:hAnsi="Times New Roman" w:cs="Times New Roman"/>
                <w:sz w:val="24"/>
                <w:szCs w:val="24"/>
                <w:lang w:val="kk-KZ"/>
              </w:rPr>
              <w:t>8</w:t>
            </w:r>
          </w:p>
        </w:tc>
        <w:tc>
          <w:tcPr>
            <w:tcW w:w="1418" w:type="dxa"/>
            <w:tcBorders>
              <w:top w:val="single" w:sz="4" w:space="0" w:color="000000"/>
              <w:left w:val="single" w:sz="4" w:space="0" w:color="000000"/>
              <w:bottom w:val="single" w:sz="4" w:space="0" w:color="000000"/>
              <w:right w:val="single" w:sz="4" w:space="0" w:color="000000"/>
            </w:tcBorders>
          </w:tcPr>
          <w:p w14:paraId="58BB181D"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23.08</w:t>
            </w:r>
          </w:p>
        </w:tc>
        <w:tc>
          <w:tcPr>
            <w:tcW w:w="1418" w:type="dxa"/>
            <w:tcBorders>
              <w:top w:val="single" w:sz="4" w:space="0" w:color="000000"/>
              <w:left w:val="single" w:sz="4" w:space="0" w:color="000000"/>
              <w:bottom w:val="single" w:sz="4" w:space="0" w:color="000000"/>
              <w:right w:val="single" w:sz="4" w:space="0" w:color="000000"/>
            </w:tcBorders>
          </w:tcPr>
          <w:p w14:paraId="1C98ED39" w14:textId="77777777" w:rsidR="002F3DC8" w:rsidRPr="00D80E63" w:rsidRDefault="002F3DC8" w:rsidP="00014E28">
            <w:pPr>
              <w:jc w:val="center"/>
              <w:rPr>
                <w:rFonts w:ascii="Times New Roman" w:hAnsi="Times New Roman" w:cs="Times New Roman"/>
              </w:rPr>
            </w:pPr>
            <w:r w:rsidRPr="00D80E63">
              <w:rPr>
                <w:rFonts w:ascii="Times New Roman" w:hAnsi="Times New Roman" w:cs="Times New Roman"/>
                <w:sz w:val="24"/>
                <w:szCs w:val="24"/>
                <w:lang w:val="kk-KZ"/>
              </w:rPr>
              <w:t>17</w:t>
            </w:r>
            <w:r w:rsidRPr="00D80E63">
              <w:rPr>
                <w:rFonts w:ascii="Times New Roman" w:hAnsi="Times New Roman" w:cs="Times New Roman"/>
                <w:sz w:val="24"/>
                <w:szCs w:val="24"/>
              </w:rPr>
              <w:t>.08</w:t>
            </w:r>
          </w:p>
        </w:tc>
      </w:tr>
      <w:tr w:rsidR="002F3DC8" w:rsidRPr="00D80E63" w14:paraId="0CF83B03" w14:textId="77777777" w:rsidTr="00A865E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8"/>
        </w:trPr>
        <w:tc>
          <w:tcPr>
            <w:tcW w:w="1418" w:type="dxa"/>
            <w:vMerge/>
            <w:tcBorders>
              <w:top w:val="single" w:sz="4" w:space="0" w:color="000000"/>
              <w:left w:val="single" w:sz="4" w:space="0" w:color="000000"/>
              <w:bottom w:val="single" w:sz="4" w:space="0" w:color="000000"/>
              <w:right w:val="single" w:sz="4" w:space="0" w:color="000000"/>
            </w:tcBorders>
          </w:tcPr>
          <w:p w14:paraId="4B012A18" w14:textId="77777777" w:rsidR="002F3DC8" w:rsidRPr="00D80E63" w:rsidRDefault="002F3DC8" w:rsidP="008A65FF">
            <w:pPr>
              <w:pStyle w:val="TableParagraph"/>
              <w:tabs>
                <w:tab w:val="left" w:pos="1134"/>
              </w:tabs>
              <w:rPr>
                <w:sz w:val="24"/>
                <w:szCs w:val="24"/>
              </w:rPr>
            </w:pPr>
          </w:p>
        </w:tc>
        <w:tc>
          <w:tcPr>
            <w:tcW w:w="2410" w:type="dxa"/>
            <w:vMerge/>
            <w:tcBorders>
              <w:left w:val="single" w:sz="4" w:space="0" w:color="000000"/>
              <w:bottom w:val="single" w:sz="4" w:space="0" w:color="000000"/>
              <w:right w:val="single" w:sz="4" w:space="0" w:color="000000"/>
            </w:tcBorders>
          </w:tcPr>
          <w:p w14:paraId="06B8B72F" w14:textId="77777777" w:rsidR="002F3DC8" w:rsidRPr="00D80E63" w:rsidRDefault="002F3DC8" w:rsidP="008A65FF">
            <w:pPr>
              <w:jc w:val="both"/>
              <w:rPr>
                <w:rFonts w:ascii="Times New Roman" w:hAnsi="Times New Roman" w:cs="Times New Roman"/>
                <w:sz w:val="24"/>
                <w:szCs w:val="24"/>
                <w:lang w:val="kk-KZ"/>
              </w:rPr>
            </w:pPr>
          </w:p>
        </w:tc>
        <w:tc>
          <w:tcPr>
            <w:tcW w:w="1417" w:type="dxa"/>
            <w:tcBorders>
              <w:top w:val="single" w:sz="4" w:space="0" w:color="000000"/>
              <w:left w:val="single" w:sz="4" w:space="0" w:color="000000"/>
              <w:bottom w:val="single" w:sz="4" w:space="0" w:color="000000"/>
              <w:right w:val="single" w:sz="4" w:space="0" w:color="000000"/>
            </w:tcBorders>
          </w:tcPr>
          <w:p w14:paraId="77583F17"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276" w:type="dxa"/>
            <w:tcBorders>
              <w:top w:val="single" w:sz="4" w:space="0" w:color="000000"/>
              <w:left w:val="single" w:sz="4" w:space="0" w:color="000000"/>
              <w:bottom w:val="single" w:sz="4" w:space="0" w:color="000000"/>
              <w:right w:val="single" w:sz="4" w:space="0" w:color="000000"/>
            </w:tcBorders>
          </w:tcPr>
          <w:p w14:paraId="0F795E54"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8-9</w:t>
            </w:r>
            <w:r w:rsidRPr="00D80E63">
              <w:rPr>
                <w:rFonts w:ascii="Times New Roman" w:hAnsi="Times New Roman" w:cs="Times New Roman"/>
                <w:sz w:val="24"/>
                <w:szCs w:val="24"/>
              </w:rPr>
              <w:t>.05</w:t>
            </w:r>
          </w:p>
        </w:tc>
        <w:tc>
          <w:tcPr>
            <w:tcW w:w="1276" w:type="dxa"/>
            <w:tcBorders>
              <w:top w:val="single" w:sz="4" w:space="0" w:color="000000"/>
              <w:left w:val="single" w:sz="4" w:space="0" w:color="000000"/>
              <w:bottom w:val="single" w:sz="4" w:space="0" w:color="000000"/>
              <w:right w:val="single" w:sz="4" w:space="0" w:color="000000"/>
            </w:tcBorders>
          </w:tcPr>
          <w:p w14:paraId="3E24717E"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19</w:t>
            </w:r>
            <w:r w:rsidRPr="00D80E63">
              <w:rPr>
                <w:rFonts w:ascii="Times New Roman" w:hAnsi="Times New Roman" w:cs="Times New Roman"/>
                <w:sz w:val="24"/>
                <w:szCs w:val="24"/>
              </w:rPr>
              <w:t>.05</w:t>
            </w:r>
          </w:p>
        </w:tc>
        <w:tc>
          <w:tcPr>
            <w:tcW w:w="1275" w:type="dxa"/>
            <w:tcBorders>
              <w:top w:val="single" w:sz="4" w:space="0" w:color="000000"/>
              <w:left w:val="single" w:sz="4" w:space="0" w:color="000000"/>
              <w:bottom w:val="single" w:sz="4" w:space="0" w:color="000000"/>
              <w:right w:val="single" w:sz="4" w:space="0" w:color="000000"/>
            </w:tcBorders>
          </w:tcPr>
          <w:p w14:paraId="1722B25D"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06</w:t>
            </w:r>
            <w:r w:rsidRPr="00D80E63">
              <w:rPr>
                <w:rFonts w:ascii="Times New Roman" w:hAnsi="Times New Roman" w:cs="Times New Roman"/>
                <w:sz w:val="24"/>
                <w:szCs w:val="24"/>
              </w:rPr>
              <w:t>.06</w:t>
            </w:r>
          </w:p>
        </w:tc>
        <w:tc>
          <w:tcPr>
            <w:tcW w:w="1276" w:type="dxa"/>
            <w:tcBorders>
              <w:top w:val="single" w:sz="4" w:space="0" w:color="000000"/>
              <w:left w:val="single" w:sz="4" w:space="0" w:color="000000"/>
              <w:bottom w:val="single" w:sz="4" w:space="0" w:color="000000"/>
              <w:right w:val="single" w:sz="4" w:space="0" w:color="000000"/>
            </w:tcBorders>
          </w:tcPr>
          <w:p w14:paraId="2921471E"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7</w:t>
            </w:r>
            <w:r w:rsidRPr="00D80E63">
              <w:rPr>
                <w:rFonts w:ascii="Times New Roman" w:hAnsi="Times New Roman" w:cs="Times New Roman"/>
                <w:sz w:val="24"/>
                <w:szCs w:val="24"/>
              </w:rPr>
              <w:t>.07</w:t>
            </w:r>
          </w:p>
        </w:tc>
        <w:tc>
          <w:tcPr>
            <w:tcW w:w="1417" w:type="dxa"/>
            <w:tcBorders>
              <w:top w:val="single" w:sz="4" w:space="0" w:color="000000"/>
              <w:left w:val="single" w:sz="4" w:space="0" w:color="000000"/>
              <w:bottom w:val="single" w:sz="4" w:space="0" w:color="000000"/>
              <w:right w:val="single" w:sz="4" w:space="0" w:color="000000"/>
            </w:tcBorders>
          </w:tcPr>
          <w:p w14:paraId="7CB21F9D"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13</w:t>
            </w:r>
            <w:r w:rsidRPr="00D80E63">
              <w:rPr>
                <w:rFonts w:ascii="Times New Roman" w:hAnsi="Times New Roman" w:cs="Times New Roman"/>
                <w:sz w:val="24"/>
                <w:szCs w:val="24"/>
              </w:rPr>
              <w:t>.0</w:t>
            </w:r>
            <w:r w:rsidRPr="00D80E63">
              <w:rPr>
                <w:rFonts w:ascii="Times New Roman" w:hAnsi="Times New Roman" w:cs="Times New Roman"/>
                <w:sz w:val="24"/>
                <w:szCs w:val="24"/>
                <w:lang w:val="kk-KZ"/>
              </w:rPr>
              <w:t>8</w:t>
            </w:r>
          </w:p>
        </w:tc>
        <w:tc>
          <w:tcPr>
            <w:tcW w:w="1418" w:type="dxa"/>
            <w:tcBorders>
              <w:top w:val="single" w:sz="4" w:space="0" w:color="000000"/>
              <w:left w:val="single" w:sz="4" w:space="0" w:color="000000"/>
              <w:bottom w:val="single" w:sz="4" w:space="0" w:color="000000"/>
              <w:right w:val="single" w:sz="4" w:space="0" w:color="000000"/>
            </w:tcBorders>
          </w:tcPr>
          <w:p w14:paraId="5873C272"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23.08</w:t>
            </w:r>
          </w:p>
        </w:tc>
        <w:tc>
          <w:tcPr>
            <w:tcW w:w="1418" w:type="dxa"/>
            <w:tcBorders>
              <w:top w:val="single" w:sz="4" w:space="0" w:color="000000"/>
              <w:left w:val="single" w:sz="4" w:space="0" w:color="000000"/>
              <w:bottom w:val="single" w:sz="4" w:space="0" w:color="000000"/>
              <w:right w:val="single" w:sz="4" w:space="0" w:color="000000"/>
            </w:tcBorders>
          </w:tcPr>
          <w:p w14:paraId="6BF7655B" w14:textId="77777777" w:rsidR="002F3DC8" w:rsidRPr="00D80E63" w:rsidRDefault="002F3DC8" w:rsidP="00014E28">
            <w:pPr>
              <w:jc w:val="center"/>
              <w:rPr>
                <w:rFonts w:ascii="Times New Roman" w:hAnsi="Times New Roman" w:cs="Times New Roman"/>
              </w:rPr>
            </w:pPr>
            <w:r w:rsidRPr="00D80E63">
              <w:rPr>
                <w:rFonts w:ascii="Times New Roman" w:hAnsi="Times New Roman" w:cs="Times New Roman"/>
                <w:sz w:val="24"/>
                <w:szCs w:val="24"/>
                <w:lang w:val="kk-KZ"/>
              </w:rPr>
              <w:t>17</w:t>
            </w:r>
            <w:r w:rsidRPr="00D80E63">
              <w:rPr>
                <w:rFonts w:ascii="Times New Roman" w:hAnsi="Times New Roman" w:cs="Times New Roman"/>
                <w:sz w:val="24"/>
                <w:szCs w:val="24"/>
              </w:rPr>
              <w:t>.08</w:t>
            </w:r>
          </w:p>
        </w:tc>
      </w:tr>
      <w:tr w:rsidR="002F3DC8" w:rsidRPr="00D80E63" w14:paraId="1FAC3021" w14:textId="77777777" w:rsidTr="00A865E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5"/>
        </w:trPr>
        <w:tc>
          <w:tcPr>
            <w:tcW w:w="1418" w:type="dxa"/>
            <w:vMerge/>
            <w:tcBorders>
              <w:top w:val="nil"/>
              <w:left w:val="single" w:sz="4" w:space="0" w:color="000000"/>
              <w:bottom w:val="single" w:sz="4" w:space="0" w:color="000000"/>
              <w:right w:val="single" w:sz="4" w:space="0" w:color="000000"/>
            </w:tcBorders>
          </w:tcPr>
          <w:p w14:paraId="29FCABBF" w14:textId="77777777" w:rsidR="002F3DC8" w:rsidRPr="00D80E63" w:rsidRDefault="002F3DC8" w:rsidP="00702CE2">
            <w:pPr>
              <w:tabs>
                <w:tab w:val="left" w:pos="1134"/>
              </w:tabs>
              <w:jc w:val="center"/>
              <w:rPr>
                <w:rFonts w:ascii="Times New Roman" w:hAnsi="Times New Roman" w:cs="Times New Roman"/>
                <w:sz w:val="24"/>
                <w:szCs w:val="24"/>
              </w:rPr>
            </w:pPr>
          </w:p>
        </w:tc>
        <w:tc>
          <w:tcPr>
            <w:tcW w:w="2410" w:type="dxa"/>
            <w:vMerge w:val="restart"/>
            <w:tcBorders>
              <w:top w:val="single" w:sz="4" w:space="0" w:color="000000"/>
              <w:left w:val="single" w:sz="4" w:space="0" w:color="000000"/>
              <w:right w:val="single" w:sz="4" w:space="0" w:color="000000"/>
            </w:tcBorders>
          </w:tcPr>
          <w:p w14:paraId="5D558711" w14:textId="77777777" w:rsidR="002F3DC8" w:rsidRPr="00D80E63" w:rsidRDefault="002F3DC8" w:rsidP="00DE0DA0">
            <w:pPr>
              <w:jc w:val="both"/>
              <w:rPr>
                <w:rFonts w:ascii="Times New Roman" w:hAnsi="Times New Roman" w:cs="Times New Roman"/>
                <w:sz w:val="24"/>
                <w:szCs w:val="24"/>
                <w:lang w:val="kk-KZ"/>
              </w:rPr>
            </w:pPr>
            <w:r w:rsidRPr="00D80E63">
              <w:rPr>
                <w:rFonts w:ascii="Times New Roman" w:hAnsi="Times New Roman" w:cs="Times New Roman"/>
                <w:sz w:val="24"/>
                <w:szCs w:val="24"/>
                <w:lang w:val="kk-KZ"/>
              </w:rPr>
              <w:t>фон+</w:t>
            </w:r>
            <w:r w:rsidRPr="00D80E63">
              <w:rPr>
                <w:rFonts w:ascii="Times New Roman" w:hAnsi="Times New Roman" w:cs="Times New Roman"/>
                <w:bCs/>
                <w:color w:val="373737"/>
                <w:sz w:val="24"/>
                <w:szCs w:val="24"/>
                <w:shd w:val="clear" w:color="auto" w:fill="FFFFFF"/>
                <w:lang w:val="kk-KZ"/>
              </w:rPr>
              <w:t xml:space="preserve"> Novalon</w:t>
            </w:r>
          </w:p>
        </w:tc>
        <w:tc>
          <w:tcPr>
            <w:tcW w:w="1417" w:type="dxa"/>
            <w:tcBorders>
              <w:top w:val="single" w:sz="4" w:space="0" w:color="000000"/>
              <w:left w:val="single" w:sz="4" w:space="0" w:color="000000"/>
              <w:bottom w:val="single" w:sz="4" w:space="0" w:color="000000"/>
              <w:right w:val="single" w:sz="4" w:space="0" w:color="000000"/>
            </w:tcBorders>
          </w:tcPr>
          <w:p w14:paraId="352B785C"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276" w:type="dxa"/>
            <w:tcBorders>
              <w:top w:val="single" w:sz="4" w:space="0" w:color="000000"/>
              <w:left w:val="single" w:sz="4" w:space="0" w:color="000000"/>
              <w:bottom w:val="single" w:sz="4" w:space="0" w:color="000000"/>
              <w:right w:val="single" w:sz="4" w:space="0" w:color="000000"/>
            </w:tcBorders>
          </w:tcPr>
          <w:p w14:paraId="5FB52B73"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8-9</w:t>
            </w:r>
            <w:r w:rsidRPr="00D80E63">
              <w:rPr>
                <w:rFonts w:ascii="Times New Roman" w:hAnsi="Times New Roman" w:cs="Times New Roman"/>
                <w:sz w:val="24"/>
                <w:szCs w:val="24"/>
              </w:rPr>
              <w:t>.05</w:t>
            </w:r>
          </w:p>
        </w:tc>
        <w:tc>
          <w:tcPr>
            <w:tcW w:w="1276" w:type="dxa"/>
            <w:tcBorders>
              <w:top w:val="single" w:sz="4" w:space="0" w:color="000000"/>
              <w:left w:val="single" w:sz="4" w:space="0" w:color="000000"/>
              <w:bottom w:val="single" w:sz="4" w:space="0" w:color="000000"/>
              <w:right w:val="single" w:sz="4" w:space="0" w:color="000000"/>
            </w:tcBorders>
          </w:tcPr>
          <w:p w14:paraId="4450C64D"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19</w:t>
            </w:r>
            <w:r w:rsidRPr="00D80E63">
              <w:rPr>
                <w:rFonts w:ascii="Times New Roman" w:hAnsi="Times New Roman" w:cs="Times New Roman"/>
                <w:sz w:val="24"/>
                <w:szCs w:val="24"/>
              </w:rPr>
              <w:t>.05</w:t>
            </w:r>
          </w:p>
        </w:tc>
        <w:tc>
          <w:tcPr>
            <w:tcW w:w="1275" w:type="dxa"/>
            <w:tcBorders>
              <w:top w:val="single" w:sz="4" w:space="0" w:color="000000"/>
              <w:left w:val="single" w:sz="4" w:space="0" w:color="000000"/>
              <w:bottom w:val="single" w:sz="4" w:space="0" w:color="000000"/>
              <w:right w:val="single" w:sz="4" w:space="0" w:color="000000"/>
            </w:tcBorders>
          </w:tcPr>
          <w:p w14:paraId="69D4448C"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06</w:t>
            </w:r>
            <w:r w:rsidRPr="00D80E63">
              <w:rPr>
                <w:rFonts w:ascii="Times New Roman" w:hAnsi="Times New Roman" w:cs="Times New Roman"/>
                <w:sz w:val="24"/>
                <w:szCs w:val="24"/>
              </w:rPr>
              <w:t>.06</w:t>
            </w:r>
          </w:p>
        </w:tc>
        <w:tc>
          <w:tcPr>
            <w:tcW w:w="1276" w:type="dxa"/>
            <w:tcBorders>
              <w:top w:val="single" w:sz="4" w:space="0" w:color="000000"/>
              <w:left w:val="single" w:sz="4" w:space="0" w:color="000000"/>
              <w:bottom w:val="single" w:sz="4" w:space="0" w:color="000000"/>
              <w:right w:val="single" w:sz="4" w:space="0" w:color="000000"/>
            </w:tcBorders>
          </w:tcPr>
          <w:p w14:paraId="0F56A121"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9</w:t>
            </w:r>
            <w:r w:rsidRPr="00D80E63">
              <w:rPr>
                <w:rFonts w:ascii="Times New Roman" w:hAnsi="Times New Roman" w:cs="Times New Roman"/>
                <w:sz w:val="24"/>
                <w:szCs w:val="24"/>
              </w:rPr>
              <w:t>.07</w:t>
            </w:r>
          </w:p>
        </w:tc>
        <w:tc>
          <w:tcPr>
            <w:tcW w:w="1417" w:type="dxa"/>
            <w:tcBorders>
              <w:top w:val="single" w:sz="4" w:space="0" w:color="000000"/>
              <w:left w:val="single" w:sz="4" w:space="0" w:color="000000"/>
              <w:bottom w:val="single" w:sz="4" w:space="0" w:color="000000"/>
              <w:right w:val="single" w:sz="4" w:space="0" w:color="000000"/>
            </w:tcBorders>
          </w:tcPr>
          <w:p w14:paraId="0970228B"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w:t>
            </w:r>
            <w:r w:rsidRPr="00D80E63">
              <w:rPr>
                <w:rFonts w:ascii="Times New Roman" w:hAnsi="Times New Roman" w:cs="Times New Roman"/>
                <w:sz w:val="24"/>
                <w:szCs w:val="24"/>
                <w:lang w:val="kk-KZ"/>
              </w:rPr>
              <w:t>8</w:t>
            </w:r>
          </w:p>
        </w:tc>
        <w:tc>
          <w:tcPr>
            <w:tcW w:w="1418" w:type="dxa"/>
            <w:tcBorders>
              <w:top w:val="single" w:sz="4" w:space="0" w:color="000000"/>
              <w:left w:val="single" w:sz="4" w:space="0" w:color="000000"/>
              <w:bottom w:val="single" w:sz="4" w:space="0" w:color="000000"/>
              <w:right w:val="single" w:sz="4" w:space="0" w:color="000000"/>
            </w:tcBorders>
          </w:tcPr>
          <w:p w14:paraId="2DE9E0C6"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24.08</w:t>
            </w:r>
          </w:p>
        </w:tc>
        <w:tc>
          <w:tcPr>
            <w:tcW w:w="1418" w:type="dxa"/>
            <w:tcBorders>
              <w:top w:val="single" w:sz="4" w:space="0" w:color="000000"/>
              <w:left w:val="single" w:sz="4" w:space="0" w:color="000000"/>
              <w:bottom w:val="single" w:sz="4" w:space="0" w:color="000000"/>
              <w:right w:val="single" w:sz="4" w:space="0" w:color="000000"/>
            </w:tcBorders>
          </w:tcPr>
          <w:p w14:paraId="0060E134" w14:textId="77777777" w:rsidR="002F3DC8" w:rsidRPr="00D80E63" w:rsidRDefault="002F3DC8" w:rsidP="00014E28">
            <w:pPr>
              <w:jc w:val="center"/>
              <w:rPr>
                <w:rFonts w:ascii="Times New Roman" w:hAnsi="Times New Roman" w:cs="Times New Roman"/>
              </w:rPr>
            </w:pPr>
            <w:r w:rsidRPr="00D80E63">
              <w:rPr>
                <w:rFonts w:ascii="Times New Roman" w:hAnsi="Times New Roman" w:cs="Times New Roman"/>
                <w:sz w:val="24"/>
                <w:szCs w:val="24"/>
                <w:lang w:val="kk-KZ"/>
              </w:rPr>
              <w:t>18</w:t>
            </w:r>
            <w:r w:rsidRPr="00D80E63">
              <w:rPr>
                <w:rFonts w:ascii="Times New Roman" w:hAnsi="Times New Roman" w:cs="Times New Roman"/>
                <w:sz w:val="24"/>
                <w:szCs w:val="24"/>
              </w:rPr>
              <w:t>.08</w:t>
            </w:r>
          </w:p>
        </w:tc>
      </w:tr>
      <w:tr w:rsidR="002F3DC8" w:rsidRPr="00D80E63" w14:paraId="498877C8" w14:textId="77777777" w:rsidTr="00A865E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5"/>
        </w:trPr>
        <w:tc>
          <w:tcPr>
            <w:tcW w:w="1418" w:type="dxa"/>
            <w:vMerge/>
            <w:tcBorders>
              <w:top w:val="nil"/>
              <w:left w:val="single" w:sz="4" w:space="0" w:color="000000"/>
              <w:bottom w:val="single" w:sz="4" w:space="0" w:color="000000"/>
              <w:right w:val="single" w:sz="4" w:space="0" w:color="000000"/>
            </w:tcBorders>
          </w:tcPr>
          <w:p w14:paraId="2BBF2A39" w14:textId="77777777" w:rsidR="002F3DC8" w:rsidRPr="00D80E63" w:rsidRDefault="002F3DC8" w:rsidP="00702CE2">
            <w:pPr>
              <w:tabs>
                <w:tab w:val="left" w:pos="1134"/>
              </w:tabs>
              <w:jc w:val="center"/>
              <w:rPr>
                <w:rFonts w:ascii="Times New Roman" w:hAnsi="Times New Roman" w:cs="Times New Roman"/>
                <w:sz w:val="24"/>
                <w:szCs w:val="24"/>
              </w:rPr>
            </w:pPr>
          </w:p>
        </w:tc>
        <w:tc>
          <w:tcPr>
            <w:tcW w:w="2410" w:type="dxa"/>
            <w:vMerge/>
            <w:tcBorders>
              <w:left w:val="single" w:sz="4" w:space="0" w:color="000000"/>
              <w:bottom w:val="single" w:sz="4" w:space="0" w:color="000000"/>
              <w:right w:val="single" w:sz="4" w:space="0" w:color="000000"/>
            </w:tcBorders>
          </w:tcPr>
          <w:p w14:paraId="5FC39277" w14:textId="77777777" w:rsidR="002F3DC8" w:rsidRPr="00D80E63" w:rsidRDefault="002F3DC8" w:rsidP="008A65FF">
            <w:pPr>
              <w:jc w:val="both"/>
              <w:rPr>
                <w:rFonts w:ascii="Times New Roman" w:hAnsi="Times New Roman" w:cs="Times New Roman"/>
                <w:sz w:val="24"/>
                <w:szCs w:val="24"/>
                <w:lang w:val="kk-KZ"/>
              </w:rPr>
            </w:pPr>
          </w:p>
        </w:tc>
        <w:tc>
          <w:tcPr>
            <w:tcW w:w="1417" w:type="dxa"/>
            <w:tcBorders>
              <w:top w:val="single" w:sz="4" w:space="0" w:color="000000"/>
              <w:left w:val="single" w:sz="4" w:space="0" w:color="000000"/>
              <w:bottom w:val="single" w:sz="4" w:space="0" w:color="000000"/>
              <w:right w:val="single" w:sz="4" w:space="0" w:color="000000"/>
            </w:tcBorders>
          </w:tcPr>
          <w:p w14:paraId="6CD6BD30"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276" w:type="dxa"/>
            <w:tcBorders>
              <w:top w:val="single" w:sz="4" w:space="0" w:color="000000"/>
              <w:left w:val="single" w:sz="4" w:space="0" w:color="000000"/>
              <w:bottom w:val="single" w:sz="4" w:space="0" w:color="000000"/>
              <w:right w:val="single" w:sz="4" w:space="0" w:color="000000"/>
            </w:tcBorders>
          </w:tcPr>
          <w:p w14:paraId="0524D21A"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8-9</w:t>
            </w:r>
            <w:r w:rsidRPr="00D80E63">
              <w:rPr>
                <w:rFonts w:ascii="Times New Roman" w:hAnsi="Times New Roman" w:cs="Times New Roman"/>
                <w:sz w:val="24"/>
                <w:szCs w:val="24"/>
              </w:rPr>
              <w:t>.05</w:t>
            </w:r>
          </w:p>
        </w:tc>
        <w:tc>
          <w:tcPr>
            <w:tcW w:w="1276" w:type="dxa"/>
            <w:tcBorders>
              <w:top w:val="single" w:sz="4" w:space="0" w:color="000000"/>
              <w:left w:val="single" w:sz="4" w:space="0" w:color="000000"/>
              <w:bottom w:val="single" w:sz="4" w:space="0" w:color="000000"/>
              <w:right w:val="single" w:sz="4" w:space="0" w:color="000000"/>
            </w:tcBorders>
          </w:tcPr>
          <w:p w14:paraId="709CE611"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19</w:t>
            </w:r>
            <w:r w:rsidRPr="00D80E63">
              <w:rPr>
                <w:rFonts w:ascii="Times New Roman" w:hAnsi="Times New Roman" w:cs="Times New Roman"/>
                <w:sz w:val="24"/>
                <w:szCs w:val="24"/>
              </w:rPr>
              <w:t>.05</w:t>
            </w:r>
          </w:p>
        </w:tc>
        <w:tc>
          <w:tcPr>
            <w:tcW w:w="1275" w:type="dxa"/>
            <w:tcBorders>
              <w:top w:val="single" w:sz="4" w:space="0" w:color="000000"/>
              <w:left w:val="single" w:sz="4" w:space="0" w:color="000000"/>
              <w:bottom w:val="single" w:sz="4" w:space="0" w:color="000000"/>
              <w:right w:val="single" w:sz="4" w:space="0" w:color="000000"/>
            </w:tcBorders>
          </w:tcPr>
          <w:p w14:paraId="4E3303F9"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06</w:t>
            </w:r>
            <w:r w:rsidRPr="00D80E63">
              <w:rPr>
                <w:rFonts w:ascii="Times New Roman" w:hAnsi="Times New Roman" w:cs="Times New Roman"/>
                <w:sz w:val="24"/>
                <w:szCs w:val="24"/>
              </w:rPr>
              <w:t>.06</w:t>
            </w:r>
          </w:p>
        </w:tc>
        <w:tc>
          <w:tcPr>
            <w:tcW w:w="1276" w:type="dxa"/>
            <w:tcBorders>
              <w:top w:val="single" w:sz="4" w:space="0" w:color="000000"/>
              <w:left w:val="single" w:sz="4" w:space="0" w:color="000000"/>
              <w:bottom w:val="single" w:sz="4" w:space="0" w:color="000000"/>
              <w:right w:val="single" w:sz="4" w:space="0" w:color="000000"/>
            </w:tcBorders>
          </w:tcPr>
          <w:p w14:paraId="162C5395"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9</w:t>
            </w:r>
            <w:r w:rsidRPr="00D80E63">
              <w:rPr>
                <w:rFonts w:ascii="Times New Roman" w:hAnsi="Times New Roman" w:cs="Times New Roman"/>
                <w:sz w:val="24"/>
                <w:szCs w:val="24"/>
              </w:rPr>
              <w:t>.07</w:t>
            </w:r>
          </w:p>
        </w:tc>
        <w:tc>
          <w:tcPr>
            <w:tcW w:w="1417" w:type="dxa"/>
            <w:tcBorders>
              <w:top w:val="single" w:sz="4" w:space="0" w:color="000000"/>
              <w:left w:val="single" w:sz="4" w:space="0" w:color="000000"/>
              <w:bottom w:val="single" w:sz="4" w:space="0" w:color="000000"/>
              <w:right w:val="single" w:sz="4" w:space="0" w:color="000000"/>
            </w:tcBorders>
          </w:tcPr>
          <w:p w14:paraId="3D8F32BA"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w:t>
            </w:r>
            <w:r w:rsidRPr="00D80E63">
              <w:rPr>
                <w:rFonts w:ascii="Times New Roman" w:hAnsi="Times New Roman" w:cs="Times New Roman"/>
                <w:sz w:val="24"/>
                <w:szCs w:val="24"/>
                <w:lang w:val="kk-KZ"/>
              </w:rPr>
              <w:t>8</w:t>
            </w:r>
          </w:p>
        </w:tc>
        <w:tc>
          <w:tcPr>
            <w:tcW w:w="1418" w:type="dxa"/>
            <w:tcBorders>
              <w:top w:val="single" w:sz="4" w:space="0" w:color="000000"/>
              <w:left w:val="single" w:sz="4" w:space="0" w:color="000000"/>
              <w:bottom w:val="single" w:sz="4" w:space="0" w:color="000000"/>
              <w:right w:val="single" w:sz="4" w:space="0" w:color="000000"/>
            </w:tcBorders>
          </w:tcPr>
          <w:p w14:paraId="3999DADE"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24.08</w:t>
            </w:r>
          </w:p>
        </w:tc>
        <w:tc>
          <w:tcPr>
            <w:tcW w:w="1418" w:type="dxa"/>
            <w:tcBorders>
              <w:top w:val="single" w:sz="4" w:space="0" w:color="000000"/>
              <w:left w:val="single" w:sz="4" w:space="0" w:color="000000"/>
              <w:bottom w:val="single" w:sz="4" w:space="0" w:color="000000"/>
              <w:right w:val="single" w:sz="4" w:space="0" w:color="000000"/>
            </w:tcBorders>
          </w:tcPr>
          <w:p w14:paraId="5E6E538F" w14:textId="77777777" w:rsidR="002F3DC8" w:rsidRPr="00D80E63" w:rsidRDefault="002F3DC8" w:rsidP="00014E28">
            <w:pPr>
              <w:jc w:val="center"/>
              <w:rPr>
                <w:rFonts w:ascii="Times New Roman" w:hAnsi="Times New Roman" w:cs="Times New Roman"/>
              </w:rPr>
            </w:pPr>
            <w:r w:rsidRPr="00D80E63">
              <w:rPr>
                <w:rFonts w:ascii="Times New Roman" w:hAnsi="Times New Roman" w:cs="Times New Roman"/>
                <w:sz w:val="24"/>
                <w:szCs w:val="24"/>
                <w:lang w:val="kk-KZ"/>
              </w:rPr>
              <w:t>18</w:t>
            </w:r>
            <w:r w:rsidRPr="00D80E63">
              <w:rPr>
                <w:rFonts w:ascii="Times New Roman" w:hAnsi="Times New Roman" w:cs="Times New Roman"/>
                <w:sz w:val="24"/>
                <w:szCs w:val="24"/>
              </w:rPr>
              <w:t>.08</w:t>
            </w:r>
          </w:p>
        </w:tc>
      </w:tr>
      <w:tr w:rsidR="002F3DC8" w:rsidRPr="00D80E63" w14:paraId="45CF529E" w14:textId="77777777" w:rsidTr="00A865E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5"/>
        </w:trPr>
        <w:tc>
          <w:tcPr>
            <w:tcW w:w="1418" w:type="dxa"/>
            <w:vMerge/>
            <w:tcBorders>
              <w:top w:val="nil"/>
              <w:left w:val="single" w:sz="4" w:space="0" w:color="000000"/>
              <w:bottom w:val="single" w:sz="4" w:space="0" w:color="000000"/>
              <w:right w:val="single" w:sz="4" w:space="0" w:color="000000"/>
            </w:tcBorders>
          </w:tcPr>
          <w:p w14:paraId="1367FD8A" w14:textId="77777777" w:rsidR="002F3DC8" w:rsidRPr="00D80E63" w:rsidRDefault="002F3DC8" w:rsidP="00702CE2">
            <w:pPr>
              <w:tabs>
                <w:tab w:val="left" w:pos="1134"/>
              </w:tabs>
              <w:jc w:val="center"/>
              <w:rPr>
                <w:rFonts w:ascii="Times New Roman" w:hAnsi="Times New Roman" w:cs="Times New Roman"/>
                <w:sz w:val="24"/>
                <w:szCs w:val="24"/>
              </w:rPr>
            </w:pPr>
          </w:p>
        </w:tc>
        <w:tc>
          <w:tcPr>
            <w:tcW w:w="2410" w:type="dxa"/>
            <w:vMerge w:val="restart"/>
            <w:tcBorders>
              <w:top w:val="single" w:sz="4" w:space="0" w:color="000000"/>
              <w:left w:val="single" w:sz="4" w:space="0" w:color="000000"/>
              <w:right w:val="single" w:sz="4" w:space="0" w:color="000000"/>
            </w:tcBorders>
          </w:tcPr>
          <w:p w14:paraId="17764E5C" w14:textId="77777777" w:rsidR="002F3DC8" w:rsidRPr="00D80E63" w:rsidRDefault="002F3DC8" w:rsidP="00DE0DA0">
            <w:pPr>
              <w:jc w:val="both"/>
              <w:rPr>
                <w:rFonts w:ascii="Times New Roman" w:hAnsi="Times New Roman" w:cs="Times New Roman"/>
                <w:sz w:val="24"/>
                <w:szCs w:val="24"/>
                <w:lang w:val="kk-KZ"/>
              </w:rPr>
            </w:pPr>
            <w:r w:rsidRPr="00D80E63">
              <w:rPr>
                <w:rFonts w:ascii="Times New Roman" w:hAnsi="Times New Roman" w:cs="Times New Roman"/>
                <w:sz w:val="24"/>
                <w:szCs w:val="24"/>
                <w:lang w:val="kk-KZ"/>
              </w:rPr>
              <w:t>фон+ КАС-32</w:t>
            </w:r>
          </w:p>
        </w:tc>
        <w:tc>
          <w:tcPr>
            <w:tcW w:w="1417" w:type="dxa"/>
            <w:tcBorders>
              <w:top w:val="single" w:sz="4" w:space="0" w:color="000000"/>
              <w:left w:val="single" w:sz="4" w:space="0" w:color="000000"/>
              <w:bottom w:val="single" w:sz="4" w:space="0" w:color="000000"/>
              <w:right w:val="single" w:sz="4" w:space="0" w:color="000000"/>
            </w:tcBorders>
          </w:tcPr>
          <w:p w14:paraId="30A8CDE1"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276" w:type="dxa"/>
            <w:tcBorders>
              <w:top w:val="single" w:sz="4" w:space="0" w:color="000000"/>
              <w:left w:val="single" w:sz="4" w:space="0" w:color="000000"/>
              <w:bottom w:val="single" w:sz="4" w:space="0" w:color="000000"/>
              <w:right w:val="single" w:sz="4" w:space="0" w:color="000000"/>
            </w:tcBorders>
          </w:tcPr>
          <w:p w14:paraId="56EEFBE4"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8-9</w:t>
            </w:r>
            <w:r w:rsidRPr="00D80E63">
              <w:rPr>
                <w:rFonts w:ascii="Times New Roman" w:hAnsi="Times New Roman" w:cs="Times New Roman"/>
                <w:sz w:val="24"/>
                <w:szCs w:val="24"/>
              </w:rPr>
              <w:t>.05</w:t>
            </w:r>
          </w:p>
        </w:tc>
        <w:tc>
          <w:tcPr>
            <w:tcW w:w="1276" w:type="dxa"/>
            <w:tcBorders>
              <w:top w:val="single" w:sz="4" w:space="0" w:color="000000"/>
              <w:left w:val="single" w:sz="4" w:space="0" w:color="000000"/>
              <w:bottom w:val="single" w:sz="4" w:space="0" w:color="000000"/>
              <w:right w:val="single" w:sz="4" w:space="0" w:color="000000"/>
            </w:tcBorders>
          </w:tcPr>
          <w:p w14:paraId="29423AC9"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19</w:t>
            </w:r>
            <w:r w:rsidRPr="00D80E63">
              <w:rPr>
                <w:rFonts w:ascii="Times New Roman" w:hAnsi="Times New Roman" w:cs="Times New Roman"/>
                <w:sz w:val="24"/>
                <w:szCs w:val="24"/>
              </w:rPr>
              <w:t>.05</w:t>
            </w:r>
          </w:p>
        </w:tc>
        <w:tc>
          <w:tcPr>
            <w:tcW w:w="1275" w:type="dxa"/>
            <w:tcBorders>
              <w:top w:val="single" w:sz="4" w:space="0" w:color="000000"/>
              <w:left w:val="single" w:sz="4" w:space="0" w:color="000000"/>
              <w:bottom w:val="single" w:sz="4" w:space="0" w:color="000000"/>
              <w:right w:val="single" w:sz="4" w:space="0" w:color="000000"/>
            </w:tcBorders>
          </w:tcPr>
          <w:p w14:paraId="6CD60C81"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06</w:t>
            </w:r>
            <w:r w:rsidRPr="00D80E63">
              <w:rPr>
                <w:rFonts w:ascii="Times New Roman" w:hAnsi="Times New Roman" w:cs="Times New Roman"/>
                <w:sz w:val="24"/>
                <w:szCs w:val="24"/>
              </w:rPr>
              <w:t>.06</w:t>
            </w:r>
          </w:p>
        </w:tc>
        <w:tc>
          <w:tcPr>
            <w:tcW w:w="1276" w:type="dxa"/>
            <w:tcBorders>
              <w:top w:val="single" w:sz="4" w:space="0" w:color="000000"/>
              <w:left w:val="single" w:sz="4" w:space="0" w:color="000000"/>
              <w:bottom w:val="single" w:sz="4" w:space="0" w:color="000000"/>
              <w:right w:val="single" w:sz="4" w:space="0" w:color="000000"/>
            </w:tcBorders>
          </w:tcPr>
          <w:p w14:paraId="6AAAA8BF"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9</w:t>
            </w:r>
            <w:r w:rsidRPr="00D80E63">
              <w:rPr>
                <w:rFonts w:ascii="Times New Roman" w:hAnsi="Times New Roman" w:cs="Times New Roman"/>
                <w:sz w:val="24"/>
                <w:szCs w:val="24"/>
              </w:rPr>
              <w:t>.07</w:t>
            </w:r>
          </w:p>
        </w:tc>
        <w:tc>
          <w:tcPr>
            <w:tcW w:w="1417" w:type="dxa"/>
            <w:tcBorders>
              <w:top w:val="single" w:sz="4" w:space="0" w:color="000000"/>
              <w:left w:val="single" w:sz="4" w:space="0" w:color="000000"/>
              <w:bottom w:val="single" w:sz="4" w:space="0" w:color="000000"/>
              <w:right w:val="single" w:sz="4" w:space="0" w:color="000000"/>
            </w:tcBorders>
          </w:tcPr>
          <w:p w14:paraId="30189934"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w:t>
            </w:r>
            <w:r w:rsidRPr="00D80E63">
              <w:rPr>
                <w:rFonts w:ascii="Times New Roman" w:hAnsi="Times New Roman" w:cs="Times New Roman"/>
                <w:sz w:val="24"/>
                <w:szCs w:val="24"/>
                <w:lang w:val="kk-KZ"/>
              </w:rPr>
              <w:t>8</w:t>
            </w:r>
          </w:p>
        </w:tc>
        <w:tc>
          <w:tcPr>
            <w:tcW w:w="1418" w:type="dxa"/>
            <w:tcBorders>
              <w:top w:val="single" w:sz="4" w:space="0" w:color="000000"/>
              <w:left w:val="single" w:sz="4" w:space="0" w:color="000000"/>
              <w:bottom w:val="single" w:sz="4" w:space="0" w:color="000000"/>
              <w:right w:val="single" w:sz="4" w:space="0" w:color="000000"/>
            </w:tcBorders>
          </w:tcPr>
          <w:p w14:paraId="3ABA365C"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24.08</w:t>
            </w:r>
          </w:p>
        </w:tc>
        <w:tc>
          <w:tcPr>
            <w:tcW w:w="1418" w:type="dxa"/>
            <w:tcBorders>
              <w:top w:val="single" w:sz="4" w:space="0" w:color="000000"/>
              <w:left w:val="single" w:sz="4" w:space="0" w:color="000000"/>
              <w:bottom w:val="single" w:sz="4" w:space="0" w:color="000000"/>
              <w:right w:val="single" w:sz="4" w:space="0" w:color="000000"/>
            </w:tcBorders>
          </w:tcPr>
          <w:p w14:paraId="14C4326E" w14:textId="77777777" w:rsidR="002F3DC8" w:rsidRPr="00D80E63" w:rsidRDefault="002F3DC8" w:rsidP="00014E28">
            <w:pPr>
              <w:jc w:val="center"/>
              <w:rPr>
                <w:rFonts w:ascii="Times New Roman" w:hAnsi="Times New Roman" w:cs="Times New Roman"/>
              </w:rPr>
            </w:pPr>
            <w:r w:rsidRPr="00D80E63">
              <w:rPr>
                <w:rFonts w:ascii="Times New Roman" w:hAnsi="Times New Roman" w:cs="Times New Roman"/>
                <w:sz w:val="24"/>
                <w:szCs w:val="24"/>
                <w:lang w:val="kk-KZ"/>
              </w:rPr>
              <w:t>18</w:t>
            </w:r>
            <w:r w:rsidRPr="00D80E63">
              <w:rPr>
                <w:rFonts w:ascii="Times New Roman" w:hAnsi="Times New Roman" w:cs="Times New Roman"/>
                <w:sz w:val="24"/>
                <w:szCs w:val="24"/>
              </w:rPr>
              <w:t>.08</w:t>
            </w:r>
          </w:p>
        </w:tc>
      </w:tr>
      <w:tr w:rsidR="002F3DC8" w:rsidRPr="00D80E63" w14:paraId="744DA986" w14:textId="77777777" w:rsidTr="00A865E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5"/>
        </w:trPr>
        <w:tc>
          <w:tcPr>
            <w:tcW w:w="1418" w:type="dxa"/>
            <w:vMerge/>
            <w:tcBorders>
              <w:top w:val="nil"/>
              <w:left w:val="single" w:sz="4" w:space="0" w:color="000000"/>
              <w:bottom w:val="single" w:sz="4" w:space="0" w:color="000000"/>
              <w:right w:val="single" w:sz="4" w:space="0" w:color="000000"/>
            </w:tcBorders>
          </w:tcPr>
          <w:p w14:paraId="3DA15B21" w14:textId="77777777" w:rsidR="002F3DC8" w:rsidRPr="00D80E63" w:rsidRDefault="002F3DC8" w:rsidP="00702CE2">
            <w:pPr>
              <w:tabs>
                <w:tab w:val="left" w:pos="1134"/>
              </w:tabs>
              <w:jc w:val="center"/>
              <w:rPr>
                <w:rFonts w:ascii="Times New Roman" w:hAnsi="Times New Roman" w:cs="Times New Roman"/>
                <w:sz w:val="24"/>
                <w:szCs w:val="24"/>
              </w:rPr>
            </w:pPr>
          </w:p>
        </w:tc>
        <w:tc>
          <w:tcPr>
            <w:tcW w:w="2410" w:type="dxa"/>
            <w:vMerge/>
            <w:tcBorders>
              <w:left w:val="single" w:sz="4" w:space="0" w:color="000000"/>
              <w:bottom w:val="single" w:sz="4" w:space="0" w:color="000000"/>
              <w:right w:val="single" w:sz="4" w:space="0" w:color="000000"/>
            </w:tcBorders>
          </w:tcPr>
          <w:p w14:paraId="7231D1C2" w14:textId="77777777" w:rsidR="002F3DC8" w:rsidRPr="00D80E63" w:rsidRDefault="002F3DC8" w:rsidP="008A65FF">
            <w:pPr>
              <w:jc w:val="both"/>
              <w:rPr>
                <w:rFonts w:ascii="Times New Roman" w:hAnsi="Times New Roman" w:cs="Times New Roman"/>
                <w:sz w:val="24"/>
                <w:szCs w:val="24"/>
                <w:lang w:val="kk-KZ"/>
              </w:rPr>
            </w:pPr>
          </w:p>
        </w:tc>
        <w:tc>
          <w:tcPr>
            <w:tcW w:w="1417" w:type="dxa"/>
            <w:tcBorders>
              <w:top w:val="single" w:sz="4" w:space="0" w:color="000000"/>
              <w:left w:val="single" w:sz="4" w:space="0" w:color="000000"/>
              <w:bottom w:val="single" w:sz="4" w:space="0" w:color="000000"/>
              <w:right w:val="single" w:sz="4" w:space="0" w:color="000000"/>
            </w:tcBorders>
          </w:tcPr>
          <w:p w14:paraId="7C48F855"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276" w:type="dxa"/>
            <w:tcBorders>
              <w:top w:val="single" w:sz="4" w:space="0" w:color="000000"/>
              <w:left w:val="single" w:sz="4" w:space="0" w:color="000000"/>
              <w:bottom w:val="single" w:sz="4" w:space="0" w:color="000000"/>
              <w:right w:val="single" w:sz="4" w:space="0" w:color="000000"/>
            </w:tcBorders>
          </w:tcPr>
          <w:p w14:paraId="166BD4A2"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8-9</w:t>
            </w:r>
            <w:r w:rsidRPr="00D80E63">
              <w:rPr>
                <w:rFonts w:ascii="Times New Roman" w:hAnsi="Times New Roman" w:cs="Times New Roman"/>
                <w:sz w:val="24"/>
                <w:szCs w:val="24"/>
              </w:rPr>
              <w:t>.05</w:t>
            </w:r>
          </w:p>
        </w:tc>
        <w:tc>
          <w:tcPr>
            <w:tcW w:w="1276" w:type="dxa"/>
            <w:tcBorders>
              <w:top w:val="single" w:sz="4" w:space="0" w:color="000000"/>
              <w:left w:val="single" w:sz="4" w:space="0" w:color="000000"/>
              <w:bottom w:val="single" w:sz="4" w:space="0" w:color="000000"/>
              <w:right w:val="single" w:sz="4" w:space="0" w:color="000000"/>
            </w:tcBorders>
          </w:tcPr>
          <w:p w14:paraId="41C91927"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19</w:t>
            </w:r>
            <w:r w:rsidRPr="00D80E63">
              <w:rPr>
                <w:rFonts w:ascii="Times New Roman" w:hAnsi="Times New Roman" w:cs="Times New Roman"/>
                <w:sz w:val="24"/>
                <w:szCs w:val="24"/>
              </w:rPr>
              <w:t>.05</w:t>
            </w:r>
          </w:p>
        </w:tc>
        <w:tc>
          <w:tcPr>
            <w:tcW w:w="1275" w:type="dxa"/>
            <w:tcBorders>
              <w:top w:val="single" w:sz="4" w:space="0" w:color="000000"/>
              <w:left w:val="single" w:sz="4" w:space="0" w:color="000000"/>
              <w:bottom w:val="single" w:sz="4" w:space="0" w:color="000000"/>
              <w:right w:val="single" w:sz="4" w:space="0" w:color="000000"/>
            </w:tcBorders>
          </w:tcPr>
          <w:p w14:paraId="5AD6BFE3"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06</w:t>
            </w:r>
            <w:r w:rsidRPr="00D80E63">
              <w:rPr>
                <w:rFonts w:ascii="Times New Roman" w:hAnsi="Times New Roman" w:cs="Times New Roman"/>
                <w:sz w:val="24"/>
                <w:szCs w:val="24"/>
              </w:rPr>
              <w:t>.06</w:t>
            </w:r>
          </w:p>
        </w:tc>
        <w:tc>
          <w:tcPr>
            <w:tcW w:w="1276" w:type="dxa"/>
            <w:tcBorders>
              <w:top w:val="single" w:sz="4" w:space="0" w:color="000000"/>
              <w:left w:val="single" w:sz="4" w:space="0" w:color="000000"/>
              <w:bottom w:val="single" w:sz="4" w:space="0" w:color="000000"/>
              <w:right w:val="single" w:sz="4" w:space="0" w:color="000000"/>
            </w:tcBorders>
          </w:tcPr>
          <w:p w14:paraId="7B8C55AE"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9</w:t>
            </w:r>
            <w:r w:rsidRPr="00D80E63">
              <w:rPr>
                <w:rFonts w:ascii="Times New Roman" w:hAnsi="Times New Roman" w:cs="Times New Roman"/>
                <w:sz w:val="24"/>
                <w:szCs w:val="24"/>
              </w:rPr>
              <w:t>.07</w:t>
            </w:r>
          </w:p>
        </w:tc>
        <w:tc>
          <w:tcPr>
            <w:tcW w:w="1417" w:type="dxa"/>
            <w:tcBorders>
              <w:top w:val="single" w:sz="4" w:space="0" w:color="000000"/>
              <w:left w:val="single" w:sz="4" w:space="0" w:color="000000"/>
              <w:bottom w:val="single" w:sz="4" w:space="0" w:color="000000"/>
              <w:right w:val="single" w:sz="4" w:space="0" w:color="000000"/>
            </w:tcBorders>
          </w:tcPr>
          <w:p w14:paraId="51BFFBD5"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w:t>
            </w:r>
            <w:r w:rsidRPr="00D80E63">
              <w:rPr>
                <w:rFonts w:ascii="Times New Roman" w:hAnsi="Times New Roman" w:cs="Times New Roman"/>
                <w:sz w:val="24"/>
                <w:szCs w:val="24"/>
                <w:lang w:val="kk-KZ"/>
              </w:rPr>
              <w:t>8</w:t>
            </w:r>
          </w:p>
        </w:tc>
        <w:tc>
          <w:tcPr>
            <w:tcW w:w="1418" w:type="dxa"/>
            <w:tcBorders>
              <w:top w:val="single" w:sz="4" w:space="0" w:color="000000"/>
              <w:left w:val="single" w:sz="4" w:space="0" w:color="000000"/>
              <w:bottom w:val="single" w:sz="4" w:space="0" w:color="000000"/>
              <w:right w:val="single" w:sz="4" w:space="0" w:color="000000"/>
            </w:tcBorders>
          </w:tcPr>
          <w:p w14:paraId="4D2CEB87"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24.08</w:t>
            </w:r>
          </w:p>
        </w:tc>
        <w:tc>
          <w:tcPr>
            <w:tcW w:w="1418" w:type="dxa"/>
            <w:tcBorders>
              <w:top w:val="single" w:sz="4" w:space="0" w:color="000000"/>
              <w:left w:val="single" w:sz="4" w:space="0" w:color="000000"/>
              <w:bottom w:val="single" w:sz="4" w:space="0" w:color="000000"/>
              <w:right w:val="single" w:sz="4" w:space="0" w:color="000000"/>
            </w:tcBorders>
          </w:tcPr>
          <w:p w14:paraId="4F546904" w14:textId="77777777" w:rsidR="002F3DC8" w:rsidRPr="00D80E63" w:rsidRDefault="002F3DC8" w:rsidP="00014E28">
            <w:pPr>
              <w:jc w:val="center"/>
              <w:rPr>
                <w:rFonts w:ascii="Times New Roman" w:hAnsi="Times New Roman" w:cs="Times New Roman"/>
              </w:rPr>
            </w:pPr>
            <w:r w:rsidRPr="00D80E63">
              <w:rPr>
                <w:rFonts w:ascii="Times New Roman" w:hAnsi="Times New Roman" w:cs="Times New Roman"/>
                <w:sz w:val="24"/>
                <w:szCs w:val="24"/>
                <w:lang w:val="kk-KZ"/>
              </w:rPr>
              <w:t>18</w:t>
            </w:r>
            <w:r w:rsidRPr="00D80E63">
              <w:rPr>
                <w:rFonts w:ascii="Times New Roman" w:hAnsi="Times New Roman" w:cs="Times New Roman"/>
                <w:sz w:val="24"/>
                <w:szCs w:val="24"/>
              </w:rPr>
              <w:t>.08</w:t>
            </w:r>
          </w:p>
        </w:tc>
      </w:tr>
      <w:tr w:rsidR="002F3DC8" w:rsidRPr="00D80E63" w14:paraId="5AFA8FEC" w14:textId="77777777" w:rsidTr="00A865E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5"/>
        </w:trPr>
        <w:tc>
          <w:tcPr>
            <w:tcW w:w="1418" w:type="dxa"/>
            <w:vMerge/>
            <w:tcBorders>
              <w:top w:val="nil"/>
              <w:left w:val="single" w:sz="4" w:space="0" w:color="000000"/>
              <w:bottom w:val="nil"/>
              <w:right w:val="single" w:sz="4" w:space="0" w:color="000000"/>
            </w:tcBorders>
          </w:tcPr>
          <w:p w14:paraId="626D692C" w14:textId="77777777" w:rsidR="002F3DC8" w:rsidRPr="00D80E63" w:rsidRDefault="002F3DC8" w:rsidP="00702CE2">
            <w:pPr>
              <w:tabs>
                <w:tab w:val="left" w:pos="1134"/>
              </w:tabs>
              <w:jc w:val="center"/>
              <w:rPr>
                <w:rFonts w:ascii="Times New Roman" w:hAnsi="Times New Roman" w:cs="Times New Roman"/>
                <w:sz w:val="24"/>
                <w:szCs w:val="24"/>
              </w:rPr>
            </w:pPr>
          </w:p>
        </w:tc>
        <w:tc>
          <w:tcPr>
            <w:tcW w:w="2410" w:type="dxa"/>
            <w:vMerge w:val="restart"/>
            <w:tcBorders>
              <w:top w:val="single" w:sz="4" w:space="0" w:color="000000"/>
              <w:left w:val="single" w:sz="4" w:space="0" w:color="000000"/>
              <w:right w:val="single" w:sz="4" w:space="0" w:color="000000"/>
            </w:tcBorders>
          </w:tcPr>
          <w:p w14:paraId="1A68A19E" w14:textId="77777777" w:rsidR="002F3DC8" w:rsidRPr="00D80E63" w:rsidRDefault="002F3DC8" w:rsidP="00DE0DA0">
            <w:pPr>
              <w:jc w:val="both"/>
              <w:rPr>
                <w:rFonts w:ascii="Times New Roman" w:hAnsi="Times New Roman" w:cs="Times New Roman"/>
                <w:sz w:val="24"/>
                <w:szCs w:val="24"/>
                <w:lang w:val="kk-KZ"/>
              </w:rPr>
            </w:pPr>
            <w:r w:rsidRPr="00D80E63">
              <w:rPr>
                <w:rFonts w:ascii="Times New Roman" w:hAnsi="Times New Roman" w:cs="Times New Roman"/>
                <w:sz w:val="24"/>
                <w:szCs w:val="24"/>
                <w:lang w:val="kk-KZ"/>
              </w:rPr>
              <w:t>фон+аммияк селитрасы</w:t>
            </w:r>
          </w:p>
        </w:tc>
        <w:tc>
          <w:tcPr>
            <w:tcW w:w="1417" w:type="dxa"/>
            <w:tcBorders>
              <w:top w:val="single" w:sz="4" w:space="0" w:color="000000"/>
              <w:left w:val="single" w:sz="4" w:space="0" w:color="000000"/>
              <w:bottom w:val="single" w:sz="4" w:space="0" w:color="000000"/>
              <w:right w:val="single" w:sz="4" w:space="0" w:color="000000"/>
            </w:tcBorders>
          </w:tcPr>
          <w:p w14:paraId="3B0CDBB4"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276" w:type="dxa"/>
            <w:tcBorders>
              <w:top w:val="single" w:sz="4" w:space="0" w:color="000000"/>
              <w:left w:val="single" w:sz="4" w:space="0" w:color="000000"/>
              <w:bottom w:val="single" w:sz="4" w:space="0" w:color="000000"/>
              <w:right w:val="single" w:sz="4" w:space="0" w:color="000000"/>
            </w:tcBorders>
          </w:tcPr>
          <w:p w14:paraId="77554FCB"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8-9</w:t>
            </w:r>
            <w:r w:rsidRPr="00D80E63">
              <w:rPr>
                <w:rFonts w:ascii="Times New Roman" w:hAnsi="Times New Roman" w:cs="Times New Roman"/>
                <w:sz w:val="24"/>
                <w:szCs w:val="24"/>
              </w:rPr>
              <w:t>.05</w:t>
            </w:r>
          </w:p>
        </w:tc>
        <w:tc>
          <w:tcPr>
            <w:tcW w:w="1276" w:type="dxa"/>
            <w:tcBorders>
              <w:top w:val="single" w:sz="4" w:space="0" w:color="000000"/>
              <w:left w:val="single" w:sz="4" w:space="0" w:color="000000"/>
              <w:bottom w:val="single" w:sz="4" w:space="0" w:color="000000"/>
              <w:right w:val="single" w:sz="4" w:space="0" w:color="000000"/>
            </w:tcBorders>
          </w:tcPr>
          <w:p w14:paraId="1EE322EC"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19</w:t>
            </w:r>
            <w:r w:rsidRPr="00D80E63">
              <w:rPr>
                <w:rFonts w:ascii="Times New Roman" w:hAnsi="Times New Roman" w:cs="Times New Roman"/>
                <w:sz w:val="24"/>
                <w:szCs w:val="24"/>
              </w:rPr>
              <w:t>.05</w:t>
            </w:r>
          </w:p>
        </w:tc>
        <w:tc>
          <w:tcPr>
            <w:tcW w:w="1275" w:type="dxa"/>
            <w:tcBorders>
              <w:top w:val="single" w:sz="4" w:space="0" w:color="000000"/>
              <w:left w:val="single" w:sz="4" w:space="0" w:color="000000"/>
              <w:bottom w:val="single" w:sz="4" w:space="0" w:color="000000"/>
              <w:right w:val="single" w:sz="4" w:space="0" w:color="000000"/>
            </w:tcBorders>
          </w:tcPr>
          <w:p w14:paraId="0ABF7B19"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06</w:t>
            </w:r>
            <w:r w:rsidRPr="00D80E63">
              <w:rPr>
                <w:rFonts w:ascii="Times New Roman" w:hAnsi="Times New Roman" w:cs="Times New Roman"/>
                <w:sz w:val="24"/>
                <w:szCs w:val="24"/>
              </w:rPr>
              <w:t>.06</w:t>
            </w:r>
          </w:p>
        </w:tc>
        <w:tc>
          <w:tcPr>
            <w:tcW w:w="1276" w:type="dxa"/>
            <w:tcBorders>
              <w:top w:val="single" w:sz="4" w:space="0" w:color="000000"/>
              <w:left w:val="single" w:sz="4" w:space="0" w:color="000000"/>
              <w:bottom w:val="single" w:sz="4" w:space="0" w:color="000000"/>
              <w:right w:val="single" w:sz="4" w:space="0" w:color="000000"/>
            </w:tcBorders>
          </w:tcPr>
          <w:p w14:paraId="6EE22CDF"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8</w:t>
            </w:r>
            <w:r w:rsidRPr="00D80E63">
              <w:rPr>
                <w:rFonts w:ascii="Times New Roman" w:hAnsi="Times New Roman" w:cs="Times New Roman"/>
                <w:sz w:val="24"/>
                <w:szCs w:val="24"/>
              </w:rPr>
              <w:t>.07</w:t>
            </w:r>
          </w:p>
        </w:tc>
        <w:tc>
          <w:tcPr>
            <w:tcW w:w="1417" w:type="dxa"/>
            <w:tcBorders>
              <w:top w:val="single" w:sz="4" w:space="0" w:color="000000"/>
              <w:left w:val="single" w:sz="4" w:space="0" w:color="000000"/>
              <w:bottom w:val="single" w:sz="4" w:space="0" w:color="000000"/>
              <w:right w:val="single" w:sz="4" w:space="0" w:color="000000"/>
            </w:tcBorders>
          </w:tcPr>
          <w:p w14:paraId="75E04917"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14</w:t>
            </w:r>
            <w:r w:rsidRPr="00D80E63">
              <w:rPr>
                <w:rFonts w:ascii="Times New Roman" w:hAnsi="Times New Roman" w:cs="Times New Roman"/>
                <w:sz w:val="24"/>
                <w:szCs w:val="24"/>
              </w:rPr>
              <w:t>.0</w:t>
            </w:r>
            <w:r w:rsidRPr="00D80E63">
              <w:rPr>
                <w:rFonts w:ascii="Times New Roman" w:hAnsi="Times New Roman" w:cs="Times New Roman"/>
                <w:sz w:val="24"/>
                <w:szCs w:val="24"/>
                <w:lang w:val="kk-KZ"/>
              </w:rPr>
              <w:t>8</w:t>
            </w:r>
          </w:p>
        </w:tc>
        <w:tc>
          <w:tcPr>
            <w:tcW w:w="1418" w:type="dxa"/>
            <w:tcBorders>
              <w:top w:val="single" w:sz="4" w:space="0" w:color="000000"/>
              <w:left w:val="single" w:sz="4" w:space="0" w:color="000000"/>
              <w:bottom w:val="single" w:sz="4" w:space="0" w:color="000000"/>
              <w:right w:val="single" w:sz="4" w:space="0" w:color="000000"/>
            </w:tcBorders>
          </w:tcPr>
          <w:p w14:paraId="3860EEB8"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24.08</w:t>
            </w:r>
          </w:p>
        </w:tc>
        <w:tc>
          <w:tcPr>
            <w:tcW w:w="1418" w:type="dxa"/>
            <w:tcBorders>
              <w:top w:val="single" w:sz="4" w:space="0" w:color="000000"/>
              <w:left w:val="single" w:sz="4" w:space="0" w:color="000000"/>
              <w:bottom w:val="single" w:sz="4" w:space="0" w:color="000000"/>
              <w:right w:val="single" w:sz="4" w:space="0" w:color="000000"/>
            </w:tcBorders>
          </w:tcPr>
          <w:p w14:paraId="79B2C9F4" w14:textId="77777777" w:rsidR="002F3DC8" w:rsidRPr="00D80E63" w:rsidRDefault="002F3DC8" w:rsidP="00014E28">
            <w:pPr>
              <w:jc w:val="center"/>
              <w:rPr>
                <w:rFonts w:ascii="Times New Roman" w:hAnsi="Times New Roman" w:cs="Times New Roman"/>
              </w:rPr>
            </w:pPr>
            <w:r w:rsidRPr="00D80E63">
              <w:rPr>
                <w:rFonts w:ascii="Times New Roman" w:hAnsi="Times New Roman" w:cs="Times New Roman"/>
                <w:sz w:val="24"/>
                <w:szCs w:val="24"/>
                <w:lang w:val="kk-KZ"/>
              </w:rPr>
              <w:t>17</w:t>
            </w:r>
            <w:r w:rsidRPr="00D80E63">
              <w:rPr>
                <w:rFonts w:ascii="Times New Roman" w:hAnsi="Times New Roman" w:cs="Times New Roman"/>
                <w:sz w:val="24"/>
                <w:szCs w:val="24"/>
              </w:rPr>
              <w:t>.08</w:t>
            </w:r>
          </w:p>
        </w:tc>
      </w:tr>
      <w:tr w:rsidR="002F3DC8" w:rsidRPr="00D80E63" w14:paraId="1712AE07" w14:textId="77777777" w:rsidTr="00A865E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5"/>
        </w:trPr>
        <w:tc>
          <w:tcPr>
            <w:tcW w:w="1418" w:type="dxa"/>
            <w:tcBorders>
              <w:top w:val="nil"/>
              <w:left w:val="single" w:sz="4" w:space="0" w:color="000000"/>
              <w:bottom w:val="single" w:sz="4" w:space="0" w:color="auto"/>
              <w:right w:val="single" w:sz="4" w:space="0" w:color="000000"/>
            </w:tcBorders>
          </w:tcPr>
          <w:p w14:paraId="59703B5B" w14:textId="77777777" w:rsidR="002F3DC8" w:rsidRPr="00D80E63" w:rsidRDefault="002F3DC8" w:rsidP="00702CE2">
            <w:pPr>
              <w:tabs>
                <w:tab w:val="left" w:pos="1134"/>
              </w:tabs>
              <w:jc w:val="center"/>
              <w:rPr>
                <w:rFonts w:ascii="Times New Roman" w:hAnsi="Times New Roman" w:cs="Times New Roman"/>
                <w:sz w:val="24"/>
                <w:szCs w:val="24"/>
              </w:rPr>
            </w:pPr>
          </w:p>
        </w:tc>
        <w:tc>
          <w:tcPr>
            <w:tcW w:w="2410" w:type="dxa"/>
            <w:vMerge/>
            <w:tcBorders>
              <w:left w:val="single" w:sz="4" w:space="0" w:color="000000"/>
              <w:right w:val="single" w:sz="4" w:space="0" w:color="000000"/>
            </w:tcBorders>
          </w:tcPr>
          <w:p w14:paraId="41A1FE1B" w14:textId="77777777" w:rsidR="002F3DC8" w:rsidRPr="00D80E63" w:rsidRDefault="002F3DC8" w:rsidP="008A65FF">
            <w:pPr>
              <w:jc w:val="both"/>
              <w:rPr>
                <w:rFonts w:ascii="Times New Roman" w:hAnsi="Times New Roman" w:cs="Times New Roman"/>
                <w:sz w:val="24"/>
                <w:szCs w:val="24"/>
                <w:lang w:val="kk-KZ"/>
              </w:rPr>
            </w:pPr>
          </w:p>
        </w:tc>
        <w:tc>
          <w:tcPr>
            <w:tcW w:w="1417" w:type="dxa"/>
            <w:tcBorders>
              <w:top w:val="single" w:sz="4" w:space="0" w:color="000000"/>
              <w:left w:val="single" w:sz="4" w:space="0" w:color="000000"/>
              <w:bottom w:val="single" w:sz="4" w:space="0" w:color="000000"/>
              <w:right w:val="single" w:sz="4" w:space="0" w:color="000000"/>
            </w:tcBorders>
          </w:tcPr>
          <w:p w14:paraId="7E9E28CC"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276" w:type="dxa"/>
            <w:tcBorders>
              <w:top w:val="single" w:sz="4" w:space="0" w:color="000000"/>
              <w:left w:val="single" w:sz="4" w:space="0" w:color="000000"/>
              <w:bottom w:val="single" w:sz="4" w:space="0" w:color="000000"/>
              <w:right w:val="single" w:sz="4" w:space="0" w:color="000000"/>
            </w:tcBorders>
          </w:tcPr>
          <w:p w14:paraId="149015E5" w14:textId="77777777" w:rsidR="002F3DC8" w:rsidRPr="00D80E63" w:rsidRDefault="002F3DC8" w:rsidP="002756DA">
            <w:pPr>
              <w:jc w:val="center"/>
              <w:rPr>
                <w:rFonts w:ascii="Times New Roman" w:hAnsi="Times New Roman" w:cs="Times New Roman"/>
              </w:rPr>
            </w:pPr>
            <w:r w:rsidRPr="00D80E63">
              <w:rPr>
                <w:rFonts w:ascii="Times New Roman" w:hAnsi="Times New Roman" w:cs="Times New Roman"/>
                <w:sz w:val="24"/>
                <w:szCs w:val="24"/>
                <w:lang w:val="kk-KZ"/>
              </w:rPr>
              <w:t>8-9</w:t>
            </w:r>
            <w:r w:rsidRPr="00D80E63">
              <w:rPr>
                <w:rFonts w:ascii="Times New Roman" w:hAnsi="Times New Roman" w:cs="Times New Roman"/>
                <w:sz w:val="24"/>
                <w:szCs w:val="24"/>
              </w:rPr>
              <w:t>.05</w:t>
            </w:r>
          </w:p>
        </w:tc>
        <w:tc>
          <w:tcPr>
            <w:tcW w:w="1276" w:type="dxa"/>
            <w:tcBorders>
              <w:top w:val="single" w:sz="4" w:space="0" w:color="000000"/>
              <w:left w:val="single" w:sz="4" w:space="0" w:color="000000"/>
              <w:bottom w:val="single" w:sz="4" w:space="0" w:color="000000"/>
              <w:right w:val="single" w:sz="4" w:space="0" w:color="000000"/>
            </w:tcBorders>
          </w:tcPr>
          <w:p w14:paraId="76A4A85D" w14:textId="77777777" w:rsidR="002F3DC8" w:rsidRPr="00D80E63" w:rsidRDefault="002F3DC8" w:rsidP="00702CE2">
            <w:pPr>
              <w:pStyle w:val="TableParagraph"/>
              <w:tabs>
                <w:tab w:val="left" w:pos="1134"/>
              </w:tabs>
              <w:rPr>
                <w:sz w:val="24"/>
                <w:szCs w:val="24"/>
              </w:rPr>
            </w:pPr>
            <w:r w:rsidRPr="00D80E63">
              <w:rPr>
                <w:sz w:val="24"/>
                <w:szCs w:val="24"/>
                <w:lang w:val="kk-KZ"/>
              </w:rPr>
              <w:t>19</w:t>
            </w:r>
            <w:r w:rsidRPr="00D80E63">
              <w:rPr>
                <w:sz w:val="24"/>
                <w:szCs w:val="24"/>
              </w:rPr>
              <w:t>.05</w:t>
            </w:r>
          </w:p>
        </w:tc>
        <w:tc>
          <w:tcPr>
            <w:tcW w:w="1275" w:type="dxa"/>
            <w:tcBorders>
              <w:top w:val="single" w:sz="4" w:space="0" w:color="000000"/>
              <w:left w:val="single" w:sz="4" w:space="0" w:color="000000"/>
              <w:bottom w:val="single" w:sz="4" w:space="0" w:color="000000"/>
              <w:right w:val="single" w:sz="4" w:space="0" w:color="000000"/>
            </w:tcBorders>
          </w:tcPr>
          <w:p w14:paraId="25DBDE24"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06</w:t>
            </w:r>
            <w:r w:rsidRPr="00D80E63">
              <w:rPr>
                <w:rFonts w:ascii="Times New Roman" w:hAnsi="Times New Roman" w:cs="Times New Roman"/>
                <w:sz w:val="24"/>
                <w:szCs w:val="24"/>
              </w:rPr>
              <w:t>.06</w:t>
            </w:r>
          </w:p>
        </w:tc>
        <w:tc>
          <w:tcPr>
            <w:tcW w:w="1276" w:type="dxa"/>
            <w:tcBorders>
              <w:top w:val="single" w:sz="4" w:space="0" w:color="000000"/>
              <w:left w:val="single" w:sz="4" w:space="0" w:color="000000"/>
              <w:bottom w:val="single" w:sz="4" w:space="0" w:color="000000"/>
              <w:right w:val="single" w:sz="4" w:space="0" w:color="000000"/>
            </w:tcBorders>
          </w:tcPr>
          <w:p w14:paraId="7EE5C359"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rPr>
              <w:t>1</w:t>
            </w:r>
            <w:r w:rsidRPr="00D80E63">
              <w:rPr>
                <w:rFonts w:ascii="Times New Roman" w:hAnsi="Times New Roman" w:cs="Times New Roman"/>
                <w:sz w:val="24"/>
                <w:szCs w:val="24"/>
                <w:lang w:val="kk-KZ"/>
              </w:rPr>
              <w:t>8</w:t>
            </w:r>
            <w:r w:rsidRPr="00D80E63">
              <w:rPr>
                <w:rFonts w:ascii="Times New Roman" w:hAnsi="Times New Roman" w:cs="Times New Roman"/>
                <w:sz w:val="24"/>
                <w:szCs w:val="24"/>
              </w:rPr>
              <w:t>.07</w:t>
            </w:r>
          </w:p>
        </w:tc>
        <w:tc>
          <w:tcPr>
            <w:tcW w:w="1417" w:type="dxa"/>
            <w:tcBorders>
              <w:top w:val="single" w:sz="4" w:space="0" w:color="000000"/>
              <w:left w:val="single" w:sz="4" w:space="0" w:color="000000"/>
              <w:bottom w:val="single" w:sz="4" w:space="0" w:color="000000"/>
              <w:right w:val="single" w:sz="4" w:space="0" w:color="000000"/>
            </w:tcBorders>
          </w:tcPr>
          <w:p w14:paraId="4F8416FB"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13</w:t>
            </w:r>
            <w:r w:rsidRPr="00D80E63">
              <w:rPr>
                <w:rFonts w:ascii="Times New Roman" w:hAnsi="Times New Roman" w:cs="Times New Roman"/>
                <w:sz w:val="24"/>
                <w:szCs w:val="24"/>
              </w:rPr>
              <w:t>.0</w:t>
            </w:r>
            <w:r w:rsidRPr="00D80E63">
              <w:rPr>
                <w:rFonts w:ascii="Times New Roman" w:hAnsi="Times New Roman" w:cs="Times New Roman"/>
                <w:sz w:val="24"/>
                <w:szCs w:val="24"/>
                <w:lang w:val="kk-KZ"/>
              </w:rPr>
              <w:t>8</w:t>
            </w:r>
          </w:p>
        </w:tc>
        <w:tc>
          <w:tcPr>
            <w:tcW w:w="1418" w:type="dxa"/>
            <w:tcBorders>
              <w:top w:val="single" w:sz="4" w:space="0" w:color="000000"/>
              <w:left w:val="single" w:sz="4" w:space="0" w:color="000000"/>
              <w:bottom w:val="single" w:sz="4" w:space="0" w:color="000000"/>
              <w:right w:val="single" w:sz="4" w:space="0" w:color="000000"/>
            </w:tcBorders>
          </w:tcPr>
          <w:p w14:paraId="19727985" w14:textId="77777777" w:rsidR="002F3DC8" w:rsidRPr="00D80E63" w:rsidRDefault="002F3DC8" w:rsidP="003124CF">
            <w:pPr>
              <w:jc w:val="center"/>
              <w:rPr>
                <w:rFonts w:ascii="Times New Roman" w:hAnsi="Times New Roman" w:cs="Times New Roman"/>
              </w:rPr>
            </w:pPr>
            <w:r w:rsidRPr="00D80E63">
              <w:rPr>
                <w:rFonts w:ascii="Times New Roman" w:hAnsi="Times New Roman" w:cs="Times New Roman"/>
                <w:sz w:val="24"/>
                <w:szCs w:val="24"/>
                <w:lang w:val="kk-KZ"/>
              </w:rPr>
              <w:t>24.08</w:t>
            </w:r>
          </w:p>
        </w:tc>
        <w:tc>
          <w:tcPr>
            <w:tcW w:w="1418" w:type="dxa"/>
            <w:tcBorders>
              <w:top w:val="single" w:sz="4" w:space="0" w:color="000000"/>
              <w:left w:val="single" w:sz="4" w:space="0" w:color="000000"/>
              <w:bottom w:val="single" w:sz="4" w:space="0" w:color="000000"/>
              <w:right w:val="single" w:sz="4" w:space="0" w:color="000000"/>
            </w:tcBorders>
          </w:tcPr>
          <w:p w14:paraId="57ACB117" w14:textId="77777777" w:rsidR="002F3DC8" w:rsidRPr="00D80E63" w:rsidRDefault="002F3DC8" w:rsidP="00014E28">
            <w:pPr>
              <w:jc w:val="center"/>
              <w:rPr>
                <w:rFonts w:ascii="Times New Roman" w:hAnsi="Times New Roman" w:cs="Times New Roman"/>
              </w:rPr>
            </w:pPr>
            <w:r w:rsidRPr="00D80E63">
              <w:rPr>
                <w:rFonts w:ascii="Times New Roman" w:hAnsi="Times New Roman" w:cs="Times New Roman"/>
                <w:sz w:val="24"/>
                <w:szCs w:val="24"/>
                <w:lang w:val="kk-KZ"/>
              </w:rPr>
              <w:t>16</w:t>
            </w:r>
            <w:r w:rsidRPr="00D80E63">
              <w:rPr>
                <w:rFonts w:ascii="Times New Roman" w:hAnsi="Times New Roman" w:cs="Times New Roman"/>
                <w:sz w:val="24"/>
                <w:szCs w:val="24"/>
              </w:rPr>
              <w:t>.08</w:t>
            </w:r>
          </w:p>
        </w:tc>
      </w:tr>
    </w:tbl>
    <w:p w14:paraId="42AB00E2" w14:textId="77777777" w:rsidR="009C749E" w:rsidRDefault="009C749E" w:rsidP="00B16F8B">
      <w:pPr>
        <w:spacing w:after="0" w:line="240" w:lineRule="auto"/>
        <w:jc w:val="both"/>
        <w:rPr>
          <w:rFonts w:ascii="Times New Roman" w:eastAsia="Times New Roman" w:hAnsi="Times New Roman" w:cs="Times New Roman"/>
          <w:sz w:val="28"/>
          <w:szCs w:val="28"/>
          <w:lang w:val="kk-KZ" w:eastAsia="ru-RU"/>
        </w:rPr>
        <w:sectPr w:rsidR="009C749E" w:rsidSect="009C749E">
          <w:pgSz w:w="16840" w:h="11910" w:orient="landscape"/>
          <w:pgMar w:top="1701" w:right="1134" w:bottom="567" w:left="1134" w:header="0" w:footer="941" w:gutter="0"/>
          <w:cols w:space="720"/>
        </w:sect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5022"/>
      </w:tblGrid>
      <w:tr w:rsidR="00532636" w14:paraId="14105F1A" w14:textId="77777777" w:rsidTr="008D1ECA">
        <w:tc>
          <w:tcPr>
            <w:tcW w:w="4835" w:type="dxa"/>
          </w:tcPr>
          <w:p w14:paraId="354DBCBD" w14:textId="77777777" w:rsidR="00532636" w:rsidRPr="00C50688" w:rsidRDefault="00532636" w:rsidP="008D1ECA">
            <w:pPr>
              <w:spacing w:before="100" w:beforeAutospacing="1" w:after="100" w:afterAutospacing="1"/>
              <w:rPr>
                <w:rFonts w:ascii="Times New Roman" w:eastAsia="Times New Roman" w:hAnsi="Times New Roman" w:cs="Times New Roman"/>
                <w:sz w:val="24"/>
                <w:szCs w:val="24"/>
                <w:lang w:val="kk-KZ" w:eastAsia="ru-RU"/>
              </w:rPr>
            </w:pPr>
            <w:r>
              <w:rPr>
                <w:noProof/>
                <w:lang w:eastAsia="ru-RU"/>
              </w:rPr>
              <w:lastRenderedPageBreak/>
              <w:drawing>
                <wp:inline distT="0" distB="0" distL="0" distR="0" wp14:anchorId="6B3DD1CD" wp14:editId="002B1D9A">
                  <wp:extent cx="2990988" cy="2695699"/>
                  <wp:effectExtent l="0" t="0" r="0" b="9525"/>
                  <wp:docPr id="51" name="Рисунок 51" descr="C:\Users\user\Downloads\WhatsApp Image 2025-05-17 at 09.55.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WhatsApp Image 2025-05-17 at 09.55.24.jpeg"/>
                          <pic:cNvPicPr>
                            <a:picLocks noChangeAspect="1" noChangeArrowheads="1"/>
                          </pic:cNvPicPr>
                        </pic:nvPicPr>
                        <pic:blipFill rotWithShape="1">
                          <a:blip r:embed="rId41">
                            <a:extLst>
                              <a:ext uri="{28A0092B-C50C-407E-A947-70E740481C1C}">
                                <a14:useLocalDpi xmlns:a14="http://schemas.microsoft.com/office/drawing/2010/main" val="0"/>
                              </a:ext>
                            </a:extLst>
                          </a:blip>
                          <a:srcRect t="12478" r="-6" b="17575"/>
                          <a:stretch/>
                        </pic:blipFill>
                        <pic:spPr bwMode="auto">
                          <a:xfrm>
                            <a:off x="0" y="0"/>
                            <a:ext cx="2990850" cy="26955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23" w:type="dxa"/>
          </w:tcPr>
          <w:p w14:paraId="024E61F3" w14:textId="77777777" w:rsidR="00532636" w:rsidRDefault="00532636" w:rsidP="008D1ECA">
            <w:pPr>
              <w:jc w:val="both"/>
              <w:rPr>
                <w:rFonts w:ascii="Times New Roman" w:hAnsi="Times New Roman" w:cs="Times New Roman"/>
                <w:sz w:val="28"/>
                <w:szCs w:val="28"/>
                <w:lang w:val="en-US"/>
              </w:rPr>
            </w:pPr>
            <w:r>
              <w:rPr>
                <w:noProof/>
                <w:lang w:eastAsia="ru-RU"/>
              </w:rPr>
              <w:drawing>
                <wp:inline distT="0" distB="0" distL="0" distR="0" wp14:anchorId="3CC73440" wp14:editId="412C5683">
                  <wp:extent cx="3076575" cy="2695575"/>
                  <wp:effectExtent l="0" t="0" r="9525" b="9525"/>
                  <wp:docPr id="52" name="Рисунок 52" descr="C:\Users\user\Downloads\WhatsApp Image 2025-05-17 at 09.33.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WhatsApp Image 2025-05-17 at 09.33.05.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76575" cy="2695575"/>
                          </a:xfrm>
                          <a:prstGeom prst="rect">
                            <a:avLst/>
                          </a:prstGeom>
                          <a:noFill/>
                          <a:ln>
                            <a:noFill/>
                          </a:ln>
                        </pic:spPr>
                      </pic:pic>
                    </a:graphicData>
                  </a:graphic>
                </wp:inline>
              </w:drawing>
            </w:r>
          </w:p>
        </w:tc>
      </w:tr>
      <w:tr w:rsidR="00532636" w14:paraId="1D356D6E" w14:textId="77777777" w:rsidTr="008D1ECA">
        <w:tc>
          <w:tcPr>
            <w:tcW w:w="4835" w:type="dxa"/>
          </w:tcPr>
          <w:p w14:paraId="531D2849" w14:textId="77777777" w:rsidR="00532636" w:rsidRPr="00305CAD" w:rsidRDefault="00532636" w:rsidP="008D1ECA">
            <w:pPr>
              <w:spacing w:before="100" w:beforeAutospacing="1" w:after="100" w:afterAutospacing="1"/>
              <w:rPr>
                <w:noProof/>
                <w:sz w:val="18"/>
              </w:rPr>
            </w:pPr>
          </w:p>
        </w:tc>
        <w:tc>
          <w:tcPr>
            <w:tcW w:w="5023" w:type="dxa"/>
          </w:tcPr>
          <w:p w14:paraId="209F6013" w14:textId="77777777" w:rsidR="00532636" w:rsidRDefault="00532636" w:rsidP="008D1ECA">
            <w:pPr>
              <w:rPr>
                <w:noProof/>
              </w:rPr>
            </w:pPr>
          </w:p>
        </w:tc>
      </w:tr>
      <w:tr w:rsidR="00532636" w14:paraId="33038456" w14:textId="77777777" w:rsidTr="008D1ECA">
        <w:tc>
          <w:tcPr>
            <w:tcW w:w="4835" w:type="dxa"/>
          </w:tcPr>
          <w:p w14:paraId="25B3D51A" w14:textId="77777777" w:rsidR="00532636" w:rsidRDefault="00532636" w:rsidP="008D1ECA">
            <w:pPr>
              <w:spacing w:before="100" w:beforeAutospacing="1" w:after="100" w:afterAutospacing="1"/>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drawing>
                <wp:inline distT="0" distB="0" distL="0" distR="0" wp14:anchorId="5CFFC292" wp14:editId="5D3BCCA0">
                  <wp:extent cx="2992581" cy="2956956"/>
                  <wp:effectExtent l="0" t="0" r="0" b="0"/>
                  <wp:docPr id="58" name="Рисунок 58" descr="C:\Users\user\Downloads\WhatsApp Image 2025-05-17 at 09.55.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WhatsApp Image 2025-05-17 at 09.55.49.jpe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 t="11888" r="645" b="19056"/>
                          <a:stretch/>
                        </pic:blipFill>
                        <pic:spPr bwMode="auto">
                          <a:xfrm>
                            <a:off x="0" y="0"/>
                            <a:ext cx="3001395" cy="29656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23" w:type="dxa"/>
          </w:tcPr>
          <w:p w14:paraId="7F030C80" w14:textId="77777777" w:rsidR="00532636" w:rsidRDefault="00532636" w:rsidP="008D1ECA">
            <w:pPr>
              <w:rPr>
                <w:noProof/>
                <w:lang w:eastAsia="ru-RU"/>
              </w:rPr>
            </w:pPr>
            <w:r>
              <w:rPr>
                <w:noProof/>
                <w:lang w:eastAsia="ru-RU"/>
              </w:rPr>
              <w:drawing>
                <wp:inline distT="0" distB="0" distL="0" distR="0" wp14:anchorId="3323D0E7" wp14:editId="0012037E">
                  <wp:extent cx="3112890" cy="2962275"/>
                  <wp:effectExtent l="0" t="0" r="0" b="0"/>
                  <wp:docPr id="1" name="Рисунок 1" descr="8a576379-a91e-4da3-b02d-f3480f1aec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a576379-a91e-4da3-b02d-f3480f1aec0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15863" cy="2965104"/>
                          </a:xfrm>
                          <a:prstGeom prst="rect">
                            <a:avLst/>
                          </a:prstGeom>
                          <a:noFill/>
                          <a:ln>
                            <a:noFill/>
                          </a:ln>
                        </pic:spPr>
                      </pic:pic>
                    </a:graphicData>
                  </a:graphic>
                </wp:inline>
              </w:drawing>
            </w:r>
          </w:p>
        </w:tc>
      </w:tr>
    </w:tbl>
    <w:p w14:paraId="28F89835" w14:textId="77777777" w:rsidR="00532636" w:rsidRDefault="00532636" w:rsidP="00532636">
      <w:pPr>
        <w:tabs>
          <w:tab w:val="left" w:pos="1575"/>
        </w:tabs>
        <w:spacing w:after="0" w:line="240" w:lineRule="auto"/>
        <w:jc w:val="center"/>
        <w:rPr>
          <w:rFonts w:ascii="Times New Roman" w:hAnsi="Times New Roman" w:cs="Times New Roman"/>
          <w:sz w:val="28"/>
          <w:szCs w:val="28"/>
          <w:lang w:val="kk-KZ"/>
        </w:rPr>
      </w:pPr>
    </w:p>
    <w:p w14:paraId="63F3EF3C" w14:textId="77777777" w:rsidR="00532636" w:rsidRDefault="00532636" w:rsidP="00532636">
      <w:pPr>
        <w:pStyle w:val="af0"/>
        <w:spacing w:before="0" w:beforeAutospacing="0" w:after="0" w:afterAutospacing="0"/>
        <w:ind w:firstLine="709"/>
        <w:jc w:val="both"/>
        <w:rPr>
          <w:sz w:val="28"/>
          <w:szCs w:val="28"/>
          <w:lang w:val="kk-KZ"/>
        </w:rPr>
      </w:pPr>
      <w:r>
        <w:rPr>
          <w:sz w:val="28"/>
          <w:szCs w:val="28"/>
          <w:lang w:val="kk-KZ"/>
        </w:rPr>
        <w:t>Сурет 14 – Топырақты аудара жырту тәсілімен өсірілген жүгері егісітігі</w:t>
      </w:r>
      <w:r w:rsidRPr="0091504A">
        <w:rPr>
          <w:sz w:val="28"/>
          <w:szCs w:val="28"/>
          <w:lang w:val="kk-KZ"/>
        </w:rPr>
        <w:t xml:space="preserve"> </w:t>
      </w:r>
    </w:p>
    <w:p w14:paraId="202DC3AA" w14:textId="77777777" w:rsidR="00532636" w:rsidRDefault="00532636" w:rsidP="00532636">
      <w:pPr>
        <w:pStyle w:val="af0"/>
        <w:spacing w:before="0" w:beforeAutospacing="0" w:after="0" w:afterAutospacing="0"/>
        <w:ind w:firstLine="709"/>
        <w:jc w:val="both"/>
        <w:rPr>
          <w:sz w:val="28"/>
          <w:szCs w:val="28"/>
          <w:lang w:val="kk-KZ"/>
        </w:rPr>
      </w:pPr>
    </w:p>
    <w:p w14:paraId="16B815B2" w14:textId="77777777" w:rsidR="003D4B1F" w:rsidRDefault="003D4B1F" w:rsidP="00532636">
      <w:pPr>
        <w:pStyle w:val="af0"/>
        <w:spacing w:before="0" w:beforeAutospacing="0" w:after="0" w:afterAutospacing="0"/>
        <w:ind w:firstLine="709"/>
        <w:jc w:val="both"/>
        <w:rPr>
          <w:sz w:val="28"/>
          <w:szCs w:val="28"/>
          <w:lang w:val="kk-KZ"/>
        </w:rPr>
      </w:pPr>
      <w:r w:rsidRPr="0091504A">
        <w:rPr>
          <w:sz w:val="28"/>
          <w:szCs w:val="28"/>
          <w:lang w:val="kk-KZ"/>
        </w:rPr>
        <w:t xml:space="preserve">2021 жылы </w:t>
      </w:r>
      <w:r w:rsidRPr="00814EB1">
        <w:rPr>
          <w:sz w:val="28"/>
          <w:szCs w:val="28"/>
          <w:lang w:val="kk-KZ"/>
        </w:rPr>
        <w:t>егіс 1 мамырда жүргізілді.</w:t>
      </w:r>
      <w:r w:rsidRPr="0091504A">
        <w:rPr>
          <w:sz w:val="28"/>
          <w:szCs w:val="28"/>
          <w:lang w:val="kk-KZ"/>
        </w:rPr>
        <w:t xml:space="preserve"> 8–9 мамырда уақтылы және біркелкі </w:t>
      </w:r>
      <w:r w:rsidR="002530B8">
        <w:rPr>
          <w:sz w:val="28"/>
          <w:szCs w:val="28"/>
          <w:lang w:val="kk-KZ"/>
        </w:rPr>
        <w:t>өніп-шығуы</w:t>
      </w:r>
      <w:r w:rsidRPr="0091504A">
        <w:rPr>
          <w:sz w:val="28"/>
          <w:szCs w:val="28"/>
          <w:lang w:val="kk-KZ"/>
        </w:rPr>
        <w:t xml:space="preserve"> байқалды. </w:t>
      </w:r>
      <w:r w:rsidRPr="00127C0E">
        <w:rPr>
          <w:sz w:val="28"/>
          <w:szCs w:val="28"/>
          <w:lang w:val="kk-KZ"/>
        </w:rPr>
        <w:t xml:space="preserve">Өсімдіктердің дамуы салыстырмалы түрде бірқалыпты өтті. 7–8 жапырақ фазасынан бастап тыңайтылу деңгейінің </w:t>
      </w:r>
      <w:r w:rsidRPr="003D4B1F">
        <w:rPr>
          <w:sz w:val="28"/>
          <w:szCs w:val="28"/>
          <w:lang w:val="kk-KZ"/>
        </w:rPr>
        <w:t xml:space="preserve">дәндік </w:t>
      </w:r>
      <w:r w:rsidRPr="00127C0E">
        <w:rPr>
          <w:sz w:val="28"/>
          <w:szCs w:val="28"/>
          <w:lang w:val="kk-KZ"/>
        </w:rPr>
        <w:t xml:space="preserve">жүгері өсімдіктерінің даму фазаларына және жалпы вегетативтік массаның қалыптасуына әсері айқын көрінді. Тыңайтылған </w:t>
      </w:r>
      <w:r w:rsidRPr="003D4B1F">
        <w:rPr>
          <w:sz w:val="28"/>
          <w:szCs w:val="28"/>
          <w:lang w:val="kk-KZ"/>
        </w:rPr>
        <w:t>нұсқаларда</w:t>
      </w:r>
      <w:r w:rsidRPr="00127C0E">
        <w:rPr>
          <w:sz w:val="28"/>
          <w:szCs w:val="28"/>
          <w:lang w:val="kk-KZ"/>
        </w:rPr>
        <w:t xml:space="preserve"> өсімдіктер жапырақтары көп әрі қою жасыл түсті болды.</w:t>
      </w:r>
      <w:r w:rsidRPr="003D4B1F">
        <w:rPr>
          <w:sz w:val="28"/>
          <w:szCs w:val="28"/>
          <w:lang w:val="kk-KZ"/>
        </w:rPr>
        <w:t xml:space="preserve"> Бұл заңдылық гүлдену фазасына дейін байқалды, ал одан кейінгі пісу кезеңінде өсімдіктер теңдестірілді. Минералдық тыңайтқыштар қолданылған нұсқаларда тыңайтылмаған нұсқаларға қарағанда толық піскен кезең </w:t>
      </w:r>
      <w:r>
        <w:rPr>
          <w:sz w:val="28"/>
          <w:szCs w:val="28"/>
          <w:lang w:val="kk-KZ"/>
        </w:rPr>
        <w:t>2–3 күнге кешіктіріліп басталды</w:t>
      </w:r>
      <w:r w:rsidRPr="003D4B1F">
        <w:rPr>
          <w:sz w:val="28"/>
          <w:szCs w:val="28"/>
          <w:lang w:val="kk-KZ"/>
        </w:rPr>
        <w:t>.</w:t>
      </w:r>
    </w:p>
    <w:p w14:paraId="2F250556" w14:textId="77777777" w:rsidR="005E484A" w:rsidRDefault="005E484A" w:rsidP="005E484A">
      <w:pPr>
        <w:pStyle w:val="af0"/>
        <w:spacing w:before="0" w:beforeAutospacing="0" w:after="0" w:afterAutospacing="0"/>
        <w:ind w:firstLine="709"/>
        <w:jc w:val="both"/>
        <w:rPr>
          <w:sz w:val="28"/>
          <w:szCs w:val="28"/>
          <w:lang w:val="kk-KZ"/>
        </w:rPr>
      </w:pPr>
      <w:r w:rsidRPr="003D4B1F">
        <w:rPr>
          <w:sz w:val="28"/>
          <w:szCs w:val="28"/>
          <w:lang w:val="kk-KZ"/>
        </w:rPr>
        <w:t>Осылайша, үш жылдық сынақ барысында жүгерінің фенологиялық даму фазалары негізінен қолданылған органикалық және минералдық тыңайтқыштарға тәуелді болғанын айта аламыз.</w:t>
      </w:r>
    </w:p>
    <w:p w14:paraId="3A4A8C82" w14:textId="77777777" w:rsidR="003D4B1F" w:rsidRDefault="003D4B1F" w:rsidP="003D4B1F">
      <w:pPr>
        <w:pStyle w:val="af0"/>
        <w:spacing w:before="0" w:beforeAutospacing="0" w:after="0" w:afterAutospacing="0"/>
        <w:ind w:firstLine="709"/>
        <w:jc w:val="both"/>
        <w:rPr>
          <w:sz w:val="28"/>
          <w:szCs w:val="28"/>
          <w:lang w:val="kk-KZ"/>
        </w:rPr>
      </w:pPr>
      <w:r w:rsidRPr="003D4B1F">
        <w:rPr>
          <w:sz w:val="28"/>
          <w:szCs w:val="28"/>
          <w:lang w:val="kk-KZ"/>
        </w:rPr>
        <w:lastRenderedPageBreak/>
        <w:t xml:space="preserve">Топырақты өңдеу жүгерінің фенологиялық даму фазаларының басталуына айтарлықтай әсер етпеді. Аудара жырту </w:t>
      </w:r>
      <w:r w:rsidR="00004A64">
        <w:rPr>
          <w:sz w:val="28"/>
          <w:szCs w:val="28"/>
          <w:lang w:val="kk-KZ"/>
        </w:rPr>
        <w:t>тәсілінде</w:t>
      </w:r>
      <w:r w:rsidRPr="003D4B1F">
        <w:rPr>
          <w:sz w:val="28"/>
          <w:szCs w:val="28"/>
          <w:lang w:val="kk-KZ"/>
        </w:rPr>
        <w:t xml:space="preserve"> </w:t>
      </w:r>
      <w:r w:rsidR="00004A64">
        <w:rPr>
          <w:sz w:val="28"/>
          <w:szCs w:val="28"/>
          <w:lang w:val="kk-KZ"/>
        </w:rPr>
        <w:t>тұқымдардың өніп шығуы</w:t>
      </w:r>
      <w:r w:rsidRPr="003D4B1F">
        <w:rPr>
          <w:sz w:val="28"/>
          <w:szCs w:val="28"/>
          <w:lang w:val="kk-KZ"/>
        </w:rPr>
        <w:t xml:space="preserve"> біркелкі әрі қатар жүретіндігі байқалды, сонымен қатар тыңайтқыштарды қолданумен бірге </w:t>
      </w:r>
      <w:r w:rsidR="00004A64">
        <w:rPr>
          <w:sz w:val="28"/>
          <w:szCs w:val="28"/>
          <w:lang w:val="kk-KZ"/>
        </w:rPr>
        <w:t xml:space="preserve">дәндік </w:t>
      </w:r>
      <w:r w:rsidRPr="003D4B1F">
        <w:rPr>
          <w:sz w:val="28"/>
          <w:szCs w:val="28"/>
          <w:lang w:val="kk-KZ"/>
        </w:rPr>
        <w:t>жүгерінің бастапқы өсу кезеңдерінде өсімдіктердің мықты әрі жапырақты дамуы қамтамасыз етілді.</w:t>
      </w:r>
    </w:p>
    <w:p w14:paraId="58FD3004" w14:textId="77777777" w:rsidR="008C7186" w:rsidRDefault="008C7186" w:rsidP="003D4B1F">
      <w:pPr>
        <w:pStyle w:val="af0"/>
        <w:spacing w:before="0" w:beforeAutospacing="0" w:after="0" w:afterAutospacing="0"/>
        <w:ind w:firstLine="709"/>
        <w:jc w:val="both"/>
        <w:rPr>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6"/>
        <w:gridCol w:w="4582"/>
      </w:tblGrid>
      <w:tr w:rsidR="009337A4" w14:paraId="704B1617" w14:textId="77777777" w:rsidTr="00004A64">
        <w:tc>
          <w:tcPr>
            <w:tcW w:w="5284" w:type="dxa"/>
          </w:tcPr>
          <w:p w14:paraId="0427ECAA" w14:textId="77777777" w:rsidR="009337A4" w:rsidRDefault="009337A4" w:rsidP="006E2310">
            <w:pPr>
              <w:pStyle w:val="22"/>
              <w:tabs>
                <w:tab w:val="left" w:pos="8370"/>
              </w:tabs>
              <w:spacing w:after="0" w:line="240" w:lineRule="auto"/>
              <w:jc w:val="both"/>
              <w:rPr>
                <w:sz w:val="28"/>
                <w:szCs w:val="28"/>
                <w:lang w:eastAsia="ko-KR"/>
              </w:rPr>
            </w:pPr>
            <w:r>
              <w:rPr>
                <w:noProof/>
                <w:sz w:val="28"/>
                <w:szCs w:val="28"/>
                <w:lang w:eastAsia="ru-RU"/>
              </w:rPr>
              <w:drawing>
                <wp:inline distT="0" distB="0" distL="0" distR="0" wp14:anchorId="4E1C9685" wp14:editId="06BDE892">
                  <wp:extent cx="3378201" cy="2943225"/>
                  <wp:effectExtent l="0" t="0" r="0" b="0"/>
                  <wp:docPr id="9" name="Рисунок 9" descr="C:\Users\user\Desktop\WhatsApp Images20.09\IMG-2020080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WhatsApp Images20.09\IMG-20200805-WA000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81375" cy="2945990"/>
                          </a:xfrm>
                          <a:prstGeom prst="rect">
                            <a:avLst/>
                          </a:prstGeom>
                          <a:noFill/>
                          <a:ln>
                            <a:noFill/>
                          </a:ln>
                        </pic:spPr>
                      </pic:pic>
                    </a:graphicData>
                  </a:graphic>
                </wp:inline>
              </w:drawing>
            </w:r>
          </w:p>
        </w:tc>
        <w:tc>
          <w:tcPr>
            <w:tcW w:w="4574" w:type="dxa"/>
          </w:tcPr>
          <w:p w14:paraId="0AAED5C1" w14:textId="77777777" w:rsidR="009337A4" w:rsidRDefault="009337A4" w:rsidP="006E2310">
            <w:pPr>
              <w:pStyle w:val="22"/>
              <w:tabs>
                <w:tab w:val="left" w:pos="8370"/>
              </w:tabs>
              <w:spacing w:after="0" w:line="240" w:lineRule="auto"/>
              <w:jc w:val="both"/>
              <w:rPr>
                <w:sz w:val="28"/>
                <w:szCs w:val="28"/>
                <w:lang w:eastAsia="ko-KR"/>
              </w:rPr>
            </w:pPr>
            <w:r>
              <w:rPr>
                <w:noProof/>
                <w:sz w:val="28"/>
                <w:szCs w:val="28"/>
                <w:lang w:eastAsia="ru-RU"/>
              </w:rPr>
              <w:drawing>
                <wp:inline distT="0" distB="0" distL="0" distR="0" wp14:anchorId="2D7F2478" wp14:editId="01A6E684">
                  <wp:extent cx="2905125" cy="2943225"/>
                  <wp:effectExtent l="0" t="0" r="9525" b="9525"/>
                  <wp:docPr id="6" name="Рисунок 6" descr="C:\Users\user\Desktop\WhatsApp Images20.09\IMG-20200805-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hatsApp Images20.09\IMG-20200805-WA000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08600" cy="2946746"/>
                          </a:xfrm>
                          <a:prstGeom prst="rect">
                            <a:avLst/>
                          </a:prstGeom>
                          <a:noFill/>
                          <a:ln>
                            <a:noFill/>
                          </a:ln>
                        </pic:spPr>
                      </pic:pic>
                    </a:graphicData>
                  </a:graphic>
                </wp:inline>
              </w:drawing>
            </w:r>
          </w:p>
        </w:tc>
      </w:tr>
      <w:tr w:rsidR="009337A4" w14:paraId="64C13520" w14:textId="77777777" w:rsidTr="00004A64">
        <w:tc>
          <w:tcPr>
            <w:tcW w:w="9858" w:type="dxa"/>
            <w:gridSpan w:val="2"/>
          </w:tcPr>
          <w:p w14:paraId="0B9B6D6A" w14:textId="77777777" w:rsidR="009337A4" w:rsidRPr="008C7186" w:rsidRDefault="009337A4" w:rsidP="008C7186">
            <w:pPr>
              <w:pStyle w:val="TableParagraph"/>
              <w:tabs>
                <w:tab w:val="left" w:pos="1134"/>
              </w:tabs>
              <w:jc w:val="left"/>
              <w:rPr>
                <w:noProof/>
                <w:sz w:val="28"/>
                <w:szCs w:val="28"/>
                <w:lang w:val="kk-KZ"/>
              </w:rPr>
            </w:pPr>
          </w:p>
        </w:tc>
      </w:tr>
    </w:tbl>
    <w:p w14:paraId="6320009D" w14:textId="77777777" w:rsidR="00004A64" w:rsidRDefault="00004A64" w:rsidP="00004A64">
      <w:pPr>
        <w:spacing w:after="0" w:line="240" w:lineRule="auto"/>
        <w:ind w:right="4"/>
        <w:jc w:val="center"/>
        <w:rPr>
          <w:rFonts w:ascii="Times New Roman" w:hAnsi="Times New Roman" w:cs="Times New Roman"/>
          <w:b/>
          <w:sz w:val="28"/>
          <w:szCs w:val="28"/>
          <w:lang w:val="en-US"/>
        </w:rPr>
      </w:pPr>
      <w:r>
        <w:rPr>
          <w:rFonts w:ascii="Times New Roman" w:eastAsia="Times New Roman" w:hAnsi="Times New Roman" w:cs="Times New Roman"/>
          <w:noProof/>
          <w:sz w:val="24"/>
          <w:szCs w:val="24"/>
          <w:lang w:eastAsia="ru-RU"/>
        </w:rPr>
        <w:drawing>
          <wp:inline distT="0" distB="0" distL="0" distR="0" wp14:anchorId="7AE5FE09" wp14:editId="644FA64A">
            <wp:extent cx="5473699" cy="4105275"/>
            <wp:effectExtent l="0" t="0" r="0" b="0"/>
            <wp:docPr id="13" name="Рисунок 13" descr="C:\Users\user\Documents\Мои документы 2\МЭХ\Отчет МЭСХ 2020г\IMG-20200930-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Мои документы 2\МЭХ\Отчет МЭСХ 2020г\IMG-20200930-WA003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88124" cy="4116094"/>
                    </a:xfrm>
                    <a:prstGeom prst="rect">
                      <a:avLst/>
                    </a:prstGeom>
                    <a:noFill/>
                    <a:ln>
                      <a:noFill/>
                    </a:ln>
                  </pic:spPr>
                </pic:pic>
              </a:graphicData>
            </a:graphic>
          </wp:inline>
        </w:drawing>
      </w:r>
    </w:p>
    <w:p w14:paraId="5DC467C4" w14:textId="77777777" w:rsidR="00532636" w:rsidRDefault="00004A64" w:rsidP="00004A64">
      <w:pPr>
        <w:pStyle w:val="TableParagraph"/>
        <w:tabs>
          <w:tab w:val="left" w:pos="0"/>
        </w:tabs>
        <w:jc w:val="left"/>
        <w:rPr>
          <w:sz w:val="28"/>
          <w:szCs w:val="28"/>
          <w:lang w:val="kk-KZ"/>
        </w:rPr>
      </w:pPr>
      <w:r>
        <w:rPr>
          <w:sz w:val="28"/>
          <w:szCs w:val="28"/>
          <w:lang w:val="en-US"/>
        </w:rPr>
        <w:tab/>
      </w:r>
    </w:p>
    <w:p w14:paraId="52CDB726" w14:textId="688476A6" w:rsidR="00004A64" w:rsidRPr="008729AE" w:rsidRDefault="00C1721B" w:rsidP="00532636">
      <w:pPr>
        <w:pStyle w:val="TableParagraph"/>
        <w:tabs>
          <w:tab w:val="left" w:pos="0"/>
        </w:tabs>
        <w:rPr>
          <w:sz w:val="23"/>
          <w:lang w:val="kk-KZ"/>
        </w:rPr>
      </w:pPr>
      <w:r>
        <w:rPr>
          <w:noProof/>
          <w:sz w:val="28"/>
          <w:szCs w:val="28"/>
          <w:lang w:val="kk-KZ"/>
        </w:rPr>
        <w:t xml:space="preserve">Сурет </w:t>
      </w:r>
      <w:r w:rsidR="005E484A">
        <w:rPr>
          <w:noProof/>
          <w:sz w:val="28"/>
          <w:szCs w:val="28"/>
          <w:lang w:val="kk-KZ"/>
        </w:rPr>
        <w:t>15</w:t>
      </w:r>
      <w:r w:rsidR="004F646E">
        <w:rPr>
          <w:noProof/>
          <w:sz w:val="28"/>
          <w:szCs w:val="28"/>
          <w:lang w:val="kk-KZ"/>
        </w:rPr>
        <w:t xml:space="preserve"> </w:t>
      </w:r>
      <w:r w:rsidR="00F83A59" w:rsidRPr="00F83A59">
        <w:rPr>
          <w:lang w:val="kk-KZ"/>
        </w:rPr>
        <w:t>–</w:t>
      </w:r>
      <w:r w:rsidR="004F646E">
        <w:rPr>
          <w:noProof/>
          <w:sz w:val="28"/>
          <w:szCs w:val="28"/>
          <w:lang w:val="kk-KZ"/>
        </w:rPr>
        <w:t xml:space="preserve"> </w:t>
      </w:r>
      <w:r w:rsidR="00004A64" w:rsidRPr="009337A4">
        <w:rPr>
          <w:sz w:val="28"/>
          <w:szCs w:val="28"/>
          <w:lang w:val="kk-KZ"/>
        </w:rPr>
        <w:t xml:space="preserve">No-Till </w:t>
      </w:r>
      <w:r w:rsidR="00004A64" w:rsidRPr="00532636">
        <w:rPr>
          <w:sz w:val="28"/>
          <w:szCs w:val="28"/>
          <w:lang w:val="kk-KZ"/>
        </w:rPr>
        <w:t xml:space="preserve"> технологи</w:t>
      </w:r>
      <w:r w:rsidR="00004A64">
        <w:rPr>
          <w:sz w:val="28"/>
          <w:szCs w:val="28"/>
          <w:lang w:val="kk-KZ"/>
        </w:rPr>
        <w:t>ясымен өсірілген дәндік жүгері егістігі</w:t>
      </w:r>
    </w:p>
    <w:p w14:paraId="38F80AB1" w14:textId="77777777" w:rsidR="00E61439" w:rsidRPr="00004A64" w:rsidRDefault="00E61439" w:rsidP="00004A64">
      <w:pPr>
        <w:tabs>
          <w:tab w:val="left" w:pos="3840"/>
        </w:tabs>
        <w:rPr>
          <w:rFonts w:ascii="Times New Roman" w:hAnsi="Times New Roman" w:cs="Times New Roman"/>
          <w:sz w:val="28"/>
          <w:szCs w:val="28"/>
          <w:lang w:val="kk-KZ"/>
        </w:rPr>
      </w:pPr>
    </w:p>
    <w:p w14:paraId="1EBEF2A2" w14:textId="77777777" w:rsidR="006E2310" w:rsidRPr="00EF3141" w:rsidRDefault="00CB43DF" w:rsidP="00D00D6C">
      <w:pPr>
        <w:spacing w:after="0" w:line="240" w:lineRule="auto"/>
        <w:ind w:right="4" w:firstLine="709"/>
        <w:jc w:val="both"/>
        <w:rPr>
          <w:rFonts w:ascii="Times New Roman" w:hAnsi="Times New Roman" w:cs="Times New Roman"/>
          <w:bCs/>
          <w:sz w:val="28"/>
          <w:szCs w:val="28"/>
          <w:lang w:val="kk-KZ"/>
        </w:rPr>
      </w:pPr>
      <w:r w:rsidRPr="00EF3141">
        <w:rPr>
          <w:rFonts w:ascii="Times New Roman" w:hAnsi="Times New Roman" w:cs="Times New Roman"/>
          <w:bCs/>
          <w:sz w:val="28"/>
          <w:szCs w:val="28"/>
          <w:lang w:val="kk-KZ"/>
        </w:rPr>
        <w:lastRenderedPageBreak/>
        <w:t>4.2</w:t>
      </w:r>
      <w:r w:rsidR="00E33FEC" w:rsidRPr="00EF3141">
        <w:rPr>
          <w:rFonts w:ascii="Times New Roman" w:hAnsi="Times New Roman" w:cs="Times New Roman"/>
          <w:bCs/>
          <w:sz w:val="28"/>
          <w:szCs w:val="28"/>
          <w:lang w:val="kk-KZ"/>
        </w:rPr>
        <w:t xml:space="preserve">.2 </w:t>
      </w:r>
      <w:r w:rsidR="00D00D6C" w:rsidRPr="00EF3141">
        <w:rPr>
          <w:rFonts w:ascii="Times New Roman" w:hAnsi="Times New Roman" w:cs="Times New Roman"/>
          <w:bCs/>
          <w:sz w:val="28"/>
          <w:szCs w:val="28"/>
          <w:lang w:val="kk-KZ"/>
        </w:rPr>
        <w:t>Дәндік жүгері өсімдіктерінің биомассасының жинақталу динамикасы</w:t>
      </w:r>
    </w:p>
    <w:p w14:paraId="1E6EEB86" w14:textId="77777777" w:rsidR="007B2145" w:rsidRDefault="00B332F1" w:rsidP="0058538F">
      <w:pPr>
        <w:spacing w:after="0" w:line="240" w:lineRule="auto"/>
        <w:ind w:right="4" w:firstLine="709"/>
        <w:jc w:val="both"/>
        <w:rPr>
          <w:rFonts w:ascii="Times New Roman" w:hAnsi="Times New Roman" w:cs="Times New Roman"/>
          <w:sz w:val="28"/>
          <w:szCs w:val="28"/>
          <w:lang w:val="kk-KZ"/>
        </w:rPr>
      </w:pPr>
      <w:r w:rsidRPr="00B332F1">
        <w:rPr>
          <w:rFonts w:ascii="Times New Roman" w:hAnsi="Times New Roman" w:cs="Times New Roman"/>
          <w:sz w:val="28"/>
          <w:szCs w:val="28"/>
          <w:lang w:val="kk-KZ"/>
        </w:rPr>
        <w:t xml:space="preserve">Жүгерінің жер үсті </w:t>
      </w:r>
      <w:r w:rsidR="0058538F">
        <w:rPr>
          <w:rFonts w:ascii="Times New Roman" w:hAnsi="Times New Roman" w:cs="Times New Roman"/>
          <w:sz w:val="28"/>
          <w:szCs w:val="28"/>
          <w:lang w:val="kk-KZ"/>
        </w:rPr>
        <w:t xml:space="preserve">бөлігінің </w:t>
      </w:r>
      <w:r w:rsidRPr="00B332F1">
        <w:rPr>
          <w:rFonts w:ascii="Times New Roman" w:hAnsi="Times New Roman" w:cs="Times New Roman"/>
          <w:sz w:val="28"/>
          <w:szCs w:val="28"/>
          <w:lang w:val="kk-KZ"/>
        </w:rPr>
        <w:t>биомассасының жинақталуы</w:t>
      </w:r>
      <w:r w:rsidR="0058538F">
        <w:rPr>
          <w:rFonts w:ascii="Times New Roman" w:hAnsi="Times New Roman" w:cs="Times New Roman"/>
          <w:sz w:val="28"/>
          <w:szCs w:val="28"/>
          <w:lang w:val="kk-KZ"/>
        </w:rPr>
        <w:t xml:space="preserve"> -</w:t>
      </w:r>
      <w:r w:rsidRPr="00B332F1">
        <w:rPr>
          <w:rFonts w:ascii="Times New Roman" w:hAnsi="Times New Roman" w:cs="Times New Roman"/>
          <w:sz w:val="28"/>
          <w:szCs w:val="28"/>
          <w:lang w:val="kk-KZ"/>
        </w:rPr>
        <w:t xml:space="preserve"> маңызды және өсімдіктің өсу қарқындылығын және бүкіл вегетациялық кезеңдегі фотосинтетикалық белсенділіктің тиімділігін көрсететін көрсеткіш. Бұл көрсеткіш потенциалды өнімділікпен тікелей байланысты және көптеген факторларға, соның ішінде минералды қоректену деңгейіне, топырақ сапасына, климаттық жағдайларға және агротехникалық шараларға</w:t>
      </w:r>
      <w:r w:rsidR="0058538F">
        <w:rPr>
          <w:rFonts w:ascii="Times New Roman" w:hAnsi="Times New Roman" w:cs="Times New Roman"/>
          <w:sz w:val="28"/>
          <w:szCs w:val="28"/>
          <w:lang w:val="kk-KZ"/>
        </w:rPr>
        <w:t xml:space="preserve"> да</w:t>
      </w:r>
      <w:r w:rsidRPr="00B332F1">
        <w:rPr>
          <w:rFonts w:ascii="Times New Roman" w:hAnsi="Times New Roman" w:cs="Times New Roman"/>
          <w:sz w:val="28"/>
          <w:szCs w:val="28"/>
          <w:lang w:val="kk-KZ"/>
        </w:rPr>
        <w:t xml:space="preserve"> байланысты. </w:t>
      </w:r>
      <w:r w:rsidR="0058538F">
        <w:rPr>
          <w:rFonts w:ascii="Times New Roman" w:hAnsi="Times New Roman" w:cs="Times New Roman"/>
          <w:sz w:val="28"/>
          <w:szCs w:val="28"/>
          <w:lang w:val="kk-KZ"/>
        </w:rPr>
        <w:t>б</w:t>
      </w:r>
      <w:r w:rsidRPr="00B332F1">
        <w:rPr>
          <w:rFonts w:ascii="Times New Roman" w:hAnsi="Times New Roman" w:cs="Times New Roman"/>
          <w:sz w:val="28"/>
          <w:szCs w:val="28"/>
          <w:lang w:val="kk-KZ"/>
        </w:rPr>
        <w:t>иомассаның қалыптасуы гүлдену кезеңінде ең</w:t>
      </w:r>
      <w:r w:rsidR="0058538F">
        <w:rPr>
          <w:rFonts w:ascii="Times New Roman" w:hAnsi="Times New Roman" w:cs="Times New Roman"/>
          <w:sz w:val="28"/>
          <w:szCs w:val="28"/>
          <w:lang w:val="kk-KZ"/>
        </w:rPr>
        <w:t xml:space="preserve"> белсенді жүреді және өсімдік о</w:t>
      </w:r>
      <w:r w:rsidRPr="00B332F1">
        <w:rPr>
          <w:rFonts w:ascii="Times New Roman" w:hAnsi="Times New Roman" w:cs="Times New Roman"/>
          <w:sz w:val="28"/>
          <w:szCs w:val="28"/>
          <w:lang w:val="kk-KZ"/>
        </w:rPr>
        <w:t xml:space="preserve">рганикалық заттардың ең көп мөлшерін жинаған кезде жетілу кезеңінде максимумға жетеді. </w:t>
      </w:r>
      <w:r w:rsidR="0058538F">
        <w:rPr>
          <w:rFonts w:ascii="Times New Roman" w:hAnsi="Times New Roman" w:cs="Times New Roman"/>
          <w:sz w:val="28"/>
          <w:szCs w:val="28"/>
          <w:lang w:val="kk-KZ"/>
        </w:rPr>
        <w:t>Өсу</w:t>
      </w:r>
      <w:r w:rsidRPr="00B332F1">
        <w:rPr>
          <w:rFonts w:ascii="Times New Roman" w:hAnsi="Times New Roman" w:cs="Times New Roman"/>
          <w:sz w:val="28"/>
          <w:szCs w:val="28"/>
          <w:lang w:val="kk-KZ"/>
        </w:rPr>
        <w:t xml:space="preserve"> жағдайларын оңтайландыру өсімдіктің құрылымы мен жалпы </w:t>
      </w:r>
      <w:r w:rsidR="0058538F">
        <w:rPr>
          <w:rFonts w:ascii="Times New Roman" w:hAnsi="Times New Roman" w:cs="Times New Roman"/>
          <w:sz w:val="28"/>
          <w:szCs w:val="28"/>
          <w:lang w:val="kk-KZ"/>
        </w:rPr>
        <w:t>дамуын</w:t>
      </w:r>
      <w:r w:rsidRPr="00B332F1">
        <w:rPr>
          <w:rFonts w:ascii="Times New Roman" w:hAnsi="Times New Roman" w:cs="Times New Roman"/>
          <w:sz w:val="28"/>
          <w:szCs w:val="28"/>
          <w:lang w:val="kk-KZ"/>
        </w:rPr>
        <w:t xml:space="preserve"> жақсартады, нәтижесінде биомассаның жиналуын арттырады.</w:t>
      </w:r>
    </w:p>
    <w:p w14:paraId="204E2FC6" w14:textId="77777777" w:rsidR="002567B5" w:rsidRPr="002567B5" w:rsidRDefault="002567B5" w:rsidP="002567B5">
      <w:pPr>
        <w:spacing w:after="0" w:line="240" w:lineRule="auto"/>
        <w:ind w:firstLine="709"/>
        <w:jc w:val="both"/>
        <w:rPr>
          <w:rFonts w:ascii="Times New Roman" w:eastAsia="Times New Roman" w:hAnsi="Times New Roman" w:cs="Times New Roman"/>
          <w:sz w:val="28"/>
          <w:szCs w:val="28"/>
          <w:lang w:val="kk-KZ" w:eastAsia="ru-RU"/>
        </w:rPr>
      </w:pPr>
      <w:r w:rsidRPr="002567B5">
        <w:rPr>
          <w:rFonts w:ascii="Times New Roman" w:eastAsia="Times New Roman" w:hAnsi="Times New Roman" w:cs="Times New Roman"/>
          <w:sz w:val="28"/>
          <w:szCs w:val="28"/>
          <w:lang w:val="kk-KZ" w:eastAsia="ru-RU"/>
        </w:rPr>
        <w:t>Дәндік жүгері өсімдіктерінің биомассасының жинақталу динамикасы өсімдіктің өсу кезеңдеріндегі морфофизиологиялық өзгерістер мен агротехникалық факторлардың әсеріне тікелей байланысты. Биомасса жинақталуы өсімдіктің фотосинтетикалық белсенділігіне, қоректік элементтердің жетімділігіне, ылғалмен қамтамасыз етілу деңгейіне, сондай-ақ өсіру технологиясына (топырақты өңдеу әдісі мен тыңайтқыш қолдану жүйесіне) тәуелді.</w:t>
      </w:r>
    </w:p>
    <w:p w14:paraId="728B8C54" w14:textId="77777777" w:rsidR="002567B5" w:rsidRPr="00502F9B" w:rsidRDefault="00556E96" w:rsidP="002567B5">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Дәндік ж</w:t>
      </w:r>
      <w:r w:rsidR="002567B5" w:rsidRPr="0091504A">
        <w:rPr>
          <w:rFonts w:ascii="Times New Roman" w:eastAsia="Times New Roman" w:hAnsi="Times New Roman" w:cs="Times New Roman"/>
          <w:sz w:val="28"/>
          <w:szCs w:val="28"/>
          <w:lang w:val="kk-KZ" w:eastAsia="ru-RU"/>
        </w:rPr>
        <w:t xml:space="preserve">үгері өсімдігі өсу кезеңінің бастапқы </w:t>
      </w:r>
      <w:r w:rsidR="002C5C92">
        <w:rPr>
          <w:rFonts w:ascii="Times New Roman" w:eastAsia="Times New Roman" w:hAnsi="Times New Roman" w:cs="Times New Roman"/>
          <w:sz w:val="28"/>
          <w:szCs w:val="28"/>
          <w:lang w:val="kk-KZ" w:eastAsia="ru-RU"/>
        </w:rPr>
        <w:t xml:space="preserve">фазаларында </w:t>
      </w:r>
      <w:r w:rsidR="002567B5" w:rsidRPr="0091504A">
        <w:rPr>
          <w:rFonts w:ascii="Times New Roman" w:eastAsia="Times New Roman" w:hAnsi="Times New Roman" w:cs="Times New Roman"/>
          <w:sz w:val="28"/>
          <w:szCs w:val="28"/>
          <w:lang w:val="kk-KZ" w:eastAsia="ru-RU"/>
        </w:rPr>
        <w:t>тұқымнан өнгеннен бас</w:t>
      </w:r>
      <w:r w:rsidR="002C5C92">
        <w:rPr>
          <w:rFonts w:ascii="Times New Roman" w:eastAsia="Times New Roman" w:hAnsi="Times New Roman" w:cs="Times New Roman"/>
          <w:sz w:val="28"/>
          <w:szCs w:val="28"/>
          <w:lang w:val="kk-KZ" w:eastAsia="ru-RU"/>
        </w:rPr>
        <w:t xml:space="preserve">тап 5–6 жапырақ шыққанға дейін </w:t>
      </w:r>
      <w:r w:rsidR="002567B5" w:rsidRPr="0091504A">
        <w:rPr>
          <w:rFonts w:ascii="Times New Roman" w:eastAsia="Times New Roman" w:hAnsi="Times New Roman" w:cs="Times New Roman"/>
          <w:sz w:val="28"/>
          <w:szCs w:val="28"/>
          <w:lang w:val="kk-KZ" w:eastAsia="ru-RU"/>
        </w:rPr>
        <w:t xml:space="preserve"> вегетативті массаның жинақталуы баяу жүрді. Бұл кезеңде негізгі морфологиялық мүшелер (тамыр, сабақ, жапырақ) қалыптасып, фотосинтетикалық аппарат енді ғана жұмысқа кіріседі. </w:t>
      </w:r>
      <w:r w:rsidR="002567B5" w:rsidRPr="00502F9B">
        <w:rPr>
          <w:rFonts w:ascii="Times New Roman" w:eastAsia="Times New Roman" w:hAnsi="Times New Roman" w:cs="Times New Roman"/>
          <w:sz w:val="28"/>
          <w:szCs w:val="28"/>
          <w:lang w:val="kk-KZ" w:eastAsia="ru-RU"/>
        </w:rPr>
        <w:t>Ал қоректік заттар тұқым құрамындағы қор арқылы қамтамасыз етіледі.</w:t>
      </w:r>
    </w:p>
    <w:p w14:paraId="6E9364B4" w14:textId="77777777" w:rsidR="002567B5" w:rsidRPr="00502F9B" w:rsidRDefault="002567B5" w:rsidP="002567B5">
      <w:pPr>
        <w:spacing w:after="0" w:line="240" w:lineRule="auto"/>
        <w:ind w:firstLine="709"/>
        <w:jc w:val="both"/>
        <w:rPr>
          <w:rFonts w:ascii="Times New Roman" w:eastAsia="Times New Roman" w:hAnsi="Times New Roman" w:cs="Times New Roman"/>
          <w:sz w:val="28"/>
          <w:szCs w:val="28"/>
          <w:lang w:val="kk-KZ" w:eastAsia="ru-RU"/>
        </w:rPr>
      </w:pPr>
      <w:r w:rsidRPr="00502F9B">
        <w:rPr>
          <w:rFonts w:ascii="Times New Roman" w:eastAsia="Times New Roman" w:hAnsi="Times New Roman" w:cs="Times New Roman"/>
          <w:sz w:val="28"/>
          <w:szCs w:val="28"/>
          <w:lang w:val="kk-KZ" w:eastAsia="ru-RU"/>
        </w:rPr>
        <w:t>Жапырақтардың саны көбейіп, жалпы фотосинтез қарқын алған сайын жүгері биомассасының өсу қарқыны күрт артады. Әсіресе 7–10 жапырақ кезеңінен бастап гүлдену алдындағы фазаға дейін (яғни шамамен 40–60 күн аралығы) биомасса жинақталуы ең жоғары деңгейге жетеді. Бұл кезеңде өсімдіктің негізгі органдары — сабақ, жапырақтар мен масақтар толық қалыптасып, салмақ қоры жедел жиналады. Тыңайтқыш қолдану, әсіресе органо-минералды кешендер (мысалы, Novalon, КАС-32 және аммиак селитрасы) осы фаза кезінде биомассаның едәуір артуына ықпал ететіні тәжірибелермен дәлелденген.</w:t>
      </w:r>
    </w:p>
    <w:p w14:paraId="278B46B4" w14:textId="77777777" w:rsidR="002567B5" w:rsidRPr="00502F9B" w:rsidRDefault="002567B5" w:rsidP="002567B5">
      <w:pPr>
        <w:spacing w:after="0" w:line="240" w:lineRule="auto"/>
        <w:ind w:firstLine="709"/>
        <w:jc w:val="both"/>
        <w:rPr>
          <w:rFonts w:ascii="Times New Roman" w:eastAsia="Times New Roman" w:hAnsi="Times New Roman" w:cs="Times New Roman"/>
          <w:sz w:val="28"/>
          <w:szCs w:val="28"/>
          <w:lang w:val="kk-KZ" w:eastAsia="ru-RU"/>
        </w:rPr>
      </w:pPr>
      <w:r w:rsidRPr="00502F9B">
        <w:rPr>
          <w:rFonts w:ascii="Times New Roman" w:eastAsia="Times New Roman" w:hAnsi="Times New Roman" w:cs="Times New Roman"/>
          <w:sz w:val="28"/>
          <w:szCs w:val="28"/>
          <w:lang w:val="kk-KZ" w:eastAsia="ru-RU"/>
        </w:rPr>
        <w:t>Биомасса жинақталуының ең жоғарғы шегі жүгері гүлдену және дән байлау кезеңдерінде байқалады. Бұл уақытта өсімдік өзінің барлық қоректік және ылғал ресу</w:t>
      </w:r>
      <w:r w:rsidR="002C5C92">
        <w:rPr>
          <w:rFonts w:ascii="Times New Roman" w:eastAsia="Times New Roman" w:hAnsi="Times New Roman" w:cs="Times New Roman"/>
          <w:sz w:val="28"/>
          <w:szCs w:val="28"/>
          <w:lang w:val="kk-KZ" w:eastAsia="ru-RU"/>
        </w:rPr>
        <w:t>рстарын генеративті мүшелердің -</w:t>
      </w:r>
      <w:r w:rsidRPr="00502F9B">
        <w:rPr>
          <w:rFonts w:ascii="Times New Roman" w:eastAsia="Times New Roman" w:hAnsi="Times New Roman" w:cs="Times New Roman"/>
          <w:sz w:val="28"/>
          <w:szCs w:val="28"/>
          <w:lang w:val="kk-KZ" w:eastAsia="ru-RU"/>
        </w:rPr>
        <w:t xml:space="preserve"> собықтар мен дәндердің қалыптасуына бағыттайды. Сәйкесінше, органикалық заттардың тасымалы сабақ пен жапырақтардан собыққа өтеді.</w:t>
      </w:r>
    </w:p>
    <w:p w14:paraId="25241DDE" w14:textId="77777777" w:rsidR="000760F1" w:rsidRPr="000760F1" w:rsidRDefault="00E62770" w:rsidP="000760F1">
      <w:pPr>
        <w:pStyle w:val="af0"/>
        <w:spacing w:before="0" w:beforeAutospacing="0" w:after="0" w:afterAutospacing="0"/>
        <w:ind w:firstLine="709"/>
        <w:jc w:val="both"/>
        <w:rPr>
          <w:sz w:val="28"/>
          <w:lang w:val="kk-KZ"/>
        </w:rPr>
      </w:pPr>
      <w:r>
        <w:rPr>
          <w:sz w:val="28"/>
          <w:lang w:val="kk-KZ"/>
        </w:rPr>
        <w:t>1</w:t>
      </w:r>
      <w:r w:rsidR="000760F1" w:rsidRPr="000760F1">
        <w:rPr>
          <w:sz w:val="28"/>
          <w:lang w:val="kk-KZ"/>
        </w:rPr>
        <w:t>2-ші кесте</w:t>
      </w:r>
      <w:r w:rsidR="00F42ABF">
        <w:rPr>
          <w:sz w:val="28"/>
          <w:lang w:val="kk-KZ"/>
        </w:rPr>
        <w:t>де</w:t>
      </w:r>
      <w:r w:rsidR="000760F1" w:rsidRPr="000760F1">
        <w:rPr>
          <w:sz w:val="28"/>
          <w:lang w:val="kk-KZ"/>
        </w:rPr>
        <w:t xml:space="preserve"> жүге</w:t>
      </w:r>
      <w:r w:rsidR="00F42ABF">
        <w:rPr>
          <w:sz w:val="28"/>
          <w:lang w:val="kk-KZ"/>
        </w:rPr>
        <w:t xml:space="preserve">рі дақылының </w:t>
      </w:r>
      <w:r>
        <w:rPr>
          <w:sz w:val="28"/>
          <w:lang w:val="kk-KZ"/>
        </w:rPr>
        <w:t>Қазақстанның Тәуелсіздік және Францияның LG 305.00</w:t>
      </w:r>
      <w:r w:rsidR="000760F1" w:rsidRPr="000760F1">
        <w:rPr>
          <w:sz w:val="28"/>
          <w:lang w:val="kk-KZ"/>
        </w:rPr>
        <w:t xml:space="preserve"> будандары бойынша түрлі топырақ өңдеу тәсілдері (аударa жырту және No-Till технологиясы), </w:t>
      </w:r>
      <w:r w:rsidR="00F42ABF">
        <w:rPr>
          <w:sz w:val="28"/>
          <w:lang w:val="kk-KZ"/>
        </w:rPr>
        <w:t>топырақ ылғалдылығы сақталғандағы</w:t>
      </w:r>
      <w:r w:rsidR="000760F1" w:rsidRPr="000760F1">
        <w:rPr>
          <w:sz w:val="28"/>
          <w:lang w:val="kk-KZ"/>
        </w:rPr>
        <w:t xml:space="preserve"> (</w:t>
      </w:r>
      <w:r w:rsidR="00F42ABF">
        <w:rPr>
          <w:sz w:val="28"/>
          <w:lang w:val="kk-KZ"/>
        </w:rPr>
        <w:t>80-82 және 70-72%</w:t>
      </w:r>
      <w:r w:rsidR="000760F1" w:rsidRPr="000760F1">
        <w:rPr>
          <w:sz w:val="28"/>
          <w:lang w:val="kk-KZ"/>
        </w:rPr>
        <w:t>) және тыңайтқыш түрлері қолданылғандағы өсімдіктің био</w:t>
      </w:r>
      <w:r w:rsidR="00F42ABF">
        <w:rPr>
          <w:sz w:val="28"/>
          <w:lang w:val="kk-KZ"/>
        </w:rPr>
        <w:t>массасының</w:t>
      </w:r>
      <w:r w:rsidR="000760F1" w:rsidRPr="000760F1">
        <w:rPr>
          <w:sz w:val="28"/>
          <w:lang w:val="kk-KZ"/>
        </w:rPr>
        <w:t xml:space="preserve"> даму фазаларына (4-5 жапырақ, шашақ </w:t>
      </w:r>
      <w:r w:rsidR="000760F1" w:rsidRPr="000760F1">
        <w:rPr>
          <w:sz w:val="28"/>
          <w:lang w:val="kk-KZ"/>
        </w:rPr>
        <w:lastRenderedPageBreak/>
        <w:t>қалыптастыру, гүлдеу, сүтті-балауызды пісу, толық пісу) байланысты өзгерісі көрсетілген.</w:t>
      </w:r>
    </w:p>
    <w:p w14:paraId="759A8325" w14:textId="77777777" w:rsidR="002567B5" w:rsidRPr="0091504A" w:rsidRDefault="00BB462E" w:rsidP="000760F1">
      <w:pPr>
        <w:spacing w:after="0" w:line="240" w:lineRule="auto"/>
        <w:ind w:firstLine="709"/>
        <w:jc w:val="both"/>
        <w:rPr>
          <w:rFonts w:ascii="Times New Roman" w:eastAsia="Times New Roman" w:hAnsi="Times New Roman" w:cs="Times New Roman"/>
          <w:sz w:val="28"/>
          <w:szCs w:val="28"/>
          <w:lang w:val="kk-KZ" w:eastAsia="ru-RU"/>
        </w:rPr>
      </w:pPr>
      <w:r w:rsidRPr="00BB462E">
        <w:rPr>
          <w:rFonts w:ascii="Times New Roman" w:hAnsi="Times New Roman" w:cs="Times New Roman"/>
          <w:sz w:val="28"/>
          <w:szCs w:val="28"/>
          <w:lang w:val="kk-KZ"/>
        </w:rPr>
        <w:t xml:space="preserve">Зерттелетін факторлар </w:t>
      </w:r>
      <w:r w:rsidR="000760F1">
        <w:rPr>
          <w:rFonts w:ascii="Times New Roman" w:hAnsi="Times New Roman" w:cs="Times New Roman"/>
          <w:sz w:val="28"/>
          <w:szCs w:val="28"/>
          <w:lang w:val="kk-KZ"/>
        </w:rPr>
        <w:t xml:space="preserve">дәндік </w:t>
      </w:r>
      <w:r w:rsidRPr="00BB462E">
        <w:rPr>
          <w:rFonts w:ascii="Times New Roman" w:hAnsi="Times New Roman" w:cs="Times New Roman"/>
          <w:sz w:val="28"/>
          <w:szCs w:val="28"/>
          <w:lang w:val="kk-KZ"/>
        </w:rPr>
        <w:t xml:space="preserve">жүгері өсімдіктерінің биомассасының жиналуына айтарлықтай әсер етті. </w:t>
      </w:r>
      <w:r w:rsidR="002567B5" w:rsidRPr="00BB462E">
        <w:rPr>
          <w:rFonts w:ascii="Times New Roman" w:eastAsia="Times New Roman" w:hAnsi="Times New Roman" w:cs="Times New Roman"/>
          <w:sz w:val="28"/>
          <w:szCs w:val="28"/>
          <w:lang w:val="kk-KZ" w:eastAsia="ru-RU"/>
        </w:rPr>
        <w:t xml:space="preserve">Зерттеу нәтижелері көрсеткендей, </w:t>
      </w:r>
      <w:r w:rsidR="002567B5" w:rsidRPr="00BB462E">
        <w:rPr>
          <w:rFonts w:ascii="Times New Roman" w:eastAsia="Times New Roman" w:hAnsi="Times New Roman" w:cs="Times New Roman"/>
          <w:bCs/>
          <w:sz w:val="28"/>
          <w:szCs w:val="28"/>
          <w:lang w:val="kk-KZ" w:eastAsia="ru-RU"/>
        </w:rPr>
        <w:t>No-Till те</w:t>
      </w:r>
      <w:r w:rsidR="00F42ABF">
        <w:rPr>
          <w:rFonts w:ascii="Times New Roman" w:eastAsia="Times New Roman" w:hAnsi="Times New Roman" w:cs="Times New Roman"/>
          <w:bCs/>
          <w:sz w:val="28"/>
          <w:szCs w:val="28"/>
          <w:lang w:val="kk-KZ" w:eastAsia="ru-RU"/>
        </w:rPr>
        <w:t>хнологиясымен өсірілген жүгері өсімдіктерінде</w:t>
      </w:r>
      <w:r w:rsidR="002567B5" w:rsidRPr="00BB462E">
        <w:rPr>
          <w:rFonts w:ascii="Times New Roman" w:eastAsia="Times New Roman" w:hAnsi="Times New Roman" w:cs="Times New Roman"/>
          <w:bCs/>
          <w:sz w:val="28"/>
          <w:szCs w:val="28"/>
          <w:lang w:val="kk-KZ" w:eastAsia="ru-RU"/>
        </w:rPr>
        <w:t xml:space="preserve"> м</w:t>
      </w:r>
      <w:r w:rsidR="00E62770">
        <w:rPr>
          <w:rFonts w:ascii="Times New Roman" w:eastAsia="Times New Roman" w:hAnsi="Times New Roman" w:cs="Times New Roman"/>
          <w:bCs/>
          <w:sz w:val="28"/>
          <w:szCs w:val="28"/>
          <w:lang w:val="kk-KZ" w:eastAsia="ru-RU"/>
        </w:rPr>
        <w:t xml:space="preserve">инералды тыңайтқыштарды енгізу </w:t>
      </w:r>
      <w:r w:rsidR="002567B5" w:rsidRPr="00BB462E">
        <w:rPr>
          <w:rFonts w:ascii="Times New Roman" w:eastAsia="Times New Roman" w:hAnsi="Times New Roman" w:cs="Times New Roman"/>
          <w:bCs/>
          <w:sz w:val="28"/>
          <w:szCs w:val="28"/>
          <w:lang w:val="kk-KZ" w:eastAsia="ru-RU"/>
        </w:rPr>
        <w:t>өсімдіктердің биомассасын арттыруға оң әсер етті</w:t>
      </w:r>
      <w:r w:rsidR="002567B5" w:rsidRPr="00BB462E">
        <w:rPr>
          <w:rFonts w:ascii="Times New Roman" w:eastAsia="Times New Roman" w:hAnsi="Times New Roman" w:cs="Times New Roman"/>
          <w:sz w:val="28"/>
          <w:szCs w:val="28"/>
          <w:lang w:val="kk-KZ" w:eastAsia="ru-RU"/>
        </w:rPr>
        <w:t xml:space="preserve">. </w:t>
      </w:r>
      <w:r w:rsidR="002567B5" w:rsidRPr="0091504A">
        <w:rPr>
          <w:rFonts w:ascii="Times New Roman" w:eastAsia="Times New Roman" w:hAnsi="Times New Roman" w:cs="Times New Roman"/>
          <w:sz w:val="28"/>
          <w:szCs w:val="28"/>
          <w:lang w:val="kk-KZ" w:eastAsia="ru-RU"/>
        </w:rPr>
        <w:t xml:space="preserve">Сонымен қатар, </w:t>
      </w:r>
      <w:r w:rsidR="002567B5" w:rsidRPr="0091504A">
        <w:rPr>
          <w:rFonts w:ascii="Times New Roman" w:eastAsia="Times New Roman" w:hAnsi="Times New Roman" w:cs="Times New Roman"/>
          <w:bCs/>
          <w:sz w:val="28"/>
          <w:szCs w:val="28"/>
          <w:lang w:val="kk-KZ" w:eastAsia="ru-RU"/>
        </w:rPr>
        <w:t>ауыр салмақты және тығыз биомасса</w:t>
      </w:r>
      <w:r w:rsidR="002567B5" w:rsidRPr="0091504A">
        <w:rPr>
          <w:rFonts w:ascii="Times New Roman" w:eastAsia="Times New Roman" w:hAnsi="Times New Roman" w:cs="Times New Roman"/>
          <w:sz w:val="28"/>
          <w:szCs w:val="28"/>
          <w:lang w:val="kk-KZ" w:eastAsia="ru-RU"/>
        </w:rPr>
        <w:t xml:space="preserve"> негізінен </w:t>
      </w:r>
      <w:r w:rsidR="00F42ABF">
        <w:rPr>
          <w:rFonts w:ascii="Times New Roman" w:eastAsia="Times New Roman" w:hAnsi="Times New Roman" w:cs="Times New Roman"/>
          <w:sz w:val="28"/>
          <w:szCs w:val="28"/>
          <w:lang w:val="kk-KZ" w:eastAsia="ru-RU"/>
        </w:rPr>
        <w:t xml:space="preserve">топырақ ылғалдылығы </w:t>
      </w:r>
      <w:r w:rsidR="00F42ABF">
        <w:rPr>
          <w:rFonts w:ascii="Times New Roman" w:eastAsia="Times New Roman" w:hAnsi="Times New Roman" w:cs="Times New Roman"/>
          <w:bCs/>
          <w:sz w:val="28"/>
          <w:szCs w:val="28"/>
          <w:lang w:val="kk-KZ" w:eastAsia="ru-RU"/>
        </w:rPr>
        <w:t>80-82</w:t>
      </w:r>
      <w:r w:rsidR="00F42ABF" w:rsidRPr="00F42ABF">
        <w:rPr>
          <w:rFonts w:ascii="Times New Roman" w:eastAsia="Times New Roman" w:hAnsi="Times New Roman" w:cs="Times New Roman"/>
          <w:bCs/>
          <w:sz w:val="28"/>
          <w:szCs w:val="28"/>
          <w:lang w:val="kk-KZ" w:eastAsia="ru-RU"/>
        </w:rPr>
        <w:t>%</w:t>
      </w:r>
      <w:r w:rsidR="002567B5" w:rsidRPr="0091504A">
        <w:rPr>
          <w:rFonts w:ascii="Times New Roman" w:eastAsia="Times New Roman" w:hAnsi="Times New Roman" w:cs="Times New Roman"/>
          <w:bCs/>
          <w:sz w:val="28"/>
          <w:szCs w:val="28"/>
          <w:lang w:val="kk-KZ" w:eastAsia="ru-RU"/>
        </w:rPr>
        <w:t xml:space="preserve"> </w:t>
      </w:r>
      <w:r w:rsidR="00F42ABF">
        <w:rPr>
          <w:rFonts w:ascii="Times New Roman" w:eastAsia="Times New Roman" w:hAnsi="Times New Roman" w:cs="Times New Roman"/>
          <w:bCs/>
          <w:sz w:val="28"/>
          <w:szCs w:val="28"/>
          <w:lang w:val="kk-KZ" w:eastAsia="ru-RU"/>
        </w:rPr>
        <w:t xml:space="preserve">сақталған нұсқаларда </w:t>
      </w:r>
      <w:r w:rsidR="002567B5" w:rsidRPr="0091504A">
        <w:rPr>
          <w:rFonts w:ascii="Times New Roman" w:eastAsia="Times New Roman" w:hAnsi="Times New Roman" w:cs="Times New Roman"/>
          <w:sz w:val="28"/>
          <w:szCs w:val="28"/>
          <w:lang w:val="kk-KZ" w:eastAsia="ru-RU"/>
        </w:rPr>
        <w:t>байқалды. Бұл судың жеткілікті мөлшері мен тыңайтқыштардың синергиялық әсері екенін көрсетеді</w:t>
      </w:r>
      <w:r w:rsidRPr="00BB462E">
        <w:rPr>
          <w:rFonts w:ascii="Times New Roman" w:eastAsia="Times New Roman" w:hAnsi="Times New Roman" w:cs="Times New Roman"/>
          <w:sz w:val="28"/>
          <w:szCs w:val="28"/>
          <w:lang w:val="kk-KZ" w:eastAsia="ru-RU"/>
        </w:rPr>
        <w:t xml:space="preserve"> (кесте 2</w:t>
      </w:r>
      <w:r w:rsidR="00A21C88">
        <w:rPr>
          <w:rFonts w:ascii="Times New Roman" w:eastAsia="Times New Roman" w:hAnsi="Times New Roman" w:cs="Times New Roman"/>
          <w:sz w:val="28"/>
          <w:szCs w:val="28"/>
          <w:lang w:val="kk-KZ" w:eastAsia="ru-RU"/>
        </w:rPr>
        <w:t xml:space="preserve">, сурет </w:t>
      </w:r>
      <w:r w:rsidR="00F42ABF">
        <w:rPr>
          <w:rFonts w:ascii="Times New Roman" w:eastAsia="Times New Roman" w:hAnsi="Times New Roman" w:cs="Times New Roman"/>
          <w:sz w:val="28"/>
          <w:szCs w:val="28"/>
          <w:lang w:val="kk-KZ" w:eastAsia="ru-RU"/>
        </w:rPr>
        <w:t>16</w:t>
      </w:r>
      <w:r w:rsidRPr="00BB462E">
        <w:rPr>
          <w:rFonts w:ascii="Times New Roman" w:eastAsia="Times New Roman" w:hAnsi="Times New Roman" w:cs="Times New Roman"/>
          <w:sz w:val="28"/>
          <w:szCs w:val="28"/>
          <w:lang w:val="kk-KZ" w:eastAsia="ru-RU"/>
        </w:rPr>
        <w:t>)</w:t>
      </w:r>
      <w:r w:rsidR="002567B5" w:rsidRPr="0091504A">
        <w:rPr>
          <w:rFonts w:ascii="Times New Roman" w:eastAsia="Times New Roman" w:hAnsi="Times New Roman" w:cs="Times New Roman"/>
          <w:sz w:val="28"/>
          <w:szCs w:val="28"/>
          <w:lang w:val="kk-KZ" w:eastAsia="ru-RU"/>
        </w:rPr>
        <w:t>.</w:t>
      </w:r>
    </w:p>
    <w:p w14:paraId="43A616CE" w14:textId="77777777" w:rsidR="003D3037" w:rsidRPr="003D3037" w:rsidRDefault="003D3037" w:rsidP="003D3037">
      <w:pPr>
        <w:spacing w:after="0" w:line="240" w:lineRule="auto"/>
        <w:ind w:right="4" w:firstLine="709"/>
        <w:jc w:val="both"/>
        <w:rPr>
          <w:rFonts w:ascii="Times New Roman" w:eastAsia="Times New Roman" w:hAnsi="Times New Roman" w:cs="Times New Roman"/>
          <w:sz w:val="28"/>
          <w:szCs w:val="24"/>
          <w:lang w:val="kk-KZ" w:eastAsia="ru-RU"/>
        </w:rPr>
      </w:pPr>
    </w:p>
    <w:p w14:paraId="55C5BA1F" w14:textId="77777777" w:rsidR="003D3037" w:rsidRDefault="003D3037" w:rsidP="003D3037">
      <w:pPr>
        <w:spacing w:after="0" w:line="240" w:lineRule="auto"/>
        <w:jc w:val="center"/>
        <w:rPr>
          <w:rFonts w:ascii="Times New Roman" w:hAnsi="Times New Roman" w:cs="Times New Roman"/>
          <w:b/>
          <w:sz w:val="28"/>
          <w:szCs w:val="28"/>
          <w:lang w:val="kk-KZ"/>
        </w:rPr>
      </w:pPr>
      <w:r>
        <w:rPr>
          <w:noProof/>
          <w:lang w:eastAsia="ru-RU"/>
        </w:rPr>
        <w:drawing>
          <wp:inline distT="0" distB="0" distL="0" distR="0" wp14:anchorId="5EAB5666" wp14:editId="6E1E6802">
            <wp:extent cx="5257506" cy="3171825"/>
            <wp:effectExtent l="0" t="0" r="635" b="0"/>
            <wp:docPr id="30" name="Рисунок 30" descr="C:\Users\user\Desktop\Фото для диссертации\IMG-20241203-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Фото для диссертации\IMG-20241203-WA005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55967" cy="3170896"/>
                    </a:xfrm>
                    <a:prstGeom prst="rect">
                      <a:avLst/>
                    </a:prstGeom>
                    <a:noFill/>
                    <a:ln>
                      <a:noFill/>
                    </a:ln>
                  </pic:spPr>
                </pic:pic>
              </a:graphicData>
            </a:graphic>
          </wp:inline>
        </w:drawing>
      </w:r>
    </w:p>
    <w:p w14:paraId="1D821693" w14:textId="77777777" w:rsidR="003D3037" w:rsidRDefault="003D3037" w:rsidP="003D3037">
      <w:pPr>
        <w:spacing w:after="0" w:line="240" w:lineRule="auto"/>
        <w:ind w:firstLine="709"/>
        <w:rPr>
          <w:rFonts w:ascii="Times New Roman" w:hAnsi="Times New Roman" w:cs="Times New Roman"/>
          <w:b/>
          <w:sz w:val="28"/>
          <w:szCs w:val="28"/>
          <w:lang w:val="kk-KZ"/>
        </w:rPr>
      </w:pPr>
    </w:p>
    <w:p w14:paraId="41A1B00C" w14:textId="77777777" w:rsidR="00B00E4E" w:rsidRPr="00451126" w:rsidRDefault="003D3037" w:rsidP="00B00E4E">
      <w:pPr>
        <w:spacing w:after="0" w:line="240" w:lineRule="auto"/>
        <w:jc w:val="center"/>
        <w:rPr>
          <w:rFonts w:ascii="Times New Roman" w:hAnsi="Times New Roman" w:cs="Times New Roman"/>
          <w:sz w:val="28"/>
          <w:szCs w:val="28"/>
          <w:lang w:val="kk-KZ"/>
        </w:rPr>
      </w:pPr>
      <w:r w:rsidRPr="0066033D">
        <w:rPr>
          <w:rFonts w:ascii="Times New Roman" w:hAnsi="Times New Roman" w:cs="Times New Roman"/>
          <w:sz w:val="28"/>
          <w:szCs w:val="28"/>
          <w:lang w:val="kk-KZ"/>
        </w:rPr>
        <w:t xml:space="preserve">Сурет </w:t>
      </w:r>
      <w:r w:rsidR="004F646E">
        <w:rPr>
          <w:rFonts w:ascii="Times New Roman" w:hAnsi="Times New Roman" w:cs="Times New Roman"/>
          <w:sz w:val="28"/>
          <w:szCs w:val="28"/>
          <w:lang w:val="kk-KZ"/>
        </w:rPr>
        <w:t xml:space="preserve">16 </w:t>
      </w:r>
      <w:r w:rsidR="002E67FF" w:rsidRPr="00D279C2">
        <w:rPr>
          <w:rFonts w:ascii="Times New Roman" w:eastAsia="Times New Roman" w:hAnsi="Times New Roman" w:cs="Times New Roman"/>
          <w:sz w:val="28"/>
          <w:szCs w:val="28"/>
          <w:lang w:val="kk-KZ" w:eastAsia="ru-RU"/>
        </w:rPr>
        <w:t>–</w:t>
      </w:r>
      <w:r w:rsidRPr="0066033D">
        <w:rPr>
          <w:rFonts w:ascii="Times New Roman" w:hAnsi="Times New Roman" w:cs="Times New Roman"/>
          <w:sz w:val="28"/>
          <w:szCs w:val="28"/>
          <w:lang w:val="kk-KZ"/>
        </w:rPr>
        <w:t xml:space="preserve"> Топырақты аудара жырту арқылы өсірілген жүгері </w:t>
      </w:r>
    </w:p>
    <w:p w14:paraId="22A8BAAE" w14:textId="72EB8423" w:rsidR="003D3037" w:rsidRPr="0066033D" w:rsidRDefault="003D3037" w:rsidP="00B00E4E">
      <w:pPr>
        <w:spacing w:after="0" w:line="240" w:lineRule="auto"/>
        <w:jc w:val="center"/>
        <w:rPr>
          <w:rFonts w:ascii="Times New Roman" w:hAnsi="Times New Roman" w:cs="Times New Roman"/>
          <w:sz w:val="28"/>
          <w:szCs w:val="28"/>
          <w:lang w:val="kk-KZ"/>
        </w:rPr>
      </w:pPr>
      <w:r w:rsidRPr="0066033D">
        <w:rPr>
          <w:rFonts w:ascii="Times New Roman" w:hAnsi="Times New Roman" w:cs="Times New Roman"/>
          <w:sz w:val="28"/>
          <w:szCs w:val="28"/>
          <w:lang w:val="kk-KZ"/>
        </w:rPr>
        <w:t>будандарының егістігі</w:t>
      </w:r>
    </w:p>
    <w:p w14:paraId="3E0E5E4F" w14:textId="77777777" w:rsidR="003D3037" w:rsidRDefault="003D3037" w:rsidP="003D3037">
      <w:pPr>
        <w:spacing w:after="0" w:line="240" w:lineRule="auto"/>
        <w:ind w:firstLine="709"/>
        <w:rPr>
          <w:rFonts w:ascii="Times New Roman" w:hAnsi="Times New Roman" w:cs="Times New Roman"/>
          <w:b/>
          <w:sz w:val="28"/>
          <w:szCs w:val="28"/>
          <w:lang w:val="kk-KZ"/>
        </w:rPr>
      </w:pPr>
    </w:p>
    <w:p w14:paraId="4844BFE9" w14:textId="77777777" w:rsidR="003D3037" w:rsidRDefault="003D3037" w:rsidP="003D3037">
      <w:pPr>
        <w:spacing w:after="0" w:line="240" w:lineRule="auto"/>
        <w:ind w:right="4" w:firstLine="709"/>
        <w:jc w:val="both"/>
        <w:rPr>
          <w:rFonts w:ascii="Times New Roman" w:hAnsi="Times New Roman" w:cs="Times New Roman"/>
          <w:sz w:val="28"/>
          <w:szCs w:val="28"/>
          <w:lang w:val="kk-KZ"/>
        </w:rPr>
      </w:pPr>
      <w:r w:rsidRPr="003D3037">
        <w:rPr>
          <w:rFonts w:ascii="Times New Roman" w:hAnsi="Times New Roman" w:cs="Times New Roman"/>
          <w:sz w:val="28"/>
          <w:szCs w:val="28"/>
          <w:lang w:val="kk-KZ"/>
        </w:rPr>
        <w:t>Аудара жырту технологиясы өсімдіктің шикі және құрғақ салмағының жоғары болуына ықпал етті. Бұл, әсіресе, вегетацияның бастапқы кезеңдерінде (4–5 жапырақ және шашақтану фазаларында) айқын байқалды. Алайда No-Till технологиясы да өнімділіктің төмендеуіне әкелмеді, кейбір жағдайларда (Novalon</w:t>
      </w:r>
      <w:r w:rsidR="00F42ABF">
        <w:rPr>
          <w:rFonts w:ascii="Times New Roman" w:hAnsi="Times New Roman" w:cs="Times New Roman"/>
          <w:sz w:val="28"/>
          <w:szCs w:val="28"/>
          <w:lang w:val="kk-KZ"/>
        </w:rPr>
        <w:t xml:space="preserve"> кешенді тыайтқышын</w:t>
      </w:r>
      <w:r w:rsidRPr="003D3037">
        <w:rPr>
          <w:rFonts w:ascii="Times New Roman" w:hAnsi="Times New Roman" w:cs="Times New Roman"/>
          <w:sz w:val="28"/>
          <w:szCs w:val="28"/>
          <w:lang w:val="kk-KZ"/>
        </w:rPr>
        <w:t xml:space="preserve"> қолданғанда) айырмашылық шамалы болды. Бұл No-Till технологиясының экология</w:t>
      </w:r>
      <w:r w:rsidR="00F42ABF">
        <w:rPr>
          <w:rFonts w:ascii="Times New Roman" w:hAnsi="Times New Roman" w:cs="Times New Roman"/>
          <w:sz w:val="28"/>
          <w:szCs w:val="28"/>
          <w:lang w:val="kk-KZ"/>
        </w:rPr>
        <w:t>лық және экономикалық тиімді екенін</w:t>
      </w:r>
      <w:r w:rsidRPr="003D3037">
        <w:rPr>
          <w:rFonts w:ascii="Times New Roman" w:hAnsi="Times New Roman" w:cs="Times New Roman"/>
          <w:sz w:val="28"/>
          <w:szCs w:val="28"/>
          <w:lang w:val="kk-KZ"/>
        </w:rPr>
        <w:t xml:space="preserve"> көрсетеді. </w:t>
      </w:r>
      <w:r w:rsidR="00F42ABF">
        <w:rPr>
          <w:rFonts w:ascii="Times New Roman" w:hAnsi="Times New Roman" w:cs="Times New Roman"/>
          <w:sz w:val="28"/>
          <w:szCs w:val="28"/>
          <w:lang w:val="kk-KZ"/>
        </w:rPr>
        <w:t>Топырақ ылғалдылығы 80-82</w:t>
      </w:r>
      <w:r w:rsidR="00F42ABF" w:rsidRPr="00F42ABF">
        <w:rPr>
          <w:rFonts w:ascii="Times New Roman" w:hAnsi="Times New Roman" w:cs="Times New Roman"/>
          <w:sz w:val="28"/>
          <w:szCs w:val="28"/>
          <w:lang w:val="kk-KZ"/>
        </w:rPr>
        <w:t>%</w:t>
      </w:r>
      <w:r w:rsidR="00F42ABF">
        <w:rPr>
          <w:rFonts w:ascii="Times New Roman" w:hAnsi="Times New Roman" w:cs="Times New Roman"/>
          <w:sz w:val="28"/>
          <w:szCs w:val="28"/>
          <w:lang w:val="kk-KZ"/>
        </w:rPr>
        <w:t xml:space="preserve"> сақталған нұсқаларда топырақты а</w:t>
      </w:r>
      <w:r w:rsidRPr="003D3037">
        <w:rPr>
          <w:rStyle w:val="af2"/>
          <w:rFonts w:ascii="Times New Roman" w:hAnsi="Times New Roman" w:cs="Times New Roman"/>
          <w:b w:val="0"/>
          <w:sz w:val="28"/>
          <w:szCs w:val="28"/>
          <w:lang w:val="kk-KZ"/>
        </w:rPr>
        <w:t>ударa жырту</w:t>
      </w:r>
      <w:r w:rsidRPr="003D3037">
        <w:rPr>
          <w:rFonts w:ascii="Times New Roman" w:hAnsi="Times New Roman" w:cs="Times New Roman"/>
          <w:sz w:val="28"/>
          <w:szCs w:val="28"/>
          <w:lang w:val="kk-KZ"/>
        </w:rPr>
        <w:t xml:space="preserve"> </w:t>
      </w:r>
      <w:r w:rsidR="00F42ABF">
        <w:rPr>
          <w:rFonts w:ascii="Times New Roman" w:hAnsi="Times New Roman" w:cs="Times New Roman"/>
          <w:sz w:val="28"/>
          <w:szCs w:val="28"/>
          <w:lang w:val="kk-KZ"/>
        </w:rPr>
        <w:t>арқылы өсірілген өсімдіктердің</w:t>
      </w:r>
      <w:r w:rsidRPr="003D3037">
        <w:rPr>
          <w:rFonts w:ascii="Times New Roman" w:hAnsi="Times New Roman" w:cs="Times New Roman"/>
          <w:sz w:val="28"/>
          <w:szCs w:val="28"/>
          <w:lang w:val="kk-KZ"/>
        </w:rPr>
        <w:t xml:space="preserve"> биомассасы көбіне No-Till техноло</w:t>
      </w:r>
      <w:r w:rsidR="00F42ABF">
        <w:rPr>
          <w:rFonts w:ascii="Times New Roman" w:hAnsi="Times New Roman" w:cs="Times New Roman"/>
          <w:sz w:val="28"/>
          <w:szCs w:val="28"/>
          <w:lang w:val="kk-KZ"/>
        </w:rPr>
        <w:t>гиясына қарағанда жоғары болды.</w:t>
      </w:r>
    </w:p>
    <w:p w14:paraId="108324DD" w14:textId="77777777" w:rsidR="0066033D" w:rsidRPr="000760F1" w:rsidRDefault="003D3037" w:rsidP="00A21C88">
      <w:pPr>
        <w:spacing w:after="0" w:line="240" w:lineRule="auto"/>
        <w:ind w:right="4" w:firstLine="709"/>
        <w:jc w:val="both"/>
        <w:rPr>
          <w:sz w:val="28"/>
          <w:szCs w:val="28"/>
          <w:lang w:val="kk-KZ"/>
        </w:rPr>
      </w:pPr>
      <w:r w:rsidRPr="003D3037">
        <w:rPr>
          <w:rFonts w:ascii="Times New Roman" w:hAnsi="Times New Roman" w:cs="Times New Roman"/>
          <w:bCs/>
          <w:sz w:val="28"/>
          <w:lang w:val="kk-KZ"/>
        </w:rPr>
        <w:t xml:space="preserve">Суару нормасының жоғары болуы </w:t>
      </w:r>
      <w:r w:rsidRPr="003D3037">
        <w:rPr>
          <w:rFonts w:ascii="Times New Roman" w:hAnsi="Times New Roman" w:cs="Times New Roman"/>
          <w:sz w:val="28"/>
          <w:lang w:val="kk-KZ"/>
        </w:rPr>
        <w:t>екі буданның да ылғалды және құрғақ биомассасын арттырды.</w:t>
      </w:r>
      <w:r w:rsidRPr="003D3037">
        <w:rPr>
          <w:rFonts w:ascii="Times New Roman" w:hAnsi="Times New Roman" w:cs="Times New Roman"/>
          <w:sz w:val="28"/>
          <w:szCs w:val="28"/>
          <w:lang w:val="kk-KZ"/>
        </w:rPr>
        <w:t xml:space="preserve"> </w:t>
      </w:r>
      <w:r w:rsidR="00E62770">
        <w:rPr>
          <w:rFonts w:ascii="Times New Roman" w:eastAsia="Times New Roman" w:hAnsi="Times New Roman" w:cs="Times New Roman"/>
          <w:bCs/>
          <w:sz w:val="28"/>
          <w:szCs w:val="24"/>
          <w:lang w:val="kk-KZ" w:eastAsia="ru-RU"/>
        </w:rPr>
        <w:t>Тәуелсіздік буданы</w:t>
      </w:r>
      <w:r w:rsidRPr="003D3037">
        <w:rPr>
          <w:rFonts w:ascii="Times New Roman" w:eastAsia="Times New Roman" w:hAnsi="Times New Roman" w:cs="Times New Roman"/>
          <w:sz w:val="28"/>
          <w:szCs w:val="24"/>
          <w:lang w:val="kk-KZ" w:eastAsia="ru-RU"/>
        </w:rPr>
        <w:t xml:space="preserve"> бастапқы кезеңдерде тез өсіп, максималды құрғақ биомасса көрсеткіші </w:t>
      </w:r>
      <w:r w:rsidR="008073B0">
        <w:rPr>
          <w:rFonts w:ascii="Times New Roman" w:eastAsia="Times New Roman" w:hAnsi="Times New Roman" w:cs="Times New Roman"/>
          <w:sz w:val="28"/>
          <w:szCs w:val="24"/>
          <w:lang w:val="kk-KZ" w:eastAsia="ru-RU"/>
        </w:rPr>
        <w:t>155</w:t>
      </w:r>
      <w:r w:rsidRPr="003D3037">
        <w:rPr>
          <w:rFonts w:ascii="Times New Roman" w:eastAsia="Times New Roman" w:hAnsi="Times New Roman" w:cs="Times New Roman"/>
          <w:sz w:val="28"/>
          <w:szCs w:val="24"/>
          <w:lang w:val="kk-KZ" w:eastAsia="ru-RU"/>
        </w:rPr>
        <w:t xml:space="preserve"> г </w:t>
      </w:r>
      <w:r w:rsidR="008073B0">
        <w:rPr>
          <w:rFonts w:ascii="Times New Roman" w:eastAsia="Times New Roman" w:hAnsi="Times New Roman" w:cs="Times New Roman"/>
          <w:sz w:val="28"/>
          <w:szCs w:val="24"/>
          <w:lang w:val="kk-KZ" w:eastAsia="ru-RU"/>
        </w:rPr>
        <w:t>болды</w:t>
      </w:r>
      <w:r w:rsidRPr="003D3037">
        <w:rPr>
          <w:rFonts w:ascii="Times New Roman" w:eastAsia="Times New Roman" w:hAnsi="Times New Roman" w:cs="Times New Roman"/>
          <w:sz w:val="28"/>
          <w:szCs w:val="24"/>
          <w:lang w:val="kk-KZ" w:eastAsia="ru-RU"/>
        </w:rPr>
        <w:t>.</w:t>
      </w:r>
      <w:r w:rsidRPr="003D3037">
        <w:rPr>
          <w:rFonts w:ascii="Times New Roman" w:hAnsi="Times New Roman" w:cs="Times New Roman"/>
          <w:sz w:val="28"/>
          <w:szCs w:val="28"/>
          <w:lang w:val="kk-KZ"/>
        </w:rPr>
        <w:t xml:space="preserve"> </w:t>
      </w:r>
      <w:r w:rsidRPr="003D3037">
        <w:rPr>
          <w:rFonts w:ascii="Times New Roman" w:eastAsia="Times New Roman" w:hAnsi="Times New Roman" w:cs="Times New Roman"/>
          <w:bCs/>
          <w:sz w:val="28"/>
          <w:szCs w:val="24"/>
          <w:lang w:val="kk-KZ" w:eastAsia="ru-RU"/>
        </w:rPr>
        <w:t>LG 30500 буданы дамуының</w:t>
      </w:r>
      <w:r w:rsidRPr="003D3037">
        <w:rPr>
          <w:rFonts w:ascii="Times New Roman" w:eastAsia="Times New Roman" w:hAnsi="Times New Roman" w:cs="Times New Roman"/>
          <w:sz w:val="28"/>
          <w:szCs w:val="24"/>
          <w:lang w:val="kk-KZ" w:eastAsia="ru-RU"/>
        </w:rPr>
        <w:t xml:space="preserve"> кей фазаларда Тәуелсіздікпен тең түсіп отырды, кейде біршама артта қалды, бірақ жалпы өнімділік жоғары деңгейде сақталды</w:t>
      </w:r>
      <w:r w:rsidR="004F646E">
        <w:rPr>
          <w:rFonts w:ascii="Times New Roman" w:eastAsia="Times New Roman" w:hAnsi="Times New Roman" w:cs="Times New Roman"/>
          <w:sz w:val="28"/>
          <w:szCs w:val="24"/>
          <w:lang w:val="kk-KZ" w:eastAsia="ru-RU"/>
        </w:rPr>
        <w:t xml:space="preserve"> (кесте 1</w:t>
      </w:r>
      <w:r w:rsidR="00814EB1">
        <w:rPr>
          <w:rFonts w:ascii="Times New Roman" w:eastAsia="Times New Roman" w:hAnsi="Times New Roman" w:cs="Times New Roman"/>
          <w:sz w:val="28"/>
          <w:szCs w:val="24"/>
          <w:lang w:val="kk-KZ" w:eastAsia="ru-RU"/>
        </w:rPr>
        <w:t>2</w:t>
      </w:r>
      <w:r w:rsidR="004F646E">
        <w:rPr>
          <w:rFonts w:ascii="Times New Roman" w:eastAsia="Times New Roman" w:hAnsi="Times New Roman" w:cs="Times New Roman"/>
          <w:sz w:val="28"/>
          <w:szCs w:val="24"/>
          <w:lang w:val="kk-KZ" w:eastAsia="ru-RU"/>
        </w:rPr>
        <w:t>)</w:t>
      </w:r>
      <w:r w:rsidRPr="003D3037">
        <w:rPr>
          <w:rFonts w:ascii="Times New Roman" w:eastAsia="Times New Roman" w:hAnsi="Times New Roman" w:cs="Times New Roman"/>
          <w:sz w:val="28"/>
          <w:szCs w:val="24"/>
          <w:lang w:val="kk-KZ" w:eastAsia="ru-RU"/>
        </w:rPr>
        <w:t>.</w:t>
      </w:r>
      <w:r w:rsidRPr="003D3037">
        <w:rPr>
          <w:rFonts w:ascii="Times New Roman" w:hAnsi="Times New Roman" w:cs="Times New Roman"/>
          <w:sz w:val="28"/>
          <w:szCs w:val="28"/>
          <w:lang w:val="kk-KZ"/>
        </w:rPr>
        <w:t xml:space="preserve"> </w:t>
      </w:r>
    </w:p>
    <w:p w14:paraId="1229F640" w14:textId="77777777" w:rsidR="001D5BEE" w:rsidRPr="0091504A" w:rsidRDefault="001D5BEE" w:rsidP="000760F1">
      <w:pPr>
        <w:spacing w:after="0" w:line="240" w:lineRule="auto"/>
        <w:jc w:val="both"/>
        <w:rPr>
          <w:rFonts w:ascii="Times New Roman" w:eastAsia="Times New Roman" w:hAnsi="Times New Roman"/>
          <w:sz w:val="28"/>
          <w:szCs w:val="28"/>
          <w:lang w:val="kk-KZ" w:eastAsia="ru-RU"/>
        </w:rPr>
        <w:sectPr w:rsidR="001D5BEE" w:rsidRPr="0091504A" w:rsidSect="00602ECD">
          <w:pgSz w:w="11910" w:h="16840"/>
          <w:pgMar w:top="1134" w:right="567" w:bottom="1134" w:left="1701" w:header="0" w:footer="941" w:gutter="0"/>
          <w:cols w:space="720"/>
        </w:sectPr>
      </w:pPr>
    </w:p>
    <w:p w14:paraId="6ED89F0F" w14:textId="77777777" w:rsidR="002F032B" w:rsidRDefault="002F032B" w:rsidP="002F032B">
      <w:pPr>
        <w:spacing w:after="0" w:line="240" w:lineRule="auto"/>
        <w:jc w:val="both"/>
        <w:rPr>
          <w:rFonts w:ascii="Times New Roman" w:eastAsia="Times New Roman" w:hAnsi="Times New Roman"/>
          <w:bCs/>
          <w:iCs/>
          <w:sz w:val="28"/>
          <w:szCs w:val="24"/>
          <w:lang w:val="kk-KZ" w:eastAsia="ru-RU"/>
        </w:rPr>
      </w:pPr>
      <w:r w:rsidRPr="00FD0B80">
        <w:rPr>
          <w:rFonts w:ascii="Times New Roman" w:eastAsia="Times New Roman" w:hAnsi="Times New Roman"/>
          <w:bCs/>
          <w:iCs/>
          <w:sz w:val="28"/>
          <w:szCs w:val="24"/>
          <w:lang w:val="kk-KZ" w:eastAsia="ru-RU"/>
        </w:rPr>
        <w:lastRenderedPageBreak/>
        <w:t xml:space="preserve">Кесте </w:t>
      </w:r>
      <w:r w:rsidR="00814EB1">
        <w:rPr>
          <w:rFonts w:ascii="Times New Roman" w:eastAsia="Times New Roman" w:hAnsi="Times New Roman"/>
          <w:bCs/>
          <w:iCs/>
          <w:sz w:val="28"/>
          <w:szCs w:val="24"/>
          <w:lang w:val="kk-KZ" w:eastAsia="ru-RU"/>
        </w:rPr>
        <w:t>12</w:t>
      </w:r>
      <w:r w:rsidRPr="00FD0B80">
        <w:rPr>
          <w:rFonts w:ascii="Times New Roman" w:eastAsia="Times New Roman" w:hAnsi="Times New Roman"/>
          <w:bCs/>
          <w:iCs/>
          <w:sz w:val="28"/>
          <w:szCs w:val="24"/>
          <w:lang w:val="kk-KZ" w:eastAsia="ru-RU"/>
        </w:rPr>
        <w:t xml:space="preserve"> – </w:t>
      </w:r>
      <w:r w:rsidR="00E81F64" w:rsidRPr="00FD0B80">
        <w:rPr>
          <w:rFonts w:ascii="Times New Roman" w:eastAsia="Times New Roman" w:hAnsi="Times New Roman"/>
          <w:bCs/>
          <w:iCs/>
          <w:sz w:val="28"/>
          <w:szCs w:val="24"/>
          <w:lang w:val="kk-KZ" w:eastAsia="ru-RU"/>
        </w:rPr>
        <w:t>Дәндік жүгерінің топырақ өңд</w:t>
      </w:r>
      <w:r w:rsidR="00BE2C4C">
        <w:rPr>
          <w:rFonts w:ascii="Times New Roman" w:eastAsia="Times New Roman" w:hAnsi="Times New Roman"/>
          <w:bCs/>
          <w:iCs/>
          <w:sz w:val="28"/>
          <w:szCs w:val="24"/>
          <w:lang w:val="kk-KZ" w:eastAsia="ru-RU"/>
        </w:rPr>
        <w:t>еу тәсілдері, суару нормалары жә</w:t>
      </w:r>
      <w:r w:rsidR="00E81F64" w:rsidRPr="00FD0B80">
        <w:rPr>
          <w:rFonts w:ascii="Times New Roman" w:eastAsia="Times New Roman" w:hAnsi="Times New Roman"/>
          <w:bCs/>
          <w:iCs/>
          <w:sz w:val="28"/>
          <w:szCs w:val="24"/>
          <w:lang w:val="kk-KZ" w:eastAsia="ru-RU"/>
        </w:rPr>
        <w:t>не тыңайтқыштарға байланысты биосалмағы</w:t>
      </w:r>
      <w:r w:rsidR="004F1EE0">
        <w:rPr>
          <w:rFonts w:ascii="Times New Roman" w:eastAsia="Times New Roman" w:hAnsi="Times New Roman"/>
          <w:bCs/>
          <w:iCs/>
          <w:sz w:val="28"/>
          <w:szCs w:val="24"/>
          <w:lang w:val="kk-KZ" w:eastAsia="ru-RU"/>
        </w:rPr>
        <w:t xml:space="preserve"> (2019-2021жж.)</w:t>
      </w:r>
    </w:p>
    <w:p w14:paraId="075AE9EE" w14:textId="77777777" w:rsidR="00BC4B3B" w:rsidRPr="00FD0B80" w:rsidRDefault="00BC4B3B" w:rsidP="002F032B">
      <w:pPr>
        <w:spacing w:after="0" w:line="240" w:lineRule="auto"/>
        <w:jc w:val="both"/>
        <w:rPr>
          <w:rFonts w:ascii="Times New Roman" w:hAnsi="Times New Roman"/>
          <w:bCs/>
          <w:sz w:val="28"/>
          <w:szCs w:val="24"/>
          <w:lang w:val="kk-KZ"/>
        </w:rPr>
      </w:pPr>
    </w:p>
    <w:tbl>
      <w:tblPr>
        <w:tblpPr w:leftFromText="180" w:rightFromText="180" w:vertAnchor="text" w:tblpY="1"/>
        <w:tblOverlap w:val="never"/>
        <w:tblW w:w="14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2518"/>
        <w:gridCol w:w="1701"/>
        <w:gridCol w:w="141"/>
        <w:gridCol w:w="1296"/>
        <w:gridCol w:w="1723"/>
        <w:gridCol w:w="1943"/>
        <w:gridCol w:w="224"/>
        <w:gridCol w:w="1723"/>
        <w:gridCol w:w="1679"/>
      </w:tblGrid>
      <w:tr w:rsidR="00E81F64" w:rsidRPr="00426F8A" w14:paraId="5598C5A2" w14:textId="77777777" w:rsidTr="002F3DC8">
        <w:trPr>
          <w:trHeight w:val="267"/>
        </w:trPr>
        <w:tc>
          <w:tcPr>
            <w:tcW w:w="1418" w:type="dxa"/>
            <w:vMerge w:val="restart"/>
          </w:tcPr>
          <w:p w14:paraId="45CCFD18" w14:textId="77777777" w:rsidR="00E81F64" w:rsidRPr="00196955" w:rsidRDefault="00FD0B80"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Топырақты өңде</w:t>
            </w:r>
            <w:r w:rsidR="00E81F64">
              <w:rPr>
                <w:rFonts w:ascii="Times New Roman" w:eastAsia="Times New Roman" w:hAnsi="Times New Roman"/>
                <w:sz w:val="24"/>
                <w:szCs w:val="24"/>
                <w:lang w:val="kk-KZ"/>
              </w:rPr>
              <w:t>у тәсілдері</w:t>
            </w:r>
          </w:p>
        </w:tc>
        <w:tc>
          <w:tcPr>
            <w:tcW w:w="2518" w:type="dxa"/>
            <w:vMerge w:val="restart"/>
          </w:tcPr>
          <w:p w14:paraId="64164CF2" w14:textId="77777777" w:rsidR="00E81F64" w:rsidRPr="00196955" w:rsidRDefault="00E81F64" w:rsidP="00E81F64">
            <w:pPr>
              <w:spacing w:after="0" w:line="240" w:lineRule="auto"/>
              <w:ind w:firstLine="34"/>
              <w:rPr>
                <w:rFonts w:ascii="Times New Roman" w:eastAsia="Times New Roman" w:hAnsi="Times New Roman"/>
                <w:sz w:val="24"/>
                <w:szCs w:val="24"/>
                <w:lang w:val="kk-KZ"/>
              </w:rPr>
            </w:pPr>
          </w:p>
          <w:p w14:paraId="4692C7D7" w14:textId="77777777" w:rsidR="00E81F64" w:rsidRPr="00196955" w:rsidRDefault="00E81F64" w:rsidP="00E81F64">
            <w:pPr>
              <w:spacing w:after="0" w:line="240" w:lineRule="auto"/>
              <w:ind w:firstLine="34"/>
              <w:jc w:val="center"/>
              <w:rPr>
                <w:rFonts w:ascii="Times New Roman" w:eastAsia="Times New Roman" w:hAnsi="Times New Roman"/>
                <w:sz w:val="24"/>
                <w:szCs w:val="24"/>
                <w:lang w:val="kk-KZ"/>
              </w:rPr>
            </w:pPr>
            <w:r w:rsidRPr="00196955">
              <w:rPr>
                <w:rFonts w:ascii="Times New Roman" w:eastAsia="Times New Roman" w:hAnsi="Times New Roman"/>
                <w:sz w:val="24"/>
                <w:szCs w:val="24"/>
                <w:lang w:val="kk-KZ"/>
              </w:rPr>
              <w:t>Нұсқалар</w:t>
            </w:r>
          </w:p>
        </w:tc>
        <w:tc>
          <w:tcPr>
            <w:tcW w:w="1842" w:type="dxa"/>
            <w:gridSpan w:val="2"/>
            <w:vMerge w:val="restart"/>
          </w:tcPr>
          <w:p w14:paraId="08095A7A" w14:textId="77777777" w:rsidR="00E81F64" w:rsidRDefault="002F3DC8" w:rsidP="00E81F64">
            <w:pPr>
              <w:spacing w:after="0" w:line="240" w:lineRule="auto"/>
              <w:ind w:firstLine="34"/>
              <w:jc w:val="center"/>
              <w:rPr>
                <w:rFonts w:ascii="Times New Roman" w:hAnsi="Times New Roman" w:cs="Times New Roman"/>
                <w:sz w:val="24"/>
                <w:szCs w:val="24"/>
                <w:lang w:val="kk-KZ"/>
              </w:rPr>
            </w:pPr>
            <w:r>
              <w:rPr>
                <w:rFonts w:ascii="Times New Roman" w:hAnsi="Times New Roman" w:cs="Times New Roman"/>
                <w:sz w:val="24"/>
                <w:szCs w:val="24"/>
                <w:lang w:val="kk-KZ"/>
              </w:rPr>
              <w:t>Топырақтың ылғалдылығы,</w:t>
            </w:r>
          </w:p>
          <w:p w14:paraId="69E0A5DA" w14:textId="77777777" w:rsidR="002F3DC8" w:rsidRPr="002F3DC8" w:rsidRDefault="002F3DC8" w:rsidP="00E81F64">
            <w:pPr>
              <w:spacing w:after="0" w:line="240" w:lineRule="auto"/>
              <w:ind w:firstLine="34"/>
              <w:jc w:val="center"/>
              <w:rPr>
                <w:rFonts w:ascii="Times New Roman" w:eastAsia="Times New Roman" w:hAnsi="Times New Roman" w:cs="Times New Roman"/>
                <w:sz w:val="24"/>
                <w:szCs w:val="24"/>
              </w:rPr>
            </w:pPr>
            <w:r>
              <w:rPr>
                <w:rFonts w:ascii="Times New Roman" w:hAnsi="Times New Roman" w:cs="Times New Roman"/>
                <w:sz w:val="24"/>
                <w:szCs w:val="24"/>
              </w:rPr>
              <w:t>%</w:t>
            </w:r>
          </w:p>
        </w:tc>
        <w:tc>
          <w:tcPr>
            <w:tcW w:w="8588" w:type="dxa"/>
            <w:gridSpan w:val="6"/>
          </w:tcPr>
          <w:p w14:paraId="6A478A7D" w14:textId="77777777" w:rsidR="00E81F64" w:rsidRPr="00196955" w:rsidRDefault="00E81F64" w:rsidP="009D2F9D">
            <w:pPr>
              <w:spacing w:after="0" w:line="240" w:lineRule="auto"/>
              <w:ind w:firstLine="34"/>
              <w:jc w:val="center"/>
              <w:rPr>
                <w:rFonts w:ascii="Times New Roman" w:eastAsia="Times New Roman" w:hAnsi="Times New Roman"/>
                <w:sz w:val="24"/>
                <w:szCs w:val="24"/>
                <w:lang w:val="kk-KZ"/>
              </w:rPr>
            </w:pPr>
            <w:r w:rsidRPr="00196955">
              <w:rPr>
                <w:rFonts w:ascii="Times New Roman" w:eastAsia="Times New Roman" w:hAnsi="Times New Roman"/>
                <w:sz w:val="24"/>
                <w:szCs w:val="24"/>
                <w:lang w:val="kk-KZ"/>
              </w:rPr>
              <w:t xml:space="preserve">  Шикі </w:t>
            </w:r>
            <w:r w:rsidR="009D2F9D">
              <w:rPr>
                <w:rFonts w:ascii="Times New Roman" w:eastAsia="Times New Roman" w:hAnsi="Times New Roman"/>
                <w:sz w:val="24"/>
                <w:szCs w:val="24"/>
                <w:lang w:val="kk-KZ"/>
              </w:rPr>
              <w:t xml:space="preserve">/ </w:t>
            </w:r>
            <w:r w:rsidRPr="00196955">
              <w:rPr>
                <w:rFonts w:ascii="Times New Roman" w:eastAsia="Times New Roman" w:hAnsi="Times New Roman"/>
                <w:sz w:val="24"/>
                <w:szCs w:val="24"/>
                <w:lang w:val="kk-KZ"/>
              </w:rPr>
              <w:t>құрғақ салмақтары (1 өсімдік), г</w:t>
            </w:r>
          </w:p>
        </w:tc>
      </w:tr>
      <w:tr w:rsidR="00E81F64" w:rsidRPr="00196955" w14:paraId="5C82C94A" w14:textId="77777777" w:rsidTr="002F3DC8">
        <w:trPr>
          <w:trHeight w:val="142"/>
        </w:trPr>
        <w:tc>
          <w:tcPr>
            <w:tcW w:w="1418" w:type="dxa"/>
            <w:vMerge/>
          </w:tcPr>
          <w:p w14:paraId="60E2CB17" w14:textId="77777777" w:rsidR="00E81F64" w:rsidRPr="00196955" w:rsidRDefault="00E81F64" w:rsidP="00E81F64">
            <w:pPr>
              <w:spacing w:after="0" w:line="240" w:lineRule="auto"/>
              <w:ind w:firstLine="34"/>
              <w:rPr>
                <w:rFonts w:ascii="Times New Roman" w:eastAsia="Times New Roman" w:hAnsi="Times New Roman"/>
                <w:sz w:val="24"/>
                <w:szCs w:val="24"/>
                <w:lang w:val="kk-KZ"/>
              </w:rPr>
            </w:pPr>
          </w:p>
        </w:tc>
        <w:tc>
          <w:tcPr>
            <w:tcW w:w="2518" w:type="dxa"/>
            <w:vMerge/>
          </w:tcPr>
          <w:p w14:paraId="77961921" w14:textId="77777777" w:rsidR="00E81F64" w:rsidRPr="00196955" w:rsidRDefault="00E81F64" w:rsidP="00E81F64">
            <w:pPr>
              <w:spacing w:after="0" w:line="240" w:lineRule="auto"/>
              <w:ind w:firstLine="34"/>
              <w:rPr>
                <w:rFonts w:ascii="Times New Roman" w:eastAsia="Times New Roman" w:hAnsi="Times New Roman"/>
                <w:sz w:val="24"/>
                <w:szCs w:val="24"/>
                <w:lang w:val="kk-KZ"/>
              </w:rPr>
            </w:pPr>
          </w:p>
        </w:tc>
        <w:tc>
          <w:tcPr>
            <w:tcW w:w="1842" w:type="dxa"/>
            <w:gridSpan w:val="2"/>
            <w:vMerge/>
          </w:tcPr>
          <w:p w14:paraId="544EF6C8" w14:textId="77777777" w:rsidR="00E81F64" w:rsidRPr="00196955" w:rsidRDefault="00E81F64" w:rsidP="00E81F64">
            <w:pPr>
              <w:spacing w:after="0" w:line="240" w:lineRule="auto"/>
              <w:ind w:firstLine="34"/>
              <w:jc w:val="center"/>
              <w:rPr>
                <w:rFonts w:ascii="Times New Roman" w:eastAsia="Times New Roman" w:hAnsi="Times New Roman"/>
                <w:sz w:val="24"/>
                <w:szCs w:val="24"/>
                <w:lang w:val="kk-KZ"/>
              </w:rPr>
            </w:pPr>
          </w:p>
        </w:tc>
        <w:tc>
          <w:tcPr>
            <w:tcW w:w="8588" w:type="dxa"/>
            <w:gridSpan w:val="6"/>
          </w:tcPr>
          <w:p w14:paraId="745E30CB" w14:textId="77777777" w:rsidR="00E81F64" w:rsidRPr="00196955" w:rsidRDefault="00E81F64" w:rsidP="00E81F64">
            <w:pPr>
              <w:spacing w:after="0" w:line="240" w:lineRule="auto"/>
              <w:ind w:firstLine="34"/>
              <w:jc w:val="center"/>
              <w:rPr>
                <w:rFonts w:ascii="Times New Roman" w:eastAsia="Times New Roman" w:hAnsi="Times New Roman"/>
                <w:sz w:val="24"/>
                <w:szCs w:val="24"/>
                <w:lang w:val="kk-KZ"/>
              </w:rPr>
            </w:pPr>
            <w:r w:rsidRPr="00196955">
              <w:rPr>
                <w:rFonts w:ascii="Times New Roman" w:eastAsia="Times New Roman" w:hAnsi="Times New Roman"/>
                <w:sz w:val="24"/>
                <w:szCs w:val="24"/>
                <w:lang w:val="kk-KZ"/>
              </w:rPr>
              <w:t>Даму фазалары</w:t>
            </w:r>
          </w:p>
        </w:tc>
      </w:tr>
      <w:tr w:rsidR="00E81F64" w:rsidRPr="00196955" w14:paraId="3DC9BF54" w14:textId="77777777" w:rsidTr="00BC4B3B">
        <w:trPr>
          <w:trHeight w:val="142"/>
        </w:trPr>
        <w:tc>
          <w:tcPr>
            <w:tcW w:w="1418" w:type="dxa"/>
            <w:vMerge/>
          </w:tcPr>
          <w:p w14:paraId="20710B4E" w14:textId="77777777" w:rsidR="00E81F64" w:rsidRPr="00196955" w:rsidRDefault="00E81F64" w:rsidP="00E81F64">
            <w:pPr>
              <w:spacing w:after="0" w:line="240" w:lineRule="auto"/>
              <w:ind w:firstLine="34"/>
              <w:rPr>
                <w:rFonts w:ascii="Times New Roman" w:eastAsia="Times New Roman" w:hAnsi="Times New Roman"/>
                <w:sz w:val="24"/>
                <w:szCs w:val="24"/>
              </w:rPr>
            </w:pPr>
          </w:p>
        </w:tc>
        <w:tc>
          <w:tcPr>
            <w:tcW w:w="2518" w:type="dxa"/>
            <w:vMerge/>
          </w:tcPr>
          <w:p w14:paraId="2BCB66A2" w14:textId="77777777" w:rsidR="00E81F64" w:rsidRPr="00196955" w:rsidRDefault="00E81F64" w:rsidP="00E81F64">
            <w:pPr>
              <w:spacing w:after="0" w:line="240" w:lineRule="auto"/>
              <w:ind w:firstLine="34"/>
              <w:rPr>
                <w:rFonts w:ascii="Times New Roman" w:eastAsia="Times New Roman" w:hAnsi="Times New Roman"/>
                <w:sz w:val="24"/>
                <w:szCs w:val="24"/>
              </w:rPr>
            </w:pPr>
          </w:p>
        </w:tc>
        <w:tc>
          <w:tcPr>
            <w:tcW w:w="1842" w:type="dxa"/>
            <w:gridSpan w:val="2"/>
            <w:vMerge/>
          </w:tcPr>
          <w:p w14:paraId="352D30A4" w14:textId="77777777" w:rsidR="00E81F64" w:rsidRDefault="00E81F64" w:rsidP="00E81F64">
            <w:pPr>
              <w:spacing w:after="0" w:line="240" w:lineRule="auto"/>
              <w:ind w:firstLine="34"/>
              <w:jc w:val="center"/>
              <w:rPr>
                <w:rFonts w:ascii="Times New Roman" w:eastAsia="Times New Roman" w:hAnsi="Times New Roman"/>
                <w:sz w:val="24"/>
                <w:szCs w:val="24"/>
                <w:lang w:val="kk-KZ"/>
              </w:rPr>
            </w:pPr>
          </w:p>
        </w:tc>
        <w:tc>
          <w:tcPr>
            <w:tcW w:w="1296" w:type="dxa"/>
          </w:tcPr>
          <w:p w14:paraId="21AFCA9D" w14:textId="77777777" w:rsidR="00E81F64" w:rsidRPr="00196955" w:rsidRDefault="00403602"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4-5</w:t>
            </w:r>
            <w:r w:rsidR="00E81F64" w:rsidRPr="00196955">
              <w:rPr>
                <w:rFonts w:ascii="Times New Roman" w:eastAsia="Times New Roman" w:hAnsi="Times New Roman"/>
                <w:sz w:val="24"/>
                <w:szCs w:val="24"/>
              </w:rPr>
              <w:t xml:space="preserve"> </w:t>
            </w:r>
            <w:r w:rsidR="00E81F64" w:rsidRPr="00196955">
              <w:rPr>
                <w:rFonts w:ascii="Times New Roman" w:eastAsia="Times New Roman" w:hAnsi="Times New Roman"/>
                <w:sz w:val="24"/>
                <w:szCs w:val="24"/>
                <w:lang w:val="kk-KZ"/>
              </w:rPr>
              <w:t>жапырақ</w:t>
            </w:r>
          </w:p>
        </w:tc>
        <w:tc>
          <w:tcPr>
            <w:tcW w:w="1723" w:type="dxa"/>
          </w:tcPr>
          <w:p w14:paraId="6FFCA400" w14:textId="77777777" w:rsidR="00E81F64" w:rsidRPr="00340382" w:rsidRDefault="00E81F64"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шашақ қалыптастыру</w:t>
            </w:r>
          </w:p>
        </w:tc>
        <w:tc>
          <w:tcPr>
            <w:tcW w:w="1943" w:type="dxa"/>
          </w:tcPr>
          <w:p w14:paraId="4A2C9254" w14:textId="77777777" w:rsidR="00E81F64" w:rsidRPr="00196955" w:rsidRDefault="00E81F64"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г</w:t>
            </w:r>
            <w:r w:rsidRPr="00196955">
              <w:rPr>
                <w:rFonts w:ascii="Times New Roman" w:eastAsia="Times New Roman" w:hAnsi="Times New Roman"/>
                <w:sz w:val="24"/>
                <w:szCs w:val="24"/>
                <w:lang w:val="kk-KZ"/>
              </w:rPr>
              <w:t>улдеу</w:t>
            </w:r>
          </w:p>
        </w:tc>
        <w:tc>
          <w:tcPr>
            <w:tcW w:w="1947" w:type="dxa"/>
            <w:gridSpan w:val="2"/>
          </w:tcPr>
          <w:p w14:paraId="2AF683F2" w14:textId="77777777" w:rsidR="00E81F64" w:rsidRPr="00196955" w:rsidRDefault="00E81F64"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с</w:t>
            </w:r>
            <w:r w:rsidRPr="00196955">
              <w:rPr>
                <w:rFonts w:ascii="Times New Roman" w:eastAsia="Times New Roman" w:hAnsi="Times New Roman"/>
                <w:sz w:val="24"/>
                <w:szCs w:val="24"/>
                <w:lang w:val="kk-KZ"/>
              </w:rPr>
              <w:t>үтті-балауызды пісу</w:t>
            </w:r>
          </w:p>
        </w:tc>
        <w:tc>
          <w:tcPr>
            <w:tcW w:w="1679" w:type="dxa"/>
          </w:tcPr>
          <w:p w14:paraId="4E30B62D" w14:textId="77777777" w:rsidR="00E81F64" w:rsidRPr="00196955" w:rsidRDefault="00E81F64"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т</w:t>
            </w:r>
            <w:r w:rsidRPr="00196955">
              <w:rPr>
                <w:rFonts w:ascii="Times New Roman" w:eastAsia="Times New Roman" w:hAnsi="Times New Roman"/>
                <w:sz w:val="24"/>
                <w:szCs w:val="24"/>
                <w:lang w:val="kk-KZ"/>
              </w:rPr>
              <w:t>олық пісу</w:t>
            </w:r>
          </w:p>
        </w:tc>
      </w:tr>
      <w:tr w:rsidR="00E81F64" w:rsidRPr="00196955" w14:paraId="57ACFC44" w14:textId="77777777" w:rsidTr="00BC4B3B">
        <w:trPr>
          <w:trHeight w:val="142"/>
        </w:trPr>
        <w:tc>
          <w:tcPr>
            <w:tcW w:w="1418" w:type="dxa"/>
          </w:tcPr>
          <w:p w14:paraId="7FBDD154" w14:textId="77777777" w:rsidR="00E81F64" w:rsidRPr="00E81F64" w:rsidRDefault="00E81F64" w:rsidP="00BC4B3B">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w:t>
            </w:r>
          </w:p>
        </w:tc>
        <w:tc>
          <w:tcPr>
            <w:tcW w:w="2518" w:type="dxa"/>
          </w:tcPr>
          <w:p w14:paraId="30147F39" w14:textId="77777777" w:rsidR="00E81F64" w:rsidRPr="00E81F64" w:rsidRDefault="00E81F64" w:rsidP="00BC4B3B">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2</w:t>
            </w:r>
          </w:p>
        </w:tc>
        <w:tc>
          <w:tcPr>
            <w:tcW w:w="1842" w:type="dxa"/>
            <w:gridSpan w:val="2"/>
          </w:tcPr>
          <w:p w14:paraId="1D61835A" w14:textId="77777777" w:rsidR="00E81F64" w:rsidRDefault="00E81F64"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3</w:t>
            </w:r>
          </w:p>
        </w:tc>
        <w:tc>
          <w:tcPr>
            <w:tcW w:w="1296" w:type="dxa"/>
          </w:tcPr>
          <w:p w14:paraId="40F8DEC6" w14:textId="77777777" w:rsidR="00E81F64" w:rsidRDefault="00E81F64"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4</w:t>
            </w:r>
          </w:p>
        </w:tc>
        <w:tc>
          <w:tcPr>
            <w:tcW w:w="1723" w:type="dxa"/>
          </w:tcPr>
          <w:p w14:paraId="26872BEC" w14:textId="77777777" w:rsidR="00E81F64" w:rsidRDefault="00E81F64"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5</w:t>
            </w:r>
          </w:p>
        </w:tc>
        <w:tc>
          <w:tcPr>
            <w:tcW w:w="1943" w:type="dxa"/>
          </w:tcPr>
          <w:p w14:paraId="2AACB5FB" w14:textId="77777777" w:rsidR="00E81F64" w:rsidRPr="00196955" w:rsidRDefault="00E81F64"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6</w:t>
            </w:r>
          </w:p>
        </w:tc>
        <w:tc>
          <w:tcPr>
            <w:tcW w:w="1947" w:type="dxa"/>
            <w:gridSpan w:val="2"/>
          </w:tcPr>
          <w:p w14:paraId="3ECE2F55" w14:textId="77777777" w:rsidR="00E81F64" w:rsidRPr="00196955" w:rsidRDefault="00E81F64"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7</w:t>
            </w:r>
          </w:p>
        </w:tc>
        <w:tc>
          <w:tcPr>
            <w:tcW w:w="1679" w:type="dxa"/>
          </w:tcPr>
          <w:p w14:paraId="06FA9EDB" w14:textId="77777777" w:rsidR="00E81F64" w:rsidRPr="00196955" w:rsidRDefault="00E81F64"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8</w:t>
            </w:r>
          </w:p>
        </w:tc>
      </w:tr>
      <w:tr w:rsidR="0063695C" w:rsidRPr="00196955" w14:paraId="7218DECA" w14:textId="77777777" w:rsidTr="00A865E0">
        <w:trPr>
          <w:trHeight w:val="267"/>
        </w:trPr>
        <w:tc>
          <w:tcPr>
            <w:tcW w:w="14366" w:type="dxa"/>
            <w:gridSpan w:val="10"/>
          </w:tcPr>
          <w:p w14:paraId="2256AC33" w14:textId="77777777" w:rsidR="0063695C" w:rsidRPr="00196955" w:rsidRDefault="0063695C" w:rsidP="00E81F64">
            <w:pPr>
              <w:spacing w:after="0" w:line="240" w:lineRule="auto"/>
              <w:ind w:firstLine="34"/>
              <w:jc w:val="center"/>
              <w:rPr>
                <w:rFonts w:ascii="Times New Roman" w:eastAsia="Times New Roman" w:hAnsi="Times New Roman"/>
                <w:sz w:val="24"/>
                <w:szCs w:val="24"/>
              </w:rPr>
            </w:pPr>
            <w:r>
              <w:rPr>
                <w:rFonts w:ascii="Times New Roman" w:hAnsi="Times New Roman"/>
                <w:sz w:val="24"/>
                <w:szCs w:val="24"/>
              </w:rPr>
              <w:t>Т</w:t>
            </w:r>
            <w:r>
              <w:rPr>
                <w:rFonts w:ascii="Times New Roman" w:hAnsi="Times New Roman"/>
                <w:sz w:val="24"/>
                <w:szCs w:val="24"/>
                <w:lang w:val="kk-KZ"/>
              </w:rPr>
              <w:t>әуелсіздік (Қазақстан)</w:t>
            </w:r>
          </w:p>
        </w:tc>
      </w:tr>
      <w:tr w:rsidR="002F3DC8" w:rsidRPr="00196955" w14:paraId="5110F5B0" w14:textId="77777777" w:rsidTr="002F3DC8">
        <w:trPr>
          <w:trHeight w:val="276"/>
        </w:trPr>
        <w:tc>
          <w:tcPr>
            <w:tcW w:w="1418" w:type="dxa"/>
            <w:vMerge w:val="restart"/>
            <w:textDirection w:val="btLr"/>
          </w:tcPr>
          <w:p w14:paraId="3F27E96A" w14:textId="77777777" w:rsidR="002F3DC8" w:rsidRDefault="002F3DC8" w:rsidP="00FD0B80">
            <w:pPr>
              <w:spacing w:after="0" w:line="240" w:lineRule="auto"/>
              <w:ind w:left="34" w:right="4"/>
              <w:jc w:val="center"/>
              <w:rPr>
                <w:rFonts w:ascii="Times New Roman" w:hAnsi="Times New Roman" w:cs="Times New Roman"/>
                <w:sz w:val="24"/>
                <w:szCs w:val="24"/>
                <w:lang w:val="kk-KZ"/>
              </w:rPr>
            </w:pPr>
            <w:r>
              <w:rPr>
                <w:rFonts w:ascii="Times New Roman" w:hAnsi="Times New Roman"/>
                <w:sz w:val="24"/>
                <w:szCs w:val="24"/>
                <w:lang w:val="kk-KZ"/>
              </w:rPr>
              <w:t>аудара жырту</w:t>
            </w:r>
          </w:p>
        </w:tc>
        <w:tc>
          <w:tcPr>
            <w:tcW w:w="2518" w:type="dxa"/>
            <w:vMerge w:val="restart"/>
          </w:tcPr>
          <w:p w14:paraId="79324F10" w14:textId="77777777" w:rsidR="002F3DC8" w:rsidRPr="00C3000F" w:rsidRDefault="002F3DC8" w:rsidP="00E81F64">
            <w:pPr>
              <w:spacing w:after="0" w:line="240" w:lineRule="auto"/>
              <w:ind w:left="34" w:right="4"/>
              <w:jc w:val="both"/>
              <w:rPr>
                <w:rFonts w:ascii="Times New Roman" w:hAnsi="Times New Roman" w:cs="Times New Roman"/>
                <w:sz w:val="24"/>
                <w:szCs w:val="24"/>
                <w:lang w:val="kk-KZ"/>
              </w:rPr>
            </w:pPr>
            <w:r>
              <w:rPr>
                <w:rFonts w:ascii="Times New Roman" w:hAnsi="Times New Roman" w:cs="Times New Roman"/>
                <w:sz w:val="24"/>
                <w:szCs w:val="24"/>
                <w:lang w:val="kk-KZ"/>
              </w:rPr>
              <w:t>н</w:t>
            </w:r>
            <w:r w:rsidRPr="00C3000F">
              <w:rPr>
                <w:rFonts w:ascii="Times New Roman" w:hAnsi="Times New Roman" w:cs="Times New Roman"/>
                <w:sz w:val="24"/>
                <w:szCs w:val="24"/>
                <w:lang w:val="kk-KZ"/>
              </w:rPr>
              <w:t>итроаммофос- фон</w:t>
            </w:r>
          </w:p>
        </w:tc>
        <w:tc>
          <w:tcPr>
            <w:tcW w:w="1701" w:type="dxa"/>
          </w:tcPr>
          <w:p w14:paraId="1A100490"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437" w:type="dxa"/>
            <w:gridSpan w:val="2"/>
          </w:tcPr>
          <w:p w14:paraId="738BC394" w14:textId="77777777" w:rsidR="002F3DC8" w:rsidRPr="00FD0B80" w:rsidRDefault="002F3DC8" w:rsidP="0081522E">
            <w:pPr>
              <w:spacing w:after="0" w:line="240" w:lineRule="auto"/>
              <w:ind w:firstLine="34"/>
              <w:jc w:val="center"/>
              <w:rPr>
                <w:rFonts w:ascii="Times New Roman" w:eastAsia="Times New Roman" w:hAnsi="Times New Roman"/>
                <w:sz w:val="24"/>
                <w:szCs w:val="24"/>
                <w:lang w:val="kk-KZ"/>
              </w:rPr>
            </w:pPr>
            <w:r w:rsidRPr="00FD0B80">
              <w:rPr>
                <w:rFonts w:ascii="Times New Roman" w:eastAsia="Times New Roman" w:hAnsi="Times New Roman"/>
                <w:sz w:val="24"/>
                <w:szCs w:val="24"/>
                <w:lang w:val="kk-KZ"/>
              </w:rPr>
              <w:t>145/26</w:t>
            </w:r>
          </w:p>
        </w:tc>
        <w:tc>
          <w:tcPr>
            <w:tcW w:w="1723" w:type="dxa"/>
          </w:tcPr>
          <w:p w14:paraId="53DAF89B" w14:textId="77777777" w:rsidR="002F3DC8" w:rsidRPr="00E81F64" w:rsidRDefault="002F3DC8" w:rsidP="0081522E">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520/135</w:t>
            </w:r>
          </w:p>
        </w:tc>
        <w:tc>
          <w:tcPr>
            <w:tcW w:w="2167" w:type="dxa"/>
            <w:gridSpan w:val="2"/>
          </w:tcPr>
          <w:p w14:paraId="12802542" w14:textId="77777777" w:rsidR="002F3DC8" w:rsidRPr="00F42457" w:rsidRDefault="002F3DC8" w:rsidP="0081522E">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700/250</w:t>
            </w:r>
          </w:p>
        </w:tc>
        <w:tc>
          <w:tcPr>
            <w:tcW w:w="1723" w:type="dxa"/>
          </w:tcPr>
          <w:p w14:paraId="59220B60" w14:textId="77777777" w:rsidR="002F3DC8" w:rsidRPr="00F42457" w:rsidRDefault="002F3DC8" w:rsidP="0081522E">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960/425</w:t>
            </w:r>
          </w:p>
        </w:tc>
        <w:tc>
          <w:tcPr>
            <w:tcW w:w="1679" w:type="dxa"/>
          </w:tcPr>
          <w:p w14:paraId="0A1B36C6" w14:textId="77777777" w:rsidR="002F3DC8" w:rsidRPr="00D25F7A" w:rsidRDefault="002F3DC8" w:rsidP="0081522E">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1000/470</w:t>
            </w:r>
          </w:p>
        </w:tc>
      </w:tr>
      <w:tr w:rsidR="002F3DC8" w:rsidRPr="00196955" w14:paraId="05E88B7E" w14:textId="77777777" w:rsidTr="002F3DC8">
        <w:trPr>
          <w:trHeight w:val="142"/>
        </w:trPr>
        <w:tc>
          <w:tcPr>
            <w:tcW w:w="1418" w:type="dxa"/>
            <w:vMerge/>
            <w:textDirection w:val="btLr"/>
          </w:tcPr>
          <w:p w14:paraId="12AE3DC7" w14:textId="77777777" w:rsidR="002F3DC8" w:rsidRPr="00196955" w:rsidRDefault="002F3DC8" w:rsidP="00FD0B80">
            <w:pPr>
              <w:spacing w:after="0" w:line="240" w:lineRule="auto"/>
              <w:ind w:right="113" w:firstLine="34"/>
              <w:jc w:val="center"/>
              <w:rPr>
                <w:rFonts w:ascii="Times New Roman" w:eastAsia="Times New Roman" w:hAnsi="Times New Roman"/>
                <w:sz w:val="24"/>
                <w:szCs w:val="24"/>
              </w:rPr>
            </w:pPr>
          </w:p>
        </w:tc>
        <w:tc>
          <w:tcPr>
            <w:tcW w:w="2518" w:type="dxa"/>
            <w:vMerge/>
          </w:tcPr>
          <w:p w14:paraId="4184B0CB" w14:textId="77777777" w:rsidR="002F3DC8" w:rsidRPr="00196955" w:rsidRDefault="002F3DC8" w:rsidP="00E81F64">
            <w:pPr>
              <w:spacing w:after="0" w:line="240" w:lineRule="auto"/>
              <w:ind w:firstLine="34"/>
              <w:rPr>
                <w:rFonts w:ascii="Times New Roman" w:eastAsia="Times New Roman" w:hAnsi="Times New Roman"/>
                <w:sz w:val="24"/>
                <w:szCs w:val="24"/>
              </w:rPr>
            </w:pPr>
          </w:p>
        </w:tc>
        <w:tc>
          <w:tcPr>
            <w:tcW w:w="1701" w:type="dxa"/>
          </w:tcPr>
          <w:p w14:paraId="1A7F29C0"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437" w:type="dxa"/>
            <w:gridSpan w:val="2"/>
          </w:tcPr>
          <w:p w14:paraId="1B71619A" w14:textId="77777777" w:rsidR="002F3DC8" w:rsidRPr="00FD0B80" w:rsidRDefault="002F3DC8" w:rsidP="0081522E">
            <w:pPr>
              <w:spacing w:after="0" w:line="240" w:lineRule="auto"/>
              <w:ind w:firstLine="34"/>
              <w:jc w:val="center"/>
              <w:rPr>
                <w:rFonts w:ascii="Times New Roman" w:eastAsia="Times New Roman" w:hAnsi="Times New Roman"/>
                <w:sz w:val="24"/>
                <w:szCs w:val="24"/>
                <w:lang w:val="kk-KZ"/>
              </w:rPr>
            </w:pPr>
            <w:r w:rsidRPr="00FD0B80">
              <w:rPr>
                <w:rFonts w:ascii="Times New Roman" w:eastAsia="Times New Roman" w:hAnsi="Times New Roman"/>
                <w:sz w:val="24"/>
                <w:szCs w:val="24"/>
                <w:lang w:val="kk-KZ"/>
              </w:rPr>
              <w:t>130/22</w:t>
            </w:r>
          </w:p>
        </w:tc>
        <w:tc>
          <w:tcPr>
            <w:tcW w:w="1723" w:type="dxa"/>
          </w:tcPr>
          <w:p w14:paraId="67BA02EC" w14:textId="77777777" w:rsidR="002F3DC8" w:rsidRPr="00E81F64" w:rsidRDefault="002F3DC8" w:rsidP="0081522E">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460/120</w:t>
            </w:r>
          </w:p>
        </w:tc>
        <w:tc>
          <w:tcPr>
            <w:tcW w:w="2167" w:type="dxa"/>
            <w:gridSpan w:val="2"/>
          </w:tcPr>
          <w:p w14:paraId="660EF77E" w14:textId="77777777" w:rsidR="002F3DC8" w:rsidRPr="00F42457" w:rsidRDefault="002F3DC8" w:rsidP="0081522E">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630/230</w:t>
            </w:r>
          </w:p>
        </w:tc>
        <w:tc>
          <w:tcPr>
            <w:tcW w:w="1723" w:type="dxa"/>
          </w:tcPr>
          <w:p w14:paraId="67397BDB" w14:textId="77777777" w:rsidR="002F3DC8" w:rsidRPr="00F42457"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870/370</w:t>
            </w:r>
          </w:p>
        </w:tc>
        <w:tc>
          <w:tcPr>
            <w:tcW w:w="1679" w:type="dxa"/>
          </w:tcPr>
          <w:p w14:paraId="23516DA8" w14:textId="77777777" w:rsidR="002F3DC8" w:rsidRPr="00D25F7A"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910/420</w:t>
            </w:r>
          </w:p>
        </w:tc>
      </w:tr>
      <w:tr w:rsidR="002F3DC8" w:rsidRPr="00196955" w14:paraId="02EC8B41" w14:textId="77777777" w:rsidTr="002F3DC8">
        <w:trPr>
          <w:trHeight w:val="267"/>
        </w:trPr>
        <w:tc>
          <w:tcPr>
            <w:tcW w:w="1418" w:type="dxa"/>
            <w:vMerge/>
            <w:textDirection w:val="btLr"/>
          </w:tcPr>
          <w:p w14:paraId="453C22DC" w14:textId="77777777" w:rsidR="002F3DC8" w:rsidRDefault="002F3DC8" w:rsidP="00FD0B80">
            <w:pPr>
              <w:spacing w:after="0" w:line="240" w:lineRule="auto"/>
              <w:ind w:left="34" w:right="4"/>
              <w:jc w:val="center"/>
              <w:rPr>
                <w:rFonts w:ascii="Times New Roman" w:hAnsi="Times New Roman" w:cs="Times New Roman"/>
                <w:sz w:val="24"/>
                <w:szCs w:val="24"/>
                <w:lang w:val="kk-KZ"/>
              </w:rPr>
            </w:pPr>
          </w:p>
        </w:tc>
        <w:tc>
          <w:tcPr>
            <w:tcW w:w="2518" w:type="dxa"/>
            <w:vMerge w:val="restart"/>
          </w:tcPr>
          <w:p w14:paraId="2F1233B4" w14:textId="77777777" w:rsidR="002F3DC8" w:rsidRPr="00C3000F" w:rsidRDefault="002F3DC8" w:rsidP="00E81F64">
            <w:pPr>
              <w:spacing w:after="0" w:line="240" w:lineRule="auto"/>
              <w:ind w:left="34" w:right="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w:t>
            </w:r>
            <w:r w:rsidRPr="00C3000F">
              <w:rPr>
                <w:rFonts w:ascii="Times New Roman" w:hAnsi="Times New Roman" w:cs="Times New Roman"/>
                <w:bCs/>
                <w:color w:val="373737"/>
                <w:sz w:val="24"/>
                <w:szCs w:val="39"/>
                <w:shd w:val="clear" w:color="auto" w:fill="FFFFFF"/>
                <w:lang w:val="kk-KZ"/>
              </w:rPr>
              <w:t xml:space="preserve"> Novalon</w:t>
            </w:r>
          </w:p>
        </w:tc>
        <w:tc>
          <w:tcPr>
            <w:tcW w:w="1701" w:type="dxa"/>
          </w:tcPr>
          <w:p w14:paraId="68565BCD"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437" w:type="dxa"/>
            <w:gridSpan w:val="2"/>
          </w:tcPr>
          <w:p w14:paraId="540CB864" w14:textId="77777777" w:rsidR="002F3DC8" w:rsidRPr="00E81F64"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158/28</w:t>
            </w:r>
          </w:p>
        </w:tc>
        <w:tc>
          <w:tcPr>
            <w:tcW w:w="1723" w:type="dxa"/>
          </w:tcPr>
          <w:p w14:paraId="070AA3E8" w14:textId="77777777" w:rsidR="002F3DC8" w:rsidRPr="00196955" w:rsidRDefault="002F3DC8" w:rsidP="00E81F64">
            <w:pPr>
              <w:spacing w:after="0" w:line="240" w:lineRule="auto"/>
              <w:ind w:firstLine="34"/>
              <w:jc w:val="center"/>
              <w:rPr>
                <w:rFonts w:ascii="Times New Roman" w:eastAsia="Times New Roman" w:hAnsi="Times New Roman"/>
                <w:sz w:val="24"/>
                <w:szCs w:val="24"/>
              </w:rPr>
            </w:pPr>
            <w:r>
              <w:rPr>
                <w:rFonts w:ascii="Times New Roman" w:eastAsia="Times New Roman" w:hAnsi="Times New Roman"/>
                <w:sz w:val="24"/>
                <w:szCs w:val="24"/>
                <w:lang w:val="kk-KZ"/>
              </w:rPr>
              <w:t>580/150</w:t>
            </w:r>
          </w:p>
        </w:tc>
        <w:tc>
          <w:tcPr>
            <w:tcW w:w="2167" w:type="dxa"/>
            <w:gridSpan w:val="2"/>
          </w:tcPr>
          <w:p w14:paraId="3E3EAB03" w14:textId="77777777" w:rsidR="002F3DC8" w:rsidRPr="00196955" w:rsidRDefault="002F3DC8" w:rsidP="00E81F64">
            <w:pPr>
              <w:spacing w:after="0" w:line="240" w:lineRule="auto"/>
              <w:ind w:firstLine="34"/>
              <w:jc w:val="center"/>
              <w:rPr>
                <w:rFonts w:ascii="Times New Roman" w:eastAsia="Times New Roman" w:hAnsi="Times New Roman"/>
                <w:sz w:val="24"/>
                <w:szCs w:val="24"/>
              </w:rPr>
            </w:pPr>
            <w:r>
              <w:rPr>
                <w:rFonts w:ascii="Times New Roman" w:eastAsia="Times New Roman" w:hAnsi="Times New Roman"/>
                <w:sz w:val="24"/>
                <w:szCs w:val="24"/>
                <w:lang w:val="kk-KZ"/>
              </w:rPr>
              <w:t>780/270</w:t>
            </w:r>
          </w:p>
        </w:tc>
        <w:tc>
          <w:tcPr>
            <w:tcW w:w="1723" w:type="dxa"/>
          </w:tcPr>
          <w:p w14:paraId="0533609E" w14:textId="77777777" w:rsidR="002F3DC8" w:rsidRPr="0081522E"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1040/455</w:t>
            </w:r>
          </w:p>
        </w:tc>
        <w:tc>
          <w:tcPr>
            <w:tcW w:w="1679" w:type="dxa"/>
          </w:tcPr>
          <w:p w14:paraId="1F0E4EAA" w14:textId="77777777" w:rsidR="002F3DC8" w:rsidRPr="0081522E"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1080/945</w:t>
            </w:r>
          </w:p>
        </w:tc>
      </w:tr>
      <w:tr w:rsidR="002F3DC8" w:rsidRPr="00196955" w14:paraId="1DA77513" w14:textId="77777777" w:rsidTr="002F3DC8">
        <w:trPr>
          <w:trHeight w:val="142"/>
        </w:trPr>
        <w:tc>
          <w:tcPr>
            <w:tcW w:w="1418" w:type="dxa"/>
            <w:vMerge/>
            <w:textDirection w:val="btLr"/>
          </w:tcPr>
          <w:p w14:paraId="47A6F8A1" w14:textId="77777777" w:rsidR="002F3DC8" w:rsidRPr="00196955" w:rsidRDefault="002F3DC8" w:rsidP="00FD0B80">
            <w:pPr>
              <w:spacing w:after="0" w:line="240" w:lineRule="auto"/>
              <w:ind w:right="113" w:firstLine="34"/>
              <w:jc w:val="center"/>
              <w:rPr>
                <w:rFonts w:ascii="Times New Roman" w:eastAsia="Times New Roman" w:hAnsi="Times New Roman"/>
                <w:sz w:val="24"/>
                <w:szCs w:val="24"/>
              </w:rPr>
            </w:pPr>
          </w:p>
        </w:tc>
        <w:tc>
          <w:tcPr>
            <w:tcW w:w="2518" w:type="dxa"/>
            <w:vMerge/>
          </w:tcPr>
          <w:p w14:paraId="6B9D2549" w14:textId="77777777" w:rsidR="002F3DC8" w:rsidRPr="00196955" w:rsidRDefault="002F3DC8" w:rsidP="00E81F64">
            <w:pPr>
              <w:spacing w:after="0" w:line="240" w:lineRule="auto"/>
              <w:ind w:firstLine="34"/>
              <w:rPr>
                <w:rFonts w:ascii="Times New Roman" w:eastAsia="Times New Roman" w:hAnsi="Times New Roman"/>
                <w:sz w:val="24"/>
                <w:szCs w:val="24"/>
              </w:rPr>
            </w:pPr>
          </w:p>
        </w:tc>
        <w:tc>
          <w:tcPr>
            <w:tcW w:w="1701" w:type="dxa"/>
          </w:tcPr>
          <w:p w14:paraId="06AC487A"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437" w:type="dxa"/>
            <w:gridSpan w:val="2"/>
          </w:tcPr>
          <w:p w14:paraId="1A65139D" w14:textId="77777777" w:rsidR="002F3DC8" w:rsidRPr="0063695C"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140/24</w:t>
            </w:r>
          </w:p>
        </w:tc>
        <w:tc>
          <w:tcPr>
            <w:tcW w:w="1723" w:type="dxa"/>
          </w:tcPr>
          <w:p w14:paraId="32AE36B7" w14:textId="77777777" w:rsidR="002F3DC8" w:rsidRPr="0063695C"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500/130</w:t>
            </w:r>
          </w:p>
        </w:tc>
        <w:tc>
          <w:tcPr>
            <w:tcW w:w="2167" w:type="dxa"/>
            <w:gridSpan w:val="2"/>
          </w:tcPr>
          <w:p w14:paraId="6075EBA9" w14:textId="77777777" w:rsidR="002F3DC8" w:rsidRPr="0063695C"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690/240</w:t>
            </w:r>
          </w:p>
        </w:tc>
        <w:tc>
          <w:tcPr>
            <w:tcW w:w="1723" w:type="dxa"/>
          </w:tcPr>
          <w:p w14:paraId="26DEA2CA" w14:textId="77777777" w:rsidR="002F3DC8" w:rsidRPr="00196955" w:rsidRDefault="002F3DC8" w:rsidP="00E81F64">
            <w:pPr>
              <w:spacing w:after="0" w:line="240" w:lineRule="auto"/>
              <w:ind w:firstLine="34"/>
              <w:jc w:val="center"/>
              <w:rPr>
                <w:rFonts w:ascii="Times New Roman" w:eastAsia="Times New Roman" w:hAnsi="Times New Roman"/>
                <w:sz w:val="24"/>
                <w:szCs w:val="24"/>
              </w:rPr>
            </w:pPr>
            <w:r>
              <w:rPr>
                <w:rFonts w:ascii="Times New Roman" w:eastAsia="Times New Roman" w:hAnsi="Times New Roman"/>
                <w:sz w:val="24"/>
                <w:szCs w:val="24"/>
                <w:lang w:val="kk-KZ"/>
              </w:rPr>
              <w:t>960/390</w:t>
            </w:r>
          </w:p>
        </w:tc>
        <w:tc>
          <w:tcPr>
            <w:tcW w:w="1679" w:type="dxa"/>
          </w:tcPr>
          <w:p w14:paraId="4617E48B" w14:textId="77777777" w:rsidR="002F3DC8" w:rsidRPr="0063695C"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1010/430</w:t>
            </w:r>
          </w:p>
        </w:tc>
      </w:tr>
      <w:tr w:rsidR="002F3DC8" w:rsidRPr="00196955" w14:paraId="228CC2CC" w14:textId="77777777" w:rsidTr="002F3DC8">
        <w:trPr>
          <w:trHeight w:val="267"/>
        </w:trPr>
        <w:tc>
          <w:tcPr>
            <w:tcW w:w="1418" w:type="dxa"/>
            <w:vMerge/>
            <w:textDirection w:val="btLr"/>
          </w:tcPr>
          <w:p w14:paraId="3C4325CE" w14:textId="77777777" w:rsidR="002F3DC8" w:rsidRDefault="002F3DC8" w:rsidP="00FD0B80">
            <w:pPr>
              <w:spacing w:after="0" w:line="240" w:lineRule="auto"/>
              <w:ind w:left="34" w:right="4"/>
              <w:jc w:val="center"/>
              <w:rPr>
                <w:rFonts w:ascii="Times New Roman" w:hAnsi="Times New Roman" w:cs="Times New Roman"/>
                <w:sz w:val="24"/>
                <w:szCs w:val="24"/>
                <w:lang w:val="kk-KZ"/>
              </w:rPr>
            </w:pPr>
          </w:p>
        </w:tc>
        <w:tc>
          <w:tcPr>
            <w:tcW w:w="2518" w:type="dxa"/>
            <w:vMerge w:val="restart"/>
          </w:tcPr>
          <w:p w14:paraId="770E29BF" w14:textId="77777777" w:rsidR="002F3DC8" w:rsidRPr="00C3000F" w:rsidRDefault="002F3DC8" w:rsidP="00E81F64">
            <w:pPr>
              <w:spacing w:after="0" w:line="240" w:lineRule="auto"/>
              <w:ind w:left="34" w:right="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 КАС-32</w:t>
            </w:r>
          </w:p>
        </w:tc>
        <w:tc>
          <w:tcPr>
            <w:tcW w:w="1701" w:type="dxa"/>
          </w:tcPr>
          <w:p w14:paraId="75648363"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437" w:type="dxa"/>
            <w:gridSpan w:val="2"/>
          </w:tcPr>
          <w:p w14:paraId="2C1168AC" w14:textId="77777777" w:rsidR="002F3DC8" w:rsidRPr="0081522E"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155/27</w:t>
            </w:r>
          </w:p>
        </w:tc>
        <w:tc>
          <w:tcPr>
            <w:tcW w:w="1723" w:type="dxa"/>
          </w:tcPr>
          <w:p w14:paraId="32E96421" w14:textId="77777777" w:rsidR="002F3DC8" w:rsidRPr="0081522E"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570/148</w:t>
            </w:r>
          </w:p>
        </w:tc>
        <w:tc>
          <w:tcPr>
            <w:tcW w:w="2167" w:type="dxa"/>
            <w:gridSpan w:val="2"/>
          </w:tcPr>
          <w:p w14:paraId="3EB31111" w14:textId="77777777" w:rsidR="002F3DC8" w:rsidRPr="0081522E"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770/265</w:t>
            </w:r>
          </w:p>
        </w:tc>
        <w:tc>
          <w:tcPr>
            <w:tcW w:w="1723" w:type="dxa"/>
          </w:tcPr>
          <w:p w14:paraId="76A29329" w14:textId="77777777" w:rsidR="002F3DC8" w:rsidRPr="0081522E"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1020/450</w:t>
            </w:r>
          </w:p>
        </w:tc>
        <w:tc>
          <w:tcPr>
            <w:tcW w:w="1679" w:type="dxa"/>
          </w:tcPr>
          <w:p w14:paraId="55F491DE" w14:textId="77777777" w:rsidR="002F3DC8" w:rsidRPr="0081522E"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1060/490</w:t>
            </w:r>
          </w:p>
        </w:tc>
      </w:tr>
      <w:tr w:rsidR="002F3DC8" w:rsidRPr="00196955" w14:paraId="057F8B54" w14:textId="77777777" w:rsidTr="002F3DC8">
        <w:trPr>
          <w:trHeight w:val="142"/>
        </w:trPr>
        <w:tc>
          <w:tcPr>
            <w:tcW w:w="1418" w:type="dxa"/>
            <w:vMerge/>
            <w:textDirection w:val="btLr"/>
          </w:tcPr>
          <w:p w14:paraId="0D19DB16" w14:textId="77777777" w:rsidR="002F3DC8" w:rsidRPr="00196955" w:rsidRDefault="002F3DC8" w:rsidP="00FD0B80">
            <w:pPr>
              <w:spacing w:after="0" w:line="240" w:lineRule="auto"/>
              <w:ind w:right="113" w:firstLine="34"/>
              <w:jc w:val="center"/>
              <w:rPr>
                <w:rFonts w:ascii="Times New Roman" w:eastAsia="Times New Roman" w:hAnsi="Times New Roman"/>
                <w:sz w:val="24"/>
                <w:szCs w:val="24"/>
              </w:rPr>
            </w:pPr>
          </w:p>
        </w:tc>
        <w:tc>
          <w:tcPr>
            <w:tcW w:w="2518" w:type="dxa"/>
            <w:vMerge/>
          </w:tcPr>
          <w:p w14:paraId="33F69FB4" w14:textId="77777777" w:rsidR="002F3DC8" w:rsidRPr="00196955" w:rsidRDefault="002F3DC8" w:rsidP="00E81F64">
            <w:pPr>
              <w:spacing w:after="0" w:line="240" w:lineRule="auto"/>
              <w:ind w:firstLine="34"/>
              <w:rPr>
                <w:rFonts w:ascii="Times New Roman" w:eastAsia="Times New Roman" w:hAnsi="Times New Roman"/>
                <w:sz w:val="24"/>
                <w:szCs w:val="24"/>
              </w:rPr>
            </w:pPr>
          </w:p>
        </w:tc>
        <w:tc>
          <w:tcPr>
            <w:tcW w:w="1701" w:type="dxa"/>
          </w:tcPr>
          <w:p w14:paraId="17598586"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437" w:type="dxa"/>
            <w:gridSpan w:val="2"/>
          </w:tcPr>
          <w:p w14:paraId="606423F2" w14:textId="77777777" w:rsidR="002F3DC8" w:rsidRPr="0063695C"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138/23</w:t>
            </w:r>
          </w:p>
        </w:tc>
        <w:tc>
          <w:tcPr>
            <w:tcW w:w="1723" w:type="dxa"/>
          </w:tcPr>
          <w:p w14:paraId="7CC3D294" w14:textId="77777777" w:rsidR="002F3DC8" w:rsidRPr="0063695C"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490/125</w:t>
            </w:r>
          </w:p>
        </w:tc>
        <w:tc>
          <w:tcPr>
            <w:tcW w:w="2167" w:type="dxa"/>
            <w:gridSpan w:val="2"/>
          </w:tcPr>
          <w:p w14:paraId="7F726588" w14:textId="77777777" w:rsidR="002F3DC8" w:rsidRPr="0063695C"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670/235</w:t>
            </w:r>
          </w:p>
        </w:tc>
        <w:tc>
          <w:tcPr>
            <w:tcW w:w="1723" w:type="dxa"/>
          </w:tcPr>
          <w:p w14:paraId="62AE16A7" w14:textId="77777777" w:rsidR="002F3DC8" w:rsidRPr="0063695C"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930/400</w:t>
            </w:r>
          </w:p>
        </w:tc>
        <w:tc>
          <w:tcPr>
            <w:tcW w:w="1679" w:type="dxa"/>
          </w:tcPr>
          <w:p w14:paraId="4BA7F56F" w14:textId="77777777" w:rsidR="002F3DC8" w:rsidRPr="0063695C"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970/440</w:t>
            </w:r>
          </w:p>
        </w:tc>
      </w:tr>
      <w:tr w:rsidR="002F3DC8" w:rsidRPr="00196955" w14:paraId="268FA83E" w14:textId="77777777" w:rsidTr="002F3DC8">
        <w:trPr>
          <w:trHeight w:val="282"/>
        </w:trPr>
        <w:tc>
          <w:tcPr>
            <w:tcW w:w="1418" w:type="dxa"/>
            <w:vMerge/>
            <w:textDirection w:val="btLr"/>
          </w:tcPr>
          <w:p w14:paraId="0910CD7E" w14:textId="77777777" w:rsidR="002F3DC8" w:rsidRDefault="002F3DC8" w:rsidP="00FD0B80">
            <w:pPr>
              <w:spacing w:after="0" w:line="240" w:lineRule="auto"/>
              <w:ind w:left="34" w:right="4"/>
              <w:jc w:val="center"/>
              <w:rPr>
                <w:rFonts w:ascii="Times New Roman" w:hAnsi="Times New Roman" w:cs="Times New Roman"/>
                <w:sz w:val="24"/>
                <w:szCs w:val="24"/>
                <w:lang w:val="kk-KZ"/>
              </w:rPr>
            </w:pPr>
          </w:p>
        </w:tc>
        <w:tc>
          <w:tcPr>
            <w:tcW w:w="2518" w:type="dxa"/>
            <w:vMerge w:val="restart"/>
          </w:tcPr>
          <w:p w14:paraId="64A8022F" w14:textId="77777777" w:rsidR="002F3DC8" w:rsidRPr="00C3000F" w:rsidRDefault="002F3DC8" w:rsidP="00E81F64">
            <w:pPr>
              <w:spacing w:after="0" w:line="240" w:lineRule="auto"/>
              <w:ind w:left="34" w:right="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w:t>
            </w:r>
            <w:r>
              <w:rPr>
                <w:rFonts w:ascii="Times New Roman" w:hAnsi="Times New Roman" w:cs="Times New Roman"/>
                <w:sz w:val="24"/>
                <w:szCs w:val="24"/>
                <w:lang w:val="kk-KZ"/>
              </w:rPr>
              <w:t>а</w:t>
            </w:r>
            <w:r w:rsidRPr="00C3000F">
              <w:rPr>
                <w:rFonts w:ascii="Times New Roman" w:hAnsi="Times New Roman" w:cs="Times New Roman"/>
                <w:sz w:val="24"/>
                <w:szCs w:val="24"/>
                <w:lang w:val="kk-KZ"/>
              </w:rPr>
              <w:t>мми</w:t>
            </w:r>
            <w:r>
              <w:rPr>
                <w:rFonts w:ascii="Times New Roman" w:hAnsi="Times New Roman" w:cs="Times New Roman"/>
                <w:sz w:val="24"/>
                <w:szCs w:val="24"/>
                <w:lang w:val="kk-KZ"/>
              </w:rPr>
              <w:t>як селитрсы</w:t>
            </w:r>
          </w:p>
        </w:tc>
        <w:tc>
          <w:tcPr>
            <w:tcW w:w="1701" w:type="dxa"/>
          </w:tcPr>
          <w:p w14:paraId="1C68B3BF"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437" w:type="dxa"/>
            <w:gridSpan w:val="2"/>
          </w:tcPr>
          <w:p w14:paraId="77C464B9" w14:textId="77777777" w:rsidR="002F3DC8" w:rsidRPr="0081522E"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150/27</w:t>
            </w:r>
          </w:p>
        </w:tc>
        <w:tc>
          <w:tcPr>
            <w:tcW w:w="1723" w:type="dxa"/>
          </w:tcPr>
          <w:p w14:paraId="44591234" w14:textId="77777777" w:rsidR="002F3DC8" w:rsidRPr="0081522E"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550/145</w:t>
            </w:r>
          </w:p>
        </w:tc>
        <w:tc>
          <w:tcPr>
            <w:tcW w:w="2167" w:type="dxa"/>
            <w:gridSpan w:val="2"/>
          </w:tcPr>
          <w:p w14:paraId="281C3E9E" w14:textId="77777777" w:rsidR="002F3DC8" w:rsidRPr="0081522E"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740/260</w:t>
            </w:r>
          </w:p>
        </w:tc>
        <w:tc>
          <w:tcPr>
            <w:tcW w:w="1723" w:type="dxa"/>
          </w:tcPr>
          <w:p w14:paraId="5E9AF230" w14:textId="77777777" w:rsidR="002F3DC8" w:rsidRPr="0081522E"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980/440</w:t>
            </w:r>
          </w:p>
        </w:tc>
        <w:tc>
          <w:tcPr>
            <w:tcW w:w="1679" w:type="dxa"/>
          </w:tcPr>
          <w:p w14:paraId="7949FD84" w14:textId="77777777" w:rsidR="002F3DC8" w:rsidRPr="0081522E"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1020/480</w:t>
            </w:r>
          </w:p>
        </w:tc>
      </w:tr>
      <w:tr w:rsidR="002F3DC8" w:rsidRPr="00196955" w14:paraId="012D08F3" w14:textId="77777777" w:rsidTr="002F3DC8">
        <w:trPr>
          <w:trHeight w:val="142"/>
        </w:trPr>
        <w:tc>
          <w:tcPr>
            <w:tcW w:w="1418" w:type="dxa"/>
            <w:vMerge/>
            <w:textDirection w:val="btLr"/>
          </w:tcPr>
          <w:p w14:paraId="70360C97" w14:textId="77777777" w:rsidR="002F3DC8" w:rsidRPr="00196955" w:rsidRDefault="002F3DC8" w:rsidP="00FD0B80">
            <w:pPr>
              <w:spacing w:after="0" w:line="240" w:lineRule="auto"/>
              <w:ind w:right="113" w:firstLine="34"/>
              <w:jc w:val="center"/>
              <w:rPr>
                <w:rFonts w:ascii="Times New Roman" w:eastAsia="Times New Roman" w:hAnsi="Times New Roman"/>
                <w:sz w:val="24"/>
                <w:szCs w:val="24"/>
              </w:rPr>
            </w:pPr>
          </w:p>
        </w:tc>
        <w:tc>
          <w:tcPr>
            <w:tcW w:w="2518" w:type="dxa"/>
            <w:vMerge/>
          </w:tcPr>
          <w:p w14:paraId="648DF44A" w14:textId="77777777" w:rsidR="002F3DC8" w:rsidRPr="00196955" w:rsidRDefault="002F3DC8" w:rsidP="00E81F64">
            <w:pPr>
              <w:spacing w:after="0" w:line="240" w:lineRule="auto"/>
              <w:ind w:firstLine="34"/>
              <w:rPr>
                <w:rFonts w:ascii="Times New Roman" w:eastAsia="Times New Roman" w:hAnsi="Times New Roman"/>
                <w:sz w:val="24"/>
                <w:szCs w:val="24"/>
              </w:rPr>
            </w:pPr>
          </w:p>
        </w:tc>
        <w:tc>
          <w:tcPr>
            <w:tcW w:w="1701" w:type="dxa"/>
          </w:tcPr>
          <w:p w14:paraId="34E1A967"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437" w:type="dxa"/>
            <w:gridSpan w:val="2"/>
          </w:tcPr>
          <w:p w14:paraId="502CAB2F" w14:textId="77777777" w:rsidR="002F3DC8" w:rsidRPr="0063695C"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133/22</w:t>
            </w:r>
          </w:p>
        </w:tc>
        <w:tc>
          <w:tcPr>
            <w:tcW w:w="1723" w:type="dxa"/>
          </w:tcPr>
          <w:p w14:paraId="5CB010F3" w14:textId="77777777" w:rsidR="002F3DC8" w:rsidRPr="00F42457"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480/120</w:t>
            </w:r>
          </w:p>
        </w:tc>
        <w:tc>
          <w:tcPr>
            <w:tcW w:w="2167" w:type="dxa"/>
            <w:gridSpan w:val="2"/>
          </w:tcPr>
          <w:p w14:paraId="6987232D" w14:textId="77777777" w:rsidR="002F3DC8" w:rsidRPr="0063695C"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650/220</w:t>
            </w:r>
          </w:p>
        </w:tc>
        <w:tc>
          <w:tcPr>
            <w:tcW w:w="1723" w:type="dxa"/>
          </w:tcPr>
          <w:p w14:paraId="005D5A94" w14:textId="77777777" w:rsidR="002F3DC8" w:rsidRPr="0063695C"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900/385</w:t>
            </w:r>
          </w:p>
        </w:tc>
        <w:tc>
          <w:tcPr>
            <w:tcW w:w="1679" w:type="dxa"/>
          </w:tcPr>
          <w:p w14:paraId="1868A274" w14:textId="77777777" w:rsidR="002F3DC8" w:rsidRPr="0063695C"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940/430</w:t>
            </w:r>
          </w:p>
        </w:tc>
      </w:tr>
      <w:tr w:rsidR="002F3DC8" w:rsidRPr="00196955" w14:paraId="4424BD58" w14:textId="77777777" w:rsidTr="002F3DC8">
        <w:trPr>
          <w:trHeight w:val="252"/>
        </w:trPr>
        <w:tc>
          <w:tcPr>
            <w:tcW w:w="1418" w:type="dxa"/>
            <w:vMerge w:val="restart"/>
            <w:textDirection w:val="btLr"/>
          </w:tcPr>
          <w:p w14:paraId="37BCF4BA" w14:textId="77777777" w:rsidR="002F3DC8" w:rsidRDefault="002F3DC8" w:rsidP="00FD0B80">
            <w:pPr>
              <w:spacing w:after="0" w:line="240" w:lineRule="auto"/>
              <w:ind w:left="34" w:right="4"/>
              <w:jc w:val="center"/>
              <w:rPr>
                <w:rFonts w:ascii="Times New Roman" w:hAnsi="Times New Roman"/>
                <w:sz w:val="24"/>
                <w:szCs w:val="24"/>
                <w:lang w:val="kk-KZ"/>
              </w:rPr>
            </w:pPr>
            <w:r w:rsidRPr="004C4FC0">
              <w:rPr>
                <w:rFonts w:ascii="Times New Roman" w:hAnsi="Times New Roman"/>
                <w:sz w:val="24"/>
                <w:szCs w:val="24"/>
                <w:lang w:val="kk-KZ"/>
              </w:rPr>
              <w:t>No-Till</w:t>
            </w:r>
          </w:p>
          <w:p w14:paraId="6705542C" w14:textId="77777777" w:rsidR="002F3DC8" w:rsidRDefault="002F3DC8" w:rsidP="00FD0B80">
            <w:pPr>
              <w:spacing w:after="0" w:line="240" w:lineRule="auto"/>
              <w:ind w:left="34" w:right="4"/>
              <w:jc w:val="center"/>
              <w:rPr>
                <w:rFonts w:ascii="Times New Roman" w:hAnsi="Times New Roman" w:cs="Times New Roman"/>
                <w:sz w:val="24"/>
                <w:szCs w:val="24"/>
                <w:lang w:val="kk-KZ"/>
              </w:rPr>
            </w:pPr>
            <w:r w:rsidRPr="004C4FC0">
              <w:rPr>
                <w:rFonts w:ascii="Times New Roman" w:hAnsi="Times New Roman"/>
                <w:sz w:val="24"/>
                <w:szCs w:val="24"/>
              </w:rPr>
              <w:t>технология</w:t>
            </w:r>
            <w:r>
              <w:rPr>
                <w:rFonts w:ascii="Times New Roman" w:hAnsi="Times New Roman"/>
                <w:sz w:val="24"/>
                <w:szCs w:val="24"/>
                <w:lang w:val="kk-KZ"/>
              </w:rPr>
              <w:t>сы</w:t>
            </w:r>
          </w:p>
        </w:tc>
        <w:tc>
          <w:tcPr>
            <w:tcW w:w="2518" w:type="dxa"/>
            <w:vMerge w:val="restart"/>
          </w:tcPr>
          <w:p w14:paraId="527B1A3D" w14:textId="77777777" w:rsidR="002F3DC8" w:rsidRPr="00C3000F" w:rsidRDefault="002F3DC8" w:rsidP="00E81F64">
            <w:pPr>
              <w:spacing w:after="0" w:line="240" w:lineRule="auto"/>
              <w:ind w:left="34" w:right="4"/>
              <w:jc w:val="both"/>
              <w:rPr>
                <w:rFonts w:ascii="Times New Roman" w:hAnsi="Times New Roman" w:cs="Times New Roman"/>
                <w:sz w:val="24"/>
                <w:szCs w:val="24"/>
                <w:lang w:val="kk-KZ"/>
              </w:rPr>
            </w:pPr>
            <w:r>
              <w:rPr>
                <w:rFonts w:ascii="Times New Roman" w:hAnsi="Times New Roman" w:cs="Times New Roman"/>
                <w:sz w:val="24"/>
                <w:szCs w:val="24"/>
                <w:lang w:val="kk-KZ"/>
              </w:rPr>
              <w:t>н</w:t>
            </w:r>
            <w:r w:rsidRPr="00C3000F">
              <w:rPr>
                <w:rFonts w:ascii="Times New Roman" w:hAnsi="Times New Roman" w:cs="Times New Roman"/>
                <w:sz w:val="24"/>
                <w:szCs w:val="24"/>
                <w:lang w:val="kk-KZ"/>
              </w:rPr>
              <w:t>итроаммофос- фон</w:t>
            </w:r>
          </w:p>
        </w:tc>
        <w:tc>
          <w:tcPr>
            <w:tcW w:w="1701" w:type="dxa"/>
          </w:tcPr>
          <w:p w14:paraId="57AA7278"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437" w:type="dxa"/>
            <w:gridSpan w:val="2"/>
          </w:tcPr>
          <w:p w14:paraId="40F65D68" w14:textId="77777777" w:rsidR="002F3DC8" w:rsidRPr="007E15C9"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138/25</w:t>
            </w:r>
          </w:p>
        </w:tc>
        <w:tc>
          <w:tcPr>
            <w:tcW w:w="1723" w:type="dxa"/>
          </w:tcPr>
          <w:p w14:paraId="466A2344" w14:textId="77777777" w:rsidR="002F3DC8" w:rsidRPr="007E15C9"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500/125</w:t>
            </w:r>
          </w:p>
        </w:tc>
        <w:tc>
          <w:tcPr>
            <w:tcW w:w="2167" w:type="dxa"/>
            <w:gridSpan w:val="2"/>
          </w:tcPr>
          <w:p w14:paraId="70D7C24A" w14:textId="77777777" w:rsidR="002F3DC8" w:rsidRPr="007E15C9"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690/235</w:t>
            </w:r>
          </w:p>
        </w:tc>
        <w:tc>
          <w:tcPr>
            <w:tcW w:w="1723" w:type="dxa"/>
          </w:tcPr>
          <w:p w14:paraId="204581E0" w14:textId="77777777" w:rsidR="002F3DC8" w:rsidRPr="007E15C9"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920/400</w:t>
            </w:r>
          </w:p>
        </w:tc>
        <w:tc>
          <w:tcPr>
            <w:tcW w:w="1679" w:type="dxa"/>
          </w:tcPr>
          <w:p w14:paraId="259444EB" w14:textId="77777777" w:rsidR="002F3DC8" w:rsidRPr="007E15C9"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970/460</w:t>
            </w:r>
          </w:p>
        </w:tc>
      </w:tr>
      <w:tr w:rsidR="002F3DC8" w:rsidRPr="00196955" w14:paraId="47AE8D54" w14:textId="77777777" w:rsidTr="002F3DC8">
        <w:trPr>
          <w:trHeight w:val="142"/>
        </w:trPr>
        <w:tc>
          <w:tcPr>
            <w:tcW w:w="1418" w:type="dxa"/>
            <w:vMerge/>
          </w:tcPr>
          <w:p w14:paraId="5080A7DE" w14:textId="77777777" w:rsidR="002F3DC8" w:rsidRPr="00196955" w:rsidRDefault="002F3DC8" w:rsidP="00E81F64">
            <w:pPr>
              <w:spacing w:after="0" w:line="240" w:lineRule="auto"/>
              <w:ind w:firstLine="34"/>
              <w:rPr>
                <w:rFonts w:ascii="Times New Roman" w:eastAsia="Times New Roman" w:hAnsi="Times New Roman"/>
                <w:sz w:val="24"/>
                <w:szCs w:val="24"/>
              </w:rPr>
            </w:pPr>
          </w:p>
        </w:tc>
        <w:tc>
          <w:tcPr>
            <w:tcW w:w="2518" w:type="dxa"/>
            <w:vMerge/>
          </w:tcPr>
          <w:p w14:paraId="72B4D3C0" w14:textId="77777777" w:rsidR="002F3DC8" w:rsidRPr="00196955" w:rsidRDefault="002F3DC8" w:rsidP="00E81F64">
            <w:pPr>
              <w:spacing w:after="0" w:line="240" w:lineRule="auto"/>
              <w:ind w:firstLine="34"/>
              <w:rPr>
                <w:rFonts w:ascii="Times New Roman" w:eastAsia="Times New Roman" w:hAnsi="Times New Roman"/>
                <w:sz w:val="24"/>
                <w:szCs w:val="24"/>
              </w:rPr>
            </w:pPr>
          </w:p>
        </w:tc>
        <w:tc>
          <w:tcPr>
            <w:tcW w:w="1701" w:type="dxa"/>
          </w:tcPr>
          <w:p w14:paraId="1E2C605E"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437" w:type="dxa"/>
            <w:gridSpan w:val="2"/>
          </w:tcPr>
          <w:p w14:paraId="2779B41E" w14:textId="77777777" w:rsidR="002F3DC8" w:rsidRPr="007E15C9"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122/21</w:t>
            </w:r>
          </w:p>
        </w:tc>
        <w:tc>
          <w:tcPr>
            <w:tcW w:w="1723" w:type="dxa"/>
          </w:tcPr>
          <w:p w14:paraId="02FF9EB2" w14:textId="77777777" w:rsidR="002F3DC8" w:rsidRPr="007E15C9"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460/110</w:t>
            </w:r>
          </w:p>
        </w:tc>
        <w:tc>
          <w:tcPr>
            <w:tcW w:w="2167" w:type="dxa"/>
            <w:gridSpan w:val="2"/>
          </w:tcPr>
          <w:p w14:paraId="2377C432" w14:textId="77777777" w:rsidR="002F3DC8" w:rsidRPr="007E15C9"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600/210</w:t>
            </w:r>
          </w:p>
        </w:tc>
        <w:tc>
          <w:tcPr>
            <w:tcW w:w="1723" w:type="dxa"/>
          </w:tcPr>
          <w:p w14:paraId="44AE681D" w14:textId="77777777" w:rsidR="002F3DC8" w:rsidRPr="007E15C9"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850/350</w:t>
            </w:r>
          </w:p>
        </w:tc>
        <w:tc>
          <w:tcPr>
            <w:tcW w:w="1679" w:type="dxa"/>
          </w:tcPr>
          <w:p w14:paraId="71DD08FC" w14:textId="77777777" w:rsidR="002F3DC8" w:rsidRPr="007E15C9"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900/420</w:t>
            </w:r>
          </w:p>
        </w:tc>
      </w:tr>
      <w:tr w:rsidR="002F3DC8" w:rsidRPr="00196955" w14:paraId="1CAA7CF3" w14:textId="77777777" w:rsidTr="002F3DC8">
        <w:trPr>
          <w:trHeight w:val="267"/>
        </w:trPr>
        <w:tc>
          <w:tcPr>
            <w:tcW w:w="1418" w:type="dxa"/>
            <w:vMerge/>
          </w:tcPr>
          <w:p w14:paraId="0E70AB02" w14:textId="77777777" w:rsidR="002F3DC8" w:rsidRDefault="002F3DC8" w:rsidP="00E81F64">
            <w:pPr>
              <w:spacing w:after="0" w:line="240" w:lineRule="auto"/>
              <w:ind w:left="34" w:right="4"/>
              <w:jc w:val="both"/>
              <w:rPr>
                <w:rFonts w:ascii="Times New Roman" w:hAnsi="Times New Roman" w:cs="Times New Roman"/>
                <w:sz w:val="24"/>
                <w:szCs w:val="24"/>
                <w:lang w:val="kk-KZ"/>
              </w:rPr>
            </w:pPr>
          </w:p>
        </w:tc>
        <w:tc>
          <w:tcPr>
            <w:tcW w:w="2518" w:type="dxa"/>
            <w:vMerge w:val="restart"/>
          </w:tcPr>
          <w:p w14:paraId="135D16E3" w14:textId="77777777" w:rsidR="002F3DC8" w:rsidRPr="00C3000F" w:rsidRDefault="002F3DC8" w:rsidP="00E81F64">
            <w:pPr>
              <w:spacing w:after="0" w:line="240" w:lineRule="auto"/>
              <w:ind w:left="34" w:right="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w:t>
            </w:r>
            <w:r w:rsidRPr="00C3000F">
              <w:rPr>
                <w:rFonts w:ascii="Times New Roman" w:hAnsi="Times New Roman" w:cs="Times New Roman"/>
                <w:bCs/>
                <w:color w:val="373737"/>
                <w:sz w:val="24"/>
                <w:szCs w:val="39"/>
                <w:shd w:val="clear" w:color="auto" w:fill="FFFFFF"/>
                <w:lang w:val="kk-KZ"/>
              </w:rPr>
              <w:t xml:space="preserve"> Novalon</w:t>
            </w:r>
          </w:p>
        </w:tc>
        <w:tc>
          <w:tcPr>
            <w:tcW w:w="1701" w:type="dxa"/>
          </w:tcPr>
          <w:p w14:paraId="7543CDEA"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437" w:type="dxa"/>
            <w:gridSpan w:val="2"/>
          </w:tcPr>
          <w:p w14:paraId="453F86D7" w14:textId="77777777" w:rsidR="002F3DC8" w:rsidRPr="00590947"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150/27</w:t>
            </w:r>
          </w:p>
        </w:tc>
        <w:tc>
          <w:tcPr>
            <w:tcW w:w="1723" w:type="dxa"/>
          </w:tcPr>
          <w:p w14:paraId="3124B143" w14:textId="77777777" w:rsidR="002F3DC8" w:rsidRPr="00590947"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550/140</w:t>
            </w:r>
          </w:p>
        </w:tc>
        <w:tc>
          <w:tcPr>
            <w:tcW w:w="2167" w:type="dxa"/>
            <w:gridSpan w:val="2"/>
          </w:tcPr>
          <w:p w14:paraId="67B111EF" w14:textId="77777777" w:rsidR="002F3DC8" w:rsidRPr="00811BA6"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730/255</w:t>
            </w:r>
          </w:p>
        </w:tc>
        <w:tc>
          <w:tcPr>
            <w:tcW w:w="1723" w:type="dxa"/>
          </w:tcPr>
          <w:p w14:paraId="0F09D951" w14:textId="77777777" w:rsidR="002F3DC8" w:rsidRPr="00811BA6"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1000/445</w:t>
            </w:r>
          </w:p>
        </w:tc>
        <w:tc>
          <w:tcPr>
            <w:tcW w:w="1679" w:type="dxa"/>
          </w:tcPr>
          <w:p w14:paraId="07E2A397" w14:textId="77777777" w:rsidR="002F3DC8" w:rsidRPr="00811BA6"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1050/480</w:t>
            </w:r>
          </w:p>
        </w:tc>
      </w:tr>
      <w:tr w:rsidR="002F3DC8" w:rsidRPr="00196955" w14:paraId="7B4D5144" w14:textId="77777777" w:rsidTr="002F3DC8">
        <w:trPr>
          <w:trHeight w:val="142"/>
        </w:trPr>
        <w:tc>
          <w:tcPr>
            <w:tcW w:w="1418" w:type="dxa"/>
            <w:vMerge/>
          </w:tcPr>
          <w:p w14:paraId="53882661" w14:textId="77777777" w:rsidR="002F3DC8" w:rsidRPr="00196955" w:rsidRDefault="002F3DC8" w:rsidP="00E81F64">
            <w:pPr>
              <w:spacing w:after="0" w:line="240" w:lineRule="auto"/>
              <w:ind w:firstLine="34"/>
              <w:rPr>
                <w:rFonts w:ascii="Times New Roman" w:eastAsia="Times New Roman" w:hAnsi="Times New Roman"/>
                <w:sz w:val="24"/>
                <w:szCs w:val="24"/>
              </w:rPr>
            </w:pPr>
          </w:p>
        </w:tc>
        <w:tc>
          <w:tcPr>
            <w:tcW w:w="2518" w:type="dxa"/>
            <w:vMerge/>
          </w:tcPr>
          <w:p w14:paraId="2935489B" w14:textId="77777777" w:rsidR="002F3DC8" w:rsidRPr="00196955" w:rsidRDefault="002F3DC8" w:rsidP="00E81F64">
            <w:pPr>
              <w:spacing w:after="0" w:line="240" w:lineRule="auto"/>
              <w:ind w:firstLine="34"/>
              <w:rPr>
                <w:rFonts w:ascii="Times New Roman" w:eastAsia="Times New Roman" w:hAnsi="Times New Roman"/>
                <w:sz w:val="24"/>
                <w:szCs w:val="24"/>
              </w:rPr>
            </w:pPr>
          </w:p>
        </w:tc>
        <w:tc>
          <w:tcPr>
            <w:tcW w:w="1701" w:type="dxa"/>
          </w:tcPr>
          <w:p w14:paraId="7C2F3553"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437" w:type="dxa"/>
            <w:gridSpan w:val="2"/>
          </w:tcPr>
          <w:p w14:paraId="3A1DBB3F" w14:textId="77777777" w:rsidR="002F3DC8" w:rsidRPr="00590947"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135/23</w:t>
            </w:r>
          </w:p>
        </w:tc>
        <w:tc>
          <w:tcPr>
            <w:tcW w:w="1723" w:type="dxa"/>
          </w:tcPr>
          <w:p w14:paraId="21A530BD" w14:textId="77777777" w:rsidR="002F3DC8" w:rsidRPr="00590947"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490/125</w:t>
            </w:r>
          </w:p>
        </w:tc>
        <w:tc>
          <w:tcPr>
            <w:tcW w:w="2167" w:type="dxa"/>
            <w:gridSpan w:val="2"/>
          </w:tcPr>
          <w:p w14:paraId="594B75C3" w14:textId="77777777" w:rsidR="002F3DC8" w:rsidRPr="00811BA6"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650/230</w:t>
            </w:r>
          </w:p>
        </w:tc>
        <w:tc>
          <w:tcPr>
            <w:tcW w:w="1723" w:type="dxa"/>
          </w:tcPr>
          <w:p w14:paraId="3EF18F09" w14:textId="77777777" w:rsidR="002F3DC8" w:rsidRPr="00811BA6"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890/390</w:t>
            </w:r>
          </w:p>
        </w:tc>
        <w:tc>
          <w:tcPr>
            <w:tcW w:w="1679" w:type="dxa"/>
          </w:tcPr>
          <w:p w14:paraId="540913E6" w14:textId="77777777" w:rsidR="002F3DC8" w:rsidRPr="00811BA6"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940/440</w:t>
            </w:r>
          </w:p>
        </w:tc>
      </w:tr>
      <w:tr w:rsidR="002F3DC8" w:rsidRPr="00196955" w14:paraId="08925DAE" w14:textId="77777777" w:rsidTr="002F3DC8">
        <w:trPr>
          <w:trHeight w:val="267"/>
        </w:trPr>
        <w:tc>
          <w:tcPr>
            <w:tcW w:w="1418" w:type="dxa"/>
            <w:vMerge/>
          </w:tcPr>
          <w:p w14:paraId="6033A16D" w14:textId="77777777" w:rsidR="002F3DC8" w:rsidRDefault="002F3DC8" w:rsidP="00E81F64">
            <w:pPr>
              <w:spacing w:after="0" w:line="240" w:lineRule="auto"/>
              <w:ind w:left="34" w:right="4"/>
              <w:jc w:val="both"/>
              <w:rPr>
                <w:rFonts w:ascii="Times New Roman" w:hAnsi="Times New Roman" w:cs="Times New Roman"/>
                <w:sz w:val="24"/>
                <w:szCs w:val="24"/>
                <w:lang w:val="kk-KZ"/>
              </w:rPr>
            </w:pPr>
          </w:p>
        </w:tc>
        <w:tc>
          <w:tcPr>
            <w:tcW w:w="2518" w:type="dxa"/>
            <w:vMerge w:val="restart"/>
          </w:tcPr>
          <w:p w14:paraId="37C4B907" w14:textId="77777777" w:rsidR="002F3DC8" w:rsidRPr="00C3000F" w:rsidRDefault="002F3DC8" w:rsidP="00E81F64">
            <w:pPr>
              <w:spacing w:after="0" w:line="240" w:lineRule="auto"/>
              <w:ind w:left="34" w:right="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 КАС-32</w:t>
            </w:r>
          </w:p>
        </w:tc>
        <w:tc>
          <w:tcPr>
            <w:tcW w:w="1701" w:type="dxa"/>
          </w:tcPr>
          <w:p w14:paraId="10FB00A3"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437" w:type="dxa"/>
            <w:gridSpan w:val="2"/>
          </w:tcPr>
          <w:p w14:paraId="08541E72" w14:textId="77777777" w:rsidR="002F3DC8" w:rsidRPr="00590947"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148/26</w:t>
            </w:r>
          </w:p>
        </w:tc>
        <w:tc>
          <w:tcPr>
            <w:tcW w:w="1723" w:type="dxa"/>
          </w:tcPr>
          <w:p w14:paraId="1E20BBDB" w14:textId="77777777" w:rsidR="002F3DC8" w:rsidRPr="00590947"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540/138</w:t>
            </w:r>
          </w:p>
        </w:tc>
        <w:tc>
          <w:tcPr>
            <w:tcW w:w="2167" w:type="dxa"/>
            <w:gridSpan w:val="2"/>
          </w:tcPr>
          <w:p w14:paraId="68D37C20" w14:textId="77777777" w:rsidR="002F3DC8" w:rsidRPr="00811BA6"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720/250</w:t>
            </w:r>
          </w:p>
        </w:tc>
        <w:tc>
          <w:tcPr>
            <w:tcW w:w="1723" w:type="dxa"/>
          </w:tcPr>
          <w:p w14:paraId="144DC0FA" w14:textId="77777777" w:rsidR="002F3DC8" w:rsidRPr="00811BA6"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990/440</w:t>
            </w:r>
          </w:p>
        </w:tc>
        <w:tc>
          <w:tcPr>
            <w:tcW w:w="1679" w:type="dxa"/>
          </w:tcPr>
          <w:p w14:paraId="05F0F923" w14:textId="77777777" w:rsidR="002F3DC8" w:rsidRPr="00811BA6"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1030/475</w:t>
            </w:r>
          </w:p>
        </w:tc>
      </w:tr>
      <w:tr w:rsidR="002F3DC8" w:rsidRPr="00196955" w14:paraId="33D9DFAF" w14:textId="77777777" w:rsidTr="002F3DC8">
        <w:trPr>
          <w:trHeight w:val="142"/>
        </w:trPr>
        <w:tc>
          <w:tcPr>
            <w:tcW w:w="1418" w:type="dxa"/>
            <w:vMerge/>
          </w:tcPr>
          <w:p w14:paraId="722084E5" w14:textId="77777777" w:rsidR="002F3DC8" w:rsidRPr="00196955" w:rsidRDefault="002F3DC8" w:rsidP="00E81F64">
            <w:pPr>
              <w:spacing w:after="0" w:line="240" w:lineRule="auto"/>
              <w:ind w:firstLine="34"/>
              <w:rPr>
                <w:rFonts w:ascii="Times New Roman" w:eastAsia="Times New Roman" w:hAnsi="Times New Roman"/>
                <w:sz w:val="24"/>
                <w:szCs w:val="24"/>
              </w:rPr>
            </w:pPr>
          </w:p>
        </w:tc>
        <w:tc>
          <w:tcPr>
            <w:tcW w:w="2518" w:type="dxa"/>
            <w:vMerge/>
          </w:tcPr>
          <w:p w14:paraId="6497373B" w14:textId="77777777" w:rsidR="002F3DC8" w:rsidRPr="00196955" w:rsidRDefault="002F3DC8" w:rsidP="00E81F64">
            <w:pPr>
              <w:spacing w:after="0" w:line="240" w:lineRule="auto"/>
              <w:ind w:firstLine="34"/>
              <w:rPr>
                <w:rFonts w:ascii="Times New Roman" w:eastAsia="Times New Roman" w:hAnsi="Times New Roman"/>
                <w:sz w:val="24"/>
                <w:szCs w:val="24"/>
              </w:rPr>
            </w:pPr>
          </w:p>
        </w:tc>
        <w:tc>
          <w:tcPr>
            <w:tcW w:w="1701" w:type="dxa"/>
          </w:tcPr>
          <w:p w14:paraId="182EBDF5"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437" w:type="dxa"/>
            <w:gridSpan w:val="2"/>
          </w:tcPr>
          <w:p w14:paraId="543A2C94" w14:textId="77777777" w:rsidR="002F3DC8" w:rsidRPr="00590947"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132/22</w:t>
            </w:r>
          </w:p>
        </w:tc>
        <w:tc>
          <w:tcPr>
            <w:tcW w:w="1723" w:type="dxa"/>
          </w:tcPr>
          <w:p w14:paraId="56CD1C08" w14:textId="77777777" w:rsidR="002F3DC8" w:rsidRPr="00811BA6"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480/120</w:t>
            </w:r>
          </w:p>
        </w:tc>
        <w:tc>
          <w:tcPr>
            <w:tcW w:w="2167" w:type="dxa"/>
            <w:gridSpan w:val="2"/>
          </w:tcPr>
          <w:p w14:paraId="15B938D3" w14:textId="77777777" w:rsidR="002F3DC8" w:rsidRPr="00811BA6"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630/225</w:t>
            </w:r>
          </w:p>
        </w:tc>
        <w:tc>
          <w:tcPr>
            <w:tcW w:w="1723" w:type="dxa"/>
          </w:tcPr>
          <w:p w14:paraId="7DC5A8ED" w14:textId="77777777" w:rsidR="002F3DC8" w:rsidRPr="00811BA6"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880/385</w:t>
            </w:r>
          </w:p>
        </w:tc>
        <w:tc>
          <w:tcPr>
            <w:tcW w:w="1679" w:type="dxa"/>
          </w:tcPr>
          <w:p w14:paraId="22EE87BB" w14:textId="77777777" w:rsidR="002F3DC8" w:rsidRPr="00811BA6"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920/430</w:t>
            </w:r>
          </w:p>
        </w:tc>
      </w:tr>
      <w:tr w:rsidR="002F3DC8" w:rsidRPr="00196955" w14:paraId="6F7C285C" w14:textId="77777777" w:rsidTr="002F3DC8">
        <w:trPr>
          <w:trHeight w:val="267"/>
        </w:trPr>
        <w:tc>
          <w:tcPr>
            <w:tcW w:w="1418" w:type="dxa"/>
            <w:vMerge/>
          </w:tcPr>
          <w:p w14:paraId="486712BE" w14:textId="77777777" w:rsidR="002F3DC8" w:rsidRDefault="002F3DC8" w:rsidP="00E81F64">
            <w:pPr>
              <w:spacing w:after="0" w:line="240" w:lineRule="auto"/>
              <w:ind w:left="34" w:right="4"/>
              <w:jc w:val="both"/>
              <w:rPr>
                <w:rFonts w:ascii="Times New Roman" w:hAnsi="Times New Roman" w:cs="Times New Roman"/>
                <w:sz w:val="24"/>
                <w:szCs w:val="24"/>
                <w:lang w:val="kk-KZ"/>
              </w:rPr>
            </w:pPr>
          </w:p>
        </w:tc>
        <w:tc>
          <w:tcPr>
            <w:tcW w:w="2518" w:type="dxa"/>
            <w:vMerge w:val="restart"/>
          </w:tcPr>
          <w:p w14:paraId="3546D885" w14:textId="77777777" w:rsidR="002F3DC8" w:rsidRPr="00C3000F" w:rsidRDefault="002F3DC8" w:rsidP="00E81F64">
            <w:pPr>
              <w:spacing w:after="0" w:line="240" w:lineRule="auto"/>
              <w:ind w:left="34" w:right="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w:t>
            </w:r>
            <w:r>
              <w:rPr>
                <w:rFonts w:ascii="Times New Roman" w:hAnsi="Times New Roman" w:cs="Times New Roman"/>
                <w:sz w:val="24"/>
                <w:szCs w:val="24"/>
                <w:lang w:val="kk-KZ"/>
              </w:rPr>
              <w:t>а</w:t>
            </w:r>
            <w:r w:rsidRPr="00C3000F">
              <w:rPr>
                <w:rFonts w:ascii="Times New Roman" w:hAnsi="Times New Roman" w:cs="Times New Roman"/>
                <w:sz w:val="24"/>
                <w:szCs w:val="24"/>
                <w:lang w:val="kk-KZ"/>
              </w:rPr>
              <w:t>мми</w:t>
            </w:r>
            <w:r>
              <w:rPr>
                <w:rFonts w:ascii="Times New Roman" w:hAnsi="Times New Roman" w:cs="Times New Roman"/>
                <w:sz w:val="24"/>
                <w:szCs w:val="24"/>
                <w:lang w:val="kk-KZ"/>
              </w:rPr>
              <w:t>як селитрсы</w:t>
            </w:r>
          </w:p>
        </w:tc>
        <w:tc>
          <w:tcPr>
            <w:tcW w:w="1701" w:type="dxa"/>
          </w:tcPr>
          <w:p w14:paraId="79ED2374"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437" w:type="dxa"/>
            <w:gridSpan w:val="2"/>
          </w:tcPr>
          <w:p w14:paraId="197621BD" w14:textId="77777777" w:rsidR="002F3DC8" w:rsidRPr="00590947"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145/26</w:t>
            </w:r>
          </w:p>
        </w:tc>
        <w:tc>
          <w:tcPr>
            <w:tcW w:w="1723" w:type="dxa"/>
          </w:tcPr>
          <w:p w14:paraId="63F9083B" w14:textId="77777777" w:rsidR="002F3DC8" w:rsidRPr="00811BA6"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530/136</w:t>
            </w:r>
          </w:p>
        </w:tc>
        <w:tc>
          <w:tcPr>
            <w:tcW w:w="2167" w:type="dxa"/>
            <w:gridSpan w:val="2"/>
          </w:tcPr>
          <w:p w14:paraId="63BD9E97" w14:textId="77777777" w:rsidR="002F3DC8" w:rsidRPr="00811BA6"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710/245</w:t>
            </w:r>
          </w:p>
        </w:tc>
        <w:tc>
          <w:tcPr>
            <w:tcW w:w="1723" w:type="dxa"/>
          </w:tcPr>
          <w:p w14:paraId="7C79FAEB" w14:textId="77777777" w:rsidR="002F3DC8" w:rsidRPr="00811BA6"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970/435</w:t>
            </w:r>
          </w:p>
        </w:tc>
        <w:tc>
          <w:tcPr>
            <w:tcW w:w="1679" w:type="dxa"/>
          </w:tcPr>
          <w:p w14:paraId="6E9BF112" w14:textId="77777777" w:rsidR="002F3DC8" w:rsidRPr="00811BA6"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1010/470</w:t>
            </w:r>
          </w:p>
        </w:tc>
      </w:tr>
      <w:tr w:rsidR="002F3DC8" w:rsidRPr="00196955" w14:paraId="04450007" w14:textId="77777777" w:rsidTr="002F3DC8">
        <w:trPr>
          <w:trHeight w:val="142"/>
        </w:trPr>
        <w:tc>
          <w:tcPr>
            <w:tcW w:w="1418" w:type="dxa"/>
            <w:vMerge/>
          </w:tcPr>
          <w:p w14:paraId="09255620" w14:textId="77777777" w:rsidR="002F3DC8" w:rsidRPr="00196955" w:rsidRDefault="002F3DC8" w:rsidP="00E81F64">
            <w:pPr>
              <w:spacing w:after="0" w:line="240" w:lineRule="auto"/>
              <w:ind w:firstLine="34"/>
              <w:rPr>
                <w:rFonts w:ascii="Times New Roman" w:eastAsia="Times New Roman" w:hAnsi="Times New Roman"/>
                <w:color w:val="000000"/>
                <w:kern w:val="24"/>
                <w:sz w:val="24"/>
                <w:szCs w:val="24"/>
              </w:rPr>
            </w:pPr>
          </w:p>
        </w:tc>
        <w:tc>
          <w:tcPr>
            <w:tcW w:w="2518" w:type="dxa"/>
            <w:vMerge/>
          </w:tcPr>
          <w:p w14:paraId="7865B11C" w14:textId="77777777" w:rsidR="002F3DC8" w:rsidRPr="00196955" w:rsidRDefault="002F3DC8" w:rsidP="00E81F64">
            <w:pPr>
              <w:spacing w:after="0" w:line="240" w:lineRule="auto"/>
              <w:ind w:firstLine="34"/>
              <w:rPr>
                <w:rFonts w:ascii="Times New Roman" w:eastAsia="Times New Roman" w:hAnsi="Times New Roman"/>
                <w:color w:val="000000"/>
                <w:kern w:val="24"/>
                <w:sz w:val="24"/>
                <w:szCs w:val="24"/>
              </w:rPr>
            </w:pPr>
          </w:p>
        </w:tc>
        <w:tc>
          <w:tcPr>
            <w:tcW w:w="1701" w:type="dxa"/>
          </w:tcPr>
          <w:p w14:paraId="704874CF"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437" w:type="dxa"/>
            <w:gridSpan w:val="2"/>
          </w:tcPr>
          <w:p w14:paraId="26B609EF" w14:textId="77777777" w:rsidR="002F3DC8" w:rsidRPr="00590947"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130/21</w:t>
            </w:r>
          </w:p>
        </w:tc>
        <w:tc>
          <w:tcPr>
            <w:tcW w:w="1723" w:type="dxa"/>
          </w:tcPr>
          <w:p w14:paraId="30A7DC7C" w14:textId="77777777" w:rsidR="002F3DC8" w:rsidRPr="00811BA6"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470/115</w:t>
            </w:r>
          </w:p>
        </w:tc>
        <w:tc>
          <w:tcPr>
            <w:tcW w:w="2167" w:type="dxa"/>
            <w:gridSpan w:val="2"/>
          </w:tcPr>
          <w:p w14:paraId="32C23F8A" w14:textId="77777777" w:rsidR="002F3DC8" w:rsidRPr="00811BA6"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620/220</w:t>
            </w:r>
          </w:p>
        </w:tc>
        <w:tc>
          <w:tcPr>
            <w:tcW w:w="1723" w:type="dxa"/>
          </w:tcPr>
          <w:p w14:paraId="610C5757" w14:textId="77777777" w:rsidR="002F3DC8" w:rsidRPr="00811BA6"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870/380</w:t>
            </w:r>
          </w:p>
        </w:tc>
        <w:tc>
          <w:tcPr>
            <w:tcW w:w="1679" w:type="dxa"/>
          </w:tcPr>
          <w:p w14:paraId="317F8603" w14:textId="77777777" w:rsidR="002F3DC8" w:rsidRPr="00811BA6" w:rsidRDefault="002F3DC8" w:rsidP="00E81F64">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910/425</w:t>
            </w:r>
          </w:p>
        </w:tc>
      </w:tr>
      <w:tr w:rsidR="00E81F64" w:rsidRPr="00196955" w14:paraId="4585684E" w14:textId="77777777" w:rsidTr="00A865E0">
        <w:trPr>
          <w:trHeight w:val="142"/>
        </w:trPr>
        <w:tc>
          <w:tcPr>
            <w:tcW w:w="14366" w:type="dxa"/>
            <w:gridSpan w:val="10"/>
          </w:tcPr>
          <w:p w14:paraId="661EC556" w14:textId="77777777" w:rsidR="00E81F64" w:rsidRPr="00196955" w:rsidRDefault="00E81F64" w:rsidP="00E81F64">
            <w:pPr>
              <w:spacing w:after="0" w:line="240" w:lineRule="auto"/>
              <w:ind w:firstLine="34"/>
              <w:jc w:val="center"/>
              <w:rPr>
                <w:rFonts w:ascii="Times New Roman" w:eastAsia="Times New Roman" w:hAnsi="Times New Roman"/>
                <w:sz w:val="24"/>
                <w:szCs w:val="24"/>
              </w:rPr>
            </w:pPr>
            <w:r w:rsidRPr="00196955">
              <w:rPr>
                <w:rFonts w:ascii="Times New Roman" w:eastAsia="Times New Roman" w:hAnsi="Times New Roman"/>
                <w:color w:val="000000"/>
                <w:kern w:val="24"/>
                <w:sz w:val="24"/>
                <w:szCs w:val="24"/>
                <w:lang w:val="en-US"/>
              </w:rPr>
              <w:t>LG</w:t>
            </w:r>
            <w:r w:rsidRPr="00196955">
              <w:rPr>
                <w:rFonts w:ascii="Times New Roman" w:eastAsia="Times New Roman" w:hAnsi="Times New Roman"/>
                <w:color w:val="000000"/>
                <w:kern w:val="24"/>
                <w:sz w:val="24"/>
                <w:szCs w:val="24"/>
                <w:lang w:val="kk-KZ"/>
              </w:rPr>
              <w:t xml:space="preserve"> 305.00</w:t>
            </w:r>
            <w:r w:rsidRPr="00196955">
              <w:rPr>
                <w:rFonts w:ascii="Times New Roman" w:eastAsia="Times New Roman" w:hAnsi="Times New Roman"/>
                <w:sz w:val="24"/>
                <w:szCs w:val="24"/>
                <w:lang w:val="kk-KZ" w:eastAsia="ru-RU"/>
              </w:rPr>
              <w:t xml:space="preserve"> (Франция)</w:t>
            </w:r>
          </w:p>
        </w:tc>
      </w:tr>
      <w:tr w:rsidR="002F3DC8" w:rsidRPr="00196955" w14:paraId="682CF39E" w14:textId="77777777" w:rsidTr="00096D62">
        <w:trPr>
          <w:trHeight w:val="142"/>
        </w:trPr>
        <w:tc>
          <w:tcPr>
            <w:tcW w:w="1418" w:type="dxa"/>
            <w:vMerge w:val="restart"/>
            <w:tcBorders>
              <w:bottom w:val="nil"/>
            </w:tcBorders>
            <w:textDirection w:val="btLr"/>
          </w:tcPr>
          <w:p w14:paraId="29FF600A" w14:textId="77777777" w:rsidR="002F3DC8" w:rsidRDefault="002F3DC8" w:rsidP="00FD0B80">
            <w:pPr>
              <w:spacing w:after="0" w:line="240" w:lineRule="auto"/>
              <w:ind w:left="34" w:right="4"/>
              <w:jc w:val="center"/>
              <w:rPr>
                <w:rFonts w:ascii="Times New Roman" w:hAnsi="Times New Roman" w:cs="Times New Roman"/>
                <w:sz w:val="24"/>
                <w:szCs w:val="24"/>
                <w:lang w:val="kk-KZ"/>
              </w:rPr>
            </w:pPr>
            <w:r>
              <w:rPr>
                <w:rFonts w:ascii="Times New Roman" w:hAnsi="Times New Roman"/>
                <w:sz w:val="24"/>
                <w:szCs w:val="24"/>
                <w:lang w:val="kk-KZ"/>
              </w:rPr>
              <w:t>аудара жырту</w:t>
            </w:r>
          </w:p>
        </w:tc>
        <w:tc>
          <w:tcPr>
            <w:tcW w:w="2518" w:type="dxa"/>
            <w:vMerge w:val="restart"/>
          </w:tcPr>
          <w:p w14:paraId="45142218" w14:textId="77777777" w:rsidR="002F3DC8" w:rsidRPr="00C3000F" w:rsidRDefault="002F3DC8" w:rsidP="001C0F68">
            <w:pPr>
              <w:spacing w:after="0" w:line="240" w:lineRule="auto"/>
              <w:ind w:left="34" w:right="4"/>
              <w:jc w:val="both"/>
              <w:rPr>
                <w:rFonts w:ascii="Times New Roman" w:hAnsi="Times New Roman" w:cs="Times New Roman"/>
                <w:sz w:val="24"/>
                <w:szCs w:val="24"/>
                <w:lang w:val="kk-KZ"/>
              </w:rPr>
            </w:pPr>
            <w:r>
              <w:rPr>
                <w:rFonts w:ascii="Times New Roman" w:hAnsi="Times New Roman" w:cs="Times New Roman"/>
                <w:sz w:val="24"/>
                <w:szCs w:val="24"/>
                <w:lang w:val="kk-KZ"/>
              </w:rPr>
              <w:t>н</w:t>
            </w:r>
            <w:r w:rsidRPr="00C3000F">
              <w:rPr>
                <w:rFonts w:ascii="Times New Roman" w:hAnsi="Times New Roman" w:cs="Times New Roman"/>
                <w:sz w:val="24"/>
                <w:szCs w:val="24"/>
                <w:lang w:val="kk-KZ"/>
              </w:rPr>
              <w:t>итроаммофос- фон</w:t>
            </w:r>
          </w:p>
        </w:tc>
        <w:tc>
          <w:tcPr>
            <w:tcW w:w="1701" w:type="dxa"/>
          </w:tcPr>
          <w:p w14:paraId="306CD0FB"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437" w:type="dxa"/>
            <w:gridSpan w:val="2"/>
          </w:tcPr>
          <w:p w14:paraId="5999F3FD" w14:textId="77777777" w:rsidR="002F3DC8" w:rsidRPr="0081522E" w:rsidRDefault="002F3DC8" w:rsidP="001C0F68">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138/24</w:t>
            </w:r>
          </w:p>
        </w:tc>
        <w:tc>
          <w:tcPr>
            <w:tcW w:w="1723" w:type="dxa"/>
          </w:tcPr>
          <w:p w14:paraId="023223B4" w14:textId="77777777" w:rsidR="002F3DC8" w:rsidRPr="001C0F68" w:rsidRDefault="002F3DC8" w:rsidP="001C0F68">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500/130</w:t>
            </w:r>
          </w:p>
        </w:tc>
        <w:tc>
          <w:tcPr>
            <w:tcW w:w="2167" w:type="dxa"/>
            <w:gridSpan w:val="2"/>
          </w:tcPr>
          <w:p w14:paraId="58906E5B" w14:textId="77777777" w:rsidR="002F3DC8" w:rsidRPr="001C0F68" w:rsidRDefault="002F3DC8" w:rsidP="001C0F68">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890/360</w:t>
            </w:r>
          </w:p>
        </w:tc>
        <w:tc>
          <w:tcPr>
            <w:tcW w:w="1723" w:type="dxa"/>
          </w:tcPr>
          <w:p w14:paraId="37E67B38" w14:textId="77777777" w:rsidR="002F3DC8" w:rsidRPr="001C0F68" w:rsidRDefault="002F3DC8" w:rsidP="001C0F68">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950/420</w:t>
            </w:r>
          </w:p>
        </w:tc>
        <w:tc>
          <w:tcPr>
            <w:tcW w:w="1679" w:type="dxa"/>
          </w:tcPr>
          <w:p w14:paraId="2011DBE0" w14:textId="77777777" w:rsidR="002F3DC8" w:rsidRPr="001C0F68" w:rsidRDefault="002F3DC8" w:rsidP="001C0F68">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980/465</w:t>
            </w:r>
          </w:p>
        </w:tc>
      </w:tr>
      <w:tr w:rsidR="002F3DC8" w:rsidRPr="00196955" w14:paraId="03FA4997" w14:textId="77777777" w:rsidTr="00096D62">
        <w:trPr>
          <w:trHeight w:val="142"/>
        </w:trPr>
        <w:tc>
          <w:tcPr>
            <w:tcW w:w="1418" w:type="dxa"/>
            <w:vMerge/>
            <w:tcBorders>
              <w:bottom w:val="nil"/>
            </w:tcBorders>
            <w:textDirection w:val="btLr"/>
          </w:tcPr>
          <w:p w14:paraId="1F8AED09" w14:textId="77777777" w:rsidR="002F3DC8" w:rsidRDefault="002F3DC8" w:rsidP="00FD0B80">
            <w:pPr>
              <w:spacing w:after="0" w:line="240" w:lineRule="auto"/>
              <w:ind w:left="34" w:right="4"/>
              <w:jc w:val="center"/>
              <w:rPr>
                <w:rFonts w:ascii="Times New Roman" w:hAnsi="Times New Roman"/>
                <w:sz w:val="24"/>
                <w:szCs w:val="24"/>
                <w:lang w:val="kk-KZ"/>
              </w:rPr>
            </w:pPr>
          </w:p>
        </w:tc>
        <w:tc>
          <w:tcPr>
            <w:tcW w:w="2518" w:type="dxa"/>
            <w:vMerge/>
            <w:tcBorders>
              <w:bottom w:val="single" w:sz="4" w:space="0" w:color="auto"/>
            </w:tcBorders>
          </w:tcPr>
          <w:p w14:paraId="2FB436AE" w14:textId="77777777" w:rsidR="002F3DC8" w:rsidRDefault="002F3DC8" w:rsidP="001C0F68">
            <w:pPr>
              <w:spacing w:after="0" w:line="240" w:lineRule="auto"/>
              <w:ind w:left="34" w:right="4"/>
              <w:jc w:val="both"/>
              <w:rPr>
                <w:rFonts w:ascii="Times New Roman" w:hAnsi="Times New Roman" w:cs="Times New Roman"/>
                <w:sz w:val="24"/>
                <w:szCs w:val="24"/>
                <w:lang w:val="kk-KZ"/>
              </w:rPr>
            </w:pPr>
          </w:p>
        </w:tc>
        <w:tc>
          <w:tcPr>
            <w:tcW w:w="1701" w:type="dxa"/>
          </w:tcPr>
          <w:p w14:paraId="2FA284D5"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437" w:type="dxa"/>
            <w:gridSpan w:val="2"/>
          </w:tcPr>
          <w:p w14:paraId="08CEAE22" w14:textId="77777777" w:rsidR="002F3DC8" w:rsidRDefault="002F3DC8" w:rsidP="001C0F68">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122/20</w:t>
            </w:r>
          </w:p>
        </w:tc>
        <w:tc>
          <w:tcPr>
            <w:tcW w:w="1723" w:type="dxa"/>
          </w:tcPr>
          <w:p w14:paraId="7BFAFE27" w14:textId="77777777" w:rsidR="002F3DC8" w:rsidRPr="0063695C" w:rsidRDefault="002F3DC8" w:rsidP="001C0F68">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460/115</w:t>
            </w:r>
          </w:p>
        </w:tc>
        <w:tc>
          <w:tcPr>
            <w:tcW w:w="2167" w:type="dxa"/>
            <w:gridSpan w:val="2"/>
          </w:tcPr>
          <w:p w14:paraId="66F51A06" w14:textId="77777777" w:rsidR="002F3DC8" w:rsidRPr="00F726F4" w:rsidRDefault="002F3DC8" w:rsidP="001C0F68">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600/220</w:t>
            </w:r>
          </w:p>
        </w:tc>
        <w:tc>
          <w:tcPr>
            <w:tcW w:w="1723" w:type="dxa"/>
          </w:tcPr>
          <w:p w14:paraId="63F43BC2" w14:textId="77777777" w:rsidR="002F3DC8" w:rsidRPr="00F726F4" w:rsidRDefault="002F3DC8" w:rsidP="001C0F68">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850/335</w:t>
            </w:r>
          </w:p>
        </w:tc>
        <w:tc>
          <w:tcPr>
            <w:tcW w:w="1679" w:type="dxa"/>
          </w:tcPr>
          <w:p w14:paraId="2BA56AAD" w14:textId="77777777" w:rsidR="002F3DC8" w:rsidRPr="00F726F4" w:rsidRDefault="002F3DC8" w:rsidP="001C0F68">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900/415</w:t>
            </w:r>
          </w:p>
        </w:tc>
      </w:tr>
      <w:tr w:rsidR="002F3DC8" w:rsidRPr="00196955" w14:paraId="3C59E865" w14:textId="77777777" w:rsidTr="00096D62">
        <w:trPr>
          <w:trHeight w:val="142"/>
        </w:trPr>
        <w:tc>
          <w:tcPr>
            <w:tcW w:w="1418" w:type="dxa"/>
            <w:vMerge/>
            <w:tcBorders>
              <w:bottom w:val="nil"/>
            </w:tcBorders>
            <w:textDirection w:val="btLr"/>
          </w:tcPr>
          <w:p w14:paraId="33E5D80F" w14:textId="77777777" w:rsidR="002F3DC8" w:rsidRPr="00E81F64" w:rsidRDefault="002F3DC8" w:rsidP="00FD0B80">
            <w:pPr>
              <w:spacing w:after="0" w:line="240" w:lineRule="auto"/>
              <w:ind w:right="113" w:firstLine="34"/>
              <w:jc w:val="center"/>
              <w:rPr>
                <w:rFonts w:ascii="Times New Roman" w:eastAsia="Times New Roman" w:hAnsi="Times New Roman"/>
                <w:color w:val="000000"/>
                <w:kern w:val="24"/>
                <w:sz w:val="24"/>
                <w:szCs w:val="24"/>
                <w:lang w:val="kk-KZ"/>
              </w:rPr>
            </w:pPr>
          </w:p>
        </w:tc>
        <w:tc>
          <w:tcPr>
            <w:tcW w:w="2518" w:type="dxa"/>
            <w:vMerge w:val="restart"/>
            <w:tcBorders>
              <w:bottom w:val="nil"/>
            </w:tcBorders>
          </w:tcPr>
          <w:p w14:paraId="139E85C1" w14:textId="77777777" w:rsidR="002F3DC8" w:rsidRPr="00C3000F" w:rsidRDefault="002F3DC8" w:rsidP="001C0F68">
            <w:pPr>
              <w:spacing w:after="0" w:line="240" w:lineRule="auto"/>
              <w:ind w:left="34" w:right="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w:t>
            </w:r>
            <w:r w:rsidRPr="00C3000F">
              <w:rPr>
                <w:rFonts w:ascii="Times New Roman" w:hAnsi="Times New Roman" w:cs="Times New Roman"/>
                <w:bCs/>
                <w:color w:val="373737"/>
                <w:sz w:val="24"/>
                <w:szCs w:val="39"/>
                <w:shd w:val="clear" w:color="auto" w:fill="FFFFFF"/>
                <w:lang w:val="kk-KZ"/>
              </w:rPr>
              <w:t xml:space="preserve"> Novalon</w:t>
            </w:r>
          </w:p>
        </w:tc>
        <w:tc>
          <w:tcPr>
            <w:tcW w:w="1701" w:type="dxa"/>
            <w:tcBorders>
              <w:bottom w:val="single" w:sz="4" w:space="0" w:color="auto"/>
            </w:tcBorders>
          </w:tcPr>
          <w:p w14:paraId="437DE979"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437" w:type="dxa"/>
            <w:gridSpan w:val="2"/>
            <w:tcBorders>
              <w:bottom w:val="single" w:sz="4" w:space="0" w:color="auto"/>
            </w:tcBorders>
          </w:tcPr>
          <w:p w14:paraId="50728ED0" w14:textId="77777777" w:rsidR="002F3DC8" w:rsidRPr="0081522E" w:rsidRDefault="002F3DC8" w:rsidP="001C0F68">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152/27</w:t>
            </w:r>
          </w:p>
        </w:tc>
        <w:tc>
          <w:tcPr>
            <w:tcW w:w="1723" w:type="dxa"/>
            <w:tcBorders>
              <w:bottom w:val="single" w:sz="4" w:space="0" w:color="auto"/>
            </w:tcBorders>
          </w:tcPr>
          <w:p w14:paraId="55DDA2D2" w14:textId="77777777" w:rsidR="002F3DC8" w:rsidRPr="001C0F68" w:rsidRDefault="002F3DC8" w:rsidP="001C0F68">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560/145</w:t>
            </w:r>
          </w:p>
        </w:tc>
        <w:tc>
          <w:tcPr>
            <w:tcW w:w="2167" w:type="dxa"/>
            <w:gridSpan w:val="2"/>
            <w:tcBorders>
              <w:bottom w:val="single" w:sz="4" w:space="0" w:color="auto"/>
            </w:tcBorders>
          </w:tcPr>
          <w:p w14:paraId="32BC234A" w14:textId="77777777" w:rsidR="002F3DC8" w:rsidRPr="001C0F68" w:rsidRDefault="002F3DC8" w:rsidP="001C0F68">
            <w:pPr>
              <w:spacing w:after="0" w:line="240" w:lineRule="auto"/>
              <w:jc w:val="center"/>
              <w:rPr>
                <w:rFonts w:ascii="Times New Roman" w:eastAsia="Times New Roman" w:hAnsi="Times New Roman"/>
                <w:sz w:val="24"/>
                <w:szCs w:val="24"/>
                <w:lang w:val="kk-KZ"/>
              </w:rPr>
            </w:pPr>
            <w:r>
              <w:rPr>
                <w:rFonts w:ascii="Times New Roman" w:eastAsia="Times New Roman" w:hAnsi="Times New Roman"/>
                <w:sz w:val="24"/>
                <w:szCs w:val="24"/>
                <w:lang w:val="kk-KZ"/>
              </w:rPr>
              <w:t>970/385</w:t>
            </w:r>
          </w:p>
        </w:tc>
        <w:tc>
          <w:tcPr>
            <w:tcW w:w="1723" w:type="dxa"/>
            <w:tcBorders>
              <w:bottom w:val="single" w:sz="4" w:space="0" w:color="auto"/>
            </w:tcBorders>
          </w:tcPr>
          <w:p w14:paraId="76A28EEB" w14:textId="77777777" w:rsidR="002F3DC8" w:rsidRPr="001C0F68" w:rsidRDefault="002F3DC8" w:rsidP="001C0F68">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1020/450</w:t>
            </w:r>
          </w:p>
        </w:tc>
        <w:tc>
          <w:tcPr>
            <w:tcW w:w="1679" w:type="dxa"/>
            <w:tcBorders>
              <w:bottom w:val="single" w:sz="4" w:space="0" w:color="auto"/>
            </w:tcBorders>
          </w:tcPr>
          <w:p w14:paraId="5551C0AF" w14:textId="77777777" w:rsidR="002F3DC8" w:rsidRPr="001C0F68" w:rsidRDefault="002F3DC8" w:rsidP="001C0F68">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1060/490</w:t>
            </w:r>
          </w:p>
        </w:tc>
      </w:tr>
      <w:tr w:rsidR="002F3DC8" w:rsidRPr="00196955" w14:paraId="61406E4F" w14:textId="77777777" w:rsidTr="00096D62">
        <w:trPr>
          <w:trHeight w:val="142"/>
        </w:trPr>
        <w:tc>
          <w:tcPr>
            <w:tcW w:w="1418" w:type="dxa"/>
            <w:vMerge/>
            <w:tcBorders>
              <w:bottom w:val="nil"/>
            </w:tcBorders>
            <w:textDirection w:val="btLr"/>
          </w:tcPr>
          <w:p w14:paraId="603536F7" w14:textId="77777777" w:rsidR="002F3DC8" w:rsidRPr="00E81F64" w:rsidRDefault="002F3DC8" w:rsidP="00FD0B80">
            <w:pPr>
              <w:spacing w:after="0" w:line="240" w:lineRule="auto"/>
              <w:ind w:right="113" w:firstLine="34"/>
              <w:jc w:val="center"/>
              <w:rPr>
                <w:rFonts w:ascii="Times New Roman" w:eastAsia="Times New Roman" w:hAnsi="Times New Roman"/>
                <w:color w:val="000000"/>
                <w:kern w:val="24"/>
                <w:sz w:val="24"/>
                <w:szCs w:val="24"/>
                <w:lang w:val="kk-KZ"/>
              </w:rPr>
            </w:pPr>
          </w:p>
        </w:tc>
        <w:tc>
          <w:tcPr>
            <w:tcW w:w="2518" w:type="dxa"/>
            <w:vMerge/>
            <w:tcBorders>
              <w:bottom w:val="nil"/>
            </w:tcBorders>
          </w:tcPr>
          <w:p w14:paraId="748A9E7C" w14:textId="77777777" w:rsidR="002F3DC8" w:rsidRDefault="002F3DC8" w:rsidP="001C0F68">
            <w:pPr>
              <w:spacing w:after="0" w:line="240" w:lineRule="auto"/>
              <w:ind w:left="34" w:right="4"/>
              <w:jc w:val="both"/>
              <w:rPr>
                <w:rFonts w:ascii="Times New Roman" w:hAnsi="Times New Roman" w:cs="Times New Roman"/>
                <w:sz w:val="24"/>
                <w:szCs w:val="24"/>
                <w:lang w:val="kk-KZ"/>
              </w:rPr>
            </w:pPr>
          </w:p>
        </w:tc>
        <w:tc>
          <w:tcPr>
            <w:tcW w:w="1701" w:type="dxa"/>
            <w:tcBorders>
              <w:bottom w:val="nil"/>
            </w:tcBorders>
          </w:tcPr>
          <w:p w14:paraId="04EEE573"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437" w:type="dxa"/>
            <w:gridSpan w:val="2"/>
            <w:tcBorders>
              <w:bottom w:val="nil"/>
            </w:tcBorders>
          </w:tcPr>
          <w:p w14:paraId="5BE51D8E" w14:textId="77777777" w:rsidR="002F3DC8" w:rsidRPr="0081522E" w:rsidRDefault="002F3DC8" w:rsidP="001C0F68">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135/22</w:t>
            </w:r>
          </w:p>
        </w:tc>
        <w:tc>
          <w:tcPr>
            <w:tcW w:w="1723" w:type="dxa"/>
            <w:tcBorders>
              <w:bottom w:val="nil"/>
            </w:tcBorders>
          </w:tcPr>
          <w:p w14:paraId="7FABB3F0" w14:textId="77777777" w:rsidR="002F3DC8" w:rsidRPr="0063695C" w:rsidRDefault="002F3DC8" w:rsidP="001C0F68">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490/125</w:t>
            </w:r>
          </w:p>
        </w:tc>
        <w:tc>
          <w:tcPr>
            <w:tcW w:w="2167" w:type="dxa"/>
            <w:gridSpan w:val="2"/>
            <w:tcBorders>
              <w:bottom w:val="nil"/>
            </w:tcBorders>
          </w:tcPr>
          <w:p w14:paraId="7922F8D8" w14:textId="77777777" w:rsidR="002F3DC8" w:rsidRPr="00F726F4" w:rsidRDefault="002F3DC8" w:rsidP="001C0F68">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650/230</w:t>
            </w:r>
          </w:p>
        </w:tc>
        <w:tc>
          <w:tcPr>
            <w:tcW w:w="1723" w:type="dxa"/>
            <w:tcBorders>
              <w:bottom w:val="nil"/>
            </w:tcBorders>
          </w:tcPr>
          <w:p w14:paraId="4DB15DA5" w14:textId="77777777" w:rsidR="002F3DC8" w:rsidRPr="00F726F4" w:rsidRDefault="002F3DC8" w:rsidP="001C0F68">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900/390</w:t>
            </w:r>
          </w:p>
        </w:tc>
        <w:tc>
          <w:tcPr>
            <w:tcW w:w="1679" w:type="dxa"/>
            <w:tcBorders>
              <w:bottom w:val="nil"/>
            </w:tcBorders>
          </w:tcPr>
          <w:p w14:paraId="2862616E" w14:textId="77777777" w:rsidR="002F3DC8" w:rsidRPr="00F726F4" w:rsidRDefault="002F3DC8" w:rsidP="001C0F68">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950/434</w:t>
            </w:r>
          </w:p>
        </w:tc>
      </w:tr>
    </w:tbl>
    <w:p w14:paraId="7FD4B31F" w14:textId="6BA9711D" w:rsidR="00FD0B80" w:rsidRDefault="00814EB1" w:rsidP="00FD0B80">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12</w:t>
      </w:r>
      <w:r w:rsidR="0084758E">
        <w:rPr>
          <w:rFonts w:ascii="Times New Roman" w:hAnsi="Times New Roman" w:cs="Times New Roman"/>
          <w:sz w:val="28"/>
          <w:szCs w:val="28"/>
          <w:lang w:val="kk-KZ"/>
        </w:rPr>
        <w:t>-ші</w:t>
      </w:r>
      <w:r w:rsidR="00FD0B80" w:rsidRPr="00FD0B80">
        <w:rPr>
          <w:rFonts w:ascii="Times New Roman" w:hAnsi="Times New Roman" w:cs="Times New Roman"/>
          <w:sz w:val="28"/>
          <w:szCs w:val="28"/>
          <w:lang w:val="kk-KZ"/>
        </w:rPr>
        <w:t xml:space="preserve"> кестенің жалғасы</w:t>
      </w:r>
    </w:p>
    <w:p w14:paraId="1DE8B815" w14:textId="77777777" w:rsidR="00A9592E" w:rsidRPr="00FD0B80" w:rsidRDefault="00A9592E" w:rsidP="00FD0B80">
      <w:pPr>
        <w:spacing w:after="0" w:line="240" w:lineRule="auto"/>
        <w:rPr>
          <w:rFonts w:ascii="Times New Roman" w:hAnsi="Times New Roman" w:cs="Times New Roman"/>
          <w:sz w:val="28"/>
          <w:szCs w:val="28"/>
          <w:lang w:val="kk-KZ"/>
        </w:rPr>
      </w:pPr>
    </w:p>
    <w:tbl>
      <w:tblPr>
        <w:tblpPr w:leftFromText="180" w:rightFromText="180" w:vertAnchor="text" w:tblpY="1"/>
        <w:tblOverlap w:val="never"/>
        <w:tblW w:w="14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2693"/>
        <w:gridCol w:w="1436"/>
        <w:gridCol w:w="1437"/>
        <w:gridCol w:w="1723"/>
        <w:gridCol w:w="2167"/>
        <w:gridCol w:w="1723"/>
        <w:gridCol w:w="1679"/>
      </w:tblGrid>
      <w:tr w:rsidR="001C0F68" w:rsidRPr="00196955" w14:paraId="174CCC12" w14:textId="77777777" w:rsidTr="00FD0B80">
        <w:trPr>
          <w:trHeight w:val="142"/>
        </w:trPr>
        <w:tc>
          <w:tcPr>
            <w:tcW w:w="1418" w:type="dxa"/>
          </w:tcPr>
          <w:p w14:paraId="03EAAF03" w14:textId="77777777" w:rsidR="001C0F68" w:rsidRPr="00E81F64" w:rsidRDefault="00FD0B80" w:rsidP="00FD0B80">
            <w:pPr>
              <w:spacing w:after="0" w:line="240" w:lineRule="auto"/>
              <w:ind w:firstLine="34"/>
              <w:jc w:val="center"/>
              <w:rPr>
                <w:rFonts w:ascii="Times New Roman" w:eastAsia="Times New Roman" w:hAnsi="Times New Roman"/>
                <w:color w:val="000000"/>
                <w:kern w:val="24"/>
                <w:sz w:val="24"/>
                <w:szCs w:val="24"/>
                <w:lang w:val="kk-KZ"/>
              </w:rPr>
            </w:pPr>
            <w:r>
              <w:rPr>
                <w:rFonts w:ascii="Times New Roman" w:eastAsia="Times New Roman" w:hAnsi="Times New Roman"/>
                <w:color w:val="000000"/>
                <w:kern w:val="24"/>
                <w:sz w:val="24"/>
                <w:szCs w:val="24"/>
                <w:lang w:val="kk-KZ"/>
              </w:rPr>
              <w:t>1</w:t>
            </w:r>
          </w:p>
        </w:tc>
        <w:tc>
          <w:tcPr>
            <w:tcW w:w="2693" w:type="dxa"/>
          </w:tcPr>
          <w:p w14:paraId="5D48AE1A" w14:textId="77777777" w:rsidR="001C0F68" w:rsidRPr="00C3000F" w:rsidRDefault="00FD0B80" w:rsidP="00FD0B80">
            <w:pPr>
              <w:spacing w:after="0" w:line="240" w:lineRule="auto"/>
              <w:ind w:left="34" w:right="4"/>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436" w:type="dxa"/>
          </w:tcPr>
          <w:p w14:paraId="484BF522" w14:textId="77777777" w:rsidR="001C0F68" w:rsidRDefault="00FD0B80"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3</w:t>
            </w:r>
          </w:p>
        </w:tc>
        <w:tc>
          <w:tcPr>
            <w:tcW w:w="1437" w:type="dxa"/>
          </w:tcPr>
          <w:p w14:paraId="25080374" w14:textId="77777777" w:rsidR="001C0F68" w:rsidRPr="0081522E" w:rsidRDefault="00FD0B80"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4</w:t>
            </w:r>
          </w:p>
        </w:tc>
        <w:tc>
          <w:tcPr>
            <w:tcW w:w="1723" w:type="dxa"/>
          </w:tcPr>
          <w:p w14:paraId="3F793469" w14:textId="77777777" w:rsidR="001C0F68" w:rsidRPr="001C0F68" w:rsidRDefault="00FD0B80"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5</w:t>
            </w:r>
          </w:p>
        </w:tc>
        <w:tc>
          <w:tcPr>
            <w:tcW w:w="2167" w:type="dxa"/>
          </w:tcPr>
          <w:p w14:paraId="27DC6D9F" w14:textId="77777777" w:rsidR="001C0F68" w:rsidRPr="001C0F68" w:rsidRDefault="00FD0B80"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6</w:t>
            </w:r>
          </w:p>
        </w:tc>
        <w:tc>
          <w:tcPr>
            <w:tcW w:w="1723" w:type="dxa"/>
          </w:tcPr>
          <w:p w14:paraId="4E663F8F" w14:textId="77777777" w:rsidR="001C0F68" w:rsidRPr="001C0F68" w:rsidRDefault="00FD0B80"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7</w:t>
            </w:r>
          </w:p>
        </w:tc>
        <w:tc>
          <w:tcPr>
            <w:tcW w:w="1679" w:type="dxa"/>
          </w:tcPr>
          <w:p w14:paraId="43A11FC6" w14:textId="77777777" w:rsidR="001C0F68" w:rsidRPr="00590947" w:rsidRDefault="00FD0B80"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8</w:t>
            </w:r>
          </w:p>
        </w:tc>
      </w:tr>
      <w:tr w:rsidR="002F3DC8" w:rsidRPr="00196955" w14:paraId="5BE439F0" w14:textId="77777777" w:rsidTr="00FD0B80">
        <w:trPr>
          <w:trHeight w:val="142"/>
        </w:trPr>
        <w:tc>
          <w:tcPr>
            <w:tcW w:w="1418" w:type="dxa"/>
            <w:vMerge w:val="restart"/>
            <w:textDirection w:val="btLr"/>
          </w:tcPr>
          <w:p w14:paraId="783D798B" w14:textId="77777777" w:rsidR="002F3DC8" w:rsidRPr="00E81F64" w:rsidRDefault="002F3DC8" w:rsidP="00FD0B80">
            <w:pPr>
              <w:spacing w:after="0" w:line="240" w:lineRule="auto"/>
              <w:ind w:right="113" w:firstLine="34"/>
              <w:jc w:val="center"/>
              <w:rPr>
                <w:rFonts w:ascii="Times New Roman" w:eastAsia="Times New Roman" w:hAnsi="Times New Roman"/>
                <w:color w:val="000000"/>
                <w:kern w:val="24"/>
                <w:sz w:val="24"/>
                <w:szCs w:val="24"/>
                <w:lang w:val="kk-KZ"/>
              </w:rPr>
            </w:pPr>
          </w:p>
        </w:tc>
        <w:tc>
          <w:tcPr>
            <w:tcW w:w="2693" w:type="dxa"/>
            <w:vMerge w:val="restart"/>
          </w:tcPr>
          <w:p w14:paraId="696CD3BD" w14:textId="77777777" w:rsidR="002F3DC8" w:rsidRDefault="002F3DC8" w:rsidP="00FD0B80">
            <w:pPr>
              <w:spacing w:after="0" w:line="240" w:lineRule="auto"/>
              <w:ind w:left="34" w:right="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 КАС-32</w:t>
            </w:r>
          </w:p>
        </w:tc>
        <w:tc>
          <w:tcPr>
            <w:tcW w:w="1436" w:type="dxa"/>
          </w:tcPr>
          <w:p w14:paraId="0F03D873"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437" w:type="dxa"/>
          </w:tcPr>
          <w:p w14:paraId="21935EA3" w14:textId="77777777" w:rsidR="002F3DC8" w:rsidRPr="0081522E"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150/26</w:t>
            </w:r>
          </w:p>
        </w:tc>
        <w:tc>
          <w:tcPr>
            <w:tcW w:w="1723" w:type="dxa"/>
          </w:tcPr>
          <w:p w14:paraId="2DA26929" w14:textId="77777777" w:rsidR="002F3DC8" w:rsidRPr="001C0F68"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550/142</w:t>
            </w:r>
          </w:p>
        </w:tc>
        <w:tc>
          <w:tcPr>
            <w:tcW w:w="2167" w:type="dxa"/>
          </w:tcPr>
          <w:p w14:paraId="4AA90A7B" w14:textId="77777777" w:rsidR="002F3DC8" w:rsidRPr="001C0F68"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950/380</w:t>
            </w:r>
          </w:p>
        </w:tc>
        <w:tc>
          <w:tcPr>
            <w:tcW w:w="1723" w:type="dxa"/>
          </w:tcPr>
          <w:p w14:paraId="5204008D" w14:textId="77777777" w:rsidR="002F3DC8" w:rsidRPr="001C0F68"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1031/448</w:t>
            </w:r>
          </w:p>
        </w:tc>
        <w:tc>
          <w:tcPr>
            <w:tcW w:w="1679" w:type="dxa"/>
          </w:tcPr>
          <w:p w14:paraId="7E960254" w14:textId="77777777" w:rsidR="002F3DC8" w:rsidRPr="00590947"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1052/487</w:t>
            </w:r>
          </w:p>
        </w:tc>
      </w:tr>
      <w:tr w:rsidR="002F3DC8" w:rsidRPr="00196955" w14:paraId="19C913CC" w14:textId="77777777" w:rsidTr="00FD0B80">
        <w:trPr>
          <w:trHeight w:val="142"/>
        </w:trPr>
        <w:tc>
          <w:tcPr>
            <w:tcW w:w="1418" w:type="dxa"/>
            <w:vMerge/>
            <w:textDirection w:val="btLr"/>
          </w:tcPr>
          <w:p w14:paraId="5D8F9BE7" w14:textId="77777777" w:rsidR="002F3DC8" w:rsidRPr="00E81F64" w:rsidRDefault="002F3DC8" w:rsidP="00FD0B80">
            <w:pPr>
              <w:spacing w:after="0" w:line="240" w:lineRule="auto"/>
              <w:ind w:right="113" w:firstLine="34"/>
              <w:jc w:val="center"/>
              <w:rPr>
                <w:rFonts w:ascii="Times New Roman" w:eastAsia="Times New Roman" w:hAnsi="Times New Roman"/>
                <w:color w:val="000000"/>
                <w:kern w:val="24"/>
                <w:sz w:val="24"/>
                <w:szCs w:val="24"/>
                <w:lang w:val="kk-KZ"/>
              </w:rPr>
            </w:pPr>
          </w:p>
        </w:tc>
        <w:tc>
          <w:tcPr>
            <w:tcW w:w="2693" w:type="dxa"/>
            <w:vMerge/>
          </w:tcPr>
          <w:p w14:paraId="695CE673" w14:textId="77777777" w:rsidR="002F3DC8" w:rsidRDefault="002F3DC8" w:rsidP="00FD0B80">
            <w:pPr>
              <w:spacing w:after="0" w:line="240" w:lineRule="auto"/>
              <w:ind w:left="34" w:right="4"/>
              <w:jc w:val="both"/>
              <w:rPr>
                <w:rFonts w:ascii="Times New Roman" w:hAnsi="Times New Roman" w:cs="Times New Roman"/>
                <w:sz w:val="24"/>
                <w:szCs w:val="24"/>
                <w:lang w:val="kk-KZ"/>
              </w:rPr>
            </w:pPr>
          </w:p>
        </w:tc>
        <w:tc>
          <w:tcPr>
            <w:tcW w:w="1436" w:type="dxa"/>
          </w:tcPr>
          <w:p w14:paraId="2C01BB72"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437" w:type="dxa"/>
          </w:tcPr>
          <w:p w14:paraId="5980CCF2" w14:textId="77777777" w:rsidR="002F3DC8"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132/21</w:t>
            </w:r>
          </w:p>
        </w:tc>
        <w:tc>
          <w:tcPr>
            <w:tcW w:w="1723" w:type="dxa"/>
          </w:tcPr>
          <w:p w14:paraId="3D433329" w14:textId="77777777" w:rsidR="002F3DC8" w:rsidRPr="0063695C"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480/120</w:t>
            </w:r>
          </w:p>
        </w:tc>
        <w:tc>
          <w:tcPr>
            <w:tcW w:w="2167" w:type="dxa"/>
          </w:tcPr>
          <w:p w14:paraId="560E7E2A" w14:textId="77777777" w:rsidR="002F3DC8" w:rsidRPr="00F726F4"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630/225</w:t>
            </w:r>
          </w:p>
        </w:tc>
        <w:tc>
          <w:tcPr>
            <w:tcW w:w="1723" w:type="dxa"/>
          </w:tcPr>
          <w:p w14:paraId="050AFC09" w14:textId="77777777" w:rsidR="002F3DC8" w:rsidRPr="00F726F4"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880/380</w:t>
            </w:r>
          </w:p>
        </w:tc>
        <w:tc>
          <w:tcPr>
            <w:tcW w:w="1679" w:type="dxa"/>
          </w:tcPr>
          <w:p w14:paraId="11739288" w14:textId="77777777" w:rsidR="002F3DC8" w:rsidRPr="00F726F4"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930/430</w:t>
            </w:r>
          </w:p>
        </w:tc>
      </w:tr>
      <w:tr w:rsidR="002F3DC8" w:rsidRPr="00196955" w14:paraId="3212CC8F" w14:textId="77777777" w:rsidTr="00FD0B80">
        <w:trPr>
          <w:trHeight w:val="142"/>
        </w:trPr>
        <w:tc>
          <w:tcPr>
            <w:tcW w:w="1418" w:type="dxa"/>
            <w:vMerge/>
            <w:textDirection w:val="btLr"/>
          </w:tcPr>
          <w:p w14:paraId="520928EA" w14:textId="77777777" w:rsidR="002F3DC8" w:rsidRPr="00E81F64" w:rsidRDefault="002F3DC8" w:rsidP="00FD0B80">
            <w:pPr>
              <w:spacing w:after="0" w:line="240" w:lineRule="auto"/>
              <w:ind w:right="113" w:firstLine="34"/>
              <w:jc w:val="center"/>
              <w:rPr>
                <w:rFonts w:ascii="Times New Roman" w:eastAsia="Times New Roman" w:hAnsi="Times New Roman"/>
                <w:color w:val="000000"/>
                <w:kern w:val="24"/>
                <w:sz w:val="24"/>
                <w:szCs w:val="24"/>
                <w:lang w:val="kk-KZ"/>
              </w:rPr>
            </w:pPr>
          </w:p>
        </w:tc>
        <w:tc>
          <w:tcPr>
            <w:tcW w:w="2693" w:type="dxa"/>
            <w:vMerge w:val="restart"/>
          </w:tcPr>
          <w:p w14:paraId="44736E80" w14:textId="77777777" w:rsidR="002F3DC8" w:rsidRPr="00C3000F" w:rsidRDefault="002F3DC8" w:rsidP="00FD0B80">
            <w:pPr>
              <w:spacing w:after="0" w:line="240" w:lineRule="auto"/>
              <w:ind w:left="34" w:right="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w:t>
            </w:r>
            <w:r>
              <w:rPr>
                <w:rFonts w:ascii="Times New Roman" w:hAnsi="Times New Roman" w:cs="Times New Roman"/>
                <w:sz w:val="24"/>
                <w:szCs w:val="24"/>
                <w:lang w:val="kk-KZ"/>
              </w:rPr>
              <w:t>а</w:t>
            </w:r>
            <w:r w:rsidRPr="00C3000F">
              <w:rPr>
                <w:rFonts w:ascii="Times New Roman" w:hAnsi="Times New Roman" w:cs="Times New Roman"/>
                <w:sz w:val="24"/>
                <w:szCs w:val="24"/>
                <w:lang w:val="kk-KZ"/>
              </w:rPr>
              <w:t>мми</w:t>
            </w:r>
            <w:r>
              <w:rPr>
                <w:rFonts w:ascii="Times New Roman" w:hAnsi="Times New Roman" w:cs="Times New Roman"/>
                <w:sz w:val="24"/>
                <w:szCs w:val="24"/>
                <w:lang w:val="kk-KZ"/>
              </w:rPr>
              <w:t>як селитрсы</w:t>
            </w:r>
          </w:p>
        </w:tc>
        <w:tc>
          <w:tcPr>
            <w:tcW w:w="1436" w:type="dxa"/>
          </w:tcPr>
          <w:p w14:paraId="1B630802"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437" w:type="dxa"/>
          </w:tcPr>
          <w:p w14:paraId="4136F098" w14:textId="77777777" w:rsidR="002F3DC8" w:rsidRPr="001C0F68"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148/25</w:t>
            </w:r>
          </w:p>
        </w:tc>
        <w:tc>
          <w:tcPr>
            <w:tcW w:w="1723" w:type="dxa"/>
          </w:tcPr>
          <w:p w14:paraId="73B8D613" w14:textId="77777777" w:rsidR="002F3DC8" w:rsidRPr="00590947"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540/140</w:t>
            </w:r>
          </w:p>
        </w:tc>
        <w:tc>
          <w:tcPr>
            <w:tcW w:w="2167" w:type="dxa"/>
          </w:tcPr>
          <w:p w14:paraId="14F99576" w14:textId="77777777" w:rsidR="002F3DC8" w:rsidRPr="00590947"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930/375</w:t>
            </w:r>
          </w:p>
        </w:tc>
        <w:tc>
          <w:tcPr>
            <w:tcW w:w="1723" w:type="dxa"/>
          </w:tcPr>
          <w:p w14:paraId="45E77B67" w14:textId="77777777" w:rsidR="002F3DC8" w:rsidRPr="00590947"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980/440</w:t>
            </w:r>
          </w:p>
        </w:tc>
        <w:tc>
          <w:tcPr>
            <w:tcW w:w="1679" w:type="dxa"/>
          </w:tcPr>
          <w:p w14:paraId="5C75E659" w14:textId="77777777" w:rsidR="002F3DC8" w:rsidRPr="00590947"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1000/475</w:t>
            </w:r>
          </w:p>
        </w:tc>
      </w:tr>
      <w:tr w:rsidR="002F3DC8" w:rsidRPr="00196955" w14:paraId="74BC1672" w14:textId="77777777" w:rsidTr="00FD0B80">
        <w:trPr>
          <w:trHeight w:val="142"/>
        </w:trPr>
        <w:tc>
          <w:tcPr>
            <w:tcW w:w="1418" w:type="dxa"/>
            <w:vMerge/>
            <w:textDirection w:val="btLr"/>
          </w:tcPr>
          <w:p w14:paraId="163E56D4" w14:textId="77777777" w:rsidR="002F3DC8" w:rsidRPr="00E81F64" w:rsidRDefault="002F3DC8" w:rsidP="00FD0B80">
            <w:pPr>
              <w:spacing w:after="0" w:line="240" w:lineRule="auto"/>
              <w:ind w:right="113" w:firstLine="34"/>
              <w:jc w:val="center"/>
              <w:rPr>
                <w:rFonts w:ascii="Times New Roman" w:eastAsia="Times New Roman" w:hAnsi="Times New Roman"/>
                <w:color w:val="000000"/>
                <w:kern w:val="24"/>
                <w:sz w:val="24"/>
                <w:szCs w:val="24"/>
                <w:lang w:val="kk-KZ"/>
              </w:rPr>
            </w:pPr>
          </w:p>
        </w:tc>
        <w:tc>
          <w:tcPr>
            <w:tcW w:w="2693" w:type="dxa"/>
            <w:vMerge/>
          </w:tcPr>
          <w:p w14:paraId="7095C46D" w14:textId="77777777" w:rsidR="002F3DC8" w:rsidRDefault="002F3DC8" w:rsidP="00FD0B80">
            <w:pPr>
              <w:spacing w:after="0" w:line="240" w:lineRule="auto"/>
              <w:ind w:left="34" w:right="4"/>
              <w:jc w:val="both"/>
              <w:rPr>
                <w:rFonts w:ascii="Times New Roman" w:hAnsi="Times New Roman" w:cs="Times New Roman"/>
                <w:sz w:val="24"/>
                <w:szCs w:val="24"/>
                <w:lang w:val="kk-KZ"/>
              </w:rPr>
            </w:pPr>
          </w:p>
        </w:tc>
        <w:tc>
          <w:tcPr>
            <w:tcW w:w="1436" w:type="dxa"/>
          </w:tcPr>
          <w:p w14:paraId="3C9D7964"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437" w:type="dxa"/>
          </w:tcPr>
          <w:p w14:paraId="0046CB79" w14:textId="77777777" w:rsidR="002F3DC8" w:rsidRPr="0063695C"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130/20</w:t>
            </w:r>
          </w:p>
        </w:tc>
        <w:tc>
          <w:tcPr>
            <w:tcW w:w="1723" w:type="dxa"/>
          </w:tcPr>
          <w:p w14:paraId="36F881C7" w14:textId="77777777" w:rsidR="002F3DC8" w:rsidRPr="0063695C"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470/115</w:t>
            </w:r>
          </w:p>
        </w:tc>
        <w:tc>
          <w:tcPr>
            <w:tcW w:w="2167" w:type="dxa"/>
          </w:tcPr>
          <w:p w14:paraId="76977832" w14:textId="77777777" w:rsidR="002F3DC8" w:rsidRPr="00F726F4"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620/215</w:t>
            </w:r>
          </w:p>
        </w:tc>
        <w:tc>
          <w:tcPr>
            <w:tcW w:w="1723" w:type="dxa"/>
          </w:tcPr>
          <w:p w14:paraId="2BEB1AA4" w14:textId="77777777" w:rsidR="002F3DC8" w:rsidRPr="00F726F4"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860/370</w:t>
            </w:r>
          </w:p>
        </w:tc>
        <w:tc>
          <w:tcPr>
            <w:tcW w:w="1679" w:type="dxa"/>
          </w:tcPr>
          <w:p w14:paraId="7569BE72" w14:textId="77777777" w:rsidR="002F3DC8" w:rsidRPr="00F726F4"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910/420</w:t>
            </w:r>
          </w:p>
        </w:tc>
      </w:tr>
      <w:tr w:rsidR="002F3DC8" w:rsidRPr="00196955" w14:paraId="3E1EC6E4" w14:textId="77777777" w:rsidTr="00FD0B80">
        <w:trPr>
          <w:trHeight w:val="142"/>
        </w:trPr>
        <w:tc>
          <w:tcPr>
            <w:tcW w:w="1418" w:type="dxa"/>
            <w:vMerge w:val="restart"/>
            <w:textDirection w:val="btLr"/>
          </w:tcPr>
          <w:p w14:paraId="6EB5F724" w14:textId="77777777" w:rsidR="002F3DC8" w:rsidRDefault="002F3DC8" w:rsidP="00FD0B80">
            <w:pPr>
              <w:spacing w:after="0" w:line="240" w:lineRule="auto"/>
              <w:ind w:left="34" w:right="4"/>
              <w:jc w:val="center"/>
              <w:rPr>
                <w:rFonts w:ascii="Times New Roman" w:hAnsi="Times New Roman"/>
                <w:sz w:val="24"/>
                <w:szCs w:val="24"/>
                <w:lang w:val="kk-KZ"/>
              </w:rPr>
            </w:pPr>
            <w:r w:rsidRPr="004C4FC0">
              <w:rPr>
                <w:rFonts w:ascii="Times New Roman" w:hAnsi="Times New Roman"/>
                <w:sz w:val="24"/>
                <w:szCs w:val="24"/>
                <w:lang w:val="kk-KZ"/>
              </w:rPr>
              <w:t>No-Till</w:t>
            </w:r>
          </w:p>
          <w:p w14:paraId="55D7174A" w14:textId="77777777" w:rsidR="002F3DC8" w:rsidRDefault="002F3DC8" w:rsidP="00FD0B80">
            <w:pPr>
              <w:spacing w:after="0" w:line="240" w:lineRule="auto"/>
              <w:ind w:left="34" w:right="4"/>
              <w:jc w:val="center"/>
              <w:rPr>
                <w:rFonts w:ascii="Times New Roman" w:hAnsi="Times New Roman" w:cs="Times New Roman"/>
                <w:sz w:val="24"/>
                <w:szCs w:val="24"/>
                <w:lang w:val="kk-KZ"/>
              </w:rPr>
            </w:pPr>
            <w:r w:rsidRPr="004C4FC0">
              <w:rPr>
                <w:rFonts w:ascii="Times New Roman" w:hAnsi="Times New Roman"/>
                <w:sz w:val="24"/>
                <w:szCs w:val="24"/>
              </w:rPr>
              <w:t>технология</w:t>
            </w:r>
            <w:r>
              <w:rPr>
                <w:rFonts w:ascii="Times New Roman" w:hAnsi="Times New Roman"/>
                <w:sz w:val="24"/>
                <w:szCs w:val="24"/>
                <w:lang w:val="kk-KZ"/>
              </w:rPr>
              <w:t>сы</w:t>
            </w:r>
          </w:p>
        </w:tc>
        <w:tc>
          <w:tcPr>
            <w:tcW w:w="2693" w:type="dxa"/>
            <w:vMerge w:val="restart"/>
          </w:tcPr>
          <w:p w14:paraId="37A54B6C" w14:textId="77777777" w:rsidR="002F3DC8" w:rsidRPr="00C3000F" w:rsidRDefault="002F3DC8" w:rsidP="00FD0B80">
            <w:pPr>
              <w:spacing w:after="0" w:line="240" w:lineRule="auto"/>
              <w:ind w:left="34" w:right="4"/>
              <w:jc w:val="both"/>
              <w:rPr>
                <w:rFonts w:ascii="Times New Roman" w:hAnsi="Times New Roman" w:cs="Times New Roman"/>
                <w:sz w:val="24"/>
                <w:szCs w:val="24"/>
                <w:lang w:val="kk-KZ"/>
              </w:rPr>
            </w:pPr>
            <w:r>
              <w:rPr>
                <w:rFonts w:ascii="Times New Roman" w:hAnsi="Times New Roman" w:cs="Times New Roman"/>
                <w:sz w:val="24"/>
                <w:szCs w:val="24"/>
                <w:lang w:val="kk-KZ"/>
              </w:rPr>
              <w:t>н</w:t>
            </w:r>
            <w:r w:rsidRPr="00C3000F">
              <w:rPr>
                <w:rFonts w:ascii="Times New Roman" w:hAnsi="Times New Roman" w:cs="Times New Roman"/>
                <w:sz w:val="24"/>
                <w:szCs w:val="24"/>
                <w:lang w:val="kk-KZ"/>
              </w:rPr>
              <w:t>итроаммофос- фон</w:t>
            </w:r>
          </w:p>
        </w:tc>
        <w:tc>
          <w:tcPr>
            <w:tcW w:w="1436" w:type="dxa"/>
          </w:tcPr>
          <w:p w14:paraId="5B4B4A65"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437" w:type="dxa"/>
          </w:tcPr>
          <w:p w14:paraId="7271EE90"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135/24</w:t>
            </w:r>
          </w:p>
        </w:tc>
        <w:tc>
          <w:tcPr>
            <w:tcW w:w="1723" w:type="dxa"/>
          </w:tcPr>
          <w:p w14:paraId="17D9FD68"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490/125</w:t>
            </w:r>
          </w:p>
        </w:tc>
        <w:tc>
          <w:tcPr>
            <w:tcW w:w="2167" w:type="dxa"/>
          </w:tcPr>
          <w:p w14:paraId="20DB3242"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870/345</w:t>
            </w:r>
          </w:p>
        </w:tc>
        <w:tc>
          <w:tcPr>
            <w:tcW w:w="1723" w:type="dxa"/>
          </w:tcPr>
          <w:p w14:paraId="1423DFA7"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930/405</w:t>
            </w:r>
          </w:p>
        </w:tc>
        <w:tc>
          <w:tcPr>
            <w:tcW w:w="1679" w:type="dxa"/>
          </w:tcPr>
          <w:p w14:paraId="3F47BCB2" w14:textId="77777777" w:rsidR="002F3DC8" w:rsidRPr="00DD7851"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960/450</w:t>
            </w:r>
          </w:p>
        </w:tc>
      </w:tr>
      <w:tr w:rsidR="002F3DC8" w:rsidRPr="00196955" w14:paraId="411B7401" w14:textId="77777777" w:rsidTr="00FD0B80">
        <w:trPr>
          <w:trHeight w:val="142"/>
        </w:trPr>
        <w:tc>
          <w:tcPr>
            <w:tcW w:w="1418" w:type="dxa"/>
            <w:vMerge/>
          </w:tcPr>
          <w:p w14:paraId="3DC0E495" w14:textId="77777777" w:rsidR="002F3DC8" w:rsidRPr="004C4FC0" w:rsidRDefault="002F3DC8" w:rsidP="00FD0B80">
            <w:pPr>
              <w:spacing w:after="0" w:line="240" w:lineRule="auto"/>
              <w:ind w:left="34" w:right="4"/>
              <w:jc w:val="center"/>
              <w:rPr>
                <w:rFonts w:ascii="Times New Roman" w:hAnsi="Times New Roman"/>
                <w:sz w:val="24"/>
                <w:szCs w:val="24"/>
                <w:lang w:val="kk-KZ"/>
              </w:rPr>
            </w:pPr>
          </w:p>
        </w:tc>
        <w:tc>
          <w:tcPr>
            <w:tcW w:w="2693" w:type="dxa"/>
            <w:vMerge/>
          </w:tcPr>
          <w:p w14:paraId="2C0DF41C" w14:textId="77777777" w:rsidR="002F3DC8" w:rsidRDefault="002F3DC8" w:rsidP="00FD0B80">
            <w:pPr>
              <w:spacing w:after="0" w:line="240" w:lineRule="auto"/>
              <w:ind w:left="34" w:right="4"/>
              <w:jc w:val="both"/>
              <w:rPr>
                <w:rFonts w:ascii="Times New Roman" w:hAnsi="Times New Roman" w:cs="Times New Roman"/>
                <w:sz w:val="24"/>
                <w:szCs w:val="24"/>
                <w:lang w:val="kk-KZ"/>
              </w:rPr>
            </w:pPr>
          </w:p>
        </w:tc>
        <w:tc>
          <w:tcPr>
            <w:tcW w:w="1436" w:type="dxa"/>
          </w:tcPr>
          <w:p w14:paraId="2E5A90B1"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437" w:type="dxa"/>
          </w:tcPr>
          <w:p w14:paraId="636DAAD1"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120/20</w:t>
            </w:r>
          </w:p>
        </w:tc>
        <w:tc>
          <w:tcPr>
            <w:tcW w:w="1723" w:type="dxa"/>
          </w:tcPr>
          <w:p w14:paraId="013F0FF0"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440/110</w:t>
            </w:r>
          </w:p>
        </w:tc>
        <w:tc>
          <w:tcPr>
            <w:tcW w:w="2167" w:type="dxa"/>
          </w:tcPr>
          <w:p w14:paraId="6B530EE6"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580/200</w:t>
            </w:r>
          </w:p>
        </w:tc>
        <w:tc>
          <w:tcPr>
            <w:tcW w:w="1723" w:type="dxa"/>
          </w:tcPr>
          <w:p w14:paraId="6C6F8DE8"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820/350</w:t>
            </w:r>
          </w:p>
        </w:tc>
        <w:tc>
          <w:tcPr>
            <w:tcW w:w="1679" w:type="dxa"/>
          </w:tcPr>
          <w:p w14:paraId="0EA3E882" w14:textId="77777777" w:rsidR="002F3DC8" w:rsidRPr="00DD7851"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870/420</w:t>
            </w:r>
          </w:p>
        </w:tc>
      </w:tr>
      <w:tr w:rsidR="002F3DC8" w:rsidRPr="00196955" w14:paraId="7AE08227" w14:textId="77777777" w:rsidTr="00FD0B80">
        <w:trPr>
          <w:trHeight w:val="142"/>
        </w:trPr>
        <w:tc>
          <w:tcPr>
            <w:tcW w:w="1418" w:type="dxa"/>
            <w:vMerge/>
          </w:tcPr>
          <w:p w14:paraId="553E2DB8" w14:textId="77777777" w:rsidR="002F3DC8" w:rsidRPr="00E81F64" w:rsidRDefault="002F3DC8" w:rsidP="00FD0B80">
            <w:pPr>
              <w:spacing w:after="0" w:line="240" w:lineRule="auto"/>
              <w:ind w:firstLine="34"/>
              <w:rPr>
                <w:rFonts w:ascii="Times New Roman" w:eastAsia="Times New Roman" w:hAnsi="Times New Roman"/>
                <w:color w:val="000000"/>
                <w:kern w:val="24"/>
                <w:sz w:val="24"/>
                <w:szCs w:val="24"/>
                <w:lang w:val="kk-KZ"/>
              </w:rPr>
            </w:pPr>
          </w:p>
        </w:tc>
        <w:tc>
          <w:tcPr>
            <w:tcW w:w="2693" w:type="dxa"/>
            <w:vMerge w:val="restart"/>
          </w:tcPr>
          <w:p w14:paraId="4D6CC023" w14:textId="77777777" w:rsidR="002F3DC8" w:rsidRPr="00C3000F" w:rsidRDefault="002F3DC8" w:rsidP="00FD0B80">
            <w:pPr>
              <w:spacing w:after="0" w:line="240" w:lineRule="auto"/>
              <w:ind w:left="34" w:right="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w:t>
            </w:r>
            <w:r w:rsidRPr="00C3000F">
              <w:rPr>
                <w:rFonts w:ascii="Times New Roman" w:hAnsi="Times New Roman" w:cs="Times New Roman"/>
                <w:bCs/>
                <w:color w:val="373737"/>
                <w:sz w:val="24"/>
                <w:szCs w:val="39"/>
                <w:shd w:val="clear" w:color="auto" w:fill="FFFFFF"/>
                <w:lang w:val="kk-KZ"/>
              </w:rPr>
              <w:t xml:space="preserve"> Novalon</w:t>
            </w:r>
          </w:p>
        </w:tc>
        <w:tc>
          <w:tcPr>
            <w:tcW w:w="1436" w:type="dxa"/>
          </w:tcPr>
          <w:p w14:paraId="6013E5D1"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437" w:type="dxa"/>
          </w:tcPr>
          <w:p w14:paraId="76645A5D"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148/26</w:t>
            </w:r>
          </w:p>
        </w:tc>
        <w:tc>
          <w:tcPr>
            <w:tcW w:w="1723" w:type="dxa"/>
          </w:tcPr>
          <w:p w14:paraId="02EBA104"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540/138</w:t>
            </w:r>
          </w:p>
        </w:tc>
        <w:tc>
          <w:tcPr>
            <w:tcW w:w="2167" w:type="dxa"/>
          </w:tcPr>
          <w:p w14:paraId="248CDA6A"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950/370</w:t>
            </w:r>
          </w:p>
        </w:tc>
        <w:tc>
          <w:tcPr>
            <w:tcW w:w="1723" w:type="dxa"/>
          </w:tcPr>
          <w:p w14:paraId="4AA3E4AF"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1000/440</w:t>
            </w:r>
          </w:p>
        </w:tc>
        <w:tc>
          <w:tcPr>
            <w:tcW w:w="1679" w:type="dxa"/>
          </w:tcPr>
          <w:p w14:paraId="0C88E5B1" w14:textId="77777777" w:rsidR="002F3DC8" w:rsidRPr="00DD7851"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1040/470</w:t>
            </w:r>
          </w:p>
        </w:tc>
      </w:tr>
      <w:tr w:rsidR="002F3DC8" w:rsidRPr="00196955" w14:paraId="49566B25" w14:textId="77777777" w:rsidTr="00FD0B80">
        <w:trPr>
          <w:trHeight w:val="142"/>
        </w:trPr>
        <w:tc>
          <w:tcPr>
            <w:tcW w:w="1418" w:type="dxa"/>
            <w:vMerge/>
          </w:tcPr>
          <w:p w14:paraId="11EDFD9E" w14:textId="77777777" w:rsidR="002F3DC8" w:rsidRPr="00E81F64" w:rsidRDefault="002F3DC8" w:rsidP="00FD0B80">
            <w:pPr>
              <w:spacing w:after="0" w:line="240" w:lineRule="auto"/>
              <w:ind w:firstLine="34"/>
              <w:rPr>
                <w:rFonts w:ascii="Times New Roman" w:eastAsia="Times New Roman" w:hAnsi="Times New Roman"/>
                <w:color w:val="000000"/>
                <w:kern w:val="24"/>
                <w:sz w:val="24"/>
                <w:szCs w:val="24"/>
                <w:lang w:val="kk-KZ"/>
              </w:rPr>
            </w:pPr>
          </w:p>
        </w:tc>
        <w:tc>
          <w:tcPr>
            <w:tcW w:w="2693" w:type="dxa"/>
            <w:vMerge/>
          </w:tcPr>
          <w:p w14:paraId="72275C27" w14:textId="77777777" w:rsidR="002F3DC8" w:rsidRDefault="002F3DC8" w:rsidP="00FD0B80">
            <w:pPr>
              <w:spacing w:after="0" w:line="240" w:lineRule="auto"/>
              <w:ind w:left="34" w:right="4"/>
              <w:jc w:val="both"/>
              <w:rPr>
                <w:rFonts w:ascii="Times New Roman" w:hAnsi="Times New Roman" w:cs="Times New Roman"/>
                <w:sz w:val="24"/>
                <w:szCs w:val="24"/>
                <w:lang w:val="kk-KZ"/>
              </w:rPr>
            </w:pPr>
          </w:p>
        </w:tc>
        <w:tc>
          <w:tcPr>
            <w:tcW w:w="1436" w:type="dxa"/>
          </w:tcPr>
          <w:p w14:paraId="6B07487D"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437" w:type="dxa"/>
          </w:tcPr>
          <w:p w14:paraId="1174DB39"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130/22</w:t>
            </w:r>
          </w:p>
        </w:tc>
        <w:tc>
          <w:tcPr>
            <w:tcW w:w="1723" w:type="dxa"/>
          </w:tcPr>
          <w:p w14:paraId="4B0ADE44"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470/120</w:t>
            </w:r>
          </w:p>
        </w:tc>
        <w:tc>
          <w:tcPr>
            <w:tcW w:w="2167" w:type="dxa"/>
          </w:tcPr>
          <w:p w14:paraId="7AFDB842"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600/210</w:t>
            </w:r>
          </w:p>
        </w:tc>
        <w:tc>
          <w:tcPr>
            <w:tcW w:w="1723" w:type="dxa"/>
          </w:tcPr>
          <w:p w14:paraId="7292A8D8"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880/380</w:t>
            </w:r>
          </w:p>
        </w:tc>
        <w:tc>
          <w:tcPr>
            <w:tcW w:w="1679" w:type="dxa"/>
          </w:tcPr>
          <w:p w14:paraId="7F6463D2" w14:textId="77777777" w:rsidR="002F3DC8" w:rsidRPr="00DD7851"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930/430</w:t>
            </w:r>
          </w:p>
        </w:tc>
      </w:tr>
      <w:tr w:rsidR="002F3DC8" w:rsidRPr="00196955" w14:paraId="3F002793" w14:textId="77777777" w:rsidTr="00FD0B80">
        <w:trPr>
          <w:trHeight w:val="142"/>
        </w:trPr>
        <w:tc>
          <w:tcPr>
            <w:tcW w:w="1418" w:type="dxa"/>
            <w:vMerge/>
          </w:tcPr>
          <w:p w14:paraId="13594E06" w14:textId="77777777" w:rsidR="002F3DC8" w:rsidRPr="00E81F64" w:rsidRDefault="002F3DC8" w:rsidP="00FD0B80">
            <w:pPr>
              <w:spacing w:after="0" w:line="240" w:lineRule="auto"/>
              <w:ind w:firstLine="34"/>
              <w:rPr>
                <w:rFonts w:ascii="Times New Roman" w:eastAsia="Times New Roman" w:hAnsi="Times New Roman"/>
                <w:color w:val="000000"/>
                <w:kern w:val="24"/>
                <w:sz w:val="24"/>
                <w:szCs w:val="24"/>
                <w:lang w:val="kk-KZ"/>
              </w:rPr>
            </w:pPr>
          </w:p>
        </w:tc>
        <w:tc>
          <w:tcPr>
            <w:tcW w:w="2693" w:type="dxa"/>
            <w:vMerge w:val="restart"/>
          </w:tcPr>
          <w:p w14:paraId="6412FF04" w14:textId="77777777" w:rsidR="002F3DC8" w:rsidRPr="00C3000F" w:rsidRDefault="002F3DC8" w:rsidP="00FD0B80">
            <w:pPr>
              <w:spacing w:after="0" w:line="240" w:lineRule="auto"/>
              <w:ind w:left="34" w:right="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 КАС-32</w:t>
            </w:r>
          </w:p>
        </w:tc>
        <w:tc>
          <w:tcPr>
            <w:tcW w:w="1436" w:type="dxa"/>
          </w:tcPr>
          <w:p w14:paraId="47CE1731"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437" w:type="dxa"/>
          </w:tcPr>
          <w:p w14:paraId="485C8B5E"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145/25</w:t>
            </w:r>
          </w:p>
        </w:tc>
        <w:tc>
          <w:tcPr>
            <w:tcW w:w="1723" w:type="dxa"/>
          </w:tcPr>
          <w:p w14:paraId="215B6373"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530/135</w:t>
            </w:r>
          </w:p>
        </w:tc>
        <w:tc>
          <w:tcPr>
            <w:tcW w:w="2167" w:type="dxa"/>
          </w:tcPr>
          <w:p w14:paraId="4A03057F"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940/365</w:t>
            </w:r>
          </w:p>
        </w:tc>
        <w:tc>
          <w:tcPr>
            <w:tcW w:w="1723" w:type="dxa"/>
          </w:tcPr>
          <w:p w14:paraId="70F6C75B"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990/435</w:t>
            </w:r>
          </w:p>
        </w:tc>
        <w:tc>
          <w:tcPr>
            <w:tcW w:w="1679" w:type="dxa"/>
          </w:tcPr>
          <w:p w14:paraId="464ACF51" w14:textId="77777777" w:rsidR="002F3DC8" w:rsidRPr="00DD7851"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1030/465</w:t>
            </w:r>
          </w:p>
        </w:tc>
      </w:tr>
      <w:tr w:rsidR="002F3DC8" w:rsidRPr="00196955" w14:paraId="38319EBB" w14:textId="77777777" w:rsidTr="00FD0B80">
        <w:trPr>
          <w:trHeight w:val="142"/>
        </w:trPr>
        <w:tc>
          <w:tcPr>
            <w:tcW w:w="1418" w:type="dxa"/>
            <w:vMerge/>
          </w:tcPr>
          <w:p w14:paraId="03FB0161" w14:textId="77777777" w:rsidR="002F3DC8" w:rsidRPr="00E81F64" w:rsidRDefault="002F3DC8" w:rsidP="00FD0B80">
            <w:pPr>
              <w:spacing w:after="0" w:line="240" w:lineRule="auto"/>
              <w:ind w:firstLine="34"/>
              <w:rPr>
                <w:rFonts w:ascii="Times New Roman" w:eastAsia="Times New Roman" w:hAnsi="Times New Roman"/>
                <w:color w:val="000000"/>
                <w:kern w:val="24"/>
                <w:sz w:val="24"/>
                <w:szCs w:val="24"/>
                <w:lang w:val="kk-KZ"/>
              </w:rPr>
            </w:pPr>
          </w:p>
        </w:tc>
        <w:tc>
          <w:tcPr>
            <w:tcW w:w="2693" w:type="dxa"/>
            <w:vMerge/>
          </w:tcPr>
          <w:p w14:paraId="4F70AAF2" w14:textId="77777777" w:rsidR="002F3DC8" w:rsidRDefault="002F3DC8" w:rsidP="00FD0B80">
            <w:pPr>
              <w:spacing w:after="0" w:line="240" w:lineRule="auto"/>
              <w:ind w:left="34" w:right="4"/>
              <w:jc w:val="both"/>
              <w:rPr>
                <w:rFonts w:ascii="Times New Roman" w:hAnsi="Times New Roman" w:cs="Times New Roman"/>
                <w:sz w:val="24"/>
                <w:szCs w:val="24"/>
                <w:lang w:val="kk-KZ"/>
              </w:rPr>
            </w:pPr>
          </w:p>
        </w:tc>
        <w:tc>
          <w:tcPr>
            <w:tcW w:w="1436" w:type="dxa"/>
          </w:tcPr>
          <w:p w14:paraId="305AF569"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437" w:type="dxa"/>
          </w:tcPr>
          <w:p w14:paraId="2C857B69"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128/21</w:t>
            </w:r>
          </w:p>
        </w:tc>
        <w:tc>
          <w:tcPr>
            <w:tcW w:w="1723" w:type="dxa"/>
          </w:tcPr>
          <w:p w14:paraId="17DC42D0"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460/115</w:t>
            </w:r>
          </w:p>
        </w:tc>
        <w:tc>
          <w:tcPr>
            <w:tcW w:w="2167" w:type="dxa"/>
          </w:tcPr>
          <w:p w14:paraId="77FBECF7"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591/204</w:t>
            </w:r>
          </w:p>
        </w:tc>
        <w:tc>
          <w:tcPr>
            <w:tcW w:w="1723" w:type="dxa"/>
          </w:tcPr>
          <w:p w14:paraId="16BEC3E8" w14:textId="77777777" w:rsidR="002F3DC8" w:rsidRPr="00DD7851"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860/370</w:t>
            </w:r>
          </w:p>
        </w:tc>
        <w:tc>
          <w:tcPr>
            <w:tcW w:w="1679" w:type="dxa"/>
          </w:tcPr>
          <w:p w14:paraId="2F6E5EA5" w14:textId="77777777" w:rsidR="002F3DC8" w:rsidRPr="00DD7851"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910/420</w:t>
            </w:r>
          </w:p>
        </w:tc>
      </w:tr>
      <w:tr w:rsidR="002F3DC8" w:rsidRPr="00196955" w14:paraId="6D5973B5" w14:textId="77777777" w:rsidTr="00FD0B80">
        <w:trPr>
          <w:trHeight w:val="142"/>
        </w:trPr>
        <w:tc>
          <w:tcPr>
            <w:tcW w:w="1418" w:type="dxa"/>
            <w:vMerge/>
          </w:tcPr>
          <w:p w14:paraId="62A34E03" w14:textId="77777777" w:rsidR="002F3DC8" w:rsidRPr="00E81F64" w:rsidRDefault="002F3DC8" w:rsidP="00FD0B80">
            <w:pPr>
              <w:spacing w:after="0" w:line="240" w:lineRule="auto"/>
              <w:ind w:firstLine="34"/>
              <w:rPr>
                <w:rFonts w:ascii="Times New Roman" w:eastAsia="Times New Roman" w:hAnsi="Times New Roman"/>
                <w:color w:val="000000"/>
                <w:kern w:val="24"/>
                <w:sz w:val="24"/>
                <w:szCs w:val="24"/>
                <w:lang w:val="kk-KZ"/>
              </w:rPr>
            </w:pPr>
          </w:p>
        </w:tc>
        <w:tc>
          <w:tcPr>
            <w:tcW w:w="2693" w:type="dxa"/>
            <w:vMerge w:val="restart"/>
          </w:tcPr>
          <w:p w14:paraId="2DF4C061" w14:textId="77777777" w:rsidR="002F3DC8" w:rsidRPr="00C3000F" w:rsidRDefault="002F3DC8" w:rsidP="00FD0B80">
            <w:pPr>
              <w:spacing w:after="0" w:line="240" w:lineRule="auto"/>
              <w:ind w:left="34" w:right="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w:t>
            </w:r>
            <w:r>
              <w:rPr>
                <w:rFonts w:ascii="Times New Roman" w:hAnsi="Times New Roman" w:cs="Times New Roman"/>
                <w:sz w:val="24"/>
                <w:szCs w:val="24"/>
                <w:lang w:val="kk-KZ"/>
              </w:rPr>
              <w:t>а</w:t>
            </w:r>
            <w:r w:rsidRPr="00C3000F">
              <w:rPr>
                <w:rFonts w:ascii="Times New Roman" w:hAnsi="Times New Roman" w:cs="Times New Roman"/>
                <w:sz w:val="24"/>
                <w:szCs w:val="24"/>
                <w:lang w:val="kk-KZ"/>
              </w:rPr>
              <w:t>мми</w:t>
            </w:r>
            <w:r>
              <w:rPr>
                <w:rFonts w:ascii="Times New Roman" w:hAnsi="Times New Roman" w:cs="Times New Roman"/>
                <w:sz w:val="24"/>
                <w:szCs w:val="24"/>
                <w:lang w:val="kk-KZ"/>
              </w:rPr>
              <w:t>як селитрсы</w:t>
            </w:r>
          </w:p>
        </w:tc>
        <w:tc>
          <w:tcPr>
            <w:tcW w:w="1436" w:type="dxa"/>
          </w:tcPr>
          <w:p w14:paraId="2185034F" w14:textId="77777777" w:rsidR="002F3DC8" w:rsidRPr="00D80E63" w:rsidRDefault="002F3DC8" w:rsidP="002F3DC8">
            <w:pPr>
              <w:pStyle w:val="TableParagraph"/>
              <w:tabs>
                <w:tab w:val="left" w:pos="1134"/>
              </w:tabs>
              <w:rPr>
                <w:sz w:val="24"/>
                <w:szCs w:val="24"/>
                <w:lang w:val="kk-KZ"/>
              </w:rPr>
            </w:pPr>
            <w:r>
              <w:rPr>
                <w:sz w:val="24"/>
                <w:szCs w:val="24"/>
                <w:lang w:val="kk-KZ"/>
              </w:rPr>
              <w:t>80-82</w:t>
            </w:r>
          </w:p>
        </w:tc>
        <w:tc>
          <w:tcPr>
            <w:tcW w:w="1437" w:type="dxa"/>
          </w:tcPr>
          <w:p w14:paraId="06DCBEC7"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143/25</w:t>
            </w:r>
          </w:p>
        </w:tc>
        <w:tc>
          <w:tcPr>
            <w:tcW w:w="1723" w:type="dxa"/>
          </w:tcPr>
          <w:p w14:paraId="5D8F79EF"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520/132</w:t>
            </w:r>
          </w:p>
        </w:tc>
        <w:tc>
          <w:tcPr>
            <w:tcW w:w="2167" w:type="dxa"/>
          </w:tcPr>
          <w:p w14:paraId="6445B504"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922/355</w:t>
            </w:r>
          </w:p>
        </w:tc>
        <w:tc>
          <w:tcPr>
            <w:tcW w:w="1723" w:type="dxa"/>
          </w:tcPr>
          <w:p w14:paraId="613E4992" w14:textId="77777777" w:rsidR="002F3DC8" w:rsidRPr="00DD7851"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970/430</w:t>
            </w:r>
          </w:p>
        </w:tc>
        <w:tc>
          <w:tcPr>
            <w:tcW w:w="1679" w:type="dxa"/>
          </w:tcPr>
          <w:p w14:paraId="2D994E31" w14:textId="77777777" w:rsidR="002F3DC8" w:rsidRPr="00DD7851"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1010/460</w:t>
            </w:r>
          </w:p>
        </w:tc>
      </w:tr>
      <w:tr w:rsidR="002F3DC8" w:rsidRPr="00196955" w14:paraId="12A950D1" w14:textId="77777777" w:rsidTr="00FD0B80">
        <w:trPr>
          <w:trHeight w:val="142"/>
        </w:trPr>
        <w:tc>
          <w:tcPr>
            <w:tcW w:w="1418" w:type="dxa"/>
            <w:vMerge/>
          </w:tcPr>
          <w:p w14:paraId="1BB8D2A7" w14:textId="77777777" w:rsidR="002F3DC8" w:rsidRPr="00E81F64" w:rsidRDefault="002F3DC8" w:rsidP="00FD0B80">
            <w:pPr>
              <w:spacing w:after="0" w:line="240" w:lineRule="auto"/>
              <w:ind w:firstLine="34"/>
              <w:rPr>
                <w:rFonts w:ascii="Times New Roman" w:eastAsia="Times New Roman" w:hAnsi="Times New Roman"/>
                <w:color w:val="000000"/>
                <w:kern w:val="24"/>
                <w:sz w:val="24"/>
                <w:szCs w:val="24"/>
                <w:lang w:val="kk-KZ"/>
              </w:rPr>
            </w:pPr>
          </w:p>
        </w:tc>
        <w:tc>
          <w:tcPr>
            <w:tcW w:w="2693" w:type="dxa"/>
            <w:vMerge/>
          </w:tcPr>
          <w:p w14:paraId="1C7619BA" w14:textId="77777777" w:rsidR="002F3DC8" w:rsidRDefault="002F3DC8" w:rsidP="00FD0B80">
            <w:pPr>
              <w:spacing w:after="0" w:line="240" w:lineRule="auto"/>
              <w:ind w:left="34" w:right="4"/>
              <w:jc w:val="both"/>
              <w:rPr>
                <w:rFonts w:ascii="Times New Roman" w:hAnsi="Times New Roman" w:cs="Times New Roman"/>
                <w:sz w:val="24"/>
                <w:szCs w:val="24"/>
                <w:lang w:val="kk-KZ"/>
              </w:rPr>
            </w:pPr>
          </w:p>
        </w:tc>
        <w:tc>
          <w:tcPr>
            <w:tcW w:w="1436" w:type="dxa"/>
          </w:tcPr>
          <w:p w14:paraId="79C5ABDD" w14:textId="77777777" w:rsidR="002F3DC8" w:rsidRPr="00D80E63" w:rsidRDefault="002F3DC8" w:rsidP="002F3DC8">
            <w:pPr>
              <w:pStyle w:val="TableParagraph"/>
              <w:tabs>
                <w:tab w:val="left" w:pos="1134"/>
              </w:tabs>
              <w:rPr>
                <w:sz w:val="24"/>
                <w:szCs w:val="24"/>
                <w:lang w:val="kk-KZ"/>
              </w:rPr>
            </w:pPr>
            <w:r>
              <w:rPr>
                <w:sz w:val="24"/>
                <w:szCs w:val="24"/>
                <w:lang w:val="kk-KZ"/>
              </w:rPr>
              <w:t>70-72</w:t>
            </w:r>
          </w:p>
        </w:tc>
        <w:tc>
          <w:tcPr>
            <w:tcW w:w="1437" w:type="dxa"/>
          </w:tcPr>
          <w:p w14:paraId="2F5F3F70"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126/20</w:t>
            </w:r>
          </w:p>
        </w:tc>
        <w:tc>
          <w:tcPr>
            <w:tcW w:w="1723" w:type="dxa"/>
          </w:tcPr>
          <w:p w14:paraId="741172CB"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450/110</w:t>
            </w:r>
          </w:p>
        </w:tc>
        <w:tc>
          <w:tcPr>
            <w:tcW w:w="2167" w:type="dxa"/>
          </w:tcPr>
          <w:p w14:paraId="5C6DBE0B" w14:textId="77777777" w:rsidR="002F3DC8" w:rsidRPr="00811BA6"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580/200</w:t>
            </w:r>
          </w:p>
        </w:tc>
        <w:tc>
          <w:tcPr>
            <w:tcW w:w="1723" w:type="dxa"/>
          </w:tcPr>
          <w:p w14:paraId="7920A633" w14:textId="77777777" w:rsidR="002F3DC8" w:rsidRPr="00DD7851"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850/365</w:t>
            </w:r>
          </w:p>
        </w:tc>
        <w:tc>
          <w:tcPr>
            <w:tcW w:w="1679" w:type="dxa"/>
          </w:tcPr>
          <w:p w14:paraId="7494FC8B" w14:textId="77777777" w:rsidR="002F3DC8" w:rsidRPr="00DD7851" w:rsidRDefault="002F3DC8" w:rsidP="00FD0B80">
            <w:pPr>
              <w:spacing w:after="0" w:line="240" w:lineRule="auto"/>
              <w:ind w:firstLine="34"/>
              <w:jc w:val="center"/>
              <w:rPr>
                <w:rFonts w:ascii="Times New Roman" w:eastAsia="Times New Roman" w:hAnsi="Times New Roman"/>
                <w:sz w:val="24"/>
                <w:szCs w:val="24"/>
                <w:lang w:val="kk-KZ"/>
              </w:rPr>
            </w:pPr>
            <w:r>
              <w:rPr>
                <w:rFonts w:ascii="Times New Roman" w:eastAsia="Times New Roman" w:hAnsi="Times New Roman"/>
                <w:sz w:val="24"/>
                <w:szCs w:val="24"/>
                <w:lang w:val="kk-KZ"/>
              </w:rPr>
              <w:t>900/415</w:t>
            </w:r>
          </w:p>
        </w:tc>
      </w:tr>
      <w:tr w:rsidR="00FD0B80" w:rsidRPr="00E81F64" w14:paraId="5B75CF77" w14:textId="77777777" w:rsidTr="00FD0B80">
        <w:trPr>
          <w:trHeight w:val="142"/>
        </w:trPr>
        <w:tc>
          <w:tcPr>
            <w:tcW w:w="14276" w:type="dxa"/>
            <w:gridSpan w:val="8"/>
          </w:tcPr>
          <w:p w14:paraId="048E2032" w14:textId="538AFAFB" w:rsidR="00FD0B80" w:rsidRPr="00E81F64" w:rsidRDefault="00FD0B80" w:rsidP="009D1E82">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Ескертпе</w:t>
            </w:r>
            <w:r w:rsidR="00EF3141">
              <w:rPr>
                <w:rFonts w:ascii="Times New Roman" w:eastAsia="Times New Roman" w:hAnsi="Times New Roman"/>
                <w:sz w:val="24"/>
                <w:szCs w:val="24"/>
                <w:lang w:val="kk-KZ"/>
              </w:rPr>
              <w:t>:</w:t>
            </w:r>
            <w:r>
              <w:rPr>
                <w:rFonts w:ascii="Times New Roman" w:eastAsia="Times New Roman" w:hAnsi="Times New Roman"/>
                <w:sz w:val="24"/>
                <w:szCs w:val="24"/>
                <w:lang w:val="kk-KZ"/>
              </w:rPr>
              <w:t xml:space="preserve"> алымындағы - ылғалды салмағы, бөліміндегі - құрғақ салмағы</w:t>
            </w:r>
            <w:r w:rsidR="00EF3141">
              <w:rPr>
                <w:rFonts w:ascii="Times New Roman" w:eastAsia="Times New Roman" w:hAnsi="Times New Roman"/>
                <w:sz w:val="24"/>
                <w:szCs w:val="24"/>
                <w:lang w:val="kk-KZ"/>
              </w:rPr>
              <w:t>.</w:t>
            </w:r>
          </w:p>
        </w:tc>
      </w:tr>
    </w:tbl>
    <w:p w14:paraId="51A4F600" w14:textId="77777777" w:rsidR="00700950" w:rsidRDefault="00700950" w:rsidP="00700950">
      <w:pPr>
        <w:pStyle w:val="a3"/>
        <w:ind w:left="0" w:right="3" w:firstLine="709"/>
        <w:rPr>
          <w:lang w:val="kk-KZ"/>
        </w:rPr>
      </w:pPr>
    </w:p>
    <w:p w14:paraId="407E3BCF" w14:textId="77777777" w:rsidR="00E81F64" w:rsidRDefault="00E81F64" w:rsidP="00700950">
      <w:pPr>
        <w:pStyle w:val="a3"/>
        <w:ind w:left="0" w:right="3" w:firstLine="709"/>
        <w:rPr>
          <w:lang w:val="kk-KZ"/>
        </w:rPr>
      </w:pPr>
    </w:p>
    <w:p w14:paraId="45C95DEC" w14:textId="77777777" w:rsidR="001D5BEE" w:rsidRPr="00DD7851" w:rsidRDefault="001D5BEE" w:rsidP="00DD7851">
      <w:pPr>
        <w:rPr>
          <w:lang w:val="kk-KZ"/>
        </w:rPr>
        <w:sectPr w:rsidR="001D5BEE" w:rsidRPr="00DD7851" w:rsidSect="001D5BEE">
          <w:pgSz w:w="16840" w:h="11910" w:orient="landscape"/>
          <w:pgMar w:top="1701" w:right="1134" w:bottom="567" w:left="1134" w:header="0" w:footer="941" w:gutter="0"/>
          <w:cols w:space="720"/>
        </w:sectPr>
      </w:pPr>
    </w:p>
    <w:p w14:paraId="59250BE3" w14:textId="77777777" w:rsidR="008073B0" w:rsidRDefault="00A21C88" w:rsidP="008073B0">
      <w:pPr>
        <w:spacing w:after="0" w:line="240" w:lineRule="auto"/>
        <w:ind w:right="4" w:firstLine="709"/>
        <w:jc w:val="both"/>
        <w:rPr>
          <w:rFonts w:ascii="Times New Roman" w:hAnsi="Times New Roman" w:cs="Times New Roman"/>
          <w:sz w:val="28"/>
          <w:szCs w:val="28"/>
          <w:lang w:val="kk-KZ"/>
        </w:rPr>
      </w:pPr>
      <w:r w:rsidRPr="003D3037">
        <w:rPr>
          <w:rFonts w:ascii="Times New Roman" w:eastAsia="Times New Roman" w:hAnsi="Times New Roman" w:cs="Times New Roman"/>
          <w:sz w:val="28"/>
          <w:szCs w:val="24"/>
          <w:lang w:val="kk-KZ" w:eastAsia="ru-RU"/>
        </w:rPr>
        <w:lastRenderedPageBreak/>
        <w:t xml:space="preserve">Биомасса жинақталуының ең белсенді кезеңі – </w:t>
      </w:r>
      <w:r w:rsidRPr="003D3037">
        <w:rPr>
          <w:rFonts w:ascii="Times New Roman" w:eastAsia="Times New Roman" w:hAnsi="Times New Roman" w:cs="Times New Roman"/>
          <w:bCs/>
          <w:sz w:val="28"/>
          <w:szCs w:val="24"/>
          <w:lang w:val="kk-KZ" w:eastAsia="ru-RU"/>
        </w:rPr>
        <w:t>собық қалыптастыру мен гүлдену</w:t>
      </w:r>
      <w:r w:rsidRPr="003D3037">
        <w:rPr>
          <w:rFonts w:ascii="Times New Roman" w:eastAsia="Times New Roman" w:hAnsi="Times New Roman" w:cs="Times New Roman"/>
          <w:sz w:val="28"/>
          <w:szCs w:val="24"/>
          <w:lang w:val="kk-KZ" w:eastAsia="ru-RU"/>
        </w:rPr>
        <w:t xml:space="preserve"> аралығы. </w:t>
      </w:r>
      <w:r w:rsidR="00F50181">
        <w:rPr>
          <w:rFonts w:ascii="Times New Roman" w:hAnsi="Times New Roman" w:cs="Times New Roman"/>
          <w:sz w:val="28"/>
          <w:szCs w:val="28"/>
          <w:lang w:val="kk-KZ"/>
        </w:rPr>
        <w:t>Топырақ ылғалдылығы 80-82</w:t>
      </w:r>
      <w:r w:rsidR="00F50181" w:rsidRPr="00F50181">
        <w:rPr>
          <w:rFonts w:ascii="Times New Roman" w:hAnsi="Times New Roman" w:cs="Times New Roman"/>
          <w:sz w:val="28"/>
          <w:szCs w:val="28"/>
          <w:lang w:val="kk-KZ"/>
        </w:rPr>
        <w:t>%</w:t>
      </w:r>
      <w:r w:rsidR="00F50181">
        <w:rPr>
          <w:rFonts w:ascii="Times New Roman" w:hAnsi="Times New Roman" w:cs="Times New Roman"/>
          <w:sz w:val="28"/>
          <w:szCs w:val="28"/>
          <w:lang w:val="kk-KZ"/>
        </w:rPr>
        <w:t xml:space="preserve"> сақталған</w:t>
      </w:r>
      <w:r w:rsidRPr="003D3037">
        <w:rPr>
          <w:rFonts w:ascii="Times New Roman" w:hAnsi="Times New Roman" w:cs="Times New Roman"/>
          <w:sz w:val="28"/>
          <w:szCs w:val="28"/>
          <w:lang w:val="kk-KZ"/>
        </w:rPr>
        <w:t xml:space="preserve"> </w:t>
      </w:r>
      <w:r w:rsidR="00F50181">
        <w:rPr>
          <w:rFonts w:ascii="Times New Roman" w:hAnsi="Times New Roman" w:cs="Times New Roman"/>
          <w:sz w:val="28"/>
          <w:szCs w:val="28"/>
          <w:lang w:val="kk-KZ"/>
        </w:rPr>
        <w:t>б</w:t>
      </w:r>
      <w:r w:rsidR="00F50181" w:rsidRPr="003D3037">
        <w:rPr>
          <w:rFonts w:ascii="Times New Roman" w:hAnsi="Times New Roman" w:cs="Times New Roman"/>
          <w:sz w:val="28"/>
          <w:szCs w:val="28"/>
          <w:lang w:val="kk-KZ"/>
        </w:rPr>
        <w:t xml:space="preserve">арлық нұсқаларда </w:t>
      </w:r>
      <w:r w:rsidR="00F50181">
        <w:rPr>
          <w:rFonts w:ascii="Times New Roman" w:hAnsi="Times New Roman" w:cs="Times New Roman"/>
          <w:sz w:val="28"/>
          <w:szCs w:val="28"/>
          <w:lang w:val="kk-KZ"/>
        </w:rPr>
        <w:t>70-72</w:t>
      </w:r>
      <w:r w:rsidR="00F50181" w:rsidRPr="00F50181">
        <w:rPr>
          <w:rFonts w:ascii="Times New Roman" w:hAnsi="Times New Roman" w:cs="Times New Roman"/>
          <w:sz w:val="28"/>
          <w:szCs w:val="28"/>
          <w:lang w:val="kk-KZ"/>
        </w:rPr>
        <w:t>%</w:t>
      </w:r>
      <w:r w:rsidR="00F50181">
        <w:rPr>
          <w:rFonts w:ascii="Times New Roman" w:hAnsi="Times New Roman" w:cs="Times New Roman"/>
          <w:sz w:val="28"/>
          <w:szCs w:val="28"/>
          <w:lang w:val="kk-KZ"/>
        </w:rPr>
        <w:t>-ға қарағанда жоғары биомасса қалыптасты. Бұл жүгері будандарының</w:t>
      </w:r>
      <w:r w:rsidRPr="003D3037">
        <w:rPr>
          <w:rFonts w:ascii="Times New Roman" w:hAnsi="Times New Roman" w:cs="Times New Roman"/>
          <w:sz w:val="28"/>
          <w:szCs w:val="28"/>
          <w:lang w:val="kk-KZ"/>
        </w:rPr>
        <w:t xml:space="preserve"> суға деген жоғары талаптылығын растайды. Суару мөлшерінің жеткілікті болуы вегетациялық кезеңнің соңына дейін биомассаның қарқынды жинақталуына себеп болды.</w:t>
      </w:r>
      <w:r w:rsidR="008073B0" w:rsidRPr="008073B0">
        <w:rPr>
          <w:rFonts w:ascii="Times New Roman" w:hAnsi="Times New Roman" w:cs="Times New Roman"/>
          <w:sz w:val="28"/>
          <w:szCs w:val="28"/>
          <w:lang w:val="kk-KZ"/>
        </w:rPr>
        <w:t xml:space="preserve"> </w:t>
      </w:r>
      <w:r w:rsidR="008073B0">
        <w:rPr>
          <w:rFonts w:ascii="Times New Roman" w:hAnsi="Times New Roman" w:cs="Times New Roman"/>
          <w:sz w:val="28"/>
          <w:szCs w:val="28"/>
          <w:lang w:val="kk-KZ"/>
        </w:rPr>
        <w:t>Тәуелсіздік буданының суару нормаларына байланысты биомасса қалыптастыруы 17-ші суретте келтірілген.</w:t>
      </w:r>
    </w:p>
    <w:p w14:paraId="7D45E58B" w14:textId="77777777" w:rsidR="00C635F3" w:rsidRDefault="00C635F3" w:rsidP="00A21C88">
      <w:pPr>
        <w:spacing w:after="0" w:line="240" w:lineRule="auto"/>
        <w:ind w:right="4" w:firstLine="709"/>
        <w:jc w:val="both"/>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0"/>
        <w:gridCol w:w="4868"/>
      </w:tblGrid>
      <w:tr w:rsidR="00C635F3" w14:paraId="5783F480" w14:textId="77777777" w:rsidTr="00742234">
        <w:tc>
          <w:tcPr>
            <w:tcW w:w="4990" w:type="dxa"/>
          </w:tcPr>
          <w:p w14:paraId="7D83FCC7" w14:textId="77777777" w:rsidR="00C635F3" w:rsidRDefault="00742234" w:rsidP="00A21C88">
            <w:pPr>
              <w:ind w:right="4"/>
              <w:jc w:val="both"/>
              <w:rPr>
                <w:rFonts w:ascii="Times New Roman" w:hAnsi="Times New Roman" w:cs="Times New Roman"/>
                <w:sz w:val="28"/>
                <w:szCs w:val="28"/>
                <w:lang w:val="kk-KZ"/>
              </w:rPr>
            </w:pPr>
            <w:r>
              <w:rPr>
                <w:noProof/>
                <w:lang w:eastAsia="ru-RU"/>
              </w:rPr>
              <w:drawing>
                <wp:inline distT="0" distB="0" distL="0" distR="0" wp14:anchorId="1F891694" wp14:editId="6933FD5C">
                  <wp:extent cx="3009900" cy="2676525"/>
                  <wp:effectExtent l="0" t="0" r="19050" b="9525"/>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c>
          <w:tcPr>
            <w:tcW w:w="4868" w:type="dxa"/>
          </w:tcPr>
          <w:p w14:paraId="4B856517" w14:textId="77777777" w:rsidR="00C635F3" w:rsidRDefault="00742234" w:rsidP="00A21C88">
            <w:pPr>
              <w:ind w:right="4"/>
              <w:jc w:val="both"/>
              <w:rPr>
                <w:rFonts w:ascii="Times New Roman" w:hAnsi="Times New Roman" w:cs="Times New Roman"/>
                <w:sz w:val="28"/>
                <w:szCs w:val="28"/>
                <w:lang w:val="kk-KZ"/>
              </w:rPr>
            </w:pPr>
            <w:r>
              <w:rPr>
                <w:noProof/>
                <w:lang w:eastAsia="ru-RU"/>
              </w:rPr>
              <w:drawing>
                <wp:inline distT="0" distB="0" distL="0" distR="0" wp14:anchorId="0A8BAB36" wp14:editId="2B33E29A">
                  <wp:extent cx="2838450" cy="2676525"/>
                  <wp:effectExtent l="0" t="0" r="19050" b="9525"/>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r>
      <w:tr w:rsidR="00B36A87" w14:paraId="3331E622" w14:textId="77777777" w:rsidTr="00742234">
        <w:tc>
          <w:tcPr>
            <w:tcW w:w="4990" w:type="dxa"/>
          </w:tcPr>
          <w:p w14:paraId="7C47C7D6" w14:textId="4604CB87" w:rsidR="00B36A87" w:rsidRPr="002E00B7" w:rsidRDefault="00EF3141" w:rsidP="00B36A87">
            <w:pPr>
              <w:ind w:right="4"/>
              <w:jc w:val="center"/>
              <w:rPr>
                <w:rFonts w:ascii="Times New Roman" w:hAnsi="Times New Roman" w:cs="Times New Roman"/>
                <w:noProof/>
                <w:sz w:val="28"/>
                <w:lang w:val="kk-KZ" w:eastAsia="ru-RU"/>
              </w:rPr>
            </w:pPr>
            <w:r>
              <w:rPr>
                <w:rFonts w:ascii="Times New Roman" w:hAnsi="Times New Roman" w:cs="Times New Roman"/>
                <w:noProof/>
                <w:sz w:val="28"/>
                <w:lang w:val="kk-KZ" w:eastAsia="ru-RU"/>
              </w:rPr>
              <w:t>а)</w:t>
            </w:r>
            <w:r w:rsidR="00241F30" w:rsidRPr="002E00B7">
              <w:rPr>
                <w:rFonts w:ascii="Times New Roman" w:hAnsi="Times New Roman" w:cs="Times New Roman"/>
                <w:noProof/>
                <w:sz w:val="28"/>
                <w:szCs w:val="28"/>
                <w:lang w:val="kk-KZ" w:eastAsia="ru-RU"/>
              </w:rPr>
              <w:t xml:space="preserve"> шикі салмағы</w:t>
            </w:r>
          </w:p>
        </w:tc>
        <w:tc>
          <w:tcPr>
            <w:tcW w:w="4868" w:type="dxa"/>
          </w:tcPr>
          <w:p w14:paraId="68CA47D0" w14:textId="589EBFD1" w:rsidR="00B36A87" w:rsidRPr="002E00B7" w:rsidRDefault="00EF3141" w:rsidP="00B36A87">
            <w:pPr>
              <w:ind w:right="4"/>
              <w:jc w:val="center"/>
              <w:rPr>
                <w:rFonts w:ascii="Times New Roman" w:hAnsi="Times New Roman" w:cs="Times New Roman"/>
                <w:noProof/>
                <w:sz w:val="28"/>
                <w:lang w:val="kk-KZ" w:eastAsia="ru-RU"/>
              </w:rPr>
            </w:pPr>
            <w:r>
              <w:rPr>
                <w:rFonts w:ascii="Times New Roman" w:hAnsi="Times New Roman" w:cs="Times New Roman"/>
                <w:noProof/>
                <w:sz w:val="28"/>
                <w:lang w:val="kk-KZ" w:eastAsia="ru-RU"/>
              </w:rPr>
              <w:t>б)</w:t>
            </w:r>
            <w:r w:rsidR="00241F30" w:rsidRPr="002E00B7">
              <w:rPr>
                <w:rFonts w:ascii="Times New Roman" w:hAnsi="Times New Roman" w:cs="Times New Roman"/>
                <w:noProof/>
                <w:sz w:val="28"/>
                <w:szCs w:val="28"/>
                <w:lang w:val="kk-KZ" w:eastAsia="ru-RU"/>
              </w:rPr>
              <w:t xml:space="preserve"> құрғақ салмағы</w:t>
            </w:r>
          </w:p>
        </w:tc>
      </w:tr>
    </w:tbl>
    <w:p w14:paraId="65F73EF2" w14:textId="77777777" w:rsidR="00EF3141" w:rsidRDefault="00EF3141" w:rsidP="00EF3141">
      <w:pPr>
        <w:spacing w:after="0" w:line="240" w:lineRule="auto"/>
        <w:ind w:right="4" w:firstLine="709"/>
        <w:jc w:val="both"/>
        <w:rPr>
          <w:rFonts w:ascii="Times New Roman" w:hAnsi="Times New Roman" w:cs="Times New Roman"/>
          <w:sz w:val="28"/>
          <w:szCs w:val="28"/>
          <w:lang w:val="kk-KZ"/>
        </w:rPr>
      </w:pPr>
    </w:p>
    <w:p w14:paraId="3A6A2D0A" w14:textId="2767BE86" w:rsidR="00D92868" w:rsidRPr="002E00B7" w:rsidRDefault="00B36A87" w:rsidP="00B36A87">
      <w:pPr>
        <w:spacing w:after="0" w:line="240" w:lineRule="auto"/>
        <w:ind w:right="4" w:firstLine="709"/>
        <w:jc w:val="center"/>
        <w:rPr>
          <w:rFonts w:ascii="Times New Roman" w:hAnsi="Times New Roman" w:cs="Times New Roman"/>
          <w:sz w:val="28"/>
          <w:szCs w:val="28"/>
          <w:lang w:val="kk-KZ"/>
        </w:rPr>
      </w:pPr>
      <w:r w:rsidRPr="002E00B7">
        <w:rPr>
          <w:rFonts w:ascii="Times New Roman" w:hAnsi="Times New Roman" w:cs="Times New Roman"/>
          <w:sz w:val="28"/>
          <w:szCs w:val="28"/>
          <w:lang w:val="kk-KZ"/>
        </w:rPr>
        <w:t xml:space="preserve">Сурет </w:t>
      </w:r>
      <w:r w:rsidR="008073B0" w:rsidRPr="002E00B7">
        <w:rPr>
          <w:rFonts w:ascii="Times New Roman" w:hAnsi="Times New Roman" w:cs="Times New Roman"/>
          <w:sz w:val="28"/>
          <w:szCs w:val="28"/>
          <w:lang w:val="kk-KZ"/>
        </w:rPr>
        <w:t xml:space="preserve">17 </w:t>
      </w:r>
      <w:r w:rsidR="002E67FF" w:rsidRPr="00D279C2">
        <w:rPr>
          <w:rFonts w:ascii="Times New Roman" w:eastAsia="Times New Roman" w:hAnsi="Times New Roman" w:cs="Times New Roman"/>
          <w:sz w:val="28"/>
          <w:szCs w:val="28"/>
          <w:lang w:val="kk-KZ" w:eastAsia="ru-RU"/>
        </w:rPr>
        <w:t>–</w:t>
      </w:r>
      <w:r w:rsidRPr="002E00B7">
        <w:rPr>
          <w:rFonts w:ascii="Times New Roman" w:hAnsi="Times New Roman" w:cs="Times New Roman"/>
          <w:sz w:val="28"/>
          <w:szCs w:val="28"/>
          <w:lang w:val="kk-KZ"/>
        </w:rPr>
        <w:t xml:space="preserve"> Тәуелсіздік буданының суару нормаларына байланысты </w:t>
      </w:r>
    </w:p>
    <w:p w14:paraId="7DEF0A7C" w14:textId="77777777" w:rsidR="00241F30" w:rsidRDefault="00B36A87" w:rsidP="00241F30">
      <w:pPr>
        <w:spacing w:after="0" w:line="240" w:lineRule="auto"/>
        <w:ind w:right="4" w:firstLine="709"/>
        <w:jc w:val="center"/>
        <w:rPr>
          <w:rFonts w:ascii="Times New Roman" w:hAnsi="Times New Roman" w:cs="Times New Roman"/>
          <w:sz w:val="28"/>
          <w:szCs w:val="28"/>
          <w:lang w:val="kk-KZ"/>
        </w:rPr>
      </w:pPr>
      <w:r w:rsidRPr="002E00B7">
        <w:rPr>
          <w:rFonts w:ascii="Times New Roman" w:hAnsi="Times New Roman" w:cs="Times New Roman"/>
          <w:sz w:val="28"/>
          <w:szCs w:val="28"/>
          <w:lang w:val="kk-KZ"/>
        </w:rPr>
        <w:t>био</w:t>
      </w:r>
      <w:r w:rsidR="00D92868" w:rsidRPr="002E00B7">
        <w:rPr>
          <w:rFonts w:ascii="Times New Roman" w:hAnsi="Times New Roman" w:cs="Times New Roman"/>
          <w:sz w:val="28"/>
          <w:szCs w:val="28"/>
          <w:lang w:val="kk-KZ"/>
        </w:rPr>
        <w:t>масса</w:t>
      </w:r>
      <w:r w:rsidRPr="002E00B7">
        <w:rPr>
          <w:rFonts w:ascii="Times New Roman" w:hAnsi="Times New Roman" w:cs="Times New Roman"/>
          <w:sz w:val="28"/>
          <w:szCs w:val="28"/>
          <w:lang w:val="kk-KZ"/>
        </w:rPr>
        <w:t xml:space="preserve"> қалыптастыруы</w:t>
      </w:r>
      <w:r w:rsidR="00085522" w:rsidRPr="002E00B7">
        <w:rPr>
          <w:rFonts w:ascii="Times New Roman" w:hAnsi="Times New Roman" w:cs="Times New Roman"/>
          <w:sz w:val="28"/>
          <w:szCs w:val="28"/>
          <w:lang w:val="kk-KZ"/>
        </w:rPr>
        <w:t>, грамм</w:t>
      </w:r>
      <w:r w:rsidR="00241F30">
        <w:rPr>
          <w:rFonts w:ascii="Times New Roman" w:hAnsi="Times New Roman" w:cs="Times New Roman"/>
          <w:sz w:val="28"/>
          <w:szCs w:val="28"/>
          <w:lang w:val="kk-KZ"/>
        </w:rPr>
        <w:t xml:space="preserve"> </w:t>
      </w:r>
    </w:p>
    <w:p w14:paraId="285F533B" w14:textId="77777777" w:rsidR="00C635F3" w:rsidRPr="00A21C88" w:rsidRDefault="00C635F3" w:rsidP="00A21C88">
      <w:pPr>
        <w:spacing w:after="0" w:line="240" w:lineRule="auto"/>
        <w:ind w:right="4" w:firstLine="709"/>
        <w:jc w:val="both"/>
        <w:rPr>
          <w:sz w:val="28"/>
          <w:szCs w:val="28"/>
          <w:lang w:val="kk-KZ"/>
        </w:rPr>
      </w:pPr>
    </w:p>
    <w:p w14:paraId="6C08BF18" w14:textId="77777777" w:rsidR="00A21C88" w:rsidRPr="003D3037" w:rsidRDefault="00A21C88" w:rsidP="002E00B7">
      <w:pPr>
        <w:spacing w:after="0" w:line="240" w:lineRule="auto"/>
        <w:ind w:right="4" w:firstLine="709"/>
        <w:jc w:val="both"/>
        <w:rPr>
          <w:rFonts w:ascii="Times New Roman" w:hAnsi="Times New Roman" w:cs="Times New Roman"/>
          <w:sz w:val="28"/>
          <w:szCs w:val="28"/>
          <w:lang w:val="kk-KZ"/>
        </w:rPr>
      </w:pPr>
      <w:r w:rsidRPr="003D3037">
        <w:rPr>
          <w:rStyle w:val="af2"/>
          <w:rFonts w:ascii="Times New Roman" w:hAnsi="Times New Roman" w:cs="Times New Roman"/>
          <w:b w:val="0"/>
          <w:sz w:val="28"/>
          <w:szCs w:val="28"/>
          <w:lang w:val="kk-KZ"/>
        </w:rPr>
        <w:t>Novalon</w:t>
      </w:r>
      <w:r w:rsidRPr="003D3037">
        <w:rPr>
          <w:rFonts w:ascii="Times New Roman" w:hAnsi="Times New Roman" w:cs="Times New Roman"/>
          <w:sz w:val="28"/>
          <w:szCs w:val="28"/>
          <w:lang w:val="kk-KZ"/>
        </w:rPr>
        <w:t xml:space="preserve"> кешенді тыңайтқышын қолдану барлық даму фазаларында өсімдіктің биомассасын а</w:t>
      </w:r>
      <w:r w:rsidR="00E62770">
        <w:rPr>
          <w:rFonts w:ascii="Times New Roman" w:hAnsi="Times New Roman" w:cs="Times New Roman"/>
          <w:sz w:val="28"/>
          <w:szCs w:val="28"/>
          <w:lang w:val="kk-KZ"/>
        </w:rPr>
        <w:t xml:space="preserve">рттыруда </w:t>
      </w:r>
      <w:r w:rsidR="002E00B7">
        <w:rPr>
          <w:rFonts w:ascii="Times New Roman" w:hAnsi="Times New Roman" w:cs="Times New Roman"/>
          <w:sz w:val="28"/>
          <w:szCs w:val="28"/>
          <w:lang w:val="kk-KZ"/>
        </w:rPr>
        <w:t>жоғары көрсеткіштерге ие болды</w:t>
      </w:r>
      <w:r w:rsidR="00E62770">
        <w:rPr>
          <w:rFonts w:ascii="Times New Roman" w:hAnsi="Times New Roman" w:cs="Times New Roman"/>
          <w:sz w:val="28"/>
          <w:szCs w:val="28"/>
          <w:lang w:val="kk-KZ"/>
        </w:rPr>
        <w:t xml:space="preserve">. Мысалы, Тәуелсіздік </w:t>
      </w:r>
      <w:r w:rsidRPr="003D3037">
        <w:rPr>
          <w:rFonts w:ascii="Times New Roman" w:hAnsi="Times New Roman" w:cs="Times New Roman"/>
          <w:sz w:val="28"/>
          <w:szCs w:val="28"/>
          <w:lang w:val="kk-KZ"/>
        </w:rPr>
        <w:t xml:space="preserve">буданында </w:t>
      </w:r>
      <w:r w:rsidR="002E00B7" w:rsidRPr="003D3037">
        <w:rPr>
          <w:rFonts w:ascii="Times New Roman" w:hAnsi="Times New Roman" w:cs="Times New Roman"/>
          <w:sz w:val="28"/>
          <w:szCs w:val="28"/>
          <w:lang w:val="kk-KZ"/>
        </w:rPr>
        <w:t>фон</w:t>
      </w:r>
      <w:r w:rsidR="002E00B7">
        <w:rPr>
          <w:rFonts w:ascii="Times New Roman" w:hAnsi="Times New Roman" w:cs="Times New Roman"/>
          <w:sz w:val="28"/>
          <w:szCs w:val="28"/>
          <w:lang w:val="kk-KZ"/>
        </w:rPr>
        <w:t xml:space="preserve"> +</w:t>
      </w:r>
      <w:r w:rsidR="002E00B7" w:rsidRPr="003D3037">
        <w:rPr>
          <w:rFonts w:ascii="Times New Roman" w:hAnsi="Times New Roman" w:cs="Times New Roman"/>
          <w:sz w:val="28"/>
          <w:szCs w:val="28"/>
          <w:lang w:val="kk-KZ"/>
        </w:rPr>
        <w:t xml:space="preserve"> </w:t>
      </w:r>
      <w:r w:rsidRPr="003D3037">
        <w:rPr>
          <w:rFonts w:ascii="Times New Roman" w:hAnsi="Times New Roman" w:cs="Times New Roman"/>
          <w:sz w:val="28"/>
          <w:szCs w:val="28"/>
          <w:lang w:val="kk-KZ"/>
        </w:rPr>
        <w:t>Novalon тыңайтқыштары</w:t>
      </w:r>
      <w:r w:rsidR="002E00B7">
        <w:rPr>
          <w:rFonts w:ascii="Times New Roman" w:hAnsi="Times New Roman" w:cs="Times New Roman"/>
          <w:sz w:val="28"/>
          <w:szCs w:val="28"/>
          <w:lang w:val="kk-KZ"/>
        </w:rPr>
        <w:t xml:space="preserve"> берілген топырақ ылғалдылығы </w:t>
      </w:r>
      <w:r w:rsidRPr="003D3037">
        <w:rPr>
          <w:rFonts w:ascii="Times New Roman" w:hAnsi="Times New Roman" w:cs="Times New Roman"/>
          <w:sz w:val="28"/>
          <w:szCs w:val="28"/>
          <w:lang w:val="kk-KZ"/>
        </w:rPr>
        <w:t xml:space="preserve"> </w:t>
      </w:r>
      <w:r w:rsidR="002F3DC8">
        <w:rPr>
          <w:rFonts w:ascii="Times New Roman" w:hAnsi="Times New Roman" w:cs="Times New Roman"/>
          <w:sz w:val="28"/>
          <w:szCs w:val="28"/>
          <w:lang w:val="kk-KZ"/>
        </w:rPr>
        <w:t>80-82%</w:t>
      </w:r>
      <w:r w:rsidRPr="003D3037">
        <w:rPr>
          <w:rFonts w:ascii="Times New Roman" w:hAnsi="Times New Roman" w:cs="Times New Roman"/>
          <w:sz w:val="28"/>
          <w:szCs w:val="28"/>
          <w:lang w:val="kk-KZ"/>
        </w:rPr>
        <w:t xml:space="preserve"> </w:t>
      </w:r>
      <w:r w:rsidR="002E00B7">
        <w:rPr>
          <w:rFonts w:ascii="Times New Roman" w:hAnsi="Times New Roman" w:cs="Times New Roman"/>
          <w:sz w:val="28"/>
          <w:szCs w:val="28"/>
          <w:lang w:val="kk-KZ"/>
        </w:rPr>
        <w:t xml:space="preserve"> сақталған нұсқалар</w:t>
      </w:r>
      <w:r w:rsidR="002E00B7" w:rsidRPr="003D3037">
        <w:rPr>
          <w:rFonts w:ascii="Times New Roman" w:hAnsi="Times New Roman" w:cs="Times New Roman"/>
          <w:sz w:val="28"/>
          <w:szCs w:val="28"/>
          <w:lang w:val="kk-KZ"/>
        </w:rPr>
        <w:t xml:space="preserve"> </w:t>
      </w:r>
      <w:r w:rsidRPr="003D3037">
        <w:rPr>
          <w:rFonts w:ascii="Times New Roman" w:hAnsi="Times New Roman" w:cs="Times New Roman"/>
          <w:sz w:val="28"/>
          <w:szCs w:val="28"/>
          <w:lang w:val="kk-KZ"/>
        </w:rPr>
        <w:t xml:space="preserve">жағдайында </w:t>
      </w:r>
      <w:r w:rsidR="002E00B7">
        <w:rPr>
          <w:rFonts w:ascii="Times New Roman" w:hAnsi="Times New Roman" w:cs="Times New Roman"/>
          <w:sz w:val="28"/>
          <w:szCs w:val="28"/>
          <w:lang w:val="kk-KZ"/>
        </w:rPr>
        <w:t xml:space="preserve"> өсімдіктердің өсіп дамуының 4-</w:t>
      </w:r>
      <w:r w:rsidRPr="003D3037">
        <w:rPr>
          <w:rFonts w:ascii="Times New Roman" w:hAnsi="Times New Roman" w:cs="Times New Roman"/>
          <w:sz w:val="28"/>
          <w:szCs w:val="28"/>
          <w:lang w:val="kk-KZ"/>
        </w:rPr>
        <w:t xml:space="preserve">5 жапырақ фазасында 158 г шикі массаға және толық пісу </w:t>
      </w:r>
      <w:r w:rsidR="002E00B7">
        <w:rPr>
          <w:rFonts w:ascii="Times New Roman" w:hAnsi="Times New Roman" w:cs="Times New Roman"/>
          <w:sz w:val="28"/>
          <w:szCs w:val="28"/>
          <w:lang w:val="kk-KZ"/>
        </w:rPr>
        <w:t xml:space="preserve">кезеңінде 1080/945 </w:t>
      </w:r>
      <w:r w:rsidRPr="003D3037">
        <w:rPr>
          <w:rFonts w:ascii="Times New Roman" w:hAnsi="Times New Roman" w:cs="Times New Roman"/>
          <w:sz w:val="28"/>
          <w:szCs w:val="28"/>
          <w:lang w:val="kk-KZ"/>
        </w:rPr>
        <w:t xml:space="preserve">(шикі/құрғақ) </w:t>
      </w:r>
      <w:r w:rsidR="002E00B7">
        <w:rPr>
          <w:rFonts w:ascii="Times New Roman" w:hAnsi="Times New Roman" w:cs="Times New Roman"/>
          <w:sz w:val="28"/>
          <w:szCs w:val="28"/>
          <w:lang w:val="kk-KZ"/>
        </w:rPr>
        <w:t xml:space="preserve">гаммға </w:t>
      </w:r>
      <w:r w:rsidRPr="003D3037">
        <w:rPr>
          <w:rFonts w:ascii="Times New Roman" w:hAnsi="Times New Roman" w:cs="Times New Roman"/>
          <w:sz w:val="28"/>
          <w:szCs w:val="28"/>
          <w:lang w:val="kk-KZ"/>
        </w:rPr>
        <w:t>жетті, бұл басқа тыңайтқышт</w:t>
      </w:r>
      <w:r w:rsidR="002E00B7">
        <w:rPr>
          <w:rFonts w:ascii="Times New Roman" w:hAnsi="Times New Roman" w:cs="Times New Roman"/>
          <w:sz w:val="28"/>
          <w:szCs w:val="28"/>
          <w:lang w:val="kk-KZ"/>
        </w:rPr>
        <w:t xml:space="preserve">арға қарағанда жоғары көрсеткіш болып табылды. </w:t>
      </w:r>
      <w:r w:rsidRPr="003D3037">
        <w:rPr>
          <w:rStyle w:val="af2"/>
          <w:rFonts w:ascii="Times New Roman" w:hAnsi="Times New Roman" w:cs="Times New Roman"/>
          <w:b w:val="0"/>
          <w:sz w:val="28"/>
          <w:szCs w:val="28"/>
          <w:lang w:val="kk-KZ"/>
        </w:rPr>
        <w:t>КАС-32</w:t>
      </w:r>
      <w:r w:rsidRPr="003D3037">
        <w:rPr>
          <w:rFonts w:ascii="Times New Roman" w:hAnsi="Times New Roman" w:cs="Times New Roman"/>
          <w:sz w:val="28"/>
          <w:szCs w:val="28"/>
          <w:lang w:val="kk-KZ"/>
        </w:rPr>
        <w:t xml:space="preserve"> және </w:t>
      </w:r>
      <w:r w:rsidRPr="003D3037">
        <w:rPr>
          <w:rStyle w:val="af2"/>
          <w:rFonts w:ascii="Times New Roman" w:hAnsi="Times New Roman" w:cs="Times New Roman"/>
          <w:b w:val="0"/>
          <w:sz w:val="28"/>
          <w:szCs w:val="28"/>
          <w:lang w:val="kk-KZ"/>
        </w:rPr>
        <w:t>аммиак селитрасы</w:t>
      </w:r>
      <w:r w:rsidRPr="003D3037">
        <w:rPr>
          <w:rFonts w:ascii="Times New Roman" w:hAnsi="Times New Roman" w:cs="Times New Roman"/>
          <w:sz w:val="28"/>
          <w:szCs w:val="28"/>
          <w:lang w:val="kk-KZ"/>
        </w:rPr>
        <w:t xml:space="preserve"> да оң нәтиже</w:t>
      </w:r>
      <w:r w:rsidR="002E00B7">
        <w:rPr>
          <w:rFonts w:ascii="Times New Roman" w:hAnsi="Times New Roman" w:cs="Times New Roman"/>
          <w:sz w:val="28"/>
          <w:szCs w:val="28"/>
          <w:lang w:val="kk-KZ"/>
        </w:rPr>
        <w:t>лер</w:t>
      </w:r>
      <w:r w:rsidRPr="003D3037">
        <w:rPr>
          <w:rFonts w:ascii="Times New Roman" w:hAnsi="Times New Roman" w:cs="Times New Roman"/>
          <w:sz w:val="28"/>
          <w:szCs w:val="28"/>
          <w:lang w:val="kk-KZ"/>
        </w:rPr>
        <w:t xml:space="preserve"> көрсетті, бірақ</w:t>
      </w:r>
      <w:r w:rsidR="002E00B7">
        <w:rPr>
          <w:rFonts w:ascii="Times New Roman" w:hAnsi="Times New Roman" w:cs="Times New Roman"/>
          <w:sz w:val="28"/>
          <w:szCs w:val="28"/>
          <w:lang w:val="kk-KZ"/>
        </w:rPr>
        <w:t xml:space="preserve"> Novalon кешенді тыңайтқышына</w:t>
      </w:r>
      <w:r w:rsidRPr="003D3037">
        <w:rPr>
          <w:rFonts w:ascii="Times New Roman" w:hAnsi="Times New Roman" w:cs="Times New Roman"/>
          <w:sz w:val="28"/>
          <w:szCs w:val="28"/>
          <w:lang w:val="kk-KZ"/>
        </w:rPr>
        <w:t xml:space="preserve"> қарағанда шамалы төмен</w:t>
      </w:r>
      <w:r w:rsidR="002E00B7">
        <w:rPr>
          <w:rFonts w:ascii="Times New Roman" w:hAnsi="Times New Roman" w:cs="Times New Roman"/>
          <w:sz w:val="28"/>
          <w:szCs w:val="28"/>
          <w:lang w:val="kk-KZ"/>
        </w:rPr>
        <w:t xml:space="preserve"> болды</w:t>
      </w:r>
      <w:r w:rsidRPr="003D3037">
        <w:rPr>
          <w:rFonts w:ascii="Times New Roman" w:hAnsi="Times New Roman" w:cs="Times New Roman"/>
          <w:sz w:val="28"/>
          <w:szCs w:val="28"/>
          <w:lang w:val="kk-KZ"/>
        </w:rPr>
        <w:t>. Бұл күрделі тыңайтқыштардың макро</w:t>
      </w:r>
      <w:r w:rsidR="007E398E">
        <w:rPr>
          <w:rFonts w:ascii="Times New Roman" w:hAnsi="Times New Roman" w:cs="Times New Roman"/>
          <w:sz w:val="28"/>
          <w:szCs w:val="28"/>
          <w:lang w:val="kk-KZ"/>
        </w:rPr>
        <w:t>-</w:t>
      </w:r>
      <w:r w:rsidRPr="003D3037">
        <w:rPr>
          <w:rFonts w:ascii="Times New Roman" w:hAnsi="Times New Roman" w:cs="Times New Roman"/>
          <w:sz w:val="28"/>
          <w:szCs w:val="28"/>
          <w:lang w:val="kk-KZ"/>
        </w:rPr>
        <w:t xml:space="preserve"> және микроэлементтер құрамының өсімдіктің өсуіне айтарлықтай ықпал ететінін білдіреді.</w:t>
      </w:r>
    </w:p>
    <w:p w14:paraId="2697F28F" w14:textId="77777777" w:rsidR="00A21C88" w:rsidRPr="000760F1" w:rsidRDefault="00B034DB" w:rsidP="00A21C88">
      <w:pPr>
        <w:spacing w:after="0" w:line="240" w:lineRule="auto"/>
        <w:ind w:right="4" w:firstLine="709"/>
        <w:jc w:val="both"/>
        <w:rPr>
          <w:sz w:val="28"/>
          <w:szCs w:val="28"/>
          <w:lang w:val="kk-KZ"/>
        </w:rPr>
      </w:pPr>
      <w:r w:rsidRPr="003D3037">
        <w:rPr>
          <w:rFonts w:ascii="Times New Roman" w:hAnsi="Times New Roman" w:cs="Times New Roman"/>
          <w:sz w:val="28"/>
          <w:szCs w:val="28"/>
          <w:lang w:val="kk-KZ"/>
        </w:rPr>
        <w:t xml:space="preserve"> </w:t>
      </w:r>
      <w:r w:rsidR="00E62770">
        <w:rPr>
          <w:rFonts w:ascii="Times New Roman" w:hAnsi="Times New Roman" w:cs="Times New Roman"/>
          <w:sz w:val="28"/>
          <w:szCs w:val="28"/>
          <w:lang w:val="kk-KZ"/>
        </w:rPr>
        <w:t>Тәуелсіздік және LG 305.00</w:t>
      </w:r>
      <w:r w:rsidR="00A21C88" w:rsidRPr="003D3037">
        <w:rPr>
          <w:rFonts w:ascii="Times New Roman" w:hAnsi="Times New Roman" w:cs="Times New Roman"/>
          <w:sz w:val="28"/>
          <w:szCs w:val="28"/>
          <w:lang w:val="kk-KZ"/>
        </w:rPr>
        <w:t xml:space="preserve"> </w:t>
      </w:r>
      <w:r w:rsidR="00B36A87">
        <w:rPr>
          <w:rFonts w:ascii="Times New Roman" w:hAnsi="Times New Roman" w:cs="Times New Roman"/>
          <w:sz w:val="28"/>
          <w:szCs w:val="28"/>
          <w:lang w:val="kk-KZ"/>
        </w:rPr>
        <w:t>будандары</w:t>
      </w:r>
      <w:r w:rsidR="00A21C88" w:rsidRPr="003D3037">
        <w:rPr>
          <w:rFonts w:ascii="Times New Roman" w:hAnsi="Times New Roman" w:cs="Times New Roman"/>
          <w:sz w:val="28"/>
          <w:szCs w:val="28"/>
          <w:lang w:val="kk-KZ"/>
        </w:rPr>
        <w:t xml:space="preserve"> топырақ өңдеу </w:t>
      </w:r>
      <w:r w:rsidR="007E398E">
        <w:rPr>
          <w:rFonts w:ascii="Times New Roman" w:hAnsi="Times New Roman" w:cs="Times New Roman"/>
          <w:sz w:val="28"/>
          <w:szCs w:val="28"/>
          <w:lang w:val="kk-KZ"/>
        </w:rPr>
        <w:t>мен</w:t>
      </w:r>
      <w:r w:rsidR="00A21C88" w:rsidRPr="003D3037">
        <w:rPr>
          <w:rFonts w:ascii="Times New Roman" w:hAnsi="Times New Roman" w:cs="Times New Roman"/>
          <w:sz w:val="28"/>
          <w:szCs w:val="28"/>
          <w:lang w:val="kk-KZ"/>
        </w:rPr>
        <w:t xml:space="preserve"> тыңайтқыштарға әртүрлі жауап берді. Француз </w:t>
      </w:r>
      <w:r w:rsidR="007E398E">
        <w:rPr>
          <w:rFonts w:ascii="Times New Roman" w:hAnsi="Times New Roman" w:cs="Times New Roman"/>
          <w:sz w:val="28"/>
          <w:szCs w:val="28"/>
          <w:lang w:val="kk-KZ"/>
        </w:rPr>
        <w:t>буданы</w:t>
      </w:r>
      <w:r w:rsidR="00A21C88" w:rsidRPr="003D3037">
        <w:rPr>
          <w:rFonts w:ascii="Times New Roman" w:hAnsi="Times New Roman" w:cs="Times New Roman"/>
          <w:sz w:val="28"/>
          <w:szCs w:val="28"/>
          <w:lang w:val="kk-KZ"/>
        </w:rPr>
        <w:t xml:space="preserve"> LG 305</w:t>
      </w:r>
      <w:r w:rsidR="007E398E">
        <w:rPr>
          <w:rFonts w:ascii="Times New Roman" w:hAnsi="Times New Roman" w:cs="Times New Roman"/>
          <w:sz w:val="28"/>
          <w:szCs w:val="28"/>
          <w:lang w:val="kk-KZ"/>
        </w:rPr>
        <w:t>.00 кей жағдайларда биомасса қалыптастыруында</w:t>
      </w:r>
      <w:r w:rsidR="008C7186">
        <w:rPr>
          <w:rFonts w:ascii="Times New Roman" w:hAnsi="Times New Roman" w:cs="Times New Roman"/>
          <w:sz w:val="28"/>
          <w:szCs w:val="28"/>
          <w:lang w:val="kk-KZ"/>
        </w:rPr>
        <w:t xml:space="preserve"> </w:t>
      </w:r>
      <w:r w:rsidR="00A21C88" w:rsidRPr="003D3037">
        <w:rPr>
          <w:rFonts w:ascii="Times New Roman" w:hAnsi="Times New Roman" w:cs="Times New Roman"/>
          <w:sz w:val="28"/>
          <w:szCs w:val="28"/>
          <w:lang w:val="kk-KZ"/>
        </w:rPr>
        <w:t xml:space="preserve">тыңайтқыштардың кешенді қолданылуында </w:t>
      </w:r>
      <w:r w:rsidR="007E398E">
        <w:rPr>
          <w:rFonts w:ascii="Times New Roman" w:hAnsi="Times New Roman" w:cs="Times New Roman"/>
          <w:sz w:val="28"/>
          <w:szCs w:val="28"/>
          <w:lang w:val="kk-KZ"/>
        </w:rPr>
        <w:t xml:space="preserve">байланысты </w:t>
      </w:r>
      <w:r w:rsidR="00A21C88" w:rsidRPr="003D3037">
        <w:rPr>
          <w:rFonts w:ascii="Times New Roman" w:hAnsi="Times New Roman" w:cs="Times New Roman"/>
          <w:sz w:val="28"/>
          <w:szCs w:val="28"/>
          <w:lang w:val="kk-KZ"/>
        </w:rPr>
        <w:t>сәл жоғары көрсеткіштерге ие болды. LG 305.00 (Франция) буданы барлық технологиялық жағдайларда жоғары биом</w:t>
      </w:r>
      <w:r w:rsidR="00E62770">
        <w:rPr>
          <w:rFonts w:ascii="Times New Roman" w:hAnsi="Times New Roman" w:cs="Times New Roman"/>
          <w:sz w:val="28"/>
          <w:szCs w:val="28"/>
          <w:lang w:val="kk-KZ"/>
        </w:rPr>
        <w:t>асса қалыптастыра алды. Алайда Тәуелсіздік</w:t>
      </w:r>
      <w:r w:rsidR="00A21C88" w:rsidRPr="003D3037">
        <w:rPr>
          <w:rFonts w:ascii="Times New Roman" w:hAnsi="Times New Roman" w:cs="Times New Roman"/>
          <w:sz w:val="28"/>
          <w:szCs w:val="28"/>
          <w:lang w:val="kk-KZ"/>
        </w:rPr>
        <w:t xml:space="preserve"> буданы жергілікті жағдайларға жақсы бейімделуі арқасында су аз немесе No-Till жағдайында да жоғары өнім көрсетті. </w:t>
      </w:r>
      <w:r w:rsidR="00A21C88" w:rsidRPr="003D3037">
        <w:rPr>
          <w:rFonts w:ascii="Times New Roman" w:hAnsi="Times New Roman" w:cs="Times New Roman"/>
          <w:sz w:val="28"/>
          <w:szCs w:val="28"/>
          <w:lang w:val="kk-KZ"/>
        </w:rPr>
        <w:lastRenderedPageBreak/>
        <w:t>Бұл селекциялық жетістіктің және буданның агроэкологиялық икемділігінің көрінісі</w:t>
      </w:r>
      <w:r w:rsidR="007E398E">
        <w:rPr>
          <w:rFonts w:ascii="Times New Roman" w:hAnsi="Times New Roman" w:cs="Times New Roman"/>
          <w:sz w:val="28"/>
          <w:szCs w:val="28"/>
          <w:lang w:val="kk-KZ"/>
        </w:rPr>
        <w:t xml:space="preserve"> болып табылады</w:t>
      </w:r>
      <w:r w:rsidR="008073B0">
        <w:rPr>
          <w:rFonts w:ascii="Times New Roman" w:hAnsi="Times New Roman" w:cs="Times New Roman"/>
          <w:sz w:val="28"/>
          <w:szCs w:val="28"/>
          <w:lang w:val="kk-KZ"/>
        </w:rPr>
        <w:t xml:space="preserve"> (сурет 18)</w:t>
      </w:r>
      <w:r w:rsidR="00A21C88" w:rsidRPr="003D3037">
        <w:rPr>
          <w:rFonts w:ascii="Times New Roman" w:hAnsi="Times New Roman" w:cs="Times New Roman"/>
          <w:sz w:val="28"/>
          <w:szCs w:val="28"/>
          <w:lang w:val="kk-KZ"/>
        </w:rPr>
        <w:t xml:space="preserve">. </w:t>
      </w:r>
    </w:p>
    <w:p w14:paraId="2E410EB9" w14:textId="77777777" w:rsidR="006730B7" w:rsidRDefault="006730B7" w:rsidP="006730B7">
      <w:pPr>
        <w:spacing w:after="0" w:line="240" w:lineRule="auto"/>
        <w:ind w:right="4"/>
        <w:jc w:val="both"/>
        <w:rPr>
          <w:rFonts w:ascii="Times New Roman" w:hAnsi="Times New Roman" w:cs="Times New Roman"/>
          <w:sz w:val="28"/>
          <w:szCs w:val="28"/>
          <w:lang w:val="kk-KZ"/>
        </w:rPr>
      </w:pPr>
    </w:p>
    <w:p w14:paraId="10DEA095" w14:textId="77777777" w:rsidR="0062700B" w:rsidRDefault="001D2D54" w:rsidP="00EC69E0">
      <w:pPr>
        <w:spacing w:after="0" w:line="240" w:lineRule="auto"/>
        <w:ind w:right="4"/>
        <w:jc w:val="center"/>
        <w:rPr>
          <w:rFonts w:ascii="Times New Roman" w:hAnsi="Times New Roman" w:cs="Times New Roman"/>
          <w:sz w:val="28"/>
          <w:szCs w:val="28"/>
          <w:lang w:val="kk-KZ"/>
        </w:rPr>
      </w:pPr>
      <w:r>
        <w:rPr>
          <w:noProof/>
          <w:lang w:eastAsia="ru-RU"/>
        </w:rPr>
        <w:drawing>
          <wp:inline distT="0" distB="0" distL="0" distR="0" wp14:anchorId="0088F954" wp14:editId="21D1B4A7">
            <wp:extent cx="6124575" cy="4333875"/>
            <wp:effectExtent l="0" t="0" r="9525" b="9525"/>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7C331A5" w14:textId="77777777" w:rsidR="0062700B" w:rsidRDefault="0062700B" w:rsidP="00EC69E0">
      <w:pPr>
        <w:spacing w:after="0" w:line="240" w:lineRule="auto"/>
        <w:ind w:right="4"/>
        <w:jc w:val="center"/>
        <w:rPr>
          <w:rFonts w:ascii="Times New Roman" w:hAnsi="Times New Roman" w:cs="Times New Roman"/>
          <w:sz w:val="28"/>
          <w:szCs w:val="28"/>
          <w:lang w:val="kk-KZ"/>
        </w:rPr>
      </w:pPr>
    </w:p>
    <w:p w14:paraId="265465A7" w14:textId="77777777" w:rsidR="00EC69E0" w:rsidRPr="00EC69E0" w:rsidRDefault="006730B7" w:rsidP="00EC69E0">
      <w:pPr>
        <w:spacing w:after="0" w:line="240" w:lineRule="auto"/>
        <w:ind w:right="4"/>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8073B0">
        <w:rPr>
          <w:rFonts w:ascii="Times New Roman" w:hAnsi="Times New Roman" w:cs="Times New Roman"/>
          <w:sz w:val="28"/>
          <w:szCs w:val="28"/>
          <w:lang w:val="kk-KZ"/>
        </w:rPr>
        <w:t xml:space="preserve"> 18</w:t>
      </w:r>
      <w:r>
        <w:rPr>
          <w:rFonts w:ascii="Times New Roman" w:hAnsi="Times New Roman" w:cs="Times New Roman"/>
          <w:sz w:val="28"/>
          <w:szCs w:val="28"/>
          <w:lang w:val="kk-KZ"/>
        </w:rPr>
        <w:t xml:space="preserve"> – </w:t>
      </w:r>
      <w:r w:rsidR="00035440">
        <w:rPr>
          <w:rFonts w:ascii="Times New Roman" w:hAnsi="Times New Roman" w:cs="Times New Roman"/>
          <w:sz w:val="28"/>
          <w:szCs w:val="28"/>
          <w:lang w:val="kk-KZ"/>
        </w:rPr>
        <w:t xml:space="preserve">Өсіру тәсілдері, </w:t>
      </w:r>
      <w:r w:rsidR="00F506DB">
        <w:rPr>
          <w:rFonts w:ascii="Times New Roman" w:hAnsi="Times New Roman" w:cs="Times New Roman"/>
          <w:sz w:val="28"/>
          <w:szCs w:val="28"/>
          <w:lang w:val="kk-KZ"/>
        </w:rPr>
        <w:t>топырақ ылғалдылығы</w:t>
      </w:r>
      <w:r w:rsidR="00035440">
        <w:rPr>
          <w:rFonts w:ascii="Times New Roman" w:hAnsi="Times New Roman" w:cs="Times New Roman"/>
          <w:sz w:val="28"/>
          <w:szCs w:val="28"/>
          <w:lang w:val="kk-KZ"/>
        </w:rPr>
        <w:t xml:space="preserve"> және  т</w:t>
      </w:r>
      <w:r>
        <w:rPr>
          <w:rFonts w:ascii="Times New Roman" w:hAnsi="Times New Roman" w:cs="Times New Roman"/>
          <w:sz w:val="28"/>
          <w:szCs w:val="28"/>
          <w:lang w:val="kk-KZ"/>
        </w:rPr>
        <w:t>ыңайтқыштар</w:t>
      </w:r>
      <w:r w:rsidR="00035440">
        <w:rPr>
          <w:rFonts w:ascii="Times New Roman" w:hAnsi="Times New Roman" w:cs="Times New Roman"/>
          <w:sz w:val="28"/>
          <w:szCs w:val="28"/>
          <w:lang w:val="kk-KZ"/>
        </w:rPr>
        <w:t>ға</w:t>
      </w:r>
      <w:r>
        <w:rPr>
          <w:rFonts w:ascii="Times New Roman" w:hAnsi="Times New Roman" w:cs="Times New Roman"/>
          <w:sz w:val="28"/>
          <w:szCs w:val="28"/>
          <w:lang w:val="kk-KZ"/>
        </w:rPr>
        <w:t xml:space="preserve"> байланысты дәндік жүгерінің </w:t>
      </w:r>
      <w:r w:rsidR="00EC69E0" w:rsidRPr="00EC69E0">
        <w:rPr>
          <w:rFonts w:ascii="Times New Roman" w:hAnsi="Times New Roman" w:cs="Times New Roman"/>
          <w:sz w:val="28"/>
          <w:szCs w:val="28"/>
          <w:lang w:val="kk-KZ"/>
        </w:rPr>
        <w:t>биомассасының жинақталу динамикасы</w:t>
      </w:r>
    </w:p>
    <w:p w14:paraId="0ECC81ED" w14:textId="77777777" w:rsidR="006730B7" w:rsidRDefault="006730B7" w:rsidP="00EC69E0">
      <w:pPr>
        <w:spacing w:after="0" w:line="240" w:lineRule="auto"/>
        <w:ind w:right="4"/>
        <w:jc w:val="center"/>
        <w:rPr>
          <w:rFonts w:ascii="Times New Roman" w:hAnsi="Times New Roman" w:cs="Times New Roman"/>
          <w:sz w:val="28"/>
          <w:szCs w:val="28"/>
          <w:lang w:val="kk-KZ"/>
        </w:rPr>
      </w:pPr>
    </w:p>
    <w:p w14:paraId="56A114CC" w14:textId="77777777" w:rsidR="003D3037" w:rsidRPr="003D3037" w:rsidRDefault="003D3037" w:rsidP="006730B7">
      <w:pPr>
        <w:spacing w:after="0" w:line="240" w:lineRule="auto"/>
        <w:ind w:right="4" w:firstLine="709"/>
        <w:jc w:val="both"/>
        <w:rPr>
          <w:rFonts w:ascii="Times New Roman" w:hAnsi="Times New Roman" w:cs="Times New Roman"/>
          <w:sz w:val="28"/>
          <w:szCs w:val="28"/>
          <w:lang w:val="kk-KZ"/>
        </w:rPr>
      </w:pPr>
      <w:r w:rsidRPr="003D3037">
        <w:rPr>
          <w:rFonts w:ascii="Times New Roman" w:hAnsi="Times New Roman" w:cs="Times New Roman"/>
          <w:sz w:val="28"/>
          <w:szCs w:val="28"/>
          <w:lang w:val="kk-KZ"/>
        </w:rPr>
        <w:t>Екі буданда да биомасса жинақталуы даму фазаларының өтуіне сәйкес түрде артты. Шикі және құрғақ салмақтар сүтті-балауызды және толық пісу фазаларында ең жоғарғы деңгейге жетті. Бұл жүгері өсімдігінің фотосинтетикалық белсенділігі мен қоректік заттар қорын тиімді пайдалануының дәлелі.</w:t>
      </w:r>
    </w:p>
    <w:p w14:paraId="7CA7BCAF" w14:textId="77777777" w:rsidR="00A21C88" w:rsidRPr="002567B5" w:rsidRDefault="00A21C88" w:rsidP="00A21C88">
      <w:pPr>
        <w:spacing w:after="0" w:line="240" w:lineRule="auto"/>
        <w:ind w:firstLine="709"/>
        <w:jc w:val="both"/>
        <w:rPr>
          <w:rFonts w:ascii="Times New Roman" w:eastAsia="Times New Roman" w:hAnsi="Times New Roman" w:cs="Times New Roman"/>
          <w:sz w:val="28"/>
          <w:szCs w:val="28"/>
          <w:lang w:val="kk-KZ" w:eastAsia="ru-RU"/>
        </w:rPr>
      </w:pPr>
      <w:r w:rsidRPr="00A21C88">
        <w:rPr>
          <w:rFonts w:ascii="Times New Roman" w:eastAsia="Times New Roman" w:hAnsi="Times New Roman" w:cs="Times New Roman"/>
          <w:sz w:val="28"/>
          <w:szCs w:val="28"/>
          <w:lang w:val="kk-KZ" w:eastAsia="ru-RU"/>
        </w:rPr>
        <w:t xml:space="preserve">Қорыта келе, </w:t>
      </w:r>
      <w:r w:rsidRPr="00A21C88">
        <w:rPr>
          <w:rFonts w:ascii="Times New Roman" w:eastAsia="Times New Roman" w:hAnsi="Times New Roman" w:cs="Times New Roman"/>
          <w:bCs/>
          <w:sz w:val="28"/>
          <w:szCs w:val="28"/>
          <w:lang w:val="kk-KZ" w:eastAsia="ru-RU"/>
        </w:rPr>
        <w:t>дәндік жүгерінің биомассасының жинақталу динамикасы өсіру технологиясына, қоректік ортаға және суару деңгейіне тікелей байланысты</w:t>
      </w:r>
      <w:r w:rsidRPr="00A21C88">
        <w:rPr>
          <w:rFonts w:ascii="Times New Roman" w:eastAsia="Times New Roman" w:hAnsi="Times New Roman" w:cs="Times New Roman"/>
          <w:sz w:val="28"/>
          <w:szCs w:val="28"/>
          <w:lang w:val="kk-KZ" w:eastAsia="ru-RU"/>
        </w:rPr>
        <w:t>.</w:t>
      </w:r>
      <w:r w:rsidRPr="002567B5">
        <w:rPr>
          <w:rFonts w:ascii="Times New Roman" w:eastAsia="Times New Roman" w:hAnsi="Times New Roman" w:cs="Times New Roman"/>
          <w:sz w:val="28"/>
          <w:szCs w:val="28"/>
          <w:lang w:val="kk-KZ" w:eastAsia="ru-RU"/>
        </w:rPr>
        <w:t xml:space="preserve"> Тыңайтқыштарды тиімді пайдалану және топырақты өңдеу әдісін дұрыс таңдау өсімдіктің өнімділігін арттырып қана қоймай, оның морфологиялық көрсеткіштерін де жақсартады.</w:t>
      </w:r>
    </w:p>
    <w:p w14:paraId="49FE78F7" w14:textId="77777777" w:rsidR="003D3037" w:rsidRPr="003D3037" w:rsidRDefault="003D3037" w:rsidP="00A21C88">
      <w:pPr>
        <w:pStyle w:val="af0"/>
        <w:spacing w:before="0" w:beforeAutospacing="0" w:after="0" w:afterAutospacing="0"/>
        <w:ind w:firstLine="709"/>
        <w:jc w:val="both"/>
        <w:rPr>
          <w:sz w:val="28"/>
          <w:szCs w:val="28"/>
          <w:lang w:val="kk-KZ"/>
        </w:rPr>
      </w:pPr>
      <w:r w:rsidRPr="003D3037">
        <w:rPr>
          <w:sz w:val="28"/>
          <w:szCs w:val="28"/>
          <w:lang w:val="kk-KZ"/>
        </w:rPr>
        <w:t xml:space="preserve">Зерттеу нәтижелері жүгері өсімдігінің биомасса өнімділігіне </w:t>
      </w:r>
      <w:r w:rsidRPr="003D3037">
        <w:rPr>
          <w:rStyle w:val="af2"/>
          <w:b w:val="0"/>
          <w:sz w:val="28"/>
          <w:szCs w:val="28"/>
          <w:lang w:val="kk-KZ"/>
        </w:rPr>
        <w:t>топырақ өңдеу әдісі</w:t>
      </w:r>
      <w:r w:rsidRPr="003D3037">
        <w:rPr>
          <w:sz w:val="28"/>
          <w:szCs w:val="28"/>
          <w:lang w:val="kk-KZ"/>
        </w:rPr>
        <w:t xml:space="preserve">, </w:t>
      </w:r>
      <w:r w:rsidRPr="003D3037">
        <w:rPr>
          <w:rStyle w:val="af2"/>
          <w:b w:val="0"/>
          <w:sz w:val="28"/>
          <w:szCs w:val="28"/>
          <w:lang w:val="kk-KZ"/>
        </w:rPr>
        <w:t>суару мөлшері</w:t>
      </w:r>
      <w:r w:rsidRPr="003D3037">
        <w:rPr>
          <w:sz w:val="28"/>
          <w:szCs w:val="28"/>
          <w:lang w:val="kk-KZ"/>
        </w:rPr>
        <w:t xml:space="preserve"> және </w:t>
      </w:r>
      <w:r w:rsidRPr="003D3037">
        <w:rPr>
          <w:rStyle w:val="af2"/>
          <w:b w:val="0"/>
          <w:sz w:val="28"/>
          <w:szCs w:val="28"/>
          <w:lang w:val="kk-KZ"/>
        </w:rPr>
        <w:t>тыңайтқыш түрі</w:t>
      </w:r>
      <w:r w:rsidRPr="003D3037">
        <w:rPr>
          <w:sz w:val="28"/>
          <w:szCs w:val="28"/>
          <w:lang w:val="kk-KZ"/>
        </w:rPr>
        <w:t xml:space="preserve"> елеулі әсер ететінін көрсетті. Атап айтқанда, аударa жырту тәсілі No-Till технологиясына қарағанда өсімдік биомассасын көбейтуге жақсы әсер етеді; жоғары </w:t>
      </w:r>
      <w:r w:rsidR="00F506DB">
        <w:rPr>
          <w:sz w:val="28"/>
          <w:szCs w:val="28"/>
          <w:lang w:val="kk-KZ"/>
        </w:rPr>
        <w:t>топырақ ылғалдылығы</w:t>
      </w:r>
      <w:r w:rsidRPr="003D3037">
        <w:rPr>
          <w:sz w:val="28"/>
          <w:szCs w:val="28"/>
          <w:lang w:val="kk-KZ"/>
        </w:rPr>
        <w:t xml:space="preserve"> (</w:t>
      </w:r>
      <w:r w:rsidR="00F506DB">
        <w:rPr>
          <w:sz w:val="28"/>
          <w:szCs w:val="28"/>
          <w:lang w:val="kk-KZ"/>
        </w:rPr>
        <w:t>80-82</w:t>
      </w:r>
      <w:r w:rsidR="00F506DB" w:rsidRPr="00F506DB">
        <w:rPr>
          <w:sz w:val="28"/>
          <w:szCs w:val="28"/>
          <w:lang w:val="kk-KZ"/>
        </w:rPr>
        <w:t>%</w:t>
      </w:r>
      <w:r w:rsidRPr="003D3037">
        <w:rPr>
          <w:sz w:val="28"/>
          <w:szCs w:val="28"/>
          <w:lang w:val="kk-KZ"/>
        </w:rPr>
        <w:t xml:space="preserve">) және тыңайтқыштардың кешенді қолданылуы жүгерінің биомассасын айтарлықтай арттырды. Novalon мен КАС-32 кешенді тыңайтқыштары </w:t>
      </w:r>
      <w:r w:rsidRPr="003D3037">
        <w:rPr>
          <w:sz w:val="28"/>
          <w:szCs w:val="28"/>
          <w:lang w:val="kk-KZ"/>
        </w:rPr>
        <w:lastRenderedPageBreak/>
        <w:t>өсімдіктің биомассасын арттыруда тиімді болды.</w:t>
      </w:r>
      <w:r w:rsidR="00A21C88">
        <w:rPr>
          <w:sz w:val="28"/>
          <w:szCs w:val="28"/>
          <w:lang w:val="kk-KZ"/>
        </w:rPr>
        <w:t xml:space="preserve"> </w:t>
      </w:r>
      <w:r w:rsidRPr="003D3037">
        <w:rPr>
          <w:sz w:val="28"/>
          <w:szCs w:val="28"/>
          <w:lang w:val="kk-KZ"/>
        </w:rPr>
        <w:t xml:space="preserve">Сондай-ақ, No-Till </w:t>
      </w:r>
      <w:r w:rsidR="00F506DB">
        <w:rPr>
          <w:sz w:val="28"/>
          <w:szCs w:val="28"/>
          <w:lang w:val="kk-KZ"/>
        </w:rPr>
        <w:t>технологиясымен өсірілген нұсқаларда топырақ ылғалдылығы 70-72</w:t>
      </w:r>
      <w:r w:rsidR="00F506DB" w:rsidRPr="00F506DB">
        <w:rPr>
          <w:sz w:val="28"/>
          <w:szCs w:val="28"/>
          <w:lang w:val="kk-KZ"/>
        </w:rPr>
        <w:t>%</w:t>
      </w:r>
      <w:r w:rsidRPr="003D3037">
        <w:rPr>
          <w:sz w:val="28"/>
          <w:szCs w:val="28"/>
          <w:lang w:val="kk-KZ"/>
        </w:rPr>
        <w:t xml:space="preserve"> </w:t>
      </w:r>
      <w:r w:rsidR="00F506DB">
        <w:rPr>
          <w:sz w:val="28"/>
          <w:szCs w:val="28"/>
          <w:lang w:val="kk-KZ"/>
        </w:rPr>
        <w:t xml:space="preserve">сақталған </w:t>
      </w:r>
      <w:r w:rsidRPr="003D3037">
        <w:rPr>
          <w:sz w:val="28"/>
          <w:szCs w:val="28"/>
          <w:lang w:val="kk-KZ"/>
        </w:rPr>
        <w:t>жағдайында да салыстырмалы жоғары көрсеткіштер тіркеліп, бұл технологиялардың ресурсты үнемдеуші ауыл шаруашылығы жүйесі</w:t>
      </w:r>
      <w:r w:rsidR="00F506DB">
        <w:rPr>
          <w:sz w:val="28"/>
          <w:szCs w:val="28"/>
          <w:lang w:val="kk-KZ"/>
        </w:rPr>
        <w:t>нде қолдануға болатынын дәлелдеді</w:t>
      </w:r>
      <w:r w:rsidRPr="003D3037">
        <w:rPr>
          <w:sz w:val="28"/>
          <w:szCs w:val="28"/>
          <w:lang w:val="kk-KZ"/>
        </w:rPr>
        <w:t>.</w:t>
      </w:r>
    </w:p>
    <w:p w14:paraId="42736B14" w14:textId="77777777" w:rsidR="001D2D54" w:rsidRDefault="001D2D54" w:rsidP="00FA375C">
      <w:pPr>
        <w:spacing w:after="0" w:line="240" w:lineRule="auto"/>
        <w:ind w:firstLine="709"/>
        <w:rPr>
          <w:rFonts w:ascii="Times New Roman" w:hAnsi="Times New Roman" w:cs="Times New Roman"/>
          <w:b/>
          <w:sz w:val="28"/>
          <w:szCs w:val="28"/>
          <w:lang w:val="kk-KZ"/>
        </w:rPr>
      </w:pPr>
    </w:p>
    <w:p w14:paraId="60DFC5D1" w14:textId="77777777" w:rsidR="00FA375C" w:rsidRPr="00EF3141" w:rsidRDefault="00CB43DF" w:rsidP="00FA375C">
      <w:pPr>
        <w:spacing w:after="0" w:line="240" w:lineRule="auto"/>
        <w:ind w:firstLine="709"/>
        <w:rPr>
          <w:rFonts w:ascii="Times New Roman" w:hAnsi="Times New Roman" w:cs="Times New Roman"/>
          <w:bCs/>
          <w:sz w:val="28"/>
          <w:szCs w:val="28"/>
          <w:lang w:val="kk-KZ"/>
        </w:rPr>
      </w:pPr>
      <w:r w:rsidRPr="00EF3141">
        <w:rPr>
          <w:rFonts w:ascii="Times New Roman" w:hAnsi="Times New Roman" w:cs="Times New Roman"/>
          <w:bCs/>
          <w:sz w:val="28"/>
          <w:szCs w:val="28"/>
          <w:lang w:val="kk-KZ"/>
        </w:rPr>
        <w:t>4.2.3</w:t>
      </w:r>
      <w:r w:rsidR="00FA375C" w:rsidRPr="00EF3141">
        <w:rPr>
          <w:rFonts w:ascii="Times New Roman" w:hAnsi="Times New Roman" w:cs="Times New Roman"/>
          <w:bCs/>
          <w:sz w:val="28"/>
          <w:szCs w:val="28"/>
          <w:lang w:val="kk-KZ"/>
        </w:rPr>
        <w:t xml:space="preserve"> </w:t>
      </w:r>
      <w:r w:rsidR="00920477" w:rsidRPr="00EF3141">
        <w:rPr>
          <w:rFonts w:ascii="Times New Roman" w:hAnsi="Times New Roman" w:cs="Times New Roman"/>
          <w:bCs/>
          <w:sz w:val="28"/>
          <w:szCs w:val="28"/>
          <w:lang w:val="kk-KZ"/>
        </w:rPr>
        <w:t xml:space="preserve"> </w:t>
      </w:r>
      <w:r w:rsidR="00E464C7" w:rsidRPr="00EF3141">
        <w:rPr>
          <w:rFonts w:ascii="Times New Roman" w:hAnsi="Times New Roman" w:cs="Times New Roman"/>
          <w:bCs/>
          <w:sz w:val="28"/>
          <w:szCs w:val="28"/>
          <w:lang w:val="kk-KZ"/>
        </w:rPr>
        <w:t xml:space="preserve">Дәндік жүгерінің фотосинтетикалық белсенділігі </w:t>
      </w:r>
    </w:p>
    <w:p w14:paraId="03B4BDD1" w14:textId="77777777" w:rsidR="00E464C7" w:rsidRDefault="00E464C7" w:rsidP="008A65FF">
      <w:pPr>
        <w:spacing w:after="0" w:line="240" w:lineRule="auto"/>
        <w:ind w:firstLine="709"/>
        <w:jc w:val="both"/>
        <w:rPr>
          <w:rFonts w:ascii="Times New Roman" w:hAnsi="Times New Roman"/>
          <w:sz w:val="28"/>
          <w:szCs w:val="24"/>
          <w:lang w:val="kk-KZ"/>
        </w:rPr>
      </w:pPr>
      <w:r w:rsidRPr="00E464C7">
        <w:rPr>
          <w:rFonts w:ascii="Times New Roman" w:hAnsi="Times New Roman"/>
          <w:sz w:val="28"/>
          <w:szCs w:val="24"/>
          <w:lang w:val="kk-KZ"/>
        </w:rPr>
        <w:t>Дақылдардың, оның ішінде жүгерінің жоғары өнімділігін қалыптастырудың биологиялық негізі</w:t>
      </w:r>
      <w:r>
        <w:rPr>
          <w:rFonts w:ascii="Times New Roman" w:hAnsi="Times New Roman"/>
          <w:sz w:val="28"/>
          <w:szCs w:val="24"/>
          <w:lang w:val="kk-KZ"/>
        </w:rPr>
        <w:t xml:space="preserve"> </w:t>
      </w:r>
      <w:r w:rsidRPr="00E464C7">
        <w:rPr>
          <w:rFonts w:ascii="Times New Roman" w:hAnsi="Times New Roman"/>
          <w:sz w:val="28"/>
          <w:szCs w:val="24"/>
          <w:lang w:val="kk-KZ"/>
        </w:rPr>
        <w:t>-</w:t>
      </w:r>
      <w:r>
        <w:rPr>
          <w:rFonts w:ascii="Times New Roman" w:hAnsi="Times New Roman"/>
          <w:sz w:val="28"/>
          <w:szCs w:val="24"/>
          <w:lang w:val="kk-KZ"/>
        </w:rPr>
        <w:t xml:space="preserve"> </w:t>
      </w:r>
      <w:r w:rsidRPr="00E464C7">
        <w:rPr>
          <w:rFonts w:ascii="Times New Roman" w:hAnsi="Times New Roman"/>
          <w:sz w:val="28"/>
          <w:szCs w:val="24"/>
          <w:lang w:val="kk-KZ"/>
        </w:rPr>
        <w:t xml:space="preserve">күннің сәулелік энергиясының түсуі және оны шикі биологиялық дақыл мен астық жасауға пайдалану нәтижесінде агробиоценоздардағы өсімдіктердің фотосинтетикалық белсенділігі мен өнімділігі. </w:t>
      </w:r>
      <w:r>
        <w:rPr>
          <w:rFonts w:ascii="Times New Roman" w:hAnsi="Times New Roman"/>
          <w:sz w:val="28"/>
          <w:szCs w:val="24"/>
          <w:lang w:val="kk-KZ"/>
        </w:rPr>
        <w:t xml:space="preserve">Фотосинтездік активті радиация </w:t>
      </w:r>
      <w:r w:rsidRPr="00E464C7">
        <w:rPr>
          <w:rFonts w:ascii="Times New Roman" w:hAnsi="Times New Roman"/>
          <w:sz w:val="28"/>
          <w:szCs w:val="24"/>
          <w:lang w:val="kk-KZ"/>
        </w:rPr>
        <w:t>-</w:t>
      </w:r>
      <w:r>
        <w:rPr>
          <w:rFonts w:ascii="Times New Roman" w:hAnsi="Times New Roman"/>
          <w:sz w:val="28"/>
          <w:szCs w:val="24"/>
          <w:lang w:val="kk-KZ"/>
        </w:rPr>
        <w:t xml:space="preserve"> </w:t>
      </w:r>
      <w:r w:rsidRPr="00E464C7">
        <w:rPr>
          <w:rFonts w:ascii="Times New Roman" w:hAnsi="Times New Roman"/>
          <w:sz w:val="28"/>
          <w:szCs w:val="24"/>
          <w:lang w:val="kk-KZ"/>
        </w:rPr>
        <w:t>бұл күн спектрінің 0,38-0,71 мкм толқын ұзындығында орналасқан, өсімдік пластидтерінің жасыл пигменттерімен жұтылған және күннің сәулелік энергиясын органикалық қосылыстардың энергиясына айналдыру процесіне қатысатын бөлігі. Егістің фотосинтетикалық белсенділігі процесінде құрғақ биолог</w:t>
      </w:r>
      <w:r>
        <w:rPr>
          <w:rFonts w:ascii="Times New Roman" w:hAnsi="Times New Roman"/>
          <w:sz w:val="28"/>
          <w:szCs w:val="24"/>
          <w:lang w:val="kk-KZ"/>
        </w:rPr>
        <w:t>иялық өнімінің</w:t>
      </w:r>
      <w:r w:rsidRPr="00E464C7">
        <w:rPr>
          <w:rFonts w:ascii="Times New Roman" w:hAnsi="Times New Roman"/>
          <w:sz w:val="28"/>
          <w:szCs w:val="24"/>
          <w:lang w:val="kk-KZ"/>
        </w:rPr>
        <w:t xml:space="preserve"> 90-95% дейін түзіледі. Өндіріс жағдайында дақылдардың </w:t>
      </w:r>
      <w:r>
        <w:rPr>
          <w:rFonts w:ascii="Times New Roman" w:hAnsi="Times New Roman"/>
          <w:sz w:val="28"/>
          <w:szCs w:val="24"/>
          <w:lang w:val="kk-KZ"/>
        </w:rPr>
        <w:t xml:space="preserve">ФАР </w:t>
      </w:r>
      <w:r w:rsidRPr="00E464C7">
        <w:rPr>
          <w:rFonts w:ascii="Times New Roman" w:hAnsi="Times New Roman"/>
          <w:sz w:val="28"/>
          <w:szCs w:val="24"/>
          <w:lang w:val="kk-KZ"/>
        </w:rPr>
        <w:t>пайдалану деңгейі өте төмен, бұл жүгері дәнінің төмен өнімділігінің негізгі себебі болып табылады.</w:t>
      </w:r>
    </w:p>
    <w:p w14:paraId="47E2BB10" w14:textId="77777777" w:rsidR="00E464C7" w:rsidRDefault="00E464C7" w:rsidP="008A65FF">
      <w:pPr>
        <w:spacing w:after="0" w:line="240" w:lineRule="auto"/>
        <w:ind w:firstLine="709"/>
        <w:jc w:val="both"/>
        <w:rPr>
          <w:rFonts w:ascii="Times New Roman" w:hAnsi="Times New Roman"/>
          <w:sz w:val="28"/>
          <w:szCs w:val="24"/>
          <w:lang w:val="kk-KZ"/>
        </w:rPr>
      </w:pPr>
      <w:r w:rsidRPr="00E464C7">
        <w:rPr>
          <w:rFonts w:ascii="Times New Roman" w:hAnsi="Times New Roman"/>
          <w:sz w:val="28"/>
          <w:szCs w:val="24"/>
          <w:lang w:val="kk-KZ"/>
        </w:rPr>
        <w:t xml:space="preserve">2019 жылы жүгері егу </w:t>
      </w:r>
      <w:r>
        <w:rPr>
          <w:rFonts w:ascii="Times New Roman" w:hAnsi="Times New Roman"/>
          <w:sz w:val="28"/>
          <w:szCs w:val="24"/>
          <w:lang w:val="kk-KZ"/>
        </w:rPr>
        <w:t>24 сәуірде</w:t>
      </w:r>
      <w:r w:rsidRPr="00E464C7">
        <w:rPr>
          <w:rFonts w:ascii="Times New Roman" w:hAnsi="Times New Roman"/>
          <w:sz w:val="28"/>
          <w:szCs w:val="24"/>
          <w:lang w:val="kk-KZ"/>
        </w:rPr>
        <w:t xml:space="preserve"> салқын, ұзаққа созылған көктемге байланысты жүргізілді. Өздеріңіз білетіндей, жүгері термофильді дақылдардың қатарына жатады, сондықтан өсімдіктердің қалыпты өсуі мен дамуы үшін оған белгілі бір температура режимі қажет. Сәуірде жауын-шашынның көп түсуіне байланысты (183 мм) жүгері орташа тәуліктік температура 9,6°с-қа жеткенде егілді.</w:t>
      </w:r>
    </w:p>
    <w:p w14:paraId="602F413B" w14:textId="77777777" w:rsidR="00E464C7" w:rsidRDefault="00884DFC" w:rsidP="008A65FF">
      <w:pPr>
        <w:spacing w:after="0" w:line="240" w:lineRule="auto"/>
        <w:ind w:firstLine="709"/>
        <w:jc w:val="both"/>
        <w:rPr>
          <w:rFonts w:ascii="Times New Roman" w:hAnsi="Times New Roman"/>
          <w:sz w:val="28"/>
          <w:szCs w:val="24"/>
          <w:lang w:val="kk-KZ"/>
        </w:rPr>
      </w:pPr>
      <w:r w:rsidRPr="00884DFC">
        <w:rPr>
          <w:rFonts w:ascii="Times New Roman" w:hAnsi="Times New Roman"/>
          <w:sz w:val="28"/>
          <w:szCs w:val="28"/>
          <w:lang w:val="kk-KZ"/>
        </w:rPr>
        <w:t xml:space="preserve">Кеш пісетін </w:t>
      </w:r>
      <w:r w:rsidRPr="00884DFC">
        <w:rPr>
          <w:rFonts w:ascii="Times New Roman" w:hAnsi="Times New Roman" w:cs="Times New Roman"/>
          <w:sz w:val="28"/>
          <w:szCs w:val="28"/>
          <w:lang w:val="kk-KZ"/>
        </w:rPr>
        <w:t>LG 305.00</w:t>
      </w:r>
      <w:r w:rsidRPr="00884DFC">
        <w:rPr>
          <w:rFonts w:ascii="Times New Roman" w:hAnsi="Times New Roman"/>
          <w:sz w:val="28"/>
          <w:szCs w:val="28"/>
          <w:lang w:val="kk-KZ"/>
        </w:rPr>
        <w:t xml:space="preserve"> және Тәуелсіздік 22 СВ будандарында </w:t>
      </w:r>
      <w:r w:rsidRPr="00884DFC">
        <w:rPr>
          <w:rFonts w:ascii="Times New Roman" w:hAnsi="Times New Roman"/>
          <w:sz w:val="28"/>
          <w:szCs w:val="24"/>
          <w:lang w:val="kk-KZ"/>
        </w:rPr>
        <w:t>астықтың толық пісуі 9 қазанда болды.</w:t>
      </w:r>
      <w:r>
        <w:rPr>
          <w:rFonts w:ascii="Times New Roman" w:hAnsi="Times New Roman"/>
          <w:sz w:val="28"/>
          <w:szCs w:val="24"/>
          <w:lang w:val="kk-KZ"/>
        </w:rPr>
        <w:t xml:space="preserve"> Сонымен қатар, а</w:t>
      </w:r>
      <w:r w:rsidRPr="00884DFC">
        <w:rPr>
          <w:rFonts w:ascii="Times New Roman" w:hAnsi="Times New Roman"/>
          <w:sz w:val="28"/>
          <w:szCs w:val="24"/>
          <w:lang w:val="kk-KZ"/>
        </w:rPr>
        <w:t>гротехнологиялық әдістердің бүкіл кешені қуатты вегетациялық биологиялық массаны, жүгерінің ассимиляциялық бетінің ауданын қалыптастыруға, яғни</w:t>
      </w:r>
      <w:r>
        <w:rPr>
          <w:rFonts w:ascii="Times New Roman" w:hAnsi="Times New Roman"/>
          <w:sz w:val="28"/>
          <w:szCs w:val="24"/>
          <w:lang w:val="kk-KZ"/>
        </w:rPr>
        <w:t>,</w:t>
      </w:r>
      <w:r w:rsidRPr="00884DFC">
        <w:rPr>
          <w:rFonts w:ascii="Times New Roman" w:hAnsi="Times New Roman"/>
          <w:sz w:val="28"/>
          <w:szCs w:val="24"/>
          <w:lang w:val="kk-KZ"/>
        </w:rPr>
        <w:t xml:space="preserve"> </w:t>
      </w:r>
      <w:r>
        <w:rPr>
          <w:rFonts w:ascii="Times New Roman" w:hAnsi="Times New Roman"/>
          <w:sz w:val="28"/>
          <w:szCs w:val="24"/>
          <w:lang w:val="kk-KZ"/>
        </w:rPr>
        <w:t xml:space="preserve">ФАР-ның </w:t>
      </w:r>
      <w:r w:rsidRPr="00884DFC">
        <w:rPr>
          <w:rFonts w:ascii="Times New Roman" w:hAnsi="Times New Roman"/>
          <w:sz w:val="28"/>
          <w:szCs w:val="24"/>
          <w:lang w:val="kk-KZ"/>
        </w:rPr>
        <w:t>жоғары пайдалы әсер ету коэффициентімен күннің сәулелік энергиясын сіңіріп, сіңіре алатын өсімдіктерде қуатты фотосинтетикалық жүйені құру</w:t>
      </w:r>
      <w:r>
        <w:rPr>
          <w:rFonts w:ascii="Times New Roman" w:hAnsi="Times New Roman"/>
          <w:sz w:val="28"/>
          <w:szCs w:val="24"/>
          <w:lang w:val="kk-KZ"/>
        </w:rPr>
        <w:t>ға</w:t>
      </w:r>
      <w:r w:rsidRPr="00884DFC">
        <w:rPr>
          <w:rFonts w:ascii="Times New Roman" w:hAnsi="Times New Roman"/>
          <w:sz w:val="28"/>
          <w:szCs w:val="24"/>
          <w:lang w:val="kk-KZ"/>
        </w:rPr>
        <w:t xml:space="preserve"> бағытталған. Өсімдіктер күн сәулесінің энергиясын қарқынды сіңіріп, оны органикалық қосылыстарға айналдыру үшін олар күшті ассимиляция аппаратын құруы керек. Зерттеу нәтижелері көрсеткендей, зерттелген будандар жапырақ мөлшері мен агробиоценоздың фотосинтетикалық белсенділігі бойынша үлкен әртүрлілікпен сипатталды (кесте</w:t>
      </w:r>
      <w:r>
        <w:rPr>
          <w:rFonts w:ascii="Times New Roman" w:hAnsi="Times New Roman"/>
          <w:sz w:val="28"/>
          <w:szCs w:val="24"/>
          <w:lang w:val="kk-KZ"/>
        </w:rPr>
        <w:t xml:space="preserve"> </w:t>
      </w:r>
      <w:r w:rsidRPr="00884DFC">
        <w:rPr>
          <w:rFonts w:ascii="Times New Roman" w:hAnsi="Times New Roman"/>
          <w:sz w:val="28"/>
          <w:szCs w:val="24"/>
          <w:lang w:val="kk-KZ"/>
        </w:rPr>
        <w:t>1</w:t>
      </w:r>
      <w:r w:rsidR="00C771AB">
        <w:rPr>
          <w:rFonts w:ascii="Times New Roman" w:hAnsi="Times New Roman"/>
          <w:sz w:val="28"/>
          <w:szCs w:val="24"/>
          <w:lang w:val="kk-KZ"/>
        </w:rPr>
        <w:t>3</w:t>
      </w:r>
      <w:r w:rsidRPr="00884DFC">
        <w:rPr>
          <w:rFonts w:ascii="Times New Roman" w:hAnsi="Times New Roman"/>
          <w:sz w:val="28"/>
          <w:szCs w:val="24"/>
          <w:lang w:val="kk-KZ"/>
        </w:rPr>
        <w:t>).</w:t>
      </w:r>
    </w:p>
    <w:p w14:paraId="0FE66E45" w14:textId="3926FDDF" w:rsidR="00884DFC" w:rsidRDefault="00884DFC" w:rsidP="008A65FF">
      <w:pPr>
        <w:spacing w:after="0" w:line="240" w:lineRule="auto"/>
        <w:ind w:firstLine="709"/>
        <w:jc w:val="both"/>
        <w:rPr>
          <w:rFonts w:ascii="Times New Roman" w:hAnsi="Times New Roman"/>
          <w:sz w:val="28"/>
          <w:szCs w:val="24"/>
          <w:lang w:val="kk-KZ"/>
        </w:rPr>
      </w:pPr>
      <w:r w:rsidRPr="00884DFC">
        <w:rPr>
          <w:rFonts w:ascii="Times New Roman" w:hAnsi="Times New Roman" w:cs="Times New Roman"/>
          <w:sz w:val="28"/>
          <w:szCs w:val="28"/>
          <w:lang w:val="kk-KZ"/>
        </w:rPr>
        <w:t>LG 305.00</w:t>
      </w:r>
      <w:r w:rsidRPr="00884DFC">
        <w:rPr>
          <w:rFonts w:ascii="Times New Roman" w:hAnsi="Times New Roman"/>
          <w:sz w:val="28"/>
          <w:szCs w:val="28"/>
          <w:lang w:val="kk-KZ"/>
        </w:rPr>
        <w:t xml:space="preserve"> және Тәуелсіздік 2</w:t>
      </w:r>
      <w:r w:rsidR="00A95F75">
        <w:rPr>
          <w:rFonts w:ascii="Times New Roman" w:hAnsi="Times New Roman"/>
          <w:sz w:val="28"/>
          <w:szCs w:val="28"/>
          <w:lang w:val="kk-KZ"/>
        </w:rPr>
        <w:t>0</w:t>
      </w:r>
      <w:r w:rsidRPr="00884DFC">
        <w:rPr>
          <w:rFonts w:ascii="Times New Roman" w:hAnsi="Times New Roman"/>
          <w:sz w:val="28"/>
          <w:szCs w:val="28"/>
          <w:lang w:val="kk-KZ"/>
        </w:rPr>
        <w:t xml:space="preserve"> СВ</w:t>
      </w:r>
      <w:r w:rsidRPr="00884DFC">
        <w:rPr>
          <w:rFonts w:ascii="Times New Roman" w:hAnsi="Times New Roman"/>
          <w:sz w:val="28"/>
          <w:szCs w:val="24"/>
          <w:lang w:val="kk-KZ"/>
        </w:rPr>
        <w:t xml:space="preserve"> </w:t>
      </w:r>
      <w:r>
        <w:rPr>
          <w:rFonts w:ascii="Times New Roman" w:hAnsi="Times New Roman"/>
          <w:sz w:val="28"/>
          <w:szCs w:val="24"/>
          <w:lang w:val="kk-KZ"/>
        </w:rPr>
        <w:t>будандары кеш пісетіндер қатарына жататындықтан е</w:t>
      </w:r>
      <w:r w:rsidRPr="00884DFC">
        <w:rPr>
          <w:rFonts w:ascii="Times New Roman" w:hAnsi="Times New Roman"/>
          <w:sz w:val="28"/>
          <w:szCs w:val="24"/>
          <w:lang w:val="kk-KZ"/>
        </w:rPr>
        <w:t>ң</w:t>
      </w:r>
      <w:r>
        <w:rPr>
          <w:rFonts w:ascii="Times New Roman" w:hAnsi="Times New Roman"/>
          <w:sz w:val="28"/>
          <w:szCs w:val="24"/>
          <w:lang w:val="kk-KZ"/>
        </w:rPr>
        <w:t xml:space="preserve"> ұзақ вегетациялық кезеңмен </w:t>
      </w:r>
      <w:r w:rsidRPr="00884DFC">
        <w:rPr>
          <w:rFonts w:ascii="Times New Roman" w:hAnsi="Times New Roman"/>
          <w:sz w:val="28"/>
          <w:szCs w:val="24"/>
          <w:lang w:val="kk-KZ"/>
        </w:rPr>
        <w:t xml:space="preserve">сипатталды. </w:t>
      </w:r>
      <w:r>
        <w:rPr>
          <w:rFonts w:ascii="Times New Roman" w:hAnsi="Times New Roman"/>
          <w:sz w:val="28"/>
          <w:szCs w:val="24"/>
          <w:lang w:val="kk-KZ"/>
        </w:rPr>
        <w:t>К</w:t>
      </w:r>
      <w:r w:rsidRPr="00884DFC">
        <w:rPr>
          <w:rFonts w:ascii="Times New Roman" w:hAnsi="Times New Roman"/>
          <w:sz w:val="28"/>
          <w:szCs w:val="24"/>
          <w:lang w:val="kk-KZ"/>
        </w:rPr>
        <w:t>үн радиациясының түсуі</w:t>
      </w:r>
      <w:r w:rsidR="00371B57">
        <w:rPr>
          <w:rFonts w:ascii="Times New Roman" w:hAnsi="Times New Roman"/>
          <w:sz w:val="28"/>
          <w:szCs w:val="24"/>
          <w:lang w:val="kk-KZ"/>
        </w:rPr>
        <w:t xml:space="preserve">нің ең </w:t>
      </w:r>
      <w:r w:rsidRPr="00884DFC">
        <w:rPr>
          <w:rFonts w:ascii="Times New Roman" w:hAnsi="Times New Roman"/>
          <w:sz w:val="28"/>
          <w:szCs w:val="24"/>
          <w:lang w:val="kk-KZ"/>
        </w:rPr>
        <w:t>жоғары</w:t>
      </w:r>
      <w:r w:rsidR="00371B57">
        <w:rPr>
          <w:rFonts w:ascii="Times New Roman" w:hAnsi="Times New Roman"/>
          <w:sz w:val="28"/>
          <w:szCs w:val="24"/>
          <w:lang w:val="kk-KZ"/>
        </w:rPr>
        <w:t xml:space="preserve"> шегі</w:t>
      </w:r>
      <w:r w:rsidRPr="00884DFC">
        <w:rPr>
          <w:rFonts w:ascii="Times New Roman" w:hAnsi="Times New Roman"/>
          <w:sz w:val="28"/>
          <w:szCs w:val="24"/>
          <w:lang w:val="kk-KZ"/>
        </w:rPr>
        <w:t xml:space="preserve"> </w:t>
      </w:r>
      <w:r>
        <w:rPr>
          <w:rFonts w:ascii="Times New Roman" w:hAnsi="Times New Roman"/>
          <w:sz w:val="28"/>
          <w:szCs w:val="24"/>
          <w:lang w:val="kk-KZ"/>
        </w:rPr>
        <w:t xml:space="preserve">- </w:t>
      </w:r>
      <w:r w:rsidRPr="00884DFC">
        <w:rPr>
          <w:rFonts w:ascii="Times New Roman" w:hAnsi="Times New Roman"/>
          <w:sz w:val="28"/>
          <w:szCs w:val="24"/>
          <w:lang w:val="kk-KZ"/>
        </w:rPr>
        <w:t>1576 МДж/м</w:t>
      </w:r>
      <w:r w:rsidRPr="00884DFC">
        <w:rPr>
          <w:rFonts w:ascii="Times New Roman" w:hAnsi="Times New Roman"/>
          <w:sz w:val="28"/>
          <w:szCs w:val="24"/>
          <w:vertAlign w:val="superscript"/>
          <w:lang w:val="kk-KZ"/>
        </w:rPr>
        <w:t>2</w:t>
      </w:r>
      <w:r w:rsidRPr="00884DFC">
        <w:rPr>
          <w:rFonts w:ascii="Times New Roman" w:hAnsi="Times New Roman"/>
          <w:sz w:val="28"/>
          <w:szCs w:val="24"/>
          <w:lang w:val="kk-KZ"/>
        </w:rPr>
        <w:t xml:space="preserve"> болды. </w:t>
      </w:r>
      <w:r w:rsidRPr="00884DFC">
        <w:rPr>
          <w:rFonts w:ascii="Times New Roman" w:hAnsi="Times New Roman" w:cs="Times New Roman"/>
          <w:sz w:val="28"/>
          <w:szCs w:val="28"/>
          <w:lang w:val="kk-KZ"/>
        </w:rPr>
        <w:t>LG 305.00</w:t>
      </w:r>
      <w:r w:rsidRPr="00884DFC">
        <w:rPr>
          <w:rFonts w:ascii="Times New Roman" w:hAnsi="Times New Roman"/>
          <w:sz w:val="28"/>
          <w:szCs w:val="28"/>
          <w:lang w:val="kk-KZ"/>
        </w:rPr>
        <w:t xml:space="preserve"> </w:t>
      </w:r>
      <w:r>
        <w:rPr>
          <w:rFonts w:ascii="Times New Roman" w:hAnsi="Times New Roman"/>
          <w:sz w:val="28"/>
          <w:szCs w:val="28"/>
          <w:lang w:val="kk-KZ"/>
        </w:rPr>
        <w:t xml:space="preserve">буданында </w:t>
      </w:r>
      <w:r w:rsidRPr="00884DFC">
        <w:rPr>
          <w:rFonts w:ascii="Times New Roman" w:hAnsi="Times New Roman"/>
          <w:sz w:val="28"/>
          <w:szCs w:val="24"/>
          <w:lang w:val="kk-KZ"/>
        </w:rPr>
        <w:t>55,83 мың м</w:t>
      </w:r>
      <w:r w:rsidRPr="00884DFC">
        <w:rPr>
          <w:rFonts w:ascii="Times New Roman" w:hAnsi="Times New Roman"/>
          <w:sz w:val="28"/>
          <w:szCs w:val="24"/>
          <w:vertAlign w:val="superscript"/>
          <w:lang w:val="kk-KZ"/>
        </w:rPr>
        <w:t>2</w:t>
      </w:r>
      <w:r w:rsidRPr="00884DFC">
        <w:rPr>
          <w:rFonts w:ascii="Times New Roman" w:hAnsi="Times New Roman"/>
          <w:sz w:val="28"/>
          <w:szCs w:val="24"/>
          <w:lang w:val="kk-KZ"/>
        </w:rPr>
        <w:t xml:space="preserve">/га және Тәуелсіздік </w:t>
      </w:r>
      <w:r w:rsidRPr="00884DFC">
        <w:rPr>
          <w:rFonts w:ascii="Times New Roman" w:hAnsi="Times New Roman"/>
          <w:sz w:val="28"/>
          <w:szCs w:val="28"/>
          <w:lang w:val="kk-KZ"/>
        </w:rPr>
        <w:t>2</w:t>
      </w:r>
      <w:r w:rsidR="00A95F75">
        <w:rPr>
          <w:rFonts w:ascii="Times New Roman" w:hAnsi="Times New Roman"/>
          <w:sz w:val="28"/>
          <w:szCs w:val="28"/>
          <w:lang w:val="kk-KZ"/>
        </w:rPr>
        <w:t>0</w:t>
      </w:r>
      <w:r w:rsidRPr="00884DFC">
        <w:rPr>
          <w:rFonts w:ascii="Times New Roman" w:hAnsi="Times New Roman"/>
          <w:sz w:val="28"/>
          <w:szCs w:val="28"/>
          <w:lang w:val="kk-KZ"/>
        </w:rPr>
        <w:t xml:space="preserve"> СВ</w:t>
      </w:r>
      <w:r w:rsidRPr="00884DFC">
        <w:rPr>
          <w:rFonts w:ascii="Times New Roman" w:hAnsi="Times New Roman"/>
          <w:sz w:val="28"/>
          <w:szCs w:val="24"/>
          <w:lang w:val="kk-KZ"/>
        </w:rPr>
        <w:t xml:space="preserve"> </w:t>
      </w:r>
      <w:r>
        <w:rPr>
          <w:rFonts w:ascii="Times New Roman" w:hAnsi="Times New Roman"/>
          <w:sz w:val="28"/>
          <w:szCs w:val="24"/>
          <w:lang w:val="kk-KZ"/>
        </w:rPr>
        <w:t xml:space="preserve">буданында </w:t>
      </w:r>
      <w:r w:rsidRPr="00884DFC">
        <w:rPr>
          <w:rFonts w:ascii="Times New Roman" w:hAnsi="Times New Roman"/>
          <w:sz w:val="28"/>
          <w:szCs w:val="24"/>
          <w:lang w:val="kk-KZ"/>
        </w:rPr>
        <w:t>53,78 мың м</w:t>
      </w:r>
      <w:r w:rsidRPr="00884DFC">
        <w:rPr>
          <w:rFonts w:ascii="Times New Roman" w:hAnsi="Times New Roman"/>
          <w:sz w:val="28"/>
          <w:szCs w:val="24"/>
          <w:vertAlign w:val="superscript"/>
          <w:lang w:val="kk-KZ"/>
        </w:rPr>
        <w:t>2</w:t>
      </w:r>
      <w:r w:rsidRPr="00884DFC">
        <w:rPr>
          <w:rFonts w:ascii="Times New Roman" w:hAnsi="Times New Roman"/>
          <w:sz w:val="28"/>
          <w:szCs w:val="24"/>
          <w:lang w:val="kk-KZ"/>
        </w:rPr>
        <w:t>/га жапырақ аппаратының ең көп ауданы</w:t>
      </w:r>
      <w:r w:rsidR="00371B57">
        <w:rPr>
          <w:rFonts w:ascii="Times New Roman" w:hAnsi="Times New Roman"/>
          <w:sz w:val="28"/>
          <w:szCs w:val="24"/>
          <w:lang w:val="kk-KZ"/>
        </w:rPr>
        <w:t xml:space="preserve"> қалыптастырылды.</w:t>
      </w:r>
      <w:r w:rsidRPr="00884DFC">
        <w:rPr>
          <w:rFonts w:ascii="Times New Roman" w:hAnsi="Times New Roman"/>
          <w:sz w:val="28"/>
          <w:szCs w:val="24"/>
          <w:lang w:val="kk-KZ"/>
        </w:rPr>
        <w:t xml:space="preserve"> </w:t>
      </w:r>
      <w:r w:rsidR="00371B57">
        <w:rPr>
          <w:rFonts w:ascii="Times New Roman" w:hAnsi="Times New Roman"/>
          <w:sz w:val="28"/>
          <w:szCs w:val="24"/>
          <w:lang w:val="kk-KZ"/>
        </w:rPr>
        <w:t>К</w:t>
      </w:r>
      <w:r w:rsidRPr="00884DFC">
        <w:rPr>
          <w:rFonts w:ascii="Times New Roman" w:hAnsi="Times New Roman"/>
          <w:sz w:val="28"/>
          <w:szCs w:val="24"/>
          <w:lang w:val="kk-KZ"/>
        </w:rPr>
        <w:t xml:space="preserve">үн энергиясының осындай радиациялық ағынының </w:t>
      </w:r>
      <w:r w:rsidR="00371B57">
        <w:rPr>
          <w:rFonts w:ascii="Times New Roman" w:hAnsi="Times New Roman"/>
          <w:sz w:val="28"/>
          <w:szCs w:val="24"/>
          <w:lang w:val="kk-KZ"/>
        </w:rPr>
        <w:t xml:space="preserve">дәндік </w:t>
      </w:r>
      <w:r w:rsidRPr="00884DFC">
        <w:rPr>
          <w:rFonts w:ascii="Times New Roman" w:hAnsi="Times New Roman"/>
          <w:sz w:val="28"/>
          <w:szCs w:val="24"/>
          <w:lang w:val="kk-KZ"/>
        </w:rPr>
        <w:t xml:space="preserve">жүгерінің агробиоценозына түсуі органикалық заттарды тиісінше 2,66% - ға дейін және 2,58% - ға дейін кәдеге жаратуға ықпал етті. </w:t>
      </w:r>
      <w:r w:rsidR="00A95F75">
        <w:rPr>
          <w:rFonts w:ascii="Times New Roman" w:hAnsi="Times New Roman"/>
          <w:sz w:val="28"/>
          <w:szCs w:val="24"/>
          <w:lang w:val="kk-KZ"/>
        </w:rPr>
        <w:t>К</w:t>
      </w:r>
      <w:r w:rsidR="00A95F75" w:rsidRPr="00884DFC">
        <w:rPr>
          <w:rFonts w:ascii="Times New Roman" w:hAnsi="Times New Roman"/>
          <w:sz w:val="28"/>
          <w:szCs w:val="24"/>
          <w:lang w:val="kk-KZ"/>
        </w:rPr>
        <w:t xml:space="preserve">еш пісетін </w:t>
      </w:r>
      <w:r w:rsidR="00A95F75">
        <w:rPr>
          <w:rFonts w:ascii="Times New Roman" w:hAnsi="Times New Roman"/>
          <w:sz w:val="28"/>
          <w:szCs w:val="24"/>
          <w:lang w:val="kk-KZ"/>
        </w:rPr>
        <w:t>д</w:t>
      </w:r>
      <w:r w:rsidR="00371B57">
        <w:rPr>
          <w:rFonts w:ascii="Times New Roman" w:hAnsi="Times New Roman"/>
          <w:sz w:val="28"/>
          <w:szCs w:val="24"/>
          <w:lang w:val="kk-KZ"/>
        </w:rPr>
        <w:t xml:space="preserve">әндік жүгері </w:t>
      </w:r>
      <w:r w:rsidR="00A95F75">
        <w:rPr>
          <w:rFonts w:ascii="Times New Roman" w:hAnsi="Times New Roman"/>
          <w:sz w:val="28"/>
          <w:szCs w:val="24"/>
          <w:lang w:val="kk-KZ"/>
        </w:rPr>
        <w:t xml:space="preserve">агробиоценозындағы </w:t>
      </w:r>
      <w:r w:rsidR="00A95F75">
        <w:rPr>
          <w:rFonts w:ascii="Times New Roman" w:hAnsi="Times New Roman"/>
          <w:sz w:val="28"/>
          <w:szCs w:val="24"/>
          <w:lang w:val="kk-KZ"/>
        </w:rPr>
        <w:lastRenderedPageBreak/>
        <w:t xml:space="preserve">фотосинтездік белсенділіктің жоғарғы көлемі </w:t>
      </w:r>
      <w:r w:rsidR="00A95F75" w:rsidRPr="00884DFC">
        <w:rPr>
          <w:rFonts w:ascii="Times New Roman" w:hAnsi="Times New Roman" w:cs="Times New Roman"/>
          <w:sz w:val="28"/>
          <w:szCs w:val="28"/>
          <w:lang w:val="kk-KZ"/>
        </w:rPr>
        <w:t>LG 305.00</w:t>
      </w:r>
      <w:r w:rsidR="00A95F75" w:rsidRPr="00884DFC">
        <w:rPr>
          <w:rFonts w:ascii="Times New Roman" w:hAnsi="Times New Roman"/>
          <w:sz w:val="28"/>
          <w:szCs w:val="28"/>
          <w:lang w:val="kk-KZ"/>
        </w:rPr>
        <w:t xml:space="preserve"> және Тәуелсіздік 2</w:t>
      </w:r>
      <w:r w:rsidR="00A95F75">
        <w:rPr>
          <w:rFonts w:ascii="Times New Roman" w:hAnsi="Times New Roman"/>
          <w:sz w:val="28"/>
          <w:szCs w:val="28"/>
          <w:lang w:val="kk-KZ"/>
        </w:rPr>
        <w:t>0</w:t>
      </w:r>
      <w:r w:rsidR="00A95F75" w:rsidRPr="00884DFC">
        <w:rPr>
          <w:rFonts w:ascii="Times New Roman" w:hAnsi="Times New Roman"/>
          <w:sz w:val="28"/>
          <w:szCs w:val="28"/>
          <w:lang w:val="kk-KZ"/>
        </w:rPr>
        <w:t xml:space="preserve"> СВ</w:t>
      </w:r>
      <w:r w:rsidR="00A95F75" w:rsidRPr="00884DFC">
        <w:rPr>
          <w:rFonts w:ascii="Times New Roman" w:hAnsi="Times New Roman"/>
          <w:sz w:val="28"/>
          <w:szCs w:val="24"/>
          <w:lang w:val="kk-KZ"/>
        </w:rPr>
        <w:t xml:space="preserve"> </w:t>
      </w:r>
      <w:r w:rsidR="00A95F75">
        <w:rPr>
          <w:rFonts w:ascii="Times New Roman" w:hAnsi="Times New Roman"/>
          <w:sz w:val="28"/>
          <w:szCs w:val="24"/>
          <w:lang w:val="kk-KZ"/>
        </w:rPr>
        <w:t xml:space="preserve">будандарында </w:t>
      </w:r>
      <w:r w:rsidRPr="00884DFC">
        <w:rPr>
          <w:rFonts w:ascii="Times New Roman" w:hAnsi="Times New Roman"/>
          <w:sz w:val="28"/>
          <w:szCs w:val="24"/>
          <w:lang w:val="kk-KZ"/>
        </w:rPr>
        <w:t xml:space="preserve">шамамен 248,76 ц/га құрғақ биологиялық </w:t>
      </w:r>
      <w:r w:rsidR="00A95F75">
        <w:rPr>
          <w:rFonts w:ascii="Times New Roman" w:hAnsi="Times New Roman"/>
          <w:sz w:val="28"/>
          <w:szCs w:val="24"/>
          <w:lang w:val="kk-KZ"/>
        </w:rPr>
        <w:t>өнімділіктің</w:t>
      </w:r>
      <w:r w:rsidRPr="00884DFC">
        <w:rPr>
          <w:rFonts w:ascii="Times New Roman" w:hAnsi="Times New Roman"/>
          <w:sz w:val="28"/>
          <w:szCs w:val="24"/>
          <w:lang w:val="kk-KZ"/>
        </w:rPr>
        <w:t xml:space="preserve"> ең үлкен өнімін қалыптастыруға мүмкіндік берді.</w:t>
      </w:r>
      <w:r w:rsidR="00A95F75">
        <w:rPr>
          <w:rFonts w:ascii="Times New Roman" w:hAnsi="Times New Roman"/>
          <w:sz w:val="28"/>
          <w:szCs w:val="24"/>
          <w:lang w:val="kk-KZ"/>
        </w:rPr>
        <w:t xml:space="preserve"> Тиісінше, негізгі өнім шаруашылық - құнды бөлігі </w:t>
      </w:r>
      <w:r w:rsidR="00B00E4E" w:rsidRPr="00F87CF1">
        <w:rPr>
          <w:rFonts w:ascii="Times New Roman" w:hAnsi="Times New Roman"/>
          <w:sz w:val="28"/>
          <w:szCs w:val="24"/>
          <w:lang w:val="kk-KZ"/>
        </w:rPr>
        <w:t xml:space="preserve"> </w:t>
      </w:r>
      <w:r w:rsidR="00A95F75" w:rsidRPr="00884DFC">
        <w:rPr>
          <w:rFonts w:ascii="Times New Roman" w:hAnsi="Times New Roman" w:cs="Times New Roman"/>
          <w:sz w:val="28"/>
          <w:szCs w:val="28"/>
          <w:lang w:val="kk-KZ"/>
        </w:rPr>
        <w:t>LG 305.00</w:t>
      </w:r>
      <w:r w:rsidR="00A95F75" w:rsidRPr="00884DFC">
        <w:rPr>
          <w:rFonts w:ascii="Times New Roman" w:hAnsi="Times New Roman"/>
          <w:sz w:val="28"/>
          <w:szCs w:val="28"/>
          <w:lang w:val="kk-KZ"/>
        </w:rPr>
        <w:t xml:space="preserve"> </w:t>
      </w:r>
      <w:r w:rsidR="00A95F75">
        <w:rPr>
          <w:rFonts w:ascii="Times New Roman" w:hAnsi="Times New Roman"/>
          <w:sz w:val="28"/>
          <w:szCs w:val="28"/>
          <w:lang w:val="kk-KZ"/>
        </w:rPr>
        <w:t xml:space="preserve"> буданында </w:t>
      </w:r>
      <w:r w:rsidRPr="00884DFC">
        <w:rPr>
          <w:rFonts w:ascii="Times New Roman" w:hAnsi="Times New Roman"/>
          <w:sz w:val="28"/>
          <w:szCs w:val="24"/>
          <w:lang w:val="kk-KZ"/>
        </w:rPr>
        <w:t xml:space="preserve">– 125,8 ц/га және Тәуелсіздік 20 СВ – 119,0 ц/га </w:t>
      </w:r>
      <w:r w:rsidR="00A95F75">
        <w:rPr>
          <w:rFonts w:ascii="Times New Roman" w:hAnsi="Times New Roman"/>
          <w:sz w:val="28"/>
          <w:szCs w:val="24"/>
          <w:lang w:val="kk-KZ"/>
        </w:rPr>
        <w:t>өнімділік</w:t>
      </w:r>
      <w:r w:rsidRPr="00884DFC">
        <w:rPr>
          <w:rFonts w:ascii="Times New Roman" w:hAnsi="Times New Roman"/>
          <w:sz w:val="28"/>
          <w:szCs w:val="24"/>
          <w:lang w:val="kk-KZ"/>
        </w:rPr>
        <w:t xml:space="preserve"> алынды.</w:t>
      </w:r>
    </w:p>
    <w:p w14:paraId="16210DE2" w14:textId="77777777" w:rsidR="008B4DB8" w:rsidRPr="00F72954" w:rsidRDefault="008B4DB8" w:rsidP="00496EA6">
      <w:pPr>
        <w:spacing w:after="0" w:line="240" w:lineRule="auto"/>
        <w:jc w:val="both"/>
        <w:rPr>
          <w:rFonts w:ascii="Times New Roman" w:hAnsi="Times New Roman"/>
          <w:sz w:val="24"/>
          <w:szCs w:val="24"/>
          <w:lang w:val="kk-KZ"/>
        </w:rPr>
      </w:pPr>
    </w:p>
    <w:p w14:paraId="0D1E4F27" w14:textId="77777777" w:rsidR="00496EA6" w:rsidRDefault="00F72954" w:rsidP="00496EA6">
      <w:pPr>
        <w:spacing w:after="0" w:line="240" w:lineRule="auto"/>
        <w:jc w:val="both"/>
        <w:rPr>
          <w:rFonts w:ascii="Times New Roman" w:hAnsi="Times New Roman" w:cs="Times New Roman"/>
          <w:sz w:val="28"/>
          <w:szCs w:val="28"/>
          <w:lang w:val="kk-KZ"/>
        </w:rPr>
      </w:pPr>
      <w:r>
        <w:rPr>
          <w:rFonts w:ascii="Times New Roman" w:hAnsi="Times New Roman"/>
          <w:sz w:val="28"/>
          <w:szCs w:val="24"/>
          <w:lang w:val="kk-KZ"/>
        </w:rPr>
        <w:t>Кесте</w:t>
      </w:r>
      <w:r w:rsidR="00496EA6" w:rsidRPr="00BD5674">
        <w:rPr>
          <w:rFonts w:ascii="Times New Roman" w:hAnsi="Times New Roman"/>
          <w:sz w:val="28"/>
          <w:szCs w:val="24"/>
          <w:lang w:val="kk-KZ"/>
        </w:rPr>
        <w:t xml:space="preserve"> </w:t>
      </w:r>
      <w:r w:rsidR="00FF57EA">
        <w:rPr>
          <w:rFonts w:ascii="Times New Roman" w:hAnsi="Times New Roman"/>
          <w:sz w:val="28"/>
          <w:szCs w:val="24"/>
          <w:lang w:val="kk-KZ"/>
        </w:rPr>
        <w:t>1</w:t>
      </w:r>
      <w:r w:rsidR="00C771AB">
        <w:rPr>
          <w:rFonts w:ascii="Times New Roman" w:hAnsi="Times New Roman"/>
          <w:sz w:val="28"/>
          <w:szCs w:val="24"/>
          <w:lang w:val="kk-KZ"/>
        </w:rPr>
        <w:t>3</w:t>
      </w:r>
      <w:r w:rsidR="00496EA6" w:rsidRPr="00BD5674">
        <w:rPr>
          <w:rFonts w:ascii="Times New Roman" w:hAnsi="Times New Roman"/>
          <w:sz w:val="28"/>
          <w:szCs w:val="24"/>
          <w:lang w:val="kk-KZ"/>
        </w:rPr>
        <w:t xml:space="preserve"> –</w:t>
      </w:r>
      <w:r w:rsidR="000D4D59" w:rsidRPr="00BD5674">
        <w:rPr>
          <w:rFonts w:ascii="Times New Roman" w:hAnsi="Times New Roman"/>
          <w:sz w:val="28"/>
          <w:szCs w:val="24"/>
          <w:lang w:val="kk-KZ"/>
        </w:rPr>
        <w:t xml:space="preserve"> </w:t>
      </w:r>
      <w:r w:rsidRPr="00F72954">
        <w:rPr>
          <w:rFonts w:ascii="Times New Roman" w:hAnsi="Times New Roman" w:cs="Times New Roman"/>
          <w:sz w:val="28"/>
          <w:szCs w:val="28"/>
          <w:lang w:val="kk-KZ"/>
        </w:rPr>
        <w:t>Дәндік жүгерінің фотосинтетикалық белсенділігі</w:t>
      </w:r>
    </w:p>
    <w:p w14:paraId="5ECF398C" w14:textId="77777777" w:rsidR="00BC4B3B" w:rsidRPr="00BD5674" w:rsidRDefault="00BC4B3B" w:rsidP="00496EA6">
      <w:pPr>
        <w:spacing w:after="0" w:line="240" w:lineRule="auto"/>
        <w:jc w:val="both"/>
        <w:rPr>
          <w:rFonts w:ascii="Times New Roman" w:hAnsi="Times New Roman"/>
          <w:sz w:val="28"/>
          <w:szCs w:val="24"/>
          <w:lang w:val="kk-KZ"/>
        </w:rPr>
      </w:pPr>
    </w:p>
    <w:tbl>
      <w:tblPr>
        <w:tblW w:w="97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843"/>
        <w:gridCol w:w="850"/>
        <w:gridCol w:w="870"/>
        <w:gridCol w:w="953"/>
        <w:gridCol w:w="871"/>
        <w:gridCol w:w="825"/>
        <w:gridCol w:w="876"/>
        <w:gridCol w:w="992"/>
        <w:gridCol w:w="920"/>
      </w:tblGrid>
      <w:tr w:rsidR="00BD162F" w:rsidRPr="004C4FC0" w14:paraId="34EC57F1" w14:textId="77777777" w:rsidTr="00E369E5">
        <w:trPr>
          <w:cantSplit/>
          <w:trHeight w:val="1086"/>
        </w:trPr>
        <w:tc>
          <w:tcPr>
            <w:tcW w:w="709" w:type="dxa"/>
            <w:vMerge w:val="restart"/>
            <w:textDirection w:val="btLr"/>
          </w:tcPr>
          <w:p w14:paraId="4EDF9A68" w14:textId="77777777" w:rsidR="00BD162F" w:rsidRPr="004C4FC0" w:rsidRDefault="00EF3D0D" w:rsidP="00AB5352">
            <w:pPr>
              <w:spacing w:after="0" w:line="240" w:lineRule="auto"/>
              <w:ind w:left="113" w:right="113"/>
              <w:jc w:val="center"/>
              <w:rPr>
                <w:rFonts w:ascii="Times New Roman" w:eastAsia="Times New Roman" w:hAnsi="Times New Roman"/>
                <w:sz w:val="24"/>
                <w:szCs w:val="24"/>
                <w:lang w:val="kk-KZ"/>
              </w:rPr>
            </w:pPr>
            <w:r>
              <w:rPr>
                <w:rFonts w:ascii="Times New Roman" w:eastAsia="Times New Roman" w:hAnsi="Times New Roman"/>
                <w:sz w:val="24"/>
                <w:szCs w:val="24"/>
                <w:lang w:val="kk-KZ"/>
              </w:rPr>
              <w:t>Топырақты өңдеку тәсілдері</w:t>
            </w:r>
          </w:p>
        </w:tc>
        <w:tc>
          <w:tcPr>
            <w:tcW w:w="1843" w:type="dxa"/>
            <w:vMerge w:val="restart"/>
          </w:tcPr>
          <w:p w14:paraId="73336CDB" w14:textId="77777777" w:rsidR="00BD162F" w:rsidRPr="004C4FC0" w:rsidRDefault="00EF3D0D" w:rsidP="00A865E0">
            <w:pPr>
              <w:spacing w:after="0" w:line="240" w:lineRule="auto"/>
              <w:jc w:val="center"/>
              <w:rPr>
                <w:rFonts w:ascii="Times New Roman" w:hAnsi="Times New Roman"/>
                <w:sz w:val="24"/>
                <w:szCs w:val="24"/>
                <w:lang w:val="kk-KZ"/>
              </w:rPr>
            </w:pPr>
            <w:r>
              <w:rPr>
                <w:rFonts w:ascii="Times New Roman" w:eastAsia="Times New Roman" w:hAnsi="Times New Roman"/>
                <w:sz w:val="24"/>
                <w:szCs w:val="24"/>
                <w:lang w:val="kk-KZ"/>
              </w:rPr>
              <w:t>Тәжірибе нұсқалары</w:t>
            </w:r>
          </w:p>
        </w:tc>
        <w:tc>
          <w:tcPr>
            <w:tcW w:w="850" w:type="dxa"/>
            <w:vMerge w:val="restart"/>
            <w:textDirection w:val="btLr"/>
          </w:tcPr>
          <w:p w14:paraId="16E40F0A" w14:textId="77777777" w:rsidR="00BD162F" w:rsidRPr="001023D1" w:rsidRDefault="001023D1" w:rsidP="00E369E5">
            <w:pPr>
              <w:spacing w:after="0" w:line="240" w:lineRule="auto"/>
              <w:ind w:left="113" w:right="113"/>
              <w:jc w:val="center"/>
              <w:rPr>
                <w:rFonts w:ascii="Times New Roman" w:hAnsi="Times New Roman" w:cs="Times New Roman"/>
                <w:sz w:val="24"/>
                <w:szCs w:val="28"/>
              </w:rPr>
            </w:pPr>
            <w:r>
              <w:rPr>
                <w:rFonts w:ascii="Times New Roman" w:hAnsi="Times New Roman" w:cs="Times New Roman"/>
                <w:sz w:val="24"/>
                <w:szCs w:val="24"/>
                <w:lang w:val="kk-KZ"/>
              </w:rPr>
              <w:t xml:space="preserve">Топырақ ылғалдылығы, </w:t>
            </w:r>
            <w:r>
              <w:rPr>
                <w:rFonts w:ascii="Times New Roman" w:hAnsi="Times New Roman" w:cs="Times New Roman"/>
                <w:sz w:val="24"/>
                <w:szCs w:val="24"/>
              </w:rPr>
              <w:t>%</w:t>
            </w:r>
          </w:p>
        </w:tc>
        <w:tc>
          <w:tcPr>
            <w:tcW w:w="1823" w:type="dxa"/>
            <w:gridSpan w:val="2"/>
          </w:tcPr>
          <w:p w14:paraId="4621A150" w14:textId="77777777" w:rsidR="00BD162F" w:rsidRPr="00EF3D0D" w:rsidRDefault="00EF3D0D" w:rsidP="00EF3D0D">
            <w:pPr>
              <w:spacing w:after="0" w:line="240" w:lineRule="auto"/>
              <w:jc w:val="center"/>
              <w:rPr>
                <w:rFonts w:ascii="Times New Roman" w:hAnsi="Times New Roman"/>
                <w:sz w:val="24"/>
                <w:szCs w:val="24"/>
                <w:lang w:val="kk-KZ"/>
              </w:rPr>
            </w:pPr>
            <w:r>
              <w:rPr>
                <w:rFonts w:ascii="Times New Roman" w:hAnsi="Times New Roman"/>
                <w:sz w:val="24"/>
                <w:szCs w:val="24"/>
                <w:lang w:val="kk-KZ"/>
              </w:rPr>
              <w:t>Жапырақ аппаратының ауданы</w:t>
            </w:r>
            <w:r w:rsidRPr="00EF3D0D">
              <w:rPr>
                <w:rFonts w:ascii="Times New Roman" w:hAnsi="Times New Roman"/>
                <w:sz w:val="24"/>
                <w:szCs w:val="24"/>
                <w:lang w:val="kk-KZ"/>
              </w:rPr>
              <w:t xml:space="preserve">, </w:t>
            </w:r>
            <w:r>
              <w:rPr>
                <w:rFonts w:ascii="Times New Roman" w:hAnsi="Times New Roman"/>
                <w:sz w:val="24"/>
                <w:szCs w:val="24"/>
                <w:lang w:val="kk-KZ"/>
              </w:rPr>
              <w:t xml:space="preserve">мың </w:t>
            </w:r>
            <w:r w:rsidR="00BD162F" w:rsidRPr="00EF3D0D">
              <w:rPr>
                <w:rFonts w:ascii="Times New Roman" w:hAnsi="Times New Roman"/>
                <w:sz w:val="24"/>
                <w:szCs w:val="24"/>
                <w:lang w:val="kk-KZ"/>
              </w:rPr>
              <w:t>м</w:t>
            </w:r>
            <w:r w:rsidR="00BD162F" w:rsidRPr="00EF3D0D">
              <w:rPr>
                <w:rFonts w:ascii="Times New Roman" w:hAnsi="Times New Roman"/>
                <w:sz w:val="24"/>
                <w:szCs w:val="24"/>
                <w:vertAlign w:val="superscript"/>
                <w:lang w:val="kk-KZ"/>
              </w:rPr>
              <w:t>2</w:t>
            </w:r>
            <w:r w:rsidR="00BD162F" w:rsidRPr="00EF3D0D">
              <w:rPr>
                <w:rFonts w:ascii="Times New Roman" w:hAnsi="Times New Roman"/>
                <w:sz w:val="24"/>
                <w:szCs w:val="24"/>
                <w:lang w:val="kk-KZ"/>
              </w:rPr>
              <w:t>/га</w:t>
            </w:r>
          </w:p>
        </w:tc>
        <w:tc>
          <w:tcPr>
            <w:tcW w:w="871" w:type="dxa"/>
            <w:vMerge w:val="restart"/>
            <w:textDirection w:val="btLr"/>
          </w:tcPr>
          <w:p w14:paraId="13365A20" w14:textId="77777777" w:rsidR="00BD162F" w:rsidRPr="004C4FC0" w:rsidRDefault="00BD162F" w:rsidP="00E369E5">
            <w:pPr>
              <w:spacing w:after="0" w:line="240" w:lineRule="auto"/>
              <w:ind w:left="113" w:right="113"/>
              <w:jc w:val="center"/>
              <w:rPr>
                <w:rFonts w:ascii="Times New Roman" w:hAnsi="Times New Roman"/>
                <w:sz w:val="24"/>
                <w:szCs w:val="24"/>
              </w:rPr>
            </w:pPr>
            <w:r w:rsidRPr="004C4FC0">
              <w:rPr>
                <w:rFonts w:ascii="Times New Roman" w:hAnsi="Times New Roman"/>
                <w:sz w:val="24"/>
                <w:szCs w:val="24"/>
              </w:rPr>
              <w:t>ФАР</w:t>
            </w:r>
            <w:r w:rsidR="00EF3D0D">
              <w:rPr>
                <w:rFonts w:ascii="Times New Roman" w:hAnsi="Times New Roman"/>
                <w:sz w:val="24"/>
                <w:szCs w:val="24"/>
                <w:lang w:val="kk-KZ"/>
              </w:rPr>
              <w:t xml:space="preserve"> түсуі</w:t>
            </w:r>
            <w:r w:rsidRPr="004C4FC0">
              <w:rPr>
                <w:rFonts w:ascii="Times New Roman" w:hAnsi="Times New Roman"/>
                <w:sz w:val="24"/>
                <w:szCs w:val="24"/>
              </w:rPr>
              <w:t>, МДж/м</w:t>
            </w:r>
            <w:r w:rsidRPr="004C4FC0">
              <w:rPr>
                <w:rFonts w:ascii="Times New Roman" w:hAnsi="Times New Roman"/>
                <w:sz w:val="24"/>
                <w:szCs w:val="24"/>
                <w:vertAlign w:val="superscript"/>
              </w:rPr>
              <w:t>2</w:t>
            </w:r>
          </w:p>
        </w:tc>
        <w:tc>
          <w:tcPr>
            <w:tcW w:w="1701" w:type="dxa"/>
            <w:gridSpan w:val="2"/>
          </w:tcPr>
          <w:p w14:paraId="272C2BDC" w14:textId="77777777" w:rsidR="00BD162F" w:rsidRPr="004C4FC0" w:rsidRDefault="00EF3D0D" w:rsidP="00602ECD">
            <w:pPr>
              <w:spacing w:after="0" w:line="240" w:lineRule="auto"/>
              <w:jc w:val="center"/>
              <w:rPr>
                <w:rFonts w:ascii="Times New Roman" w:hAnsi="Times New Roman"/>
                <w:sz w:val="24"/>
                <w:szCs w:val="24"/>
              </w:rPr>
            </w:pPr>
            <w:r>
              <w:rPr>
                <w:rFonts w:ascii="Times New Roman" w:hAnsi="Times New Roman"/>
                <w:sz w:val="24"/>
                <w:szCs w:val="24"/>
                <w:lang w:val="kk-KZ"/>
              </w:rPr>
              <w:t>Сіңіру коэффициенті</w:t>
            </w:r>
            <w:r w:rsidR="00BD162F" w:rsidRPr="004C4FC0">
              <w:rPr>
                <w:rFonts w:ascii="Times New Roman" w:hAnsi="Times New Roman"/>
                <w:sz w:val="24"/>
                <w:szCs w:val="24"/>
              </w:rPr>
              <w:t xml:space="preserve"> ФАР, %</w:t>
            </w:r>
          </w:p>
        </w:tc>
        <w:tc>
          <w:tcPr>
            <w:tcW w:w="1912" w:type="dxa"/>
            <w:gridSpan w:val="2"/>
          </w:tcPr>
          <w:p w14:paraId="649B4D2B" w14:textId="77777777" w:rsidR="00BD162F" w:rsidRPr="004C4FC0" w:rsidRDefault="00E92F92" w:rsidP="00602ECD">
            <w:pPr>
              <w:spacing w:after="0" w:line="240" w:lineRule="auto"/>
              <w:jc w:val="center"/>
              <w:rPr>
                <w:rFonts w:ascii="Times New Roman" w:hAnsi="Times New Roman"/>
                <w:sz w:val="24"/>
                <w:szCs w:val="24"/>
              </w:rPr>
            </w:pPr>
            <w:r>
              <w:rPr>
                <w:rFonts w:ascii="Times New Roman" w:hAnsi="Times New Roman"/>
                <w:sz w:val="24"/>
                <w:szCs w:val="24"/>
                <w:lang w:val="kk-KZ"/>
              </w:rPr>
              <w:t>Құрғақ биомассын қ</w:t>
            </w:r>
            <w:r w:rsidR="00EF3D0D">
              <w:rPr>
                <w:rFonts w:ascii="Times New Roman" w:hAnsi="Times New Roman"/>
                <w:sz w:val="24"/>
                <w:szCs w:val="24"/>
                <w:lang w:val="kk-KZ"/>
              </w:rPr>
              <w:t>алыптастыруы</w:t>
            </w:r>
            <w:r w:rsidR="00BD162F" w:rsidRPr="004C4FC0">
              <w:rPr>
                <w:rFonts w:ascii="Times New Roman" w:hAnsi="Times New Roman"/>
                <w:sz w:val="24"/>
                <w:szCs w:val="24"/>
              </w:rPr>
              <w:t>, ц/га</w:t>
            </w:r>
          </w:p>
        </w:tc>
      </w:tr>
      <w:tr w:rsidR="00BD162F" w:rsidRPr="004C4FC0" w14:paraId="5894A099" w14:textId="77777777" w:rsidTr="00E369E5">
        <w:trPr>
          <w:cantSplit/>
          <w:trHeight w:val="1114"/>
        </w:trPr>
        <w:tc>
          <w:tcPr>
            <w:tcW w:w="709" w:type="dxa"/>
            <w:vMerge/>
            <w:textDirection w:val="btLr"/>
          </w:tcPr>
          <w:p w14:paraId="69F692E9" w14:textId="77777777" w:rsidR="00BD162F" w:rsidRDefault="00BD162F" w:rsidP="00AB5352">
            <w:pPr>
              <w:spacing w:after="0" w:line="240" w:lineRule="auto"/>
              <w:ind w:left="113" w:right="113"/>
              <w:jc w:val="center"/>
              <w:rPr>
                <w:rFonts w:ascii="Times New Roman" w:eastAsia="Times New Roman" w:hAnsi="Times New Roman"/>
                <w:sz w:val="24"/>
                <w:szCs w:val="24"/>
                <w:lang w:val="kk-KZ"/>
              </w:rPr>
            </w:pPr>
          </w:p>
        </w:tc>
        <w:tc>
          <w:tcPr>
            <w:tcW w:w="1843" w:type="dxa"/>
            <w:vMerge/>
          </w:tcPr>
          <w:p w14:paraId="336EF719" w14:textId="77777777" w:rsidR="00BD162F" w:rsidRPr="004C4FC0" w:rsidRDefault="00BD162F" w:rsidP="00602ECD">
            <w:pPr>
              <w:spacing w:after="0" w:line="240" w:lineRule="auto"/>
              <w:jc w:val="both"/>
              <w:rPr>
                <w:rFonts w:ascii="Times New Roman" w:eastAsia="Times New Roman" w:hAnsi="Times New Roman"/>
                <w:sz w:val="24"/>
                <w:szCs w:val="24"/>
                <w:lang w:val="kk-KZ"/>
              </w:rPr>
            </w:pPr>
          </w:p>
        </w:tc>
        <w:tc>
          <w:tcPr>
            <w:tcW w:w="850" w:type="dxa"/>
            <w:vMerge/>
          </w:tcPr>
          <w:p w14:paraId="430A36A0" w14:textId="77777777" w:rsidR="00BD162F" w:rsidRDefault="00BD162F" w:rsidP="00602ECD">
            <w:pPr>
              <w:spacing w:after="0" w:line="240" w:lineRule="auto"/>
              <w:jc w:val="center"/>
              <w:rPr>
                <w:rFonts w:ascii="Times New Roman" w:hAnsi="Times New Roman"/>
                <w:sz w:val="24"/>
                <w:szCs w:val="24"/>
              </w:rPr>
            </w:pPr>
          </w:p>
        </w:tc>
        <w:tc>
          <w:tcPr>
            <w:tcW w:w="870" w:type="dxa"/>
          </w:tcPr>
          <w:p w14:paraId="79DE68F8" w14:textId="77777777" w:rsidR="00BD162F" w:rsidRPr="002355AB" w:rsidRDefault="00BD162F" w:rsidP="00602ECD">
            <w:pPr>
              <w:spacing w:after="0" w:line="240" w:lineRule="auto"/>
              <w:jc w:val="center"/>
              <w:rPr>
                <w:rFonts w:ascii="Times New Roman" w:hAnsi="Times New Roman"/>
                <w:sz w:val="24"/>
                <w:szCs w:val="24"/>
                <w:lang w:val="kk-KZ"/>
              </w:rPr>
            </w:pPr>
            <w:r>
              <w:rPr>
                <w:rFonts w:ascii="Times New Roman" w:hAnsi="Times New Roman"/>
                <w:sz w:val="24"/>
                <w:szCs w:val="24"/>
              </w:rPr>
              <w:t>Т</w:t>
            </w:r>
            <w:r>
              <w:rPr>
                <w:rFonts w:ascii="Times New Roman" w:hAnsi="Times New Roman"/>
                <w:sz w:val="24"/>
                <w:szCs w:val="24"/>
                <w:lang w:val="kk-KZ"/>
              </w:rPr>
              <w:t>әуелсіздік</w:t>
            </w:r>
          </w:p>
        </w:tc>
        <w:tc>
          <w:tcPr>
            <w:tcW w:w="953" w:type="dxa"/>
          </w:tcPr>
          <w:p w14:paraId="646DF1EB" w14:textId="77777777" w:rsidR="00BD162F" w:rsidRPr="004C4FC0" w:rsidRDefault="00BD162F" w:rsidP="00602ECD">
            <w:pPr>
              <w:spacing w:after="0" w:line="240" w:lineRule="auto"/>
              <w:jc w:val="center"/>
              <w:rPr>
                <w:rFonts w:ascii="Times New Roman" w:hAnsi="Times New Roman"/>
                <w:sz w:val="24"/>
                <w:szCs w:val="24"/>
              </w:rPr>
            </w:pPr>
            <w:r>
              <w:rPr>
                <w:rFonts w:ascii="Times New Roman" w:hAnsi="Times New Roman" w:cs="Times New Roman"/>
              </w:rPr>
              <w:t>LG 305.00</w:t>
            </w:r>
          </w:p>
        </w:tc>
        <w:tc>
          <w:tcPr>
            <w:tcW w:w="871" w:type="dxa"/>
            <w:vMerge/>
          </w:tcPr>
          <w:p w14:paraId="68E6C013" w14:textId="77777777" w:rsidR="00BD162F" w:rsidRPr="004C4FC0" w:rsidRDefault="00BD162F" w:rsidP="00602ECD">
            <w:pPr>
              <w:spacing w:after="0" w:line="240" w:lineRule="auto"/>
              <w:jc w:val="center"/>
              <w:rPr>
                <w:rFonts w:ascii="Times New Roman" w:hAnsi="Times New Roman"/>
                <w:sz w:val="24"/>
                <w:szCs w:val="24"/>
              </w:rPr>
            </w:pPr>
          </w:p>
        </w:tc>
        <w:tc>
          <w:tcPr>
            <w:tcW w:w="825" w:type="dxa"/>
          </w:tcPr>
          <w:p w14:paraId="776394D5" w14:textId="77777777" w:rsidR="00BD162F" w:rsidRPr="002355AB" w:rsidRDefault="00BD162F" w:rsidP="00602ECD">
            <w:pPr>
              <w:spacing w:after="0" w:line="240" w:lineRule="auto"/>
              <w:jc w:val="center"/>
              <w:rPr>
                <w:rFonts w:ascii="Times New Roman" w:hAnsi="Times New Roman"/>
                <w:sz w:val="24"/>
                <w:szCs w:val="24"/>
                <w:lang w:val="kk-KZ"/>
              </w:rPr>
            </w:pPr>
            <w:r>
              <w:rPr>
                <w:rFonts w:ascii="Times New Roman" w:hAnsi="Times New Roman"/>
                <w:sz w:val="24"/>
                <w:szCs w:val="24"/>
              </w:rPr>
              <w:t>Т</w:t>
            </w:r>
            <w:r>
              <w:rPr>
                <w:rFonts w:ascii="Times New Roman" w:hAnsi="Times New Roman"/>
                <w:sz w:val="24"/>
                <w:szCs w:val="24"/>
                <w:lang w:val="kk-KZ"/>
              </w:rPr>
              <w:t>әуелсіздік</w:t>
            </w:r>
          </w:p>
        </w:tc>
        <w:tc>
          <w:tcPr>
            <w:tcW w:w="876" w:type="dxa"/>
          </w:tcPr>
          <w:p w14:paraId="425199DA" w14:textId="77777777" w:rsidR="00BD162F" w:rsidRPr="004C4FC0" w:rsidRDefault="00BD162F" w:rsidP="00602ECD">
            <w:pPr>
              <w:spacing w:after="0" w:line="240" w:lineRule="auto"/>
              <w:jc w:val="center"/>
              <w:rPr>
                <w:rFonts w:ascii="Times New Roman" w:hAnsi="Times New Roman"/>
                <w:sz w:val="24"/>
                <w:szCs w:val="24"/>
              </w:rPr>
            </w:pPr>
            <w:r>
              <w:rPr>
                <w:rFonts w:ascii="Times New Roman" w:hAnsi="Times New Roman" w:cs="Times New Roman"/>
              </w:rPr>
              <w:t>LG 305.00</w:t>
            </w:r>
          </w:p>
        </w:tc>
        <w:tc>
          <w:tcPr>
            <w:tcW w:w="992" w:type="dxa"/>
          </w:tcPr>
          <w:p w14:paraId="4F881E61" w14:textId="77777777" w:rsidR="00BD162F" w:rsidRPr="002355AB" w:rsidRDefault="00BD162F" w:rsidP="00602ECD">
            <w:pPr>
              <w:spacing w:after="0" w:line="240" w:lineRule="auto"/>
              <w:jc w:val="center"/>
              <w:rPr>
                <w:rFonts w:ascii="Times New Roman" w:hAnsi="Times New Roman"/>
                <w:sz w:val="24"/>
                <w:szCs w:val="24"/>
                <w:lang w:val="kk-KZ"/>
              </w:rPr>
            </w:pPr>
            <w:r>
              <w:rPr>
                <w:rFonts w:ascii="Times New Roman" w:hAnsi="Times New Roman"/>
                <w:sz w:val="24"/>
                <w:szCs w:val="24"/>
              </w:rPr>
              <w:t>Т</w:t>
            </w:r>
            <w:r>
              <w:rPr>
                <w:rFonts w:ascii="Times New Roman" w:hAnsi="Times New Roman"/>
                <w:sz w:val="24"/>
                <w:szCs w:val="24"/>
                <w:lang w:val="kk-KZ"/>
              </w:rPr>
              <w:t>әуелсіздік</w:t>
            </w:r>
          </w:p>
        </w:tc>
        <w:tc>
          <w:tcPr>
            <w:tcW w:w="920" w:type="dxa"/>
          </w:tcPr>
          <w:p w14:paraId="34025571" w14:textId="77777777" w:rsidR="00BD162F" w:rsidRPr="004C4FC0" w:rsidRDefault="00BD162F" w:rsidP="00602ECD">
            <w:pPr>
              <w:spacing w:after="0" w:line="240" w:lineRule="auto"/>
              <w:jc w:val="center"/>
              <w:rPr>
                <w:rFonts w:ascii="Times New Roman" w:hAnsi="Times New Roman"/>
                <w:sz w:val="24"/>
                <w:szCs w:val="24"/>
              </w:rPr>
            </w:pPr>
            <w:r>
              <w:rPr>
                <w:rFonts w:ascii="Times New Roman" w:hAnsi="Times New Roman" w:cs="Times New Roman"/>
              </w:rPr>
              <w:t>LG 305.00</w:t>
            </w:r>
          </w:p>
        </w:tc>
      </w:tr>
      <w:tr w:rsidR="002F3DC8" w:rsidRPr="004C4FC0" w14:paraId="083069B5" w14:textId="77777777" w:rsidTr="002F3DC8">
        <w:trPr>
          <w:cantSplit/>
          <w:trHeight w:val="266"/>
        </w:trPr>
        <w:tc>
          <w:tcPr>
            <w:tcW w:w="709" w:type="dxa"/>
          </w:tcPr>
          <w:p w14:paraId="58E1F189" w14:textId="77777777" w:rsidR="002F3DC8" w:rsidRPr="002F3DC8" w:rsidRDefault="002F3DC8" w:rsidP="002F3DC8">
            <w:pPr>
              <w:spacing w:after="0" w:line="240" w:lineRule="auto"/>
              <w:jc w:val="center"/>
              <w:rPr>
                <w:rFonts w:ascii="Times New Roman" w:eastAsia="Times New Roman" w:hAnsi="Times New Roman"/>
                <w:sz w:val="24"/>
                <w:szCs w:val="24"/>
                <w:lang w:val="kk-KZ"/>
              </w:rPr>
            </w:pPr>
            <w:r w:rsidRPr="002F3DC8">
              <w:rPr>
                <w:rFonts w:ascii="Times New Roman" w:eastAsia="Times New Roman" w:hAnsi="Times New Roman"/>
                <w:sz w:val="24"/>
                <w:szCs w:val="24"/>
                <w:lang w:val="kk-KZ"/>
              </w:rPr>
              <w:t>1</w:t>
            </w:r>
          </w:p>
        </w:tc>
        <w:tc>
          <w:tcPr>
            <w:tcW w:w="1843" w:type="dxa"/>
          </w:tcPr>
          <w:p w14:paraId="6EFBFA72" w14:textId="77777777" w:rsidR="002F3DC8" w:rsidRPr="002F3DC8" w:rsidRDefault="002F3DC8" w:rsidP="002F3DC8">
            <w:pPr>
              <w:spacing w:after="0" w:line="240" w:lineRule="auto"/>
              <w:jc w:val="center"/>
              <w:rPr>
                <w:rFonts w:ascii="Times New Roman" w:eastAsia="Times New Roman" w:hAnsi="Times New Roman"/>
                <w:sz w:val="24"/>
                <w:szCs w:val="24"/>
                <w:lang w:val="kk-KZ"/>
              </w:rPr>
            </w:pPr>
            <w:r w:rsidRPr="002F3DC8">
              <w:rPr>
                <w:rFonts w:ascii="Times New Roman" w:eastAsia="Times New Roman" w:hAnsi="Times New Roman"/>
                <w:sz w:val="24"/>
                <w:szCs w:val="24"/>
                <w:lang w:val="kk-KZ"/>
              </w:rPr>
              <w:t>2</w:t>
            </w:r>
          </w:p>
        </w:tc>
        <w:tc>
          <w:tcPr>
            <w:tcW w:w="850" w:type="dxa"/>
          </w:tcPr>
          <w:p w14:paraId="53C3D3E9" w14:textId="77777777" w:rsidR="002F3DC8" w:rsidRPr="002F3DC8" w:rsidRDefault="002F3DC8" w:rsidP="002F3DC8">
            <w:pPr>
              <w:spacing w:after="0" w:line="240" w:lineRule="auto"/>
              <w:jc w:val="center"/>
              <w:rPr>
                <w:rFonts w:ascii="Times New Roman" w:hAnsi="Times New Roman"/>
                <w:sz w:val="24"/>
                <w:szCs w:val="24"/>
              </w:rPr>
            </w:pPr>
            <w:r w:rsidRPr="002F3DC8">
              <w:rPr>
                <w:rFonts w:ascii="Times New Roman" w:hAnsi="Times New Roman"/>
                <w:sz w:val="24"/>
                <w:szCs w:val="24"/>
              </w:rPr>
              <w:t>3</w:t>
            </w:r>
          </w:p>
        </w:tc>
        <w:tc>
          <w:tcPr>
            <w:tcW w:w="870" w:type="dxa"/>
          </w:tcPr>
          <w:p w14:paraId="1AA56C16" w14:textId="77777777" w:rsidR="002F3DC8" w:rsidRPr="002F3DC8" w:rsidRDefault="002F3DC8" w:rsidP="002F3DC8">
            <w:pPr>
              <w:spacing w:after="0" w:line="240" w:lineRule="auto"/>
              <w:jc w:val="center"/>
              <w:rPr>
                <w:rFonts w:ascii="Times New Roman" w:hAnsi="Times New Roman"/>
                <w:sz w:val="24"/>
                <w:szCs w:val="24"/>
              </w:rPr>
            </w:pPr>
            <w:r w:rsidRPr="002F3DC8">
              <w:rPr>
                <w:rFonts w:ascii="Times New Roman" w:hAnsi="Times New Roman"/>
                <w:sz w:val="24"/>
                <w:szCs w:val="24"/>
              </w:rPr>
              <w:t>4</w:t>
            </w:r>
          </w:p>
        </w:tc>
        <w:tc>
          <w:tcPr>
            <w:tcW w:w="953" w:type="dxa"/>
          </w:tcPr>
          <w:p w14:paraId="573044AF" w14:textId="77777777" w:rsidR="002F3DC8" w:rsidRPr="002F3DC8" w:rsidRDefault="002F3DC8" w:rsidP="002F3DC8">
            <w:pPr>
              <w:spacing w:after="0" w:line="240" w:lineRule="auto"/>
              <w:jc w:val="center"/>
              <w:rPr>
                <w:rFonts w:ascii="Times New Roman" w:hAnsi="Times New Roman" w:cs="Times New Roman"/>
                <w:sz w:val="24"/>
                <w:szCs w:val="24"/>
              </w:rPr>
            </w:pPr>
            <w:r w:rsidRPr="002F3DC8">
              <w:rPr>
                <w:rFonts w:ascii="Times New Roman" w:hAnsi="Times New Roman" w:cs="Times New Roman"/>
                <w:sz w:val="24"/>
                <w:szCs w:val="24"/>
              </w:rPr>
              <w:t>5</w:t>
            </w:r>
          </w:p>
        </w:tc>
        <w:tc>
          <w:tcPr>
            <w:tcW w:w="871" w:type="dxa"/>
          </w:tcPr>
          <w:p w14:paraId="71C7CC5B" w14:textId="77777777" w:rsidR="002F3DC8" w:rsidRPr="002F3DC8" w:rsidRDefault="002F3DC8" w:rsidP="002F3DC8">
            <w:pPr>
              <w:spacing w:after="0" w:line="240" w:lineRule="auto"/>
              <w:jc w:val="center"/>
              <w:rPr>
                <w:rFonts w:ascii="Times New Roman" w:hAnsi="Times New Roman"/>
                <w:sz w:val="24"/>
                <w:szCs w:val="24"/>
              </w:rPr>
            </w:pPr>
            <w:r w:rsidRPr="002F3DC8">
              <w:rPr>
                <w:rFonts w:ascii="Times New Roman" w:hAnsi="Times New Roman"/>
                <w:sz w:val="24"/>
                <w:szCs w:val="24"/>
              </w:rPr>
              <w:t>6</w:t>
            </w:r>
          </w:p>
        </w:tc>
        <w:tc>
          <w:tcPr>
            <w:tcW w:w="825" w:type="dxa"/>
          </w:tcPr>
          <w:p w14:paraId="18F7B6A6" w14:textId="77777777" w:rsidR="002F3DC8" w:rsidRPr="002F3DC8" w:rsidRDefault="002F3DC8" w:rsidP="002F3DC8">
            <w:pPr>
              <w:spacing w:after="0" w:line="240" w:lineRule="auto"/>
              <w:jc w:val="center"/>
              <w:rPr>
                <w:rFonts w:ascii="Times New Roman" w:hAnsi="Times New Roman"/>
                <w:sz w:val="24"/>
                <w:szCs w:val="24"/>
              </w:rPr>
            </w:pPr>
            <w:r w:rsidRPr="002F3DC8">
              <w:rPr>
                <w:rFonts w:ascii="Times New Roman" w:hAnsi="Times New Roman"/>
                <w:sz w:val="24"/>
                <w:szCs w:val="24"/>
              </w:rPr>
              <w:t>7</w:t>
            </w:r>
          </w:p>
        </w:tc>
        <w:tc>
          <w:tcPr>
            <w:tcW w:w="876" w:type="dxa"/>
          </w:tcPr>
          <w:p w14:paraId="7226ADE2" w14:textId="77777777" w:rsidR="002F3DC8" w:rsidRPr="002F3DC8" w:rsidRDefault="002F3DC8" w:rsidP="002F3DC8">
            <w:pPr>
              <w:spacing w:after="0" w:line="240" w:lineRule="auto"/>
              <w:jc w:val="center"/>
              <w:rPr>
                <w:rFonts w:ascii="Times New Roman" w:hAnsi="Times New Roman" w:cs="Times New Roman"/>
                <w:sz w:val="24"/>
                <w:szCs w:val="24"/>
              </w:rPr>
            </w:pPr>
            <w:r w:rsidRPr="002F3DC8">
              <w:rPr>
                <w:rFonts w:ascii="Times New Roman" w:hAnsi="Times New Roman" w:cs="Times New Roman"/>
                <w:sz w:val="24"/>
                <w:szCs w:val="24"/>
              </w:rPr>
              <w:t>8</w:t>
            </w:r>
          </w:p>
        </w:tc>
        <w:tc>
          <w:tcPr>
            <w:tcW w:w="992" w:type="dxa"/>
          </w:tcPr>
          <w:p w14:paraId="50E99E0D" w14:textId="77777777" w:rsidR="002F3DC8" w:rsidRPr="002F3DC8" w:rsidRDefault="002F3DC8" w:rsidP="002F3DC8">
            <w:pPr>
              <w:spacing w:after="0" w:line="240" w:lineRule="auto"/>
              <w:jc w:val="center"/>
              <w:rPr>
                <w:rFonts w:ascii="Times New Roman" w:hAnsi="Times New Roman"/>
                <w:sz w:val="24"/>
                <w:szCs w:val="24"/>
              </w:rPr>
            </w:pPr>
            <w:r w:rsidRPr="002F3DC8">
              <w:rPr>
                <w:rFonts w:ascii="Times New Roman" w:hAnsi="Times New Roman"/>
                <w:sz w:val="24"/>
                <w:szCs w:val="24"/>
              </w:rPr>
              <w:t>9</w:t>
            </w:r>
          </w:p>
        </w:tc>
        <w:tc>
          <w:tcPr>
            <w:tcW w:w="920" w:type="dxa"/>
          </w:tcPr>
          <w:p w14:paraId="2D6148BE" w14:textId="77777777" w:rsidR="002F3DC8" w:rsidRPr="002F3DC8" w:rsidRDefault="002F3DC8" w:rsidP="002F3DC8">
            <w:pPr>
              <w:spacing w:after="0" w:line="240" w:lineRule="auto"/>
              <w:jc w:val="center"/>
              <w:rPr>
                <w:rFonts w:ascii="Times New Roman" w:hAnsi="Times New Roman" w:cs="Times New Roman"/>
                <w:sz w:val="24"/>
                <w:szCs w:val="24"/>
              </w:rPr>
            </w:pPr>
            <w:r w:rsidRPr="002F3DC8">
              <w:rPr>
                <w:rFonts w:ascii="Times New Roman" w:hAnsi="Times New Roman" w:cs="Times New Roman"/>
                <w:sz w:val="24"/>
                <w:szCs w:val="24"/>
              </w:rPr>
              <w:t>10</w:t>
            </w:r>
          </w:p>
        </w:tc>
      </w:tr>
      <w:tr w:rsidR="00BD162F" w:rsidRPr="004C4FC0" w14:paraId="6580746E" w14:textId="77777777" w:rsidTr="00E369E5">
        <w:tc>
          <w:tcPr>
            <w:tcW w:w="9709" w:type="dxa"/>
            <w:gridSpan w:val="10"/>
          </w:tcPr>
          <w:p w14:paraId="4453FF93" w14:textId="77777777" w:rsidR="00BD162F" w:rsidRPr="009D2F9D" w:rsidRDefault="009D2F9D" w:rsidP="00602ECD">
            <w:pPr>
              <w:spacing w:after="0" w:line="240" w:lineRule="auto"/>
              <w:jc w:val="center"/>
              <w:rPr>
                <w:rFonts w:ascii="Times New Roman" w:hAnsi="Times New Roman"/>
                <w:sz w:val="24"/>
                <w:szCs w:val="24"/>
                <w:lang w:val="kk-KZ"/>
              </w:rPr>
            </w:pPr>
            <w:r>
              <w:rPr>
                <w:rFonts w:ascii="Times New Roman" w:hAnsi="Times New Roman"/>
                <w:sz w:val="24"/>
                <w:szCs w:val="24"/>
                <w:lang w:val="kk-KZ"/>
              </w:rPr>
              <w:t>2019</w:t>
            </w:r>
          </w:p>
        </w:tc>
      </w:tr>
      <w:tr w:rsidR="00065871" w:rsidRPr="00035B0B" w14:paraId="4917E45E" w14:textId="77777777" w:rsidTr="00E369E5">
        <w:tc>
          <w:tcPr>
            <w:tcW w:w="709" w:type="dxa"/>
            <w:vMerge w:val="restart"/>
            <w:textDirection w:val="btLr"/>
          </w:tcPr>
          <w:p w14:paraId="0BFF8B7D" w14:textId="77777777" w:rsidR="00065871" w:rsidRPr="00035B0B" w:rsidRDefault="00F506DB" w:rsidP="00131BB4">
            <w:pPr>
              <w:spacing w:after="0" w:line="240" w:lineRule="auto"/>
              <w:ind w:left="34" w:right="4"/>
              <w:jc w:val="center"/>
              <w:rPr>
                <w:rFonts w:ascii="Times New Roman" w:hAnsi="Times New Roman" w:cs="Times New Roman"/>
                <w:sz w:val="24"/>
                <w:szCs w:val="24"/>
                <w:lang w:val="kk-KZ"/>
              </w:rPr>
            </w:pPr>
            <w:r>
              <w:rPr>
                <w:rFonts w:ascii="Times New Roman" w:hAnsi="Times New Roman" w:cs="Times New Roman"/>
                <w:sz w:val="24"/>
                <w:szCs w:val="24"/>
                <w:lang w:val="kk-KZ"/>
              </w:rPr>
              <w:t>А</w:t>
            </w:r>
            <w:r w:rsidR="00065871" w:rsidRPr="00035B0B">
              <w:rPr>
                <w:rFonts w:ascii="Times New Roman" w:hAnsi="Times New Roman" w:cs="Times New Roman"/>
                <w:sz w:val="24"/>
                <w:szCs w:val="24"/>
                <w:lang w:val="kk-KZ"/>
              </w:rPr>
              <w:t>удара жырту</w:t>
            </w:r>
          </w:p>
        </w:tc>
        <w:tc>
          <w:tcPr>
            <w:tcW w:w="1843" w:type="dxa"/>
            <w:vMerge w:val="restart"/>
          </w:tcPr>
          <w:p w14:paraId="6596E09F" w14:textId="77777777" w:rsidR="00065871" w:rsidRPr="00035B0B" w:rsidRDefault="00065871" w:rsidP="00131BB4">
            <w:pPr>
              <w:spacing w:after="0" w:line="240" w:lineRule="auto"/>
              <w:ind w:left="34" w:right="4"/>
              <w:jc w:val="both"/>
              <w:rPr>
                <w:rFonts w:ascii="Times New Roman" w:hAnsi="Times New Roman" w:cs="Times New Roman"/>
                <w:sz w:val="24"/>
                <w:szCs w:val="24"/>
                <w:lang w:val="kk-KZ"/>
              </w:rPr>
            </w:pPr>
            <w:r w:rsidRPr="00035B0B">
              <w:rPr>
                <w:rFonts w:ascii="Times New Roman" w:hAnsi="Times New Roman" w:cs="Times New Roman"/>
                <w:sz w:val="24"/>
                <w:szCs w:val="24"/>
                <w:lang w:val="kk-KZ"/>
              </w:rPr>
              <w:t>нитроаммофос- фон</w:t>
            </w:r>
          </w:p>
        </w:tc>
        <w:tc>
          <w:tcPr>
            <w:tcW w:w="850" w:type="dxa"/>
          </w:tcPr>
          <w:p w14:paraId="68342606" w14:textId="77777777" w:rsidR="00065871" w:rsidRPr="00035B0B" w:rsidRDefault="001023D1" w:rsidP="00BD162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80-82</w:t>
            </w:r>
          </w:p>
        </w:tc>
        <w:tc>
          <w:tcPr>
            <w:tcW w:w="870" w:type="dxa"/>
          </w:tcPr>
          <w:p w14:paraId="33A3B475" w14:textId="77777777" w:rsidR="00065871" w:rsidRPr="00035B0B" w:rsidRDefault="0006587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40,82</w:t>
            </w:r>
          </w:p>
        </w:tc>
        <w:tc>
          <w:tcPr>
            <w:tcW w:w="953" w:type="dxa"/>
          </w:tcPr>
          <w:p w14:paraId="2A4EC525" w14:textId="77777777" w:rsidR="00065871" w:rsidRPr="00035B0B" w:rsidRDefault="00A641E3"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50,12</w:t>
            </w:r>
          </w:p>
        </w:tc>
        <w:tc>
          <w:tcPr>
            <w:tcW w:w="871" w:type="dxa"/>
          </w:tcPr>
          <w:p w14:paraId="2AEDF1B6" w14:textId="77777777" w:rsidR="00065871" w:rsidRPr="00035B0B" w:rsidRDefault="0006587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rPr>
              <w:t>1576</w:t>
            </w:r>
          </w:p>
        </w:tc>
        <w:tc>
          <w:tcPr>
            <w:tcW w:w="825" w:type="dxa"/>
          </w:tcPr>
          <w:p w14:paraId="055EA1B9" w14:textId="77777777" w:rsidR="00065871" w:rsidRPr="00035B0B" w:rsidRDefault="0006587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2,06</w:t>
            </w:r>
          </w:p>
        </w:tc>
        <w:tc>
          <w:tcPr>
            <w:tcW w:w="876" w:type="dxa"/>
          </w:tcPr>
          <w:p w14:paraId="1A6ED814" w14:textId="77777777" w:rsidR="00065871" w:rsidRPr="00035B0B" w:rsidRDefault="00D073A5"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2,11</w:t>
            </w:r>
          </w:p>
        </w:tc>
        <w:tc>
          <w:tcPr>
            <w:tcW w:w="992" w:type="dxa"/>
          </w:tcPr>
          <w:p w14:paraId="29642EA4" w14:textId="77777777" w:rsidR="00065871" w:rsidRPr="00035B0B" w:rsidRDefault="00955DE9"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164,2</w:t>
            </w:r>
          </w:p>
        </w:tc>
        <w:tc>
          <w:tcPr>
            <w:tcW w:w="920" w:type="dxa"/>
          </w:tcPr>
          <w:p w14:paraId="035E05F9" w14:textId="77777777" w:rsidR="00065871" w:rsidRPr="00035B0B" w:rsidRDefault="00A641E3"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216,7</w:t>
            </w:r>
          </w:p>
        </w:tc>
      </w:tr>
      <w:tr w:rsidR="00A161CF" w:rsidRPr="00035B0B" w14:paraId="59E45653" w14:textId="77777777" w:rsidTr="00E369E5">
        <w:tc>
          <w:tcPr>
            <w:tcW w:w="709" w:type="dxa"/>
            <w:vMerge/>
            <w:textDirection w:val="btLr"/>
          </w:tcPr>
          <w:p w14:paraId="34A0CBDB" w14:textId="77777777" w:rsidR="00A161CF" w:rsidRPr="00035B0B" w:rsidRDefault="00A161CF" w:rsidP="00131BB4">
            <w:pPr>
              <w:spacing w:after="0" w:line="240" w:lineRule="auto"/>
              <w:ind w:left="34" w:right="4"/>
              <w:jc w:val="center"/>
              <w:rPr>
                <w:rFonts w:ascii="Times New Roman" w:hAnsi="Times New Roman" w:cs="Times New Roman"/>
                <w:sz w:val="24"/>
                <w:szCs w:val="24"/>
                <w:lang w:val="kk-KZ"/>
              </w:rPr>
            </w:pPr>
          </w:p>
        </w:tc>
        <w:tc>
          <w:tcPr>
            <w:tcW w:w="1843" w:type="dxa"/>
            <w:vMerge/>
          </w:tcPr>
          <w:p w14:paraId="17B96501" w14:textId="77777777" w:rsidR="00A161CF" w:rsidRPr="00035B0B" w:rsidRDefault="00A161CF" w:rsidP="00131BB4">
            <w:pPr>
              <w:spacing w:after="0" w:line="240" w:lineRule="auto"/>
              <w:ind w:left="34" w:right="4"/>
              <w:jc w:val="both"/>
              <w:rPr>
                <w:rFonts w:ascii="Times New Roman" w:hAnsi="Times New Roman" w:cs="Times New Roman"/>
                <w:sz w:val="24"/>
                <w:szCs w:val="24"/>
                <w:lang w:val="kk-KZ"/>
              </w:rPr>
            </w:pPr>
          </w:p>
        </w:tc>
        <w:tc>
          <w:tcPr>
            <w:tcW w:w="850" w:type="dxa"/>
          </w:tcPr>
          <w:p w14:paraId="3E64A60A" w14:textId="77777777" w:rsidR="00A161CF" w:rsidRPr="00035B0B" w:rsidRDefault="001023D1" w:rsidP="00BD162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70-72</w:t>
            </w:r>
          </w:p>
        </w:tc>
        <w:tc>
          <w:tcPr>
            <w:tcW w:w="870" w:type="dxa"/>
            <w:vAlign w:val="center"/>
          </w:tcPr>
          <w:p w14:paraId="36429CD5" w14:textId="77777777" w:rsidR="00A161CF" w:rsidRPr="001530A5" w:rsidRDefault="00A161CF" w:rsidP="00035B0B">
            <w:pPr>
              <w:spacing w:after="0" w:line="240" w:lineRule="auto"/>
              <w:jc w:val="center"/>
              <w:rPr>
                <w:rFonts w:ascii="Times New Roman" w:eastAsia="Times New Roman" w:hAnsi="Times New Roman" w:cs="Times New Roman"/>
                <w:sz w:val="24"/>
                <w:szCs w:val="24"/>
                <w:lang w:val="kk-KZ" w:eastAsia="ru-RU"/>
              </w:rPr>
            </w:pPr>
            <w:r w:rsidRPr="001530A5">
              <w:rPr>
                <w:rFonts w:ascii="Times New Roman" w:eastAsia="Times New Roman" w:hAnsi="Times New Roman" w:cs="Times New Roman"/>
                <w:sz w:val="24"/>
                <w:szCs w:val="24"/>
                <w:lang w:eastAsia="ru-RU"/>
              </w:rPr>
              <w:t>36.2</w:t>
            </w:r>
            <w:r w:rsidR="00955DE9" w:rsidRPr="00035B0B">
              <w:rPr>
                <w:rFonts w:ascii="Times New Roman" w:eastAsia="Times New Roman" w:hAnsi="Times New Roman" w:cs="Times New Roman"/>
                <w:sz w:val="24"/>
                <w:szCs w:val="24"/>
                <w:lang w:val="kk-KZ" w:eastAsia="ru-RU"/>
              </w:rPr>
              <w:t>2</w:t>
            </w:r>
          </w:p>
        </w:tc>
        <w:tc>
          <w:tcPr>
            <w:tcW w:w="953" w:type="dxa"/>
            <w:vAlign w:val="center"/>
          </w:tcPr>
          <w:p w14:paraId="348770FF" w14:textId="77777777" w:rsidR="00A161CF" w:rsidRPr="001530A5" w:rsidRDefault="009D2F9D" w:rsidP="00035B0B">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43</w:t>
            </w:r>
            <w:r>
              <w:rPr>
                <w:rFonts w:ascii="Times New Roman" w:eastAsia="Times New Roman" w:hAnsi="Times New Roman" w:cs="Times New Roman"/>
                <w:sz w:val="24"/>
                <w:szCs w:val="24"/>
                <w:lang w:val="kk-KZ" w:eastAsia="ru-RU"/>
              </w:rPr>
              <w:t>,</w:t>
            </w:r>
            <w:r w:rsidR="00A161CF" w:rsidRPr="001530A5">
              <w:rPr>
                <w:rFonts w:ascii="Times New Roman" w:eastAsia="Times New Roman" w:hAnsi="Times New Roman" w:cs="Times New Roman"/>
                <w:sz w:val="24"/>
                <w:szCs w:val="24"/>
                <w:lang w:eastAsia="ru-RU"/>
              </w:rPr>
              <w:t>1</w:t>
            </w:r>
            <w:r w:rsidR="00955DE9" w:rsidRPr="00035B0B">
              <w:rPr>
                <w:rFonts w:ascii="Times New Roman" w:eastAsia="Times New Roman" w:hAnsi="Times New Roman" w:cs="Times New Roman"/>
                <w:sz w:val="24"/>
                <w:szCs w:val="24"/>
                <w:lang w:val="kk-KZ" w:eastAsia="ru-RU"/>
              </w:rPr>
              <w:t>1</w:t>
            </w:r>
          </w:p>
        </w:tc>
        <w:tc>
          <w:tcPr>
            <w:tcW w:w="871" w:type="dxa"/>
            <w:vAlign w:val="center"/>
          </w:tcPr>
          <w:p w14:paraId="4B06A367" w14:textId="77777777" w:rsidR="00A161CF" w:rsidRPr="001530A5" w:rsidRDefault="00A161CF" w:rsidP="00035B0B">
            <w:pPr>
              <w:spacing w:after="0" w:line="240" w:lineRule="auto"/>
              <w:jc w:val="center"/>
              <w:rPr>
                <w:rFonts w:ascii="Times New Roman" w:eastAsia="Times New Roman" w:hAnsi="Times New Roman" w:cs="Times New Roman"/>
                <w:sz w:val="24"/>
                <w:szCs w:val="24"/>
                <w:lang w:eastAsia="ru-RU"/>
              </w:rPr>
            </w:pPr>
            <w:r w:rsidRPr="001530A5">
              <w:rPr>
                <w:rFonts w:ascii="Times New Roman" w:eastAsia="Times New Roman" w:hAnsi="Times New Roman" w:cs="Times New Roman"/>
                <w:sz w:val="24"/>
                <w:szCs w:val="24"/>
                <w:lang w:eastAsia="ru-RU"/>
              </w:rPr>
              <w:t>1576</w:t>
            </w:r>
          </w:p>
        </w:tc>
        <w:tc>
          <w:tcPr>
            <w:tcW w:w="825" w:type="dxa"/>
            <w:vAlign w:val="center"/>
          </w:tcPr>
          <w:p w14:paraId="58B78C2B" w14:textId="77777777" w:rsidR="00A161CF" w:rsidRPr="001530A5" w:rsidRDefault="00A23B74" w:rsidP="00035B0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A161CF" w:rsidRPr="001530A5">
              <w:rPr>
                <w:rFonts w:ascii="Times New Roman" w:eastAsia="Times New Roman" w:hAnsi="Times New Roman" w:cs="Times New Roman"/>
                <w:sz w:val="24"/>
                <w:szCs w:val="24"/>
                <w:lang w:eastAsia="ru-RU"/>
              </w:rPr>
              <w:t>85</w:t>
            </w:r>
          </w:p>
        </w:tc>
        <w:tc>
          <w:tcPr>
            <w:tcW w:w="876" w:type="dxa"/>
            <w:vAlign w:val="center"/>
          </w:tcPr>
          <w:p w14:paraId="14894117" w14:textId="77777777" w:rsidR="00A161CF" w:rsidRPr="001530A5" w:rsidRDefault="00A161CF" w:rsidP="00035B0B">
            <w:pPr>
              <w:spacing w:after="0" w:line="240" w:lineRule="auto"/>
              <w:jc w:val="center"/>
              <w:rPr>
                <w:rFonts w:ascii="Times New Roman" w:eastAsia="Times New Roman" w:hAnsi="Times New Roman" w:cs="Times New Roman"/>
                <w:sz w:val="24"/>
                <w:szCs w:val="24"/>
                <w:lang w:eastAsia="ru-RU"/>
              </w:rPr>
            </w:pPr>
            <w:r w:rsidRPr="001530A5">
              <w:rPr>
                <w:rFonts w:ascii="Times New Roman" w:eastAsia="Times New Roman" w:hAnsi="Times New Roman" w:cs="Times New Roman"/>
                <w:sz w:val="24"/>
                <w:szCs w:val="24"/>
                <w:lang w:eastAsia="ru-RU"/>
              </w:rPr>
              <w:t>1.97</w:t>
            </w:r>
          </w:p>
        </w:tc>
        <w:tc>
          <w:tcPr>
            <w:tcW w:w="992" w:type="dxa"/>
            <w:vAlign w:val="center"/>
          </w:tcPr>
          <w:p w14:paraId="7092BF4F" w14:textId="77777777" w:rsidR="00A161CF" w:rsidRPr="001530A5" w:rsidRDefault="00A161CF" w:rsidP="00035B0B">
            <w:pPr>
              <w:spacing w:after="0" w:line="240" w:lineRule="auto"/>
              <w:jc w:val="center"/>
              <w:rPr>
                <w:rFonts w:ascii="Times New Roman" w:eastAsia="Times New Roman" w:hAnsi="Times New Roman" w:cs="Times New Roman"/>
                <w:sz w:val="24"/>
                <w:szCs w:val="24"/>
                <w:lang w:eastAsia="ru-RU"/>
              </w:rPr>
            </w:pPr>
            <w:r w:rsidRPr="001530A5">
              <w:rPr>
                <w:rFonts w:ascii="Times New Roman" w:eastAsia="Times New Roman" w:hAnsi="Times New Roman" w:cs="Times New Roman"/>
                <w:sz w:val="24"/>
                <w:szCs w:val="24"/>
                <w:lang w:eastAsia="ru-RU"/>
              </w:rPr>
              <w:t>141.5</w:t>
            </w:r>
          </w:p>
        </w:tc>
        <w:tc>
          <w:tcPr>
            <w:tcW w:w="920" w:type="dxa"/>
            <w:vAlign w:val="center"/>
          </w:tcPr>
          <w:p w14:paraId="48C21D21" w14:textId="77777777" w:rsidR="00A161CF" w:rsidRPr="001530A5" w:rsidRDefault="00A161CF" w:rsidP="00035B0B">
            <w:pPr>
              <w:spacing w:after="0" w:line="240" w:lineRule="auto"/>
              <w:jc w:val="center"/>
              <w:rPr>
                <w:rFonts w:ascii="Times New Roman" w:eastAsia="Times New Roman" w:hAnsi="Times New Roman" w:cs="Times New Roman"/>
                <w:sz w:val="24"/>
                <w:szCs w:val="24"/>
                <w:lang w:eastAsia="ru-RU"/>
              </w:rPr>
            </w:pPr>
            <w:r w:rsidRPr="001530A5">
              <w:rPr>
                <w:rFonts w:ascii="Times New Roman" w:eastAsia="Times New Roman" w:hAnsi="Times New Roman" w:cs="Times New Roman"/>
                <w:sz w:val="24"/>
                <w:szCs w:val="24"/>
                <w:lang w:eastAsia="ru-RU"/>
              </w:rPr>
              <w:t>158.8</w:t>
            </w:r>
          </w:p>
        </w:tc>
      </w:tr>
      <w:tr w:rsidR="001023D1" w:rsidRPr="00035B0B" w14:paraId="4D77563A" w14:textId="77777777" w:rsidTr="00E369E5">
        <w:tc>
          <w:tcPr>
            <w:tcW w:w="709" w:type="dxa"/>
            <w:vMerge/>
            <w:textDirection w:val="btLr"/>
          </w:tcPr>
          <w:p w14:paraId="27D0981A" w14:textId="77777777" w:rsidR="001023D1" w:rsidRPr="00035B0B" w:rsidRDefault="001023D1" w:rsidP="00D56EAF">
            <w:pPr>
              <w:spacing w:after="0" w:line="240" w:lineRule="auto"/>
              <w:ind w:left="175" w:right="4"/>
              <w:jc w:val="center"/>
              <w:rPr>
                <w:rFonts w:ascii="Times New Roman" w:hAnsi="Times New Roman" w:cs="Times New Roman"/>
                <w:sz w:val="24"/>
                <w:szCs w:val="24"/>
                <w:lang w:val="kk-KZ"/>
              </w:rPr>
            </w:pPr>
          </w:p>
        </w:tc>
        <w:tc>
          <w:tcPr>
            <w:tcW w:w="1843" w:type="dxa"/>
            <w:vMerge w:val="restart"/>
          </w:tcPr>
          <w:p w14:paraId="0867F125"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r w:rsidRPr="00035B0B">
              <w:rPr>
                <w:rFonts w:ascii="Times New Roman" w:hAnsi="Times New Roman" w:cs="Times New Roman"/>
                <w:sz w:val="24"/>
                <w:szCs w:val="24"/>
                <w:lang w:val="kk-KZ"/>
              </w:rPr>
              <w:t>фон+</w:t>
            </w:r>
            <w:r w:rsidRPr="00035B0B">
              <w:rPr>
                <w:rFonts w:ascii="Times New Roman" w:hAnsi="Times New Roman" w:cs="Times New Roman"/>
                <w:bCs/>
                <w:color w:val="373737"/>
                <w:sz w:val="24"/>
                <w:szCs w:val="24"/>
                <w:shd w:val="clear" w:color="auto" w:fill="FFFFFF"/>
                <w:lang w:val="kk-KZ"/>
              </w:rPr>
              <w:t xml:space="preserve"> Novalon</w:t>
            </w:r>
          </w:p>
        </w:tc>
        <w:tc>
          <w:tcPr>
            <w:tcW w:w="850" w:type="dxa"/>
          </w:tcPr>
          <w:p w14:paraId="169AC7CD"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80-82</w:t>
            </w:r>
          </w:p>
        </w:tc>
        <w:tc>
          <w:tcPr>
            <w:tcW w:w="870" w:type="dxa"/>
          </w:tcPr>
          <w:p w14:paraId="4AEFAF28"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rPr>
              <w:t>53,78</w:t>
            </w:r>
          </w:p>
        </w:tc>
        <w:tc>
          <w:tcPr>
            <w:tcW w:w="953" w:type="dxa"/>
          </w:tcPr>
          <w:p w14:paraId="681F6766"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rPr>
              <w:t>55,83</w:t>
            </w:r>
          </w:p>
        </w:tc>
        <w:tc>
          <w:tcPr>
            <w:tcW w:w="871" w:type="dxa"/>
          </w:tcPr>
          <w:p w14:paraId="17CE940A"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rPr>
              <w:t>1576</w:t>
            </w:r>
          </w:p>
        </w:tc>
        <w:tc>
          <w:tcPr>
            <w:tcW w:w="825" w:type="dxa"/>
          </w:tcPr>
          <w:p w14:paraId="6B121142"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2,58</w:t>
            </w:r>
          </w:p>
        </w:tc>
        <w:tc>
          <w:tcPr>
            <w:tcW w:w="876" w:type="dxa"/>
          </w:tcPr>
          <w:p w14:paraId="2F2CF1B6"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rPr>
              <w:t>2,66</w:t>
            </w:r>
          </w:p>
        </w:tc>
        <w:tc>
          <w:tcPr>
            <w:tcW w:w="992" w:type="dxa"/>
          </w:tcPr>
          <w:p w14:paraId="6A4199C6"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239,2</w:t>
            </w:r>
          </w:p>
        </w:tc>
        <w:tc>
          <w:tcPr>
            <w:tcW w:w="920" w:type="dxa"/>
          </w:tcPr>
          <w:p w14:paraId="71B525C8"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rPr>
              <w:t>248,7</w:t>
            </w:r>
          </w:p>
        </w:tc>
      </w:tr>
      <w:tr w:rsidR="001023D1" w:rsidRPr="00035B0B" w14:paraId="3FC996F0" w14:textId="77777777" w:rsidTr="00E369E5">
        <w:tc>
          <w:tcPr>
            <w:tcW w:w="709" w:type="dxa"/>
            <w:vMerge/>
            <w:textDirection w:val="btLr"/>
          </w:tcPr>
          <w:p w14:paraId="7633D08D" w14:textId="77777777" w:rsidR="001023D1" w:rsidRPr="00035B0B" w:rsidRDefault="001023D1" w:rsidP="00D56EAF">
            <w:pPr>
              <w:spacing w:after="0" w:line="240" w:lineRule="auto"/>
              <w:ind w:left="175" w:right="4"/>
              <w:jc w:val="center"/>
              <w:rPr>
                <w:rFonts w:ascii="Times New Roman" w:hAnsi="Times New Roman" w:cs="Times New Roman"/>
                <w:sz w:val="24"/>
                <w:szCs w:val="24"/>
                <w:lang w:val="kk-KZ"/>
              </w:rPr>
            </w:pPr>
          </w:p>
        </w:tc>
        <w:tc>
          <w:tcPr>
            <w:tcW w:w="1843" w:type="dxa"/>
            <w:vMerge/>
          </w:tcPr>
          <w:p w14:paraId="3CD49720"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p>
        </w:tc>
        <w:tc>
          <w:tcPr>
            <w:tcW w:w="850" w:type="dxa"/>
          </w:tcPr>
          <w:p w14:paraId="42B681AA"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70-72</w:t>
            </w:r>
          </w:p>
        </w:tc>
        <w:tc>
          <w:tcPr>
            <w:tcW w:w="870" w:type="dxa"/>
          </w:tcPr>
          <w:p w14:paraId="6E9924D5"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47,61</w:t>
            </w:r>
          </w:p>
        </w:tc>
        <w:tc>
          <w:tcPr>
            <w:tcW w:w="953" w:type="dxa"/>
          </w:tcPr>
          <w:p w14:paraId="0426E390"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49,51</w:t>
            </w:r>
          </w:p>
        </w:tc>
        <w:tc>
          <w:tcPr>
            <w:tcW w:w="871" w:type="dxa"/>
          </w:tcPr>
          <w:p w14:paraId="62F4B93E"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rPr>
              <w:t>1576</w:t>
            </w:r>
          </w:p>
        </w:tc>
        <w:tc>
          <w:tcPr>
            <w:tcW w:w="825" w:type="dxa"/>
          </w:tcPr>
          <w:p w14:paraId="617366A0"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2,32</w:t>
            </w:r>
          </w:p>
        </w:tc>
        <w:tc>
          <w:tcPr>
            <w:tcW w:w="876" w:type="dxa"/>
          </w:tcPr>
          <w:p w14:paraId="2334DF92"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2,39</w:t>
            </w:r>
          </w:p>
        </w:tc>
        <w:tc>
          <w:tcPr>
            <w:tcW w:w="992" w:type="dxa"/>
          </w:tcPr>
          <w:p w14:paraId="3E71968B"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202,4</w:t>
            </w:r>
          </w:p>
        </w:tc>
        <w:tc>
          <w:tcPr>
            <w:tcW w:w="920" w:type="dxa"/>
          </w:tcPr>
          <w:p w14:paraId="26A9164F"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210,8</w:t>
            </w:r>
          </w:p>
        </w:tc>
      </w:tr>
      <w:tr w:rsidR="001023D1" w:rsidRPr="00035B0B" w14:paraId="2B4B2C90" w14:textId="77777777" w:rsidTr="00E369E5">
        <w:tc>
          <w:tcPr>
            <w:tcW w:w="709" w:type="dxa"/>
            <w:vMerge/>
            <w:textDirection w:val="btLr"/>
          </w:tcPr>
          <w:p w14:paraId="33B03E8B" w14:textId="77777777" w:rsidR="001023D1" w:rsidRPr="00035B0B" w:rsidRDefault="001023D1" w:rsidP="00D56EAF">
            <w:pPr>
              <w:spacing w:after="0" w:line="240" w:lineRule="auto"/>
              <w:ind w:left="175" w:right="4"/>
              <w:jc w:val="center"/>
              <w:rPr>
                <w:rFonts w:ascii="Times New Roman" w:hAnsi="Times New Roman" w:cs="Times New Roman"/>
                <w:sz w:val="24"/>
                <w:szCs w:val="24"/>
                <w:lang w:val="kk-KZ"/>
              </w:rPr>
            </w:pPr>
          </w:p>
        </w:tc>
        <w:tc>
          <w:tcPr>
            <w:tcW w:w="1843" w:type="dxa"/>
            <w:vMerge w:val="restart"/>
          </w:tcPr>
          <w:p w14:paraId="0B5C2DAC"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r w:rsidRPr="00035B0B">
              <w:rPr>
                <w:rFonts w:ascii="Times New Roman" w:hAnsi="Times New Roman" w:cs="Times New Roman"/>
                <w:sz w:val="24"/>
                <w:szCs w:val="24"/>
                <w:lang w:val="kk-KZ"/>
              </w:rPr>
              <w:t>фон+ КАС-32</w:t>
            </w:r>
          </w:p>
        </w:tc>
        <w:tc>
          <w:tcPr>
            <w:tcW w:w="850" w:type="dxa"/>
          </w:tcPr>
          <w:p w14:paraId="6A50C46C"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80-82</w:t>
            </w:r>
          </w:p>
        </w:tc>
        <w:tc>
          <w:tcPr>
            <w:tcW w:w="870" w:type="dxa"/>
          </w:tcPr>
          <w:p w14:paraId="378C5221"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53,76</w:t>
            </w:r>
          </w:p>
        </w:tc>
        <w:tc>
          <w:tcPr>
            <w:tcW w:w="953" w:type="dxa"/>
          </w:tcPr>
          <w:p w14:paraId="1D378F3C"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54,82</w:t>
            </w:r>
          </w:p>
        </w:tc>
        <w:tc>
          <w:tcPr>
            <w:tcW w:w="871" w:type="dxa"/>
          </w:tcPr>
          <w:p w14:paraId="777EC311"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rPr>
              <w:t>1576</w:t>
            </w:r>
          </w:p>
        </w:tc>
        <w:tc>
          <w:tcPr>
            <w:tcW w:w="825" w:type="dxa"/>
          </w:tcPr>
          <w:p w14:paraId="550E4DF3"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2,65</w:t>
            </w:r>
          </w:p>
        </w:tc>
        <w:tc>
          <w:tcPr>
            <w:tcW w:w="876" w:type="dxa"/>
          </w:tcPr>
          <w:p w14:paraId="20D136F9"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2,69</w:t>
            </w:r>
          </w:p>
        </w:tc>
        <w:tc>
          <w:tcPr>
            <w:tcW w:w="992" w:type="dxa"/>
          </w:tcPr>
          <w:p w14:paraId="1536C42E"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248,6</w:t>
            </w:r>
          </w:p>
        </w:tc>
        <w:tc>
          <w:tcPr>
            <w:tcW w:w="920" w:type="dxa"/>
          </w:tcPr>
          <w:p w14:paraId="7110C464"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250,3</w:t>
            </w:r>
          </w:p>
        </w:tc>
      </w:tr>
      <w:tr w:rsidR="001023D1" w:rsidRPr="00035B0B" w14:paraId="03920F68" w14:textId="77777777" w:rsidTr="00E369E5">
        <w:tc>
          <w:tcPr>
            <w:tcW w:w="709" w:type="dxa"/>
            <w:vMerge/>
            <w:textDirection w:val="btLr"/>
          </w:tcPr>
          <w:p w14:paraId="7DF94A14" w14:textId="77777777" w:rsidR="001023D1" w:rsidRPr="00035B0B" w:rsidRDefault="001023D1" w:rsidP="00D56EAF">
            <w:pPr>
              <w:spacing w:after="0" w:line="240" w:lineRule="auto"/>
              <w:ind w:left="175" w:right="4"/>
              <w:jc w:val="center"/>
              <w:rPr>
                <w:rFonts w:ascii="Times New Roman" w:hAnsi="Times New Roman" w:cs="Times New Roman"/>
                <w:sz w:val="24"/>
                <w:szCs w:val="24"/>
                <w:lang w:val="kk-KZ"/>
              </w:rPr>
            </w:pPr>
          </w:p>
        </w:tc>
        <w:tc>
          <w:tcPr>
            <w:tcW w:w="1843" w:type="dxa"/>
            <w:vMerge/>
          </w:tcPr>
          <w:p w14:paraId="5F9BE331"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p>
        </w:tc>
        <w:tc>
          <w:tcPr>
            <w:tcW w:w="850" w:type="dxa"/>
          </w:tcPr>
          <w:p w14:paraId="7A67A770"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70-72</w:t>
            </w:r>
          </w:p>
        </w:tc>
        <w:tc>
          <w:tcPr>
            <w:tcW w:w="870" w:type="dxa"/>
          </w:tcPr>
          <w:p w14:paraId="758F6F51"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47,51</w:t>
            </w:r>
          </w:p>
        </w:tc>
        <w:tc>
          <w:tcPr>
            <w:tcW w:w="953" w:type="dxa"/>
          </w:tcPr>
          <w:p w14:paraId="1AAE6B8B"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48,7</w:t>
            </w:r>
            <w:r>
              <w:rPr>
                <w:rFonts w:ascii="Times New Roman" w:hAnsi="Times New Roman" w:cs="Times New Roman"/>
                <w:sz w:val="24"/>
                <w:szCs w:val="24"/>
                <w:lang w:val="kk-KZ"/>
              </w:rPr>
              <w:t>1</w:t>
            </w:r>
          </w:p>
        </w:tc>
        <w:tc>
          <w:tcPr>
            <w:tcW w:w="871" w:type="dxa"/>
          </w:tcPr>
          <w:p w14:paraId="30606360"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rPr>
              <w:t>1576</w:t>
            </w:r>
          </w:p>
        </w:tc>
        <w:tc>
          <w:tcPr>
            <w:tcW w:w="825" w:type="dxa"/>
          </w:tcPr>
          <w:p w14:paraId="7CD13655"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2,38</w:t>
            </w:r>
          </w:p>
        </w:tc>
        <w:tc>
          <w:tcPr>
            <w:tcW w:w="876" w:type="dxa"/>
          </w:tcPr>
          <w:p w14:paraId="011E60A1"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2,43</w:t>
            </w:r>
          </w:p>
        </w:tc>
        <w:tc>
          <w:tcPr>
            <w:tcW w:w="992" w:type="dxa"/>
          </w:tcPr>
          <w:p w14:paraId="056DBCCF"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205,2</w:t>
            </w:r>
          </w:p>
        </w:tc>
        <w:tc>
          <w:tcPr>
            <w:tcW w:w="920" w:type="dxa"/>
          </w:tcPr>
          <w:p w14:paraId="5DF10D24"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211,7</w:t>
            </w:r>
          </w:p>
        </w:tc>
      </w:tr>
      <w:tr w:rsidR="001023D1" w:rsidRPr="00035B0B" w14:paraId="5AC86ADB" w14:textId="77777777" w:rsidTr="00E369E5">
        <w:trPr>
          <w:trHeight w:val="207"/>
        </w:trPr>
        <w:tc>
          <w:tcPr>
            <w:tcW w:w="709" w:type="dxa"/>
            <w:vMerge/>
            <w:textDirection w:val="btLr"/>
          </w:tcPr>
          <w:p w14:paraId="1565BD89" w14:textId="77777777" w:rsidR="001023D1" w:rsidRPr="00035B0B" w:rsidRDefault="001023D1" w:rsidP="00D56EAF">
            <w:pPr>
              <w:spacing w:after="0" w:line="240" w:lineRule="auto"/>
              <w:ind w:left="175" w:right="4"/>
              <w:jc w:val="center"/>
              <w:rPr>
                <w:rFonts w:ascii="Times New Roman" w:hAnsi="Times New Roman" w:cs="Times New Roman"/>
                <w:sz w:val="24"/>
                <w:szCs w:val="24"/>
                <w:lang w:val="kk-KZ"/>
              </w:rPr>
            </w:pPr>
          </w:p>
        </w:tc>
        <w:tc>
          <w:tcPr>
            <w:tcW w:w="1843" w:type="dxa"/>
            <w:vMerge w:val="restart"/>
          </w:tcPr>
          <w:p w14:paraId="7B24DF72"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r w:rsidRPr="00035B0B">
              <w:rPr>
                <w:rFonts w:ascii="Times New Roman" w:hAnsi="Times New Roman" w:cs="Times New Roman"/>
                <w:sz w:val="24"/>
                <w:szCs w:val="24"/>
                <w:lang w:val="kk-KZ"/>
              </w:rPr>
              <w:t>фон+аммияк селитрсы</w:t>
            </w:r>
          </w:p>
        </w:tc>
        <w:tc>
          <w:tcPr>
            <w:tcW w:w="850" w:type="dxa"/>
          </w:tcPr>
          <w:p w14:paraId="509D1ED6"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80-82</w:t>
            </w:r>
          </w:p>
        </w:tc>
        <w:tc>
          <w:tcPr>
            <w:tcW w:w="870" w:type="dxa"/>
            <w:vAlign w:val="center"/>
          </w:tcPr>
          <w:p w14:paraId="36B4CC7D" w14:textId="77777777" w:rsidR="001023D1" w:rsidRPr="001530A5" w:rsidRDefault="001023D1" w:rsidP="00035B0B">
            <w:pPr>
              <w:spacing w:after="0" w:line="240" w:lineRule="auto"/>
              <w:jc w:val="center"/>
              <w:rPr>
                <w:rFonts w:ascii="Times New Roman" w:eastAsia="Times New Roman" w:hAnsi="Times New Roman" w:cs="Times New Roman"/>
                <w:sz w:val="24"/>
                <w:szCs w:val="24"/>
                <w:lang w:val="kk-KZ" w:eastAsia="ru-RU"/>
              </w:rPr>
            </w:pPr>
            <w:r w:rsidRPr="00035B0B">
              <w:rPr>
                <w:rFonts w:ascii="Times New Roman" w:eastAsia="Times New Roman" w:hAnsi="Times New Roman" w:cs="Times New Roman"/>
                <w:sz w:val="24"/>
                <w:szCs w:val="24"/>
                <w:lang w:eastAsia="ru-RU"/>
              </w:rPr>
              <w:t>54</w:t>
            </w:r>
            <w:r w:rsidRPr="00035B0B">
              <w:rPr>
                <w:rFonts w:ascii="Times New Roman" w:eastAsia="Times New Roman" w:hAnsi="Times New Roman" w:cs="Times New Roman"/>
                <w:sz w:val="24"/>
                <w:szCs w:val="24"/>
                <w:lang w:val="kk-KZ" w:eastAsia="ru-RU"/>
              </w:rPr>
              <w:t>,</w:t>
            </w:r>
            <w:r w:rsidRPr="001530A5">
              <w:rPr>
                <w:rFonts w:ascii="Times New Roman" w:eastAsia="Times New Roman" w:hAnsi="Times New Roman" w:cs="Times New Roman"/>
                <w:sz w:val="24"/>
                <w:szCs w:val="24"/>
                <w:lang w:eastAsia="ru-RU"/>
              </w:rPr>
              <w:t>5</w:t>
            </w:r>
            <w:r w:rsidRPr="00035B0B">
              <w:rPr>
                <w:rFonts w:ascii="Times New Roman" w:eastAsia="Times New Roman" w:hAnsi="Times New Roman" w:cs="Times New Roman"/>
                <w:sz w:val="24"/>
                <w:szCs w:val="24"/>
                <w:lang w:val="kk-KZ" w:eastAsia="ru-RU"/>
              </w:rPr>
              <w:t>2</w:t>
            </w:r>
          </w:p>
        </w:tc>
        <w:tc>
          <w:tcPr>
            <w:tcW w:w="953" w:type="dxa"/>
            <w:vAlign w:val="center"/>
          </w:tcPr>
          <w:p w14:paraId="51159B98" w14:textId="77777777" w:rsidR="001023D1" w:rsidRPr="001530A5" w:rsidRDefault="001023D1" w:rsidP="00035B0B">
            <w:pPr>
              <w:spacing w:after="0" w:line="240" w:lineRule="auto"/>
              <w:jc w:val="center"/>
              <w:rPr>
                <w:rFonts w:ascii="Times New Roman" w:eastAsia="Times New Roman" w:hAnsi="Times New Roman" w:cs="Times New Roman"/>
                <w:sz w:val="24"/>
                <w:szCs w:val="24"/>
                <w:lang w:val="kk-KZ" w:eastAsia="ru-RU"/>
              </w:rPr>
            </w:pPr>
            <w:r w:rsidRPr="00035B0B">
              <w:rPr>
                <w:rFonts w:ascii="Times New Roman" w:eastAsia="Times New Roman" w:hAnsi="Times New Roman" w:cs="Times New Roman"/>
                <w:sz w:val="24"/>
                <w:szCs w:val="24"/>
                <w:lang w:eastAsia="ru-RU"/>
              </w:rPr>
              <w:t>52</w:t>
            </w:r>
            <w:r w:rsidRPr="00035B0B">
              <w:rPr>
                <w:rFonts w:ascii="Times New Roman" w:eastAsia="Times New Roman" w:hAnsi="Times New Roman" w:cs="Times New Roman"/>
                <w:sz w:val="24"/>
                <w:szCs w:val="24"/>
                <w:lang w:val="kk-KZ" w:eastAsia="ru-RU"/>
              </w:rPr>
              <w:t>,</w:t>
            </w:r>
            <w:r w:rsidRPr="001530A5">
              <w:rPr>
                <w:rFonts w:ascii="Times New Roman" w:eastAsia="Times New Roman" w:hAnsi="Times New Roman" w:cs="Times New Roman"/>
                <w:sz w:val="24"/>
                <w:szCs w:val="24"/>
                <w:lang w:eastAsia="ru-RU"/>
              </w:rPr>
              <w:t>9</w:t>
            </w:r>
            <w:r w:rsidRPr="00035B0B">
              <w:rPr>
                <w:rFonts w:ascii="Times New Roman" w:eastAsia="Times New Roman" w:hAnsi="Times New Roman" w:cs="Times New Roman"/>
                <w:sz w:val="24"/>
                <w:szCs w:val="24"/>
                <w:lang w:val="kk-KZ" w:eastAsia="ru-RU"/>
              </w:rPr>
              <w:t>1</w:t>
            </w:r>
          </w:p>
        </w:tc>
        <w:tc>
          <w:tcPr>
            <w:tcW w:w="871" w:type="dxa"/>
            <w:vAlign w:val="center"/>
          </w:tcPr>
          <w:p w14:paraId="44FEFB4C" w14:textId="77777777" w:rsidR="001023D1" w:rsidRPr="001530A5" w:rsidRDefault="001023D1" w:rsidP="00035B0B">
            <w:pPr>
              <w:spacing w:after="0" w:line="240" w:lineRule="auto"/>
              <w:jc w:val="center"/>
              <w:rPr>
                <w:rFonts w:ascii="Times New Roman" w:eastAsia="Times New Roman" w:hAnsi="Times New Roman" w:cs="Times New Roman"/>
                <w:sz w:val="24"/>
                <w:szCs w:val="24"/>
                <w:lang w:eastAsia="ru-RU"/>
              </w:rPr>
            </w:pPr>
            <w:r w:rsidRPr="001530A5">
              <w:rPr>
                <w:rFonts w:ascii="Times New Roman" w:eastAsia="Times New Roman" w:hAnsi="Times New Roman" w:cs="Times New Roman"/>
                <w:sz w:val="24"/>
                <w:szCs w:val="24"/>
                <w:lang w:eastAsia="ru-RU"/>
              </w:rPr>
              <w:t>1576</w:t>
            </w:r>
          </w:p>
        </w:tc>
        <w:tc>
          <w:tcPr>
            <w:tcW w:w="825" w:type="dxa"/>
            <w:vAlign w:val="center"/>
          </w:tcPr>
          <w:p w14:paraId="04FB6DBA" w14:textId="77777777" w:rsidR="001023D1" w:rsidRPr="001530A5" w:rsidRDefault="001023D1" w:rsidP="00035B0B">
            <w:pPr>
              <w:spacing w:after="0" w:line="240" w:lineRule="auto"/>
              <w:jc w:val="center"/>
              <w:rPr>
                <w:rFonts w:ascii="Times New Roman" w:eastAsia="Times New Roman" w:hAnsi="Times New Roman" w:cs="Times New Roman"/>
                <w:sz w:val="24"/>
                <w:szCs w:val="24"/>
                <w:lang w:eastAsia="ru-RU"/>
              </w:rPr>
            </w:pPr>
            <w:r w:rsidRPr="00035B0B">
              <w:rPr>
                <w:rFonts w:ascii="Times New Roman" w:eastAsia="Times New Roman" w:hAnsi="Times New Roman" w:cs="Times New Roman"/>
                <w:sz w:val="24"/>
                <w:szCs w:val="24"/>
                <w:lang w:eastAsia="ru-RU"/>
              </w:rPr>
              <w:t>2</w:t>
            </w:r>
            <w:r w:rsidRPr="00035B0B">
              <w:rPr>
                <w:rFonts w:ascii="Times New Roman" w:eastAsia="Times New Roman" w:hAnsi="Times New Roman" w:cs="Times New Roman"/>
                <w:sz w:val="24"/>
                <w:szCs w:val="24"/>
                <w:lang w:val="kk-KZ" w:eastAsia="ru-RU"/>
              </w:rPr>
              <w:t>,</w:t>
            </w:r>
            <w:r w:rsidRPr="001530A5">
              <w:rPr>
                <w:rFonts w:ascii="Times New Roman" w:eastAsia="Times New Roman" w:hAnsi="Times New Roman" w:cs="Times New Roman"/>
                <w:sz w:val="24"/>
                <w:szCs w:val="24"/>
                <w:lang w:eastAsia="ru-RU"/>
              </w:rPr>
              <w:t>61</w:t>
            </w:r>
          </w:p>
        </w:tc>
        <w:tc>
          <w:tcPr>
            <w:tcW w:w="876" w:type="dxa"/>
            <w:vAlign w:val="center"/>
          </w:tcPr>
          <w:p w14:paraId="3CAD2740" w14:textId="77777777" w:rsidR="001023D1" w:rsidRPr="001530A5" w:rsidRDefault="001023D1" w:rsidP="00035B0B">
            <w:pPr>
              <w:spacing w:after="0" w:line="240" w:lineRule="auto"/>
              <w:jc w:val="center"/>
              <w:rPr>
                <w:rFonts w:ascii="Times New Roman" w:eastAsia="Times New Roman" w:hAnsi="Times New Roman" w:cs="Times New Roman"/>
                <w:sz w:val="24"/>
                <w:szCs w:val="24"/>
                <w:lang w:eastAsia="ru-RU"/>
              </w:rPr>
            </w:pPr>
            <w:r w:rsidRPr="00035B0B">
              <w:rPr>
                <w:rFonts w:ascii="Times New Roman" w:eastAsia="Times New Roman" w:hAnsi="Times New Roman" w:cs="Times New Roman"/>
                <w:sz w:val="24"/>
                <w:szCs w:val="24"/>
                <w:lang w:eastAsia="ru-RU"/>
              </w:rPr>
              <w:t>2</w:t>
            </w:r>
            <w:r w:rsidRPr="00035B0B">
              <w:rPr>
                <w:rFonts w:ascii="Times New Roman" w:eastAsia="Times New Roman" w:hAnsi="Times New Roman" w:cs="Times New Roman"/>
                <w:sz w:val="24"/>
                <w:szCs w:val="24"/>
                <w:lang w:val="kk-KZ" w:eastAsia="ru-RU"/>
              </w:rPr>
              <w:t>,</w:t>
            </w:r>
            <w:r w:rsidRPr="001530A5">
              <w:rPr>
                <w:rFonts w:ascii="Times New Roman" w:eastAsia="Times New Roman" w:hAnsi="Times New Roman" w:cs="Times New Roman"/>
                <w:sz w:val="24"/>
                <w:szCs w:val="24"/>
                <w:lang w:eastAsia="ru-RU"/>
              </w:rPr>
              <w:t>47</w:t>
            </w:r>
          </w:p>
        </w:tc>
        <w:tc>
          <w:tcPr>
            <w:tcW w:w="992" w:type="dxa"/>
            <w:vAlign w:val="center"/>
          </w:tcPr>
          <w:p w14:paraId="59C7A24F" w14:textId="77777777" w:rsidR="001023D1" w:rsidRPr="001530A5" w:rsidRDefault="001023D1" w:rsidP="00035B0B">
            <w:pPr>
              <w:spacing w:after="0" w:line="240" w:lineRule="auto"/>
              <w:jc w:val="center"/>
              <w:rPr>
                <w:rFonts w:ascii="Times New Roman" w:eastAsia="Times New Roman" w:hAnsi="Times New Roman" w:cs="Times New Roman"/>
                <w:sz w:val="24"/>
                <w:szCs w:val="24"/>
                <w:lang w:val="kk-KZ" w:eastAsia="ru-RU"/>
              </w:rPr>
            </w:pPr>
            <w:r w:rsidRPr="00035B0B">
              <w:rPr>
                <w:rFonts w:ascii="Times New Roman" w:eastAsia="Times New Roman" w:hAnsi="Times New Roman" w:cs="Times New Roman"/>
                <w:sz w:val="24"/>
                <w:szCs w:val="24"/>
                <w:lang w:eastAsia="ru-RU"/>
              </w:rPr>
              <w:t>240</w:t>
            </w:r>
            <w:r w:rsidRPr="00035B0B">
              <w:rPr>
                <w:rFonts w:ascii="Times New Roman" w:eastAsia="Times New Roman" w:hAnsi="Times New Roman" w:cs="Times New Roman"/>
                <w:sz w:val="24"/>
                <w:szCs w:val="24"/>
                <w:lang w:val="kk-KZ" w:eastAsia="ru-RU"/>
              </w:rPr>
              <w:t>,</w:t>
            </w:r>
            <w:r w:rsidRPr="00035B0B">
              <w:rPr>
                <w:rFonts w:ascii="Times New Roman" w:eastAsia="Times New Roman" w:hAnsi="Times New Roman" w:cs="Times New Roman"/>
                <w:sz w:val="24"/>
                <w:szCs w:val="24"/>
                <w:lang w:eastAsia="ru-RU"/>
              </w:rPr>
              <w:t>2</w:t>
            </w:r>
          </w:p>
        </w:tc>
        <w:tc>
          <w:tcPr>
            <w:tcW w:w="920" w:type="dxa"/>
            <w:vAlign w:val="center"/>
          </w:tcPr>
          <w:p w14:paraId="5AAA854B" w14:textId="77777777" w:rsidR="001023D1" w:rsidRPr="001530A5" w:rsidRDefault="001023D1" w:rsidP="00035B0B">
            <w:pPr>
              <w:spacing w:after="0" w:line="240" w:lineRule="auto"/>
              <w:jc w:val="center"/>
              <w:rPr>
                <w:rFonts w:ascii="Times New Roman" w:eastAsia="Times New Roman" w:hAnsi="Times New Roman" w:cs="Times New Roman"/>
                <w:sz w:val="24"/>
                <w:szCs w:val="24"/>
                <w:lang w:eastAsia="ru-RU"/>
              </w:rPr>
            </w:pPr>
            <w:r w:rsidRPr="00035B0B">
              <w:rPr>
                <w:rFonts w:ascii="Times New Roman" w:eastAsia="Times New Roman" w:hAnsi="Times New Roman" w:cs="Times New Roman"/>
                <w:sz w:val="24"/>
                <w:szCs w:val="24"/>
                <w:lang w:eastAsia="ru-RU"/>
              </w:rPr>
              <w:t>230</w:t>
            </w:r>
            <w:r w:rsidRPr="00035B0B">
              <w:rPr>
                <w:rFonts w:ascii="Times New Roman" w:eastAsia="Times New Roman" w:hAnsi="Times New Roman" w:cs="Times New Roman"/>
                <w:sz w:val="24"/>
                <w:szCs w:val="24"/>
                <w:lang w:val="kk-KZ" w:eastAsia="ru-RU"/>
              </w:rPr>
              <w:t>,</w:t>
            </w:r>
            <w:r w:rsidRPr="001530A5">
              <w:rPr>
                <w:rFonts w:ascii="Times New Roman" w:eastAsia="Times New Roman" w:hAnsi="Times New Roman" w:cs="Times New Roman"/>
                <w:sz w:val="24"/>
                <w:szCs w:val="24"/>
                <w:lang w:eastAsia="ru-RU"/>
              </w:rPr>
              <w:t>7</w:t>
            </w:r>
          </w:p>
        </w:tc>
      </w:tr>
      <w:tr w:rsidR="001023D1" w:rsidRPr="00035B0B" w14:paraId="4F62642D" w14:textId="77777777" w:rsidTr="00E369E5">
        <w:tc>
          <w:tcPr>
            <w:tcW w:w="709" w:type="dxa"/>
            <w:vMerge/>
            <w:textDirection w:val="btLr"/>
          </w:tcPr>
          <w:p w14:paraId="55B840E1" w14:textId="77777777" w:rsidR="001023D1" w:rsidRPr="00035B0B" w:rsidRDefault="001023D1" w:rsidP="00D56EAF">
            <w:pPr>
              <w:spacing w:after="0" w:line="240" w:lineRule="auto"/>
              <w:ind w:left="175" w:right="4"/>
              <w:jc w:val="center"/>
              <w:rPr>
                <w:rFonts w:ascii="Times New Roman" w:hAnsi="Times New Roman" w:cs="Times New Roman"/>
                <w:sz w:val="24"/>
                <w:szCs w:val="24"/>
                <w:lang w:val="kk-KZ"/>
              </w:rPr>
            </w:pPr>
          </w:p>
        </w:tc>
        <w:tc>
          <w:tcPr>
            <w:tcW w:w="1843" w:type="dxa"/>
            <w:vMerge/>
          </w:tcPr>
          <w:p w14:paraId="189DD21B"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p>
        </w:tc>
        <w:tc>
          <w:tcPr>
            <w:tcW w:w="850" w:type="dxa"/>
          </w:tcPr>
          <w:p w14:paraId="79920B87"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70-72</w:t>
            </w:r>
          </w:p>
        </w:tc>
        <w:tc>
          <w:tcPr>
            <w:tcW w:w="870" w:type="dxa"/>
          </w:tcPr>
          <w:p w14:paraId="72D1434F"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45,3</w:t>
            </w:r>
            <w:r w:rsidR="00BA6E9C">
              <w:rPr>
                <w:rFonts w:ascii="Times New Roman" w:hAnsi="Times New Roman" w:cs="Times New Roman"/>
                <w:sz w:val="24"/>
                <w:szCs w:val="24"/>
                <w:lang w:val="kk-KZ"/>
              </w:rPr>
              <w:t>0</w:t>
            </w:r>
          </w:p>
        </w:tc>
        <w:tc>
          <w:tcPr>
            <w:tcW w:w="953" w:type="dxa"/>
          </w:tcPr>
          <w:p w14:paraId="611024E9"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44,1</w:t>
            </w:r>
            <w:r>
              <w:rPr>
                <w:rFonts w:ascii="Times New Roman" w:hAnsi="Times New Roman" w:cs="Times New Roman"/>
                <w:sz w:val="24"/>
                <w:szCs w:val="24"/>
                <w:lang w:val="kk-KZ"/>
              </w:rPr>
              <w:t>2</w:t>
            </w:r>
          </w:p>
        </w:tc>
        <w:tc>
          <w:tcPr>
            <w:tcW w:w="871" w:type="dxa"/>
          </w:tcPr>
          <w:p w14:paraId="4364D82F"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rPr>
              <w:t>1576</w:t>
            </w:r>
          </w:p>
        </w:tc>
        <w:tc>
          <w:tcPr>
            <w:tcW w:w="825" w:type="dxa"/>
          </w:tcPr>
          <w:p w14:paraId="0EC65F3D"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2,26</w:t>
            </w:r>
          </w:p>
        </w:tc>
        <w:tc>
          <w:tcPr>
            <w:tcW w:w="876" w:type="dxa"/>
          </w:tcPr>
          <w:p w14:paraId="6B406AAB"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2,22</w:t>
            </w:r>
          </w:p>
        </w:tc>
        <w:tc>
          <w:tcPr>
            <w:tcW w:w="992" w:type="dxa"/>
          </w:tcPr>
          <w:p w14:paraId="21491537"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196,4</w:t>
            </w:r>
          </w:p>
        </w:tc>
        <w:tc>
          <w:tcPr>
            <w:tcW w:w="920" w:type="dxa"/>
          </w:tcPr>
          <w:p w14:paraId="0BBF9276"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189,6</w:t>
            </w:r>
          </w:p>
        </w:tc>
      </w:tr>
      <w:tr w:rsidR="001023D1" w:rsidRPr="00035B0B" w14:paraId="165A042F" w14:textId="77777777" w:rsidTr="00E369E5">
        <w:tc>
          <w:tcPr>
            <w:tcW w:w="709" w:type="dxa"/>
            <w:vMerge w:val="restart"/>
            <w:textDirection w:val="btLr"/>
          </w:tcPr>
          <w:p w14:paraId="0CA9EBBE" w14:textId="77777777" w:rsidR="001023D1" w:rsidRPr="00035B0B" w:rsidRDefault="001023D1" w:rsidP="00D56EAF">
            <w:pPr>
              <w:spacing w:after="0" w:line="240" w:lineRule="auto"/>
              <w:ind w:left="34" w:right="4"/>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 xml:space="preserve">No-Till </w:t>
            </w:r>
            <w:r w:rsidRPr="00035B0B">
              <w:rPr>
                <w:rFonts w:ascii="Times New Roman" w:hAnsi="Times New Roman" w:cs="Times New Roman"/>
                <w:sz w:val="24"/>
                <w:szCs w:val="24"/>
              </w:rPr>
              <w:t xml:space="preserve"> </w:t>
            </w:r>
          </w:p>
          <w:p w14:paraId="6DC57FE2" w14:textId="77777777" w:rsidR="001023D1" w:rsidRPr="00035B0B" w:rsidRDefault="001023D1" w:rsidP="00D56EAF">
            <w:pPr>
              <w:spacing w:after="0" w:line="240" w:lineRule="auto"/>
              <w:ind w:left="34" w:right="4"/>
              <w:jc w:val="center"/>
              <w:rPr>
                <w:rFonts w:ascii="Times New Roman" w:hAnsi="Times New Roman" w:cs="Times New Roman"/>
                <w:sz w:val="24"/>
                <w:szCs w:val="24"/>
                <w:lang w:val="kk-KZ"/>
              </w:rPr>
            </w:pPr>
            <w:r w:rsidRPr="00035B0B">
              <w:rPr>
                <w:rFonts w:ascii="Times New Roman" w:hAnsi="Times New Roman" w:cs="Times New Roman"/>
                <w:sz w:val="24"/>
                <w:szCs w:val="24"/>
              </w:rPr>
              <w:t>технология</w:t>
            </w:r>
            <w:r w:rsidRPr="00035B0B">
              <w:rPr>
                <w:rFonts w:ascii="Times New Roman" w:hAnsi="Times New Roman" w:cs="Times New Roman"/>
                <w:sz w:val="24"/>
                <w:szCs w:val="24"/>
                <w:lang w:val="kk-KZ"/>
              </w:rPr>
              <w:t>сы</w:t>
            </w:r>
          </w:p>
        </w:tc>
        <w:tc>
          <w:tcPr>
            <w:tcW w:w="1843" w:type="dxa"/>
            <w:vMerge w:val="restart"/>
          </w:tcPr>
          <w:p w14:paraId="4CC7F338"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r w:rsidRPr="00035B0B">
              <w:rPr>
                <w:rFonts w:ascii="Times New Roman" w:hAnsi="Times New Roman" w:cs="Times New Roman"/>
                <w:sz w:val="24"/>
                <w:szCs w:val="24"/>
                <w:lang w:val="kk-KZ"/>
              </w:rPr>
              <w:t>нитроаммофос- фон</w:t>
            </w:r>
          </w:p>
        </w:tc>
        <w:tc>
          <w:tcPr>
            <w:tcW w:w="850" w:type="dxa"/>
          </w:tcPr>
          <w:p w14:paraId="2DCA7766"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80-82</w:t>
            </w:r>
          </w:p>
        </w:tc>
        <w:tc>
          <w:tcPr>
            <w:tcW w:w="870" w:type="dxa"/>
          </w:tcPr>
          <w:p w14:paraId="4B53458B"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lang w:val="kk-KZ"/>
              </w:rPr>
              <w:t>36,62</w:t>
            </w:r>
          </w:p>
        </w:tc>
        <w:tc>
          <w:tcPr>
            <w:tcW w:w="953" w:type="dxa"/>
          </w:tcPr>
          <w:p w14:paraId="549FB5E5"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38,11</w:t>
            </w:r>
          </w:p>
        </w:tc>
        <w:tc>
          <w:tcPr>
            <w:tcW w:w="871" w:type="dxa"/>
          </w:tcPr>
          <w:p w14:paraId="0E11E836"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rPr>
              <w:t>1576</w:t>
            </w:r>
          </w:p>
        </w:tc>
        <w:tc>
          <w:tcPr>
            <w:tcW w:w="825" w:type="dxa"/>
          </w:tcPr>
          <w:p w14:paraId="6006272C"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2,00</w:t>
            </w:r>
          </w:p>
        </w:tc>
        <w:tc>
          <w:tcPr>
            <w:tcW w:w="876" w:type="dxa"/>
          </w:tcPr>
          <w:p w14:paraId="6719AEBB"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2,10</w:t>
            </w:r>
          </w:p>
        </w:tc>
        <w:tc>
          <w:tcPr>
            <w:tcW w:w="992" w:type="dxa"/>
          </w:tcPr>
          <w:p w14:paraId="5F511D6A"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lang w:val="kk-KZ"/>
              </w:rPr>
              <w:t>141,5</w:t>
            </w:r>
          </w:p>
        </w:tc>
        <w:tc>
          <w:tcPr>
            <w:tcW w:w="920" w:type="dxa"/>
          </w:tcPr>
          <w:p w14:paraId="45E25169"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148,2</w:t>
            </w:r>
          </w:p>
        </w:tc>
      </w:tr>
      <w:tr w:rsidR="001023D1" w:rsidRPr="00035B0B" w14:paraId="241B9CE0" w14:textId="77777777" w:rsidTr="00E369E5">
        <w:tc>
          <w:tcPr>
            <w:tcW w:w="709" w:type="dxa"/>
            <w:vMerge/>
            <w:textDirection w:val="btLr"/>
          </w:tcPr>
          <w:p w14:paraId="165F4D27" w14:textId="77777777" w:rsidR="001023D1" w:rsidRPr="00035B0B" w:rsidRDefault="001023D1" w:rsidP="00D56EAF">
            <w:pPr>
              <w:spacing w:after="0" w:line="240" w:lineRule="auto"/>
              <w:ind w:left="34" w:right="4"/>
              <w:jc w:val="center"/>
              <w:rPr>
                <w:rFonts w:ascii="Times New Roman" w:hAnsi="Times New Roman" w:cs="Times New Roman"/>
                <w:sz w:val="24"/>
                <w:szCs w:val="24"/>
                <w:lang w:val="kk-KZ"/>
              </w:rPr>
            </w:pPr>
          </w:p>
        </w:tc>
        <w:tc>
          <w:tcPr>
            <w:tcW w:w="1843" w:type="dxa"/>
            <w:vMerge/>
          </w:tcPr>
          <w:p w14:paraId="611F8EFB"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p>
        </w:tc>
        <w:tc>
          <w:tcPr>
            <w:tcW w:w="850" w:type="dxa"/>
          </w:tcPr>
          <w:p w14:paraId="12BD2DC5"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70-72</w:t>
            </w:r>
          </w:p>
        </w:tc>
        <w:tc>
          <w:tcPr>
            <w:tcW w:w="870" w:type="dxa"/>
          </w:tcPr>
          <w:p w14:paraId="7E919855"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32,72</w:t>
            </w:r>
          </w:p>
        </w:tc>
        <w:tc>
          <w:tcPr>
            <w:tcW w:w="953" w:type="dxa"/>
          </w:tcPr>
          <w:p w14:paraId="328DF6CE"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34,22</w:t>
            </w:r>
          </w:p>
        </w:tc>
        <w:tc>
          <w:tcPr>
            <w:tcW w:w="871" w:type="dxa"/>
          </w:tcPr>
          <w:p w14:paraId="0B42157B"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rPr>
              <w:t>1576</w:t>
            </w:r>
          </w:p>
        </w:tc>
        <w:tc>
          <w:tcPr>
            <w:tcW w:w="825" w:type="dxa"/>
          </w:tcPr>
          <w:p w14:paraId="013EBE98"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1,84</w:t>
            </w:r>
          </w:p>
        </w:tc>
        <w:tc>
          <w:tcPr>
            <w:tcW w:w="876" w:type="dxa"/>
          </w:tcPr>
          <w:p w14:paraId="5F227574"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1,93</w:t>
            </w:r>
          </w:p>
        </w:tc>
        <w:tc>
          <w:tcPr>
            <w:tcW w:w="992" w:type="dxa"/>
          </w:tcPr>
          <w:p w14:paraId="4800D1BC"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130,5</w:t>
            </w:r>
          </w:p>
        </w:tc>
        <w:tc>
          <w:tcPr>
            <w:tcW w:w="920" w:type="dxa"/>
          </w:tcPr>
          <w:p w14:paraId="627B027F"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138,4</w:t>
            </w:r>
          </w:p>
        </w:tc>
      </w:tr>
      <w:tr w:rsidR="001023D1" w:rsidRPr="00035B0B" w14:paraId="0BF35959" w14:textId="77777777" w:rsidTr="00E369E5">
        <w:tc>
          <w:tcPr>
            <w:tcW w:w="709" w:type="dxa"/>
            <w:vMerge/>
          </w:tcPr>
          <w:p w14:paraId="525E15F0" w14:textId="77777777" w:rsidR="001023D1" w:rsidRPr="00035B0B" w:rsidRDefault="001023D1" w:rsidP="00D56EAF">
            <w:pPr>
              <w:spacing w:after="0" w:line="240" w:lineRule="auto"/>
              <w:ind w:left="175" w:right="4"/>
              <w:jc w:val="both"/>
              <w:rPr>
                <w:rFonts w:ascii="Times New Roman" w:hAnsi="Times New Roman" w:cs="Times New Roman"/>
                <w:sz w:val="24"/>
                <w:szCs w:val="24"/>
                <w:lang w:val="kk-KZ"/>
              </w:rPr>
            </w:pPr>
          </w:p>
        </w:tc>
        <w:tc>
          <w:tcPr>
            <w:tcW w:w="1843" w:type="dxa"/>
            <w:vMerge w:val="restart"/>
          </w:tcPr>
          <w:p w14:paraId="7E7C8CD9"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r w:rsidRPr="00035B0B">
              <w:rPr>
                <w:rFonts w:ascii="Times New Roman" w:hAnsi="Times New Roman" w:cs="Times New Roman"/>
                <w:sz w:val="24"/>
                <w:szCs w:val="24"/>
                <w:lang w:val="kk-KZ"/>
              </w:rPr>
              <w:t>фон+</w:t>
            </w:r>
            <w:r w:rsidRPr="00035B0B">
              <w:rPr>
                <w:rFonts w:ascii="Times New Roman" w:hAnsi="Times New Roman" w:cs="Times New Roman"/>
                <w:bCs/>
                <w:color w:val="373737"/>
                <w:sz w:val="24"/>
                <w:szCs w:val="24"/>
                <w:shd w:val="clear" w:color="auto" w:fill="FFFFFF"/>
                <w:lang w:val="kk-KZ"/>
              </w:rPr>
              <w:t xml:space="preserve"> Novalon</w:t>
            </w:r>
          </w:p>
        </w:tc>
        <w:tc>
          <w:tcPr>
            <w:tcW w:w="850" w:type="dxa"/>
          </w:tcPr>
          <w:p w14:paraId="0B3459EB"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80-82</w:t>
            </w:r>
          </w:p>
        </w:tc>
        <w:tc>
          <w:tcPr>
            <w:tcW w:w="870" w:type="dxa"/>
            <w:vAlign w:val="center"/>
          </w:tcPr>
          <w:p w14:paraId="726A5439" w14:textId="77777777" w:rsidR="001023D1" w:rsidRPr="001530A5" w:rsidRDefault="001023D1" w:rsidP="00035B0B">
            <w:pPr>
              <w:spacing w:after="0" w:line="240" w:lineRule="auto"/>
              <w:jc w:val="center"/>
              <w:rPr>
                <w:rFonts w:ascii="Times New Roman" w:eastAsia="Times New Roman" w:hAnsi="Times New Roman" w:cs="Times New Roman"/>
                <w:sz w:val="24"/>
                <w:szCs w:val="24"/>
                <w:lang w:eastAsia="ru-RU"/>
              </w:rPr>
            </w:pPr>
            <w:r w:rsidRPr="00035B0B">
              <w:rPr>
                <w:rFonts w:ascii="Times New Roman" w:eastAsia="Times New Roman" w:hAnsi="Times New Roman" w:cs="Times New Roman"/>
                <w:sz w:val="24"/>
                <w:szCs w:val="24"/>
                <w:lang w:eastAsia="ru-RU"/>
              </w:rPr>
              <w:t>49</w:t>
            </w:r>
            <w:r w:rsidRPr="00035B0B">
              <w:rPr>
                <w:rFonts w:ascii="Times New Roman" w:eastAsia="Times New Roman" w:hAnsi="Times New Roman" w:cs="Times New Roman"/>
                <w:sz w:val="24"/>
                <w:szCs w:val="24"/>
                <w:lang w:val="kk-KZ" w:eastAsia="ru-RU"/>
              </w:rPr>
              <w:t>,</w:t>
            </w:r>
            <w:r w:rsidRPr="001530A5">
              <w:rPr>
                <w:rFonts w:ascii="Times New Roman" w:eastAsia="Times New Roman" w:hAnsi="Times New Roman" w:cs="Times New Roman"/>
                <w:sz w:val="24"/>
                <w:szCs w:val="24"/>
                <w:lang w:eastAsia="ru-RU"/>
              </w:rPr>
              <w:t>28</w:t>
            </w:r>
          </w:p>
        </w:tc>
        <w:tc>
          <w:tcPr>
            <w:tcW w:w="953" w:type="dxa"/>
            <w:vAlign w:val="center"/>
          </w:tcPr>
          <w:p w14:paraId="742E1653" w14:textId="77777777" w:rsidR="001023D1" w:rsidRPr="001530A5" w:rsidRDefault="001023D1" w:rsidP="00035B0B">
            <w:pPr>
              <w:spacing w:after="0" w:line="240" w:lineRule="auto"/>
              <w:jc w:val="center"/>
              <w:rPr>
                <w:rFonts w:ascii="Times New Roman" w:eastAsia="Times New Roman" w:hAnsi="Times New Roman" w:cs="Times New Roman"/>
                <w:sz w:val="24"/>
                <w:szCs w:val="24"/>
                <w:lang w:eastAsia="ru-RU"/>
              </w:rPr>
            </w:pPr>
            <w:r w:rsidRPr="00035B0B">
              <w:rPr>
                <w:rFonts w:ascii="Times New Roman" w:eastAsia="Times New Roman" w:hAnsi="Times New Roman" w:cs="Times New Roman"/>
                <w:sz w:val="24"/>
                <w:szCs w:val="24"/>
                <w:lang w:eastAsia="ru-RU"/>
              </w:rPr>
              <w:t>49</w:t>
            </w:r>
            <w:r w:rsidRPr="00035B0B">
              <w:rPr>
                <w:rFonts w:ascii="Times New Roman" w:eastAsia="Times New Roman" w:hAnsi="Times New Roman" w:cs="Times New Roman"/>
                <w:sz w:val="24"/>
                <w:szCs w:val="24"/>
                <w:lang w:val="kk-KZ" w:eastAsia="ru-RU"/>
              </w:rPr>
              <w:t>,</w:t>
            </w:r>
            <w:r w:rsidRPr="001530A5">
              <w:rPr>
                <w:rFonts w:ascii="Times New Roman" w:eastAsia="Times New Roman" w:hAnsi="Times New Roman" w:cs="Times New Roman"/>
                <w:sz w:val="24"/>
                <w:szCs w:val="24"/>
                <w:lang w:eastAsia="ru-RU"/>
              </w:rPr>
              <w:t>68</w:t>
            </w:r>
          </w:p>
        </w:tc>
        <w:tc>
          <w:tcPr>
            <w:tcW w:w="871" w:type="dxa"/>
            <w:vAlign w:val="center"/>
          </w:tcPr>
          <w:p w14:paraId="271B65AA" w14:textId="77777777" w:rsidR="001023D1" w:rsidRPr="001530A5" w:rsidRDefault="001023D1" w:rsidP="00035B0B">
            <w:pPr>
              <w:spacing w:after="0" w:line="240" w:lineRule="auto"/>
              <w:jc w:val="center"/>
              <w:rPr>
                <w:rFonts w:ascii="Times New Roman" w:eastAsia="Times New Roman" w:hAnsi="Times New Roman" w:cs="Times New Roman"/>
                <w:sz w:val="24"/>
                <w:szCs w:val="24"/>
                <w:lang w:eastAsia="ru-RU"/>
              </w:rPr>
            </w:pPr>
            <w:r w:rsidRPr="001530A5">
              <w:rPr>
                <w:rFonts w:ascii="Times New Roman" w:eastAsia="Times New Roman" w:hAnsi="Times New Roman" w:cs="Times New Roman"/>
                <w:sz w:val="24"/>
                <w:szCs w:val="24"/>
                <w:lang w:eastAsia="ru-RU"/>
              </w:rPr>
              <w:t>1576</w:t>
            </w:r>
          </w:p>
        </w:tc>
        <w:tc>
          <w:tcPr>
            <w:tcW w:w="825" w:type="dxa"/>
            <w:vAlign w:val="center"/>
          </w:tcPr>
          <w:p w14:paraId="6117F9CE" w14:textId="77777777" w:rsidR="001023D1" w:rsidRPr="001530A5" w:rsidRDefault="001023D1" w:rsidP="00035B0B">
            <w:pPr>
              <w:spacing w:after="0" w:line="240" w:lineRule="auto"/>
              <w:jc w:val="center"/>
              <w:rPr>
                <w:rFonts w:ascii="Times New Roman" w:eastAsia="Times New Roman" w:hAnsi="Times New Roman" w:cs="Times New Roman"/>
                <w:sz w:val="24"/>
                <w:szCs w:val="24"/>
                <w:lang w:eastAsia="ru-RU"/>
              </w:rPr>
            </w:pPr>
            <w:r w:rsidRPr="00035B0B">
              <w:rPr>
                <w:rFonts w:ascii="Times New Roman" w:eastAsia="Times New Roman" w:hAnsi="Times New Roman" w:cs="Times New Roman"/>
                <w:sz w:val="24"/>
                <w:szCs w:val="24"/>
                <w:lang w:eastAsia="ru-RU"/>
              </w:rPr>
              <w:t>2</w:t>
            </w:r>
            <w:r w:rsidRPr="00035B0B">
              <w:rPr>
                <w:rFonts w:ascii="Times New Roman" w:eastAsia="Times New Roman" w:hAnsi="Times New Roman" w:cs="Times New Roman"/>
                <w:sz w:val="24"/>
                <w:szCs w:val="24"/>
                <w:lang w:val="kk-KZ" w:eastAsia="ru-RU"/>
              </w:rPr>
              <w:t>,</w:t>
            </w:r>
            <w:r w:rsidRPr="001530A5">
              <w:rPr>
                <w:rFonts w:ascii="Times New Roman" w:eastAsia="Times New Roman" w:hAnsi="Times New Roman" w:cs="Times New Roman"/>
                <w:sz w:val="24"/>
                <w:szCs w:val="24"/>
                <w:lang w:eastAsia="ru-RU"/>
              </w:rPr>
              <w:t>39</w:t>
            </w:r>
          </w:p>
        </w:tc>
        <w:tc>
          <w:tcPr>
            <w:tcW w:w="876" w:type="dxa"/>
            <w:vAlign w:val="center"/>
          </w:tcPr>
          <w:p w14:paraId="6FD745E0" w14:textId="77777777" w:rsidR="001023D1" w:rsidRPr="001530A5" w:rsidRDefault="001023D1" w:rsidP="00035B0B">
            <w:pPr>
              <w:spacing w:after="0" w:line="240" w:lineRule="auto"/>
              <w:jc w:val="center"/>
              <w:rPr>
                <w:rFonts w:ascii="Times New Roman" w:eastAsia="Times New Roman" w:hAnsi="Times New Roman" w:cs="Times New Roman"/>
                <w:sz w:val="24"/>
                <w:szCs w:val="24"/>
                <w:lang w:eastAsia="ru-RU"/>
              </w:rPr>
            </w:pPr>
            <w:r w:rsidRPr="00035B0B">
              <w:rPr>
                <w:rFonts w:ascii="Times New Roman" w:eastAsia="Times New Roman" w:hAnsi="Times New Roman" w:cs="Times New Roman"/>
                <w:sz w:val="24"/>
                <w:szCs w:val="24"/>
                <w:lang w:eastAsia="ru-RU"/>
              </w:rPr>
              <w:t>2</w:t>
            </w:r>
            <w:r w:rsidRPr="00035B0B">
              <w:rPr>
                <w:rFonts w:ascii="Times New Roman" w:eastAsia="Times New Roman" w:hAnsi="Times New Roman" w:cs="Times New Roman"/>
                <w:sz w:val="24"/>
                <w:szCs w:val="24"/>
                <w:lang w:val="kk-KZ" w:eastAsia="ru-RU"/>
              </w:rPr>
              <w:t>,</w:t>
            </w:r>
            <w:r w:rsidRPr="001530A5">
              <w:rPr>
                <w:rFonts w:ascii="Times New Roman" w:eastAsia="Times New Roman" w:hAnsi="Times New Roman" w:cs="Times New Roman"/>
                <w:sz w:val="24"/>
                <w:szCs w:val="24"/>
                <w:lang w:eastAsia="ru-RU"/>
              </w:rPr>
              <w:t>44</w:t>
            </w:r>
          </w:p>
        </w:tc>
        <w:tc>
          <w:tcPr>
            <w:tcW w:w="992" w:type="dxa"/>
            <w:vAlign w:val="center"/>
          </w:tcPr>
          <w:p w14:paraId="30A08DC0" w14:textId="77777777" w:rsidR="001023D1" w:rsidRPr="001530A5" w:rsidRDefault="001023D1" w:rsidP="00035B0B">
            <w:pPr>
              <w:spacing w:after="0" w:line="240" w:lineRule="auto"/>
              <w:jc w:val="center"/>
              <w:rPr>
                <w:rFonts w:ascii="Times New Roman" w:eastAsia="Times New Roman" w:hAnsi="Times New Roman" w:cs="Times New Roman"/>
                <w:sz w:val="24"/>
                <w:szCs w:val="24"/>
                <w:lang w:val="kk-KZ" w:eastAsia="ru-RU"/>
              </w:rPr>
            </w:pPr>
            <w:r w:rsidRPr="00035B0B">
              <w:rPr>
                <w:rFonts w:ascii="Times New Roman" w:eastAsia="Times New Roman" w:hAnsi="Times New Roman" w:cs="Times New Roman"/>
                <w:sz w:val="24"/>
                <w:szCs w:val="24"/>
                <w:lang w:eastAsia="ru-RU"/>
              </w:rPr>
              <w:t>229</w:t>
            </w:r>
            <w:r w:rsidRPr="00035B0B">
              <w:rPr>
                <w:rFonts w:ascii="Times New Roman" w:eastAsia="Times New Roman" w:hAnsi="Times New Roman" w:cs="Times New Roman"/>
                <w:sz w:val="24"/>
                <w:szCs w:val="24"/>
                <w:lang w:val="kk-KZ" w:eastAsia="ru-RU"/>
              </w:rPr>
              <w:t>,</w:t>
            </w:r>
            <w:r w:rsidRPr="00035B0B">
              <w:rPr>
                <w:rFonts w:ascii="Times New Roman" w:eastAsia="Times New Roman" w:hAnsi="Times New Roman" w:cs="Times New Roman"/>
                <w:sz w:val="24"/>
                <w:szCs w:val="24"/>
                <w:lang w:eastAsia="ru-RU"/>
              </w:rPr>
              <w:t>4</w:t>
            </w:r>
          </w:p>
        </w:tc>
        <w:tc>
          <w:tcPr>
            <w:tcW w:w="920" w:type="dxa"/>
            <w:vAlign w:val="center"/>
          </w:tcPr>
          <w:p w14:paraId="1A6ABD78" w14:textId="77777777" w:rsidR="001023D1" w:rsidRPr="001530A5" w:rsidRDefault="001023D1" w:rsidP="00035B0B">
            <w:pPr>
              <w:spacing w:after="0" w:line="240" w:lineRule="auto"/>
              <w:jc w:val="center"/>
              <w:rPr>
                <w:rFonts w:ascii="Times New Roman" w:eastAsia="Times New Roman" w:hAnsi="Times New Roman" w:cs="Times New Roman"/>
                <w:sz w:val="24"/>
                <w:szCs w:val="24"/>
                <w:lang w:eastAsia="ru-RU"/>
              </w:rPr>
            </w:pPr>
            <w:r w:rsidRPr="00035B0B">
              <w:rPr>
                <w:rFonts w:ascii="Times New Roman" w:eastAsia="Times New Roman" w:hAnsi="Times New Roman" w:cs="Times New Roman"/>
                <w:sz w:val="24"/>
                <w:szCs w:val="24"/>
                <w:lang w:eastAsia="ru-RU"/>
              </w:rPr>
              <w:t>233</w:t>
            </w:r>
            <w:r w:rsidRPr="00035B0B">
              <w:rPr>
                <w:rFonts w:ascii="Times New Roman" w:eastAsia="Times New Roman" w:hAnsi="Times New Roman" w:cs="Times New Roman"/>
                <w:sz w:val="24"/>
                <w:szCs w:val="24"/>
                <w:lang w:val="kk-KZ" w:eastAsia="ru-RU"/>
              </w:rPr>
              <w:t>,</w:t>
            </w:r>
            <w:r w:rsidRPr="001530A5">
              <w:rPr>
                <w:rFonts w:ascii="Times New Roman" w:eastAsia="Times New Roman" w:hAnsi="Times New Roman" w:cs="Times New Roman"/>
                <w:sz w:val="24"/>
                <w:szCs w:val="24"/>
                <w:lang w:eastAsia="ru-RU"/>
              </w:rPr>
              <w:t>1</w:t>
            </w:r>
          </w:p>
        </w:tc>
      </w:tr>
      <w:tr w:rsidR="001023D1" w:rsidRPr="00035B0B" w14:paraId="6F4FAD40" w14:textId="77777777" w:rsidTr="00E369E5">
        <w:tc>
          <w:tcPr>
            <w:tcW w:w="709" w:type="dxa"/>
            <w:vMerge/>
          </w:tcPr>
          <w:p w14:paraId="11B75A04" w14:textId="77777777" w:rsidR="001023D1" w:rsidRPr="00035B0B" w:rsidRDefault="001023D1" w:rsidP="00D56EAF">
            <w:pPr>
              <w:spacing w:after="0" w:line="240" w:lineRule="auto"/>
              <w:ind w:left="175" w:right="4"/>
              <w:jc w:val="both"/>
              <w:rPr>
                <w:rFonts w:ascii="Times New Roman" w:hAnsi="Times New Roman" w:cs="Times New Roman"/>
                <w:sz w:val="24"/>
                <w:szCs w:val="24"/>
                <w:lang w:val="kk-KZ"/>
              </w:rPr>
            </w:pPr>
          </w:p>
        </w:tc>
        <w:tc>
          <w:tcPr>
            <w:tcW w:w="1843" w:type="dxa"/>
            <w:vMerge/>
          </w:tcPr>
          <w:p w14:paraId="42050526"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p>
        </w:tc>
        <w:tc>
          <w:tcPr>
            <w:tcW w:w="850" w:type="dxa"/>
          </w:tcPr>
          <w:p w14:paraId="55A35766"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70-72</w:t>
            </w:r>
          </w:p>
        </w:tc>
        <w:tc>
          <w:tcPr>
            <w:tcW w:w="870" w:type="dxa"/>
          </w:tcPr>
          <w:p w14:paraId="765CC0AA"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42,35</w:t>
            </w:r>
          </w:p>
        </w:tc>
        <w:tc>
          <w:tcPr>
            <w:tcW w:w="953" w:type="dxa"/>
          </w:tcPr>
          <w:p w14:paraId="5F582714"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43,6</w:t>
            </w:r>
          </w:p>
        </w:tc>
        <w:tc>
          <w:tcPr>
            <w:tcW w:w="871" w:type="dxa"/>
          </w:tcPr>
          <w:p w14:paraId="53E004B4" w14:textId="77777777" w:rsidR="001023D1" w:rsidRPr="00035B0B" w:rsidRDefault="001023D1"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1576</w:t>
            </w:r>
          </w:p>
        </w:tc>
        <w:tc>
          <w:tcPr>
            <w:tcW w:w="825" w:type="dxa"/>
          </w:tcPr>
          <w:p w14:paraId="54215072"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2,22</w:t>
            </w:r>
          </w:p>
        </w:tc>
        <w:tc>
          <w:tcPr>
            <w:tcW w:w="876" w:type="dxa"/>
          </w:tcPr>
          <w:p w14:paraId="1D180433"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2,27</w:t>
            </w:r>
          </w:p>
        </w:tc>
        <w:tc>
          <w:tcPr>
            <w:tcW w:w="992" w:type="dxa"/>
          </w:tcPr>
          <w:p w14:paraId="3D65E9C0"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190,3</w:t>
            </w:r>
          </w:p>
        </w:tc>
        <w:tc>
          <w:tcPr>
            <w:tcW w:w="920" w:type="dxa"/>
          </w:tcPr>
          <w:p w14:paraId="09C540B2"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197,0</w:t>
            </w:r>
          </w:p>
        </w:tc>
      </w:tr>
      <w:tr w:rsidR="001023D1" w:rsidRPr="00035B0B" w14:paraId="544A7741" w14:textId="77777777" w:rsidTr="00E369E5">
        <w:tc>
          <w:tcPr>
            <w:tcW w:w="709" w:type="dxa"/>
            <w:vMerge/>
          </w:tcPr>
          <w:p w14:paraId="5EB6601E" w14:textId="77777777" w:rsidR="001023D1" w:rsidRPr="00035B0B" w:rsidRDefault="001023D1" w:rsidP="00D56EAF">
            <w:pPr>
              <w:spacing w:after="0" w:line="240" w:lineRule="auto"/>
              <w:ind w:left="175" w:right="4"/>
              <w:jc w:val="both"/>
              <w:rPr>
                <w:rFonts w:ascii="Times New Roman" w:hAnsi="Times New Roman" w:cs="Times New Roman"/>
                <w:sz w:val="24"/>
                <w:szCs w:val="24"/>
                <w:lang w:val="kk-KZ"/>
              </w:rPr>
            </w:pPr>
          </w:p>
        </w:tc>
        <w:tc>
          <w:tcPr>
            <w:tcW w:w="1843" w:type="dxa"/>
            <w:vMerge w:val="restart"/>
          </w:tcPr>
          <w:p w14:paraId="15924015"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r w:rsidRPr="00035B0B">
              <w:rPr>
                <w:rFonts w:ascii="Times New Roman" w:hAnsi="Times New Roman" w:cs="Times New Roman"/>
                <w:sz w:val="24"/>
                <w:szCs w:val="24"/>
                <w:lang w:val="kk-KZ"/>
              </w:rPr>
              <w:t>фон+ КАС-32</w:t>
            </w:r>
          </w:p>
        </w:tc>
        <w:tc>
          <w:tcPr>
            <w:tcW w:w="850" w:type="dxa"/>
          </w:tcPr>
          <w:p w14:paraId="26B12FA9"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80-82</w:t>
            </w:r>
          </w:p>
        </w:tc>
        <w:tc>
          <w:tcPr>
            <w:tcW w:w="870" w:type="dxa"/>
            <w:vAlign w:val="center"/>
          </w:tcPr>
          <w:p w14:paraId="767E2B8D" w14:textId="77777777" w:rsidR="001023D1" w:rsidRPr="001530A5" w:rsidRDefault="001023D1" w:rsidP="00035B0B">
            <w:pPr>
              <w:spacing w:after="0" w:line="240" w:lineRule="auto"/>
              <w:jc w:val="center"/>
              <w:rPr>
                <w:rFonts w:ascii="Times New Roman" w:eastAsia="Times New Roman" w:hAnsi="Times New Roman" w:cs="Times New Roman"/>
                <w:sz w:val="24"/>
                <w:szCs w:val="24"/>
                <w:lang w:eastAsia="ru-RU"/>
              </w:rPr>
            </w:pPr>
            <w:r w:rsidRPr="00035B0B">
              <w:rPr>
                <w:rFonts w:ascii="Times New Roman" w:eastAsia="Times New Roman" w:hAnsi="Times New Roman" w:cs="Times New Roman"/>
                <w:sz w:val="24"/>
                <w:szCs w:val="24"/>
                <w:lang w:eastAsia="ru-RU"/>
              </w:rPr>
              <w:t>51</w:t>
            </w:r>
            <w:r w:rsidRPr="00035B0B">
              <w:rPr>
                <w:rFonts w:ascii="Times New Roman" w:eastAsia="Times New Roman" w:hAnsi="Times New Roman" w:cs="Times New Roman"/>
                <w:sz w:val="24"/>
                <w:szCs w:val="24"/>
                <w:lang w:val="kk-KZ" w:eastAsia="ru-RU"/>
              </w:rPr>
              <w:t>,</w:t>
            </w:r>
            <w:r w:rsidRPr="001530A5">
              <w:rPr>
                <w:rFonts w:ascii="Times New Roman" w:eastAsia="Times New Roman" w:hAnsi="Times New Roman" w:cs="Times New Roman"/>
                <w:sz w:val="24"/>
                <w:szCs w:val="24"/>
                <w:lang w:eastAsia="ru-RU"/>
              </w:rPr>
              <w:t>91</w:t>
            </w:r>
          </w:p>
        </w:tc>
        <w:tc>
          <w:tcPr>
            <w:tcW w:w="953" w:type="dxa"/>
            <w:vAlign w:val="center"/>
          </w:tcPr>
          <w:p w14:paraId="6159B329" w14:textId="77777777" w:rsidR="001023D1" w:rsidRPr="001530A5" w:rsidRDefault="001023D1" w:rsidP="00035B0B">
            <w:pPr>
              <w:spacing w:after="0" w:line="240" w:lineRule="auto"/>
              <w:jc w:val="center"/>
              <w:rPr>
                <w:rFonts w:ascii="Times New Roman" w:eastAsia="Times New Roman" w:hAnsi="Times New Roman" w:cs="Times New Roman"/>
                <w:sz w:val="24"/>
                <w:szCs w:val="24"/>
                <w:lang w:val="kk-KZ" w:eastAsia="ru-RU"/>
              </w:rPr>
            </w:pPr>
            <w:r w:rsidRPr="00035B0B">
              <w:rPr>
                <w:rFonts w:ascii="Times New Roman" w:eastAsia="Times New Roman" w:hAnsi="Times New Roman" w:cs="Times New Roman"/>
                <w:sz w:val="24"/>
                <w:szCs w:val="24"/>
                <w:lang w:eastAsia="ru-RU"/>
              </w:rPr>
              <w:t>52</w:t>
            </w:r>
            <w:r w:rsidRPr="00035B0B">
              <w:rPr>
                <w:rFonts w:ascii="Times New Roman" w:eastAsia="Times New Roman" w:hAnsi="Times New Roman" w:cs="Times New Roman"/>
                <w:sz w:val="24"/>
                <w:szCs w:val="24"/>
                <w:lang w:val="kk-KZ" w:eastAsia="ru-RU"/>
              </w:rPr>
              <w:t>,</w:t>
            </w:r>
            <w:r w:rsidRPr="001530A5">
              <w:rPr>
                <w:rFonts w:ascii="Times New Roman" w:eastAsia="Times New Roman" w:hAnsi="Times New Roman" w:cs="Times New Roman"/>
                <w:sz w:val="24"/>
                <w:szCs w:val="24"/>
                <w:lang w:eastAsia="ru-RU"/>
              </w:rPr>
              <w:t>4</w:t>
            </w:r>
            <w:r w:rsidRPr="00035B0B">
              <w:rPr>
                <w:rFonts w:ascii="Times New Roman" w:eastAsia="Times New Roman" w:hAnsi="Times New Roman" w:cs="Times New Roman"/>
                <w:sz w:val="24"/>
                <w:szCs w:val="24"/>
                <w:lang w:val="kk-KZ" w:eastAsia="ru-RU"/>
              </w:rPr>
              <w:t>4</w:t>
            </w:r>
          </w:p>
        </w:tc>
        <w:tc>
          <w:tcPr>
            <w:tcW w:w="871" w:type="dxa"/>
            <w:vAlign w:val="center"/>
          </w:tcPr>
          <w:p w14:paraId="493B1E4F" w14:textId="77777777" w:rsidR="001023D1" w:rsidRPr="001530A5" w:rsidRDefault="001023D1" w:rsidP="00035B0B">
            <w:pPr>
              <w:spacing w:after="0" w:line="240" w:lineRule="auto"/>
              <w:jc w:val="center"/>
              <w:rPr>
                <w:rFonts w:ascii="Times New Roman" w:eastAsia="Times New Roman" w:hAnsi="Times New Roman" w:cs="Times New Roman"/>
                <w:sz w:val="24"/>
                <w:szCs w:val="24"/>
                <w:lang w:eastAsia="ru-RU"/>
              </w:rPr>
            </w:pPr>
            <w:r w:rsidRPr="001530A5">
              <w:rPr>
                <w:rFonts w:ascii="Times New Roman" w:eastAsia="Times New Roman" w:hAnsi="Times New Roman" w:cs="Times New Roman"/>
                <w:sz w:val="24"/>
                <w:szCs w:val="24"/>
                <w:lang w:eastAsia="ru-RU"/>
              </w:rPr>
              <w:t>1576</w:t>
            </w:r>
          </w:p>
        </w:tc>
        <w:tc>
          <w:tcPr>
            <w:tcW w:w="825" w:type="dxa"/>
            <w:vAlign w:val="center"/>
          </w:tcPr>
          <w:p w14:paraId="7C06A48C" w14:textId="77777777" w:rsidR="001023D1" w:rsidRPr="001530A5" w:rsidRDefault="001023D1" w:rsidP="00035B0B">
            <w:pPr>
              <w:spacing w:after="0" w:line="240" w:lineRule="auto"/>
              <w:jc w:val="center"/>
              <w:rPr>
                <w:rFonts w:ascii="Times New Roman" w:eastAsia="Times New Roman" w:hAnsi="Times New Roman" w:cs="Times New Roman"/>
                <w:sz w:val="24"/>
                <w:szCs w:val="24"/>
                <w:lang w:eastAsia="ru-RU"/>
              </w:rPr>
            </w:pPr>
            <w:r w:rsidRPr="00035B0B">
              <w:rPr>
                <w:rFonts w:ascii="Times New Roman" w:eastAsia="Times New Roman" w:hAnsi="Times New Roman" w:cs="Times New Roman"/>
                <w:sz w:val="24"/>
                <w:szCs w:val="24"/>
                <w:lang w:eastAsia="ru-RU"/>
              </w:rPr>
              <w:t>2</w:t>
            </w:r>
            <w:r w:rsidRPr="00035B0B">
              <w:rPr>
                <w:rFonts w:ascii="Times New Roman" w:eastAsia="Times New Roman" w:hAnsi="Times New Roman" w:cs="Times New Roman"/>
                <w:sz w:val="24"/>
                <w:szCs w:val="24"/>
                <w:lang w:val="kk-KZ" w:eastAsia="ru-RU"/>
              </w:rPr>
              <w:t>,</w:t>
            </w:r>
            <w:r w:rsidRPr="001530A5">
              <w:rPr>
                <w:rFonts w:ascii="Times New Roman" w:eastAsia="Times New Roman" w:hAnsi="Times New Roman" w:cs="Times New Roman"/>
                <w:sz w:val="24"/>
                <w:szCs w:val="24"/>
                <w:lang w:eastAsia="ru-RU"/>
              </w:rPr>
              <w:t>66</w:t>
            </w:r>
          </w:p>
        </w:tc>
        <w:tc>
          <w:tcPr>
            <w:tcW w:w="876" w:type="dxa"/>
            <w:vAlign w:val="center"/>
          </w:tcPr>
          <w:p w14:paraId="25E3859F" w14:textId="77777777" w:rsidR="001023D1" w:rsidRPr="001530A5" w:rsidRDefault="001023D1" w:rsidP="00035B0B">
            <w:pPr>
              <w:spacing w:after="0" w:line="240" w:lineRule="auto"/>
              <w:jc w:val="center"/>
              <w:rPr>
                <w:rFonts w:ascii="Times New Roman" w:eastAsia="Times New Roman" w:hAnsi="Times New Roman" w:cs="Times New Roman"/>
                <w:sz w:val="24"/>
                <w:szCs w:val="24"/>
                <w:lang w:eastAsia="ru-RU"/>
              </w:rPr>
            </w:pPr>
            <w:r w:rsidRPr="001530A5">
              <w:rPr>
                <w:rFonts w:ascii="Times New Roman" w:eastAsia="Times New Roman" w:hAnsi="Times New Roman" w:cs="Times New Roman"/>
                <w:sz w:val="24"/>
                <w:szCs w:val="24"/>
                <w:lang w:eastAsia="ru-RU"/>
              </w:rPr>
              <w:t>2</w:t>
            </w:r>
            <w:r w:rsidRPr="00035B0B">
              <w:rPr>
                <w:rFonts w:ascii="Times New Roman" w:eastAsia="Times New Roman" w:hAnsi="Times New Roman" w:cs="Times New Roman"/>
                <w:sz w:val="24"/>
                <w:szCs w:val="24"/>
                <w:lang w:val="kk-KZ" w:eastAsia="ru-RU"/>
              </w:rPr>
              <w:t>,</w:t>
            </w:r>
            <w:r w:rsidRPr="001530A5">
              <w:rPr>
                <w:rFonts w:ascii="Times New Roman" w:eastAsia="Times New Roman" w:hAnsi="Times New Roman" w:cs="Times New Roman"/>
                <w:sz w:val="24"/>
                <w:szCs w:val="24"/>
                <w:lang w:eastAsia="ru-RU"/>
              </w:rPr>
              <w:t>67</w:t>
            </w:r>
          </w:p>
        </w:tc>
        <w:tc>
          <w:tcPr>
            <w:tcW w:w="992" w:type="dxa"/>
            <w:vAlign w:val="center"/>
          </w:tcPr>
          <w:p w14:paraId="2489FADB" w14:textId="77777777" w:rsidR="001023D1" w:rsidRPr="001530A5" w:rsidRDefault="001023D1" w:rsidP="00035B0B">
            <w:pPr>
              <w:spacing w:after="0" w:line="240" w:lineRule="auto"/>
              <w:jc w:val="center"/>
              <w:rPr>
                <w:rFonts w:ascii="Times New Roman" w:eastAsia="Times New Roman" w:hAnsi="Times New Roman" w:cs="Times New Roman"/>
                <w:sz w:val="24"/>
                <w:szCs w:val="24"/>
                <w:lang w:eastAsia="ru-RU"/>
              </w:rPr>
            </w:pPr>
            <w:r w:rsidRPr="00035B0B">
              <w:rPr>
                <w:rFonts w:ascii="Times New Roman" w:eastAsia="Times New Roman" w:hAnsi="Times New Roman" w:cs="Times New Roman"/>
                <w:sz w:val="24"/>
                <w:szCs w:val="24"/>
                <w:lang w:eastAsia="ru-RU"/>
              </w:rPr>
              <w:t>236</w:t>
            </w:r>
            <w:r w:rsidRPr="00035B0B">
              <w:rPr>
                <w:rFonts w:ascii="Times New Roman" w:eastAsia="Times New Roman" w:hAnsi="Times New Roman" w:cs="Times New Roman"/>
                <w:sz w:val="24"/>
                <w:szCs w:val="24"/>
                <w:lang w:val="kk-KZ" w:eastAsia="ru-RU"/>
              </w:rPr>
              <w:t>,</w:t>
            </w:r>
            <w:r w:rsidRPr="001530A5">
              <w:rPr>
                <w:rFonts w:ascii="Times New Roman" w:eastAsia="Times New Roman" w:hAnsi="Times New Roman" w:cs="Times New Roman"/>
                <w:sz w:val="24"/>
                <w:szCs w:val="24"/>
                <w:lang w:eastAsia="ru-RU"/>
              </w:rPr>
              <w:t>7</w:t>
            </w:r>
          </w:p>
        </w:tc>
        <w:tc>
          <w:tcPr>
            <w:tcW w:w="920" w:type="dxa"/>
            <w:vAlign w:val="center"/>
          </w:tcPr>
          <w:p w14:paraId="5C697215" w14:textId="77777777" w:rsidR="001023D1" w:rsidRPr="001530A5" w:rsidRDefault="001023D1" w:rsidP="00035B0B">
            <w:pPr>
              <w:spacing w:after="0" w:line="240" w:lineRule="auto"/>
              <w:jc w:val="center"/>
              <w:rPr>
                <w:rFonts w:ascii="Times New Roman" w:eastAsia="Times New Roman" w:hAnsi="Times New Roman" w:cs="Times New Roman"/>
                <w:sz w:val="24"/>
                <w:szCs w:val="24"/>
                <w:lang w:eastAsia="ru-RU"/>
              </w:rPr>
            </w:pPr>
            <w:r w:rsidRPr="00035B0B">
              <w:rPr>
                <w:rFonts w:ascii="Times New Roman" w:eastAsia="Times New Roman" w:hAnsi="Times New Roman" w:cs="Times New Roman"/>
                <w:sz w:val="24"/>
                <w:szCs w:val="24"/>
                <w:lang w:eastAsia="ru-RU"/>
              </w:rPr>
              <w:t>240</w:t>
            </w:r>
            <w:r w:rsidRPr="00035B0B">
              <w:rPr>
                <w:rFonts w:ascii="Times New Roman" w:eastAsia="Times New Roman" w:hAnsi="Times New Roman" w:cs="Times New Roman"/>
                <w:sz w:val="24"/>
                <w:szCs w:val="24"/>
                <w:lang w:val="kk-KZ" w:eastAsia="ru-RU"/>
              </w:rPr>
              <w:t>,</w:t>
            </w:r>
            <w:r w:rsidRPr="001530A5">
              <w:rPr>
                <w:rFonts w:ascii="Times New Roman" w:eastAsia="Times New Roman" w:hAnsi="Times New Roman" w:cs="Times New Roman"/>
                <w:sz w:val="24"/>
                <w:szCs w:val="24"/>
                <w:lang w:eastAsia="ru-RU"/>
              </w:rPr>
              <w:t>1</w:t>
            </w:r>
          </w:p>
        </w:tc>
      </w:tr>
      <w:tr w:rsidR="001023D1" w:rsidRPr="00035B0B" w14:paraId="722EABCF" w14:textId="77777777" w:rsidTr="00E369E5">
        <w:tc>
          <w:tcPr>
            <w:tcW w:w="709" w:type="dxa"/>
            <w:vMerge/>
          </w:tcPr>
          <w:p w14:paraId="47CDDA78" w14:textId="77777777" w:rsidR="001023D1" w:rsidRPr="00035B0B" w:rsidRDefault="001023D1" w:rsidP="00D56EAF">
            <w:pPr>
              <w:spacing w:after="0" w:line="240" w:lineRule="auto"/>
              <w:ind w:left="175" w:right="4"/>
              <w:jc w:val="both"/>
              <w:rPr>
                <w:rFonts w:ascii="Times New Roman" w:hAnsi="Times New Roman" w:cs="Times New Roman"/>
                <w:sz w:val="24"/>
                <w:szCs w:val="24"/>
                <w:lang w:val="kk-KZ"/>
              </w:rPr>
            </w:pPr>
          </w:p>
        </w:tc>
        <w:tc>
          <w:tcPr>
            <w:tcW w:w="1843" w:type="dxa"/>
            <w:vMerge/>
          </w:tcPr>
          <w:p w14:paraId="3F430FFA"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p>
        </w:tc>
        <w:tc>
          <w:tcPr>
            <w:tcW w:w="850" w:type="dxa"/>
          </w:tcPr>
          <w:p w14:paraId="0AC8B042"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70-72</w:t>
            </w:r>
          </w:p>
        </w:tc>
        <w:tc>
          <w:tcPr>
            <w:tcW w:w="870" w:type="dxa"/>
          </w:tcPr>
          <w:p w14:paraId="501E7D90"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44,15</w:t>
            </w:r>
          </w:p>
        </w:tc>
        <w:tc>
          <w:tcPr>
            <w:tcW w:w="953" w:type="dxa"/>
          </w:tcPr>
          <w:p w14:paraId="3CC3CFE2"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45,0</w:t>
            </w:r>
            <w:r>
              <w:rPr>
                <w:rFonts w:ascii="Times New Roman" w:hAnsi="Times New Roman" w:cs="Times New Roman"/>
                <w:sz w:val="24"/>
                <w:szCs w:val="24"/>
                <w:lang w:val="kk-KZ"/>
              </w:rPr>
              <w:t>2</w:t>
            </w:r>
          </w:p>
        </w:tc>
        <w:tc>
          <w:tcPr>
            <w:tcW w:w="871" w:type="dxa"/>
          </w:tcPr>
          <w:p w14:paraId="3F0AF163"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1576</w:t>
            </w:r>
          </w:p>
        </w:tc>
        <w:tc>
          <w:tcPr>
            <w:tcW w:w="825" w:type="dxa"/>
          </w:tcPr>
          <w:p w14:paraId="21DB261A"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2,30</w:t>
            </w:r>
          </w:p>
        </w:tc>
        <w:tc>
          <w:tcPr>
            <w:tcW w:w="876" w:type="dxa"/>
          </w:tcPr>
          <w:p w14:paraId="6F5183B1"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2,35</w:t>
            </w:r>
          </w:p>
        </w:tc>
        <w:tc>
          <w:tcPr>
            <w:tcW w:w="992" w:type="dxa"/>
          </w:tcPr>
          <w:p w14:paraId="25360BBF"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196,8</w:t>
            </w:r>
          </w:p>
        </w:tc>
        <w:tc>
          <w:tcPr>
            <w:tcW w:w="920" w:type="dxa"/>
          </w:tcPr>
          <w:p w14:paraId="256D6E56"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202,4</w:t>
            </w:r>
          </w:p>
        </w:tc>
      </w:tr>
      <w:tr w:rsidR="001023D1" w:rsidRPr="00035B0B" w14:paraId="7D8F5E78" w14:textId="77777777" w:rsidTr="00E369E5">
        <w:tc>
          <w:tcPr>
            <w:tcW w:w="709" w:type="dxa"/>
            <w:vMerge/>
          </w:tcPr>
          <w:p w14:paraId="03822AD9" w14:textId="77777777" w:rsidR="001023D1" w:rsidRPr="00035B0B" w:rsidRDefault="001023D1" w:rsidP="00D56EAF">
            <w:pPr>
              <w:spacing w:after="0" w:line="240" w:lineRule="auto"/>
              <w:ind w:left="175" w:right="4"/>
              <w:jc w:val="both"/>
              <w:rPr>
                <w:rFonts w:ascii="Times New Roman" w:hAnsi="Times New Roman" w:cs="Times New Roman"/>
                <w:sz w:val="24"/>
                <w:szCs w:val="24"/>
                <w:lang w:val="kk-KZ"/>
              </w:rPr>
            </w:pPr>
          </w:p>
        </w:tc>
        <w:tc>
          <w:tcPr>
            <w:tcW w:w="1843" w:type="dxa"/>
            <w:vMerge w:val="restart"/>
          </w:tcPr>
          <w:p w14:paraId="33B28A0B"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r w:rsidRPr="00035B0B">
              <w:rPr>
                <w:rFonts w:ascii="Times New Roman" w:hAnsi="Times New Roman" w:cs="Times New Roman"/>
                <w:sz w:val="24"/>
                <w:szCs w:val="24"/>
                <w:lang w:val="kk-KZ"/>
              </w:rPr>
              <w:t>фон+аммичная селитра</w:t>
            </w:r>
          </w:p>
        </w:tc>
        <w:tc>
          <w:tcPr>
            <w:tcW w:w="850" w:type="dxa"/>
          </w:tcPr>
          <w:p w14:paraId="63669F36"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80-82</w:t>
            </w:r>
          </w:p>
        </w:tc>
        <w:tc>
          <w:tcPr>
            <w:tcW w:w="870" w:type="dxa"/>
          </w:tcPr>
          <w:p w14:paraId="72F6C4F0"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45,89</w:t>
            </w:r>
          </w:p>
        </w:tc>
        <w:tc>
          <w:tcPr>
            <w:tcW w:w="953" w:type="dxa"/>
          </w:tcPr>
          <w:p w14:paraId="7FEE21B8"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46,71</w:t>
            </w:r>
          </w:p>
        </w:tc>
        <w:tc>
          <w:tcPr>
            <w:tcW w:w="871" w:type="dxa"/>
          </w:tcPr>
          <w:p w14:paraId="6D909DD5"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rPr>
              <w:t>1576</w:t>
            </w:r>
          </w:p>
        </w:tc>
        <w:tc>
          <w:tcPr>
            <w:tcW w:w="825" w:type="dxa"/>
          </w:tcPr>
          <w:p w14:paraId="6003D64F"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2,49</w:t>
            </w:r>
          </w:p>
        </w:tc>
        <w:tc>
          <w:tcPr>
            <w:tcW w:w="876" w:type="dxa"/>
          </w:tcPr>
          <w:p w14:paraId="0E417E20"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2,46</w:t>
            </w:r>
          </w:p>
        </w:tc>
        <w:tc>
          <w:tcPr>
            <w:tcW w:w="992" w:type="dxa"/>
          </w:tcPr>
          <w:p w14:paraId="01905AE9"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229,26</w:t>
            </w:r>
          </w:p>
        </w:tc>
        <w:tc>
          <w:tcPr>
            <w:tcW w:w="920" w:type="dxa"/>
          </w:tcPr>
          <w:p w14:paraId="19FC427C"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228,6</w:t>
            </w:r>
          </w:p>
        </w:tc>
      </w:tr>
      <w:tr w:rsidR="001023D1" w:rsidRPr="00035B0B" w14:paraId="09CD0087" w14:textId="77777777" w:rsidTr="00E369E5">
        <w:tc>
          <w:tcPr>
            <w:tcW w:w="709" w:type="dxa"/>
            <w:vMerge/>
          </w:tcPr>
          <w:p w14:paraId="00281B9E" w14:textId="77777777" w:rsidR="001023D1" w:rsidRPr="00035B0B" w:rsidRDefault="001023D1" w:rsidP="00D56EAF">
            <w:pPr>
              <w:spacing w:after="0" w:line="240" w:lineRule="auto"/>
              <w:ind w:left="175" w:right="4"/>
              <w:jc w:val="both"/>
              <w:rPr>
                <w:rFonts w:ascii="Times New Roman" w:hAnsi="Times New Roman" w:cs="Times New Roman"/>
                <w:sz w:val="24"/>
                <w:szCs w:val="24"/>
                <w:lang w:val="kk-KZ"/>
              </w:rPr>
            </w:pPr>
          </w:p>
        </w:tc>
        <w:tc>
          <w:tcPr>
            <w:tcW w:w="1843" w:type="dxa"/>
            <w:vMerge/>
          </w:tcPr>
          <w:p w14:paraId="1DB83B91"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p>
        </w:tc>
        <w:tc>
          <w:tcPr>
            <w:tcW w:w="850" w:type="dxa"/>
          </w:tcPr>
          <w:p w14:paraId="3FD1E1E0"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70-72</w:t>
            </w:r>
          </w:p>
        </w:tc>
        <w:tc>
          <w:tcPr>
            <w:tcW w:w="870" w:type="dxa"/>
          </w:tcPr>
          <w:p w14:paraId="71D31913"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41,2</w:t>
            </w:r>
            <w:r w:rsidR="00BA6E9C">
              <w:rPr>
                <w:rFonts w:ascii="Times New Roman" w:hAnsi="Times New Roman" w:cs="Times New Roman"/>
                <w:sz w:val="24"/>
                <w:szCs w:val="24"/>
                <w:lang w:val="kk-KZ"/>
              </w:rPr>
              <w:t>0</w:t>
            </w:r>
          </w:p>
        </w:tc>
        <w:tc>
          <w:tcPr>
            <w:tcW w:w="953" w:type="dxa"/>
          </w:tcPr>
          <w:p w14:paraId="4A75F1C7"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42,1</w:t>
            </w:r>
            <w:r>
              <w:rPr>
                <w:rFonts w:ascii="Times New Roman" w:hAnsi="Times New Roman" w:cs="Times New Roman"/>
                <w:sz w:val="24"/>
                <w:szCs w:val="24"/>
                <w:lang w:val="kk-KZ"/>
              </w:rPr>
              <w:t>2</w:t>
            </w:r>
          </w:p>
        </w:tc>
        <w:tc>
          <w:tcPr>
            <w:tcW w:w="871" w:type="dxa"/>
          </w:tcPr>
          <w:p w14:paraId="29C92D25"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rPr>
              <w:t>1576</w:t>
            </w:r>
          </w:p>
        </w:tc>
        <w:tc>
          <w:tcPr>
            <w:tcW w:w="825" w:type="dxa"/>
          </w:tcPr>
          <w:p w14:paraId="25D5B3B8"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2,17</w:t>
            </w:r>
          </w:p>
        </w:tc>
        <w:tc>
          <w:tcPr>
            <w:tcW w:w="876" w:type="dxa"/>
          </w:tcPr>
          <w:p w14:paraId="125C5411"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2,16</w:t>
            </w:r>
          </w:p>
        </w:tc>
        <w:tc>
          <w:tcPr>
            <w:tcW w:w="992" w:type="dxa"/>
          </w:tcPr>
          <w:p w14:paraId="7B11C8D1"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184,7</w:t>
            </w:r>
          </w:p>
        </w:tc>
        <w:tc>
          <w:tcPr>
            <w:tcW w:w="920" w:type="dxa"/>
          </w:tcPr>
          <w:p w14:paraId="7452066A"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185,4</w:t>
            </w:r>
          </w:p>
        </w:tc>
      </w:tr>
      <w:tr w:rsidR="00955DE9" w:rsidRPr="00035B0B" w14:paraId="67909142" w14:textId="77777777" w:rsidTr="00E369E5">
        <w:tc>
          <w:tcPr>
            <w:tcW w:w="9709" w:type="dxa"/>
            <w:gridSpan w:val="10"/>
          </w:tcPr>
          <w:p w14:paraId="189A03CD" w14:textId="77777777" w:rsidR="00955DE9" w:rsidRPr="00035B0B" w:rsidRDefault="009D2F9D" w:rsidP="00B16F8B">
            <w:pPr>
              <w:spacing w:after="0" w:line="240" w:lineRule="auto"/>
              <w:ind w:left="34"/>
              <w:jc w:val="center"/>
              <w:rPr>
                <w:rFonts w:ascii="Times New Roman" w:hAnsi="Times New Roman" w:cs="Times New Roman"/>
                <w:sz w:val="24"/>
                <w:szCs w:val="24"/>
              </w:rPr>
            </w:pPr>
            <w:r>
              <w:rPr>
                <w:rFonts w:ascii="Times New Roman" w:hAnsi="Times New Roman" w:cs="Times New Roman"/>
                <w:sz w:val="24"/>
                <w:szCs w:val="28"/>
                <w:lang w:val="kk-KZ"/>
              </w:rPr>
              <w:t>2020</w:t>
            </w:r>
            <w:r w:rsidRPr="009D2F9D">
              <w:rPr>
                <w:rFonts w:ascii="Times New Roman" w:hAnsi="Times New Roman"/>
                <w:sz w:val="24"/>
                <w:szCs w:val="28"/>
                <w:lang w:val="kk-KZ"/>
              </w:rPr>
              <w:t xml:space="preserve">  </w:t>
            </w:r>
          </w:p>
        </w:tc>
      </w:tr>
      <w:tr w:rsidR="001023D1" w:rsidRPr="00035B0B" w14:paraId="512C0512" w14:textId="77777777" w:rsidTr="00E369E5">
        <w:tc>
          <w:tcPr>
            <w:tcW w:w="709" w:type="dxa"/>
            <w:vMerge w:val="restart"/>
            <w:textDirection w:val="btLr"/>
          </w:tcPr>
          <w:p w14:paraId="30217D40" w14:textId="77777777" w:rsidR="001023D1" w:rsidRPr="00035B0B" w:rsidRDefault="00F506DB" w:rsidP="00D56EAF">
            <w:pPr>
              <w:spacing w:after="0" w:line="240" w:lineRule="auto"/>
              <w:ind w:left="34" w:right="4"/>
              <w:jc w:val="center"/>
              <w:rPr>
                <w:rFonts w:ascii="Times New Roman" w:hAnsi="Times New Roman" w:cs="Times New Roman"/>
                <w:sz w:val="24"/>
                <w:szCs w:val="24"/>
                <w:lang w:val="kk-KZ"/>
              </w:rPr>
            </w:pPr>
            <w:r>
              <w:rPr>
                <w:rFonts w:ascii="Times New Roman" w:hAnsi="Times New Roman" w:cs="Times New Roman"/>
                <w:sz w:val="24"/>
                <w:szCs w:val="24"/>
                <w:lang w:val="kk-KZ"/>
              </w:rPr>
              <w:t>А</w:t>
            </w:r>
            <w:r w:rsidR="001023D1" w:rsidRPr="00035B0B">
              <w:rPr>
                <w:rFonts w:ascii="Times New Roman" w:hAnsi="Times New Roman" w:cs="Times New Roman"/>
                <w:sz w:val="24"/>
                <w:szCs w:val="24"/>
                <w:lang w:val="kk-KZ"/>
              </w:rPr>
              <w:t>удара жырту</w:t>
            </w:r>
          </w:p>
        </w:tc>
        <w:tc>
          <w:tcPr>
            <w:tcW w:w="1843" w:type="dxa"/>
            <w:vMerge w:val="restart"/>
          </w:tcPr>
          <w:p w14:paraId="0FCEC5C9"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r w:rsidRPr="00035B0B">
              <w:rPr>
                <w:rFonts w:ascii="Times New Roman" w:hAnsi="Times New Roman" w:cs="Times New Roman"/>
                <w:sz w:val="24"/>
                <w:szCs w:val="24"/>
                <w:lang w:val="kk-KZ"/>
              </w:rPr>
              <w:t>нитроаммофос- фон</w:t>
            </w:r>
          </w:p>
        </w:tc>
        <w:tc>
          <w:tcPr>
            <w:tcW w:w="850" w:type="dxa"/>
          </w:tcPr>
          <w:p w14:paraId="0A867914"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80-82</w:t>
            </w:r>
          </w:p>
        </w:tc>
        <w:tc>
          <w:tcPr>
            <w:tcW w:w="870" w:type="dxa"/>
          </w:tcPr>
          <w:p w14:paraId="63DFAB90" w14:textId="77777777" w:rsidR="001023D1" w:rsidRPr="00A641E3" w:rsidRDefault="001023D1"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40,8</w:t>
            </w:r>
            <w:r>
              <w:rPr>
                <w:rFonts w:ascii="Times New Roman" w:hAnsi="Times New Roman" w:cs="Times New Roman"/>
                <w:sz w:val="24"/>
                <w:szCs w:val="24"/>
                <w:lang w:val="kk-KZ"/>
              </w:rPr>
              <w:t>1</w:t>
            </w:r>
          </w:p>
        </w:tc>
        <w:tc>
          <w:tcPr>
            <w:tcW w:w="953" w:type="dxa"/>
          </w:tcPr>
          <w:p w14:paraId="16C58F1A"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52,80</w:t>
            </w:r>
          </w:p>
        </w:tc>
        <w:tc>
          <w:tcPr>
            <w:tcW w:w="871" w:type="dxa"/>
          </w:tcPr>
          <w:p w14:paraId="340F9F7A"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lang w:val="kk-KZ"/>
              </w:rPr>
              <w:t>1609</w:t>
            </w:r>
          </w:p>
        </w:tc>
        <w:tc>
          <w:tcPr>
            <w:tcW w:w="825" w:type="dxa"/>
          </w:tcPr>
          <w:p w14:paraId="5665ECA7" w14:textId="77777777" w:rsidR="001023D1" w:rsidRPr="00035B0B" w:rsidRDefault="0066431F"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2,03</w:t>
            </w:r>
          </w:p>
        </w:tc>
        <w:tc>
          <w:tcPr>
            <w:tcW w:w="876" w:type="dxa"/>
          </w:tcPr>
          <w:p w14:paraId="1F349AA3"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2,29</w:t>
            </w:r>
          </w:p>
        </w:tc>
        <w:tc>
          <w:tcPr>
            <w:tcW w:w="992" w:type="dxa"/>
          </w:tcPr>
          <w:p w14:paraId="401D1C22" w14:textId="77777777" w:rsidR="001023D1" w:rsidRPr="00035B0B" w:rsidRDefault="001023D1"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164,2</w:t>
            </w:r>
          </w:p>
        </w:tc>
        <w:tc>
          <w:tcPr>
            <w:tcW w:w="920" w:type="dxa"/>
          </w:tcPr>
          <w:p w14:paraId="37CD11AE"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228,6</w:t>
            </w:r>
          </w:p>
        </w:tc>
      </w:tr>
      <w:tr w:rsidR="001023D1" w:rsidRPr="00035B0B" w14:paraId="77DBCD64" w14:textId="77777777" w:rsidTr="00E369E5">
        <w:tc>
          <w:tcPr>
            <w:tcW w:w="709" w:type="dxa"/>
            <w:vMerge/>
            <w:textDirection w:val="btLr"/>
          </w:tcPr>
          <w:p w14:paraId="20CB5A9C" w14:textId="77777777" w:rsidR="001023D1" w:rsidRPr="00035B0B" w:rsidRDefault="001023D1" w:rsidP="00D56EAF">
            <w:pPr>
              <w:spacing w:after="0" w:line="240" w:lineRule="auto"/>
              <w:ind w:left="34" w:right="4"/>
              <w:jc w:val="center"/>
              <w:rPr>
                <w:rFonts w:ascii="Times New Roman" w:hAnsi="Times New Roman" w:cs="Times New Roman"/>
                <w:sz w:val="24"/>
                <w:szCs w:val="24"/>
                <w:lang w:val="kk-KZ"/>
              </w:rPr>
            </w:pPr>
          </w:p>
        </w:tc>
        <w:tc>
          <w:tcPr>
            <w:tcW w:w="1843" w:type="dxa"/>
            <w:vMerge/>
          </w:tcPr>
          <w:p w14:paraId="345FC8B2"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p>
        </w:tc>
        <w:tc>
          <w:tcPr>
            <w:tcW w:w="850" w:type="dxa"/>
          </w:tcPr>
          <w:p w14:paraId="59A32D14"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70-72</w:t>
            </w:r>
          </w:p>
        </w:tc>
        <w:tc>
          <w:tcPr>
            <w:tcW w:w="870" w:type="dxa"/>
          </w:tcPr>
          <w:p w14:paraId="64053EFE" w14:textId="77777777" w:rsidR="001023D1" w:rsidRPr="00035B0B" w:rsidRDefault="001023D1" w:rsidP="00BA6E9C">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3</w:t>
            </w:r>
            <w:r w:rsidR="00BA6E9C">
              <w:rPr>
                <w:rFonts w:ascii="Times New Roman" w:hAnsi="Times New Roman" w:cs="Times New Roman"/>
                <w:sz w:val="24"/>
                <w:szCs w:val="24"/>
                <w:lang w:val="kk-KZ"/>
              </w:rPr>
              <w:t>5</w:t>
            </w:r>
            <w:r w:rsidRPr="00035B0B">
              <w:rPr>
                <w:rFonts w:ascii="Times New Roman" w:hAnsi="Times New Roman" w:cs="Times New Roman"/>
                <w:sz w:val="24"/>
                <w:szCs w:val="24"/>
                <w:lang w:val="kk-KZ"/>
              </w:rPr>
              <w:t>,2</w:t>
            </w:r>
            <w:r w:rsidR="00BA6E9C">
              <w:rPr>
                <w:rFonts w:ascii="Times New Roman" w:hAnsi="Times New Roman" w:cs="Times New Roman"/>
                <w:sz w:val="24"/>
                <w:szCs w:val="24"/>
                <w:lang w:val="kk-KZ"/>
              </w:rPr>
              <w:t>1</w:t>
            </w:r>
          </w:p>
        </w:tc>
        <w:tc>
          <w:tcPr>
            <w:tcW w:w="953" w:type="dxa"/>
          </w:tcPr>
          <w:p w14:paraId="384E713D"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47,5</w:t>
            </w:r>
            <w:r>
              <w:rPr>
                <w:rFonts w:ascii="Times New Roman" w:hAnsi="Times New Roman" w:cs="Times New Roman"/>
                <w:sz w:val="24"/>
                <w:szCs w:val="24"/>
                <w:lang w:val="kk-KZ"/>
              </w:rPr>
              <w:t>5</w:t>
            </w:r>
          </w:p>
        </w:tc>
        <w:tc>
          <w:tcPr>
            <w:tcW w:w="871" w:type="dxa"/>
          </w:tcPr>
          <w:p w14:paraId="345AF845"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lang w:val="kk-KZ"/>
              </w:rPr>
              <w:t>1609</w:t>
            </w:r>
          </w:p>
        </w:tc>
        <w:tc>
          <w:tcPr>
            <w:tcW w:w="825" w:type="dxa"/>
          </w:tcPr>
          <w:p w14:paraId="20F33101" w14:textId="77777777" w:rsidR="001023D1" w:rsidRPr="00035B0B" w:rsidRDefault="0066431F"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1,86</w:t>
            </w:r>
          </w:p>
        </w:tc>
        <w:tc>
          <w:tcPr>
            <w:tcW w:w="876" w:type="dxa"/>
          </w:tcPr>
          <w:p w14:paraId="2CABC736"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2,05</w:t>
            </w:r>
          </w:p>
        </w:tc>
        <w:tc>
          <w:tcPr>
            <w:tcW w:w="992" w:type="dxa"/>
          </w:tcPr>
          <w:p w14:paraId="55061FE8"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142,0</w:t>
            </w:r>
          </w:p>
        </w:tc>
        <w:tc>
          <w:tcPr>
            <w:tcW w:w="920" w:type="dxa"/>
          </w:tcPr>
          <w:p w14:paraId="6702F772"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193,2</w:t>
            </w:r>
          </w:p>
        </w:tc>
      </w:tr>
      <w:tr w:rsidR="001023D1" w:rsidRPr="00035B0B" w14:paraId="1FB6B816" w14:textId="77777777" w:rsidTr="00E369E5">
        <w:tc>
          <w:tcPr>
            <w:tcW w:w="709" w:type="dxa"/>
            <w:vMerge/>
            <w:textDirection w:val="btLr"/>
          </w:tcPr>
          <w:p w14:paraId="466374A2" w14:textId="77777777" w:rsidR="001023D1" w:rsidRPr="00035B0B" w:rsidRDefault="001023D1" w:rsidP="00D56EAF">
            <w:pPr>
              <w:spacing w:after="0" w:line="240" w:lineRule="auto"/>
              <w:ind w:left="175" w:right="4"/>
              <w:jc w:val="center"/>
              <w:rPr>
                <w:rFonts w:ascii="Times New Roman" w:hAnsi="Times New Roman" w:cs="Times New Roman"/>
                <w:sz w:val="24"/>
                <w:szCs w:val="24"/>
                <w:lang w:val="kk-KZ"/>
              </w:rPr>
            </w:pPr>
          </w:p>
        </w:tc>
        <w:tc>
          <w:tcPr>
            <w:tcW w:w="1843" w:type="dxa"/>
            <w:vMerge w:val="restart"/>
          </w:tcPr>
          <w:p w14:paraId="707E35B4"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r w:rsidRPr="00035B0B">
              <w:rPr>
                <w:rFonts w:ascii="Times New Roman" w:hAnsi="Times New Roman" w:cs="Times New Roman"/>
                <w:sz w:val="24"/>
                <w:szCs w:val="24"/>
                <w:lang w:val="kk-KZ"/>
              </w:rPr>
              <w:t>фон+</w:t>
            </w:r>
            <w:r w:rsidRPr="00035B0B">
              <w:rPr>
                <w:rFonts w:ascii="Times New Roman" w:hAnsi="Times New Roman" w:cs="Times New Roman"/>
                <w:bCs/>
                <w:color w:val="373737"/>
                <w:sz w:val="24"/>
                <w:szCs w:val="24"/>
                <w:shd w:val="clear" w:color="auto" w:fill="FFFFFF"/>
                <w:lang w:val="kk-KZ"/>
              </w:rPr>
              <w:t xml:space="preserve"> Novalon</w:t>
            </w:r>
          </w:p>
        </w:tc>
        <w:tc>
          <w:tcPr>
            <w:tcW w:w="850" w:type="dxa"/>
          </w:tcPr>
          <w:p w14:paraId="34DF25D7"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80-82</w:t>
            </w:r>
          </w:p>
        </w:tc>
        <w:tc>
          <w:tcPr>
            <w:tcW w:w="870" w:type="dxa"/>
          </w:tcPr>
          <w:p w14:paraId="6FBB6EDC"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57,93</w:t>
            </w:r>
          </w:p>
        </w:tc>
        <w:tc>
          <w:tcPr>
            <w:tcW w:w="953" w:type="dxa"/>
          </w:tcPr>
          <w:p w14:paraId="0498F240"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55,82</w:t>
            </w:r>
          </w:p>
        </w:tc>
        <w:tc>
          <w:tcPr>
            <w:tcW w:w="871" w:type="dxa"/>
          </w:tcPr>
          <w:p w14:paraId="7A922C55"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lang w:val="kk-KZ"/>
              </w:rPr>
              <w:t>1609</w:t>
            </w:r>
          </w:p>
        </w:tc>
        <w:tc>
          <w:tcPr>
            <w:tcW w:w="825" w:type="dxa"/>
          </w:tcPr>
          <w:p w14:paraId="54BBA3BA"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2,39</w:t>
            </w:r>
          </w:p>
        </w:tc>
        <w:tc>
          <w:tcPr>
            <w:tcW w:w="876" w:type="dxa"/>
          </w:tcPr>
          <w:p w14:paraId="3D84F14F"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2,47</w:t>
            </w:r>
          </w:p>
        </w:tc>
        <w:tc>
          <w:tcPr>
            <w:tcW w:w="992" w:type="dxa"/>
          </w:tcPr>
          <w:p w14:paraId="302A3C44" w14:textId="77777777" w:rsidR="001023D1" w:rsidRPr="00035B0B" w:rsidRDefault="001023D1"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236,7</w:t>
            </w:r>
          </w:p>
        </w:tc>
        <w:tc>
          <w:tcPr>
            <w:tcW w:w="920" w:type="dxa"/>
          </w:tcPr>
          <w:p w14:paraId="5F56CB00"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228,6</w:t>
            </w:r>
          </w:p>
        </w:tc>
      </w:tr>
      <w:tr w:rsidR="001023D1" w:rsidRPr="00035B0B" w14:paraId="23BDD186" w14:textId="77777777" w:rsidTr="00E369E5">
        <w:tc>
          <w:tcPr>
            <w:tcW w:w="709" w:type="dxa"/>
            <w:vMerge/>
            <w:textDirection w:val="btLr"/>
          </w:tcPr>
          <w:p w14:paraId="3FC0EBD9" w14:textId="77777777" w:rsidR="001023D1" w:rsidRPr="00035B0B" w:rsidRDefault="001023D1" w:rsidP="00D56EAF">
            <w:pPr>
              <w:spacing w:after="0" w:line="240" w:lineRule="auto"/>
              <w:ind w:left="175" w:right="4"/>
              <w:jc w:val="center"/>
              <w:rPr>
                <w:rFonts w:ascii="Times New Roman" w:hAnsi="Times New Roman" w:cs="Times New Roman"/>
                <w:sz w:val="24"/>
                <w:szCs w:val="24"/>
                <w:lang w:val="kk-KZ"/>
              </w:rPr>
            </w:pPr>
          </w:p>
        </w:tc>
        <w:tc>
          <w:tcPr>
            <w:tcW w:w="1843" w:type="dxa"/>
            <w:vMerge/>
          </w:tcPr>
          <w:p w14:paraId="6724C516"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p>
        </w:tc>
        <w:tc>
          <w:tcPr>
            <w:tcW w:w="850" w:type="dxa"/>
          </w:tcPr>
          <w:p w14:paraId="08A9D45B"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70-72</w:t>
            </w:r>
          </w:p>
        </w:tc>
        <w:tc>
          <w:tcPr>
            <w:tcW w:w="870" w:type="dxa"/>
          </w:tcPr>
          <w:p w14:paraId="76446818"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49,3</w:t>
            </w:r>
            <w:r>
              <w:rPr>
                <w:rFonts w:ascii="Times New Roman" w:hAnsi="Times New Roman" w:cs="Times New Roman"/>
                <w:sz w:val="24"/>
                <w:szCs w:val="24"/>
                <w:lang w:val="kk-KZ"/>
              </w:rPr>
              <w:t>1</w:t>
            </w:r>
          </w:p>
        </w:tc>
        <w:tc>
          <w:tcPr>
            <w:tcW w:w="953" w:type="dxa"/>
          </w:tcPr>
          <w:p w14:paraId="395A5409"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47,6</w:t>
            </w:r>
            <w:r>
              <w:rPr>
                <w:rFonts w:ascii="Times New Roman" w:hAnsi="Times New Roman" w:cs="Times New Roman"/>
                <w:sz w:val="24"/>
                <w:szCs w:val="24"/>
                <w:lang w:val="kk-KZ"/>
              </w:rPr>
              <w:t>4</w:t>
            </w:r>
          </w:p>
        </w:tc>
        <w:tc>
          <w:tcPr>
            <w:tcW w:w="871" w:type="dxa"/>
          </w:tcPr>
          <w:p w14:paraId="5956A5B9"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lang w:val="kk-KZ"/>
              </w:rPr>
              <w:t>1609</w:t>
            </w:r>
          </w:p>
        </w:tc>
        <w:tc>
          <w:tcPr>
            <w:tcW w:w="825" w:type="dxa"/>
          </w:tcPr>
          <w:p w14:paraId="6C209CD8"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2,18</w:t>
            </w:r>
          </w:p>
        </w:tc>
        <w:tc>
          <w:tcPr>
            <w:tcW w:w="876" w:type="dxa"/>
          </w:tcPr>
          <w:p w14:paraId="3A2E073A"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2,28</w:t>
            </w:r>
          </w:p>
        </w:tc>
        <w:tc>
          <w:tcPr>
            <w:tcW w:w="992" w:type="dxa"/>
          </w:tcPr>
          <w:p w14:paraId="12D8002F"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206,8</w:t>
            </w:r>
          </w:p>
        </w:tc>
        <w:tc>
          <w:tcPr>
            <w:tcW w:w="920" w:type="dxa"/>
          </w:tcPr>
          <w:p w14:paraId="038BC2D3"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210,3</w:t>
            </w:r>
          </w:p>
        </w:tc>
      </w:tr>
      <w:tr w:rsidR="001023D1" w:rsidRPr="00035B0B" w14:paraId="169095F7" w14:textId="77777777" w:rsidTr="00E369E5">
        <w:tc>
          <w:tcPr>
            <w:tcW w:w="709" w:type="dxa"/>
            <w:vMerge/>
            <w:textDirection w:val="btLr"/>
          </w:tcPr>
          <w:p w14:paraId="441BD659" w14:textId="77777777" w:rsidR="001023D1" w:rsidRPr="00035B0B" w:rsidRDefault="001023D1" w:rsidP="00D56EAF">
            <w:pPr>
              <w:spacing w:after="0" w:line="240" w:lineRule="auto"/>
              <w:ind w:left="175" w:right="4"/>
              <w:jc w:val="center"/>
              <w:rPr>
                <w:rFonts w:ascii="Times New Roman" w:hAnsi="Times New Roman" w:cs="Times New Roman"/>
                <w:sz w:val="24"/>
                <w:szCs w:val="24"/>
                <w:lang w:val="kk-KZ"/>
              </w:rPr>
            </w:pPr>
          </w:p>
        </w:tc>
        <w:tc>
          <w:tcPr>
            <w:tcW w:w="1843" w:type="dxa"/>
            <w:vMerge w:val="restart"/>
          </w:tcPr>
          <w:p w14:paraId="7AFAF7E9"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r w:rsidRPr="00035B0B">
              <w:rPr>
                <w:rFonts w:ascii="Times New Roman" w:hAnsi="Times New Roman" w:cs="Times New Roman"/>
                <w:sz w:val="24"/>
                <w:szCs w:val="24"/>
                <w:lang w:val="kk-KZ"/>
              </w:rPr>
              <w:t>фон+ КАС-32</w:t>
            </w:r>
          </w:p>
        </w:tc>
        <w:tc>
          <w:tcPr>
            <w:tcW w:w="850" w:type="dxa"/>
          </w:tcPr>
          <w:p w14:paraId="09058ED9"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80-82</w:t>
            </w:r>
          </w:p>
        </w:tc>
        <w:tc>
          <w:tcPr>
            <w:tcW w:w="870" w:type="dxa"/>
          </w:tcPr>
          <w:p w14:paraId="3545CF35"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55,83</w:t>
            </w:r>
          </w:p>
        </w:tc>
        <w:tc>
          <w:tcPr>
            <w:tcW w:w="953" w:type="dxa"/>
          </w:tcPr>
          <w:p w14:paraId="522AFCD2"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54,67</w:t>
            </w:r>
          </w:p>
        </w:tc>
        <w:tc>
          <w:tcPr>
            <w:tcW w:w="871" w:type="dxa"/>
          </w:tcPr>
          <w:p w14:paraId="5631D297"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lang w:val="kk-KZ"/>
              </w:rPr>
              <w:t>1609</w:t>
            </w:r>
          </w:p>
        </w:tc>
        <w:tc>
          <w:tcPr>
            <w:tcW w:w="825" w:type="dxa"/>
          </w:tcPr>
          <w:p w14:paraId="5068BD93"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2,47</w:t>
            </w:r>
          </w:p>
        </w:tc>
        <w:tc>
          <w:tcPr>
            <w:tcW w:w="876" w:type="dxa"/>
          </w:tcPr>
          <w:p w14:paraId="5D3D9E9F"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2,57</w:t>
            </w:r>
          </w:p>
        </w:tc>
        <w:tc>
          <w:tcPr>
            <w:tcW w:w="992" w:type="dxa"/>
          </w:tcPr>
          <w:p w14:paraId="1FFB1B05" w14:textId="77777777" w:rsidR="001023D1" w:rsidRPr="00035B0B" w:rsidRDefault="001023D1"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248,6</w:t>
            </w:r>
          </w:p>
        </w:tc>
        <w:tc>
          <w:tcPr>
            <w:tcW w:w="920" w:type="dxa"/>
          </w:tcPr>
          <w:p w14:paraId="7F485FCF" w14:textId="77777777" w:rsidR="001023D1" w:rsidRPr="00035B0B" w:rsidRDefault="001023D1" w:rsidP="00CD0DF3">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w:t>
            </w:r>
            <w:r w:rsidR="00CD0DF3">
              <w:rPr>
                <w:rFonts w:ascii="Times New Roman" w:hAnsi="Times New Roman" w:cs="Times New Roman"/>
                <w:sz w:val="24"/>
                <w:szCs w:val="24"/>
                <w:lang w:val="kk-KZ"/>
              </w:rPr>
              <w:t>35</w:t>
            </w:r>
            <w:r w:rsidRPr="00035B0B">
              <w:rPr>
                <w:rFonts w:ascii="Times New Roman" w:hAnsi="Times New Roman" w:cs="Times New Roman"/>
                <w:sz w:val="24"/>
                <w:szCs w:val="24"/>
                <w:lang w:val="kk-KZ"/>
              </w:rPr>
              <w:t>,8</w:t>
            </w:r>
          </w:p>
        </w:tc>
      </w:tr>
      <w:tr w:rsidR="001023D1" w:rsidRPr="00035B0B" w14:paraId="70D20071" w14:textId="77777777" w:rsidTr="00E369E5">
        <w:tc>
          <w:tcPr>
            <w:tcW w:w="709" w:type="dxa"/>
            <w:vMerge/>
            <w:textDirection w:val="btLr"/>
          </w:tcPr>
          <w:p w14:paraId="43D5F1AF" w14:textId="77777777" w:rsidR="001023D1" w:rsidRPr="00035B0B" w:rsidRDefault="001023D1" w:rsidP="00D56EAF">
            <w:pPr>
              <w:spacing w:after="0" w:line="240" w:lineRule="auto"/>
              <w:ind w:left="175" w:right="4"/>
              <w:jc w:val="center"/>
              <w:rPr>
                <w:rFonts w:ascii="Times New Roman" w:hAnsi="Times New Roman" w:cs="Times New Roman"/>
                <w:sz w:val="24"/>
                <w:szCs w:val="24"/>
                <w:lang w:val="kk-KZ"/>
              </w:rPr>
            </w:pPr>
          </w:p>
        </w:tc>
        <w:tc>
          <w:tcPr>
            <w:tcW w:w="1843" w:type="dxa"/>
            <w:vMerge/>
          </w:tcPr>
          <w:p w14:paraId="01A58EF6"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p>
        </w:tc>
        <w:tc>
          <w:tcPr>
            <w:tcW w:w="850" w:type="dxa"/>
          </w:tcPr>
          <w:p w14:paraId="476A1250"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70-72</w:t>
            </w:r>
          </w:p>
        </w:tc>
        <w:tc>
          <w:tcPr>
            <w:tcW w:w="870" w:type="dxa"/>
          </w:tcPr>
          <w:p w14:paraId="4B4D6194"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48,0</w:t>
            </w:r>
            <w:r>
              <w:rPr>
                <w:rFonts w:ascii="Times New Roman" w:hAnsi="Times New Roman" w:cs="Times New Roman"/>
                <w:sz w:val="24"/>
                <w:szCs w:val="24"/>
                <w:lang w:val="kk-KZ"/>
              </w:rPr>
              <w:t>2</w:t>
            </w:r>
          </w:p>
        </w:tc>
        <w:tc>
          <w:tcPr>
            <w:tcW w:w="953" w:type="dxa"/>
          </w:tcPr>
          <w:p w14:paraId="72A539E3"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47,1</w:t>
            </w:r>
            <w:r>
              <w:rPr>
                <w:rFonts w:ascii="Times New Roman" w:hAnsi="Times New Roman" w:cs="Times New Roman"/>
                <w:sz w:val="24"/>
                <w:szCs w:val="24"/>
                <w:lang w:val="kk-KZ"/>
              </w:rPr>
              <w:t>3</w:t>
            </w:r>
          </w:p>
        </w:tc>
        <w:tc>
          <w:tcPr>
            <w:tcW w:w="871" w:type="dxa"/>
          </w:tcPr>
          <w:p w14:paraId="47AAB279"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lang w:val="kk-KZ"/>
              </w:rPr>
              <w:t>1609</w:t>
            </w:r>
          </w:p>
        </w:tc>
        <w:tc>
          <w:tcPr>
            <w:tcW w:w="825" w:type="dxa"/>
          </w:tcPr>
          <w:p w14:paraId="7A8DB348"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2,30</w:t>
            </w:r>
          </w:p>
        </w:tc>
        <w:tc>
          <w:tcPr>
            <w:tcW w:w="876" w:type="dxa"/>
          </w:tcPr>
          <w:p w14:paraId="2923BD81"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2,42</w:t>
            </w:r>
          </w:p>
        </w:tc>
        <w:tc>
          <w:tcPr>
            <w:tcW w:w="992" w:type="dxa"/>
          </w:tcPr>
          <w:p w14:paraId="5B29CA83"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213,5</w:t>
            </w:r>
          </w:p>
        </w:tc>
        <w:tc>
          <w:tcPr>
            <w:tcW w:w="920" w:type="dxa"/>
          </w:tcPr>
          <w:p w14:paraId="6D4AFCD2"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216,2</w:t>
            </w:r>
          </w:p>
        </w:tc>
      </w:tr>
      <w:tr w:rsidR="001023D1" w:rsidRPr="00035B0B" w14:paraId="46E63237" w14:textId="77777777" w:rsidTr="00E369E5">
        <w:tc>
          <w:tcPr>
            <w:tcW w:w="709" w:type="dxa"/>
            <w:vMerge/>
            <w:textDirection w:val="btLr"/>
          </w:tcPr>
          <w:p w14:paraId="4367EE81" w14:textId="77777777" w:rsidR="001023D1" w:rsidRPr="00035B0B" w:rsidRDefault="001023D1" w:rsidP="00D56EAF">
            <w:pPr>
              <w:spacing w:after="0" w:line="240" w:lineRule="auto"/>
              <w:ind w:left="175" w:right="4"/>
              <w:jc w:val="center"/>
              <w:rPr>
                <w:rFonts w:ascii="Times New Roman" w:hAnsi="Times New Roman" w:cs="Times New Roman"/>
                <w:sz w:val="24"/>
                <w:szCs w:val="24"/>
                <w:lang w:val="kk-KZ"/>
              </w:rPr>
            </w:pPr>
          </w:p>
        </w:tc>
        <w:tc>
          <w:tcPr>
            <w:tcW w:w="1843" w:type="dxa"/>
            <w:vMerge w:val="restart"/>
          </w:tcPr>
          <w:p w14:paraId="0535A3A8"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r w:rsidRPr="00035B0B">
              <w:rPr>
                <w:rFonts w:ascii="Times New Roman" w:hAnsi="Times New Roman" w:cs="Times New Roman"/>
                <w:sz w:val="24"/>
                <w:szCs w:val="24"/>
                <w:lang w:val="kk-KZ"/>
              </w:rPr>
              <w:t>фон+аммияк селитрсы</w:t>
            </w:r>
          </w:p>
        </w:tc>
        <w:tc>
          <w:tcPr>
            <w:tcW w:w="850" w:type="dxa"/>
          </w:tcPr>
          <w:p w14:paraId="75D420DF"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80-82</w:t>
            </w:r>
          </w:p>
        </w:tc>
        <w:tc>
          <w:tcPr>
            <w:tcW w:w="870" w:type="dxa"/>
          </w:tcPr>
          <w:p w14:paraId="65FDF7BB"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54,5</w:t>
            </w:r>
            <w:r>
              <w:rPr>
                <w:rFonts w:ascii="Times New Roman" w:hAnsi="Times New Roman" w:cs="Times New Roman"/>
                <w:sz w:val="24"/>
                <w:szCs w:val="24"/>
                <w:lang w:val="kk-KZ"/>
              </w:rPr>
              <w:t>5</w:t>
            </w:r>
          </w:p>
        </w:tc>
        <w:tc>
          <w:tcPr>
            <w:tcW w:w="953" w:type="dxa"/>
          </w:tcPr>
          <w:p w14:paraId="5B15B05A"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53,33</w:t>
            </w:r>
          </w:p>
        </w:tc>
        <w:tc>
          <w:tcPr>
            <w:tcW w:w="871" w:type="dxa"/>
          </w:tcPr>
          <w:p w14:paraId="6A1B4A5A"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lang w:val="kk-KZ"/>
              </w:rPr>
              <w:t>1609</w:t>
            </w:r>
          </w:p>
        </w:tc>
        <w:tc>
          <w:tcPr>
            <w:tcW w:w="825" w:type="dxa"/>
          </w:tcPr>
          <w:p w14:paraId="340060D9"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2,61</w:t>
            </w:r>
          </w:p>
        </w:tc>
        <w:tc>
          <w:tcPr>
            <w:tcW w:w="876" w:type="dxa"/>
          </w:tcPr>
          <w:p w14:paraId="0D902BDE"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2,47</w:t>
            </w:r>
          </w:p>
        </w:tc>
        <w:tc>
          <w:tcPr>
            <w:tcW w:w="992" w:type="dxa"/>
          </w:tcPr>
          <w:p w14:paraId="6EEF9E9D" w14:textId="77777777" w:rsidR="001023D1" w:rsidRPr="00035B0B" w:rsidRDefault="001023D1"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240,2</w:t>
            </w:r>
          </w:p>
        </w:tc>
        <w:tc>
          <w:tcPr>
            <w:tcW w:w="920" w:type="dxa"/>
          </w:tcPr>
          <w:p w14:paraId="79A4EB5C"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230,1</w:t>
            </w:r>
          </w:p>
        </w:tc>
      </w:tr>
      <w:tr w:rsidR="001023D1" w:rsidRPr="00035B0B" w14:paraId="5B716896" w14:textId="77777777" w:rsidTr="00EF3141">
        <w:tc>
          <w:tcPr>
            <w:tcW w:w="709" w:type="dxa"/>
            <w:vMerge/>
            <w:tcBorders>
              <w:bottom w:val="single" w:sz="4" w:space="0" w:color="auto"/>
            </w:tcBorders>
            <w:textDirection w:val="btLr"/>
          </w:tcPr>
          <w:p w14:paraId="08214352" w14:textId="77777777" w:rsidR="001023D1" w:rsidRPr="00035B0B" w:rsidRDefault="001023D1" w:rsidP="00D56EAF">
            <w:pPr>
              <w:spacing w:after="0" w:line="240" w:lineRule="auto"/>
              <w:ind w:left="175" w:right="4"/>
              <w:jc w:val="center"/>
              <w:rPr>
                <w:rFonts w:ascii="Times New Roman" w:hAnsi="Times New Roman" w:cs="Times New Roman"/>
                <w:sz w:val="24"/>
                <w:szCs w:val="24"/>
                <w:lang w:val="kk-KZ"/>
              </w:rPr>
            </w:pPr>
          </w:p>
        </w:tc>
        <w:tc>
          <w:tcPr>
            <w:tcW w:w="1843" w:type="dxa"/>
            <w:vMerge/>
            <w:tcBorders>
              <w:bottom w:val="single" w:sz="4" w:space="0" w:color="auto"/>
            </w:tcBorders>
          </w:tcPr>
          <w:p w14:paraId="7F20645F"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p>
        </w:tc>
        <w:tc>
          <w:tcPr>
            <w:tcW w:w="850" w:type="dxa"/>
            <w:tcBorders>
              <w:bottom w:val="single" w:sz="4" w:space="0" w:color="auto"/>
            </w:tcBorders>
          </w:tcPr>
          <w:p w14:paraId="18B78A93"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70-72</w:t>
            </w:r>
          </w:p>
        </w:tc>
        <w:tc>
          <w:tcPr>
            <w:tcW w:w="870" w:type="dxa"/>
            <w:tcBorders>
              <w:bottom w:val="single" w:sz="4" w:space="0" w:color="auto"/>
            </w:tcBorders>
          </w:tcPr>
          <w:p w14:paraId="544BD8D5"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46,31</w:t>
            </w:r>
          </w:p>
        </w:tc>
        <w:tc>
          <w:tcPr>
            <w:tcW w:w="953" w:type="dxa"/>
            <w:tcBorders>
              <w:bottom w:val="single" w:sz="4" w:space="0" w:color="auto"/>
            </w:tcBorders>
          </w:tcPr>
          <w:p w14:paraId="7CCA3C64"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45,23</w:t>
            </w:r>
          </w:p>
        </w:tc>
        <w:tc>
          <w:tcPr>
            <w:tcW w:w="871" w:type="dxa"/>
            <w:tcBorders>
              <w:bottom w:val="single" w:sz="4" w:space="0" w:color="auto"/>
            </w:tcBorders>
          </w:tcPr>
          <w:p w14:paraId="757BC06F"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lang w:val="kk-KZ"/>
              </w:rPr>
              <w:t>1609</w:t>
            </w:r>
          </w:p>
        </w:tc>
        <w:tc>
          <w:tcPr>
            <w:tcW w:w="825" w:type="dxa"/>
            <w:tcBorders>
              <w:bottom w:val="single" w:sz="4" w:space="0" w:color="auto"/>
            </w:tcBorders>
          </w:tcPr>
          <w:p w14:paraId="2792691F"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2,38</w:t>
            </w:r>
          </w:p>
        </w:tc>
        <w:tc>
          <w:tcPr>
            <w:tcW w:w="876" w:type="dxa"/>
            <w:tcBorders>
              <w:bottom w:val="single" w:sz="4" w:space="0" w:color="auto"/>
            </w:tcBorders>
          </w:tcPr>
          <w:p w14:paraId="36D79B69"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2,38</w:t>
            </w:r>
          </w:p>
        </w:tc>
        <w:tc>
          <w:tcPr>
            <w:tcW w:w="992" w:type="dxa"/>
            <w:tcBorders>
              <w:bottom w:val="single" w:sz="4" w:space="0" w:color="auto"/>
            </w:tcBorders>
          </w:tcPr>
          <w:p w14:paraId="0871DA1F"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209,4</w:t>
            </w:r>
          </w:p>
        </w:tc>
        <w:tc>
          <w:tcPr>
            <w:tcW w:w="920" w:type="dxa"/>
            <w:tcBorders>
              <w:bottom w:val="single" w:sz="4" w:space="0" w:color="auto"/>
            </w:tcBorders>
          </w:tcPr>
          <w:p w14:paraId="12C99BF9"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203,3</w:t>
            </w:r>
          </w:p>
        </w:tc>
      </w:tr>
      <w:tr w:rsidR="001023D1" w:rsidRPr="00035B0B" w14:paraId="042DA854" w14:textId="77777777" w:rsidTr="00E369E5">
        <w:tc>
          <w:tcPr>
            <w:tcW w:w="709" w:type="dxa"/>
            <w:vMerge w:val="restart"/>
            <w:textDirection w:val="btLr"/>
          </w:tcPr>
          <w:p w14:paraId="28C6271F" w14:textId="77777777" w:rsidR="001023D1" w:rsidRPr="00035B0B" w:rsidRDefault="001023D1" w:rsidP="00D56EAF">
            <w:pPr>
              <w:spacing w:after="0" w:line="240" w:lineRule="auto"/>
              <w:ind w:left="34" w:right="4"/>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 xml:space="preserve">No-Till </w:t>
            </w:r>
            <w:r w:rsidRPr="00035B0B">
              <w:rPr>
                <w:rFonts w:ascii="Times New Roman" w:hAnsi="Times New Roman" w:cs="Times New Roman"/>
                <w:sz w:val="24"/>
                <w:szCs w:val="24"/>
              </w:rPr>
              <w:t xml:space="preserve"> </w:t>
            </w:r>
          </w:p>
          <w:p w14:paraId="54D7A7ED" w14:textId="77777777" w:rsidR="001023D1" w:rsidRPr="00035B0B" w:rsidRDefault="001023D1" w:rsidP="00D56EAF">
            <w:pPr>
              <w:spacing w:after="0" w:line="240" w:lineRule="auto"/>
              <w:ind w:left="34" w:right="4"/>
              <w:jc w:val="center"/>
              <w:rPr>
                <w:rFonts w:ascii="Times New Roman" w:hAnsi="Times New Roman" w:cs="Times New Roman"/>
                <w:sz w:val="24"/>
                <w:szCs w:val="24"/>
                <w:lang w:val="kk-KZ"/>
              </w:rPr>
            </w:pPr>
            <w:r w:rsidRPr="00035B0B">
              <w:rPr>
                <w:rFonts w:ascii="Times New Roman" w:hAnsi="Times New Roman" w:cs="Times New Roman"/>
                <w:sz w:val="24"/>
                <w:szCs w:val="24"/>
              </w:rPr>
              <w:t>технология</w:t>
            </w:r>
            <w:r w:rsidRPr="00035B0B">
              <w:rPr>
                <w:rFonts w:ascii="Times New Roman" w:hAnsi="Times New Roman" w:cs="Times New Roman"/>
                <w:sz w:val="24"/>
                <w:szCs w:val="24"/>
                <w:lang w:val="kk-KZ"/>
              </w:rPr>
              <w:t>сы</w:t>
            </w:r>
          </w:p>
        </w:tc>
        <w:tc>
          <w:tcPr>
            <w:tcW w:w="1843" w:type="dxa"/>
            <w:vMerge w:val="restart"/>
          </w:tcPr>
          <w:p w14:paraId="70521CDD"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r w:rsidRPr="00035B0B">
              <w:rPr>
                <w:rFonts w:ascii="Times New Roman" w:hAnsi="Times New Roman" w:cs="Times New Roman"/>
                <w:sz w:val="24"/>
                <w:szCs w:val="24"/>
                <w:lang w:val="kk-KZ"/>
              </w:rPr>
              <w:t>нитроаммофос- фон</w:t>
            </w:r>
          </w:p>
        </w:tc>
        <w:tc>
          <w:tcPr>
            <w:tcW w:w="850" w:type="dxa"/>
          </w:tcPr>
          <w:p w14:paraId="192A4E76"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80-82</w:t>
            </w:r>
          </w:p>
        </w:tc>
        <w:tc>
          <w:tcPr>
            <w:tcW w:w="870" w:type="dxa"/>
          </w:tcPr>
          <w:p w14:paraId="0710C83B"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37,23</w:t>
            </w:r>
          </w:p>
        </w:tc>
        <w:tc>
          <w:tcPr>
            <w:tcW w:w="953" w:type="dxa"/>
          </w:tcPr>
          <w:p w14:paraId="29DE3E3A"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38,1</w:t>
            </w:r>
            <w:r>
              <w:rPr>
                <w:rFonts w:ascii="Times New Roman" w:hAnsi="Times New Roman" w:cs="Times New Roman"/>
                <w:sz w:val="24"/>
                <w:szCs w:val="24"/>
                <w:lang w:val="kk-KZ"/>
              </w:rPr>
              <w:t>2</w:t>
            </w:r>
          </w:p>
        </w:tc>
        <w:tc>
          <w:tcPr>
            <w:tcW w:w="871" w:type="dxa"/>
          </w:tcPr>
          <w:p w14:paraId="4E05F2CA"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lang w:val="kk-KZ"/>
              </w:rPr>
              <w:t>1609</w:t>
            </w:r>
          </w:p>
        </w:tc>
        <w:tc>
          <w:tcPr>
            <w:tcW w:w="825" w:type="dxa"/>
          </w:tcPr>
          <w:p w14:paraId="5540004E"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2,06</w:t>
            </w:r>
          </w:p>
        </w:tc>
        <w:tc>
          <w:tcPr>
            <w:tcW w:w="876" w:type="dxa"/>
          </w:tcPr>
          <w:p w14:paraId="135890C6"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2,14</w:t>
            </w:r>
          </w:p>
        </w:tc>
        <w:tc>
          <w:tcPr>
            <w:tcW w:w="992" w:type="dxa"/>
          </w:tcPr>
          <w:p w14:paraId="47B6A6A4" w14:textId="77777777" w:rsidR="001023D1" w:rsidRPr="00035B0B" w:rsidRDefault="001023D1"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151,6</w:t>
            </w:r>
          </w:p>
        </w:tc>
        <w:tc>
          <w:tcPr>
            <w:tcW w:w="920" w:type="dxa"/>
          </w:tcPr>
          <w:p w14:paraId="4523A996"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159,2</w:t>
            </w:r>
          </w:p>
        </w:tc>
      </w:tr>
      <w:tr w:rsidR="001023D1" w:rsidRPr="00035B0B" w14:paraId="05E4C0C5" w14:textId="77777777" w:rsidTr="00E369E5">
        <w:trPr>
          <w:trHeight w:val="173"/>
        </w:trPr>
        <w:tc>
          <w:tcPr>
            <w:tcW w:w="709" w:type="dxa"/>
            <w:vMerge/>
            <w:textDirection w:val="btLr"/>
          </w:tcPr>
          <w:p w14:paraId="669F40E8" w14:textId="77777777" w:rsidR="001023D1" w:rsidRPr="00035B0B" w:rsidRDefault="001023D1" w:rsidP="00D56EAF">
            <w:pPr>
              <w:spacing w:after="0" w:line="240" w:lineRule="auto"/>
              <w:ind w:left="34" w:right="4"/>
              <w:jc w:val="center"/>
              <w:rPr>
                <w:rFonts w:ascii="Times New Roman" w:hAnsi="Times New Roman" w:cs="Times New Roman"/>
                <w:sz w:val="24"/>
                <w:szCs w:val="24"/>
                <w:lang w:val="kk-KZ"/>
              </w:rPr>
            </w:pPr>
          </w:p>
        </w:tc>
        <w:tc>
          <w:tcPr>
            <w:tcW w:w="1843" w:type="dxa"/>
            <w:vMerge/>
          </w:tcPr>
          <w:p w14:paraId="0689EC6F"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p>
        </w:tc>
        <w:tc>
          <w:tcPr>
            <w:tcW w:w="850" w:type="dxa"/>
          </w:tcPr>
          <w:p w14:paraId="7440243B"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70-72</w:t>
            </w:r>
          </w:p>
        </w:tc>
        <w:tc>
          <w:tcPr>
            <w:tcW w:w="870" w:type="dxa"/>
          </w:tcPr>
          <w:p w14:paraId="5BBAD754"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32,0</w:t>
            </w:r>
            <w:r>
              <w:rPr>
                <w:rFonts w:ascii="Times New Roman" w:hAnsi="Times New Roman" w:cs="Times New Roman"/>
                <w:sz w:val="24"/>
                <w:szCs w:val="24"/>
                <w:lang w:val="kk-KZ"/>
              </w:rPr>
              <w:t>2</w:t>
            </w:r>
          </w:p>
        </w:tc>
        <w:tc>
          <w:tcPr>
            <w:tcW w:w="953" w:type="dxa"/>
          </w:tcPr>
          <w:p w14:paraId="29E3A0F0" w14:textId="77777777" w:rsidR="001023D1" w:rsidRPr="00035B0B" w:rsidRDefault="001023D1"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33,44</w:t>
            </w:r>
          </w:p>
        </w:tc>
        <w:tc>
          <w:tcPr>
            <w:tcW w:w="871" w:type="dxa"/>
          </w:tcPr>
          <w:p w14:paraId="1CA1CE7D"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lang w:val="kk-KZ"/>
              </w:rPr>
              <w:t>1609</w:t>
            </w:r>
          </w:p>
        </w:tc>
        <w:tc>
          <w:tcPr>
            <w:tcW w:w="825" w:type="dxa"/>
          </w:tcPr>
          <w:p w14:paraId="067B46D6"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1,83</w:t>
            </w:r>
          </w:p>
        </w:tc>
        <w:tc>
          <w:tcPr>
            <w:tcW w:w="876" w:type="dxa"/>
          </w:tcPr>
          <w:p w14:paraId="425946C6" w14:textId="77777777" w:rsidR="001023D1" w:rsidRPr="00035B0B" w:rsidRDefault="001023D1"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1,91</w:t>
            </w:r>
          </w:p>
        </w:tc>
        <w:tc>
          <w:tcPr>
            <w:tcW w:w="992" w:type="dxa"/>
          </w:tcPr>
          <w:p w14:paraId="75FCFB42"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128,1</w:t>
            </w:r>
          </w:p>
        </w:tc>
        <w:tc>
          <w:tcPr>
            <w:tcW w:w="920" w:type="dxa"/>
          </w:tcPr>
          <w:p w14:paraId="0540114F" w14:textId="77777777" w:rsidR="001023D1" w:rsidRPr="00035B0B" w:rsidRDefault="001023D1"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134,5</w:t>
            </w:r>
          </w:p>
        </w:tc>
      </w:tr>
      <w:tr w:rsidR="001023D1" w:rsidRPr="00035B0B" w14:paraId="198E9702" w14:textId="77777777" w:rsidTr="00E369E5">
        <w:tc>
          <w:tcPr>
            <w:tcW w:w="709" w:type="dxa"/>
            <w:vMerge/>
          </w:tcPr>
          <w:p w14:paraId="33C3FA78" w14:textId="77777777" w:rsidR="001023D1" w:rsidRPr="00035B0B" w:rsidRDefault="001023D1" w:rsidP="00D56EAF">
            <w:pPr>
              <w:spacing w:after="0" w:line="240" w:lineRule="auto"/>
              <w:ind w:left="175" w:right="4"/>
              <w:jc w:val="both"/>
              <w:rPr>
                <w:rFonts w:ascii="Times New Roman" w:hAnsi="Times New Roman" w:cs="Times New Roman"/>
                <w:sz w:val="24"/>
                <w:szCs w:val="24"/>
                <w:lang w:val="kk-KZ"/>
              </w:rPr>
            </w:pPr>
          </w:p>
        </w:tc>
        <w:tc>
          <w:tcPr>
            <w:tcW w:w="1843" w:type="dxa"/>
            <w:vMerge w:val="restart"/>
          </w:tcPr>
          <w:p w14:paraId="006C8A37"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r w:rsidRPr="00035B0B">
              <w:rPr>
                <w:rFonts w:ascii="Times New Roman" w:hAnsi="Times New Roman" w:cs="Times New Roman"/>
                <w:sz w:val="24"/>
                <w:szCs w:val="24"/>
                <w:lang w:val="kk-KZ"/>
              </w:rPr>
              <w:t>фон+</w:t>
            </w:r>
            <w:r w:rsidRPr="00035B0B">
              <w:rPr>
                <w:rFonts w:ascii="Times New Roman" w:hAnsi="Times New Roman" w:cs="Times New Roman"/>
                <w:bCs/>
                <w:color w:val="373737"/>
                <w:sz w:val="24"/>
                <w:szCs w:val="24"/>
                <w:shd w:val="clear" w:color="auto" w:fill="FFFFFF"/>
                <w:lang w:val="kk-KZ"/>
              </w:rPr>
              <w:t xml:space="preserve"> Novalon</w:t>
            </w:r>
          </w:p>
        </w:tc>
        <w:tc>
          <w:tcPr>
            <w:tcW w:w="850" w:type="dxa"/>
          </w:tcPr>
          <w:p w14:paraId="5EFF116E"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80-82</w:t>
            </w:r>
          </w:p>
        </w:tc>
        <w:tc>
          <w:tcPr>
            <w:tcW w:w="870" w:type="dxa"/>
          </w:tcPr>
          <w:p w14:paraId="7A4CA4AA"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rPr>
              <w:t>49,28</w:t>
            </w:r>
          </w:p>
        </w:tc>
        <w:tc>
          <w:tcPr>
            <w:tcW w:w="953" w:type="dxa"/>
          </w:tcPr>
          <w:p w14:paraId="69561527"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49,68</w:t>
            </w:r>
          </w:p>
        </w:tc>
        <w:tc>
          <w:tcPr>
            <w:tcW w:w="871" w:type="dxa"/>
          </w:tcPr>
          <w:p w14:paraId="26765BB3"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lang w:val="kk-KZ"/>
              </w:rPr>
              <w:t>1609</w:t>
            </w:r>
          </w:p>
        </w:tc>
        <w:tc>
          <w:tcPr>
            <w:tcW w:w="825" w:type="dxa"/>
          </w:tcPr>
          <w:p w14:paraId="25A8B666"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2,39</w:t>
            </w:r>
          </w:p>
        </w:tc>
        <w:tc>
          <w:tcPr>
            <w:tcW w:w="876" w:type="dxa"/>
          </w:tcPr>
          <w:p w14:paraId="546A2EC3" w14:textId="77777777" w:rsidR="001023D1" w:rsidRPr="00035B0B" w:rsidRDefault="001023D1"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2,41</w:t>
            </w:r>
          </w:p>
        </w:tc>
        <w:tc>
          <w:tcPr>
            <w:tcW w:w="992" w:type="dxa"/>
          </w:tcPr>
          <w:p w14:paraId="0890C22A" w14:textId="77777777" w:rsidR="001023D1" w:rsidRPr="00035B0B" w:rsidRDefault="001023D1"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229,4</w:t>
            </w:r>
          </w:p>
        </w:tc>
        <w:tc>
          <w:tcPr>
            <w:tcW w:w="920" w:type="dxa"/>
          </w:tcPr>
          <w:p w14:paraId="34757823" w14:textId="77777777" w:rsidR="001023D1" w:rsidRPr="00035B0B" w:rsidRDefault="001023D1"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234,6</w:t>
            </w:r>
          </w:p>
        </w:tc>
      </w:tr>
      <w:tr w:rsidR="001023D1" w:rsidRPr="00035B0B" w14:paraId="00C570B1" w14:textId="77777777" w:rsidTr="00EF3141">
        <w:tc>
          <w:tcPr>
            <w:tcW w:w="709" w:type="dxa"/>
            <w:vMerge/>
            <w:tcBorders>
              <w:bottom w:val="nil"/>
            </w:tcBorders>
          </w:tcPr>
          <w:p w14:paraId="0E43D55C" w14:textId="77777777" w:rsidR="001023D1" w:rsidRPr="00035B0B" w:rsidRDefault="001023D1" w:rsidP="00D56EAF">
            <w:pPr>
              <w:spacing w:after="0" w:line="240" w:lineRule="auto"/>
              <w:ind w:left="175" w:right="4"/>
              <w:jc w:val="both"/>
              <w:rPr>
                <w:rFonts w:ascii="Times New Roman" w:hAnsi="Times New Roman" w:cs="Times New Roman"/>
                <w:sz w:val="24"/>
                <w:szCs w:val="24"/>
                <w:lang w:val="kk-KZ"/>
              </w:rPr>
            </w:pPr>
          </w:p>
        </w:tc>
        <w:tc>
          <w:tcPr>
            <w:tcW w:w="1843" w:type="dxa"/>
            <w:vMerge/>
            <w:tcBorders>
              <w:bottom w:val="nil"/>
            </w:tcBorders>
          </w:tcPr>
          <w:p w14:paraId="5B5CF5A6" w14:textId="77777777" w:rsidR="001023D1" w:rsidRPr="00035B0B" w:rsidRDefault="001023D1" w:rsidP="00D56EAF">
            <w:pPr>
              <w:spacing w:after="0" w:line="240" w:lineRule="auto"/>
              <w:ind w:left="34" w:right="4"/>
              <w:jc w:val="both"/>
              <w:rPr>
                <w:rFonts w:ascii="Times New Roman" w:hAnsi="Times New Roman" w:cs="Times New Roman"/>
                <w:sz w:val="24"/>
                <w:szCs w:val="24"/>
                <w:lang w:val="kk-KZ"/>
              </w:rPr>
            </w:pPr>
          </w:p>
        </w:tc>
        <w:tc>
          <w:tcPr>
            <w:tcW w:w="850" w:type="dxa"/>
            <w:tcBorders>
              <w:bottom w:val="nil"/>
            </w:tcBorders>
          </w:tcPr>
          <w:p w14:paraId="1848C93C" w14:textId="77777777" w:rsidR="001023D1" w:rsidRPr="00035B0B" w:rsidRDefault="001023D1"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70-72</w:t>
            </w:r>
          </w:p>
        </w:tc>
        <w:tc>
          <w:tcPr>
            <w:tcW w:w="870" w:type="dxa"/>
            <w:tcBorders>
              <w:bottom w:val="nil"/>
            </w:tcBorders>
          </w:tcPr>
          <w:p w14:paraId="3B5CB3CD"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40,6</w:t>
            </w:r>
            <w:r>
              <w:rPr>
                <w:rFonts w:ascii="Times New Roman" w:hAnsi="Times New Roman" w:cs="Times New Roman"/>
                <w:sz w:val="24"/>
                <w:szCs w:val="24"/>
                <w:lang w:val="kk-KZ"/>
              </w:rPr>
              <w:t>2</w:t>
            </w:r>
          </w:p>
        </w:tc>
        <w:tc>
          <w:tcPr>
            <w:tcW w:w="953" w:type="dxa"/>
            <w:tcBorders>
              <w:bottom w:val="nil"/>
            </w:tcBorders>
          </w:tcPr>
          <w:p w14:paraId="6E6A915E" w14:textId="77777777" w:rsidR="001023D1" w:rsidRPr="00035B0B" w:rsidRDefault="001023D1"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42,05</w:t>
            </w:r>
          </w:p>
        </w:tc>
        <w:tc>
          <w:tcPr>
            <w:tcW w:w="871" w:type="dxa"/>
            <w:tcBorders>
              <w:bottom w:val="nil"/>
            </w:tcBorders>
          </w:tcPr>
          <w:p w14:paraId="0957B172" w14:textId="77777777" w:rsidR="001023D1" w:rsidRPr="00035B0B" w:rsidRDefault="001023D1"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lang w:val="kk-KZ"/>
              </w:rPr>
              <w:t>1609</w:t>
            </w:r>
          </w:p>
        </w:tc>
        <w:tc>
          <w:tcPr>
            <w:tcW w:w="825" w:type="dxa"/>
            <w:tcBorders>
              <w:bottom w:val="nil"/>
            </w:tcBorders>
          </w:tcPr>
          <w:p w14:paraId="043F2448"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2,17</w:t>
            </w:r>
          </w:p>
        </w:tc>
        <w:tc>
          <w:tcPr>
            <w:tcW w:w="876" w:type="dxa"/>
            <w:tcBorders>
              <w:bottom w:val="nil"/>
            </w:tcBorders>
          </w:tcPr>
          <w:p w14:paraId="055F84AC" w14:textId="77777777" w:rsidR="001023D1" w:rsidRPr="00035B0B" w:rsidRDefault="001023D1"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2,23</w:t>
            </w:r>
          </w:p>
        </w:tc>
        <w:tc>
          <w:tcPr>
            <w:tcW w:w="992" w:type="dxa"/>
            <w:tcBorders>
              <w:bottom w:val="nil"/>
            </w:tcBorders>
          </w:tcPr>
          <w:p w14:paraId="3C717BE6" w14:textId="77777777" w:rsidR="001023D1" w:rsidRPr="00035B0B" w:rsidRDefault="001023D1"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181,2</w:t>
            </w:r>
          </w:p>
        </w:tc>
        <w:tc>
          <w:tcPr>
            <w:tcW w:w="920" w:type="dxa"/>
            <w:tcBorders>
              <w:bottom w:val="nil"/>
            </w:tcBorders>
          </w:tcPr>
          <w:p w14:paraId="68AAEFFB" w14:textId="77777777" w:rsidR="001023D1" w:rsidRPr="00035B0B" w:rsidRDefault="001023D1"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187,9</w:t>
            </w:r>
          </w:p>
        </w:tc>
      </w:tr>
    </w:tbl>
    <w:p w14:paraId="3180D71F" w14:textId="77777777" w:rsidR="00F506DB" w:rsidRDefault="00F506DB" w:rsidP="00F506DB">
      <w:pPr>
        <w:spacing w:after="0" w:line="240" w:lineRule="auto"/>
        <w:rPr>
          <w:rFonts w:ascii="Times New Roman" w:hAnsi="Times New Roman" w:cs="Times New Roman"/>
          <w:sz w:val="28"/>
          <w:szCs w:val="28"/>
          <w:lang w:val="kk-KZ"/>
        </w:rPr>
      </w:pPr>
    </w:p>
    <w:p w14:paraId="73C5D4EA" w14:textId="77777777" w:rsidR="00FB6EB8" w:rsidRDefault="00FB6EB8" w:rsidP="00F506DB">
      <w:pPr>
        <w:spacing w:after="0" w:line="240" w:lineRule="auto"/>
        <w:rPr>
          <w:rFonts w:ascii="Times New Roman" w:hAnsi="Times New Roman" w:cs="Times New Roman"/>
          <w:sz w:val="28"/>
          <w:szCs w:val="28"/>
          <w:lang w:val="kk-KZ"/>
        </w:rPr>
      </w:pPr>
    </w:p>
    <w:p w14:paraId="36C9892B" w14:textId="271B5475" w:rsidR="00F506DB" w:rsidRDefault="00F506DB" w:rsidP="00F506DB">
      <w:pPr>
        <w:spacing w:after="0" w:line="240" w:lineRule="auto"/>
        <w:rPr>
          <w:rFonts w:ascii="Times New Roman" w:hAnsi="Times New Roman" w:cs="Times New Roman"/>
          <w:sz w:val="28"/>
          <w:szCs w:val="28"/>
          <w:lang w:val="kk-KZ"/>
        </w:rPr>
      </w:pPr>
      <w:r w:rsidRPr="00A23B74">
        <w:rPr>
          <w:rFonts w:ascii="Times New Roman" w:hAnsi="Times New Roman" w:cs="Times New Roman"/>
          <w:sz w:val="28"/>
          <w:szCs w:val="28"/>
        </w:rPr>
        <w:lastRenderedPageBreak/>
        <w:t>13</w:t>
      </w:r>
      <w:r w:rsidR="0084758E">
        <w:rPr>
          <w:rFonts w:ascii="Times New Roman" w:hAnsi="Times New Roman" w:cs="Times New Roman"/>
          <w:sz w:val="28"/>
          <w:szCs w:val="28"/>
          <w:lang w:val="kk-KZ"/>
        </w:rPr>
        <w:t xml:space="preserve">-ші </w:t>
      </w:r>
      <w:r w:rsidRPr="00A23B74">
        <w:rPr>
          <w:rFonts w:ascii="Times New Roman" w:hAnsi="Times New Roman" w:cs="Times New Roman"/>
          <w:sz w:val="28"/>
          <w:szCs w:val="28"/>
          <w:lang w:val="kk-KZ"/>
        </w:rPr>
        <w:t>кестенің жалғасы</w:t>
      </w:r>
    </w:p>
    <w:p w14:paraId="6CA011D8" w14:textId="77777777" w:rsidR="00F506DB" w:rsidRDefault="00F506DB" w:rsidP="00F506DB">
      <w:pPr>
        <w:spacing w:after="0" w:line="240" w:lineRule="auto"/>
        <w:rPr>
          <w:rFonts w:ascii="Times New Roman" w:hAnsi="Times New Roman" w:cs="Times New Roman"/>
          <w:sz w:val="28"/>
          <w:szCs w:val="28"/>
          <w:lang w:val="kk-KZ"/>
        </w:rPr>
      </w:pPr>
    </w:p>
    <w:tbl>
      <w:tblPr>
        <w:tblW w:w="97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843"/>
        <w:gridCol w:w="850"/>
        <w:gridCol w:w="870"/>
        <w:gridCol w:w="953"/>
        <w:gridCol w:w="871"/>
        <w:gridCol w:w="825"/>
        <w:gridCol w:w="876"/>
        <w:gridCol w:w="992"/>
        <w:gridCol w:w="920"/>
      </w:tblGrid>
      <w:tr w:rsidR="00F506DB" w:rsidRPr="00035B0B" w14:paraId="32FB834C" w14:textId="77777777" w:rsidTr="00E369E5">
        <w:tc>
          <w:tcPr>
            <w:tcW w:w="709" w:type="dxa"/>
          </w:tcPr>
          <w:p w14:paraId="53D97E1C" w14:textId="77777777" w:rsidR="00F506DB" w:rsidRPr="00035B0B" w:rsidRDefault="00F506DB" w:rsidP="00A13348">
            <w:pPr>
              <w:spacing w:after="0" w:line="240" w:lineRule="auto"/>
              <w:ind w:left="175" w:right="4"/>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843" w:type="dxa"/>
          </w:tcPr>
          <w:p w14:paraId="59C7CEB6" w14:textId="77777777" w:rsidR="00F506DB" w:rsidRPr="00035B0B" w:rsidRDefault="00F506DB" w:rsidP="00A13348">
            <w:pPr>
              <w:spacing w:after="0" w:line="240" w:lineRule="auto"/>
              <w:ind w:left="34" w:right="4"/>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850" w:type="dxa"/>
          </w:tcPr>
          <w:p w14:paraId="61521473" w14:textId="77777777" w:rsidR="00F506DB" w:rsidRPr="00035B0B" w:rsidRDefault="00F506DB" w:rsidP="00A13348">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w:t>
            </w:r>
          </w:p>
        </w:tc>
        <w:tc>
          <w:tcPr>
            <w:tcW w:w="870" w:type="dxa"/>
          </w:tcPr>
          <w:p w14:paraId="24E7750B" w14:textId="77777777" w:rsidR="00F506DB" w:rsidRPr="00035B0B" w:rsidRDefault="00F506DB" w:rsidP="00A133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953" w:type="dxa"/>
          </w:tcPr>
          <w:p w14:paraId="5E81E4BC" w14:textId="77777777" w:rsidR="00F506DB" w:rsidRDefault="00F506DB" w:rsidP="00A133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871" w:type="dxa"/>
          </w:tcPr>
          <w:p w14:paraId="3830F3E9" w14:textId="77777777" w:rsidR="00F506DB" w:rsidRPr="00035B0B" w:rsidRDefault="00F506DB" w:rsidP="00A133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825" w:type="dxa"/>
          </w:tcPr>
          <w:p w14:paraId="490A15E6" w14:textId="77777777" w:rsidR="00F506DB" w:rsidRPr="00035B0B" w:rsidRDefault="00F506DB" w:rsidP="00A133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876" w:type="dxa"/>
          </w:tcPr>
          <w:p w14:paraId="22F6F3BF" w14:textId="77777777" w:rsidR="00F506DB" w:rsidRDefault="00F506DB" w:rsidP="00A133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992" w:type="dxa"/>
          </w:tcPr>
          <w:p w14:paraId="76F19C08" w14:textId="77777777" w:rsidR="00F506DB" w:rsidRPr="00035B0B" w:rsidRDefault="00F506DB" w:rsidP="00A133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920" w:type="dxa"/>
          </w:tcPr>
          <w:p w14:paraId="2DFBE135" w14:textId="77777777" w:rsidR="00F506DB" w:rsidRDefault="00F506DB" w:rsidP="00A1334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r>
      <w:tr w:rsidR="00F506DB" w:rsidRPr="00035B0B" w14:paraId="717D2FF1" w14:textId="77777777" w:rsidTr="00E369E5">
        <w:tc>
          <w:tcPr>
            <w:tcW w:w="709" w:type="dxa"/>
            <w:vMerge w:val="restart"/>
          </w:tcPr>
          <w:p w14:paraId="75E8DAAA" w14:textId="77777777" w:rsidR="00F506DB" w:rsidRPr="00035B0B" w:rsidRDefault="00F506DB" w:rsidP="00D56EAF">
            <w:pPr>
              <w:spacing w:after="0" w:line="240" w:lineRule="auto"/>
              <w:ind w:left="175" w:right="4"/>
              <w:jc w:val="both"/>
              <w:rPr>
                <w:rFonts w:ascii="Times New Roman" w:hAnsi="Times New Roman" w:cs="Times New Roman"/>
                <w:sz w:val="24"/>
                <w:szCs w:val="24"/>
                <w:lang w:val="kk-KZ"/>
              </w:rPr>
            </w:pPr>
          </w:p>
        </w:tc>
        <w:tc>
          <w:tcPr>
            <w:tcW w:w="1843" w:type="dxa"/>
            <w:vMerge w:val="restart"/>
          </w:tcPr>
          <w:p w14:paraId="0119A6B8" w14:textId="77777777" w:rsidR="00F506DB" w:rsidRPr="00035B0B" w:rsidRDefault="00F506DB" w:rsidP="00D56EAF">
            <w:pPr>
              <w:spacing w:after="0" w:line="240" w:lineRule="auto"/>
              <w:ind w:left="34" w:right="4"/>
              <w:jc w:val="both"/>
              <w:rPr>
                <w:rFonts w:ascii="Times New Roman" w:hAnsi="Times New Roman" w:cs="Times New Roman"/>
                <w:sz w:val="24"/>
                <w:szCs w:val="24"/>
                <w:lang w:val="kk-KZ"/>
              </w:rPr>
            </w:pPr>
            <w:r w:rsidRPr="00035B0B">
              <w:rPr>
                <w:rFonts w:ascii="Times New Roman" w:hAnsi="Times New Roman" w:cs="Times New Roman"/>
                <w:sz w:val="24"/>
                <w:szCs w:val="24"/>
                <w:lang w:val="kk-KZ"/>
              </w:rPr>
              <w:t>фон+ КАС-32</w:t>
            </w:r>
          </w:p>
        </w:tc>
        <w:tc>
          <w:tcPr>
            <w:tcW w:w="850" w:type="dxa"/>
          </w:tcPr>
          <w:p w14:paraId="501D972B" w14:textId="77777777" w:rsidR="00F506DB" w:rsidRPr="00035B0B" w:rsidRDefault="00F506DB"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80-82</w:t>
            </w:r>
          </w:p>
        </w:tc>
        <w:tc>
          <w:tcPr>
            <w:tcW w:w="870" w:type="dxa"/>
          </w:tcPr>
          <w:p w14:paraId="1A3D1A8D" w14:textId="77777777" w:rsidR="00F506DB" w:rsidRPr="00035B0B" w:rsidRDefault="00F506DB"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51,91</w:t>
            </w:r>
          </w:p>
        </w:tc>
        <w:tc>
          <w:tcPr>
            <w:tcW w:w="953" w:type="dxa"/>
          </w:tcPr>
          <w:p w14:paraId="35304E91" w14:textId="77777777" w:rsidR="00F506DB" w:rsidRPr="00035B0B" w:rsidRDefault="00F506DB"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52,33</w:t>
            </w:r>
          </w:p>
        </w:tc>
        <w:tc>
          <w:tcPr>
            <w:tcW w:w="871" w:type="dxa"/>
          </w:tcPr>
          <w:p w14:paraId="1942E51F" w14:textId="77777777" w:rsidR="00F506DB" w:rsidRPr="00035B0B" w:rsidRDefault="00F506DB"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lang w:val="kk-KZ"/>
              </w:rPr>
              <w:t>1609</w:t>
            </w:r>
          </w:p>
        </w:tc>
        <w:tc>
          <w:tcPr>
            <w:tcW w:w="825" w:type="dxa"/>
          </w:tcPr>
          <w:p w14:paraId="365CA4F0" w14:textId="77777777" w:rsidR="00F506DB" w:rsidRPr="00035B0B" w:rsidRDefault="00F506DB"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2,58</w:t>
            </w:r>
          </w:p>
        </w:tc>
        <w:tc>
          <w:tcPr>
            <w:tcW w:w="876" w:type="dxa"/>
          </w:tcPr>
          <w:p w14:paraId="1B305A64" w14:textId="77777777" w:rsidR="00F506DB" w:rsidRPr="00035B0B" w:rsidRDefault="00F506DB"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2,60</w:t>
            </w:r>
          </w:p>
        </w:tc>
        <w:tc>
          <w:tcPr>
            <w:tcW w:w="992" w:type="dxa"/>
          </w:tcPr>
          <w:p w14:paraId="29086195" w14:textId="77777777" w:rsidR="00F506DB" w:rsidRPr="00035B0B" w:rsidRDefault="00F506DB"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236,7</w:t>
            </w:r>
          </w:p>
        </w:tc>
        <w:tc>
          <w:tcPr>
            <w:tcW w:w="920" w:type="dxa"/>
          </w:tcPr>
          <w:p w14:paraId="41944DE5" w14:textId="77777777" w:rsidR="00F506DB" w:rsidRPr="00035B0B" w:rsidRDefault="00F506DB" w:rsidP="00A641E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240,3</w:t>
            </w:r>
          </w:p>
        </w:tc>
      </w:tr>
      <w:tr w:rsidR="00F506DB" w:rsidRPr="00035B0B" w14:paraId="371F91A3" w14:textId="77777777" w:rsidTr="00E369E5">
        <w:tc>
          <w:tcPr>
            <w:tcW w:w="709" w:type="dxa"/>
            <w:vMerge/>
          </w:tcPr>
          <w:p w14:paraId="6AA52403" w14:textId="77777777" w:rsidR="00F506DB" w:rsidRPr="00035B0B" w:rsidRDefault="00F506DB" w:rsidP="00D56EAF">
            <w:pPr>
              <w:spacing w:after="0" w:line="240" w:lineRule="auto"/>
              <w:ind w:left="175" w:right="4"/>
              <w:jc w:val="both"/>
              <w:rPr>
                <w:rFonts w:ascii="Times New Roman" w:hAnsi="Times New Roman" w:cs="Times New Roman"/>
                <w:sz w:val="24"/>
                <w:szCs w:val="24"/>
                <w:lang w:val="kk-KZ"/>
              </w:rPr>
            </w:pPr>
          </w:p>
        </w:tc>
        <w:tc>
          <w:tcPr>
            <w:tcW w:w="1843" w:type="dxa"/>
            <w:vMerge/>
          </w:tcPr>
          <w:p w14:paraId="5C6383D8" w14:textId="77777777" w:rsidR="00F506DB" w:rsidRPr="00035B0B" w:rsidRDefault="00F506DB" w:rsidP="00D56EAF">
            <w:pPr>
              <w:spacing w:after="0" w:line="240" w:lineRule="auto"/>
              <w:ind w:left="34" w:right="4"/>
              <w:jc w:val="both"/>
              <w:rPr>
                <w:rFonts w:ascii="Times New Roman" w:hAnsi="Times New Roman" w:cs="Times New Roman"/>
                <w:sz w:val="24"/>
                <w:szCs w:val="24"/>
                <w:lang w:val="kk-KZ"/>
              </w:rPr>
            </w:pPr>
          </w:p>
        </w:tc>
        <w:tc>
          <w:tcPr>
            <w:tcW w:w="850" w:type="dxa"/>
          </w:tcPr>
          <w:p w14:paraId="70C5DFDD" w14:textId="77777777" w:rsidR="00F506DB" w:rsidRPr="00035B0B" w:rsidRDefault="00F506DB"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70-72</w:t>
            </w:r>
          </w:p>
        </w:tc>
        <w:tc>
          <w:tcPr>
            <w:tcW w:w="870" w:type="dxa"/>
          </w:tcPr>
          <w:p w14:paraId="722A1ECA" w14:textId="77777777" w:rsidR="00F506DB" w:rsidRPr="00035B0B" w:rsidRDefault="00F506DB"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42,4</w:t>
            </w:r>
            <w:r>
              <w:rPr>
                <w:rFonts w:ascii="Times New Roman" w:hAnsi="Times New Roman" w:cs="Times New Roman"/>
                <w:sz w:val="24"/>
                <w:szCs w:val="24"/>
                <w:lang w:val="kk-KZ"/>
              </w:rPr>
              <w:t>4</w:t>
            </w:r>
          </w:p>
        </w:tc>
        <w:tc>
          <w:tcPr>
            <w:tcW w:w="953" w:type="dxa"/>
          </w:tcPr>
          <w:p w14:paraId="54EC0ED0" w14:textId="77777777" w:rsidR="00F506DB" w:rsidRPr="00035B0B" w:rsidRDefault="00F506DB"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43,52</w:t>
            </w:r>
          </w:p>
        </w:tc>
        <w:tc>
          <w:tcPr>
            <w:tcW w:w="871" w:type="dxa"/>
          </w:tcPr>
          <w:p w14:paraId="7F011CE6" w14:textId="77777777" w:rsidR="00F506DB" w:rsidRPr="00035B0B" w:rsidRDefault="00F506DB"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lang w:val="kk-KZ"/>
              </w:rPr>
              <w:t>1609</w:t>
            </w:r>
          </w:p>
        </w:tc>
        <w:tc>
          <w:tcPr>
            <w:tcW w:w="825" w:type="dxa"/>
          </w:tcPr>
          <w:p w14:paraId="68BE8D80" w14:textId="77777777" w:rsidR="00F506DB" w:rsidRPr="00035B0B" w:rsidRDefault="00F506DB"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2,28</w:t>
            </w:r>
          </w:p>
        </w:tc>
        <w:tc>
          <w:tcPr>
            <w:tcW w:w="876" w:type="dxa"/>
          </w:tcPr>
          <w:p w14:paraId="714761B5" w14:textId="77777777" w:rsidR="00F506DB" w:rsidRPr="00035B0B" w:rsidRDefault="00F506DB"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2,34</w:t>
            </w:r>
          </w:p>
        </w:tc>
        <w:tc>
          <w:tcPr>
            <w:tcW w:w="992" w:type="dxa"/>
          </w:tcPr>
          <w:p w14:paraId="5A7C4068" w14:textId="77777777" w:rsidR="00F506DB" w:rsidRPr="00035B0B" w:rsidRDefault="00F506DB"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188,7</w:t>
            </w:r>
          </w:p>
        </w:tc>
        <w:tc>
          <w:tcPr>
            <w:tcW w:w="920" w:type="dxa"/>
          </w:tcPr>
          <w:p w14:paraId="6BBFC619" w14:textId="77777777" w:rsidR="00F506DB" w:rsidRPr="00035B0B" w:rsidRDefault="00F506DB"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195,0</w:t>
            </w:r>
          </w:p>
        </w:tc>
      </w:tr>
      <w:tr w:rsidR="00F506DB" w:rsidRPr="00035B0B" w14:paraId="244738C0" w14:textId="77777777" w:rsidTr="00E369E5">
        <w:tc>
          <w:tcPr>
            <w:tcW w:w="709" w:type="dxa"/>
            <w:vMerge/>
          </w:tcPr>
          <w:p w14:paraId="5122EB10" w14:textId="77777777" w:rsidR="00F506DB" w:rsidRPr="00035B0B" w:rsidRDefault="00F506DB" w:rsidP="00D56EAF">
            <w:pPr>
              <w:spacing w:after="0" w:line="240" w:lineRule="auto"/>
              <w:ind w:left="175" w:right="4"/>
              <w:jc w:val="both"/>
              <w:rPr>
                <w:rFonts w:ascii="Times New Roman" w:hAnsi="Times New Roman" w:cs="Times New Roman"/>
                <w:sz w:val="24"/>
                <w:szCs w:val="24"/>
                <w:lang w:val="kk-KZ"/>
              </w:rPr>
            </w:pPr>
          </w:p>
        </w:tc>
        <w:tc>
          <w:tcPr>
            <w:tcW w:w="1843" w:type="dxa"/>
            <w:vMerge w:val="restart"/>
          </w:tcPr>
          <w:p w14:paraId="43A09E47" w14:textId="77777777" w:rsidR="00F506DB" w:rsidRPr="00035B0B" w:rsidRDefault="00F506DB" w:rsidP="00D56EAF">
            <w:pPr>
              <w:spacing w:after="0" w:line="240" w:lineRule="auto"/>
              <w:ind w:left="34" w:right="4"/>
              <w:jc w:val="both"/>
              <w:rPr>
                <w:rFonts w:ascii="Times New Roman" w:hAnsi="Times New Roman" w:cs="Times New Roman"/>
                <w:sz w:val="24"/>
                <w:szCs w:val="24"/>
                <w:lang w:val="kk-KZ"/>
              </w:rPr>
            </w:pPr>
            <w:r w:rsidRPr="00035B0B">
              <w:rPr>
                <w:rFonts w:ascii="Times New Roman" w:hAnsi="Times New Roman" w:cs="Times New Roman"/>
                <w:sz w:val="24"/>
                <w:szCs w:val="24"/>
                <w:lang w:val="kk-KZ"/>
              </w:rPr>
              <w:t>фон+аммияк селитрсы</w:t>
            </w:r>
          </w:p>
        </w:tc>
        <w:tc>
          <w:tcPr>
            <w:tcW w:w="850" w:type="dxa"/>
          </w:tcPr>
          <w:p w14:paraId="03E4DEFE" w14:textId="77777777" w:rsidR="00F506DB" w:rsidRPr="00035B0B" w:rsidRDefault="00F506DB"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80-82</w:t>
            </w:r>
          </w:p>
        </w:tc>
        <w:tc>
          <w:tcPr>
            <w:tcW w:w="870" w:type="dxa"/>
          </w:tcPr>
          <w:p w14:paraId="7E4B578A" w14:textId="77777777" w:rsidR="00F506DB" w:rsidRPr="00BA6E9C" w:rsidRDefault="00F506DB"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4</w:t>
            </w:r>
            <w:r>
              <w:rPr>
                <w:rFonts w:ascii="Times New Roman" w:hAnsi="Times New Roman" w:cs="Times New Roman"/>
                <w:sz w:val="24"/>
                <w:szCs w:val="24"/>
                <w:lang w:val="kk-KZ"/>
              </w:rPr>
              <w:t>4,10</w:t>
            </w:r>
          </w:p>
        </w:tc>
        <w:tc>
          <w:tcPr>
            <w:tcW w:w="953" w:type="dxa"/>
          </w:tcPr>
          <w:p w14:paraId="2B6A3BDA" w14:textId="77777777" w:rsidR="00F506DB" w:rsidRPr="00035B0B" w:rsidRDefault="00F506DB"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46,11</w:t>
            </w:r>
          </w:p>
        </w:tc>
        <w:tc>
          <w:tcPr>
            <w:tcW w:w="871" w:type="dxa"/>
          </w:tcPr>
          <w:p w14:paraId="2586D145" w14:textId="77777777" w:rsidR="00F506DB" w:rsidRPr="00035B0B" w:rsidRDefault="00F506DB"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lang w:val="kk-KZ"/>
              </w:rPr>
              <w:t>1609</w:t>
            </w:r>
          </w:p>
        </w:tc>
        <w:tc>
          <w:tcPr>
            <w:tcW w:w="825" w:type="dxa"/>
          </w:tcPr>
          <w:p w14:paraId="40170AF3" w14:textId="77777777" w:rsidR="00F506DB" w:rsidRPr="00035B0B" w:rsidRDefault="00F506DB"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2,49</w:t>
            </w:r>
          </w:p>
        </w:tc>
        <w:tc>
          <w:tcPr>
            <w:tcW w:w="876" w:type="dxa"/>
          </w:tcPr>
          <w:p w14:paraId="4F0BDFAC" w14:textId="77777777" w:rsidR="00F506DB" w:rsidRPr="00035B0B" w:rsidRDefault="00F506DB"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2,47</w:t>
            </w:r>
          </w:p>
        </w:tc>
        <w:tc>
          <w:tcPr>
            <w:tcW w:w="992" w:type="dxa"/>
          </w:tcPr>
          <w:p w14:paraId="1590A9B2" w14:textId="77777777" w:rsidR="00F506DB" w:rsidRPr="00035B0B" w:rsidRDefault="00F506DB"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229,2</w:t>
            </w:r>
          </w:p>
        </w:tc>
        <w:tc>
          <w:tcPr>
            <w:tcW w:w="920" w:type="dxa"/>
          </w:tcPr>
          <w:p w14:paraId="69CACDD4" w14:textId="77777777" w:rsidR="00F506DB" w:rsidRPr="00035B0B" w:rsidRDefault="00F506DB"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228,6</w:t>
            </w:r>
          </w:p>
        </w:tc>
      </w:tr>
      <w:tr w:rsidR="00F506DB" w:rsidRPr="00035B0B" w14:paraId="64992019" w14:textId="77777777" w:rsidTr="00E369E5">
        <w:tc>
          <w:tcPr>
            <w:tcW w:w="709" w:type="dxa"/>
            <w:vMerge/>
          </w:tcPr>
          <w:p w14:paraId="5B58E574" w14:textId="77777777" w:rsidR="00F506DB" w:rsidRPr="00035B0B" w:rsidRDefault="00F506DB" w:rsidP="00D56EAF">
            <w:pPr>
              <w:spacing w:after="0" w:line="240" w:lineRule="auto"/>
              <w:ind w:left="175" w:right="4"/>
              <w:jc w:val="both"/>
              <w:rPr>
                <w:rFonts w:ascii="Times New Roman" w:hAnsi="Times New Roman" w:cs="Times New Roman"/>
                <w:sz w:val="24"/>
                <w:szCs w:val="24"/>
                <w:lang w:val="kk-KZ"/>
              </w:rPr>
            </w:pPr>
          </w:p>
        </w:tc>
        <w:tc>
          <w:tcPr>
            <w:tcW w:w="1843" w:type="dxa"/>
            <w:vMerge/>
          </w:tcPr>
          <w:p w14:paraId="7C678CD2" w14:textId="77777777" w:rsidR="00F506DB" w:rsidRPr="00035B0B" w:rsidRDefault="00F506DB" w:rsidP="00D56EAF">
            <w:pPr>
              <w:spacing w:after="0" w:line="240" w:lineRule="auto"/>
              <w:ind w:left="34" w:right="4"/>
              <w:jc w:val="both"/>
              <w:rPr>
                <w:rFonts w:ascii="Times New Roman" w:hAnsi="Times New Roman" w:cs="Times New Roman"/>
                <w:sz w:val="24"/>
                <w:szCs w:val="24"/>
                <w:lang w:val="kk-KZ"/>
              </w:rPr>
            </w:pPr>
          </w:p>
        </w:tc>
        <w:tc>
          <w:tcPr>
            <w:tcW w:w="850" w:type="dxa"/>
          </w:tcPr>
          <w:p w14:paraId="2B9253E5" w14:textId="77777777" w:rsidR="00F506DB" w:rsidRPr="00035B0B" w:rsidRDefault="00F506DB" w:rsidP="001023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70-72</w:t>
            </w:r>
          </w:p>
        </w:tc>
        <w:tc>
          <w:tcPr>
            <w:tcW w:w="870" w:type="dxa"/>
          </w:tcPr>
          <w:p w14:paraId="27A9388E" w14:textId="77777777" w:rsidR="00F506DB" w:rsidRPr="00035B0B" w:rsidRDefault="00F506DB"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39,5</w:t>
            </w:r>
            <w:r>
              <w:rPr>
                <w:rFonts w:ascii="Times New Roman" w:hAnsi="Times New Roman" w:cs="Times New Roman"/>
                <w:sz w:val="24"/>
                <w:szCs w:val="24"/>
                <w:lang w:val="kk-KZ"/>
              </w:rPr>
              <w:t>5</w:t>
            </w:r>
          </w:p>
        </w:tc>
        <w:tc>
          <w:tcPr>
            <w:tcW w:w="953" w:type="dxa"/>
          </w:tcPr>
          <w:p w14:paraId="21EB7A8D" w14:textId="77777777" w:rsidR="00F506DB" w:rsidRPr="00035B0B" w:rsidRDefault="00F506DB"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40,22</w:t>
            </w:r>
          </w:p>
        </w:tc>
        <w:tc>
          <w:tcPr>
            <w:tcW w:w="871" w:type="dxa"/>
          </w:tcPr>
          <w:p w14:paraId="61C93A54" w14:textId="77777777" w:rsidR="00F506DB" w:rsidRPr="00035B0B" w:rsidRDefault="00F506DB" w:rsidP="00035B0B">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lang w:val="kk-KZ"/>
              </w:rPr>
              <w:t>1609</w:t>
            </w:r>
          </w:p>
        </w:tc>
        <w:tc>
          <w:tcPr>
            <w:tcW w:w="825" w:type="dxa"/>
          </w:tcPr>
          <w:p w14:paraId="7FCF90D0" w14:textId="77777777" w:rsidR="00F506DB" w:rsidRPr="00035B0B" w:rsidRDefault="00F506DB"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2,15</w:t>
            </w:r>
          </w:p>
        </w:tc>
        <w:tc>
          <w:tcPr>
            <w:tcW w:w="876" w:type="dxa"/>
          </w:tcPr>
          <w:p w14:paraId="58F375C5" w14:textId="77777777" w:rsidR="00F506DB" w:rsidRPr="00035B0B" w:rsidRDefault="00F506DB"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2,16</w:t>
            </w:r>
          </w:p>
        </w:tc>
        <w:tc>
          <w:tcPr>
            <w:tcW w:w="992" w:type="dxa"/>
          </w:tcPr>
          <w:p w14:paraId="0EF9EA4D" w14:textId="77777777" w:rsidR="00F506DB" w:rsidRPr="00035B0B" w:rsidRDefault="00F506DB" w:rsidP="00035B0B">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179,3</w:t>
            </w:r>
          </w:p>
        </w:tc>
        <w:tc>
          <w:tcPr>
            <w:tcW w:w="920" w:type="dxa"/>
          </w:tcPr>
          <w:p w14:paraId="249E3662" w14:textId="77777777" w:rsidR="00F506DB" w:rsidRPr="00035B0B" w:rsidRDefault="00F506DB"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180,1</w:t>
            </w:r>
          </w:p>
        </w:tc>
      </w:tr>
      <w:tr w:rsidR="00F506DB" w:rsidRPr="00035B0B" w14:paraId="4F8D6850" w14:textId="77777777" w:rsidTr="009D2F9D">
        <w:tc>
          <w:tcPr>
            <w:tcW w:w="9709" w:type="dxa"/>
            <w:gridSpan w:val="10"/>
          </w:tcPr>
          <w:p w14:paraId="61713865" w14:textId="77777777" w:rsidR="00F506DB" w:rsidRDefault="00F506DB" w:rsidP="00035B0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2021</w:t>
            </w:r>
          </w:p>
        </w:tc>
      </w:tr>
      <w:tr w:rsidR="00F506DB" w:rsidRPr="00035B0B" w14:paraId="50AEF799" w14:textId="77777777" w:rsidTr="00A13348">
        <w:tc>
          <w:tcPr>
            <w:tcW w:w="709" w:type="dxa"/>
            <w:vMerge w:val="restart"/>
            <w:textDirection w:val="btLr"/>
          </w:tcPr>
          <w:p w14:paraId="7EE794EF" w14:textId="77777777" w:rsidR="00F506DB" w:rsidRPr="00035B0B" w:rsidRDefault="00F506DB" w:rsidP="00F506DB">
            <w:pPr>
              <w:spacing w:after="0" w:line="240" w:lineRule="auto"/>
              <w:ind w:left="175" w:right="4"/>
              <w:jc w:val="center"/>
              <w:rPr>
                <w:rFonts w:ascii="Times New Roman" w:hAnsi="Times New Roman" w:cs="Times New Roman"/>
                <w:sz w:val="24"/>
                <w:szCs w:val="24"/>
                <w:lang w:val="kk-KZ"/>
              </w:rPr>
            </w:pPr>
            <w:r>
              <w:rPr>
                <w:rFonts w:ascii="Times New Roman" w:hAnsi="Times New Roman" w:cs="Times New Roman"/>
                <w:sz w:val="24"/>
                <w:szCs w:val="24"/>
                <w:lang w:val="kk-KZ"/>
              </w:rPr>
              <w:t>А</w:t>
            </w:r>
            <w:r w:rsidRPr="00035B0B">
              <w:rPr>
                <w:rFonts w:ascii="Times New Roman" w:hAnsi="Times New Roman" w:cs="Times New Roman"/>
                <w:sz w:val="24"/>
                <w:szCs w:val="24"/>
                <w:lang w:val="kk-KZ"/>
              </w:rPr>
              <w:t>удара жырту</w:t>
            </w:r>
          </w:p>
        </w:tc>
        <w:tc>
          <w:tcPr>
            <w:tcW w:w="1843" w:type="dxa"/>
            <w:vMerge w:val="restart"/>
          </w:tcPr>
          <w:p w14:paraId="154986CB" w14:textId="77777777" w:rsidR="00F506DB" w:rsidRPr="00035B0B" w:rsidRDefault="00F506DB" w:rsidP="00834699">
            <w:pPr>
              <w:spacing w:after="0" w:line="240" w:lineRule="auto"/>
              <w:ind w:left="34" w:right="4"/>
              <w:jc w:val="both"/>
              <w:rPr>
                <w:rFonts w:ascii="Times New Roman" w:hAnsi="Times New Roman" w:cs="Times New Roman"/>
                <w:sz w:val="24"/>
                <w:szCs w:val="24"/>
                <w:lang w:val="kk-KZ"/>
              </w:rPr>
            </w:pPr>
            <w:r w:rsidRPr="00035B0B">
              <w:rPr>
                <w:rFonts w:ascii="Times New Roman" w:hAnsi="Times New Roman" w:cs="Times New Roman"/>
                <w:sz w:val="24"/>
                <w:szCs w:val="24"/>
                <w:lang w:val="kk-KZ"/>
              </w:rPr>
              <w:t>нитроаммофос- фон</w:t>
            </w:r>
          </w:p>
        </w:tc>
        <w:tc>
          <w:tcPr>
            <w:tcW w:w="850" w:type="dxa"/>
          </w:tcPr>
          <w:p w14:paraId="40C4D7DD" w14:textId="77777777" w:rsidR="00F506DB" w:rsidRPr="00035B0B" w:rsidRDefault="00F506DB" w:rsidP="0083469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80-82</w:t>
            </w:r>
          </w:p>
        </w:tc>
        <w:tc>
          <w:tcPr>
            <w:tcW w:w="870" w:type="dxa"/>
          </w:tcPr>
          <w:p w14:paraId="5A9A0303"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51,91</w:t>
            </w:r>
          </w:p>
        </w:tc>
        <w:tc>
          <w:tcPr>
            <w:tcW w:w="953" w:type="dxa"/>
          </w:tcPr>
          <w:p w14:paraId="6172801A" w14:textId="77777777" w:rsidR="00F506DB" w:rsidRPr="00035B0B" w:rsidRDefault="00F506DB"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52,33</w:t>
            </w:r>
          </w:p>
        </w:tc>
        <w:tc>
          <w:tcPr>
            <w:tcW w:w="871" w:type="dxa"/>
          </w:tcPr>
          <w:p w14:paraId="00A94283" w14:textId="77777777" w:rsidR="00F506DB" w:rsidRPr="00035B0B" w:rsidRDefault="00F506DB"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1628</w:t>
            </w:r>
          </w:p>
        </w:tc>
        <w:tc>
          <w:tcPr>
            <w:tcW w:w="825" w:type="dxa"/>
          </w:tcPr>
          <w:p w14:paraId="78693FA1"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w:t>
            </w:r>
            <w:r>
              <w:rPr>
                <w:rFonts w:ascii="Times New Roman" w:hAnsi="Times New Roman" w:cs="Times New Roman"/>
                <w:sz w:val="24"/>
                <w:szCs w:val="24"/>
                <w:lang w:val="kk-KZ"/>
              </w:rPr>
              <w:t>18</w:t>
            </w:r>
          </w:p>
        </w:tc>
        <w:tc>
          <w:tcPr>
            <w:tcW w:w="876" w:type="dxa"/>
          </w:tcPr>
          <w:p w14:paraId="78BAEB7D"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2,14</w:t>
            </w:r>
          </w:p>
        </w:tc>
        <w:tc>
          <w:tcPr>
            <w:tcW w:w="992" w:type="dxa"/>
          </w:tcPr>
          <w:p w14:paraId="35E90449" w14:textId="77777777" w:rsidR="00F506DB" w:rsidRPr="00035B0B" w:rsidRDefault="00F506DB"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151,6</w:t>
            </w:r>
          </w:p>
        </w:tc>
        <w:tc>
          <w:tcPr>
            <w:tcW w:w="920" w:type="dxa"/>
          </w:tcPr>
          <w:p w14:paraId="47563152"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15</w:t>
            </w:r>
            <w:r>
              <w:rPr>
                <w:rFonts w:ascii="Times New Roman" w:hAnsi="Times New Roman" w:cs="Times New Roman"/>
                <w:sz w:val="24"/>
                <w:szCs w:val="24"/>
                <w:lang w:val="kk-KZ"/>
              </w:rPr>
              <w:t>8</w:t>
            </w:r>
            <w:r w:rsidRPr="00035B0B">
              <w:rPr>
                <w:rFonts w:ascii="Times New Roman" w:hAnsi="Times New Roman" w:cs="Times New Roman"/>
                <w:sz w:val="24"/>
                <w:szCs w:val="24"/>
                <w:lang w:val="kk-KZ"/>
              </w:rPr>
              <w:t>,2</w:t>
            </w:r>
          </w:p>
        </w:tc>
      </w:tr>
      <w:tr w:rsidR="00F506DB" w:rsidRPr="00035B0B" w14:paraId="68054820" w14:textId="77777777" w:rsidTr="00A13348">
        <w:trPr>
          <w:trHeight w:val="138"/>
        </w:trPr>
        <w:tc>
          <w:tcPr>
            <w:tcW w:w="709" w:type="dxa"/>
            <w:vMerge/>
            <w:textDirection w:val="btLr"/>
          </w:tcPr>
          <w:p w14:paraId="635D7622" w14:textId="77777777" w:rsidR="00F506DB" w:rsidRPr="00035B0B" w:rsidRDefault="00F506DB" w:rsidP="00834699">
            <w:pPr>
              <w:spacing w:after="0" w:line="240" w:lineRule="auto"/>
              <w:ind w:left="175" w:right="4"/>
              <w:jc w:val="both"/>
              <w:rPr>
                <w:rFonts w:ascii="Times New Roman" w:hAnsi="Times New Roman" w:cs="Times New Roman"/>
                <w:sz w:val="24"/>
                <w:szCs w:val="24"/>
                <w:lang w:val="kk-KZ"/>
              </w:rPr>
            </w:pPr>
          </w:p>
        </w:tc>
        <w:tc>
          <w:tcPr>
            <w:tcW w:w="1843" w:type="dxa"/>
            <w:vMerge/>
            <w:tcBorders>
              <w:bottom w:val="single" w:sz="4" w:space="0" w:color="auto"/>
            </w:tcBorders>
          </w:tcPr>
          <w:p w14:paraId="1389D01E" w14:textId="77777777" w:rsidR="00F506DB" w:rsidRPr="00035B0B" w:rsidRDefault="00F506DB" w:rsidP="00834699">
            <w:pPr>
              <w:spacing w:after="0" w:line="240" w:lineRule="auto"/>
              <w:ind w:left="34" w:right="4"/>
              <w:jc w:val="both"/>
              <w:rPr>
                <w:rFonts w:ascii="Times New Roman" w:hAnsi="Times New Roman" w:cs="Times New Roman"/>
                <w:sz w:val="24"/>
                <w:szCs w:val="24"/>
                <w:lang w:val="kk-KZ"/>
              </w:rPr>
            </w:pPr>
          </w:p>
        </w:tc>
        <w:tc>
          <w:tcPr>
            <w:tcW w:w="850" w:type="dxa"/>
            <w:tcBorders>
              <w:bottom w:val="single" w:sz="4" w:space="0" w:color="auto"/>
            </w:tcBorders>
          </w:tcPr>
          <w:p w14:paraId="2901D99B" w14:textId="77777777" w:rsidR="00F506DB" w:rsidRPr="00035B0B" w:rsidRDefault="00F506DB" w:rsidP="0083469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70-72</w:t>
            </w:r>
          </w:p>
        </w:tc>
        <w:tc>
          <w:tcPr>
            <w:tcW w:w="870" w:type="dxa"/>
            <w:tcBorders>
              <w:bottom w:val="single" w:sz="4" w:space="0" w:color="auto"/>
            </w:tcBorders>
          </w:tcPr>
          <w:p w14:paraId="4705C675"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42,4</w:t>
            </w:r>
            <w:r>
              <w:rPr>
                <w:rFonts w:ascii="Times New Roman" w:hAnsi="Times New Roman" w:cs="Times New Roman"/>
                <w:sz w:val="24"/>
                <w:szCs w:val="24"/>
                <w:lang w:val="kk-KZ"/>
              </w:rPr>
              <w:t>4</w:t>
            </w:r>
          </w:p>
        </w:tc>
        <w:tc>
          <w:tcPr>
            <w:tcW w:w="953" w:type="dxa"/>
            <w:tcBorders>
              <w:bottom w:val="single" w:sz="4" w:space="0" w:color="auto"/>
            </w:tcBorders>
          </w:tcPr>
          <w:p w14:paraId="439B445B" w14:textId="77777777" w:rsidR="00F506DB" w:rsidRPr="00035B0B" w:rsidRDefault="00F506DB"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43,52</w:t>
            </w:r>
          </w:p>
        </w:tc>
        <w:tc>
          <w:tcPr>
            <w:tcW w:w="871" w:type="dxa"/>
            <w:tcBorders>
              <w:bottom w:val="single" w:sz="4" w:space="0" w:color="auto"/>
            </w:tcBorders>
          </w:tcPr>
          <w:p w14:paraId="369A2655" w14:textId="77777777" w:rsidR="00F506DB" w:rsidRDefault="00F506DB" w:rsidP="00834699">
            <w:pPr>
              <w:spacing w:after="0"/>
              <w:jc w:val="center"/>
            </w:pPr>
            <w:r w:rsidRPr="004204A9">
              <w:rPr>
                <w:rFonts w:ascii="Times New Roman" w:hAnsi="Times New Roman" w:cs="Times New Roman"/>
                <w:sz w:val="24"/>
                <w:szCs w:val="24"/>
                <w:lang w:val="kk-KZ"/>
              </w:rPr>
              <w:t>162</w:t>
            </w:r>
            <w:r>
              <w:rPr>
                <w:rFonts w:ascii="Times New Roman" w:hAnsi="Times New Roman" w:cs="Times New Roman"/>
                <w:sz w:val="24"/>
                <w:szCs w:val="24"/>
                <w:lang w:val="kk-KZ"/>
              </w:rPr>
              <w:t>8</w:t>
            </w:r>
          </w:p>
        </w:tc>
        <w:tc>
          <w:tcPr>
            <w:tcW w:w="825" w:type="dxa"/>
            <w:tcBorders>
              <w:bottom w:val="single" w:sz="4" w:space="0" w:color="auto"/>
            </w:tcBorders>
          </w:tcPr>
          <w:p w14:paraId="52BD6B76"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w:t>
            </w:r>
            <w:r>
              <w:rPr>
                <w:rFonts w:ascii="Times New Roman" w:hAnsi="Times New Roman" w:cs="Times New Roman"/>
                <w:sz w:val="24"/>
                <w:szCs w:val="24"/>
                <w:lang w:val="kk-KZ"/>
              </w:rPr>
              <w:t>79</w:t>
            </w:r>
          </w:p>
        </w:tc>
        <w:tc>
          <w:tcPr>
            <w:tcW w:w="876" w:type="dxa"/>
            <w:tcBorders>
              <w:bottom w:val="single" w:sz="4" w:space="0" w:color="auto"/>
            </w:tcBorders>
          </w:tcPr>
          <w:p w14:paraId="47D06CE0" w14:textId="77777777" w:rsidR="00F506DB" w:rsidRPr="00035B0B" w:rsidRDefault="00F506DB"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1,91</w:t>
            </w:r>
          </w:p>
        </w:tc>
        <w:tc>
          <w:tcPr>
            <w:tcW w:w="992" w:type="dxa"/>
            <w:tcBorders>
              <w:bottom w:val="single" w:sz="4" w:space="0" w:color="auto"/>
            </w:tcBorders>
          </w:tcPr>
          <w:p w14:paraId="21EDB381"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128,1</w:t>
            </w:r>
          </w:p>
        </w:tc>
        <w:tc>
          <w:tcPr>
            <w:tcW w:w="920" w:type="dxa"/>
            <w:tcBorders>
              <w:bottom w:val="single" w:sz="4" w:space="0" w:color="auto"/>
            </w:tcBorders>
          </w:tcPr>
          <w:p w14:paraId="370C2572" w14:textId="77777777" w:rsidR="00F506DB" w:rsidRPr="00035B0B" w:rsidRDefault="00F506DB"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134,5</w:t>
            </w:r>
          </w:p>
        </w:tc>
      </w:tr>
      <w:tr w:rsidR="00F506DB" w:rsidRPr="00035B0B" w14:paraId="23848EF5" w14:textId="77777777" w:rsidTr="00A13348">
        <w:trPr>
          <w:trHeight w:val="86"/>
        </w:trPr>
        <w:tc>
          <w:tcPr>
            <w:tcW w:w="709" w:type="dxa"/>
            <w:vMerge/>
            <w:textDirection w:val="btLr"/>
          </w:tcPr>
          <w:p w14:paraId="2DACD8EE" w14:textId="77777777" w:rsidR="00F506DB" w:rsidRPr="00035B0B" w:rsidRDefault="00F506DB" w:rsidP="00834699">
            <w:pPr>
              <w:spacing w:after="0" w:line="240" w:lineRule="auto"/>
              <w:ind w:left="175" w:right="4"/>
              <w:jc w:val="both"/>
              <w:rPr>
                <w:rFonts w:ascii="Times New Roman" w:hAnsi="Times New Roman" w:cs="Times New Roman"/>
                <w:sz w:val="24"/>
                <w:szCs w:val="24"/>
                <w:lang w:val="kk-KZ"/>
              </w:rPr>
            </w:pPr>
          </w:p>
        </w:tc>
        <w:tc>
          <w:tcPr>
            <w:tcW w:w="1843" w:type="dxa"/>
            <w:vMerge w:val="restart"/>
          </w:tcPr>
          <w:p w14:paraId="5B0AEC1D" w14:textId="77777777" w:rsidR="00F506DB" w:rsidRPr="00035B0B" w:rsidRDefault="00F506DB" w:rsidP="00834699">
            <w:pPr>
              <w:spacing w:after="0" w:line="240" w:lineRule="auto"/>
              <w:ind w:left="34" w:right="4"/>
              <w:jc w:val="both"/>
              <w:rPr>
                <w:rFonts w:ascii="Times New Roman" w:hAnsi="Times New Roman" w:cs="Times New Roman"/>
                <w:sz w:val="24"/>
                <w:szCs w:val="24"/>
                <w:lang w:val="kk-KZ"/>
              </w:rPr>
            </w:pPr>
            <w:r w:rsidRPr="00035B0B">
              <w:rPr>
                <w:rFonts w:ascii="Times New Roman" w:hAnsi="Times New Roman" w:cs="Times New Roman"/>
                <w:sz w:val="24"/>
                <w:szCs w:val="24"/>
                <w:lang w:val="kk-KZ"/>
              </w:rPr>
              <w:t>фон+</w:t>
            </w:r>
            <w:r w:rsidRPr="00035B0B">
              <w:rPr>
                <w:rFonts w:ascii="Times New Roman" w:hAnsi="Times New Roman" w:cs="Times New Roman"/>
                <w:bCs/>
                <w:color w:val="373737"/>
                <w:sz w:val="24"/>
                <w:szCs w:val="24"/>
                <w:shd w:val="clear" w:color="auto" w:fill="FFFFFF"/>
                <w:lang w:val="kk-KZ"/>
              </w:rPr>
              <w:t>Novalon</w:t>
            </w:r>
          </w:p>
        </w:tc>
        <w:tc>
          <w:tcPr>
            <w:tcW w:w="850" w:type="dxa"/>
            <w:tcBorders>
              <w:bottom w:val="nil"/>
            </w:tcBorders>
          </w:tcPr>
          <w:p w14:paraId="4D110394" w14:textId="77777777" w:rsidR="00F506DB" w:rsidRPr="00035B0B" w:rsidRDefault="00F506DB" w:rsidP="0083469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80-82</w:t>
            </w:r>
          </w:p>
        </w:tc>
        <w:tc>
          <w:tcPr>
            <w:tcW w:w="870" w:type="dxa"/>
            <w:tcBorders>
              <w:bottom w:val="nil"/>
            </w:tcBorders>
          </w:tcPr>
          <w:p w14:paraId="20C325F3" w14:textId="77777777" w:rsidR="00F506DB" w:rsidRPr="00BA6E9C" w:rsidRDefault="00F506DB"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4</w:t>
            </w:r>
            <w:r>
              <w:rPr>
                <w:rFonts w:ascii="Times New Roman" w:hAnsi="Times New Roman" w:cs="Times New Roman"/>
                <w:sz w:val="24"/>
                <w:szCs w:val="24"/>
                <w:lang w:val="kk-KZ"/>
              </w:rPr>
              <w:t>4,10</w:t>
            </w:r>
          </w:p>
        </w:tc>
        <w:tc>
          <w:tcPr>
            <w:tcW w:w="953" w:type="dxa"/>
            <w:tcBorders>
              <w:bottom w:val="nil"/>
            </w:tcBorders>
          </w:tcPr>
          <w:p w14:paraId="7993A54E" w14:textId="77777777" w:rsidR="00F506DB" w:rsidRPr="00035B0B" w:rsidRDefault="00F506DB"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46,11</w:t>
            </w:r>
          </w:p>
        </w:tc>
        <w:tc>
          <w:tcPr>
            <w:tcW w:w="871" w:type="dxa"/>
            <w:tcBorders>
              <w:bottom w:val="nil"/>
            </w:tcBorders>
          </w:tcPr>
          <w:p w14:paraId="30398CDC" w14:textId="77777777" w:rsidR="00F506DB" w:rsidRDefault="00F506DB" w:rsidP="00834699">
            <w:pPr>
              <w:spacing w:after="0"/>
              <w:jc w:val="center"/>
            </w:pPr>
            <w:r w:rsidRPr="004204A9">
              <w:rPr>
                <w:rFonts w:ascii="Times New Roman" w:hAnsi="Times New Roman" w:cs="Times New Roman"/>
                <w:sz w:val="24"/>
                <w:szCs w:val="24"/>
                <w:lang w:val="kk-KZ"/>
              </w:rPr>
              <w:t>162</w:t>
            </w:r>
            <w:r>
              <w:rPr>
                <w:rFonts w:ascii="Times New Roman" w:hAnsi="Times New Roman" w:cs="Times New Roman"/>
                <w:sz w:val="24"/>
                <w:szCs w:val="24"/>
                <w:lang w:val="kk-KZ"/>
              </w:rPr>
              <w:t>8</w:t>
            </w:r>
          </w:p>
        </w:tc>
        <w:tc>
          <w:tcPr>
            <w:tcW w:w="825" w:type="dxa"/>
            <w:tcBorders>
              <w:bottom w:val="nil"/>
            </w:tcBorders>
          </w:tcPr>
          <w:p w14:paraId="2ADDA093"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2,3</w:t>
            </w:r>
            <w:r>
              <w:rPr>
                <w:rFonts w:ascii="Times New Roman" w:hAnsi="Times New Roman" w:cs="Times New Roman"/>
                <w:sz w:val="24"/>
                <w:szCs w:val="24"/>
                <w:lang w:val="kk-KZ"/>
              </w:rPr>
              <w:t>6</w:t>
            </w:r>
          </w:p>
        </w:tc>
        <w:tc>
          <w:tcPr>
            <w:tcW w:w="876" w:type="dxa"/>
            <w:tcBorders>
              <w:bottom w:val="nil"/>
            </w:tcBorders>
          </w:tcPr>
          <w:p w14:paraId="1365FA47" w14:textId="77777777" w:rsidR="00F506DB" w:rsidRPr="00035B0B" w:rsidRDefault="00F506DB"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2,41</w:t>
            </w:r>
          </w:p>
        </w:tc>
        <w:tc>
          <w:tcPr>
            <w:tcW w:w="992" w:type="dxa"/>
            <w:tcBorders>
              <w:bottom w:val="nil"/>
            </w:tcBorders>
          </w:tcPr>
          <w:p w14:paraId="4A3F2539" w14:textId="77777777" w:rsidR="00F506DB" w:rsidRPr="00035B0B" w:rsidRDefault="00F506DB"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229,4</w:t>
            </w:r>
          </w:p>
        </w:tc>
        <w:tc>
          <w:tcPr>
            <w:tcW w:w="920" w:type="dxa"/>
            <w:tcBorders>
              <w:bottom w:val="nil"/>
            </w:tcBorders>
          </w:tcPr>
          <w:p w14:paraId="7383D4B8" w14:textId="77777777" w:rsidR="00F506DB" w:rsidRPr="00035B0B" w:rsidRDefault="00F506DB"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234,6</w:t>
            </w:r>
          </w:p>
        </w:tc>
      </w:tr>
      <w:tr w:rsidR="00F506DB" w:rsidRPr="00035B0B" w14:paraId="777BD6D3" w14:textId="77777777" w:rsidTr="00A23B74">
        <w:trPr>
          <w:trHeight w:val="234"/>
        </w:trPr>
        <w:tc>
          <w:tcPr>
            <w:tcW w:w="709" w:type="dxa"/>
            <w:vMerge/>
          </w:tcPr>
          <w:p w14:paraId="2F6D0713" w14:textId="77777777" w:rsidR="00F506DB" w:rsidRDefault="00F506DB" w:rsidP="00834699">
            <w:pPr>
              <w:spacing w:after="0" w:line="240" w:lineRule="auto"/>
              <w:ind w:left="175" w:right="4"/>
              <w:jc w:val="center"/>
              <w:rPr>
                <w:rFonts w:ascii="Times New Roman" w:hAnsi="Times New Roman" w:cs="Times New Roman"/>
                <w:sz w:val="24"/>
                <w:szCs w:val="24"/>
                <w:lang w:val="kk-KZ"/>
              </w:rPr>
            </w:pPr>
          </w:p>
        </w:tc>
        <w:tc>
          <w:tcPr>
            <w:tcW w:w="1843" w:type="dxa"/>
            <w:vMerge/>
          </w:tcPr>
          <w:p w14:paraId="04B534FB" w14:textId="77777777" w:rsidR="00F506DB" w:rsidRDefault="00F506DB" w:rsidP="00834699">
            <w:pPr>
              <w:spacing w:after="0" w:line="240" w:lineRule="auto"/>
              <w:ind w:left="34" w:right="4"/>
              <w:jc w:val="center"/>
              <w:rPr>
                <w:rFonts w:ascii="Times New Roman" w:hAnsi="Times New Roman" w:cs="Times New Roman"/>
                <w:sz w:val="24"/>
                <w:szCs w:val="24"/>
                <w:lang w:val="kk-KZ"/>
              </w:rPr>
            </w:pPr>
          </w:p>
        </w:tc>
        <w:tc>
          <w:tcPr>
            <w:tcW w:w="850" w:type="dxa"/>
          </w:tcPr>
          <w:p w14:paraId="36BE22D4" w14:textId="77777777" w:rsidR="00F506DB" w:rsidRPr="00035B0B" w:rsidRDefault="00F506DB" w:rsidP="0083469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70-72</w:t>
            </w:r>
          </w:p>
        </w:tc>
        <w:tc>
          <w:tcPr>
            <w:tcW w:w="870" w:type="dxa"/>
          </w:tcPr>
          <w:p w14:paraId="374AE7D9"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39,5</w:t>
            </w:r>
            <w:r>
              <w:rPr>
                <w:rFonts w:ascii="Times New Roman" w:hAnsi="Times New Roman" w:cs="Times New Roman"/>
                <w:sz w:val="24"/>
                <w:szCs w:val="24"/>
                <w:lang w:val="kk-KZ"/>
              </w:rPr>
              <w:t>5</w:t>
            </w:r>
          </w:p>
        </w:tc>
        <w:tc>
          <w:tcPr>
            <w:tcW w:w="953" w:type="dxa"/>
          </w:tcPr>
          <w:p w14:paraId="4FAD3896" w14:textId="77777777" w:rsidR="00F506DB" w:rsidRPr="00035B0B" w:rsidRDefault="00F506DB"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40,22</w:t>
            </w:r>
          </w:p>
        </w:tc>
        <w:tc>
          <w:tcPr>
            <w:tcW w:w="871" w:type="dxa"/>
          </w:tcPr>
          <w:p w14:paraId="4360BAA5" w14:textId="77777777" w:rsidR="00F506DB" w:rsidRDefault="00F506DB" w:rsidP="00834699">
            <w:pPr>
              <w:spacing w:after="0"/>
              <w:jc w:val="center"/>
            </w:pPr>
            <w:r w:rsidRPr="004204A9">
              <w:rPr>
                <w:rFonts w:ascii="Times New Roman" w:hAnsi="Times New Roman" w:cs="Times New Roman"/>
                <w:sz w:val="24"/>
                <w:szCs w:val="24"/>
                <w:lang w:val="kk-KZ"/>
              </w:rPr>
              <w:t>162</w:t>
            </w:r>
            <w:r>
              <w:rPr>
                <w:rFonts w:ascii="Times New Roman" w:hAnsi="Times New Roman" w:cs="Times New Roman"/>
                <w:sz w:val="24"/>
                <w:szCs w:val="24"/>
                <w:lang w:val="kk-KZ"/>
              </w:rPr>
              <w:t>8</w:t>
            </w:r>
          </w:p>
        </w:tc>
        <w:tc>
          <w:tcPr>
            <w:tcW w:w="825" w:type="dxa"/>
          </w:tcPr>
          <w:p w14:paraId="70E511D9"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w:t>
            </w:r>
            <w:r>
              <w:rPr>
                <w:rFonts w:ascii="Times New Roman" w:hAnsi="Times New Roman" w:cs="Times New Roman"/>
                <w:sz w:val="24"/>
                <w:szCs w:val="24"/>
                <w:lang w:val="kk-KZ"/>
              </w:rPr>
              <w:t>38</w:t>
            </w:r>
          </w:p>
        </w:tc>
        <w:tc>
          <w:tcPr>
            <w:tcW w:w="876" w:type="dxa"/>
          </w:tcPr>
          <w:p w14:paraId="1EEA9DBB" w14:textId="77777777" w:rsidR="00F506DB" w:rsidRPr="00035B0B" w:rsidRDefault="00F506DB" w:rsidP="00834699">
            <w:pPr>
              <w:spacing w:after="0" w:line="240" w:lineRule="auto"/>
              <w:jc w:val="center"/>
              <w:rPr>
                <w:rFonts w:ascii="Times New Roman" w:hAnsi="Times New Roman" w:cs="Times New Roman"/>
                <w:sz w:val="24"/>
                <w:szCs w:val="24"/>
              </w:rPr>
            </w:pPr>
            <w:r w:rsidRPr="00035B0B">
              <w:rPr>
                <w:rFonts w:ascii="Times New Roman" w:hAnsi="Times New Roman" w:cs="Times New Roman"/>
                <w:sz w:val="24"/>
                <w:szCs w:val="24"/>
              </w:rPr>
              <w:t>2,66</w:t>
            </w:r>
          </w:p>
        </w:tc>
        <w:tc>
          <w:tcPr>
            <w:tcW w:w="992" w:type="dxa"/>
          </w:tcPr>
          <w:p w14:paraId="29B1D7FE"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239,2</w:t>
            </w:r>
          </w:p>
        </w:tc>
        <w:tc>
          <w:tcPr>
            <w:tcW w:w="920" w:type="dxa"/>
          </w:tcPr>
          <w:p w14:paraId="26B7E293"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rPr>
              <w:t>24</w:t>
            </w:r>
            <w:r>
              <w:rPr>
                <w:rFonts w:ascii="Times New Roman" w:hAnsi="Times New Roman" w:cs="Times New Roman"/>
                <w:sz w:val="24"/>
                <w:szCs w:val="24"/>
              </w:rPr>
              <w:t>5</w:t>
            </w:r>
            <w:r w:rsidRPr="00035B0B">
              <w:rPr>
                <w:rFonts w:ascii="Times New Roman" w:hAnsi="Times New Roman" w:cs="Times New Roman"/>
                <w:sz w:val="24"/>
                <w:szCs w:val="24"/>
              </w:rPr>
              <w:t>,7</w:t>
            </w:r>
          </w:p>
        </w:tc>
      </w:tr>
      <w:tr w:rsidR="00F506DB" w:rsidRPr="00035B0B" w14:paraId="5537C0DB" w14:textId="77777777" w:rsidTr="001023D1">
        <w:trPr>
          <w:trHeight w:val="234"/>
        </w:trPr>
        <w:tc>
          <w:tcPr>
            <w:tcW w:w="709" w:type="dxa"/>
            <w:vMerge/>
            <w:textDirection w:val="btLr"/>
          </w:tcPr>
          <w:p w14:paraId="64ED4A0C" w14:textId="77777777" w:rsidR="00F506DB" w:rsidRDefault="00F506DB" w:rsidP="00834699">
            <w:pPr>
              <w:spacing w:after="0" w:line="240" w:lineRule="auto"/>
              <w:ind w:left="175" w:right="4"/>
              <w:jc w:val="center"/>
              <w:rPr>
                <w:rFonts w:ascii="Times New Roman" w:hAnsi="Times New Roman" w:cs="Times New Roman"/>
                <w:sz w:val="24"/>
                <w:szCs w:val="24"/>
                <w:lang w:val="kk-KZ"/>
              </w:rPr>
            </w:pPr>
          </w:p>
        </w:tc>
        <w:tc>
          <w:tcPr>
            <w:tcW w:w="1843" w:type="dxa"/>
            <w:vMerge w:val="restart"/>
          </w:tcPr>
          <w:p w14:paraId="7E3E8FB0" w14:textId="77777777" w:rsidR="00F506DB" w:rsidRDefault="00F506DB" w:rsidP="00834699">
            <w:pPr>
              <w:spacing w:after="0" w:line="240" w:lineRule="auto"/>
              <w:ind w:left="34" w:right="4"/>
              <w:rPr>
                <w:rFonts w:ascii="Times New Roman" w:hAnsi="Times New Roman" w:cs="Times New Roman"/>
                <w:sz w:val="24"/>
                <w:szCs w:val="24"/>
                <w:lang w:val="kk-KZ"/>
              </w:rPr>
            </w:pPr>
            <w:r>
              <w:rPr>
                <w:rFonts w:ascii="Times New Roman" w:hAnsi="Times New Roman" w:cs="Times New Roman"/>
                <w:sz w:val="24"/>
                <w:szCs w:val="24"/>
                <w:lang w:val="kk-KZ"/>
              </w:rPr>
              <w:t>фон+</w:t>
            </w:r>
            <w:r w:rsidRPr="00035B0B">
              <w:rPr>
                <w:rFonts w:ascii="Times New Roman" w:hAnsi="Times New Roman" w:cs="Times New Roman"/>
                <w:sz w:val="24"/>
                <w:szCs w:val="24"/>
                <w:lang w:val="kk-KZ"/>
              </w:rPr>
              <w:t>КАС-32</w:t>
            </w:r>
          </w:p>
        </w:tc>
        <w:tc>
          <w:tcPr>
            <w:tcW w:w="850" w:type="dxa"/>
          </w:tcPr>
          <w:p w14:paraId="411B5144" w14:textId="77777777" w:rsidR="00F506DB" w:rsidRPr="00035B0B" w:rsidRDefault="00F506DB" w:rsidP="0083469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80-82</w:t>
            </w:r>
          </w:p>
        </w:tc>
        <w:tc>
          <w:tcPr>
            <w:tcW w:w="870" w:type="dxa"/>
          </w:tcPr>
          <w:p w14:paraId="50098122" w14:textId="77777777" w:rsidR="00F506DB" w:rsidRPr="00A641E3" w:rsidRDefault="00F506DB"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40,8</w:t>
            </w:r>
            <w:r>
              <w:rPr>
                <w:rFonts w:ascii="Times New Roman" w:hAnsi="Times New Roman" w:cs="Times New Roman"/>
                <w:sz w:val="24"/>
                <w:szCs w:val="24"/>
                <w:lang w:val="kk-KZ"/>
              </w:rPr>
              <w:t>1</w:t>
            </w:r>
          </w:p>
        </w:tc>
        <w:tc>
          <w:tcPr>
            <w:tcW w:w="953" w:type="dxa"/>
          </w:tcPr>
          <w:p w14:paraId="17ABD09E"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52,80</w:t>
            </w:r>
          </w:p>
        </w:tc>
        <w:tc>
          <w:tcPr>
            <w:tcW w:w="871" w:type="dxa"/>
          </w:tcPr>
          <w:p w14:paraId="356EFA04" w14:textId="77777777" w:rsidR="00F506DB" w:rsidRDefault="00F506DB" w:rsidP="00834699">
            <w:pPr>
              <w:spacing w:after="0" w:line="240" w:lineRule="auto"/>
              <w:jc w:val="center"/>
            </w:pPr>
            <w:r w:rsidRPr="00512123">
              <w:rPr>
                <w:rFonts w:ascii="Times New Roman" w:hAnsi="Times New Roman" w:cs="Times New Roman"/>
                <w:sz w:val="24"/>
                <w:szCs w:val="24"/>
                <w:lang w:val="kk-KZ"/>
              </w:rPr>
              <w:t>162</w:t>
            </w:r>
            <w:r>
              <w:rPr>
                <w:rFonts w:ascii="Times New Roman" w:hAnsi="Times New Roman" w:cs="Times New Roman"/>
                <w:sz w:val="24"/>
                <w:szCs w:val="24"/>
                <w:lang w:val="kk-KZ"/>
              </w:rPr>
              <w:t>8</w:t>
            </w:r>
          </w:p>
        </w:tc>
        <w:tc>
          <w:tcPr>
            <w:tcW w:w="825" w:type="dxa"/>
          </w:tcPr>
          <w:p w14:paraId="7D7A4344"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w:t>
            </w:r>
            <w:r>
              <w:rPr>
                <w:rFonts w:ascii="Times New Roman" w:hAnsi="Times New Roman" w:cs="Times New Roman"/>
                <w:sz w:val="24"/>
                <w:szCs w:val="24"/>
                <w:lang w:val="kk-KZ"/>
              </w:rPr>
              <w:t>4</w:t>
            </w:r>
            <w:r w:rsidRPr="00035B0B">
              <w:rPr>
                <w:rFonts w:ascii="Times New Roman" w:hAnsi="Times New Roman" w:cs="Times New Roman"/>
                <w:sz w:val="24"/>
                <w:szCs w:val="24"/>
                <w:lang w:val="kk-KZ"/>
              </w:rPr>
              <w:t>2</w:t>
            </w:r>
          </w:p>
        </w:tc>
        <w:tc>
          <w:tcPr>
            <w:tcW w:w="876" w:type="dxa"/>
          </w:tcPr>
          <w:p w14:paraId="56738369"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2,39</w:t>
            </w:r>
          </w:p>
        </w:tc>
        <w:tc>
          <w:tcPr>
            <w:tcW w:w="992" w:type="dxa"/>
          </w:tcPr>
          <w:p w14:paraId="288528CA"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202,4</w:t>
            </w:r>
          </w:p>
        </w:tc>
        <w:tc>
          <w:tcPr>
            <w:tcW w:w="920" w:type="dxa"/>
          </w:tcPr>
          <w:p w14:paraId="177A9877"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w:t>
            </w:r>
            <w:r>
              <w:rPr>
                <w:rFonts w:ascii="Times New Roman" w:hAnsi="Times New Roman" w:cs="Times New Roman"/>
                <w:sz w:val="24"/>
                <w:szCs w:val="24"/>
                <w:lang w:val="kk-KZ"/>
              </w:rPr>
              <w:t>08</w:t>
            </w:r>
            <w:r w:rsidRPr="00035B0B">
              <w:rPr>
                <w:rFonts w:ascii="Times New Roman" w:hAnsi="Times New Roman" w:cs="Times New Roman"/>
                <w:sz w:val="24"/>
                <w:szCs w:val="24"/>
                <w:lang w:val="kk-KZ"/>
              </w:rPr>
              <w:t>,8</w:t>
            </w:r>
          </w:p>
        </w:tc>
      </w:tr>
      <w:tr w:rsidR="00F506DB" w:rsidRPr="00035B0B" w14:paraId="3BA75909" w14:textId="77777777" w:rsidTr="00A23B74">
        <w:trPr>
          <w:trHeight w:val="234"/>
        </w:trPr>
        <w:tc>
          <w:tcPr>
            <w:tcW w:w="709" w:type="dxa"/>
            <w:vMerge/>
          </w:tcPr>
          <w:p w14:paraId="56EE712B" w14:textId="77777777" w:rsidR="00F506DB" w:rsidRDefault="00F506DB" w:rsidP="00834699">
            <w:pPr>
              <w:spacing w:after="0" w:line="240" w:lineRule="auto"/>
              <w:ind w:left="175" w:right="4"/>
              <w:jc w:val="center"/>
              <w:rPr>
                <w:rFonts w:ascii="Times New Roman" w:hAnsi="Times New Roman" w:cs="Times New Roman"/>
                <w:sz w:val="24"/>
                <w:szCs w:val="24"/>
                <w:lang w:val="kk-KZ"/>
              </w:rPr>
            </w:pPr>
          </w:p>
        </w:tc>
        <w:tc>
          <w:tcPr>
            <w:tcW w:w="1843" w:type="dxa"/>
            <w:vMerge/>
          </w:tcPr>
          <w:p w14:paraId="14784FC5" w14:textId="77777777" w:rsidR="00F506DB" w:rsidRDefault="00F506DB" w:rsidP="00834699">
            <w:pPr>
              <w:spacing w:after="0" w:line="240" w:lineRule="auto"/>
              <w:ind w:left="34" w:right="4"/>
              <w:rPr>
                <w:rFonts w:ascii="Times New Roman" w:hAnsi="Times New Roman" w:cs="Times New Roman"/>
                <w:sz w:val="24"/>
                <w:szCs w:val="24"/>
                <w:lang w:val="kk-KZ"/>
              </w:rPr>
            </w:pPr>
          </w:p>
        </w:tc>
        <w:tc>
          <w:tcPr>
            <w:tcW w:w="850" w:type="dxa"/>
          </w:tcPr>
          <w:p w14:paraId="6699078A" w14:textId="77777777" w:rsidR="00F506DB" w:rsidRPr="00035B0B" w:rsidRDefault="00F506DB" w:rsidP="0083469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70-72</w:t>
            </w:r>
          </w:p>
        </w:tc>
        <w:tc>
          <w:tcPr>
            <w:tcW w:w="870" w:type="dxa"/>
          </w:tcPr>
          <w:p w14:paraId="17C32435"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3</w:t>
            </w:r>
            <w:r>
              <w:rPr>
                <w:rFonts w:ascii="Times New Roman" w:hAnsi="Times New Roman" w:cs="Times New Roman"/>
                <w:sz w:val="24"/>
                <w:szCs w:val="24"/>
                <w:lang w:val="kk-KZ"/>
              </w:rPr>
              <w:t>5</w:t>
            </w:r>
            <w:r w:rsidRPr="00035B0B">
              <w:rPr>
                <w:rFonts w:ascii="Times New Roman" w:hAnsi="Times New Roman" w:cs="Times New Roman"/>
                <w:sz w:val="24"/>
                <w:szCs w:val="24"/>
                <w:lang w:val="kk-KZ"/>
              </w:rPr>
              <w:t>,2</w:t>
            </w:r>
            <w:r>
              <w:rPr>
                <w:rFonts w:ascii="Times New Roman" w:hAnsi="Times New Roman" w:cs="Times New Roman"/>
                <w:sz w:val="24"/>
                <w:szCs w:val="24"/>
                <w:lang w:val="kk-KZ"/>
              </w:rPr>
              <w:t>1</w:t>
            </w:r>
          </w:p>
        </w:tc>
        <w:tc>
          <w:tcPr>
            <w:tcW w:w="953" w:type="dxa"/>
          </w:tcPr>
          <w:p w14:paraId="3450CE63"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47,5</w:t>
            </w:r>
            <w:r>
              <w:rPr>
                <w:rFonts w:ascii="Times New Roman" w:hAnsi="Times New Roman" w:cs="Times New Roman"/>
                <w:sz w:val="24"/>
                <w:szCs w:val="24"/>
                <w:lang w:val="kk-KZ"/>
              </w:rPr>
              <w:t>5</w:t>
            </w:r>
          </w:p>
        </w:tc>
        <w:tc>
          <w:tcPr>
            <w:tcW w:w="871" w:type="dxa"/>
          </w:tcPr>
          <w:p w14:paraId="1B0A6A3C" w14:textId="77777777" w:rsidR="00F506DB" w:rsidRDefault="00F506DB" w:rsidP="00834699">
            <w:pPr>
              <w:spacing w:after="0" w:line="240" w:lineRule="auto"/>
              <w:jc w:val="center"/>
            </w:pPr>
            <w:r w:rsidRPr="00512123">
              <w:rPr>
                <w:rFonts w:ascii="Times New Roman" w:hAnsi="Times New Roman" w:cs="Times New Roman"/>
                <w:sz w:val="24"/>
                <w:szCs w:val="24"/>
                <w:lang w:val="kk-KZ"/>
              </w:rPr>
              <w:t>162</w:t>
            </w:r>
            <w:r>
              <w:rPr>
                <w:rFonts w:ascii="Times New Roman" w:hAnsi="Times New Roman" w:cs="Times New Roman"/>
                <w:sz w:val="24"/>
                <w:szCs w:val="24"/>
                <w:lang w:val="kk-KZ"/>
              </w:rPr>
              <w:t>8</w:t>
            </w:r>
          </w:p>
        </w:tc>
        <w:tc>
          <w:tcPr>
            <w:tcW w:w="825" w:type="dxa"/>
          </w:tcPr>
          <w:p w14:paraId="799A3119"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w:t>
            </w:r>
            <w:r>
              <w:rPr>
                <w:rFonts w:ascii="Times New Roman" w:hAnsi="Times New Roman" w:cs="Times New Roman"/>
                <w:sz w:val="24"/>
                <w:szCs w:val="24"/>
                <w:lang w:val="kk-KZ"/>
              </w:rPr>
              <w:t>5</w:t>
            </w:r>
            <w:r w:rsidRPr="00035B0B">
              <w:rPr>
                <w:rFonts w:ascii="Times New Roman" w:hAnsi="Times New Roman" w:cs="Times New Roman"/>
                <w:sz w:val="24"/>
                <w:szCs w:val="24"/>
                <w:lang w:val="kk-KZ"/>
              </w:rPr>
              <w:t>5</w:t>
            </w:r>
          </w:p>
        </w:tc>
        <w:tc>
          <w:tcPr>
            <w:tcW w:w="876" w:type="dxa"/>
          </w:tcPr>
          <w:p w14:paraId="2B5A79DB"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2,69</w:t>
            </w:r>
          </w:p>
        </w:tc>
        <w:tc>
          <w:tcPr>
            <w:tcW w:w="992" w:type="dxa"/>
          </w:tcPr>
          <w:p w14:paraId="49017E15"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248,6</w:t>
            </w:r>
          </w:p>
        </w:tc>
        <w:tc>
          <w:tcPr>
            <w:tcW w:w="920" w:type="dxa"/>
          </w:tcPr>
          <w:p w14:paraId="594EB5F5"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w:t>
            </w:r>
            <w:r>
              <w:rPr>
                <w:rFonts w:ascii="Times New Roman" w:hAnsi="Times New Roman" w:cs="Times New Roman"/>
                <w:sz w:val="24"/>
                <w:szCs w:val="24"/>
                <w:lang w:val="kk-KZ"/>
              </w:rPr>
              <w:t>38</w:t>
            </w:r>
            <w:r w:rsidRPr="00035B0B">
              <w:rPr>
                <w:rFonts w:ascii="Times New Roman" w:hAnsi="Times New Roman" w:cs="Times New Roman"/>
                <w:sz w:val="24"/>
                <w:szCs w:val="24"/>
                <w:lang w:val="kk-KZ"/>
              </w:rPr>
              <w:t>,3</w:t>
            </w:r>
          </w:p>
        </w:tc>
      </w:tr>
      <w:tr w:rsidR="00F506DB" w:rsidRPr="00035B0B" w14:paraId="5FE5AE07" w14:textId="77777777" w:rsidTr="001023D1">
        <w:trPr>
          <w:trHeight w:val="179"/>
        </w:trPr>
        <w:tc>
          <w:tcPr>
            <w:tcW w:w="709" w:type="dxa"/>
            <w:vMerge/>
            <w:textDirection w:val="btLr"/>
          </w:tcPr>
          <w:p w14:paraId="1E0F90BA" w14:textId="77777777" w:rsidR="00F506DB" w:rsidRPr="00035B0B" w:rsidRDefault="00F506DB" w:rsidP="00834699">
            <w:pPr>
              <w:spacing w:after="0" w:line="240" w:lineRule="auto"/>
              <w:ind w:left="175" w:right="4"/>
              <w:jc w:val="both"/>
              <w:rPr>
                <w:rFonts w:ascii="Times New Roman" w:hAnsi="Times New Roman" w:cs="Times New Roman"/>
                <w:sz w:val="24"/>
                <w:szCs w:val="24"/>
                <w:lang w:val="kk-KZ"/>
              </w:rPr>
            </w:pPr>
          </w:p>
        </w:tc>
        <w:tc>
          <w:tcPr>
            <w:tcW w:w="1843" w:type="dxa"/>
            <w:vMerge w:val="restart"/>
          </w:tcPr>
          <w:p w14:paraId="562FFCF8" w14:textId="77777777" w:rsidR="00F506DB" w:rsidRPr="00035B0B" w:rsidRDefault="00F506DB" w:rsidP="00834699">
            <w:pPr>
              <w:spacing w:after="0" w:line="240" w:lineRule="auto"/>
              <w:ind w:left="34" w:right="4"/>
              <w:jc w:val="both"/>
              <w:rPr>
                <w:rFonts w:ascii="Times New Roman" w:hAnsi="Times New Roman" w:cs="Times New Roman"/>
                <w:sz w:val="24"/>
                <w:szCs w:val="24"/>
                <w:lang w:val="kk-KZ"/>
              </w:rPr>
            </w:pPr>
            <w:r w:rsidRPr="00035B0B">
              <w:rPr>
                <w:rFonts w:ascii="Times New Roman" w:hAnsi="Times New Roman" w:cs="Times New Roman"/>
                <w:sz w:val="24"/>
                <w:szCs w:val="24"/>
                <w:lang w:val="kk-KZ"/>
              </w:rPr>
              <w:t>фон+аммияк селитрсы</w:t>
            </w:r>
          </w:p>
        </w:tc>
        <w:tc>
          <w:tcPr>
            <w:tcW w:w="850" w:type="dxa"/>
          </w:tcPr>
          <w:p w14:paraId="0A08A84A" w14:textId="77777777" w:rsidR="00F506DB" w:rsidRPr="00035B0B" w:rsidRDefault="00F506DB" w:rsidP="0083469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80-82</w:t>
            </w:r>
          </w:p>
        </w:tc>
        <w:tc>
          <w:tcPr>
            <w:tcW w:w="870" w:type="dxa"/>
          </w:tcPr>
          <w:p w14:paraId="092CCB78"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57,93</w:t>
            </w:r>
          </w:p>
        </w:tc>
        <w:tc>
          <w:tcPr>
            <w:tcW w:w="953" w:type="dxa"/>
          </w:tcPr>
          <w:p w14:paraId="168670FF"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55,82</w:t>
            </w:r>
          </w:p>
        </w:tc>
        <w:tc>
          <w:tcPr>
            <w:tcW w:w="871" w:type="dxa"/>
          </w:tcPr>
          <w:p w14:paraId="3EA9952B" w14:textId="77777777" w:rsidR="00F506DB" w:rsidRDefault="00F506DB" w:rsidP="00834699">
            <w:pPr>
              <w:spacing w:after="0" w:line="240" w:lineRule="auto"/>
              <w:jc w:val="center"/>
            </w:pPr>
            <w:r w:rsidRPr="00512123">
              <w:rPr>
                <w:rFonts w:ascii="Times New Roman" w:hAnsi="Times New Roman" w:cs="Times New Roman"/>
                <w:sz w:val="24"/>
                <w:szCs w:val="24"/>
                <w:lang w:val="kk-KZ"/>
              </w:rPr>
              <w:t>162</w:t>
            </w:r>
            <w:r>
              <w:rPr>
                <w:rFonts w:ascii="Times New Roman" w:hAnsi="Times New Roman" w:cs="Times New Roman"/>
                <w:sz w:val="24"/>
                <w:szCs w:val="24"/>
                <w:lang w:val="kk-KZ"/>
              </w:rPr>
              <w:t>8</w:t>
            </w:r>
          </w:p>
        </w:tc>
        <w:tc>
          <w:tcPr>
            <w:tcW w:w="825" w:type="dxa"/>
          </w:tcPr>
          <w:p w14:paraId="0ACC64BF"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w:t>
            </w:r>
            <w:r>
              <w:rPr>
                <w:rFonts w:ascii="Times New Roman" w:hAnsi="Times New Roman" w:cs="Times New Roman"/>
                <w:sz w:val="24"/>
                <w:szCs w:val="24"/>
                <w:lang w:val="kk-KZ"/>
              </w:rPr>
              <w:t>28</w:t>
            </w:r>
          </w:p>
        </w:tc>
        <w:tc>
          <w:tcPr>
            <w:tcW w:w="876" w:type="dxa"/>
          </w:tcPr>
          <w:p w14:paraId="5E41A9DC"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2,43</w:t>
            </w:r>
          </w:p>
        </w:tc>
        <w:tc>
          <w:tcPr>
            <w:tcW w:w="992" w:type="dxa"/>
          </w:tcPr>
          <w:p w14:paraId="181E38C9"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205,2</w:t>
            </w:r>
          </w:p>
        </w:tc>
        <w:tc>
          <w:tcPr>
            <w:tcW w:w="920" w:type="dxa"/>
          </w:tcPr>
          <w:p w14:paraId="5A754505"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21</w:t>
            </w:r>
            <w:r>
              <w:rPr>
                <w:rFonts w:ascii="Times New Roman" w:hAnsi="Times New Roman" w:cs="Times New Roman"/>
                <w:sz w:val="24"/>
                <w:szCs w:val="24"/>
                <w:lang w:val="kk-KZ"/>
              </w:rPr>
              <w:t>6</w:t>
            </w:r>
            <w:r w:rsidRPr="00035B0B">
              <w:rPr>
                <w:rFonts w:ascii="Times New Roman" w:hAnsi="Times New Roman" w:cs="Times New Roman"/>
                <w:sz w:val="24"/>
                <w:szCs w:val="24"/>
                <w:lang w:val="kk-KZ"/>
              </w:rPr>
              <w:t>,7</w:t>
            </w:r>
          </w:p>
        </w:tc>
      </w:tr>
      <w:tr w:rsidR="00F506DB" w:rsidRPr="00035B0B" w14:paraId="7871E0C7" w14:textId="77777777" w:rsidTr="0014638F">
        <w:trPr>
          <w:trHeight w:val="184"/>
        </w:trPr>
        <w:tc>
          <w:tcPr>
            <w:tcW w:w="709" w:type="dxa"/>
            <w:vMerge/>
            <w:textDirection w:val="btLr"/>
          </w:tcPr>
          <w:p w14:paraId="09521AE3" w14:textId="77777777" w:rsidR="00F506DB" w:rsidRPr="00035B0B" w:rsidRDefault="00F506DB" w:rsidP="00834699">
            <w:pPr>
              <w:spacing w:after="0" w:line="240" w:lineRule="auto"/>
              <w:ind w:left="175" w:right="4"/>
              <w:jc w:val="both"/>
              <w:rPr>
                <w:rFonts w:ascii="Times New Roman" w:hAnsi="Times New Roman" w:cs="Times New Roman"/>
                <w:sz w:val="24"/>
                <w:szCs w:val="24"/>
                <w:lang w:val="kk-KZ"/>
              </w:rPr>
            </w:pPr>
          </w:p>
        </w:tc>
        <w:tc>
          <w:tcPr>
            <w:tcW w:w="1843" w:type="dxa"/>
            <w:vMerge/>
          </w:tcPr>
          <w:p w14:paraId="2DDE2FDD" w14:textId="77777777" w:rsidR="00F506DB" w:rsidRPr="00035B0B" w:rsidRDefault="00F506DB" w:rsidP="00834699">
            <w:pPr>
              <w:spacing w:after="0" w:line="240" w:lineRule="auto"/>
              <w:ind w:left="34" w:right="4"/>
              <w:jc w:val="both"/>
              <w:rPr>
                <w:rFonts w:ascii="Times New Roman" w:hAnsi="Times New Roman" w:cs="Times New Roman"/>
                <w:sz w:val="24"/>
                <w:szCs w:val="24"/>
                <w:lang w:val="kk-KZ"/>
              </w:rPr>
            </w:pPr>
          </w:p>
        </w:tc>
        <w:tc>
          <w:tcPr>
            <w:tcW w:w="850" w:type="dxa"/>
          </w:tcPr>
          <w:p w14:paraId="3FDEEA02" w14:textId="77777777" w:rsidR="00F506DB" w:rsidRPr="00035B0B" w:rsidRDefault="00F506DB" w:rsidP="0083469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70-72</w:t>
            </w:r>
          </w:p>
        </w:tc>
        <w:tc>
          <w:tcPr>
            <w:tcW w:w="870" w:type="dxa"/>
          </w:tcPr>
          <w:p w14:paraId="65C41575"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49,3</w:t>
            </w:r>
            <w:r>
              <w:rPr>
                <w:rFonts w:ascii="Times New Roman" w:hAnsi="Times New Roman" w:cs="Times New Roman"/>
                <w:sz w:val="24"/>
                <w:szCs w:val="24"/>
                <w:lang w:val="kk-KZ"/>
              </w:rPr>
              <w:t>1</w:t>
            </w:r>
          </w:p>
        </w:tc>
        <w:tc>
          <w:tcPr>
            <w:tcW w:w="953" w:type="dxa"/>
          </w:tcPr>
          <w:p w14:paraId="2E781554" w14:textId="77777777" w:rsidR="00F506DB" w:rsidRPr="00035B0B" w:rsidRDefault="00F506DB"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47,6</w:t>
            </w:r>
            <w:r>
              <w:rPr>
                <w:rFonts w:ascii="Times New Roman" w:hAnsi="Times New Roman" w:cs="Times New Roman"/>
                <w:sz w:val="24"/>
                <w:szCs w:val="24"/>
                <w:lang w:val="kk-KZ"/>
              </w:rPr>
              <w:t>4</w:t>
            </w:r>
          </w:p>
        </w:tc>
        <w:tc>
          <w:tcPr>
            <w:tcW w:w="871" w:type="dxa"/>
          </w:tcPr>
          <w:p w14:paraId="4FD6F99A" w14:textId="77777777" w:rsidR="00F506DB" w:rsidRDefault="00F506DB" w:rsidP="00834699">
            <w:pPr>
              <w:spacing w:after="0" w:line="240" w:lineRule="auto"/>
              <w:jc w:val="center"/>
            </w:pPr>
            <w:r w:rsidRPr="00512123">
              <w:rPr>
                <w:rFonts w:ascii="Times New Roman" w:hAnsi="Times New Roman" w:cs="Times New Roman"/>
                <w:sz w:val="24"/>
                <w:szCs w:val="24"/>
                <w:lang w:val="kk-KZ"/>
              </w:rPr>
              <w:t>162</w:t>
            </w:r>
            <w:r>
              <w:rPr>
                <w:rFonts w:ascii="Times New Roman" w:hAnsi="Times New Roman" w:cs="Times New Roman"/>
                <w:sz w:val="24"/>
                <w:szCs w:val="24"/>
                <w:lang w:val="kk-KZ"/>
              </w:rPr>
              <w:t>8</w:t>
            </w:r>
          </w:p>
        </w:tc>
        <w:tc>
          <w:tcPr>
            <w:tcW w:w="825" w:type="dxa"/>
            <w:vAlign w:val="center"/>
          </w:tcPr>
          <w:p w14:paraId="05326ABB" w14:textId="77777777" w:rsidR="00F506DB" w:rsidRPr="001530A5" w:rsidRDefault="00F506DB" w:rsidP="00834699">
            <w:pPr>
              <w:spacing w:after="0" w:line="240" w:lineRule="auto"/>
              <w:jc w:val="center"/>
              <w:rPr>
                <w:rFonts w:ascii="Times New Roman" w:eastAsia="Times New Roman" w:hAnsi="Times New Roman" w:cs="Times New Roman"/>
                <w:sz w:val="24"/>
                <w:szCs w:val="24"/>
                <w:lang w:eastAsia="ru-RU"/>
              </w:rPr>
            </w:pPr>
            <w:r w:rsidRPr="00035B0B">
              <w:rPr>
                <w:rFonts w:ascii="Times New Roman" w:eastAsia="Times New Roman" w:hAnsi="Times New Roman" w:cs="Times New Roman"/>
                <w:sz w:val="24"/>
                <w:szCs w:val="24"/>
                <w:lang w:eastAsia="ru-RU"/>
              </w:rPr>
              <w:t>2</w:t>
            </w:r>
            <w:r w:rsidRPr="00035B0B">
              <w:rPr>
                <w:rFonts w:ascii="Times New Roman" w:eastAsia="Times New Roman" w:hAnsi="Times New Roman" w:cs="Times New Roman"/>
                <w:sz w:val="24"/>
                <w:szCs w:val="24"/>
                <w:lang w:val="kk-KZ" w:eastAsia="ru-RU"/>
              </w:rPr>
              <w:t>,</w:t>
            </w:r>
            <w:r>
              <w:rPr>
                <w:rFonts w:ascii="Times New Roman" w:eastAsia="Times New Roman" w:hAnsi="Times New Roman" w:cs="Times New Roman"/>
                <w:sz w:val="24"/>
                <w:szCs w:val="24"/>
                <w:lang w:eastAsia="ru-RU"/>
              </w:rPr>
              <w:t>59</w:t>
            </w:r>
          </w:p>
        </w:tc>
        <w:tc>
          <w:tcPr>
            <w:tcW w:w="876" w:type="dxa"/>
            <w:vAlign w:val="center"/>
          </w:tcPr>
          <w:p w14:paraId="7A353CFB" w14:textId="77777777" w:rsidR="00F506DB" w:rsidRPr="001530A5" w:rsidRDefault="00F506DB" w:rsidP="00834699">
            <w:pPr>
              <w:spacing w:after="0" w:line="240" w:lineRule="auto"/>
              <w:jc w:val="center"/>
              <w:rPr>
                <w:rFonts w:ascii="Times New Roman" w:eastAsia="Times New Roman" w:hAnsi="Times New Roman" w:cs="Times New Roman"/>
                <w:sz w:val="24"/>
                <w:szCs w:val="24"/>
                <w:lang w:eastAsia="ru-RU"/>
              </w:rPr>
            </w:pPr>
            <w:r w:rsidRPr="00035B0B">
              <w:rPr>
                <w:rFonts w:ascii="Times New Roman" w:eastAsia="Times New Roman" w:hAnsi="Times New Roman" w:cs="Times New Roman"/>
                <w:sz w:val="24"/>
                <w:szCs w:val="24"/>
                <w:lang w:eastAsia="ru-RU"/>
              </w:rPr>
              <w:t>2</w:t>
            </w:r>
            <w:r w:rsidRPr="00035B0B">
              <w:rPr>
                <w:rFonts w:ascii="Times New Roman" w:eastAsia="Times New Roman" w:hAnsi="Times New Roman" w:cs="Times New Roman"/>
                <w:sz w:val="24"/>
                <w:szCs w:val="24"/>
                <w:lang w:val="kk-KZ" w:eastAsia="ru-RU"/>
              </w:rPr>
              <w:t>,</w:t>
            </w:r>
            <w:r w:rsidRPr="001530A5">
              <w:rPr>
                <w:rFonts w:ascii="Times New Roman" w:eastAsia="Times New Roman" w:hAnsi="Times New Roman" w:cs="Times New Roman"/>
                <w:sz w:val="24"/>
                <w:szCs w:val="24"/>
                <w:lang w:eastAsia="ru-RU"/>
              </w:rPr>
              <w:t>47</w:t>
            </w:r>
          </w:p>
        </w:tc>
        <w:tc>
          <w:tcPr>
            <w:tcW w:w="992" w:type="dxa"/>
            <w:vAlign w:val="center"/>
          </w:tcPr>
          <w:p w14:paraId="67715A19" w14:textId="77777777" w:rsidR="00F506DB" w:rsidRPr="001530A5" w:rsidRDefault="00F506DB" w:rsidP="00834699">
            <w:pPr>
              <w:spacing w:after="0" w:line="240" w:lineRule="auto"/>
              <w:jc w:val="center"/>
              <w:rPr>
                <w:rFonts w:ascii="Times New Roman" w:eastAsia="Times New Roman" w:hAnsi="Times New Roman" w:cs="Times New Roman"/>
                <w:sz w:val="24"/>
                <w:szCs w:val="24"/>
                <w:lang w:val="kk-KZ" w:eastAsia="ru-RU"/>
              </w:rPr>
            </w:pPr>
            <w:r w:rsidRPr="00035B0B">
              <w:rPr>
                <w:rFonts w:ascii="Times New Roman" w:eastAsia="Times New Roman" w:hAnsi="Times New Roman" w:cs="Times New Roman"/>
                <w:sz w:val="24"/>
                <w:szCs w:val="24"/>
                <w:lang w:eastAsia="ru-RU"/>
              </w:rPr>
              <w:t>240</w:t>
            </w:r>
            <w:r w:rsidRPr="00035B0B">
              <w:rPr>
                <w:rFonts w:ascii="Times New Roman" w:eastAsia="Times New Roman" w:hAnsi="Times New Roman" w:cs="Times New Roman"/>
                <w:sz w:val="24"/>
                <w:szCs w:val="24"/>
                <w:lang w:val="kk-KZ" w:eastAsia="ru-RU"/>
              </w:rPr>
              <w:t>,</w:t>
            </w:r>
            <w:r w:rsidRPr="00035B0B">
              <w:rPr>
                <w:rFonts w:ascii="Times New Roman" w:eastAsia="Times New Roman" w:hAnsi="Times New Roman" w:cs="Times New Roman"/>
                <w:sz w:val="24"/>
                <w:szCs w:val="24"/>
                <w:lang w:eastAsia="ru-RU"/>
              </w:rPr>
              <w:t>2</w:t>
            </w:r>
          </w:p>
        </w:tc>
        <w:tc>
          <w:tcPr>
            <w:tcW w:w="920" w:type="dxa"/>
            <w:vAlign w:val="center"/>
          </w:tcPr>
          <w:p w14:paraId="029A6719" w14:textId="77777777" w:rsidR="00F506DB" w:rsidRPr="001530A5" w:rsidRDefault="00F506DB" w:rsidP="00834699">
            <w:pPr>
              <w:spacing w:after="0" w:line="240" w:lineRule="auto"/>
              <w:jc w:val="center"/>
              <w:rPr>
                <w:rFonts w:ascii="Times New Roman" w:eastAsia="Times New Roman" w:hAnsi="Times New Roman" w:cs="Times New Roman"/>
                <w:sz w:val="24"/>
                <w:szCs w:val="24"/>
                <w:lang w:eastAsia="ru-RU"/>
              </w:rPr>
            </w:pPr>
            <w:r w:rsidRPr="00035B0B">
              <w:rPr>
                <w:rFonts w:ascii="Times New Roman" w:eastAsia="Times New Roman" w:hAnsi="Times New Roman" w:cs="Times New Roman"/>
                <w:sz w:val="24"/>
                <w:szCs w:val="24"/>
                <w:lang w:eastAsia="ru-RU"/>
              </w:rPr>
              <w:t>23</w:t>
            </w:r>
            <w:r>
              <w:rPr>
                <w:rFonts w:ascii="Times New Roman" w:eastAsia="Times New Roman" w:hAnsi="Times New Roman" w:cs="Times New Roman"/>
                <w:sz w:val="24"/>
                <w:szCs w:val="24"/>
                <w:lang w:eastAsia="ru-RU"/>
              </w:rPr>
              <w:t>4</w:t>
            </w:r>
            <w:r w:rsidRPr="00035B0B">
              <w:rPr>
                <w:rFonts w:ascii="Times New Roman" w:eastAsia="Times New Roman" w:hAnsi="Times New Roman" w:cs="Times New Roman"/>
                <w:sz w:val="24"/>
                <w:szCs w:val="24"/>
                <w:lang w:val="kk-KZ" w:eastAsia="ru-RU"/>
              </w:rPr>
              <w:t>,</w:t>
            </w:r>
            <w:r w:rsidRPr="001530A5">
              <w:rPr>
                <w:rFonts w:ascii="Times New Roman" w:eastAsia="Times New Roman" w:hAnsi="Times New Roman" w:cs="Times New Roman"/>
                <w:sz w:val="24"/>
                <w:szCs w:val="24"/>
                <w:lang w:eastAsia="ru-RU"/>
              </w:rPr>
              <w:t>7</w:t>
            </w:r>
          </w:p>
        </w:tc>
      </w:tr>
      <w:tr w:rsidR="00834699" w:rsidRPr="00035B0B" w14:paraId="5E1C6F1C" w14:textId="77777777" w:rsidTr="001023D1">
        <w:trPr>
          <w:trHeight w:val="315"/>
        </w:trPr>
        <w:tc>
          <w:tcPr>
            <w:tcW w:w="709" w:type="dxa"/>
            <w:vMerge w:val="restart"/>
            <w:textDirection w:val="btLr"/>
          </w:tcPr>
          <w:p w14:paraId="43C92310" w14:textId="77777777" w:rsidR="00834699" w:rsidRPr="00035B0B" w:rsidRDefault="00834699" w:rsidP="00834699">
            <w:pPr>
              <w:spacing w:after="0" w:line="240" w:lineRule="auto"/>
              <w:ind w:left="34" w:right="4"/>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 xml:space="preserve">No-Till </w:t>
            </w:r>
            <w:r w:rsidRPr="00035B0B">
              <w:rPr>
                <w:rFonts w:ascii="Times New Roman" w:hAnsi="Times New Roman" w:cs="Times New Roman"/>
                <w:sz w:val="24"/>
                <w:szCs w:val="24"/>
              </w:rPr>
              <w:t xml:space="preserve"> </w:t>
            </w:r>
          </w:p>
          <w:p w14:paraId="1652F575" w14:textId="77777777" w:rsidR="00834699" w:rsidRPr="00035B0B" w:rsidRDefault="00834699" w:rsidP="00834699">
            <w:pPr>
              <w:spacing w:after="0" w:line="240" w:lineRule="auto"/>
              <w:ind w:left="175" w:right="4"/>
              <w:jc w:val="both"/>
              <w:rPr>
                <w:rFonts w:ascii="Times New Roman" w:hAnsi="Times New Roman" w:cs="Times New Roman"/>
                <w:sz w:val="24"/>
                <w:szCs w:val="24"/>
                <w:lang w:val="kk-KZ"/>
              </w:rPr>
            </w:pPr>
            <w:r w:rsidRPr="00035B0B">
              <w:rPr>
                <w:rFonts w:ascii="Times New Roman" w:hAnsi="Times New Roman" w:cs="Times New Roman"/>
                <w:sz w:val="24"/>
                <w:szCs w:val="24"/>
              </w:rPr>
              <w:t>технология</w:t>
            </w:r>
            <w:r w:rsidRPr="00035B0B">
              <w:rPr>
                <w:rFonts w:ascii="Times New Roman" w:hAnsi="Times New Roman" w:cs="Times New Roman"/>
                <w:sz w:val="24"/>
                <w:szCs w:val="24"/>
                <w:lang w:val="kk-KZ"/>
              </w:rPr>
              <w:t>сы</w:t>
            </w:r>
          </w:p>
        </w:tc>
        <w:tc>
          <w:tcPr>
            <w:tcW w:w="1843" w:type="dxa"/>
            <w:vMerge w:val="restart"/>
          </w:tcPr>
          <w:p w14:paraId="079F386A" w14:textId="77777777" w:rsidR="00834699" w:rsidRPr="00035B0B" w:rsidRDefault="00834699" w:rsidP="00834699">
            <w:pPr>
              <w:spacing w:after="0" w:line="240" w:lineRule="auto"/>
              <w:ind w:left="34" w:right="4"/>
              <w:jc w:val="both"/>
              <w:rPr>
                <w:rFonts w:ascii="Times New Roman" w:hAnsi="Times New Roman" w:cs="Times New Roman"/>
                <w:sz w:val="24"/>
                <w:szCs w:val="24"/>
                <w:lang w:val="kk-KZ"/>
              </w:rPr>
            </w:pPr>
            <w:r w:rsidRPr="00035B0B">
              <w:rPr>
                <w:rFonts w:ascii="Times New Roman" w:hAnsi="Times New Roman" w:cs="Times New Roman"/>
                <w:sz w:val="24"/>
                <w:szCs w:val="24"/>
                <w:lang w:val="kk-KZ"/>
              </w:rPr>
              <w:t>нитроаммофос- фон</w:t>
            </w:r>
          </w:p>
        </w:tc>
        <w:tc>
          <w:tcPr>
            <w:tcW w:w="850" w:type="dxa"/>
          </w:tcPr>
          <w:p w14:paraId="0243E2C0" w14:textId="77777777" w:rsidR="00834699" w:rsidRPr="00035B0B" w:rsidRDefault="00834699" w:rsidP="0083469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80-82</w:t>
            </w:r>
          </w:p>
        </w:tc>
        <w:tc>
          <w:tcPr>
            <w:tcW w:w="870" w:type="dxa"/>
          </w:tcPr>
          <w:p w14:paraId="015E819F"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55,83</w:t>
            </w:r>
          </w:p>
        </w:tc>
        <w:tc>
          <w:tcPr>
            <w:tcW w:w="953" w:type="dxa"/>
          </w:tcPr>
          <w:p w14:paraId="219F6823"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54,67</w:t>
            </w:r>
          </w:p>
        </w:tc>
        <w:tc>
          <w:tcPr>
            <w:tcW w:w="871" w:type="dxa"/>
          </w:tcPr>
          <w:p w14:paraId="7B6ADA1A" w14:textId="77777777" w:rsidR="00834699" w:rsidRDefault="00834699" w:rsidP="00834699">
            <w:pPr>
              <w:spacing w:after="0" w:line="240" w:lineRule="auto"/>
              <w:jc w:val="center"/>
            </w:pPr>
            <w:r w:rsidRPr="00512123">
              <w:rPr>
                <w:rFonts w:ascii="Times New Roman" w:hAnsi="Times New Roman" w:cs="Times New Roman"/>
                <w:sz w:val="24"/>
                <w:szCs w:val="24"/>
                <w:lang w:val="kk-KZ"/>
              </w:rPr>
              <w:t>162</w:t>
            </w:r>
            <w:r>
              <w:rPr>
                <w:rFonts w:ascii="Times New Roman" w:hAnsi="Times New Roman" w:cs="Times New Roman"/>
                <w:sz w:val="24"/>
                <w:szCs w:val="24"/>
                <w:lang w:val="kk-KZ"/>
              </w:rPr>
              <w:t>8</w:t>
            </w:r>
          </w:p>
        </w:tc>
        <w:tc>
          <w:tcPr>
            <w:tcW w:w="825" w:type="dxa"/>
          </w:tcPr>
          <w:p w14:paraId="4D3E0ADF"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w:t>
            </w:r>
            <w:r>
              <w:rPr>
                <w:rFonts w:ascii="Times New Roman" w:hAnsi="Times New Roman" w:cs="Times New Roman"/>
                <w:sz w:val="24"/>
                <w:szCs w:val="24"/>
                <w:lang w:val="kk-KZ"/>
              </w:rPr>
              <w:t>19</w:t>
            </w:r>
          </w:p>
        </w:tc>
        <w:tc>
          <w:tcPr>
            <w:tcW w:w="876" w:type="dxa"/>
          </w:tcPr>
          <w:p w14:paraId="6033F323"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2,14</w:t>
            </w:r>
          </w:p>
        </w:tc>
        <w:tc>
          <w:tcPr>
            <w:tcW w:w="992" w:type="dxa"/>
          </w:tcPr>
          <w:p w14:paraId="440375A8" w14:textId="77777777" w:rsidR="00834699" w:rsidRPr="00035B0B" w:rsidRDefault="00834699"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151,6</w:t>
            </w:r>
          </w:p>
        </w:tc>
        <w:tc>
          <w:tcPr>
            <w:tcW w:w="920" w:type="dxa"/>
          </w:tcPr>
          <w:p w14:paraId="53C5961B"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15</w:t>
            </w:r>
            <w:r>
              <w:rPr>
                <w:rFonts w:ascii="Times New Roman" w:hAnsi="Times New Roman" w:cs="Times New Roman"/>
                <w:sz w:val="24"/>
                <w:szCs w:val="24"/>
                <w:lang w:val="kk-KZ"/>
              </w:rPr>
              <w:t>4</w:t>
            </w:r>
            <w:r w:rsidRPr="00035B0B">
              <w:rPr>
                <w:rFonts w:ascii="Times New Roman" w:hAnsi="Times New Roman" w:cs="Times New Roman"/>
                <w:sz w:val="24"/>
                <w:szCs w:val="24"/>
                <w:lang w:val="kk-KZ"/>
              </w:rPr>
              <w:t>,</w:t>
            </w:r>
            <w:r>
              <w:rPr>
                <w:rFonts w:ascii="Times New Roman" w:hAnsi="Times New Roman" w:cs="Times New Roman"/>
                <w:sz w:val="24"/>
                <w:szCs w:val="24"/>
                <w:lang w:val="kk-KZ"/>
              </w:rPr>
              <w:t>0</w:t>
            </w:r>
          </w:p>
        </w:tc>
      </w:tr>
      <w:tr w:rsidR="00834699" w:rsidRPr="00035B0B" w14:paraId="69D9B49F" w14:textId="77777777" w:rsidTr="00A23B74">
        <w:trPr>
          <w:trHeight w:val="225"/>
        </w:trPr>
        <w:tc>
          <w:tcPr>
            <w:tcW w:w="709" w:type="dxa"/>
            <w:vMerge/>
            <w:textDirection w:val="btLr"/>
          </w:tcPr>
          <w:p w14:paraId="03DF7532" w14:textId="77777777" w:rsidR="00834699" w:rsidRPr="00035B0B" w:rsidRDefault="00834699" w:rsidP="00834699">
            <w:pPr>
              <w:spacing w:after="0" w:line="240" w:lineRule="auto"/>
              <w:ind w:left="34" w:right="4"/>
              <w:jc w:val="center"/>
              <w:rPr>
                <w:rFonts w:ascii="Times New Roman" w:hAnsi="Times New Roman" w:cs="Times New Roman"/>
                <w:sz w:val="24"/>
                <w:szCs w:val="24"/>
                <w:lang w:val="kk-KZ"/>
              </w:rPr>
            </w:pPr>
          </w:p>
        </w:tc>
        <w:tc>
          <w:tcPr>
            <w:tcW w:w="1843" w:type="dxa"/>
            <w:vMerge/>
          </w:tcPr>
          <w:p w14:paraId="2E9FA17C" w14:textId="77777777" w:rsidR="00834699" w:rsidRPr="00035B0B" w:rsidRDefault="00834699" w:rsidP="00834699">
            <w:pPr>
              <w:spacing w:after="0" w:line="240" w:lineRule="auto"/>
              <w:ind w:left="34" w:right="4"/>
              <w:jc w:val="both"/>
              <w:rPr>
                <w:rFonts w:ascii="Times New Roman" w:hAnsi="Times New Roman" w:cs="Times New Roman"/>
                <w:sz w:val="24"/>
                <w:szCs w:val="24"/>
                <w:lang w:val="kk-KZ"/>
              </w:rPr>
            </w:pPr>
          </w:p>
        </w:tc>
        <w:tc>
          <w:tcPr>
            <w:tcW w:w="850" w:type="dxa"/>
          </w:tcPr>
          <w:p w14:paraId="3D02CCDE" w14:textId="77777777" w:rsidR="00834699" w:rsidRPr="00035B0B" w:rsidRDefault="00834699" w:rsidP="0083469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70-72</w:t>
            </w:r>
          </w:p>
        </w:tc>
        <w:tc>
          <w:tcPr>
            <w:tcW w:w="870" w:type="dxa"/>
          </w:tcPr>
          <w:p w14:paraId="2F7A2AAE"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48,0</w:t>
            </w:r>
            <w:r>
              <w:rPr>
                <w:rFonts w:ascii="Times New Roman" w:hAnsi="Times New Roman" w:cs="Times New Roman"/>
                <w:sz w:val="24"/>
                <w:szCs w:val="24"/>
                <w:lang w:val="kk-KZ"/>
              </w:rPr>
              <w:t>2</w:t>
            </w:r>
          </w:p>
        </w:tc>
        <w:tc>
          <w:tcPr>
            <w:tcW w:w="953" w:type="dxa"/>
          </w:tcPr>
          <w:p w14:paraId="7CC41A5E"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47,1</w:t>
            </w:r>
            <w:r>
              <w:rPr>
                <w:rFonts w:ascii="Times New Roman" w:hAnsi="Times New Roman" w:cs="Times New Roman"/>
                <w:sz w:val="24"/>
                <w:szCs w:val="24"/>
                <w:lang w:val="kk-KZ"/>
              </w:rPr>
              <w:t>3</w:t>
            </w:r>
          </w:p>
        </w:tc>
        <w:tc>
          <w:tcPr>
            <w:tcW w:w="871" w:type="dxa"/>
          </w:tcPr>
          <w:p w14:paraId="0A347B18" w14:textId="77777777" w:rsidR="00834699" w:rsidRDefault="00834699" w:rsidP="00834699">
            <w:pPr>
              <w:spacing w:after="0" w:line="240" w:lineRule="auto"/>
              <w:jc w:val="center"/>
            </w:pPr>
            <w:r w:rsidRPr="00512123">
              <w:rPr>
                <w:rFonts w:ascii="Times New Roman" w:hAnsi="Times New Roman" w:cs="Times New Roman"/>
                <w:sz w:val="24"/>
                <w:szCs w:val="24"/>
                <w:lang w:val="kk-KZ"/>
              </w:rPr>
              <w:t>162</w:t>
            </w:r>
            <w:r>
              <w:rPr>
                <w:rFonts w:ascii="Times New Roman" w:hAnsi="Times New Roman" w:cs="Times New Roman"/>
                <w:sz w:val="24"/>
                <w:szCs w:val="24"/>
                <w:lang w:val="kk-KZ"/>
              </w:rPr>
              <w:t>8</w:t>
            </w:r>
          </w:p>
        </w:tc>
        <w:tc>
          <w:tcPr>
            <w:tcW w:w="825" w:type="dxa"/>
          </w:tcPr>
          <w:p w14:paraId="1A62ED69"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1,83</w:t>
            </w:r>
          </w:p>
        </w:tc>
        <w:tc>
          <w:tcPr>
            <w:tcW w:w="876" w:type="dxa"/>
          </w:tcPr>
          <w:p w14:paraId="603A96A1" w14:textId="77777777" w:rsidR="00834699" w:rsidRPr="00035B0B" w:rsidRDefault="00834699"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1,91</w:t>
            </w:r>
          </w:p>
        </w:tc>
        <w:tc>
          <w:tcPr>
            <w:tcW w:w="992" w:type="dxa"/>
          </w:tcPr>
          <w:p w14:paraId="42B19540"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128,1</w:t>
            </w:r>
          </w:p>
        </w:tc>
        <w:tc>
          <w:tcPr>
            <w:tcW w:w="920" w:type="dxa"/>
          </w:tcPr>
          <w:p w14:paraId="31B78E45" w14:textId="77777777" w:rsidR="00834699" w:rsidRPr="00035B0B" w:rsidRDefault="00834699"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133,6</w:t>
            </w:r>
          </w:p>
        </w:tc>
      </w:tr>
      <w:tr w:rsidR="00834699" w:rsidRPr="00035B0B" w14:paraId="02BFD771" w14:textId="77777777" w:rsidTr="001023D1">
        <w:trPr>
          <w:trHeight w:val="270"/>
        </w:trPr>
        <w:tc>
          <w:tcPr>
            <w:tcW w:w="709" w:type="dxa"/>
            <w:vMerge/>
          </w:tcPr>
          <w:p w14:paraId="5FF32382" w14:textId="77777777" w:rsidR="00834699" w:rsidRPr="00035B0B" w:rsidRDefault="00834699" w:rsidP="00834699">
            <w:pPr>
              <w:spacing w:after="0" w:line="240" w:lineRule="auto"/>
              <w:ind w:left="175" w:right="4"/>
              <w:jc w:val="both"/>
              <w:rPr>
                <w:rFonts w:ascii="Times New Roman" w:hAnsi="Times New Roman" w:cs="Times New Roman"/>
                <w:sz w:val="24"/>
                <w:szCs w:val="24"/>
                <w:lang w:val="kk-KZ"/>
              </w:rPr>
            </w:pPr>
          </w:p>
        </w:tc>
        <w:tc>
          <w:tcPr>
            <w:tcW w:w="1843" w:type="dxa"/>
            <w:vMerge w:val="restart"/>
          </w:tcPr>
          <w:p w14:paraId="0DA613B6" w14:textId="77777777" w:rsidR="00834699" w:rsidRDefault="00834699" w:rsidP="00834699">
            <w:pPr>
              <w:spacing w:after="0" w:line="240" w:lineRule="auto"/>
              <w:ind w:left="34" w:right="4"/>
              <w:jc w:val="both"/>
              <w:rPr>
                <w:rFonts w:ascii="Times New Roman" w:hAnsi="Times New Roman" w:cs="Times New Roman"/>
                <w:bCs/>
                <w:color w:val="373737"/>
                <w:sz w:val="24"/>
                <w:szCs w:val="24"/>
                <w:shd w:val="clear" w:color="auto" w:fill="FFFFFF"/>
                <w:lang w:val="kk-KZ"/>
              </w:rPr>
            </w:pPr>
            <w:r w:rsidRPr="00035B0B">
              <w:rPr>
                <w:rFonts w:ascii="Times New Roman" w:hAnsi="Times New Roman" w:cs="Times New Roman"/>
                <w:sz w:val="24"/>
                <w:szCs w:val="24"/>
                <w:lang w:val="kk-KZ"/>
              </w:rPr>
              <w:t>фон+</w:t>
            </w:r>
            <w:r w:rsidRPr="00035B0B">
              <w:rPr>
                <w:rFonts w:ascii="Times New Roman" w:hAnsi="Times New Roman" w:cs="Times New Roman"/>
                <w:bCs/>
                <w:color w:val="373737"/>
                <w:sz w:val="24"/>
                <w:szCs w:val="24"/>
                <w:shd w:val="clear" w:color="auto" w:fill="FFFFFF"/>
                <w:lang w:val="kk-KZ"/>
              </w:rPr>
              <w:t>Novalon</w:t>
            </w:r>
          </w:p>
          <w:p w14:paraId="374EECA8" w14:textId="77777777" w:rsidR="00834699" w:rsidRPr="00035B0B" w:rsidRDefault="00834699" w:rsidP="00834699">
            <w:pPr>
              <w:spacing w:after="0" w:line="240" w:lineRule="auto"/>
              <w:ind w:left="34" w:right="4"/>
              <w:jc w:val="both"/>
              <w:rPr>
                <w:rFonts w:ascii="Times New Roman" w:hAnsi="Times New Roman" w:cs="Times New Roman"/>
                <w:sz w:val="24"/>
                <w:szCs w:val="24"/>
                <w:lang w:val="kk-KZ"/>
              </w:rPr>
            </w:pPr>
          </w:p>
        </w:tc>
        <w:tc>
          <w:tcPr>
            <w:tcW w:w="850" w:type="dxa"/>
          </w:tcPr>
          <w:p w14:paraId="69D9C411" w14:textId="77777777" w:rsidR="00834699" w:rsidRPr="00035B0B" w:rsidRDefault="00834699" w:rsidP="0083469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80-82</w:t>
            </w:r>
          </w:p>
        </w:tc>
        <w:tc>
          <w:tcPr>
            <w:tcW w:w="870" w:type="dxa"/>
          </w:tcPr>
          <w:p w14:paraId="6243B49D"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54,5</w:t>
            </w:r>
            <w:r>
              <w:rPr>
                <w:rFonts w:ascii="Times New Roman" w:hAnsi="Times New Roman" w:cs="Times New Roman"/>
                <w:sz w:val="24"/>
                <w:szCs w:val="24"/>
                <w:lang w:val="kk-KZ"/>
              </w:rPr>
              <w:t>5</w:t>
            </w:r>
          </w:p>
        </w:tc>
        <w:tc>
          <w:tcPr>
            <w:tcW w:w="953" w:type="dxa"/>
          </w:tcPr>
          <w:p w14:paraId="5A74CF37"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53,33</w:t>
            </w:r>
          </w:p>
        </w:tc>
        <w:tc>
          <w:tcPr>
            <w:tcW w:w="871" w:type="dxa"/>
          </w:tcPr>
          <w:p w14:paraId="4E3E4533" w14:textId="77777777" w:rsidR="00834699" w:rsidRDefault="00834699" w:rsidP="00834699">
            <w:pPr>
              <w:spacing w:after="0" w:line="240" w:lineRule="auto"/>
              <w:jc w:val="center"/>
            </w:pPr>
            <w:r w:rsidRPr="00512123">
              <w:rPr>
                <w:rFonts w:ascii="Times New Roman" w:hAnsi="Times New Roman" w:cs="Times New Roman"/>
                <w:sz w:val="24"/>
                <w:szCs w:val="24"/>
                <w:lang w:val="kk-KZ"/>
              </w:rPr>
              <w:t>162</w:t>
            </w:r>
            <w:r>
              <w:rPr>
                <w:rFonts w:ascii="Times New Roman" w:hAnsi="Times New Roman" w:cs="Times New Roman"/>
                <w:sz w:val="24"/>
                <w:szCs w:val="24"/>
                <w:lang w:val="kk-KZ"/>
              </w:rPr>
              <w:t>8</w:t>
            </w:r>
          </w:p>
        </w:tc>
        <w:tc>
          <w:tcPr>
            <w:tcW w:w="825" w:type="dxa"/>
          </w:tcPr>
          <w:p w14:paraId="45F195A9"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2,39</w:t>
            </w:r>
          </w:p>
        </w:tc>
        <w:tc>
          <w:tcPr>
            <w:tcW w:w="876" w:type="dxa"/>
          </w:tcPr>
          <w:p w14:paraId="60074FF5" w14:textId="77777777" w:rsidR="00834699" w:rsidRPr="00035B0B" w:rsidRDefault="00834699"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2,41</w:t>
            </w:r>
          </w:p>
        </w:tc>
        <w:tc>
          <w:tcPr>
            <w:tcW w:w="992" w:type="dxa"/>
          </w:tcPr>
          <w:p w14:paraId="1393427F" w14:textId="77777777" w:rsidR="00834699" w:rsidRPr="00035B0B" w:rsidRDefault="00834699"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229,4</w:t>
            </w:r>
          </w:p>
        </w:tc>
        <w:tc>
          <w:tcPr>
            <w:tcW w:w="920" w:type="dxa"/>
          </w:tcPr>
          <w:p w14:paraId="136AC979" w14:textId="77777777" w:rsidR="00834699" w:rsidRPr="00035B0B" w:rsidRDefault="00834699"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222,6</w:t>
            </w:r>
          </w:p>
        </w:tc>
      </w:tr>
      <w:tr w:rsidR="00834699" w:rsidRPr="00035B0B" w14:paraId="0B8D3EC5" w14:textId="77777777" w:rsidTr="00E369E5">
        <w:trPr>
          <w:trHeight w:val="270"/>
        </w:trPr>
        <w:tc>
          <w:tcPr>
            <w:tcW w:w="709" w:type="dxa"/>
            <w:vMerge/>
          </w:tcPr>
          <w:p w14:paraId="14B8AB2C" w14:textId="77777777" w:rsidR="00834699" w:rsidRPr="00035B0B" w:rsidRDefault="00834699" w:rsidP="00834699">
            <w:pPr>
              <w:spacing w:after="0" w:line="240" w:lineRule="auto"/>
              <w:ind w:left="175" w:right="4"/>
              <w:jc w:val="both"/>
              <w:rPr>
                <w:rFonts w:ascii="Times New Roman" w:hAnsi="Times New Roman" w:cs="Times New Roman"/>
                <w:sz w:val="24"/>
                <w:szCs w:val="24"/>
                <w:lang w:val="kk-KZ"/>
              </w:rPr>
            </w:pPr>
          </w:p>
        </w:tc>
        <w:tc>
          <w:tcPr>
            <w:tcW w:w="1843" w:type="dxa"/>
            <w:vMerge/>
          </w:tcPr>
          <w:p w14:paraId="0B8B7568" w14:textId="77777777" w:rsidR="00834699" w:rsidRPr="00035B0B" w:rsidRDefault="00834699" w:rsidP="00834699">
            <w:pPr>
              <w:spacing w:after="0" w:line="240" w:lineRule="auto"/>
              <w:ind w:left="34" w:right="4"/>
              <w:jc w:val="both"/>
              <w:rPr>
                <w:rFonts w:ascii="Times New Roman" w:hAnsi="Times New Roman" w:cs="Times New Roman"/>
                <w:sz w:val="24"/>
                <w:szCs w:val="24"/>
                <w:lang w:val="kk-KZ"/>
              </w:rPr>
            </w:pPr>
          </w:p>
        </w:tc>
        <w:tc>
          <w:tcPr>
            <w:tcW w:w="850" w:type="dxa"/>
          </w:tcPr>
          <w:p w14:paraId="0023C6AA" w14:textId="77777777" w:rsidR="00834699" w:rsidRPr="00035B0B" w:rsidRDefault="00834699" w:rsidP="0083469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70-72</w:t>
            </w:r>
          </w:p>
        </w:tc>
        <w:tc>
          <w:tcPr>
            <w:tcW w:w="870" w:type="dxa"/>
          </w:tcPr>
          <w:p w14:paraId="77891DDA"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46,31</w:t>
            </w:r>
          </w:p>
        </w:tc>
        <w:tc>
          <w:tcPr>
            <w:tcW w:w="953" w:type="dxa"/>
          </w:tcPr>
          <w:p w14:paraId="624B39F1"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45,23</w:t>
            </w:r>
          </w:p>
        </w:tc>
        <w:tc>
          <w:tcPr>
            <w:tcW w:w="871" w:type="dxa"/>
          </w:tcPr>
          <w:p w14:paraId="7AFAC39D" w14:textId="77777777" w:rsidR="00834699" w:rsidRDefault="00834699" w:rsidP="00834699">
            <w:pPr>
              <w:spacing w:after="0" w:line="240" w:lineRule="auto"/>
              <w:jc w:val="center"/>
            </w:pPr>
            <w:r w:rsidRPr="00512123">
              <w:rPr>
                <w:rFonts w:ascii="Times New Roman" w:hAnsi="Times New Roman" w:cs="Times New Roman"/>
                <w:sz w:val="24"/>
                <w:szCs w:val="24"/>
                <w:lang w:val="kk-KZ"/>
              </w:rPr>
              <w:t>162</w:t>
            </w:r>
            <w:r>
              <w:rPr>
                <w:rFonts w:ascii="Times New Roman" w:hAnsi="Times New Roman" w:cs="Times New Roman"/>
                <w:sz w:val="24"/>
                <w:szCs w:val="24"/>
                <w:lang w:val="kk-KZ"/>
              </w:rPr>
              <w:t>8</w:t>
            </w:r>
          </w:p>
        </w:tc>
        <w:tc>
          <w:tcPr>
            <w:tcW w:w="825" w:type="dxa"/>
          </w:tcPr>
          <w:p w14:paraId="012F61EA"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2,17</w:t>
            </w:r>
          </w:p>
        </w:tc>
        <w:tc>
          <w:tcPr>
            <w:tcW w:w="876" w:type="dxa"/>
          </w:tcPr>
          <w:p w14:paraId="11CBF580" w14:textId="77777777" w:rsidR="00834699" w:rsidRPr="00035B0B" w:rsidRDefault="00834699"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2,23</w:t>
            </w:r>
          </w:p>
        </w:tc>
        <w:tc>
          <w:tcPr>
            <w:tcW w:w="992" w:type="dxa"/>
          </w:tcPr>
          <w:p w14:paraId="5895D869"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18</w:t>
            </w:r>
            <w:r>
              <w:rPr>
                <w:rFonts w:ascii="Times New Roman" w:hAnsi="Times New Roman" w:cs="Times New Roman"/>
                <w:sz w:val="24"/>
                <w:szCs w:val="24"/>
                <w:lang w:val="kk-KZ"/>
              </w:rPr>
              <w:t>0</w:t>
            </w:r>
            <w:r w:rsidRPr="00035B0B">
              <w:rPr>
                <w:rFonts w:ascii="Times New Roman" w:hAnsi="Times New Roman" w:cs="Times New Roman"/>
                <w:sz w:val="24"/>
                <w:szCs w:val="24"/>
                <w:lang w:val="kk-KZ"/>
              </w:rPr>
              <w:t>,2</w:t>
            </w:r>
          </w:p>
        </w:tc>
        <w:tc>
          <w:tcPr>
            <w:tcW w:w="920" w:type="dxa"/>
          </w:tcPr>
          <w:p w14:paraId="079C203B" w14:textId="77777777" w:rsidR="00834699" w:rsidRPr="00035B0B" w:rsidRDefault="00834699"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167,5</w:t>
            </w:r>
          </w:p>
        </w:tc>
      </w:tr>
      <w:tr w:rsidR="00834699" w:rsidRPr="00035B0B" w14:paraId="2D01DDD8" w14:textId="77777777" w:rsidTr="001023D1">
        <w:trPr>
          <w:trHeight w:val="165"/>
        </w:trPr>
        <w:tc>
          <w:tcPr>
            <w:tcW w:w="709" w:type="dxa"/>
            <w:vMerge/>
          </w:tcPr>
          <w:p w14:paraId="44ADBC0C" w14:textId="77777777" w:rsidR="00834699" w:rsidRPr="00035B0B" w:rsidRDefault="00834699" w:rsidP="00834699">
            <w:pPr>
              <w:spacing w:after="0" w:line="240" w:lineRule="auto"/>
              <w:ind w:left="175" w:right="4"/>
              <w:jc w:val="both"/>
              <w:rPr>
                <w:rFonts w:ascii="Times New Roman" w:hAnsi="Times New Roman" w:cs="Times New Roman"/>
                <w:sz w:val="24"/>
                <w:szCs w:val="24"/>
                <w:lang w:val="kk-KZ"/>
              </w:rPr>
            </w:pPr>
          </w:p>
        </w:tc>
        <w:tc>
          <w:tcPr>
            <w:tcW w:w="1843" w:type="dxa"/>
            <w:vMerge w:val="restart"/>
          </w:tcPr>
          <w:p w14:paraId="5813DFD7" w14:textId="77777777" w:rsidR="00834699" w:rsidRPr="00035B0B" w:rsidRDefault="00834699" w:rsidP="00834699">
            <w:pPr>
              <w:spacing w:after="0" w:line="240" w:lineRule="auto"/>
              <w:ind w:left="34" w:right="4"/>
              <w:jc w:val="both"/>
              <w:rPr>
                <w:rFonts w:ascii="Times New Roman" w:hAnsi="Times New Roman" w:cs="Times New Roman"/>
                <w:sz w:val="24"/>
                <w:szCs w:val="24"/>
                <w:lang w:val="kk-KZ"/>
              </w:rPr>
            </w:pPr>
            <w:r>
              <w:rPr>
                <w:rFonts w:ascii="Times New Roman" w:hAnsi="Times New Roman" w:cs="Times New Roman"/>
                <w:sz w:val="24"/>
                <w:szCs w:val="24"/>
                <w:lang w:val="kk-KZ"/>
              </w:rPr>
              <w:t>фон+</w:t>
            </w:r>
            <w:r w:rsidRPr="00035B0B">
              <w:rPr>
                <w:rFonts w:ascii="Times New Roman" w:hAnsi="Times New Roman" w:cs="Times New Roman"/>
                <w:sz w:val="24"/>
                <w:szCs w:val="24"/>
                <w:lang w:val="kk-KZ"/>
              </w:rPr>
              <w:t>КАС-32</w:t>
            </w:r>
          </w:p>
        </w:tc>
        <w:tc>
          <w:tcPr>
            <w:tcW w:w="850" w:type="dxa"/>
          </w:tcPr>
          <w:p w14:paraId="0D7F1FE3" w14:textId="77777777" w:rsidR="00834699" w:rsidRPr="00035B0B" w:rsidRDefault="00834699" w:rsidP="0083469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80-82</w:t>
            </w:r>
          </w:p>
        </w:tc>
        <w:tc>
          <w:tcPr>
            <w:tcW w:w="870" w:type="dxa"/>
          </w:tcPr>
          <w:p w14:paraId="60F706B4"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37,23</w:t>
            </w:r>
          </w:p>
        </w:tc>
        <w:tc>
          <w:tcPr>
            <w:tcW w:w="953" w:type="dxa"/>
          </w:tcPr>
          <w:p w14:paraId="7FC90CEA"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38,1</w:t>
            </w:r>
            <w:r>
              <w:rPr>
                <w:rFonts w:ascii="Times New Roman" w:hAnsi="Times New Roman" w:cs="Times New Roman"/>
                <w:sz w:val="24"/>
                <w:szCs w:val="24"/>
                <w:lang w:val="kk-KZ"/>
              </w:rPr>
              <w:t>2</w:t>
            </w:r>
          </w:p>
        </w:tc>
        <w:tc>
          <w:tcPr>
            <w:tcW w:w="871" w:type="dxa"/>
          </w:tcPr>
          <w:p w14:paraId="5F0171EE" w14:textId="77777777" w:rsidR="00834699" w:rsidRDefault="00834699" w:rsidP="00834699">
            <w:pPr>
              <w:spacing w:after="0" w:line="240" w:lineRule="auto"/>
              <w:jc w:val="center"/>
            </w:pPr>
            <w:r w:rsidRPr="00512123">
              <w:rPr>
                <w:rFonts w:ascii="Times New Roman" w:hAnsi="Times New Roman" w:cs="Times New Roman"/>
                <w:sz w:val="24"/>
                <w:szCs w:val="24"/>
                <w:lang w:val="kk-KZ"/>
              </w:rPr>
              <w:t>162</w:t>
            </w:r>
            <w:r>
              <w:rPr>
                <w:rFonts w:ascii="Times New Roman" w:hAnsi="Times New Roman" w:cs="Times New Roman"/>
                <w:sz w:val="24"/>
                <w:szCs w:val="24"/>
                <w:lang w:val="kk-KZ"/>
              </w:rPr>
              <w:t>8</w:t>
            </w:r>
          </w:p>
        </w:tc>
        <w:tc>
          <w:tcPr>
            <w:tcW w:w="825" w:type="dxa"/>
          </w:tcPr>
          <w:p w14:paraId="557C9A4A"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2,58</w:t>
            </w:r>
          </w:p>
        </w:tc>
        <w:tc>
          <w:tcPr>
            <w:tcW w:w="876" w:type="dxa"/>
          </w:tcPr>
          <w:p w14:paraId="2837F921" w14:textId="77777777" w:rsidR="00834699" w:rsidRPr="00035B0B" w:rsidRDefault="00834699"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2,60</w:t>
            </w:r>
          </w:p>
        </w:tc>
        <w:tc>
          <w:tcPr>
            <w:tcW w:w="992" w:type="dxa"/>
          </w:tcPr>
          <w:p w14:paraId="065D1E37" w14:textId="77777777" w:rsidR="00834699" w:rsidRPr="00035B0B" w:rsidRDefault="00834699"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236,7</w:t>
            </w:r>
          </w:p>
        </w:tc>
        <w:tc>
          <w:tcPr>
            <w:tcW w:w="920" w:type="dxa"/>
          </w:tcPr>
          <w:p w14:paraId="3D5CD270" w14:textId="77777777" w:rsidR="00834699" w:rsidRPr="00035B0B" w:rsidRDefault="00834699"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240,3</w:t>
            </w:r>
          </w:p>
        </w:tc>
      </w:tr>
      <w:tr w:rsidR="00834699" w:rsidRPr="00035B0B" w14:paraId="27D715FC" w14:textId="77777777" w:rsidTr="00E369E5">
        <w:trPr>
          <w:trHeight w:val="105"/>
        </w:trPr>
        <w:tc>
          <w:tcPr>
            <w:tcW w:w="709" w:type="dxa"/>
            <w:vMerge/>
          </w:tcPr>
          <w:p w14:paraId="3BA86210" w14:textId="77777777" w:rsidR="00834699" w:rsidRPr="00035B0B" w:rsidRDefault="00834699" w:rsidP="00834699">
            <w:pPr>
              <w:spacing w:after="0" w:line="240" w:lineRule="auto"/>
              <w:ind w:left="175" w:right="4"/>
              <w:jc w:val="both"/>
              <w:rPr>
                <w:rFonts w:ascii="Times New Roman" w:hAnsi="Times New Roman" w:cs="Times New Roman"/>
                <w:sz w:val="24"/>
                <w:szCs w:val="24"/>
                <w:lang w:val="kk-KZ"/>
              </w:rPr>
            </w:pPr>
          </w:p>
        </w:tc>
        <w:tc>
          <w:tcPr>
            <w:tcW w:w="1843" w:type="dxa"/>
            <w:vMerge/>
          </w:tcPr>
          <w:p w14:paraId="45C6DB4D" w14:textId="77777777" w:rsidR="00834699" w:rsidRDefault="00834699" w:rsidP="00834699">
            <w:pPr>
              <w:spacing w:after="0" w:line="240" w:lineRule="auto"/>
              <w:ind w:left="34" w:right="4"/>
              <w:jc w:val="both"/>
              <w:rPr>
                <w:rFonts w:ascii="Times New Roman" w:hAnsi="Times New Roman" w:cs="Times New Roman"/>
                <w:sz w:val="24"/>
                <w:szCs w:val="24"/>
                <w:lang w:val="kk-KZ"/>
              </w:rPr>
            </w:pPr>
          </w:p>
        </w:tc>
        <w:tc>
          <w:tcPr>
            <w:tcW w:w="850" w:type="dxa"/>
          </w:tcPr>
          <w:p w14:paraId="78D7EA7E" w14:textId="77777777" w:rsidR="00834699" w:rsidRPr="00035B0B" w:rsidRDefault="00834699" w:rsidP="0083469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70-72</w:t>
            </w:r>
          </w:p>
        </w:tc>
        <w:tc>
          <w:tcPr>
            <w:tcW w:w="870" w:type="dxa"/>
          </w:tcPr>
          <w:p w14:paraId="0E4BD598"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32,0</w:t>
            </w:r>
            <w:r>
              <w:rPr>
                <w:rFonts w:ascii="Times New Roman" w:hAnsi="Times New Roman" w:cs="Times New Roman"/>
                <w:sz w:val="24"/>
                <w:szCs w:val="24"/>
                <w:lang w:val="kk-KZ"/>
              </w:rPr>
              <w:t>2</w:t>
            </w:r>
          </w:p>
        </w:tc>
        <w:tc>
          <w:tcPr>
            <w:tcW w:w="953" w:type="dxa"/>
          </w:tcPr>
          <w:p w14:paraId="0E4DD867" w14:textId="77777777" w:rsidR="00834699" w:rsidRPr="00035B0B" w:rsidRDefault="00834699"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33,44</w:t>
            </w:r>
          </w:p>
        </w:tc>
        <w:tc>
          <w:tcPr>
            <w:tcW w:w="871" w:type="dxa"/>
          </w:tcPr>
          <w:p w14:paraId="5B739306" w14:textId="77777777" w:rsidR="00834699" w:rsidRDefault="00834699" w:rsidP="00834699">
            <w:pPr>
              <w:spacing w:after="0" w:line="240" w:lineRule="auto"/>
              <w:jc w:val="center"/>
            </w:pPr>
            <w:r w:rsidRPr="00512123">
              <w:rPr>
                <w:rFonts w:ascii="Times New Roman" w:hAnsi="Times New Roman" w:cs="Times New Roman"/>
                <w:sz w:val="24"/>
                <w:szCs w:val="24"/>
                <w:lang w:val="kk-KZ"/>
              </w:rPr>
              <w:t>162</w:t>
            </w:r>
            <w:r>
              <w:rPr>
                <w:rFonts w:ascii="Times New Roman" w:hAnsi="Times New Roman" w:cs="Times New Roman"/>
                <w:sz w:val="24"/>
                <w:szCs w:val="24"/>
                <w:lang w:val="kk-KZ"/>
              </w:rPr>
              <w:t>8</w:t>
            </w:r>
          </w:p>
        </w:tc>
        <w:tc>
          <w:tcPr>
            <w:tcW w:w="825" w:type="dxa"/>
          </w:tcPr>
          <w:p w14:paraId="7BDC4270"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2,2</w:t>
            </w:r>
            <w:r>
              <w:rPr>
                <w:rFonts w:ascii="Times New Roman" w:hAnsi="Times New Roman" w:cs="Times New Roman"/>
                <w:sz w:val="24"/>
                <w:szCs w:val="24"/>
                <w:lang w:val="kk-KZ"/>
              </w:rPr>
              <w:t>5</w:t>
            </w:r>
          </w:p>
        </w:tc>
        <w:tc>
          <w:tcPr>
            <w:tcW w:w="876" w:type="dxa"/>
          </w:tcPr>
          <w:p w14:paraId="4BEDCD28" w14:textId="77777777" w:rsidR="00834699" w:rsidRPr="00035B0B" w:rsidRDefault="00834699"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2,34</w:t>
            </w:r>
          </w:p>
        </w:tc>
        <w:tc>
          <w:tcPr>
            <w:tcW w:w="992" w:type="dxa"/>
          </w:tcPr>
          <w:p w14:paraId="7CE444C7"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188,7</w:t>
            </w:r>
          </w:p>
        </w:tc>
        <w:tc>
          <w:tcPr>
            <w:tcW w:w="920" w:type="dxa"/>
          </w:tcPr>
          <w:p w14:paraId="5C2F90E9" w14:textId="77777777" w:rsidR="00834699" w:rsidRPr="00035B0B" w:rsidRDefault="00834699"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195,0</w:t>
            </w:r>
          </w:p>
        </w:tc>
      </w:tr>
      <w:tr w:rsidR="00834699" w:rsidRPr="00035B0B" w14:paraId="0AB6D0BA" w14:textId="77777777" w:rsidTr="001023D1">
        <w:trPr>
          <w:trHeight w:val="330"/>
        </w:trPr>
        <w:tc>
          <w:tcPr>
            <w:tcW w:w="709" w:type="dxa"/>
            <w:vMerge/>
          </w:tcPr>
          <w:p w14:paraId="01732823" w14:textId="77777777" w:rsidR="00834699" w:rsidRPr="00035B0B" w:rsidRDefault="00834699" w:rsidP="00834699">
            <w:pPr>
              <w:spacing w:after="0" w:line="240" w:lineRule="auto"/>
              <w:ind w:left="175" w:right="4"/>
              <w:jc w:val="both"/>
              <w:rPr>
                <w:rFonts w:ascii="Times New Roman" w:hAnsi="Times New Roman" w:cs="Times New Roman"/>
                <w:sz w:val="24"/>
                <w:szCs w:val="24"/>
                <w:lang w:val="kk-KZ"/>
              </w:rPr>
            </w:pPr>
          </w:p>
        </w:tc>
        <w:tc>
          <w:tcPr>
            <w:tcW w:w="1843" w:type="dxa"/>
            <w:vMerge w:val="restart"/>
          </w:tcPr>
          <w:p w14:paraId="39D7740C" w14:textId="77777777" w:rsidR="00834699" w:rsidRPr="00035B0B" w:rsidRDefault="00834699" w:rsidP="00834699">
            <w:pPr>
              <w:spacing w:after="0" w:line="240" w:lineRule="auto"/>
              <w:ind w:left="34" w:right="4"/>
              <w:jc w:val="both"/>
              <w:rPr>
                <w:rFonts w:ascii="Times New Roman" w:hAnsi="Times New Roman" w:cs="Times New Roman"/>
                <w:sz w:val="24"/>
                <w:szCs w:val="24"/>
                <w:lang w:val="kk-KZ"/>
              </w:rPr>
            </w:pPr>
            <w:r w:rsidRPr="00035B0B">
              <w:rPr>
                <w:rFonts w:ascii="Times New Roman" w:hAnsi="Times New Roman" w:cs="Times New Roman"/>
                <w:sz w:val="24"/>
                <w:szCs w:val="24"/>
                <w:lang w:val="kk-KZ"/>
              </w:rPr>
              <w:t>фон+аммияк селитрсы</w:t>
            </w:r>
          </w:p>
        </w:tc>
        <w:tc>
          <w:tcPr>
            <w:tcW w:w="850" w:type="dxa"/>
          </w:tcPr>
          <w:p w14:paraId="198BC615" w14:textId="77777777" w:rsidR="00834699" w:rsidRPr="00035B0B" w:rsidRDefault="00834699" w:rsidP="0083469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80-82</w:t>
            </w:r>
          </w:p>
        </w:tc>
        <w:tc>
          <w:tcPr>
            <w:tcW w:w="870" w:type="dxa"/>
          </w:tcPr>
          <w:p w14:paraId="223ACAC7"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rPr>
              <w:t>49,28</w:t>
            </w:r>
          </w:p>
        </w:tc>
        <w:tc>
          <w:tcPr>
            <w:tcW w:w="953" w:type="dxa"/>
          </w:tcPr>
          <w:p w14:paraId="44820225"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49,68</w:t>
            </w:r>
          </w:p>
        </w:tc>
        <w:tc>
          <w:tcPr>
            <w:tcW w:w="871" w:type="dxa"/>
          </w:tcPr>
          <w:p w14:paraId="4A9914B7" w14:textId="77777777" w:rsidR="00834699" w:rsidRDefault="00834699" w:rsidP="00834699">
            <w:pPr>
              <w:spacing w:after="0" w:line="240" w:lineRule="auto"/>
              <w:jc w:val="center"/>
            </w:pPr>
            <w:r w:rsidRPr="00512123">
              <w:rPr>
                <w:rFonts w:ascii="Times New Roman" w:hAnsi="Times New Roman" w:cs="Times New Roman"/>
                <w:sz w:val="24"/>
                <w:szCs w:val="24"/>
                <w:lang w:val="kk-KZ"/>
              </w:rPr>
              <w:t>162</w:t>
            </w:r>
            <w:r>
              <w:rPr>
                <w:rFonts w:ascii="Times New Roman" w:hAnsi="Times New Roman" w:cs="Times New Roman"/>
                <w:sz w:val="24"/>
                <w:szCs w:val="24"/>
                <w:lang w:val="kk-KZ"/>
              </w:rPr>
              <w:t>8</w:t>
            </w:r>
          </w:p>
        </w:tc>
        <w:tc>
          <w:tcPr>
            <w:tcW w:w="825" w:type="dxa"/>
          </w:tcPr>
          <w:p w14:paraId="6DBC9110"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w:t>
            </w:r>
            <w:r>
              <w:rPr>
                <w:rFonts w:ascii="Times New Roman" w:hAnsi="Times New Roman" w:cs="Times New Roman"/>
                <w:sz w:val="24"/>
                <w:szCs w:val="24"/>
                <w:lang w:val="kk-KZ"/>
              </w:rPr>
              <w:t>27</w:t>
            </w:r>
          </w:p>
        </w:tc>
        <w:tc>
          <w:tcPr>
            <w:tcW w:w="876" w:type="dxa"/>
          </w:tcPr>
          <w:p w14:paraId="7615F1D2" w14:textId="77777777" w:rsidR="00834699" w:rsidRPr="00035B0B" w:rsidRDefault="00834699"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2,47</w:t>
            </w:r>
          </w:p>
        </w:tc>
        <w:tc>
          <w:tcPr>
            <w:tcW w:w="992" w:type="dxa"/>
          </w:tcPr>
          <w:p w14:paraId="42EAEB6B" w14:textId="77777777" w:rsidR="00834699" w:rsidRPr="00035B0B" w:rsidRDefault="00834699"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229,2</w:t>
            </w:r>
          </w:p>
        </w:tc>
        <w:tc>
          <w:tcPr>
            <w:tcW w:w="920" w:type="dxa"/>
          </w:tcPr>
          <w:p w14:paraId="49563186"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228,6</w:t>
            </w:r>
          </w:p>
        </w:tc>
      </w:tr>
      <w:tr w:rsidR="00834699" w:rsidRPr="00035B0B" w14:paraId="3980215C" w14:textId="77777777" w:rsidTr="00E369E5">
        <w:trPr>
          <w:trHeight w:val="225"/>
        </w:trPr>
        <w:tc>
          <w:tcPr>
            <w:tcW w:w="709" w:type="dxa"/>
            <w:vMerge/>
          </w:tcPr>
          <w:p w14:paraId="22722A64" w14:textId="77777777" w:rsidR="00834699" w:rsidRPr="00035B0B" w:rsidRDefault="00834699" w:rsidP="00834699">
            <w:pPr>
              <w:spacing w:after="0" w:line="240" w:lineRule="auto"/>
              <w:ind w:left="175" w:right="4"/>
              <w:jc w:val="both"/>
              <w:rPr>
                <w:rFonts w:ascii="Times New Roman" w:hAnsi="Times New Roman" w:cs="Times New Roman"/>
                <w:sz w:val="24"/>
                <w:szCs w:val="24"/>
                <w:lang w:val="kk-KZ"/>
              </w:rPr>
            </w:pPr>
          </w:p>
        </w:tc>
        <w:tc>
          <w:tcPr>
            <w:tcW w:w="1843" w:type="dxa"/>
            <w:vMerge/>
          </w:tcPr>
          <w:p w14:paraId="10D1085C" w14:textId="77777777" w:rsidR="00834699" w:rsidRPr="00035B0B" w:rsidRDefault="00834699" w:rsidP="00834699">
            <w:pPr>
              <w:spacing w:after="0" w:line="240" w:lineRule="auto"/>
              <w:ind w:left="34" w:right="4"/>
              <w:jc w:val="both"/>
              <w:rPr>
                <w:rFonts w:ascii="Times New Roman" w:hAnsi="Times New Roman" w:cs="Times New Roman"/>
                <w:sz w:val="24"/>
                <w:szCs w:val="24"/>
                <w:lang w:val="kk-KZ"/>
              </w:rPr>
            </w:pPr>
          </w:p>
        </w:tc>
        <w:tc>
          <w:tcPr>
            <w:tcW w:w="850" w:type="dxa"/>
          </w:tcPr>
          <w:p w14:paraId="3E3A7695" w14:textId="77777777" w:rsidR="00834699" w:rsidRPr="00035B0B" w:rsidRDefault="00834699" w:rsidP="0083469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70-72</w:t>
            </w:r>
          </w:p>
        </w:tc>
        <w:tc>
          <w:tcPr>
            <w:tcW w:w="870" w:type="dxa"/>
          </w:tcPr>
          <w:p w14:paraId="63E3FEB4"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40,6</w:t>
            </w:r>
            <w:r>
              <w:rPr>
                <w:rFonts w:ascii="Times New Roman" w:hAnsi="Times New Roman" w:cs="Times New Roman"/>
                <w:sz w:val="24"/>
                <w:szCs w:val="24"/>
                <w:lang w:val="kk-KZ"/>
              </w:rPr>
              <w:t>2</w:t>
            </w:r>
          </w:p>
        </w:tc>
        <w:tc>
          <w:tcPr>
            <w:tcW w:w="953" w:type="dxa"/>
          </w:tcPr>
          <w:p w14:paraId="3CAF31A8" w14:textId="77777777" w:rsidR="00834699" w:rsidRPr="00035B0B" w:rsidRDefault="00834699"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42,05</w:t>
            </w:r>
          </w:p>
        </w:tc>
        <w:tc>
          <w:tcPr>
            <w:tcW w:w="871" w:type="dxa"/>
          </w:tcPr>
          <w:p w14:paraId="2810D3F2" w14:textId="77777777" w:rsidR="00834699" w:rsidRDefault="00834699" w:rsidP="00834699">
            <w:pPr>
              <w:spacing w:after="0" w:line="240" w:lineRule="auto"/>
              <w:jc w:val="center"/>
            </w:pPr>
            <w:r w:rsidRPr="00512123">
              <w:rPr>
                <w:rFonts w:ascii="Times New Roman" w:hAnsi="Times New Roman" w:cs="Times New Roman"/>
                <w:sz w:val="24"/>
                <w:szCs w:val="24"/>
                <w:lang w:val="kk-KZ"/>
              </w:rPr>
              <w:t>162</w:t>
            </w:r>
            <w:r>
              <w:rPr>
                <w:rFonts w:ascii="Times New Roman" w:hAnsi="Times New Roman" w:cs="Times New Roman"/>
                <w:sz w:val="24"/>
                <w:szCs w:val="24"/>
                <w:lang w:val="kk-KZ"/>
              </w:rPr>
              <w:t>8</w:t>
            </w:r>
          </w:p>
        </w:tc>
        <w:tc>
          <w:tcPr>
            <w:tcW w:w="825" w:type="dxa"/>
          </w:tcPr>
          <w:p w14:paraId="289FC38E"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2,1</w:t>
            </w:r>
            <w:r>
              <w:rPr>
                <w:rFonts w:ascii="Times New Roman" w:hAnsi="Times New Roman" w:cs="Times New Roman"/>
                <w:sz w:val="24"/>
                <w:szCs w:val="24"/>
                <w:lang w:val="kk-KZ"/>
              </w:rPr>
              <w:t>1</w:t>
            </w:r>
          </w:p>
        </w:tc>
        <w:tc>
          <w:tcPr>
            <w:tcW w:w="876" w:type="dxa"/>
          </w:tcPr>
          <w:p w14:paraId="141DF3DB" w14:textId="77777777" w:rsidR="00834699" w:rsidRPr="00035B0B" w:rsidRDefault="00834699"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2,16</w:t>
            </w:r>
          </w:p>
        </w:tc>
        <w:tc>
          <w:tcPr>
            <w:tcW w:w="992" w:type="dxa"/>
          </w:tcPr>
          <w:p w14:paraId="5C20E728" w14:textId="77777777" w:rsidR="00834699" w:rsidRPr="00035B0B" w:rsidRDefault="00834699" w:rsidP="00834699">
            <w:pPr>
              <w:spacing w:after="0" w:line="240" w:lineRule="auto"/>
              <w:jc w:val="center"/>
              <w:rPr>
                <w:rFonts w:ascii="Times New Roman" w:hAnsi="Times New Roman" w:cs="Times New Roman"/>
                <w:sz w:val="24"/>
                <w:szCs w:val="24"/>
                <w:lang w:val="kk-KZ"/>
              </w:rPr>
            </w:pPr>
            <w:r w:rsidRPr="00035B0B">
              <w:rPr>
                <w:rFonts w:ascii="Times New Roman" w:hAnsi="Times New Roman" w:cs="Times New Roman"/>
                <w:sz w:val="24"/>
                <w:szCs w:val="24"/>
                <w:lang w:val="kk-KZ"/>
              </w:rPr>
              <w:t>179,3</w:t>
            </w:r>
          </w:p>
        </w:tc>
        <w:tc>
          <w:tcPr>
            <w:tcW w:w="920" w:type="dxa"/>
          </w:tcPr>
          <w:p w14:paraId="7550D81F" w14:textId="77777777" w:rsidR="00834699" w:rsidRPr="00035B0B" w:rsidRDefault="00834699" w:rsidP="0083469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178,1</w:t>
            </w:r>
          </w:p>
        </w:tc>
      </w:tr>
    </w:tbl>
    <w:p w14:paraId="038CA942" w14:textId="77777777" w:rsidR="00496EA6" w:rsidRPr="00035B0B" w:rsidRDefault="00496EA6" w:rsidP="00920477">
      <w:pPr>
        <w:spacing w:after="0" w:line="240" w:lineRule="auto"/>
        <w:ind w:firstLine="709"/>
        <w:jc w:val="both"/>
        <w:rPr>
          <w:rFonts w:ascii="Times New Roman" w:hAnsi="Times New Roman" w:cs="Times New Roman"/>
          <w:i/>
          <w:sz w:val="24"/>
          <w:szCs w:val="24"/>
        </w:rPr>
      </w:pPr>
    </w:p>
    <w:p w14:paraId="4645EC7E" w14:textId="77777777" w:rsidR="008B4DB8" w:rsidRDefault="008B4DB8" w:rsidP="008B4DB8">
      <w:pPr>
        <w:spacing w:after="0" w:line="240" w:lineRule="auto"/>
        <w:ind w:firstLine="709"/>
        <w:jc w:val="both"/>
        <w:rPr>
          <w:rFonts w:ascii="Times New Roman" w:hAnsi="Times New Roman"/>
          <w:sz w:val="28"/>
          <w:szCs w:val="24"/>
          <w:lang w:val="kk-KZ"/>
        </w:rPr>
      </w:pPr>
      <w:r w:rsidRPr="001F7AF5">
        <w:rPr>
          <w:rFonts w:ascii="Times New Roman" w:hAnsi="Times New Roman"/>
          <w:sz w:val="28"/>
          <w:szCs w:val="24"/>
          <w:lang w:val="kk-KZ"/>
        </w:rPr>
        <w:t>Тәжірибе бойынша</w:t>
      </w:r>
      <w:r>
        <w:rPr>
          <w:rFonts w:ascii="Times New Roman" w:hAnsi="Times New Roman"/>
          <w:sz w:val="28"/>
          <w:szCs w:val="24"/>
          <w:lang w:val="kk-KZ"/>
        </w:rPr>
        <w:t xml:space="preserve"> дәндік</w:t>
      </w:r>
      <w:r w:rsidRPr="001F7AF5">
        <w:rPr>
          <w:rFonts w:ascii="Times New Roman" w:hAnsi="Times New Roman"/>
          <w:sz w:val="28"/>
          <w:szCs w:val="24"/>
          <w:lang w:val="kk-KZ"/>
        </w:rPr>
        <w:t xml:space="preserve"> жүгерінің ең жоғары өнімді </w:t>
      </w:r>
      <w:r>
        <w:rPr>
          <w:rFonts w:ascii="Times New Roman" w:hAnsi="Times New Roman"/>
          <w:sz w:val="28"/>
          <w:szCs w:val="24"/>
          <w:lang w:val="kk-KZ"/>
        </w:rPr>
        <w:t xml:space="preserve">буданы </w:t>
      </w:r>
      <w:r w:rsidRPr="00884DFC">
        <w:rPr>
          <w:rFonts w:ascii="Times New Roman" w:hAnsi="Times New Roman" w:cs="Times New Roman"/>
          <w:sz w:val="28"/>
          <w:szCs w:val="28"/>
          <w:lang w:val="kk-KZ"/>
        </w:rPr>
        <w:t>LG 305.00</w:t>
      </w:r>
      <w:r w:rsidRPr="00884DFC">
        <w:rPr>
          <w:rFonts w:ascii="Times New Roman" w:hAnsi="Times New Roman"/>
          <w:sz w:val="28"/>
          <w:szCs w:val="28"/>
          <w:lang w:val="kk-KZ"/>
        </w:rPr>
        <w:t xml:space="preserve"> </w:t>
      </w:r>
      <w:r>
        <w:rPr>
          <w:rFonts w:ascii="Times New Roman" w:hAnsi="Times New Roman"/>
          <w:sz w:val="28"/>
          <w:szCs w:val="28"/>
          <w:lang w:val="kk-KZ"/>
        </w:rPr>
        <w:t xml:space="preserve"> </w:t>
      </w:r>
      <w:r>
        <w:rPr>
          <w:rFonts w:ascii="Times New Roman" w:hAnsi="Times New Roman"/>
          <w:sz w:val="28"/>
          <w:szCs w:val="24"/>
          <w:lang w:val="kk-KZ"/>
        </w:rPr>
        <w:t>болды,</w:t>
      </w:r>
      <w:r w:rsidRPr="001F7AF5">
        <w:rPr>
          <w:rFonts w:ascii="Times New Roman" w:hAnsi="Times New Roman"/>
          <w:sz w:val="28"/>
          <w:szCs w:val="24"/>
          <w:lang w:val="kk-KZ"/>
        </w:rPr>
        <w:t xml:space="preserve"> фотосинтетикалық </w:t>
      </w:r>
      <w:r>
        <w:rPr>
          <w:rFonts w:ascii="Times New Roman" w:hAnsi="Times New Roman"/>
          <w:sz w:val="28"/>
          <w:szCs w:val="24"/>
          <w:lang w:val="kk-KZ"/>
        </w:rPr>
        <w:t>белсенділіктің</w:t>
      </w:r>
      <w:r w:rsidRPr="001F7AF5">
        <w:rPr>
          <w:rFonts w:ascii="Times New Roman" w:hAnsi="Times New Roman"/>
          <w:sz w:val="28"/>
          <w:szCs w:val="24"/>
          <w:lang w:val="kk-KZ"/>
        </w:rPr>
        <w:t xml:space="preserve"> жоғары көлемін, атап айтқанда жапырақ беті ауданы бойынша дамыған 55,83 мың м</w:t>
      </w:r>
      <w:r w:rsidRPr="00F72954">
        <w:rPr>
          <w:rFonts w:ascii="Times New Roman" w:hAnsi="Times New Roman"/>
          <w:sz w:val="28"/>
          <w:szCs w:val="24"/>
          <w:vertAlign w:val="superscript"/>
          <w:lang w:val="kk-KZ"/>
        </w:rPr>
        <w:t>2</w:t>
      </w:r>
      <w:r w:rsidRPr="001F7AF5">
        <w:rPr>
          <w:rFonts w:ascii="Times New Roman" w:hAnsi="Times New Roman"/>
          <w:sz w:val="28"/>
          <w:szCs w:val="24"/>
          <w:lang w:val="kk-KZ"/>
        </w:rPr>
        <w:t xml:space="preserve">/га, </w:t>
      </w:r>
      <w:r>
        <w:rPr>
          <w:rFonts w:ascii="Times New Roman" w:hAnsi="Times New Roman"/>
          <w:sz w:val="28"/>
          <w:szCs w:val="24"/>
          <w:lang w:val="kk-KZ"/>
        </w:rPr>
        <w:t>фотосинтездік активті радияцияның</w:t>
      </w:r>
      <w:r w:rsidRPr="001F7AF5">
        <w:rPr>
          <w:rFonts w:ascii="Times New Roman" w:hAnsi="Times New Roman"/>
          <w:sz w:val="28"/>
          <w:szCs w:val="24"/>
          <w:lang w:val="kk-KZ"/>
        </w:rPr>
        <w:t xml:space="preserve"> тиімділігі жоғары (</w:t>
      </w:r>
      <w:r>
        <w:rPr>
          <w:rFonts w:ascii="Times New Roman" w:hAnsi="Times New Roman"/>
          <w:sz w:val="28"/>
          <w:szCs w:val="24"/>
          <w:lang w:val="kk-KZ"/>
        </w:rPr>
        <w:t>ФАР</w:t>
      </w:r>
      <w:r w:rsidRPr="001F7AF5">
        <w:rPr>
          <w:rFonts w:ascii="Times New Roman" w:hAnsi="Times New Roman"/>
          <w:sz w:val="28"/>
          <w:szCs w:val="24"/>
          <w:lang w:val="kk-KZ"/>
        </w:rPr>
        <w:t xml:space="preserve"> 2,66%) және құрғақ биологиялық </w:t>
      </w:r>
      <w:r>
        <w:rPr>
          <w:rFonts w:ascii="Times New Roman" w:hAnsi="Times New Roman"/>
          <w:sz w:val="28"/>
          <w:szCs w:val="24"/>
          <w:lang w:val="kk-KZ"/>
        </w:rPr>
        <w:t>өнімділігі</w:t>
      </w:r>
      <w:r w:rsidRPr="001F7AF5">
        <w:rPr>
          <w:rFonts w:ascii="Times New Roman" w:hAnsi="Times New Roman"/>
          <w:sz w:val="28"/>
          <w:szCs w:val="24"/>
          <w:lang w:val="kk-KZ"/>
        </w:rPr>
        <w:t xml:space="preserve"> 248,76 ц/га және астықтың</w:t>
      </w:r>
      <w:r>
        <w:rPr>
          <w:rFonts w:ascii="Times New Roman" w:hAnsi="Times New Roman"/>
          <w:sz w:val="28"/>
          <w:szCs w:val="24"/>
          <w:lang w:val="kk-KZ"/>
        </w:rPr>
        <w:t xml:space="preserve"> өнімділігі</w:t>
      </w:r>
      <w:r w:rsidRPr="001F7AF5">
        <w:rPr>
          <w:rFonts w:ascii="Times New Roman" w:hAnsi="Times New Roman"/>
          <w:sz w:val="28"/>
          <w:szCs w:val="24"/>
          <w:lang w:val="kk-KZ"/>
        </w:rPr>
        <w:t xml:space="preserve"> 128,65 ц/га қарқынды жинақталуымен күннің сәулелі энергия</w:t>
      </w:r>
      <w:r>
        <w:rPr>
          <w:rFonts w:ascii="Times New Roman" w:hAnsi="Times New Roman"/>
          <w:sz w:val="28"/>
          <w:szCs w:val="24"/>
          <w:lang w:val="kk-KZ"/>
        </w:rPr>
        <w:t xml:space="preserve">сының қабілетті ауданы </w:t>
      </w:r>
      <w:r w:rsidRPr="001F7AF5">
        <w:rPr>
          <w:rFonts w:ascii="Times New Roman" w:hAnsi="Times New Roman"/>
          <w:sz w:val="28"/>
          <w:szCs w:val="24"/>
          <w:lang w:val="kk-KZ"/>
        </w:rPr>
        <w:t>болды.</w:t>
      </w:r>
      <w:r>
        <w:rPr>
          <w:rFonts w:ascii="Times New Roman" w:hAnsi="Times New Roman"/>
          <w:sz w:val="28"/>
          <w:szCs w:val="24"/>
          <w:lang w:val="kk-KZ"/>
        </w:rPr>
        <w:t xml:space="preserve"> Егістікке </w:t>
      </w:r>
      <w:r w:rsidRPr="001F7AF5">
        <w:rPr>
          <w:rFonts w:ascii="Times New Roman" w:hAnsi="Times New Roman"/>
          <w:sz w:val="28"/>
          <w:szCs w:val="24"/>
          <w:lang w:val="kk-KZ"/>
        </w:rPr>
        <w:t>1576 МДж/м</w:t>
      </w:r>
      <w:r w:rsidRPr="00F72954">
        <w:rPr>
          <w:rFonts w:ascii="Times New Roman" w:hAnsi="Times New Roman"/>
          <w:sz w:val="28"/>
          <w:szCs w:val="24"/>
          <w:vertAlign w:val="superscript"/>
          <w:lang w:val="kk-KZ"/>
        </w:rPr>
        <w:t>2</w:t>
      </w:r>
      <w:r>
        <w:rPr>
          <w:rFonts w:ascii="Times New Roman" w:hAnsi="Times New Roman"/>
          <w:sz w:val="28"/>
          <w:szCs w:val="24"/>
          <w:lang w:val="kk-KZ"/>
        </w:rPr>
        <w:t xml:space="preserve"> дейін күн энергиясы түсті.</w:t>
      </w:r>
    </w:p>
    <w:p w14:paraId="038E7B5D" w14:textId="77777777" w:rsidR="008B4DB8" w:rsidRDefault="008B4DB8" w:rsidP="008B4DB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Осылайша, дәндік</w:t>
      </w:r>
      <w:r w:rsidRPr="00F72954">
        <w:rPr>
          <w:rFonts w:ascii="Times New Roman" w:hAnsi="Times New Roman" w:cs="Times New Roman"/>
          <w:sz w:val="28"/>
          <w:szCs w:val="28"/>
          <w:lang w:val="kk-KZ"/>
        </w:rPr>
        <w:t xml:space="preserve"> жүгерінің әр буданы, өсімдіктердің өсуі мен даму барысымен, фотосинтетикалық белсенділік пен өнімділіктің физиологиялық параметрлерімен сипатталды.</w:t>
      </w:r>
    </w:p>
    <w:p w14:paraId="0C1F4D3F" w14:textId="77777777" w:rsidR="00F72954" w:rsidRDefault="00F72954" w:rsidP="00920477">
      <w:pPr>
        <w:spacing w:after="0" w:line="240" w:lineRule="auto"/>
        <w:ind w:firstLine="709"/>
        <w:jc w:val="both"/>
        <w:rPr>
          <w:rFonts w:ascii="Times New Roman" w:hAnsi="Times New Roman" w:cs="Times New Roman"/>
          <w:i/>
          <w:sz w:val="28"/>
          <w:szCs w:val="28"/>
          <w:lang w:val="kk-KZ"/>
        </w:rPr>
      </w:pPr>
      <w:r w:rsidRPr="00F72954">
        <w:rPr>
          <w:rFonts w:ascii="Times New Roman" w:hAnsi="Times New Roman" w:cs="Times New Roman"/>
          <w:sz w:val="28"/>
          <w:szCs w:val="28"/>
          <w:lang w:val="kk-KZ"/>
        </w:rPr>
        <w:t xml:space="preserve">2020 жылы салқын көктемге байланысты жүгері егу біршама кешіктірілді, өйткені сәуірдің бірінші және екінші онкүндігінде жауын-шашын көп мөлшерде 130,0 мм болды. </w:t>
      </w:r>
      <w:r>
        <w:rPr>
          <w:rFonts w:ascii="Times New Roman" w:hAnsi="Times New Roman" w:cs="Times New Roman"/>
          <w:sz w:val="28"/>
          <w:szCs w:val="28"/>
          <w:lang w:val="kk-KZ"/>
        </w:rPr>
        <w:t xml:space="preserve">Тұқым себу жұмыстары </w:t>
      </w:r>
      <w:r w:rsidRPr="00F72954">
        <w:rPr>
          <w:rFonts w:ascii="Times New Roman" w:hAnsi="Times New Roman" w:cs="Times New Roman"/>
          <w:sz w:val="28"/>
          <w:szCs w:val="28"/>
          <w:lang w:val="kk-KZ"/>
        </w:rPr>
        <w:t xml:space="preserve">сәуірдің үшінші онкүндігінде, топырақтың физикалық пісуі басталған кезде, орташа тәуліктік ауа температурасы +21,8 </w:t>
      </w:r>
      <w:r w:rsidRPr="00F72954">
        <w:rPr>
          <w:rFonts w:ascii="Times New Roman" w:hAnsi="Times New Roman" w:cs="Times New Roman"/>
          <w:sz w:val="28"/>
          <w:szCs w:val="28"/>
          <w:vertAlign w:val="superscript"/>
          <w:lang w:val="kk-KZ"/>
        </w:rPr>
        <w:t>о</w:t>
      </w:r>
      <w:r w:rsidRPr="00F72954">
        <w:rPr>
          <w:rFonts w:ascii="Times New Roman" w:hAnsi="Times New Roman" w:cs="Times New Roman"/>
          <w:sz w:val="28"/>
          <w:szCs w:val="28"/>
          <w:lang w:val="kk-KZ"/>
        </w:rPr>
        <w:t>С</w:t>
      </w:r>
      <w:r>
        <w:rPr>
          <w:rFonts w:ascii="Times New Roman" w:hAnsi="Times New Roman" w:cs="Times New Roman"/>
          <w:sz w:val="28"/>
          <w:szCs w:val="28"/>
          <w:lang w:val="kk-KZ"/>
        </w:rPr>
        <w:t xml:space="preserve"> болған кезде жүргізілді</w:t>
      </w:r>
      <w:r w:rsidRPr="00F72954">
        <w:rPr>
          <w:rFonts w:ascii="Times New Roman" w:hAnsi="Times New Roman" w:cs="Times New Roman"/>
          <w:sz w:val="28"/>
          <w:szCs w:val="28"/>
          <w:lang w:val="kk-KZ"/>
        </w:rPr>
        <w:t xml:space="preserve">. </w:t>
      </w:r>
    </w:p>
    <w:p w14:paraId="27E30EAE" w14:textId="77777777" w:rsidR="00F72954" w:rsidRDefault="00F72954" w:rsidP="00920477">
      <w:pPr>
        <w:spacing w:after="0" w:line="240" w:lineRule="auto"/>
        <w:ind w:firstLine="709"/>
        <w:jc w:val="both"/>
        <w:rPr>
          <w:rFonts w:ascii="Times New Roman" w:hAnsi="Times New Roman" w:cs="Times New Roman"/>
          <w:sz w:val="28"/>
          <w:szCs w:val="28"/>
          <w:lang w:val="kk-KZ"/>
        </w:rPr>
      </w:pPr>
      <w:r w:rsidRPr="00F72954">
        <w:rPr>
          <w:rFonts w:ascii="Times New Roman" w:hAnsi="Times New Roman" w:cs="Times New Roman"/>
          <w:sz w:val="28"/>
          <w:szCs w:val="28"/>
          <w:lang w:val="kk-KZ"/>
        </w:rPr>
        <w:t xml:space="preserve">Бүкіл агротехникалық кешен, </w:t>
      </w:r>
      <w:r>
        <w:rPr>
          <w:rFonts w:ascii="Times New Roman" w:hAnsi="Times New Roman" w:cs="Times New Roman"/>
          <w:sz w:val="28"/>
          <w:szCs w:val="28"/>
          <w:lang w:val="kk-KZ"/>
        </w:rPr>
        <w:t xml:space="preserve">дәндік </w:t>
      </w:r>
      <w:r w:rsidRPr="00F72954">
        <w:rPr>
          <w:rFonts w:ascii="Times New Roman" w:hAnsi="Times New Roman" w:cs="Times New Roman"/>
          <w:sz w:val="28"/>
          <w:szCs w:val="28"/>
          <w:lang w:val="kk-KZ"/>
        </w:rPr>
        <w:t>жүгері өсіру әдістері биологиялық массаны қалыптастыруға, едәуір мөлшердегі жапырақ бетінің ауданын дамытуға бағытталған, яғни</w:t>
      </w:r>
      <w:r>
        <w:rPr>
          <w:rFonts w:ascii="Times New Roman" w:hAnsi="Times New Roman" w:cs="Times New Roman"/>
          <w:sz w:val="28"/>
          <w:szCs w:val="28"/>
          <w:lang w:val="kk-KZ"/>
        </w:rPr>
        <w:t>,</w:t>
      </w:r>
      <w:r w:rsidRPr="00F72954">
        <w:rPr>
          <w:rFonts w:ascii="Times New Roman" w:hAnsi="Times New Roman" w:cs="Times New Roman"/>
          <w:sz w:val="28"/>
          <w:szCs w:val="28"/>
          <w:lang w:val="kk-KZ"/>
        </w:rPr>
        <w:t xml:space="preserve"> </w:t>
      </w:r>
      <w:r>
        <w:rPr>
          <w:rFonts w:ascii="Times New Roman" w:hAnsi="Times New Roman" w:cs="Times New Roman"/>
          <w:sz w:val="28"/>
          <w:szCs w:val="28"/>
          <w:lang w:val="kk-KZ"/>
        </w:rPr>
        <w:t>ФАР-ның</w:t>
      </w:r>
      <w:r w:rsidRPr="00F72954">
        <w:rPr>
          <w:rFonts w:ascii="Times New Roman" w:hAnsi="Times New Roman" w:cs="Times New Roman"/>
          <w:sz w:val="28"/>
          <w:szCs w:val="28"/>
          <w:lang w:val="kk-KZ"/>
        </w:rPr>
        <w:t xml:space="preserve"> пайдалы әсер ету коэффициенті жоғары күн сәулесінің энергиясын сіңіріп, сіңіре алатын өсімдіктерде қуатты фотосинтетикалық жүйені құру</w:t>
      </w:r>
      <w:r>
        <w:rPr>
          <w:rFonts w:ascii="Times New Roman" w:hAnsi="Times New Roman" w:cs="Times New Roman"/>
          <w:sz w:val="28"/>
          <w:szCs w:val="28"/>
          <w:lang w:val="kk-KZ"/>
        </w:rPr>
        <w:t>ға бағытталды</w:t>
      </w:r>
      <w:r w:rsidRPr="00F72954">
        <w:rPr>
          <w:rFonts w:ascii="Times New Roman" w:hAnsi="Times New Roman" w:cs="Times New Roman"/>
          <w:sz w:val="28"/>
          <w:szCs w:val="28"/>
          <w:lang w:val="kk-KZ"/>
        </w:rPr>
        <w:t xml:space="preserve">. Күннің сәулелік энергиясын қарқынды сіңіру үшін </w:t>
      </w:r>
      <w:r w:rsidR="006F19EB">
        <w:rPr>
          <w:rFonts w:ascii="Times New Roman" w:hAnsi="Times New Roman" w:cs="Times New Roman"/>
          <w:sz w:val="28"/>
          <w:szCs w:val="28"/>
          <w:lang w:val="kk-KZ"/>
        </w:rPr>
        <w:t xml:space="preserve">өсімдік </w:t>
      </w:r>
      <w:r w:rsidRPr="00F72954">
        <w:rPr>
          <w:rFonts w:ascii="Times New Roman" w:hAnsi="Times New Roman" w:cs="Times New Roman"/>
          <w:sz w:val="28"/>
          <w:szCs w:val="28"/>
          <w:lang w:val="kk-KZ"/>
        </w:rPr>
        <w:t xml:space="preserve">қабілетті үлкен ассимиляциялық аппаратқа ие </w:t>
      </w:r>
      <w:r w:rsidRPr="00F72954">
        <w:rPr>
          <w:rFonts w:ascii="Times New Roman" w:hAnsi="Times New Roman" w:cs="Times New Roman"/>
          <w:sz w:val="28"/>
          <w:szCs w:val="28"/>
          <w:lang w:val="kk-KZ"/>
        </w:rPr>
        <w:lastRenderedPageBreak/>
        <w:t>болуы керек. Біздің зерттеу нәтижелеріміз көрсеткендей, зерттелген будандар жапырақ аппараттарының өлшемдері бойынша үлк</w:t>
      </w:r>
      <w:r w:rsidR="006F19EB">
        <w:rPr>
          <w:rFonts w:ascii="Times New Roman" w:hAnsi="Times New Roman" w:cs="Times New Roman"/>
          <w:sz w:val="28"/>
          <w:szCs w:val="28"/>
          <w:lang w:val="kk-KZ"/>
        </w:rPr>
        <w:t>ен әртүрлілікпен сипатталды (</w:t>
      </w:r>
      <w:r w:rsidRPr="00F72954">
        <w:rPr>
          <w:rFonts w:ascii="Times New Roman" w:hAnsi="Times New Roman" w:cs="Times New Roman"/>
          <w:sz w:val="28"/>
          <w:szCs w:val="28"/>
          <w:lang w:val="kk-KZ"/>
        </w:rPr>
        <w:t>кесте</w:t>
      </w:r>
      <w:r w:rsidR="006F19EB">
        <w:rPr>
          <w:rFonts w:ascii="Times New Roman" w:hAnsi="Times New Roman" w:cs="Times New Roman"/>
          <w:sz w:val="28"/>
          <w:szCs w:val="28"/>
          <w:lang w:val="kk-KZ"/>
        </w:rPr>
        <w:t xml:space="preserve"> 1</w:t>
      </w:r>
      <w:r w:rsidR="00A9592E">
        <w:rPr>
          <w:rFonts w:ascii="Times New Roman" w:hAnsi="Times New Roman" w:cs="Times New Roman"/>
          <w:sz w:val="28"/>
          <w:szCs w:val="28"/>
          <w:lang w:val="kk-KZ"/>
        </w:rPr>
        <w:t>3</w:t>
      </w:r>
      <w:r w:rsidRPr="00F72954">
        <w:rPr>
          <w:rFonts w:ascii="Times New Roman" w:hAnsi="Times New Roman" w:cs="Times New Roman"/>
          <w:sz w:val="28"/>
          <w:szCs w:val="28"/>
          <w:lang w:val="kk-KZ"/>
        </w:rPr>
        <w:t>).</w:t>
      </w:r>
    </w:p>
    <w:p w14:paraId="4CB6E3CE" w14:textId="77777777" w:rsidR="00F72954" w:rsidRDefault="006F19EB" w:rsidP="00920477">
      <w:pPr>
        <w:spacing w:after="0" w:line="240" w:lineRule="auto"/>
        <w:ind w:firstLine="709"/>
        <w:jc w:val="both"/>
        <w:rPr>
          <w:rFonts w:ascii="Times New Roman" w:hAnsi="Times New Roman" w:cs="Times New Roman"/>
          <w:sz w:val="28"/>
          <w:szCs w:val="28"/>
          <w:lang w:val="kk-KZ"/>
        </w:rPr>
      </w:pPr>
      <w:r w:rsidRPr="00884DFC">
        <w:rPr>
          <w:rFonts w:ascii="Times New Roman" w:hAnsi="Times New Roman" w:cs="Times New Roman"/>
          <w:sz w:val="28"/>
          <w:szCs w:val="28"/>
          <w:lang w:val="kk-KZ"/>
        </w:rPr>
        <w:t>LG 305.00</w:t>
      </w:r>
      <w:r w:rsidRPr="00884DFC">
        <w:rPr>
          <w:rFonts w:ascii="Times New Roman" w:hAnsi="Times New Roman"/>
          <w:sz w:val="28"/>
          <w:szCs w:val="28"/>
          <w:lang w:val="kk-KZ"/>
        </w:rPr>
        <w:t xml:space="preserve"> және Тәуелсіздік 2</w:t>
      </w:r>
      <w:r>
        <w:rPr>
          <w:rFonts w:ascii="Times New Roman" w:hAnsi="Times New Roman"/>
          <w:sz w:val="28"/>
          <w:szCs w:val="28"/>
          <w:lang w:val="kk-KZ"/>
        </w:rPr>
        <w:t>0</w:t>
      </w:r>
      <w:r w:rsidRPr="00884DFC">
        <w:rPr>
          <w:rFonts w:ascii="Times New Roman" w:hAnsi="Times New Roman"/>
          <w:sz w:val="28"/>
          <w:szCs w:val="28"/>
          <w:lang w:val="kk-KZ"/>
        </w:rPr>
        <w:t xml:space="preserve"> СВ</w:t>
      </w:r>
      <w:r w:rsidRPr="00884DFC">
        <w:rPr>
          <w:rFonts w:ascii="Times New Roman" w:hAnsi="Times New Roman"/>
          <w:sz w:val="28"/>
          <w:szCs w:val="24"/>
          <w:lang w:val="kk-KZ"/>
        </w:rPr>
        <w:t xml:space="preserve"> </w:t>
      </w:r>
      <w:r>
        <w:rPr>
          <w:rFonts w:ascii="Times New Roman" w:hAnsi="Times New Roman"/>
          <w:sz w:val="28"/>
          <w:szCs w:val="24"/>
          <w:lang w:val="kk-KZ"/>
        </w:rPr>
        <w:t xml:space="preserve">дәндік </w:t>
      </w:r>
      <w:r w:rsidRPr="006F19EB">
        <w:rPr>
          <w:rFonts w:ascii="Times New Roman" w:hAnsi="Times New Roman" w:cs="Times New Roman"/>
          <w:sz w:val="28"/>
          <w:szCs w:val="28"/>
          <w:lang w:val="kk-KZ"/>
        </w:rPr>
        <w:t>жүгерінің екі жоғары өнімді кеш пісетін будандарымен зерттеулер жүргізу 2020 жылы Тәуелсіздік 20 СВ гибридінің ең өнімді екенін көрсетті. Тәжірибеде көлемі бойынш</w:t>
      </w:r>
      <w:r>
        <w:rPr>
          <w:rFonts w:ascii="Times New Roman" w:hAnsi="Times New Roman" w:cs="Times New Roman"/>
          <w:sz w:val="28"/>
          <w:szCs w:val="28"/>
          <w:lang w:val="kk-KZ"/>
        </w:rPr>
        <w:t xml:space="preserve">а ең үлкен фотосинтездеуші </w:t>
      </w:r>
      <w:r w:rsidRPr="006F19E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орган </w:t>
      </w:r>
      <w:r w:rsidRPr="006F19EB">
        <w:rPr>
          <w:rFonts w:ascii="Times New Roman" w:hAnsi="Times New Roman" w:cs="Times New Roman"/>
          <w:sz w:val="28"/>
          <w:szCs w:val="28"/>
          <w:lang w:val="kk-KZ"/>
        </w:rPr>
        <w:t>жапырақ бетінің ауданын қалыптастырған 57,93 мың м</w:t>
      </w:r>
      <w:r w:rsidRPr="006F19EB">
        <w:rPr>
          <w:rFonts w:ascii="Times New Roman" w:hAnsi="Times New Roman" w:cs="Times New Roman"/>
          <w:sz w:val="28"/>
          <w:szCs w:val="28"/>
          <w:vertAlign w:val="superscript"/>
          <w:lang w:val="kk-KZ"/>
        </w:rPr>
        <w:t>2</w:t>
      </w:r>
      <w:r w:rsidRPr="006F19EB">
        <w:rPr>
          <w:rFonts w:ascii="Times New Roman" w:hAnsi="Times New Roman" w:cs="Times New Roman"/>
          <w:sz w:val="28"/>
          <w:szCs w:val="28"/>
          <w:lang w:val="kk-KZ"/>
        </w:rPr>
        <w:t>/га шамасында Тәуелсіздік 20</w:t>
      </w:r>
      <w:r>
        <w:rPr>
          <w:rFonts w:ascii="Times New Roman" w:hAnsi="Times New Roman" w:cs="Times New Roman"/>
          <w:sz w:val="28"/>
          <w:szCs w:val="28"/>
          <w:lang w:val="kk-KZ"/>
        </w:rPr>
        <w:t xml:space="preserve"> </w:t>
      </w:r>
      <w:r w:rsidRPr="006F19EB">
        <w:rPr>
          <w:rFonts w:ascii="Times New Roman" w:hAnsi="Times New Roman" w:cs="Times New Roman"/>
          <w:sz w:val="28"/>
          <w:szCs w:val="28"/>
          <w:lang w:val="kk-KZ"/>
        </w:rPr>
        <w:t>СВ</w:t>
      </w:r>
      <w:r>
        <w:rPr>
          <w:rFonts w:ascii="Times New Roman" w:hAnsi="Times New Roman" w:cs="Times New Roman"/>
          <w:sz w:val="28"/>
          <w:szCs w:val="28"/>
          <w:lang w:val="kk-KZ"/>
        </w:rPr>
        <w:t xml:space="preserve"> буданы болды</w:t>
      </w:r>
      <w:r w:rsidRPr="006F19EB">
        <w:rPr>
          <w:rFonts w:ascii="Times New Roman" w:hAnsi="Times New Roman" w:cs="Times New Roman"/>
          <w:sz w:val="28"/>
          <w:szCs w:val="28"/>
          <w:lang w:val="kk-KZ"/>
        </w:rPr>
        <w:t xml:space="preserve">. </w:t>
      </w:r>
      <w:r>
        <w:rPr>
          <w:rFonts w:ascii="Times New Roman" w:hAnsi="Times New Roman" w:cs="Times New Roman"/>
          <w:sz w:val="28"/>
          <w:szCs w:val="28"/>
          <w:lang w:val="kk-KZ"/>
        </w:rPr>
        <w:t>Ж</w:t>
      </w:r>
      <w:r w:rsidRPr="006F19EB">
        <w:rPr>
          <w:rFonts w:ascii="Times New Roman" w:hAnsi="Times New Roman" w:cs="Times New Roman"/>
          <w:sz w:val="28"/>
          <w:szCs w:val="28"/>
          <w:lang w:val="kk-KZ"/>
        </w:rPr>
        <w:t>апырақ бетінің ауданы 55,82 мың м</w:t>
      </w:r>
      <w:r w:rsidRPr="006F19EB">
        <w:rPr>
          <w:rFonts w:ascii="Times New Roman" w:hAnsi="Times New Roman" w:cs="Times New Roman"/>
          <w:sz w:val="28"/>
          <w:szCs w:val="28"/>
          <w:vertAlign w:val="superscript"/>
          <w:lang w:val="kk-KZ"/>
        </w:rPr>
        <w:t>2</w:t>
      </w:r>
      <w:r w:rsidRPr="006F19EB">
        <w:rPr>
          <w:rFonts w:ascii="Times New Roman" w:hAnsi="Times New Roman" w:cs="Times New Roman"/>
          <w:sz w:val="28"/>
          <w:szCs w:val="28"/>
          <w:lang w:val="kk-KZ"/>
        </w:rPr>
        <w:t xml:space="preserve">/га фотосинтездеуші жүйенің қалыптасуы бойынша екінші орында </w:t>
      </w:r>
      <w:r w:rsidRPr="00884DFC">
        <w:rPr>
          <w:rFonts w:ascii="Times New Roman" w:hAnsi="Times New Roman" w:cs="Times New Roman"/>
          <w:sz w:val="28"/>
          <w:szCs w:val="28"/>
          <w:lang w:val="kk-KZ"/>
        </w:rPr>
        <w:t>LG 305.00</w:t>
      </w:r>
      <w:r w:rsidRPr="00884DFC">
        <w:rPr>
          <w:rFonts w:ascii="Times New Roman" w:hAnsi="Times New Roman"/>
          <w:sz w:val="28"/>
          <w:szCs w:val="28"/>
          <w:lang w:val="kk-KZ"/>
        </w:rPr>
        <w:t xml:space="preserve"> </w:t>
      </w:r>
      <w:r>
        <w:rPr>
          <w:rFonts w:ascii="Times New Roman" w:hAnsi="Times New Roman"/>
          <w:sz w:val="28"/>
          <w:szCs w:val="28"/>
          <w:lang w:val="kk-KZ"/>
        </w:rPr>
        <w:t>болды</w:t>
      </w:r>
      <w:r w:rsidRPr="006F19EB">
        <w:rPr>
          <w:rFonts w:ascii="Times New Roman" w:hAnsi="Times New Roman" w:cs="Times New Roman"/>
          <w:sz w:val="28"/>
          <w:szCs w:val="28"/>
          <w:lang w:val="kk-KZ"/>
        </w:rPr>
        <w:t xml:space="preserve">. </w:t>
      </w:r>
      <w:r>
        <w:rPr>
          <w:rFonts w:ascii="Times New Roman" w:hAnsi="Times New Roman" w:cs="Times New Roman"/>
          <w:sz w:val="28"/>
          <w:szCs w:val="28"/>
          <w:lang w:val="kk-KZ"/>
        </w:rPr>
        <w:t>Ә</w:t>
      </w:r>
      <w:r w:rsidRPr="006F19EB">
        <w:rPr>
          <w:rFonts w:ascii="Times New Roman" w:hAnsi="Times New Roman" w:cs="Times New Roman"/>
          <w:sz w:val="28"/>
          <w:szCs w:val="28"/>
          <w:lang w:val="kk-KZ"/>
        </w:rPr>
        <w:t>ртүрлі мөлшердегі ассимиляциялық аппараттың ауданын қалыптастыру 49,68 мың м</w:t>
      </w:r>
      <w:r w:rsidRPr="00F50CA8">
        <w:rPr>
          <w:rFonts w:ascii="Times New Roman" w:hAnsi="Times New Roman" w:cs="Times New Roman"/>
          <w:sz w:val="28"/>
          <w:szCs w:val="28"/>
          <w:vertAlign w:val="superscript"/>
          <w:lang w:val="kk-KZ"/>
        </w:rPr>
        <w:t>2</w:t>
      </w:r>
      <w:r w:rsidRPr="006F19EB">
        <w:rPr>
          <w:rFonts w:ascii="Times New Roman" w:hAnsi="Times New Roman" w:cs="Times New Roman"/>
          <w:sz w:val="28"/>
          <w:szCs w:val="28"/>
          <w:lang w:val="kk-KZ"/>
        </w:rPr>
        <w:t>/га-дан 57,93 мың м</w:t>
      </w:r>
      <w:r w:rsidRPr="00F50CA8">
        <w:rPr>
          <w:rFonts w:ascii="Times New Roman" w:hAnsi="Times New Roman" w:cs="Times New Roman"/>
          <w:sz w:val="28"/>
          <w:szCs w:val="28"/>
          <w:vertAlign w:val="superscript"/>
          <w:lang w:val="kk-KZ"/>
        </w:rPr>
        <w:t>2</w:t>
      </w:r>
      <w:r w:rsidRPr="006F19EB">
        <w:rPr>
          <w:rFonts w:ascii="Times New Roman" w:hAnsi="Times New Roman" w:cs="Times New Roman"/>
          <w:sz w:val="28"/>
          <w:szCs w:val="28"/>
          <w:lang w:val="kk-KZ"/>
        </w:rPr>
        <w:t>/га-ға дейін күннің сәулелік энергиясын сіңіру деңгейіне үлкен әсер етті.</w:t>
      </w:r>
    </w:p>
    <w:p w14:paraId="1F4E3153" w14:textId="77777777" w:rsidR="006F19EB" w:rsidRDefault="006F19EB" w:rsidP="00920477">
      <w:pPr>
        <w:spacing w:after="0" w:line="240" w:lineRule="auto"/>
        <w:ind w:firstLine="709"/>
        <w:jc w:val="both"/>
        <w:rPr>
          <w:rFonts w:ascii="Times New Roman" w:hAnsi="Times New Roman" w:cs="Times New Roman"/>
          <w:sz w:val="28"/>
          <w:szCs w:val="28"/>
          <w:lang w:val="kk-KZ"/>
        </w:rPr>
      </w:pPr>
      <w:r w:rsidRPr="006F19EB">
        <w:rPr>
          <w:rFonts w:ascii="Times New Roman" w:hAnsi="Times New Roman" w:cs="Times New Roman"/>
          <w:sz w:val="28"/>
          <w:szCs w:val="28"/>
          <w:lang w:val="kk-KZ"/>
        </w:rPr>
        <w:t xml:space="preserve">Мәселен, </w:t>
      </w:r>
      <w:r>
        <w:rPr>
          <w:rFonts w:ascii="Times New Roman" w:hAnsi="Times New Roman" w:cs="Times New Roman"/>
          <w:sz w:val="28"/>
          <w:szCs w:val="28"/>
          <w:lang w:val="kk-KZ"/>
        </w:rPr>
        <w:t>LG 30500 және Тәуелсіздік дәндік</w:t>
      </w:r>
      <w:r w:rsidRPr="006F19EB">
        <w:rPr>
          <w:rFonts w:ascii="Times New Roman" w:hAnsi="Times New Roman" w:cs="Times New Roman"/>
          <w:sz w:val="28"/>
          <w:szCs w:val="28"/>
          <w:lang w:val="kk-KZ"/>
        </w:rPr>
        <w:t xml:space="preserve"> жүгерінің жоғары өнімді будандары бойынша зерттелетін бетке 1609 МДж/м</w:t>
      </w:r>
      <w:r w:rsidRPr="00F50CA8">
        <w:rPr>
          <w:rFonts w:ascii="Times New Roman" w:hAnsi="Times New Roman" w:cs="Times New Roman"/>
          <w:sz w:val="28"/>
          <w:szCs w:val="28"/>
          <w:vertAlign w:val="superscript"/>
          <w:lang w:val="kk-KZ"/>
        </w:rPr>
        <w:t>2</w:t>
      </w:r>
      <w:r w:rsidRPr="006F19EB">
        <w:rPr>
          <w:rFonts w:ascii="Times New Roman" w:hAnsi="Times New Roman" w:cs="Times New Roman"/>
          <w:sz w:val="28"/>
          <w:szCs w:val="28"/>
          <w:lang w:val="kk-KZ"/>
        </w:rPr>
        <w:t xml:space="preserve"> шамасында фотосинтетикалық белсенді радиация түскен кезде</w:t>
      </w:r>
      <w:r>
        <w:rPr>
          <w:rFonts w:ascii="Times New Roman" w:hAnsi="Times New Roman" w:cs="Times New Roman"/>
          <w:sz w:val="28"/>
          <w:szCs w:val="28"/>
          <w:lang w:val="kk-KZ"/>
        </w:rPr>
        <w:t>,</w:t>
      </w:r>
      <w:r w:rsidRPr="006F19EB">
        <w:rPr>
          <w:rFonts w:ascii="Times New Roman" w:hAnsi="Times New Roman" w:cs="Times New Roman"/>
          <w:sz w:val="28"/>
          <w:szCs w:val="28"/>
          <w:lang w:val="kk-KZ"/>
        </w:rPr>
        <w:t xml:space="preserve"> </w:t>
      </w:r>
      <w:r>
        <w:rPr>
          <w:rFonts w:ascii="Times New Roman" w:hAnsi="Times New Roman" w:cs="Times New Roman"/>
          <w:sz w:val="28"/>
          <w:szCs w:val="28"/>
          <w:lang w:val="kk-KZ"/>
        </w:rPr>
        <w:t>ФАР</w:t>
      </w:r>
      <w:r w:rsidRPr="006F19EB">
        <w:rPr>
          <w:rFonts w:ascii="Times New Roman" w:hAnsi="Times New Roman" w:cs="Times New Roman"/>
          <w:sz w:val="28"/>
          <w:szCs w:val="28"/>
          <w:lang w:val="kk-KZ"/>
        </w:rPr>
        <w:t xml:space="preserve"> сіңіру коэффициенті тиісінше 2,39-2,66% - на тең болды.</w:t>
      </w:r>
      <w:r>
        <w:rPr>
          <w:rFonts w:ascii="Times New Roman" w:hAnsi="Times New Roman" w:cs="Times New Roman"/>
          <w:sz w:val="28"/>
          <w:szCs w:val="28"/>
          <w:lang w:val="kk-KZ"/>
        </w:rPr>
        <w:t xml:space="preserve"> </w:t>
      </w:r>
      <w:r w:rsidRPr="006F19EB">
        <w:rPr>
          <w:rFonts w:ascii="Times New Roman" w:hAnsi="Times New Roman" w:cs="Times New Roman"/>
          <w:sz w:val="28"/>
          <w:szCs w:val="28"/>
          <w:lang w:val="kk-KZ"/>
        </w:rPr>
        <w:t>LG 30500 және Тәуе</w:t>
      </w:r>
      <w:r>
        <w:rPr>
          <w:rFonts w:ascii="Times New Roman" w:hAnsi="Times New Roman" w:cs="Times New Roman"/>
          <w:sz w:val="28"/>
          <w:szCs w:val="28"/>
          <w:lang w:val="kk-KZ"/>
        </w:rPr>
        <w:t>лсіздік кеш пісетін будандарында</w:t>
      </w:r>
      <w:r w:rsidRPr="006F19E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дәндік </w:t>
      </w:r>
      <w:r w:rsidRPr="006F19EB">
        <w:rPr>
          <w:rFonts w:ascii="Times New Roman" w:hAnsi="Times New Roman" w:cs="Times New Roman"/>
          <w:sz w:val="28"/>
          <w:szCs w:val="28"/>
          <w:lang w:val="kk-KZ"/>
        </w:rPr>
        <w:t xml:space="preserve">жүгері </w:t>
      </w:r>
      <w:r>
        <w:rPr>
          <w:rFonts w:ascii="Times New Roman" w:hAnsi="Times New Roman" w:cs="Times New Roman"/>
          <w:sz w:val="28"/>
          <w:szCs w:val="28"/>
          <w:lang w:val="kk-KZ"/>
        </w:rPr>
        <w:t>егістігінде</w:t>
      </w:r>
      <w:r w:rsidRPr="006F19EB">
        <w:rPr>
          <w:rFonts w:ascii="Times New Roman" w:hAnsi="Times New Roman" w:cs="Times New Roman"/>
          <w:sz w:val="28"/>
          <w:szCs w:val="28"/>
          <w:lang w:val="kk-KZ"/>
        </w:rPr>
        <w:t xml:space="preserve"> коэффициентінің осындай деңгейін сіңіру және игеру тиісінше </w:t>
      </w:r>
      <w:r>
        <w:rPr>
          <w:rFonts w:ascii="Times New Roman" w:hAnsi="Times New Roman" w:cs="Times New Roman"/>
          <w:sz w:val="28"/>
          <w:szCs w:val="28"/>
          <w:lang w:val="kk-KZ"/>
        </w:rPr>
        <w:t xml:space="preserve">жерді аудара жыртуда </w:t>
      </w:r>
      <w:r w:rsidRPr="006F19EB">
        <w:rPr>
          <w:rFonts w:ascii="Times New Roman" w:hAnsi="Times New Roman" w:cs="Times New Roman"/>
          <w:sz w:val="28"/>
          <w:szCs w:val="28"/>
          <w:lang w:val="kk-KZ"/>
        </w:rPr>
        <w:t xml:space="preserve">248,68 ц/га және 236,73 ц/га құрғақ биологиялық </w:t>
      </w:r>
      <w:r>
        <w:rPr>
          <w:rFonts w:ascii="Times New Roman" w:hAnsi="Times New Roman" w:cs="Times New Roman"/>
          <w:sz w:val="28"/>
          <w:szCs w:val="28"/>
          <w:lang w:val="kk-KZ"/>
        </w:rPr>
        <w:t>өнімділіктің</w:t>
      </w:r>
      <w:r w:rsidRPr="006F19EB">
        <w:rPr>
          <w:rFonts w:ascii="Times New Roman" w:hAnsi="Times New Roman" w:cs="Times New Roman"/>
          <w:sz w:val="28"/>
          <w:szCs w:val="28"/>
          <w:lang w:val="kk-KZ"/>
        </w:rPr>
        <w:t xml:space="preserve"> пайда болуына ықпал етті.</w:t>
      </w:r>
    </w:p>
    <w:p w14:paraId="15C70EAD" w14:textId="77777777" w:rsidR="00715807" w:rsidRDefault="006F19EB" w:rsidP="00920477">
      <w:pPr>
        <w:spacing w:after="0" w:line="240" w:lineRule="auto"/>
        <w:ind w:firstLine="709"/>
        <w:jc w:val="both"/>
        <w:rPr>
          <w:rFonts w:ascii="Times New Roman" w:hAnsi="Times New Roman" w:cs="Times New Roman"/>
          <w:sz w:val="28"/>
          <w:szCs w:val="28"/>
          <w:lang w:val="kk-KZ"/>
        </w:rPr>
      </w:pPr>
      <w:r w:rsidRPr="006F19EB">
        <w:rPr>
          <w:rFonts w:ascii="Times New Roman" w:hAnsi="Times New Roman" w:cs="Times New Roman"/>
          <w:sz w:val="28"/>
          <w:szCs w:val="28"/>
          <w:lang w:val="kk-KZ"/>
        </w:rPr>
        <w:t xml:space="preserve">Бұл жерде айта кету керек, </w:t>
      </w:r>
      <w:r>
        <w:rPr>
          <w:rFonts w:ascii="Times New Roman" w:hAnsi="Times New Roman" w:cs="Times New Roman"/>
          <w:sz w:val="28"/>
          <w:szCs w:val="28"/>
          <w:lang w:val="kk-KZ"/>
        </w:rPr>
        <w:t xml:space="preserve">2019 жылы </w:t>
      </w:r>
      <w:r w:rsidRPr="006F19EB">
        <w:rPr>
          <w:rFonts w:ascii="Times New Roman" w:hAnsi="Times New Roman" w:cs="Times New Roman"/>
          <w:sz w:val="28"/>
          <w:szCs w:val="28"/>
          <w:lang w:val="kk-KZ"/>
        </w:rPr>
        <w:t xml:space="preserve"> шетелдік </w:t>
      </w:r>
      <w:r>
        <w:rPr>
          <w:rFonts w:ascii="Times New Roman" w:hAnsi="Times New Roman" w:cs="Times New Roman"/>
          <w:sz w:val="28"/>
          <w:szCs w:val="28"/>
          <w:lang w:val="kk-KZ"/>
        </w:rPr>
        <w:t>LG 30500 дәндік</w:t>
      </w:r>
      <w:r w:rsidRPr="006F19EB">
        <w:rPr>
          <w:rFonts w:ascii="Times New Roman" w:hAnsi="Times New Roman" w:cs="Times New Roman"/>
          <w:sz w:val="28"/>
          <w:szCs w:val="28"/>
          <w:lang w:val="kk-KZ"/>
        </w:rPr>
        <w:t xml:space="preserve"> жүгерінің </w:t>
      </w:r>
      <w:r>
        <w:rPr>
          <w:rFonts w:ascii="Times New Roman" w:hAnsi="Times New Roman" w:cs="Times New Roman"/>
          <w:sz w:val="28"/>
          <w:szCs w:val="28"/>
          <w:lang w:val="kk-KZ"/>
        </w:rPr>
        <w:t>буданы</w:t>
      </w:r>
      <w:r w:rsidRPr="006F19EB">
        <w:rPr>
          <w:rFonts w:ascii="Times New Roman" w:hAnsi="Times New Roman" w:cs="Times New Roman"/>
          <w:sz w:val="28"/>
          <w:szCs w:val="28"/>
          <w:lang w:val="kk-KZ"/>
        </w:rPr>
        <w:t xml:space="preserve"> күшті мөлшердегі агробиоценозды қалыптастырды, өсу мен даму қарқынды түрде, </w:t>
      </w:r>
      <w:r>
        <w:rPr>
          <w:rFonts w:ascii="Times New Roman" w:hAnsi="Times New Roman" w:cs="Times New Roman"/>
          <w:sz w:val="28"/>
          <w:szCs w:val="28"/>
          <w:lang w:val="kk-KZ"/>
        </w:rPr>
        <w:t xml:space="preserve">ФАР-ның </w:t>
      </w:r>
      <w:r w:rsidRPr="006F19EB">
        <w:rPr>
          <w:rFonts w:ascii="Times New Roman" w:hAnsi="Times New Roman" w:cs="Times New Roman"/>
          <w:sz w:val="28"/>
          <w:szCs w:val="28"/>
          <w:lang w:val="kk-KZ"/>
        </w:rPr>
        <w:t>жоғары тиімділігімен энергиясын сіңіруге және сіңіруге қабілетті қуатты фотосинтетикалық жүйені құрды. 2020 жылы ол өзінің өнімділігін төмендетті және бұл заңды</w:t>
      </w:r>
      <w:r w:rsidR="00715807">
        <w:rPr>
          <w:rFonts w:ascii="Times New Roman" w:hAnsi="Times New Roman" w:cs="Times New Roman"/>
          <w:sz w:val="28"/>
          <w:szCs w:val="28"/>
          <w:lang w:val="kk-KZ"/>
        </w:rPr>
        <w:t>лық</w:t>
      </w:r>
      <w:r w:rsidRPr="006F19EB">
        <w:rPr>
          <w:rFonts w:ascii="Times New Roman" w:hAnsi="Times New Roman" w:cs="Times New Roman"/>
          <w:sz w:val="28"/>
          <w:szCs w:val="28"/>
          <w:lang w:val="kk-KZ"/>
        </w:rPr>
        <w:t>, өйткені будандар басқа</w:t>
      </w:r>
      <w:r w:rsidR="00715807">
        <w:rPr>
          <w:rFonts w:ascii="Times New Roman" w:hAnsi="Times New Roman" w:cs="Times New Roman"/>
          <w:sz w:val="28"/>
          <w:szCs w:val="28"/>
          <w:lang w:val="kk-KZ"/>
        </w:rPr>
        <w:t xml:space="preserve"> экологиялық өсіру аймақтары үшін </w:t>
      </w:r>
      <w:r w:rsidRPr="006F19EB">
        <w:rPr>
          <w:rFonts w:ascii="Times New Roman" w:hAnsi="Times New Roman" w:cs="Times New Roman"/>
          <w:sz w:val="28"/>
          <w:szCs w:val="28"/>
          <w:lang w:val="kk-KZ"/>
        </w:rPr>
        <w:t xml:space="preserve">құрылған, оларды өсірудің алғашқы жылдарында </w:t>
      </w:r>
      <w:r w:rsidR="00715807">
        <w:rPr>
          <w:rFonts w:ascii="Times New Roman" w:hAnsi="Times New Roman" w:cs="Times New Roman"/>
          <w:sz w:val="28"/>
          <w:szCs w:val="28"/>
          <w:lang w:val="kk-KZ"/>
        </w:rPr>
        <w:t>жақсы өнімділік қалыптастырады да</w:t>
      </w:r>
      <w:r w:rsidRPr="006F19EB">
        <w:rPr>
          <w:rFonts w:ascii="Times New Roman" w:hAnsi="Times New Roman" w:cs="Times New Roman"/>
          <w:sz w:val="28"/>
          <w:szCs w:val="28"/>
          <w:lang w:val="kk-KZ"/>
        </w:rPr>
        <w:t>, содан кейінгі жылдары өнімділігін төменд</w:t>
      </w:r>
      <w:r w:rsidR="00715807">
        <w:rPr>
          <w:rFonts w:ascii="Times New Roman" w:hAnsi="Times New Roman" w:cs="Times New Roman"/>
          <w:sz w:val="28"/>
          <w:szCs w:val="28"/>
          <w:lang w:val="kk-KZ"/>
        </w:rPr>
        <w:t xml:space="preserve">етеді және әлеуетін жоғалтады. </w:t>
      </w:r>
    </w:p>
    <w:p w14:paraId="108ACE4E" w14:textId="77777777" w:rsidR="00920477" w:rsidRDefault="00715807" w:rsidP="0071580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LG 30500 және Тәуелсіздік дәндік</w:t>
      </w:r>
      <w:r w:rsidRPr="006F19EB">
        <w:rPr>
          <w:rFonts w:ascii="Times New Roman" w:hAnsi="Times New Roman" w:cs="Times New Roman"/>
          <w:sz w:val="28"/>
          <w:szCs w:val="28"/>
          <w:lang w:val="kk-KZ"/>
        </w:rPr>
        <w:t xml:space="preserve"> жүгерінің </w:t>
      </w:r>
      <w:r>
        <w:rPr>
          <w:rFonts w:ascii="Times New Roman" w:hAnsi="Times New Roman" w:cs="Times New Roman"/>
          <w:sz w:val="28"/>
          <w:szCs w:val="28"/>
          <w:lang w:val="kk-KZ"/>
        </w:rPr>
        <w:t>кеш пісетін будандарында</w:t>
      </w:r>
      <w:r w:rsidR="006F19EB" w:rsidRPr="006F19E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ФАР </w:t>
      </w:r>
      <w:r w:rsidRPr="006F19EB">
        <w:rPr>
          <w:rFonts w:ascii="Times New Roman" w:hAnsi="Times New Roman" w:cs="Times New Roman"/>
          <w:sz w:val="28"/>
          <w:szCs w:val="28"/>
          <w:lang w:val="kk-KZ"/>
        </w:rPr>
        <w:t xml:space="preserve">сіңіру және игеру </w:t>
      </w:r>
      <w:r>
        <w:rPr>
          <w:rFonts w:ascii="Times New Roman" w:hAnsi="Times New Roman" w:cs="Times New Roman"/>
          <w:sz w:val="28"/>
          <w:szCs w:val="28"/>
          <w:lang w:val="kk-KZ"/>
        </w:rPr>
        <w:t>коэффициенті</w:t>
      </w:r>
      <w:r w:rsidR="006F19EB" w:rsidRPr="006F19EB">
        <w:rPr>
          <w:rFonts w:ascii="Times New Roman" w:hAnsi="Times New Roman" w:cs="Times New Roman"/>
          <w:sz w:val="28"/>
          <w:szCs w:val="28"/>
          <w:lang w:val="kk-KZ"/>
        </w:rPr>
        <w:t xml:space="preserve"> 2,39% және 2,47% деңгейін</w:t>
      </w:r>
      <w:r>
        <w:rPr>
          <w:rFonts w:ascii="Times New Roman" w:hAnsi="Times New Roman" w:cs="Times New Roman"/>
          <w:sz w:val="28"/>
          <w:szCs w:val="28"/>
          <w:lang w:val="kk-KZ"/>
        </w:rPr>
        <w:t>де</w:t>
      </w:r>
      <w:r w:rsidR="006F19EB" w:rsidRPr="006F19EB">
        <w:rPr>
          <w:rFonts w:ascii="Times New Roman" w:hAnsi="Times New Roman" w:cs="Times New Roman"/>
          <w:sz w:val="28"/>
          <w:szCs w:val="28"/>
          <w:lang w:val="kk-KZ"/>
        </w:rPr>
        <w:t xml:space="preserve"> тиісінше 228,68 ц/га және 236,75 ц/га құрғақ биологиялық </w:t>
      </w:r>
      <w:r>
        <w:rPr>
          <w:rFonts w:ascii="Times New Roman" w:hAnsi="Times New Roman" w:cs="Times New Roman"/>
          <w:sz w:val="28"/>
          <w:szCs w:val="28"/>
          <w:lang w:val="kk-KZ"/>
        </w:rPr>
        <w:t xml:space="preserve">өнімділіктің </w:t>
      </w:r>
      <w:r w:rsidR="006F19EB" w:rsidRPr="006F19EB">
        <w:rPr>
          <w:rFonts w:ascii="Times New Roman" w:hAnsi="Times New Roman" w:cs="Times New Roman"/>
          <w:sz w:val="28"/>
          <w:szCs w:val="28"/>
          <w:lang w:val="kk-KZ"/>
        </w:rPr>
        <w:t>пайда болуына ықпал етті.</w:t>
      </w:r>
      <w:r>
        <w:rPr>
          <w:rFonts w:ascii="Times New Roman" w:hAnsi="Times New Roman" w:cs="Times New Roman"/>
          <w:sz w:val="28"/>
          <w:szCs w:val="28"/>
          <w:lang w:val="kk-KZ"/>
        </w:rPr>
        <w:t xml:space="preserve"> </w:t>
      </w:r>
    </w:p>
    <w:p w14:paraId="38193671" w14:textId="77777777" w:rsidR="00715807" w:rsidRDefault="00715807" w:rsidP="00715807">
      <w:pPr>
        <w:spacing w:after="0" w:line="240" w:lineRule="auto"/>
        <w:ind w:firstLine="709"/>
        <w:jc w:val="both"/>
        <w:rPr>
          <w:rFonts w:ascii="Times New Roman" w:hAnsi="Times New Roman"/>
          <w:sz w:val="28"/>
          <w:szCs w:val="28"/>
          <w:lang w:val="kk-KZ"/>
        </w:rPr>
      </w:pPr>
      <w:r w:rsidRPr="00715807">
        <w:rPr>
          <w:rFonts w:ascii="Times New Roman" w:hAnsi="Times New Roman"/>
          <w:sz w:val="28"/>
          <w:szCs w:val="28"/>
          <w:lang w:val="kk-KZ"/>
        </w:rPr>
        <w:t>Дәнді</w:t>
      </w:r>
      <w:r>
        <w:rPr>
          <w:rFonts w:ascii="Times New Roman" w:hAnsi="Times New Roman"/>
          <w:sz w:val="28"/>
          <w:szCs w:val="28"/>
          <w:lang w:val="kk-KZ"/>
        </w:rPr>
        <w:t>к</w:t>
      </w:r>
      <w:r w:rsidRPr="00715807">
        <w:rPr>
          <w:rFonts w:ascii="Times New Roman" w:hAnsi="Times New Roman"/>
          <w:sz w:val="28"/>
          <w:szCs w:val="28"/>
          <w:lang w:val="kk-KZ"/>
        </w:rPr>
        <w:t xml:space="preserve"> жүгерінің астық өнімділігі зерттелетін будандарда бірдей болмады. 2020 жылы астықтың ең жоғары өнімі отандық Тәуелсіздік </w:t>
      </w:r>
      <w:r>
        <w:rPr>
          <w:rFonts w:ascii="Times New Roman" w:hAnsi="Times New Roman"/>
          <w:sz w:val="28"/>
          <w:szCs w:val="28"/>
          <w:lang w:val="kk-KZ"/>
        </w:rPr>
        <w:t>20 СВ буданы болды</w:t>
      </w:r>
      <w:r w:rsidRPr="00715807">
        <w:rPr>
          <w:rFonts w:ascii="Times New Roman" w:hAnsi="Times New Roman"/>
          <w:sz w:val="28"/>
          <w:szCs w:val="28"/>
          <w:lang w:val="kk-KZ"/>
        </w:rPr>
        <w:t>, астық өнімділігі 126,6 ц/га</w:t>
      </w:r>
      <w:r>
        <w:rPr>
          <w:rFonts w:ascii="Times New Roman" w:hAnsi="Times New Roman"/>
          <w:sz w:val="28"/>
          <w:szCs w:val="28"/>
          <w:lang w:val="kk-KZ"/>
        </w:rPr>
        <w:t xml:space="preserve"> құрады</w:t>
      </w:r>
      <w:r w:rsidRPr="00715807">
        <w:rPr>
          <w:rFonts w:ascii="Times New Roman" w:hAnsi="Times New Roman"/>
          <w:sz w:val="28"/>
          <w:szCs w:val="28"/>
          <w:lang w:val="kk-KZ"/>
        </w:rPr>
        <w:t>. Француз селекцияс</w:t>
      </w:r>
      <w:r>
        <w:rPr>
          <w:rFonts w:ascii="Times New Roman" w:hAnsi="Times New Roman"/>
          <w:sz w:val="28"/>
          <w:szCs w:val="28"/>
          <w:lang w:val="kk-KZ"/>
        </w:rPr>
        <w:t>ының екінші кеш пісетін жүгері буданы</w:t>
      </w:r>
      <w:r w:rsidRPr="00715807">
        <w:rPr>
          <w:rFonts w:ascii="Times New Roman" w:hAnsi="Times New Roman"/>
          <w:sz w:val="28"/>
          <w:szCs w:val="28"/>
          <w:lang w:val="kk-KZ"/>
        </w:rPr>
        <w:t xml:space="preserve"> LG 30500 астық өнімділігі 123,72 ц/га құрады.</w:t>
      </w:r>
    </w:p>
    <w:p w14:paraId="3A4A580E" w14:textId="77777777" w:rsidR="00715807" w:rsidRDefault="00715807" w:rsidP="00F506DB">
      <w:pPr>
        <w:spacing w:after="0" w:line="240" w:lineRule="auto"/>
        <w:ind w:firstLine="709"/>
        <w:jc w:val="both"/>
        <w:rPr>
          <w:rFonts w:ascii="Times New Roman" w:hAnsi="Times New Roman"/>
          <w:sz w:val="28"/>
          <w:szCs w:val="28"/>
          <w:lang w:val="kk-KZ"/>
        </w:rPr>
      </w:pPr>
      <w:r w:rsidRPr="00715807">
        <w:rPr>
          <w:rFonts w:ascii="Times New Roman" w:hAnsi="Times New Roman"/>
          <w:sz w:val="28"/>
          <w:szCs w:val="28"/>
          <w:lang w:val="kk-KZ"/>
        </w:rPr>
        <w:t xml:space="preserve">Осылайша, жүгерінің ең жоғары өнімді </w:t>
      </w:r>
      <w:r>
        <w:rPr>
          <w:rFonts w:ascii="Times New Roman" w:hAnsi="Times New Roman"/>
          <w:sz w:val="28"/>
          <w:szCs w:val="28"/>
          <w:lang w:val="kk-KZ"/>
        </w:rPr>
        <w:t xml:space="preserve">буданы </w:t>
      </w:r>
      <w:r w:rsidRPr="00715807">
        <w:rPr>
          <w:rFonts w:ascii="Times New Roman" w:hAnsi="Times New Roman"/>
          <w:sz w:val="28"/>
          <w:szCs w:val="28"/>
          <w:lang w:val="kk-KZ"/>
        </w:rPr>
        <w:t>бойынша</w:t>
      </w:r>
      <w:r>
        <w:rPr>
          <w:rFonts w:ascii="Times New Roman" w:hAnsi="Times New Roman"/>
          <w:sz w:val="28"/>
          <w:szCs w:val="28"/>
          <w:lang w:val="kk-KZ"/>
        </w:rPr>
        <w:t>,</w:t>
      </w:r>
      <w:r w:rsidRPr="00715807">
        <w:rPr>
          <w:rFonts w:ascii="Times New Roman" w:hAnsi="Times New Roman"/>
          <w:sz w:val="28"/>
          <w:szCs w:val="28"/>
          <w:lang w:val="kk-KZ"/>
        </w:rPr>
        <w:t xml:space="preserve"> </w:t>
      </w:r>
      <w:r>
        <w:rPr>
          <w:rFonts w:ascii="Times New Roman" w:hAnsi="Times New Roman"/>
          <w:sz w:val="28"/>
          <w:szCs w:val="28"/>
          <w:lang w:val="kk-KZ"/>
        </w:rPr>
        <w:t>егістікте</w:t>
      </w:r>
      <w:r w:rsidRPr="00715807">
        <w:rPr>
          <w:rFonts w:ascii="Times New Roman" w:hAnsi="Times New Roman"/>
          <w:sz w:val="28"/>
          <w:szCs w:val="28"/>
          <w:lang w:val="kk-KZ"/>
        </w:rPr>
        <w:t xml:space="preserve"> фотосинтетикалық қызметінің жоғары көлемін құрған Тәуелсіздік</w:t>
      </w:r>
      <w:r>
        <w:rPr>
          <w:rFonts w:ascii="Times New Roman" w:hAnsi="Times New Roman"/>
          <w:sz w:val="28"/>
          <w:szCs w:val="28"/>
          <w:lang w:val="kk-KZ"/>
        </w:rPr>
        <w:t xml:space="preserve"> 20 СВ</w:t>
      </w:r>
      <w:r w:rsidRPr="00715807">
        <w:rPr>
          <w:rFonts w:ascii="Times New Roman" w:hAnsi="Times New Roman"/>
          <w:sz w:val="28"/>
          <w:szCs w:val="28"/>
          <w:lang w:val="kk-KZ"/>
        </w:rPr>
        <w:t xml:space="preserve"> </w:t>
      </w:r>
      <w:r>
        <w:rPr>
          <w:rFonts w:ascii="Times New Roman" w:hAnsi="Times New Roman"/>
          <w:sz w:val="28"/>
          <w:szCs w:val="28"/>
          <w:lang w:val="kk-KZ"/>
        </w:rPr>
        <w:t xml:space="preserve">буданы </w:t>
      </w:r>
      <w:r w:rsidRPr="00715807">
        <w:rPr>
          <w:rFonts w:ascii="Times New Roman" w:hAnsi="Times New Roman"/>
          <w:sz w:val="28"/>
          <w:szCs w:val="28"/>
          <w:lang w:val="kk-KZ"/>
        </w:rPr>
        <w:t>болды, дәл ассимиляциялық аппараттың ауданы 57,93 мың м</w:t>
      </w:r>
      <w:r w:rsidRPr="00715807">
        <w:rPr>
          <w:rFonts w:ascii="Times New Roman" w:hAnsi="Times New Roman"/>
          <w:sz w:val="28"/>
          <w:szCs w:val="28"/>
          <w:vertAlign w:val="superscript"/>
          <w:lang w:val="kk-KZ"/>
        </w:rPr>
        <w:t>2</w:t>
      </w:r>
      <w:r w:rsidRPr="00715807">
        <w:rPr>
          <w:rFonts w:ascii="Times New Roman" w:hAnsi="Times New Roman"/>
          <w:sz w:val="28"/>
          <w:szCs w:val="28"/>
          <w:lang w:val="kk-KZ"/>
        </w:rPr>
        <w:t>/га, тиімділігі жоғары (</w:t>
      </w:r>
      <w:r>
        <w:rPr>
          <w:rFonts w:ascii="Times New Roman" w:hAnsi="Times New Roman"/>
          <w:sz w:val="28"/>
          <w:szCs w:val="28"/>
          <w:lang w:val="kk-KZ"/>
        </w:rPr>
        <w:t xml:space="preserve">ФАР </w:t>
      </w:r>
      <w:r w:rsidRPr="00715807">
        <w:rPr>
          <w:rFonts w:ascii="Times New Roman" w:hAnsi="Times New Roman"/>
          <w:sz w:val="28"/>
          <w:szCs w:val="28"/>
          <w:lang w:val="kk-KZ"/>
        </w:rPr>
        <w:t>2,47%) күннің сәулелік энергиясын қарқынды сіңіруге қабілетті, құрғақ биологиялық массасы 236,75 ц/га және астық өнімділігі 126,66 ц/ га</w:t>
      </w:r>
      <w:r>
        <w:rPr>
          <w:rFonts w:ascii="Times New Roman" w:hAnsi="Times New Roman"/>
          <w:sz w:val="28"/>
          <w:szCs w:val="28"/>
          <w:lang w:val="kk-KZ"/>
        </w:rPr>
        <w:t xml:space="preserve"> құрады</w:t>
      </w:r>
      <w:r w:rsidRPr="00715807">
        <w:rPr>
          <w:rFonts w:ascii="Times New Roman" w:hAnsi="Times New Roman"/>
          <w:sz w:val="28"/>
          <w:szCs w:val="28"/>
          <w:lang w:val="kk-KZ"/>
        </w:rPr>
        <w:t>.</w:t>
      </w:r>
      <w:r w:rsidR="00F506DB">
        <w:rPr>
          <w:rFonts w:ascii="Times New Roman" w:hAnsi="Times New Roman"/>
          <w:sz w:val="28"/>
          <w:szCs w:val="28"/>
          <w:lang w:val="kk-KZ"/>
        </w:rPr>
        <w:t xml:space="preserve"> Дәндік жүгері</w:t>
      </w:r>
      <w:r w:rsidRPr="00715807">
        <w:rPr>
          <w:rFonts w:ascii="Times New Roman" w:hAnsi="Times New Roman"/>
          <w:sz w:val="28"/>
          <w:szCs w:val="28"/>
          <w:lang w:val="kk-KZ"/>
        </w:rPr>
        <w:t xml:space="preserve"> үшін жалпы биологиялық масса мен </w:t>
      </w:r>
      <w:r w:rsidR="00F506DB">
        <w:rPr>
          <w:rFonts w:ascii="Times New Roman" w:hAnsi="Times New Roman"/>
          <w:sz w:val="28"/>
          <w:szCs w:val="28"/>
          <w:lang w:val="kk-KZ"/>
        </w:rPr>
        <w:t>дәнінің</w:t>
      </w:r>
      <w:r w:rsidRPr="00715807">
        <w:rPr>
          <w:rFonts w:ascii="Times New Roman" w:hAnsi="Times New Roman"/>
          <w:sz w:val="28"/>
          <w:szCs w:val="28"/>
          <w:lang w:val="kk-KZ"/>
        </w:rPr>
        <w:t xml:space="preserve"> жоғары өнімділігін қалыптастыру үшін агробиоценозға күннің сәулелік энергиясының радиациялық ағыны шамамен 1609 МДж/м</w:t>
      </w:r>
      <w:r w:rsidRPr="00715807">
        <w:rPr>
          <w:rFonts w:ascii="Times New Roman" w:hAnsi="Times New Roman"/>
          <w:sz w:val="28"/>
          <w:szCs w:val="28"/>
          <w:vertAlign w:val="superscript"/>
          <w:lang w:val="kk-KZ"/>
        </w:rPr>
        <w:t>2</w:t>
      </w:r>
      <w:r w:rsidRPr="00715807">
        <w:rPr>
          <w:rFonts w:ascii="Times New Roman" w:hAnsi="Times New Roman"/>
          <w:sz w:val="28"/>
          <w:szCs w:val="28"/>
          <w:lang w:val="kk-KZ"/>
        </w:rPr>
        <w:t xml:space="preserve"> қажет болды.</w:t>
      </w:r>
    </w:p>
    <w:p w14:paraId="5120E41B" w14:textId="77777777" w:rsidR="00226A94" w:rsidRDefault="00CB43DF" w:rsidP="00226A94">
      <w:pPr>
        <w:spacing w:after="0" w:line="240" w:lineRule="auto"/>
        <w:ind w:firstLine="709"/>
        <w:jc w:val="both"/>
        <w:rPr>
          <w:rFonts w:ascii="Times New Roman" w:hAnsi="Times New Roman" w:cs="Times New Roman"/>
          <w:b/>
          <w:sz w:val="28"/>
          <w:lang w:val="kk-KZ"/>
        </w:rPr>
      </w:pPr>
      <w:r>
        <w:rPr>
          <w:rFonts w:ascii="Times New Roman" w:hAnsi="Times New Roman" w:cs="Times New Roman"/>
          <w:b/>
          <w:sz w:val="28"/>
          <w:lang w:val="kk-KZ"/>
        </w:rPr>
        <w:lastRenderedPageBreak/>
        <w:t>4.3</w:t>
      </w:r>
      <w:r w:rsidR="00CB66FB" w:rsidRPr="00980CCE">
        <w:rPr>
          <w:rFonts w:ascii="Times New Roman" w:hAnsi="Times New Roman" w:cs="Times New Roman"/>
          <w:b/>
          <w:sz w:val="28"/>
          <w:lang w:val="kk-KZ"/>
        </w:rPr>
        <w:t xml:space="preserve"> </w:t>
      </w:r>
      <w:r w:rsidR="0087101F" w:rsidRPr="00980CCE">
        <w:rPr>
          <w:rFonts w:ascii="Times New Roman" w:hAnsi="Times New Roman" w:cs="Times New Roman"/>
          <w:b/>
          <w:sz w:val="28"/>
          <w:lang w:val="kk-KZ"/>
        </w:rPr>
        <w:t xml:space="preserve"> </w:t>
      </w:r>
      <w:r w:rsidR="00980CCE">
        <w:rPr>
          <w:rFonts w:ascii="Times New Roman" w:hAnsi="Times New Roman" w:cs="Times New Roman"/>
          <w:b/>
          <w:sz w:val="28"/>
          <w:lang w:val="kk-KZ"/>
        </w:rPr>
        <w:t xml:space="preserve">Минералды тыңайтқыштарды қолдану мен суару нормаларына және топырақты өңдеу тәсілдеріне </w:t>
      </w:r>
      <w:r w:rsidR="00980CCE" w:rsidRPr="00980CCE">
        <w:rPr>
          <w:rFonts w:ascii="Times New Roman" w:hAnsi="Times New Roman" w:cs="Times New Roman"/>
          <w:b/>
          <w:sz w:val="28"/>
          <w:lang w:val="kk-KZ"/>
        </w:rPr>
        <w:t>байланысты дәнді</w:t>
      </w:r>
      <w:r w:rsidR="00980CCE">
        <w:rPr>
          <w:rFonts w:ascii="Times New Roman" w:hAnsi="Times New Roman" w:cs="Times New Roman"/>
          <w:b/>
          <w:sz w:val="28"/>
          <w:lang w:val="kk-KZ"/>
        </w:rPr>
        <w:t>к</w:t>
      </w:r>
      <w:r w:rsidR="00980CCE" w:rsidRPr="00980CCE">
        <w:rPr>
          <w:rFonts w:ascii="Times New Roman" w:hAnsi="Times New Roman" w:cs="Times New Roman"/>
          <w:b/>
          <w:sz w:val="28"/>
          <w:lang w:val="kk-KZ"/>
        </w:rPr>
        <w:t xml:space="preserve"> жүгерінің өнімділігі мен сапалық көрсеткіштері </w:t>
      </w:r>
    </w:p>
    <w:p w14:paraId="75DBC389" w14:textId="77777777" w:rsidR="00226A94" w:rsidRPr="00EF3141" w:rsidRDefault="00CB43DF" w:rsidP="00226A94">
      <w:pPr>
        <w:spacing w:after="0" w:line="240" w:lineRule="auto"/>
        <w:ind w:firstLine="709"/>
        <w:jc w:val="both"/>
        <w:rPr>
          <w:rFonts w:ascii="Times New Roman" w:hAnsi="Times New Roman" w:cs="Times New Roman"/>
          <w:bCs/>
          <w:sz w:val="28"/>
          <w:lang w:val="kk-KZ"/>
        </w:rPr>
      </w:pPr>
      <w:r w:rsidRPr="00EF3141">
        <w:rPr>
          <w:rFonts w:ascii="Times New Roman" w:hAnsi="Times New Roman" w:cs="Times New Roman"/>
          <w:bCs/>
          <w:sz w:val="28"/>
          <w:lang w:val="kk-KZ"/>
        </w:rPr>
        <w:t>4.3</w:t>
      </w:r>
      <w:r w:rsidR="00226A94" w:rsidRPr="00EF3141">
        <w:rPr>
          <w:rFonts w:ascii="Times New Roman" w:hAnsi="Times New Roman" w:cs="Times New Roman"/>
          <w:bCs/>
          <w:sz w:val="28"/>
          <w:lang w:val="kk-KZ"/>
        </w:rPr>
        <w:t>.1 Дәндік жүгерінің өнімділік құрылымы</w:t>
      </w:r>
    </w:p>
    <w:p w14:paraId="0AE955E9" w14:textId="77777777" w:rsidR="006E6681" w:rsidRDefault="00185F2A" w:rsidP="002F032B">
      <w:pPr>
        <w:pStyle w:val="a3"/>
        <w:tabs>
          <w:tab w:val="left" w:pos="5529"/>
        </w:tabs>
        <w:spacing w:before="1"/>
        <w:ind w:left="0" w:right="3" w:firstLine="709"/>
        <w:rPr>
          <w:lang w:val="kk-KZ"/>
        </w:rPr>
      </w:pPr>
      <w:r>
        <w:rPr>
          <w:lang w:val="kk-KZ"/>
        </w:rPr>
        <w:t>Дәндік ж</w:t>
      </w:r>
      <w:r w:rsidR="00980CCE" w:rsidRPr="00980CCE">
        <w:rPr>
          <w:lang w:val="kk-KZ"/>
        </w:rPr>
        <w:t xml:space="preserve">үгері өсімдіктеріне құрылымдық талдау дәннің толық пісу кезеңінде жүргізілді. Жүгері дақылының құрылымы келесі көрсеткіштермен анықталды: бір өсімдіктің өнімділік элементтеріне зерттелетін факторлардың әсерін көрсететін </w:t>
      </w:r>
      <w:r w:rsidR="00C26529">
        <w:rPr>
          <w:lang w:val="kk-KZ"/>
        </w:rPr>
        <w:t>собық</w:t>
      </w:r>
      <w:r w:rsidR="00980CCE" w:rsidRPr="00980CCE">
        <w:rPr>
          <w:lang w:val="kk-KZ"/>
        </w:rPr>
        <w:t xml:space="preserve"> ұзындығы, дәнмен бірге </w:t>
      </w:r>
      <w:r w:rsidR="00C26529">
        <w:rPr>
          <w:lang w:val="kk-KZ"/>
        </w:rPr>
        <w:t xml:space="preserve">собық </w:t>
      </w:r>
      <w:r w:rsidR="00980CCE" w:rsidRPr="00980CCE">
        <w:rPr>
          <w:lang w:val="kk-KZ"/>
        </w:rPr>
        <w:t xml:space="preserve">салмағы, </w:t>
      </w:r>
      <w:r w:rsidR="00C26529">
        <w:rPr>
          <w:lang w:val="kk-KZ"/>
        </w:rPr>
        <w:t xml:space="preserve">собықтағы дән салмағы және </w:t>
      </w:r>
      <w:r w:rsidR="00980CCE" w:rsidRPr="00980CCE">
        <w:rPr>
          <w:lang w:val="kk-KZ"/>
        </w:rPr>
        <w:t>1000 дәннің салмағы. Жүгері дәнінің шығымдылығы құрылымының көрсеткіштері 1</w:t>
      </w:r>
      <w:r w:rsidR="008073B0">
        <w:rPr>
          <w:lang w:val="kk-KZ"/>
        </w:rPr>
        <w:t>3</w:t>
      </w:r>
      <w:r w:rsidR="00980CCE" w:rsidRPr="00980CCE">
        <w:rPr>
          <w:lang w:val="kk-KZ"/>
        </w:rPr>
        <w:t>-кестеде берілген.</w:t>
      </w:r>
      <w:r w:rsidR="002F032B">
        <w:rPr>
          <w:lang w:val="kk-KZ"/>
        </w:rPr>
        <w:t xml:space="preserve"> </w:t>
      </w:r>
      <w:r w:rsidR="00980CCE" w:rsidRPr="00980CCE">
        <w:rPr>
          <w:lang w:val="kk-KZ"/>
        </w:rPr>
        <w:t xml:space="preserve">Жүргізілген зерттеулердің нәтижесінде </w:t>
      </w:r>
      <w:r w:rsidR="002F032B">
        <w:rPr>
          <w:lang w:val="kk-KZ"/>
        </w:rPr>
        <w:t xml:space="preserve">дәндік </w:t>
      </w:r>
      <w:r w:rsidR="00980CCE" w:rsidRPr="00980CCE">
        <w:rPr>
          <w:lang w:val="kk-KZ"/>
        </w:rPr>
        <w:t>жүгері</w:t>
      </w:r>
      <w:r w:rsidR="00C26529">
        <w:rPr>
          <w:lang w:val="kk-KZ"/>
        </w:rPr>
        <w:t xml:space="preserve">нің өнімділік қалыптастыру </w:t>
      </w:r>
      <w:r w:rsidR="00980CCE" w:rsidRPr="00980CCE">
        <w:rPr>
          <w:lang w:val="kk-KZ"/>
        </w:rPr>
        <w:t xml:space="preserve">құрылымының бұл көрсеткіштері қалыптасқан метеорологиялық жағдайларға да, </w:t>
      </w:r>
      <w:r w:rsidR="00C26529">
        <w:rPr>
          <w:lang w:val="kk-KZ"/>
        </w:rPr>
        <w:t>өсіру агрохехникасына да</w:t>
      </w:r>
      <w:r w:rsidR="00980CCE" w:rsidRPr="00980CCE">
        <w:rPr>
          <w:lang w:val="kk-KZ"/>
        </w:rPr>
        <w:t xml:space="preserve"> байланысты болды. </w:t>
      </w:r>
    </w:p>
    <w:p w14:paraId="4BB2A659" w14:textId="4692B593" w:rsidR="000D125B" w:rsidRPr="000D125B" w:rsidRDefault="00980CCE" w:rsidP="00EF3141">
      <w:pPr>
        <w:pStyle w:val="a3"/>
        <w:tabs>
          <w:tab w:val="left" w:pos="5529"/>
        </w:tabs>
        <w:spacing w:before="1"/>
        <w:ind w:left="0" w:right="3" w:firstLine="709"/>
        <w:rPr>
          <w:spacing w:val="7"/>
          <w:lang w:val="kk-KZ"/>
        </w:rPr>
      </w:pPr>
      <w:r w:rsidRPr="00980CCE">
        <w:rPr>
          <w:lang w:val="kk-KZ"/>
        </w:rPr>
        <w:t xml:space="preserve">Орташа алғанда, үш жыл ішінде LG 30500 француз </w:t>
      </w:r>
      <w:r w:rsidR="002F032B">
        <w:rPr>
          <w:lang w:val="kk-KZ"/>
        </w:rPr>
        <w:t xml:space="preserve">буданының </w:t>
      </w:r>
      <w:r w:rsidR="00C26529">
        <w:rPr>
          <w:lang w:val="kk-KZ"/>
        </w:rPr>
        <w:t>собығының</w:t>
      </w:r>
      <w:r w:rsidRPr="00980CCE">
        <w:rPr>
          <w:lang w:val="kk-KZ"/>
        </w:rPr>
        <w:t xml:space="preserve"> ұзындығы топырақты өңдеуден аздап өзгерді және </w:t>
      </w:r>
      <w:r w:rsidR="00226A94">
        <w:rPr>
          <w:lang w:val="kk-KZ"/>
        </w:rPr>
        <w:t>аудара жыртыл</w:t>
      </w:r>
      <w:r w:rsidR="002F032B">
        <w:rPr>
          <w:lang w:val="kk-KZ"/>
        </w:rPr>
        <w:t xml:space="preserve">ған нұсқаларда </w:t>
      </w:r>
      <w:r w:rsidR="006E6681">
        <w:rPr>
          <w:lang w:val="kk-KZ"/>
        </w:rPr>
        <w:t>17,1-18,2</w:t>
      </w:r>
      <w:r w:rsidRPr="00980CCE">
        <w:rPr>
          <w:lang w:val="kk-KZ"/>
        </w:rPr>
        <w:t xml:space="preserve"> см, </w:t>
      </w:r>
      <w:r w:rsidR="00226A94" w:rsidRPr="008073B0">
        <w:rPr>
          <w:lang w:val="kk-KZ"/>
        </w:rPr>
        <w:t>ал No-Till  технологиясымен өсіру</w:t>
      </w:r>
      <w:r w:rsidR="006E6681">
        <w:rPr>
          <w:lang w:val="kk-KZ"/>
        </w:rPr>
        <w:t xml:space="preserve"> кезінде 17,3-17,9</w:t>
      </w:r>
      <w:r w:rsidRPr="00980CCE">
        <w:rPr>
          <w:lang w:val="kk-KZ"/>
        </w:rPr>
        <w:t xml:space="preserve"> см </w:t>
      </w:r>
      <w:r w:rsidR="006E6681">
        <w:rPr>
          <w:lang w:val="kk-KZ"/>
        </w:rPr>
        <w:t>аралығында ауытқылы</w:t>
      </w:r>
      <w:r w:rsidRPr="00980CCE">
        <w:rPr>
          <w:lang w:val="kk-KZ"/>
        </w:rPr>
        <w:t xml:space="preserve">. </w:t>
      </w:r>
      <w:r w:rsidR="006E6681">
        <w:rPr>
          <w:lang w:val="kk-KZ"/>
        </w:rPr>
        <w:t>Кешенді</w:t>
      </w:r>
      <w:r w:rsidRPr="00980CCE">
        <w:rPr>
          <w:lang w:val="kk-KZ"/>
        </w:rPr>
        <w:t xml:space="preserve"> тыңайтқыштарды енгізу </w:t>
      </w:r>
      <w:r w:rsidR="00226A94">
        <w:rPr>
          <w:lang w:val="kk-KZ"/>
        </w:rPr>
        <w:t>собықтың</w:t>
      </w:r>
      <w:r w:rsidRPr="00980CCE">
        <w:rPr>
          <w:lang w:val="kk-KZ"/>
        </w:rPr>
        <w:t xml:space="preserve"> ұзындығын 18,</w:t>
      </w:r>
      <w:r w:rsidR="006E6681">
        <w:rPr>
          <w:lang w:val="kk-KZ"/>
        </w:rPr>
        <w:t>3</w:t>
      </w:r>
      <w:r w:rsidRPr="00980CCE">
        <w:rPr>
          <w:lang w:val="kk-KZ"/>
        </w:rPr>
        <w:t xml:space="preserve"> см-ге дейін ұлғайтты. Осылайша, минералды тыңайтқыштар бақылау нұсқасына </w:t>
      </w:r>
      <w:r w:rsidR="00226A94">
        <w:rPr>
          <w:lang w:val="kk-KZ"/>
        </w:rPr>
        <w:t>қарағанда</w:t>
      </w:r>
      <w:r w:rsidRPr="00980CCE">
        <w:rPr>
          <w:lang w:val="kk-KZ"/>
        </w:rPr>
        <w:t xml:space="preserve"> </w:t>
      </w:r>
      <w:r w:rsidR="00226A94">
        <w:rPr>
          <w:lang w:val="kk-KZ"/>
        </w:rPr>
        <w:t xml:space="preserve">собықтың </w:t>
      </w:r>
      <w:r w:rsidR="006E6681">
        <w:rPr>
          <w:lang w:val="kk-KZ"/>
        </w:rPr>
        <w:t>ұзындығын 0,7</w:t>
      </w:r>
      <w:r w:rsidRPr="00980CCE">
        <w:rPr>
          <w:lang w:val="kk-KZ"/>
        </w:rPr>
        <w:t>-</w:t>
      </w:r>
      <w:r w:rsidR="006E6681">
        <w:rPr>
          <w:lang w:val="kk-KZ"/>
        </w:rPr>
        <w:t>1,1</w:t>
      </w:r>
      <w:r w:rsidRPr="00980CCE">
        <w:rPr>
          <w:lang w:val="kk-KZ"/>
        </w:rPr>
        <w:t xml:space="preserve"> см-ге арттыруға ықпал етті.</w:t>
      </w:r>
      <w:r w:rsidR="00EF3141">
        <w:rPr>
          <w:lang w:val="kk-KZ"/>
        </w:rPr>
        <w:t xml:space="preserve"> </w:t>
      </w:r>
      <w:r w:rsidR="006E6681" w:rsidRPr="000D125B">
        <w:rPr>
          <w:rStyle w:val="af2"/>
          <w:b w:val="0"/>
          <w:lang w:val="kk-KZ"/>
        </w:rPr>
        <w:t>Собық ұзындығы мен қатар саны</w:t>
      </w:r>
      <w:r w:rsidR="006E6681" w:rsidRPr="000D125B">
        <w:rPr>
          <w:b/>
          <w:lang w:val="kk-KZ"/>
        </w:rPr>
        <w:t xml:space="preserve"> </w:t>
      </w:r>
      <w:r w:rsidR="006E6681" w:rsidRPr="000D125B">
        <w:rPr>
          <w:lang w:val="kk-KZ"/>
        </w:rPr>
        <w:t>бойынша аудара жырту фонында және кешенді тыңайтқыштар енгізілген нұсқаларда (Novalon, КАС-32) LG 30500 сорты бойынша собық ұзындығы мен қатар саны бақылаумен салыстырғанда жоғары көрсеткіштер көрсетті</w:t>
      </w:r>
      <w:r w:rsidR="00C771AB" w:rsidRPr="000D125B">
        <w:rPr>
          <w:lang w:val="kk-KZ"/>
        </w:rPr>
        <w:t xml:space="preserve"> (кесте 14)</w:t>
      </w:r>
      <w:r w:rsidR="006E6681" w:rsidRPr="000D125B">
        <w:rPr>
          <w:lang w:val="kk-KZ"/>
        </w:rPr>
        <w:t xml:space="preserve">. </w:t>
      </w:r>
      <w:r w:rsidR="000D125B" w:rsidRPr="000D125B">
        <w:rPr>
          <w:spacing w:val="7"/>
          <w:lang w:val="kk-KZ"/>
        </w:rPr>
        <w:t>Зерттеу жылдарындағы (2019-2021жж.) дәндік жүгерінің құрылымдық талдауы Б қосымшасында берілген.</w:t>
      </w:r>
    </w:p>
    <w:p w14:paraId="1FA489B6" w14:textId="77777777" w:rsidR="00602ECD" w:rsidRPr="0091504A" w:rsidRDefault="00602ECD" w:rsidP="00602ECD">
      <w:pPr>
        <w:pStyle w:val="a3"/>
        <w:ind w:left="0" w:right="26"/>
        <w:rPr>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2"/>
        <w:gridCol w:w="4986"/>
      </w:tblGrid>
      <w:tr w:rsidR="00FD7FF8" w14:paraId="012251B1" w14:textId="77777777" w:rsidTr="007C6F13">
        <w:tc>
          <w:tcPr>
            <w:tcW w:w="4872" w:type="dxa"/>
          </w:tcPr>
          <w:p w14:paraId="0643DBBE" w14:textId="77777777" w:rsidR="00FD7FF8" w:rsidRDefault="00FD7FF8" w:rsidP="00FD7FF8">
            <w:pPr>
              <w:pStyle w:val="af0"/>
              <w:jc w:val="right"/>
            </w:pPr>
            <w:r>
              <w:rPr>
                <w:noProof/>
              </w:rPr>
              <w:drawing>
                <wp:inline distT="0" distB="0" distL="0" distR="0" wp14:anchorId="050C39CC" wp14:editId="05EBFF93">
                  <wp:extent cx="2946690" cy="2825087"/>
                  <wp:effectExtent l="0" t="0" r="6350" b="0"/>
                  <wp:docPr id="25" name="Рисунок 25" descr="C:\Users\user\Desktop\Фото для диссертации\Screenshot_20250125_151105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Фото для диссертации\Screenshot_20250125_151105_Gallery.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27544" r="-693" b="27295"/>
                          <a:stretch/>
                        </pic:blipFill>
                        <pic:spPr bwMode="auto">
                          <a:xfrm>
                            <a:off x="0" y="0"/>
                            <a:ext cx="2956271" cy="28342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86" w:type="dxa"/>
          </w:tcPr>
          <w:p w14:paraId="7451CC94" w14:textId="77777777" w:rsidR="00FD7FF8" w:rsidRDefault="00FD7FF8" w:rsidP="00FD7FF8">
            <w:pPr>
              <w:pStyle w:val="af0"/>
            </w:pPr>
            <w:r>
              <w:rPr>
                <w:noProof/>
              </w:rPr>
              <w:drawing>
                <wp:inline distT="0" distB="0" distL="0" distR="0" wp14:anchorId="6A6C66BA" wp14:editId="15A6049B">
                  <wp:extent cx="3015173" cy="2825087"/>
                  <wp:effectExtent l="0" t="0" r="0" b="0"/>
                  <wp:docPr id="26" name="Рисунок 26" descr="C:\Users\user\Desktop\Фото для диссертации\Screenshot_20250125_151003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Фото для диссертации\Screenshot_20250125_151003_Gallery.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3251" r="-122" b="17860"/>
                          <a:stretch/>
                        </pic:blipFill>
                        <pic:spPr bwMode="auto">
                          <a:xfrm>
                            <a:off x="0" y="0"/>
                            <a:ext cx="3040498" cy="284881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CA49399" w14:textId="77777777" w:rsidR="0062700B" w:rsidRDefault="0062700B" w:rsidP="007C6F13">
      <w:pPr>
        <w:pStyle w:val="a3"/>
        <w:ind w:left="0" w:right="26"/>
        <w:jc w:val="center"/>
        <w:rPr>
          <w:lang w:val="kk-KZ"/>
        </w:rPr>
      </w:pPr>
    </w:p>
    <w:p w14:paraId="70BF1312" w14:textId="5204E203" w:rsidR="008073B0" w:rsidRDefault="00F50CA8" w:rsidP="000D125B">
      <w:pPr>
        <w:pStyle w:val="a3"/>
        <w:ind w:left="0" w:right="26"/>
        <w:jc w:val="center"/>
        <w:rPr>
          <w:lang w:val="kk-KZ"/>
        </w:rPr>
      </w:pPr>
      <w:r>
        <w:rPr>
          <w:lang w:val="kk-KZ"/>
        </w:rPr>
        <w:t>Сурет</w:t>
      </w:r>
      <w:r w:rsidR="007C6F13" w:rsidRPr="0062700B">
        <w:rPr>
          <w:lang w:val="kk-KZ"/>
        </w:rPr>
        <w:t xml:space="preserve"> </w:t>
      </w:r>
      <w:r w:rsidR="008073B0">
        <w:rPr>
          <w:lang w:val="kk-KZ"/>
        </w:rPr>
        <w:t>19</w:t>
      </w:r>
      <w:r w:rsidR="007C6F13" w:rsidRPr="0062700B">
        <w:rPr>
          <w:lang w:val="kk-KZ"/>
        </w:rPr>
        <w:t xml:space="preserve"> –</w:t>
      </w:r>
      <w:r w:rsidR="002E67FF">
        <w:rPr>
          <w:lang w:val="kk-KZ"/>
        </w:rPr>
        <w:t xml:space="preserve"> </w:t>
      </w:r>
      <w:r w:rsidR="007C6F13" w:rsidRPr="0062700B">
        <w:rPr>
          <w:lang w:val="kk-KZ"/>
        </w:rPr>
        <w:t>Т</w:t>
      </w:r>
      <w:r w:rsidR="007C6F13">
        <w:rPr>
          <w:lang w:val="kk-KZ"/>
        </w:rPr>
        <w:t>әуелсіздік 20 СВ</w:t>
      </w:r>
      <w:r>
        <w:rPr>
          <w:lang w:val="kk-KZ"/>
        </w:rPr>
        <w:t xml:space="preserve"> буданының егістіктегі жағдайы</w:t>
      </w:r>
    </w:p>
    <w:p w14:paraId="6D4B919C" w14:textId="77777777" w:rsidR="009D2F9D" w:rsidRPr="008B4DB8" w:rsidRDefault="009D2F9D" w:rsidP="009D2F9D">
      <w:pPr>
        <w:spacing w:after="0" w:line="240" w:lineRule="auto"/>
        <w:jc w:val="both"/>
        <w:rPr>
          <w:rFonts w:ascii="Times New Roman" w:hAnsi="Times New Roman" w:cs="Times New Roman"/>
          <w:sz w:val="28"/>
          <w:lang w:val="kk-KZ"/>
        </w:rPr>
        <w:sectPr w:rsidR="009D2F9D" w:rsidRPr="008B4DB8" w:rsidSect="00F506DB">
          <w:pgSz w:w="11910" w:h="16840"/>
          <w:pgMar w:top="1134" w:right="567" w:bottom="1134" w:left="1701" w:header="0" w:footer="941" w:gutter="0"/>
          <w:cols w:space="720"/>
        </w:sectPr>
      </w:pPr>
    </w:p>
    <w:p w14:paraId="071DFDD8" w14:textId="77777777" w:rsidR="00E61439" w:rsidRDefault="0073080F" w:rsidP="00E61439">
      <w:pPr>
        <w:pStyle w:val="a3"/>
        <w:ind w:left="0" w:right="-312"/>
        <w:rPr>
          <w:lang w:val="kk-KZ"/>
        </w:rPr>
      </w:pPr>
      <w:r w:rsidRPr="00935E88">
        <w:rPr>
          <w:lang w:val="kk-KZ"/>
        </w:rPr>
        <w:lastRenderedPageBreak/>
        <w:t xml:space="preserve">Кесте </w:t>
      </w:r>
      <w:r w:rsidR="00C771AB">
        <w:rPr>
          <w:lang w:val="kk-KZ"/>
        </w:rPr>
        <w:t>14</w:t>
      </w:r>
      <w:r w:rsidR="00E61439" w:rsidRPr="00935E88">
        <w:rPr>
          <w:spacing w:val="4"/>
          <w:lang w:val="kk-KZ"/>
        </w:rPr>
        <w:t xml:space="preserve"> </w:t>
      </w:r>
      <w:r w:rsidR="00E61439" w:rsidRPr="00935E88">
        <w:rPr>
          <w:lang w:val="kk-KZ"/>
        </w:rPr>
        <w:t>–</w:t>
      </w:r>
      <w:r w:rsidR="00E61439" w:rsidRPr="00935E88">
        <w:rPr>
          <w:spacing w:val="7"/>
          <w:lang w:val="kk-KZ"/>
        </w:rPr>
        <w:t xml:space="preserve"> </w:t>
      </w:r>
      <w:r w:rsidRPr="00935E88">
        <w:rPr>
          <w:spacing w:val="7"/>
          <w:lang w:val="kk-KZ"/>
        </w:rPr>
        <w:t>Д</w:t>
      </w:r>
      <w:r>
        <w:rPr>
          <w:spacing w:val="7"/>
          <w:lang w:val="kk-KZ"/>
        </w:rPr>
        <w:t>әнд</w:t>
      </w:r>
      <w:r w:rsidR="00935E88">
        <w:rPr>
          <w:spacing w:val="7"/>
          <w:lang w:val="kk-KZ"/>
        </w:rPr>
        <w:t>і</w:t>
      </w:r>
      <w:r>
        <w:rPr>
          <w:spacing w:val="7"/>
          <w:lang w:val="kk-KZ"/>
        </w:rPr>
        <w:t xml:space="preserve">к жүгерінің құрылымдық талдауы </w:t>
      </w:r>
      <w:r w:rsidR="00935E88">
        <w:rPr>
          <w:lang w:val="kk-KZ"/>
        </w:rPr>
        <w:t>(2019-2021жж.</w:t>
      </w:r>
      <w:r w:rsidR="00037D69">
        <w:rPr>
          <w:lang w:val="kk-KZ"/>
        </w:rPr>
        <w:t xml:space="preserve"> орташа есеппен</w:t>
      </w:r>
      <w:r w:rsidR="00935E88">
        <w:rPr>
          <w:lang w:val="kk-KZ"/>
        </w:rPr>
        <w:t>)</w:t>
      </w:r>
    </w:p>
    <w:p w14:paraId="249FF7CD" w14:textId="77777777" w:rsidR="00BC4B3B" w:rsidRPr="00935E88" w:rsidRDefault="00BC4B3B" w:rsidP="00E61439">
      <w:pPr>
        <w:pStyle w:val="a3"/>
        <w:ind w:left="0" w:right="-312"/>
        <w:rPr>
          <w:lang w:val="kk-KZ"/>
        </w:rPr>
      </w:pPr>
    </w:p>
    <w:tbl>
      <w:tblPr>
        <w:tblStyle w:val="TableNormal"/>
        <w:tblW w:w="1498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8"/>
        <w:gridCol w:w="2552"/>
        <w:gridCol w:w="850"/>
        <w:gridCol w:w="710"/>
        <w:gridCol w:w="711"/>
        <w:gridCol w:w="851"/>
        <w:gridCol w:w="675"/>
        <w:gridCol w:w="882"/>
        <w:gridCol w:w="917"/>
        <w:gridCol w:w="899"/>
        <w:gridCol w:w="852"/>
        <w:gridCol w:w="1080"/>
        <w:gridCol w:w="1049"/>
        <w:gridCol w:w="1320"/>
        <w:gridCol w:w="933"/>
      </w:tblGrid>
      <w:tr w:rsidR="00E61439" w14:paraId="073B006E" w14:textId="77777777" w:rsidTr="00E369E5">
        <w:trPr>
          <w:trHeight w:val="827"/>
        </w:trPr>
        <w:tc>
          <w:tcPr>
            <w:tcW w:w="708" w:type="dxa"/>
            <w:vMerge w:val="restart"/>
            <w:textDirection w:val="btLr"/>
          </w:tcPr>
          <w:p w14:paraId="27F22D05" w14:textId="77777777" w:rsidR="00E61439" w:rsidRPr="001759D7" w:rsidRDefault="00935E88" w:rsidP="00734F52">
            <w:pPr>
              <w:pStyle w:val="TableParagraph"/>
              <w:ind w:left="113" w:right="113"/>
              <w:rPr>
                <w:sz w:val="23"/>
              </w:rPr>
            </w:pPr>
            <w:r>
              <w:rPr>
                <w:sz w:val="24"/>
                <w:szCs w:val="24"/>
                <w:lang w:val="kk-KZ"/>
              </w:rPr>
              <w:t>Өңдеу тәсілдері</w:t>
            </w:r>
          </w:p>
        </w:tc>
        <w:tc>
          <w:tcPr>
            <w:tcW w:w="2552" w:type="dxa"/>
            <w:vMerge w:val="restart"/>
          </w:tcPr>
          <w:p w14:paraId="10B5DF7A" w14:textId="77777777" w:rsidR="00E61439" w:rsidRPr="001759D7" w:rsidRDefault="00E61439" w:rsidP="00734F52">
            <w:pPr>
              <w:pStyle w:val="TableParagraph"/>
              <w:jc w:val="left"/>
              <w:rPr>
                <w:sz w:val="23"/>
                <w:lang w:val="ru-RU"/>
              </w:rPr>
            </w:pPr>
          </w:p>
          <w:p w14:paraId="2C4B09D0" w14:textId="77777777" w:rsidR="00E61439" w:rsidRPr="00935E88" w:rsidRDefault="00935E88" w:rsidP="00734F52">
            <w:pPr>
              <w:pStyle w:val="TableParagraph"/>
              <w:rPr>
                <w:sz w:val="24"/>
                <w:lang w:val="kk-KZ"/>
              </w:rPr>
            </w:pPr>
            <w:r>
              <w:rPr>
                <w:sz w:val="24"/>
                <w:lang w:val="kk-KZ"/>
              </w:rPr>
              <w:t>Тәжірибе нұсқалары</w:t>
            </w:r>
          </w:p>
        </w:tc>
        <w:tc>
          <w:tcPr>
            <w:tcW w:w="850" w:type="dxa"/>
            <w:vMerge w:val="restart"/>
            <w:textDirection w:val="btLr"/>
            <w:vAlign w:val="center"/>
          </w:tcPr>
          <w:p w14:paraId="55C436C5" w14:textId="77777777" w:rsidR="00E61439" w:rsidRPr="00E369E5" w:rsidRDefault="000A79AF" w:rsidP="00E369E5">
            <w:pPr>
              <w:pStyle w:val="TableParagraph"/>
              <w:spacing w:line="268" w:lineRule="exact"/>
              <w:ind w:left="113" w:right="113"/>
              <w:rPr>
                <w:sz w:val="24"/>
                <w:lang w:val="ru-RU"/>
              </w:rPr>
            </w:pPr>
            <w:r>
              <w:rPr>
                <w:sz w:val="24"/>
                <w:szCs w:val="24"/>
                <w:lang w:val="kk-KZ"/>
              </w:rPr>
              <w:t xml:space="preserve">Топырақ ылғалдылығы, </w:t>
            </w:r>
            <w:r>
              <w:rPr>
                <w:sz w:val="24"/>
                <w:szCs w:val="24"/>
              </w:rPr>
              <w:t>%</w:t>
            </w:r>
          </w:p>
        </w:tc>
        <w:tc>
          <w:tcPr>
            <w:tcW w:w="1421" w:type="dxa"/>
            <w:gridSpan w:val="2"/>
          </w:tcPr>
          <w:p w14:paraId="637604F9" w14:textId="77777777" w:rsidR="00E61439" w:rsidRDefault="00935E88" w:rsidP="00734F52">
            <w:pPr>
              <w:pStyle w:val="TableParagraph"/>
              <w:spacing w:line="270" w:lineRule="atLeast"/>
              <w:rPr>
                <w:spacing w:val="-57"/>
                <w:sz w:val="24"/>
                <w:lang w:val="kk-KZ"/>
              </w:rPr>
            </w:pPr>
            <w:r>
              <w:rPr>
                <w:sz w:val="24"/>
                <w:lang w:val="kk-KZ"/>
              </w:rPr>
              <w:t>Собықтың ұзындығы</w:t>
            </w:r>
            <w:r w:rsidR="00E61439">
              <w:rPr>
                <w:sz w:val="24"/>
              </w:rPr>
              <w:t>,</w:t>
            </w:r>
            <w:r w:rsidR="00E61439">
              <w:rPr>
                <w:spacing w:val="-57"/>
                <w:sz w:val="24"/>
              </w:rPr>
              <w:t xml:space="preserve"> </w:t>
            </w:r>
            <w:r w:rsidR="00E61439">
              <w:rPr>
                <w:spacing w:val="-57"/>
                <w:sz w:val="24"/>
                <w:lang w:val="kk-KZ"/>
              </w:rPr>
              <w:t xml:space="preserve">       </w:t>
            </w:r>
          </w:p>
          <w:p w14:paraId="41A9A364" w14:textId="77777777" w:rsidR="00E61439" w:rsidRDefault="00E61439" w:rsidP="00734F52">
            <w:pPr>
              <w:pStyle w:val="TableParagraph"/>
              <w:spacing w:line="270" w:lineRule="atLeast"/>
              <w:rPr>
                <w:sz w:val="24"/>
              </w:rPr>
            </w:pPr>
            <w:r>
              <w:rPr>
                <w:sz w:val="24"/>
              </w:rPr>
              <w:t>см</w:t>
            </w:r>
          </w:p>
        </w:tc>
        <w:tc>
          <w:tcPr>
            <w:tcW w:w="1526" w:type="dxa"/>
            <w:gridSpan w:val="2"/>
          </w:tcPr>
          <w:p w14:paraId="23EE127D" w14:textId="77777777" w:rsidR="00E61439" w:rsidRPr="00602ECD" w:rsidRDefault="00935E88" w:rsidP="00935E88">
            <w:pPr>
              <w:pStyle w:val="TableParagraph"/>
              <w:spacing w:line="270" w:lineRule="atLeast"/>
              <w:rPr>
                <w:sz w:val="24"/>
                <w:lang w:val="ru-RU"/>
              </w:rPr>
            </w:pPr>
            <w:r>
              <w:rPr>
                <w:sz w:val="24"/>
                <w:lang w:val="kk-KZ"/>
              </w:rPr>
              <w:t>Собықтағы қатар саны</w:t>
            </w:r>
            <w:r w:rsidR="00E61439" w:rsidRPr="00602ECD">
              <w:rPr>
                <w:spacing w:val="-1"/>
                <w:sz w:val="24"/>
                <w:lang w:val="ru-RU"/>
              </w:rPr>
              <w:t>,</w:t>
            </w:r>
            <w:r w:rsidR="00E61439" w:rsidRPr="00602ECD">
              <w:rPr>
                <w:spacing w:val="-9"/>
                <w:sz w:val="24"/>
                <w:lang w:val="ru-RU"/>
              </w:rPr>
              <w:t xml:space="preserve"> </w:t>
            </w:r>
            <w:r w:rsidR="00E61439" w:rsidRPr="00602ECD">
              <w:rPr>
                <w:sz w:val="24"/>
                <w:lang w:val="ru-RU"/>
              </w:rPr>
              <w:t>шт</w:t>
            </w:r>
          </w:p>
        </w:tc>
        <w:tc>
          <w:tcPr>
            <w:tcW w:w="1799" w:type="dxa"/>
            <w:gridSpan w:val="2"/>
          </w:tcPr>
          <w:p w14:paraId="7F48131B" w14:textId="77777777" w:rsidR="00E61439" w:rsidRDefault="00935E88" w:rsidP="00734F52">
            <w:pPr>
              <w:pStyle w:val="TableParagraph"/>
              <w:ind w:right="203"/>
              <w:rPr>
                <w:spacing w:val="-1"/>
                <w:sz w:val="24"/>
                <w:lang w:val="kk-KZ"/>
              </w:rPr>
            </w:pPr>
            <w:r>
              <w:rPr>
                <w:sz w:val="24"/>
                <w:lang w:val="kk-KZ"/>
              </w:rPr>
              <w:t>Собықтың салмағы</w:t>
            </w:r>
            <w:r w:rsidR="00E61439" w:rsidRPr="00602ECD">
              <w:rPr>
                <w:sz w:val="24"/>
                <w:lang w:val="ru-RU"/>
              </w:rPr>
              <w:t>,</w:t>
            </w:r>
            <w:r w:rsidR="00E61439" w:rsidRPr="00602ECD">
              <w:rPr>
                <w:spacing w:val="-1"/>
                <w:sz w:val="24"/>
                <w:lang w:val="ru-RU"/>
              </w:rPr>
              <w:t xml:space="preserve"> </w:t>
            </w:r>
          </w:p>
          <w:p w14:paraId="0B1200E0" w14:textId="77777777" w:rsidR="00E61439" w:rsidRPr="00602ECD" w:rsidRDefault="00E61439" w:rsidP="00734F52">
            <w:pPr>
              <w:pStyle w:val="TableParagraph"/>
              <w:ind w:right="203"/>
              <w:rPr>
                <w:sz w:val="24"/>
                <w:lang w:val="ru-RU"/>
              </w:rPr>
            </w:pPr>
            <w:r w:rsidRPr="00602ECD">
              <w:rPr>
                <w:sz w:val="24"/>
                <w:lang w:val="ru-RU"/>
              </w:rPr>
              <w:t>г</w:t>
            </w:r>
          </w:p>
        </w:tc>
        <w:tc>
          <w:tcPr>
            <w:tcW w:w="1751" w:type="dxa"/>
            <w:gridSpan w:val="2"/>
          </w:tcPr>
          <w:p w14:paraId="4CB853D6" w14:textId="77777777" w:rsidR="00E61439" w:rsidRDefault="00935E88" w:rsidP="00734F52">
            <w:pPr>
              <w:pStyle w:val="TableParagraph"/>
              <w:ind w:right="113"/>
              <w:rPr>
                <w:spacing w:val="-1"/>
                <w:sz w:val="24"/>
                <w:lang w:val="kk-KZ"/>
              </w:rPr>
            </w:pPr>
            <w:r>
              <w:rPr>
                <w:sz w:val="24"/>
                <w:lang w:val="kk-KZ"/>
              </w:rPr>
              <w:t>Собықтағы дәндер салмағы</w:t>
            </w:r>
            <w:r w:rsidR="00E61439" w:rsidRPr="00602ECD">
              <w:rPr>
                <w:sz w:val="24"/>
                <w:lang w:val="ru-RU"/>
              </w:rPr>
              <w:t>,</w:t>
            </w:r>
            <w:r w:rsidR="00E61439" w:rsidRPr="00602ECD">
              <w:rPr>
                <w:spacing w:val="-1"/>
                <w:sz w:val="24"/>
                <w:lang w:val="ru-RU"/>
              </w:rPr>
              <w:t xml:space="preserve"> </w:t>
            </w:r>
          </w:p>
          <w:p w14:paraId="56751700" w14:textId="77777777" w:rsidR="00E61439" w:rsidRPr="00602ECD" w:rsidRDefault="00E61439" w:rsidP="00734F52">
            <w:pPr>
              <w:pStyle w:val="TableParagraph"/>
              <w:ind w:right="113"/>
              <w:rPr>
                <w:sz w:val="24"/>
                <w:lang w:val="ru-RU"/>
              </w:rPr>
            </w:pPr>
            <w:r w:rsidRPr="00602ECD">
              <w:rPr>
                <w:sz w:val="24"/>
                <w:lang w:val="ru-RU"/>
              </w:rPr>
              <w:t>г</w:t>
            </w:r>
          </w:p>
        </w:tc>
        <w:tc>
          <w:tcPr>
            <w:tcW w:w="2129" w:type="dxa"/>
            <w:gridSpan w:val="2"/>
          </w:tcPr>
          <w:p w14:paraId="6500482B" w14:textId="77777777" w:rsidR="00E61439" w:rsidRDefault="00E61439" w:rsidP="00734F52">
            <w:pPr>
              <w:pStyle w:val="TableParagraph"/>
              <w:ind w:right="142"/>
              <w:rPr>
                <w:sz w:val="24"/>
                <w:lang w:val="kk-KZ"/>
              </w:rPr>
            </w:pPr>
            <w:r>
              <w:rPr>
                <w:sz w:val="24"/>
              </w:rPr>
              <w:t>1000</w:t>
            </w:r>
            <w:r w:rsidR="00935E88">
              <w:rPr>
                <w:sz w:val="24"/>
                <w:lang w:val="kk-KZ"/>
              </w:rPr>
              <w:t xml:space="preserve"> дәнінің салмағы</w:t>
            </w:r>
            <w:r>
              <w:rPr>
                <w:sz w:val="24"/>
              </w:rPr>
              <w:t>,</w:t>
            </w:r>
          </w:p>
          <w:p w14:paraId="56DD8C69" w14:textId="77777777" w:rsidR="00E61439" w:rsidRDefault="00E61439" w:rsidP="00734F52">
            <w:pPr>
              <w:pStyle w:val="TableParagraph"/>
              <w:ind w:right="142"/>
              <w:rPr>
                <w:sz w:val="24"/>
              </w:rPr>
            </w:pPr>
            <w:r>
              <w:rPr>
                <w:spacing w:val="-57"/>
                <w:sz w:val="24"/>
              </w:rPr>
              <w:t xml:space="preserve"> </w:t>
            </w:r>
            <w:r>
              <w:rPr>
                <w:sz w:val="24"/>
              </w:rPr>
              <w:t>г</w:t>
            </w:r>
          </w:p>
        </w:tc>
        <w:tc>
          <w:tcPr>
            <w:tcW w:w="2253" w:type="dxa"/>
            <w:gridSpan w:val="2"/>
          </w:tcPr>
          <w:p w14:paraId="0C607C7A" w14:textId="77777777" w:rsidR="00E61439" w:rsidRDefault="00935E88" w:rsidP="00734F52">
            <w:pPr>
              <w:pStyle w:val="TableParagraph"/>
              <w:ind w:right="40"/>
              <w:rPr>
                <w:sz w:val="24"/>
              </w:rPr>
            </w:pPr>
            <w:r>
              <w:rPr>
                <w:sz w:val="24"/>
                <w:lang w:val="kk-KZ"/>
              </w:rPr>
              <w:t>Собықтағы дәндердің шығымдылығы</w:t>
            </w:r>
            <w:r w:rsidR="00E61439">
              <w:rPr>
                <w:sz w:val="24"/>
              </w:rPr>
              <w:t>,</w:t>
            </w:r>
          </w:p>
          <w:p w14:paraId="6C94101C" w14:textId="77777777" w:rsidR="00E61439" w:rsidRDefault="00E61439" w:rsidP="00734F52">
            <w:pPr>
              <w:pStyle w:val="TableParagraph"/>
              <w:spacing w:line="264" w:lineRule="exact"/>
              <w:rPr>
                <w:sz w:val="24"/>
              </w:rPr>
            </w:pPr>
            <w:r>
              <w:rPr>
                <w:w w:val="99"/>
                <w:sz w:val="24"/>
              </w:rPr>
              <w:t>%</w:t>
            </w:r>
          </w:p>
        </w:tc>
      </w:tr>
      <w:tr w:rsidR="00E61439" w14:paraId="4FF14843" w14:textId="77777777" w:rsidTr="00A10569">
        <w:trPr>
          <w:cantSplit/>
          <w:trHeight w:val="2099"/>
        </w:trPr>
        <w:tc>
          <w:tcPr>
            <w:tcW w:w="708" w:type="dxa"/>
            <w:vMerge/>
          </w:tcPr>
          <w:p w14:paraId="7D8C31FB" w14:textId="77777777" w:rsidR="00E61439" w:rsidRPr="001759D7" w:rsidRDefault="00E61439" w:rsidP="00734F52">
            <w:pPr>
              <w:pStyle w:val="TableParagraph"/>
              <w:spacing w:before="3"/>
              <w:jc w:val="left"/>
              <w:rPr>
                <w:sz w:val="23"/>
              </w:rPr>
            </w:pPr>
          </w:p>
        </w:tc>
        <w:tc>
          <w:tcPr>
            <w:tcW w:w="2552" w:type="dxa"/>
            <w:vMerge/>
          </w:tcPr>
          <w:p w14:paraId="066668F7" w14:textId="77777777" w:rsidR="00E61439" w:rsidRPr="001759D7" w:rsidRDefault="00E61439" w:rsidP="00734F52">
            <w:pPr>
              <w:pStyle w:val="TableParagraph"/>
              <w:spacing w:before="3"/>
              <w:jc w:val="left"/>
              <w:rPr>
                <w:sz w:val="23"/>
              </w:rPr>
            </w:pPr>
          </w:p>
        </w:tc>
        <w:tc>
          <w:tcPr>
            <w:tcW w:w="850" w:type="dxa"/>
            <w:vMerge/>
            <w:textDirection w:val="btLr"/>
          </w:tcPr>
          <w:p w14:paraId="21D58C19" w14:textId="77777777" w:rsidR="00E61439" w:rsidRDefault="00E61439" w:rsidP="00734F52">
            <w:pPr>
              <w:pStyle w:val="TableParagraph"/>
              <w:spacing w:line="268" w:lineRule="exact"/>
              <w:ind w:left="113"/>
              <w:jc w:val="left"/>
              <w:rPr>
                <w:sz w:val="24"/>
              </w:rPr>
            </w:pPr>
          </w:p>
        </w:tc>
        <w:tc>
          <w:tcPr>
            <w:tcW w:w="710" w:type="dxa"/>
            <w:tcBorders>
              <w:right w:val="single" w:sz="4" w:space="0" w:color="auto"/>
            </w:tcBorders>
            <w:textDirection w:val="btLr"/>
          </w:tcPr>
          <w:p w14:paraId="186C4FAF" w14:textId="77777777" w:rsidR="00E61439" w:rsidRDefault="00E61439" w:rsidP="00734F52">
            <w:pPr>
              <w:pStyle w:val="TableParagraph"/>
              <w:spacing w:line="268" w:lineRule="exact"/>
              <w:ind w:left="113"/>
              <w:jc w:val="left"/>
              <w:rPr>
                <w:sz w:val="24"/>
                <w:lang w:val="ru-RU"/>
              </w:rPr>
            </w:pPr>
            <w:r>
              <w:rPr>
                <w:sz w:val="24"/>
                <w:lang w:val="ru-RU"/>
              </w:rPr>
              <w:t xml:space="preserve">   </w:t>
            </w:r>
          </w:p>
          <w:p w14:paraId="0E39B3AF" w14:textId="77777777" w:rsidR="00E61439" w:rsidRPr="003F3780" w:rsidRDefault="00E61439" w:rsidP="00734F52">
            <w:pPr>
              <w:pStyle w:val="TableParagraph"/>
              <w:spacing w:line="268" w:lineRule="exact"/>
              <w:ind w:left="113"/>
              <w:jc w:val="left"/>
              <w:rPr>
                <w:sz w:val="24"/>
                <w:lang w:val="kk-KZ"/>
              </w:rPr>
            </w:pPr>
            <w:r>
              <w:rPr>
                <w:sz w:val="24"/>
                <w:lang w:val="ru-RU"/>
              </w:rPr>
              <w:t>Т</w:t>
            </w:r>
            <w:r>
              <w:rPr>
                <w:sz w:val="24"/>
                <w:lang w:val="kk-KZ"/>
              </w:rPr>
              <w:t>әуелсіздік</w:t>
            </w:r>
            <w:r w:rsidR="002A6C73">
              <w:rPr>
                <w:sz w:val="24"/>
                <w:lang w:val="kk-KZ"/>
              </w:rPr>
              <w:t xml:space="preserve"> 20</w:t>
            </w:r>
            <w:r w:rsidR="00A10569">
              <w:rPr>
                <w:sz w:val="24"/>
                <w:lang w:val="kk-KZ"/>
              </w:rPr>
              <w:t xml:space="preserve"> </w:t>
            </w:r>
            <w:r w:rsidR="002A6C73">
              <w:rPr>
                <w:sz w:val="24"/>
                <w:lang w:val="kk-KZ"/>
              </w:rPr>
              <w:t>СВ</w:t>
            </w:r>
          </w:p>
        </w:tc>
        <w:tc>
          <w:tcPr>
            <w:tcW w:w="711" w:type="dxa"/>
            <w:tcBorders>
              <w:left w:val="single" w:sz="4" w:space="0" w:color="auto"/>
            </w:tcBorders>
            <w:textDirection w:val="btLr"/>
          </w:tcPr>
          <w:p w14:paraId="56AF0283" w14:textId="77777777" w:rsidR="00E61439" w:rsidRDefault="00E61439" w:rsidP="00734F52">
            <w:pPr>
              <w:pStyle w:val="TableParagraph"/>
              <w:spacing w:line="268" w:lineRule="exact"/>
              <w:ind w:left="113"/>
              <w:jc w:val="left"/>
              <w:rPr>
                <w:sz w:val="24"/>
                <w:szCs w:val="24"/>
                <w:lang w:val="ru-RU"/>
              </w:rPr>
            </w:pPr>
          </w:p>
          <w:p w14:paraId="13002F70" w14:textId="77777777" w:rsidR="00E61439" w:rsidRDefault="00E61439" w:rsidP="00734F52">
            <w:pPr>
              <w:pStyle w:val="TableParagraph"/>
              <w:spacing w:line="268" w:lineRule="exact"/>
              <w:ind w:left="113"/>
              <w:jc w:val="left"/>
              <w:rPr>
                <w:sz w:val="24"/>
              </w:rPr>
            </w:pPr>
            <w:r w:rsidRPr="00954779">
              <w:rPr>
                <w:sz w:val="24"/>
                <w:szCs w:val="24"/>
              </w:rPr>
              <w:t>LG  30500</w:t>
            </w:r>
          </w:p>
        </w:tc>
        <w:tc>
          <w:tcPr>
            <w:tcW w:w="851" w:type="dxa"/>
            <w:tcBorders>
              <w:right w:val="single" w:sz="4" w:space="0" w:color="auto"/>
            </w:tcBorders>
            <w:textDirection w:val="btLr"/>
          </w:tcPr>
          <w:p w14:paraId="092898FC" w14:textId="77777777" w:rsidR="00E61439" w:rsidRDefault="00E61439" w:rsidP="00734F52">
            <w:pPr>
              <w:pStyle w:val="TableParagraph"/>
              <w:spacing w:line="268" w:lineRule="exact"/>
              <w:ind w:left="113"/>
              <w:jc w:val="left"/>
              <w:rPr>
                <w:sz w:val="24"/>
                <w:lang w:val="ru-RU"/>
              </w:rPr>
            </w:pPr>
          </w:p>
          <w:p w14:paraId="75819EFC" w14:textId="77777777" w:rsidR="00E61439" w:rsidRPr="003F3780" w:rsidRDefault="00A10569" w:rsidP="00734F52">
            <w:pPr>
              <w:pStyle w:val="TableParagraph"/>
              <w:spacing w:line="268" w:lineRule="exact"/>
              <w:ind w:left="113"/>
              <w:jc w:val="left"/>
              <w:rPr>
                <w:sz w:val="24"/>
                <w:lang w:val="kk-KZ"/>
              </w:rPr>
            </w:pPr>
            <w:r>
              <w:rPr>
                <w:sz w:val="24"/>
                <w:lang w:val="ru-RU"/>
              </w:rPr>
              <w:t>Т</w:t>
            </w:r>
            <w:r>
              <w:rPr>
                <w:sz w:val="24"/>
                <w:lang w:val="kk-KZ"/>
              </w:rPr>
              <w:t>әуелсіздік 20 СВ</w:t>
            </w:r>
          </w:p>
        </w:tc>
        <w:tc>
          <w:tcPr>
            <w:tcW w:w="675" w:type="dxa"/>
            <w:tcBorders>
              <w:left w:val="single" w:sz="4" w:space="0" w:color="auto"/>
            </w:tcBorders>
            <w:textDirection w:val="btLr"/>
          </w:tcPr>
          <w:p w14:paraId="08BD2688" w14:textId="77777777" w:rsidR="00E61439" w:rsidRDefault="00E61439" w:rsidP="00734F52">
            <w:pPr>
              <w:pStyle w:val="TableParagraph"/>
              <w:spacing w:line="268" w:lineRule="exact"/>
              <w:ind w:left="113"/>
              <w:jc w:val="left"/>
              <w:rPr>
                <w:sz w:val="24"/>
                <w:szCs w:val="24"/>
                <w:lang w:val="ru-RU"/>
              </w:rPr>
            </w:pPr>
          </w:p>
          <w:p w14:paraId="5B7BE1FB" w14:textId="77777777" w:rsidR="00E61439" w:rsidRDefault="00E61439" w:rsidP="00734F52">
            <w:pPr>
              <w:pStyle w:val="TableParagraph"/>
              <w:spacing w:line="268" w:lineRule="exact"/>
              <w:ind w:left="113"/>
              <w:jc w:val="left"/>
              <w:rPr>
                <w:sz w:val="24"/>
              </w:rPr>
            </w:pPr>
            <w:r w:rsidRPr="00954779">
              <w:rPr>
                <w:sz w:val="24"/>
                <w:szCs w:val="24"/>
              </w:rPr>
              <w:t>LG  30500</w:t>
            </w:r>
          </w:p>
        </w:tc>
        <w:tc>
          <w:tcPr>
            <w:tcW w:w="882" w:type="dxa"/>
            <w:tcBorders>
              <w:right w:val="single" w:sz="4" w:space="0" w:color="auto"/>
            </w:tcBorders>
            <w:textDirection w:val="btLr"/>
          </w:tcPr>
          <w:p w14:paraId="3A994B53" w14:textId="77777777" w:rsidR="00E61439" w:rsidRDefault="00E61439" w:rsidP="00734F52">
            <w:pPr>
              <w:pStyle w:val="TableParagraph"/>
              <w:spacing w:line="268" w:lineRule="exact"/>
              <w:ind w:left="113"/>
              <w:jc w:val="left"/>
              <w:rPr>
                <w:sz w:val="24"/>
                <w:lang w:val="ru-RU"/>
              </w:rPr>
            </w:pPr>
          </w:p>
          <w:p w14:paraId="25EB93A2" w14:textId="77777777" w:rsidR="00E61439" w:rsidRPr="003F3780" w:rsidRDefault="00A10569" w:rsidP="00734F52">
            <w:pPr>
              <w:pStyle w:val="TableParagraph"/>
              <w:spacing w:line="268" w:lineRule="exact"/>
              <w:ind w:left="113"/>
              <w:jc w:val="left"/>
              <w:rPr>
                <w:sz w:val="24"/>
                <w:lang w:val="kk-KZ"/>
              </w:rPr>
            </w:pPr>
            <w:r>
              <w:rPr>
                <w:sz w:val="24"/>
                <w:lang w:val="ru-RU"/>
              </w:rPr>
              <w:t>Т</w:t>
            </w:r>
            <w:r>
              <w:rPr>
                <w:sz w:val="24"/>
                <w:lang w:val="kk-KZ"/>
              </w:rPr>
              <w:t>әуелсіздік 20 СВ</w:t>
            </w:r>
          </w:p>
        </w:tc>
        <w:tc>
          <w:tcPr>
            <w:tcW w:w="917" w:type="dxa"/>
            <w:tcBorders>
              <w:left w:val="single" w:sz="4" w:space="0" w:color="auto"/>
            </w:tcBorders>
            <w:textDirection w:val="btLr"/>
          </w:tcPr>
          <w:p w14:paraId="598B7794" w14:textId="77777777" w:rsidR="00E61439" w:rsidRDefault="00E61439" w:rsidP="00734F52">
            <w:pPr>
              <w:pStyle w:val="TableParagraph"/>
              <w:spacing w:line="268" w:lineRule="exact"/>
              <w:ind w:left="113"/>
              <w:jc w:val="left"/>
              <w:rPr>
                <w:sz w:val="24"/>
                <w:szCs w:val="24"/>
                <w:lang w:val="ru-RU"/>
              </w:rPr>
            </w:pPr>
          </w:p>
          <w:p w14:paraId="56775EC7" w14:textId="77777777" w:rsidR="00E61439" w:rsidRDefault="00E61439" w:rsidP="00734F52">
            <w:pPr>
              <w:pStyle w:val="TableParagraph"/>
              <w:spacing w:line="268" w:lineRule="exact"/>
              <w:ind w:left="113"/>
              <w:jc w:val="left"/>
              <w:rPr>
                <w:sz w:val="24"/>
              </w:rPr>
            </w:pPr>
            <w:r w:rsidRPr="00954779">
              <w:rPr>
                <w:sz w:val="24"/>
                <w:szCs w:val="24"/>
              </w:rPr>
              <w:t>LG  30500</w:t>
            </w:r>
          </w:p>
        </w:tc>
        <w:tc>
          <w:tcPr>
            <w:tcW w:w="899" w:type="dxa"/>
            <w:tcBorders>
              <w:right w:val="single" w:sz="4" w:space="0" w:color="auto"/>
            </w:tcBorders>
            <w:textDirection w:val="btLr"/>
          </w:tcPr>
          <w:p w14:paraId="3C7BD55B" w14:textId="77777777" w:rsidR="00E61439" w:rsidRDefault="00E61439" w:rsidP="00734F52">
            <w:pPr>
              <w:pStyle w:val="TableParagraph"/>
              <w:spacing w:line="268" w:lineRule="exact"/>
              <w:ind w:left="113"/>
              <w:jc w:val="left"/>
              <w:rPr>
                <w:sz w:val="24"/>
                <w:lang w:val="ru-RU"/>
              </w:rPr>
            </w:pPr>
          </w:p>
          <w:p w14:paraId="75B4CE76" w14:textId="77777777" w:rsidR="00E61439" w:rsidRPr="003F3780" w:rsidRDefault="00A10569" w:rsidP="00734F52">
            <w:pPr>
              <w:pStyle w:val="TableParagraph"/>
              <w:spacing w:line="268" w:lineRule="exact"/>
              <w:ind w:left="113"/>
              <w:jc w:val="left"/>
              <w:rPr>
                <w:sz w:val="24"/>
                <w:lang w:val="kk-KZ"/>
              </w:rPr>
            </w:pPr>
            <w:r>
              <w:rPr>
                <w:sz w:val="24"/>
                <w:lang w:val="ru-RU"/>
              </w:rPr>
              <w:t>Т</w:t>
            </w:r>
            <w:r>
              <w:rPr>
                <w:sz w:val="24"/>
                <w:lang w:val="kk-KZ"/>
              </w:rPr>
              <w:t>әуелсіздік 20 СВ</w:t>
            </w:r>
          </w:p>
        </w:tc>
        <w:tc>
          <w:tcPr>
            <w:tcW w:w="852" w:type="dxa"/>
            <w:tcBorders>
              <w:left w:val="single" w:sz="4" w:space="0" w:color="auto"/>
            </w:tcBorders>
            <w:textDirection w:val="btLr"/>
          </w:tcPr>
          <w:p w14:paraId="34616CDE" w14:textId="77777777" w:rsidR="00E61439" w:rsidRDefault="00E61439" w:rsidP="00734F52">
            <w:pPr>
              <w:pStyle w:val="TableParagraph"/>
              <w:spacing w:line="268" w:lineRule="exact"/>
              <w:ind w:left="113"/>
              <w:jc w:val="left"/>
              <w:rPr>
                <w:sz w:val="24"/>
                <w:szCs w:val="24"/>
                <w:lang w:val="ru-RU"/>
              </w:rPr>
            </w:pPr>
          </w:p>
          <w:p w14:paraId="189A5EFC" w14:textId="77777777" w:rsidR="00E61439" w:rsidRDefault="00E61439" w:rsidP="00734F52">
            <w:pPr>
              <w:pStyle w:val="TableParagraph"/>
              <w:spacing w:line="268" w:lineRule="exact"/>
              <w:ind w:left="113"/>
              <w:jc w:val="left"/>
              <w:rPr>
                <w:sz w:val="24"/>
              </w:rPr>
            </w:pPr>
            <w:r w:rsidRPr="00954779">
              <w:rPr>
                <w:sz w:val="24"/>
                <w:szCs w:val="24"/>
              </w:rPr>
              <w:t>LG  30500</w:t>
            </w:r>
          </w:p>
        </w:tc>
        <w:tc>
          <w:tcPr>
            <w:tcW w:w="1080" w:type="dxa"/>
            <w:tcBorders>
              <w:right w:val="single" w:sz="4" w:space="0" w:color="auto"/>
            </w:tcBorders>
            <w:textDirection w:val="btLr"/>
          </w:tcPr>
          <w:p w14:paraId="753AB752" w14:textId="77777777" w:rsidR="00E61439" w:rsidRDefault="00E61439" w:rsidP="00734F52">
            <w:pPr>
              <w:pStyle w:val="TableParagraph"/>
              <w:spacing w:line="268" w:lineRule="exact"/>
              <w:ind w:left="113"/>
              <w:jc w:val="left"/>
              <w:rPr>
                <w:sz w:val="24"/>
                <w:lang w:val="ru-RU"/>
              </w:rPr>
            </w:pPr>
          </w:p>
          <w:p w14:paraId="6897B375" w14:textId="77777777" w:rsidR="00E61439" w:rsidRPr="003F3780" w:rsidRDefault="00A10569" w:rsidP="00734F52">
            <w:pPr>
              <w:pStyle w:val="TableParagraph"/>
              <w:spacing w:line="268" w:lineRule="exact"/>
              <w:ind w:left="113"/>
              <w:jc w:val="left"/>
              <w:rPr>
                <w:sz w:val="24"/>
                <w:lang w:val="kk-KZ"/>
              </w:rPr>
            </w:pPr>
            <w:r>
              <w:rPr>
                <w:sz w:val="24"/>
                <w:lang w:val="ru-RU"/>
              </w:rPr>
              <w:t>Т</w:t>
            </w:r>
            <w:r>
              <w:rPr>
                <w:sz w:val="24"/>
                <w:lang w:val="kk-KZ"/>
              </w:rPr>
              <w:t>әуелсіздік 20 СВ</w:t>
            </w:r>
          </w:p>
        </w:tc>
        <w:tc>
          <w:tcPr>
            <w:tcW w:w="1049" w:type="dxa"/>
            <w:tcBorders>
              <w:left w:val="single" w:sz="4" w:space="0" w:color="auto"/>
            </w:tcBorders>
            <w:textDirection w:val="btLr"/>
          </w:tcPr>
          <w:p w14:paraId="1ECC7449" w14:textId="77777777" w:rsidR="00E61439" w:rsidRDefault="00E61439" w:rsidP="00734F52">
            <w:pPr>
              <w:pStyle w:val="TableParagraph"/>
              <w:spacing w:line="268" w:lineRule="exact"/>
              <w:ind w:left="113"/>
              <w:jc w:val="left"/>
              <w:rPr>
                <w:sz w:val="24"/>
                <w:szCs w:val="24"/>
                <w:lang w:val="ru-RU"/>
              </w:rPr>
            </w:pPr>
          </w:p>
          <w:p w14:paraId="2495D3C3" w14:textId="77777777" w:rsidR="00E61439" w:rsidRDefault="00E61439" w:rsidP="00734F52">
            <w:pPr>
              <w:pStyle w:val="TableParagraph"/>
              <w:spacing w:line="268" w:lineRule="exact"/>
              <w:ind w:left="113"/>
              <w:jc w:val="left"/>
              <w:rPr>
                <w:sz w:val="24"/>
              </w:rPr>
            </w:pPr>
            <w:r w:rsidRPr="00954779">
              <w:rPr>
                <w:sz w:val="24"/>
                <w:szCs w:val="24"/>
              </w:rPr>
              <w:t>LG  30500</w:t>
            </w:r>
          </w:p>
        </w:tc>
        <w:tc>
          <w:tcPr>
            <w:tcW w:w="1320" w:type="dxa"/>
            <w:tcBorders>
              <w:right w:val="single" w:sz="4" w:space="0" w:color="auto"/>
            </w:tcBorders>
            <w:textDirection w:val="btLr"/>
          </w:tcPr>
          <w:p w14:paraId="22E99F02" w14:textId="77777777" w:rsidR="00E61439" w:rsidRDefault="00E61439" w:rsidP="00734F52">
            <w:pPr>
              <w:pStyle w:val="TableParagraph"/>
              <w:spacing w:line="268" w:lineRule="exact"/>
              <w:ind w:left="113"/>
              <w:jc w:val="left"/>
              <w:rPr>
                <w:sz w:val="24"/>
                <w:lang w:val="ru-RU"/>
              </w:rPr>
            </w:pPr>
          </w:p>
          <w:p w14:paraId="7785C7EB" w14:textId="77777777" w:rsidR="00E61439" w:rsidRPr="003F3780" w:rsidRDefault="00A10569" w:rsidP="00734F52">
            <w:pPr>
              <w:pStyle w:val="TableParagraph"/>
              <w:spacing w:line="268" w:lineRule="exact"/>
              <w:ind w:left="113"/>
              <w:jc w:val="left"/>
              <w:rPr>
                <w:sz w:val="24"/>
                <w:lang w:val="kk-KZ"/>
              </w:rPr>
            </w:pPr>
            <w:r>
              <w:rPr>
                <w:sz w:val="24"/>
                <w:lang w:val="ru-RU"/>
              </w:rPr>
              <w:t>Т</w:t>
            </w:r>
            <w:r>
              <w:rPr>
                <w:sz w:val="24"/>
                <w:lang w:val="kk-KZ"/>
              </w:rPr>
              <w:t>әуелсіздік 20 СВ</w:t>
            </w:r>
          </w:p>
        </w:tc>
        <w:tc>
          <w:tcPr>
            <w:tcW w:w="933" w:type="dxa"/>
            <w:tcBorders>
              <w:left w:val="single" w:sz="4" w:space="0" w:color="auto"/>
            </w:tcBorders>
            <w:textDirection w:val="btLr"/>
          </w:tcPr>
          <w:p w14:paraId="62538B6A" w14:textId="77777777" w:rsidR="00E61439" w:rsidRDefault="00E61439" w:rsidP="00734F52">
            <w:pPr>
              <w:pStyle w:val="TableParagraph"/>
              <w:spacing w:line="268" w:lineRule="exact"/>
              <w:ind w:left="113"/>
              <w:jc w:val="left"/>
              <w:rPr>
                <w:sz w:val="24"/>
                <w:szCs w:val="24"/>
                <w:lang w:val="ru-RU"/>
              </w:rPr>
            </w:pPr>
          </w:p>
          <w:p w14:paraId="3A1843E4" w14:textId="77777777" w:rsidR="00E61439" w:rsidRDefault="00E61439" w:rsidP="00734F52">
            <w:pPr>
              <w:pStyle w:val="TableParagraph"/>
              <w:spacing w:line="268" w:lineRule="exact"/>
              <w:ind w:left="113"/>
              <w:jc w:val="left"/>
              <w:rPr>
                <w:sz w:val="24"/>
              </w:rPr>
            </w:pPr>
            <w:r w:rsidRPr="00954779">
              <w:rPr>
                <w:sz w:val="24"/>
                <w:szCs w:val="24"/>
              </w:rPr>
              <w:t>LG  30500</w:t>
            </w:r>
          </w:p>
        </w:tc>
      </w:tr>
      <w:tr w:rsidR="00D56EAF" w14:paraId="5F49B106" w14:textId="77777777" w:rsidTr="006D61C7">
        <w:trPr>
          <w:trHeight w:val="275"/>
        </w:trPr>
        <w:tc>
          <w:tcPr>
            <w:tcW w:w="708" w:type="dxa"/>
            <w:vMerge w:val="restart"/>
            <w:textDirection w:val="btLr"/>
            <w:vAlign w:val="center"/>
          </w:tcPr>
          <w:p w14:paraId="766E0249" w14:textId="77777777" w:rsidR="00D56EAF" w:rsidRDefault="00D56EAF" w:rsidP="00D56EAF">
            <w:pPr>
              <w:ind w:left="34" w:right="4"/>
              <w:jc w:val="center"/>
              <w:rPr>
                <w:rFonts w:ascii="Times New Roman" w:hAnsi="Times New Roman" w:cs="Times New Roman"/>
                <w:sz w:val="24"/>
                <w:szCs w:val="24"/>
                <w:lang w:val="kk-KZ"/>
              </w:rPr>
            </w:pPr>
            <w:r>
              <w:rPr>
                <w:rFonts w:ascii="Times New Roman" w:hAnsi="Times New Roman"/>
                <w:sz w:val="24"/>
                <w:szCs w:val="24"/>
                <w:lang w:val="kk-KZ"/>
              </w:rPr>
              <w:t>Аудара жырту</w:t>
            </w:r>
          </w:p>
        </w:tc>
        <w:tc>
          <w:tcPr>
            <w:tcW w:w="2552" w:type="dxa"/>
            <w:vMerge w:val="restart"/>
          </w:tcPr>
          <w:p w14:paraId="755AA373" w14:textId="77777777" w:rsidR="00D56EAF" w:rsidRPr="00C3000F" w:rsidRDefault="00D56EAF" w:rsidP="00D56EAF">
            <w:pPr>
              <w:ind w:right="4" w:firstLine="34"/>
              <w:jc w:val="both"/>
              <w:rPr>
                <w:rFonts w:ascii="Times New Roman" w:hAnsi="Times New Roman" w:cs="Times New Roman"/>
                <w:sz w:val="24"/>
                <w:szCs w:val="24"/>
                <w:lang w:val="kk-KZ"/>
              </w:rPr>
            </w:pPr>
            <w:r>
              <w:rPr>
                <w:rFonts w:ascii="Times New Roman" w:hAnsi="Times New Roman" w:cs="Times New Roman"/>
                <w:sz w:val="24"/>
                <w:szCs w:val="24"/>
                <w:lang w:val="kk-KZ"/>
              </w:rPr>
              <w:t>Н</w:t>
            </w:r>
            <w:r w:rsidRPr="00C3000F">
              <w:rPr>
                <w:rFonts w:ascii="Times New Roman" w:hAnsi="Times New Roman" w:cs="Times New Roman"/>
                <w:sz w:val="24"/>
                <w:szCs w:val="24"/>
                <w:lang w:val="kk-KZ"/>
              </w:rPr>
              <w:t>итроаммофос- фон</w:t>
            </w:r>
          </w:p>
        </w:tc>
        <w:tc>
          <w:tcPr>
            <w:tcW w:w="850" w:type="dxa"/>
          </w:tcPr>
          <w:p w14:paraId="313D7993" w14:textId="77777777" w:rsidR="00D56EAF" w:rsidRPr="000A79AF" w:rsidRDefault="000A79AF" w:rsidP="00D56EA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710" w:type="dxa"/>
            <w:tcBorders>
              <w:right w:val="single" w:sz="4" w:space="0" w:color="auto"/>
            </w:tcBorders>
            <w:shd w:val="clear" w:color="auto" w:fill="FFFFFF" w:themeFill="background1"/>
          </w:tcPr>
          <w:p w14:paraId="1E6DCD8D" w14:textId="77777777" w:rsidR="00D56EAF" w:rsidRPr="002934C5" w:rsidRDefault="00D56EAF" w:rsidP="00D56EAF">
            <w:pPr>
              <w:pStyle w:val="TableParagraph"/>
              <w:spacing w:line="256" w:lineRule="exact"/>
              <w:ind w:right="4" w:firstLine="34"/>
              <w:rPr>
                <w:sz w:val="24"/>
                <w:lang w:val="kk-KZ"/>
              </w:rPr>
            </w:pPr>
            <w:r>
              <w:rPr>
                <w:sz w:val="24"/>
                <w:lang w:val="kk-KZ"/>
              </w:rPr>
              <w:t>19,8</w:t>
            </w:r>
          </w:p>
        </w:tc>
        <w:tc>
          <w:tcPr>
            <w:tcW w:w="711" w:type="dxa"/>
            <w:tcBorders>
              <w:left w:val="single" w:sz="4" w:space="0" w:color="auto"/>
            </w:tcBorders>
            <w:shd w:val="clear" w:color="auto" w:fill="FFFFFF" w:themeFill="background1"/>
          </w:tcPr>
          <w:p w14:paraId="75736932" w14:textId="77777777" w:rsidR="00D56EAF" w:rsidRPr="00E74AAF" w:rsidRDefault="00D56EAF" w:rsidP="00D56EAF">
            <w:pPr>
              <w:pStyle w:val="TableParagraph"/>
              <w:spacing w:line="256" w:lineRule="exact"/>
              <w:ind w:right="4" w:firstLine="34"/>
              <w:rPr>
                <w:sz w:val="24"/>
                <w:lang w:val="ru-RU"/>
              </w:rPr>
            </w:pPr>
            <w:r>
              <w:rPr>
                <w:sz w:val="24"/>
                <w:lang w:val="ru-RU"/>
              </w:rPr>
              <w:t>17,1</w:t>
            </w:r>
          </w:p>
        </w:tc>
        <w:tc>
          <w:tcPr>
            <w:tcW w:w="851" w:type="dxa"/>
            <w:tcBorders>
              <w:right w:val="single" w:sz="4" w:space="0" w:color="auto"/>
            </w:tcBorders>
            <w:shd w:val="clear" w:color="auto" w:fill="FFFFFF" w:themeFill="background1"/>
          </w:tcPr>
          <w:p w14:paraId="67978E3C" w14:textId="77777777" w:rsidR="00D56EAF" w:rsidRPr="00B95FFF" w:rsidRDefault="00D56EAF" w:rsidP="00D56EAF">
            <w:pPr>
              <w:pStyle w:val="TableParagraph"/>
              <w:spacing w:line="256" w:lineRule="exact"/>
              <w:ind w:right="4" w:firstLine="34"/>
              <w:rPr>
                <w:sz w:val="24"/>
                <w:lang w:val="kk-KZ"/>
              </w:rPr>
            </w:pPr>
            <w:r>
              <w:rPr>
                <w:sz w:val="24"/>
                <w:lang w:val="kk-KZ"/>
              </w:rPr>
              <w:t>15,9</w:t>
            </w:r>
          </w:p>
        </w:tc>
        <w:tc>
          <w:tcPr>
            <w:tcW w:w="675" w:type="dxa"/>
            <w:tcBorders>
              <w:left w:val="single" w:sz="4" w:space="0" w:color="auto"/>
            </w:tcBorders>
            <w:shd w:val="clear" w:color="auto" w:fill="FFFFFF" w:themeFill="background1"/>
          </w:tcPr>
          <w:p w14:paraId="3C38835E" w14:textId="77777777" w:rsidR="00D56EAF" w:rsidRPr="00E74AAF" w:rsidRDefault="00D56EAF" w:rsidP="00D56EAF">
            <w:pPr>
              <w:pStyle w:val="TableParagraph"/>
              <w:spacing w:line="256" w:lineRule="exact"/>
              <w:ind w:right="4" w:firstLine="34"/>
              <w:rPr>
                <w:sz w:val="24"/>
                <w:lang w:val="ru-RU"/>
              </w:rPr>
            </w:pPr>
            <w:r>
              <w:rPr>
                <w:sz w:val="24"/>
                <w:lang w:val="ru-RU"/>
              </w:rPr>
              <w:t>13,9</w:t>
            </w:r>
          </w:p>
        </w:tc>
        <w:tc>
          <w:tcPr>
            <w:tcW w:w="882" w:type="dxa"/>
            <w:tcBorders>
              <w:right w:val="single" w:sz="4" w:space="0" w:color="auto"/>
            </w:tcBorders>
            <w:shd w:val="clear" w:color="auto" w:fill="FFFFFF" w:themeFill="background1"/>
          </w:tcPr>
          <w:p w14:paraId="5F147261" w14:textId="77777777" w:rsidR="00D56EAF" w:rsidRPr="004C4FC0" w:rsidRDefault="00D56EAF" w:rsidP="00D56EAF">
            <w:pPr>
              <w:ind w:firstLine="11"/>
              <w:jc w:val="center"/>
              <w:rPr>
                <w:rFonts w:ascii="Times New Roman" w:hAnsi="Times New Roman"/>
                <w:sz w:val="24"/>
                <w:szCs w:val="24"/>
                <w:lang w:val="kk-KZ"/>
              </w:rPr>
            </w:pPr>
            <w:r>
              <w:rPr>
                <w:rFonts w:ascii="Times New Roman" w:hAnsi="Times New Roman"/>
                <w:sz w:val="24"/>
                <w:szCs w:val="24"/>
                <w:lang w:val="kk-KZ"/>
              </w:rPr>
              <w:t>250,0</w:t>
            </w:r>
          </w:p>
        </w:tc>
        <w:tc>
          <w:tcPr>
            <w:tcW w:w="917" w:type="dxa"/>
            <w:tcBorders>
              <w:left w:val="single" w:sz="4" w:space="0" w:color="auto"/>
            </w:tcBorders>
            <w:shd w:val="clear" w:color="auto" w:fill="FFFFFF" w:themeFill="background1"/>
          </w:tcPr>
          <w:p w14:paraId="2E74ED26" w14:textId="77777777" w:rsidR="00D56EAF" w:rsidRPr="00E74AAF" w:rsidRDefault="00D56EAF" w:rsidP="00D56EAF">
            <w:pPr>
              <w:pStyle w:val="TableParagraph"/>
              <w:spacing w:line="256" w:lineRule="exact"/>
              <w:ind w:right="4" w:firstLine="34"/>
              <w:rPr>
                <w:sz w:val="24"/>
                <w:lang w:val="ru-RU"/>
              </w:rPr>
            </w:pPr>
            <w:r>
              <w:rPr>
                <w:sz w:val="24"/>
                <w:lang w:val="ru-RU"/>
              </w:rPr>
              <w:t>246,9</w:t>
            </w:r>
          </w:p>
        </w:tc>
        <w:tc>
          <w:tcPr>
            <w:tcW w:w="899" w:type="dxa"/>
            <w:tcBorders>
              <w:right w:val="single" w:sz="4" w:space="0" w:color="auto"/>
            </w:tcBorders>
            <w:shd w:val="clear" w:color="auto" w:fill="FFFFFF" w:themeFill="background1"/>
          </w:tcPr>
          <w:p w14:paraId="56BA9296" w14:textId="77777777" w:rsidR="00D56EAF" w:rsidRPr="002030DD" w:rsidRDefault="00D56EAF" w:rsidP="00D56EAF">
            <w:pPr>
              <w:pStyle w:val="TableParagraph"/>
              <w:spacing w:line="256" w:lineRule="exact"/>
              <w:ind w:right="4" w:firstLine="34"/>
              <w:rPr>
                <w:sz w:val="24"/>
                <w:lang w:val="ru-RU"/>
              </w:rPr>
            </w:pPr>
            <w:r>
              <w:rPr>
                <w:sz w:val="24"/>
                <w:lang w:val="ru-RU"/>
              </w:rPr>
              <w:t>209,1</w:t>
            </w:r>
          </w:p>
        </w:tc>
        <w:tc>
          <w:tcPr>
            <w:tcW w:w="852" w:type="dxa"/>
            <w:tcBorders>
              <w:left w:val="single" w:sz="4" w:space="0" w:color="auto"/>
            </w:tcBorders>
            <w:shd w:val="clear" w:color="auto" w:fill="FFFFFF" w:themeFill="background1"/>
          </w:tcPr>
          <w:p w14:paraId="4E965EC8" w14:textId="77777777" w:rsidR="00D56EAF" w:rsidRPr="00726594" w:rsidRDefault="00D56EAF" w:rsidP="00D56EAF">
            <w:pPr>
              <w:pStyle w:val="TableParagraph"/>
              <w:spacing w:line="256" w:lineRule="exact"/>
              <w:ind w:right="4" w:firstLine="34"/>
              <w:rPr>
                <w:sz w:val="24"/>
                <w:lang w:val="ru-RU"/>
              </w:rPr>
            </w:pPr>
            <w:r>
              <w:rPr>
                <w:sz w:val="24"/>
                <w:lang w:val="ru-RU"/>
              </w:rPr>
              <w:t>206,8</w:t>
            </w:r>
          </w:p>
        </w:tc>
        <w:tc>
          <w:tcPr>
            <w:tcW w:w="1080" w:type="dxa"/>
            <w:tcBorders>
              <w:right w:val="single" w:sz="4" w:space="0" w:color="auto"/>
            </w:tcBorders>
            <w:shd w:val="clear" w:color="auto" w:fill="FFFFFF" w:themeFill="background1"/>
          </w:tcPr>
          <w:p w14:paraId="79BEF3C6" w14:textId="77777777" w:rsidR="00D56EAF" w:rsidRPr="00B95FFF" w:rsidRDefault="00D56EAF" w:rsidP="00D56EAF">
            <w:pPr>
              <w:pStyle w:val="TableParagraph"/>
              <w:spacing w:line="256" w:lineRule="exact"/>
              <w:ind w:right="4" w:firstLine="34"/>
              <w:rPr>
                <w:sz w:val="24"/>
                <w:lang w:val="kk-KZ"/>
              </w:rPr>
            </w:pPr>
            <w:r>
              <w:rPr>
                <w:sz w:val="24"/>
                <w:lang w:val="kk-KZ"/>
              </w:rPr>
              <w:t>268,6</w:t>
            </w:r>
          </w:p>
        </w:tc>
        <w:tc>
          <w:tcPr>
            <w:tcW w:w="1049" w:type="dxa"/>
            <w:tcBorders>
              <w:left w:val="single" w:sz="4" w:space="0" w:color="auto"/>
            </w:tcBorders>
            <w:shd w:val="clear" w:color="auto" w:fill="FFFFFF" w:themeFill="background1"/>
          </w:tcPr>
          <w:p w14:paraId="2D9AD9F5" w14:textId="77777777" w:rsidR="00D56EAF" w:rsidRPr="00605CBC" w:rsidRDefault="00D56EAF" w:rsidP="00D56EAF">
            <w:pPr>
              <w:pStyle w:val="TableParagraph"/>
              <w:spacing w:line="256" w:lineRule="exact"/>
              <w:ind w:right="4" w:firstLine="34"/>
              <w:rPr>
                <w:sz w:val="24"/>
                <w:lang w:val="ru-RU"/>
              </w:rPr>
            </w:pPr>
            <w:r>
              <w:rPr>
                <w:sz w:val="24"/>
                <w:lang w:val="ru-RU"/>
              </w:rPr>
              <w:t>291,0</w:t>
            </w:r>
          </w:p>
        </w:tc>
        <w:tc>
          <w:tcPr>
            <w:tcW w:w="1320" w:type="dxa"/>
            <w:tcBorders>
              <w:right w:val="single" w:sz="4" w:space="0" w:color="auto"/>
            </w:tcBorders>
            <w:shd w:val="clear" w:color="auto" w:fill="FFFFFF" w:themeFill="background1"/>
          </w:tcPr>
          <w:p w14:paraId="28A85C8E" w14:textId="77777777" w:rsidR="00D56EAF" w:rsidRPr="00A2755D" w:rsidRDefault="00D56EAF" w:rsidP="00D56EAF">
            <w:pPr>
              <w:pStyle w:val="TableParagraph"/>
              <w:spacing w:line="256" w:lineRule="exact"/>
              <w:ind w:right="4" w:firstLine="34"/>
              <w:rPr>
                <w:sz w:val="24"/>
                <w:lang w:val="ru-RU"/>
              </w:rPr>
            </w:pPr>
            <w:r>
              <w:rPr>
                <w:sz w:val="24"/>
                <w:lang w:val="ru-RU"/>
              </w:rPr>
              <w:t>83,6</w:t>
            </w:r>
          </w:p>
        </w:tc>
        <w:tc>
          <w:tcPr>
            <w:tcW w:w="933" w:type="dxa"/>
            <w:tcBorders>
              <w:left w:val="single" w:sz="4" w:space="0" w:color="auto"/>
            </w:tcBorders>
            <w:shd w:val="clear" w:color="auto" w:fill="FFFFFF" w:themeFill="background1"/>
          </w:tcPr>
          <w:p w14:paraId="5DF3712D" w14:textId="77777777" w:rsidR="00D56EAF" w:rsidRPr="00116FCC" w:rsidRDefault="00D56EAF" w:rsidP="00D56EAF">
            <w:pPr>
              <w:pStyle w:val="TableParagraph"/>
              <w:spacing w:line="256" w:lineRule="exact"/>
              <w:ind w:right="4" w:firstLine="34"/>
              <w:rPr>
                <w:sz w:val="24"/>
                <w:lang w:val="ru-RU"/>
              </w:rPr>
            </w:pPr>
            <w:r>
              <w:rPr>
                <w:sz w:val="24"/>
                <w:lang w:val="ru-RU"/>
              </w:rPr>
              <w:t>83,7</w:t>
            </w:r>
          </w:p>
        </w:tc>
      </w:tr>
      <w:tr w:rsidR="00D56EAF" w14:paraId="3038F0A1" w14:textId="77777777" w:rsidTr="006D61C7">
        <w:trPr>
          <w:trHeight w:val="275"/>
        </w:trPr>
        <w:tc>
          <w:tcPr>
            <w:tcW w:w="708" w:type="dxa"/>
            <w:vMerge/>
            <w:textDirection w:val="btLr"/>
            <w:vAlign w:val="center"/>
          </w:tcPr>
          <w:p w14:paraId="29191FAD" w14:textId="77777777" w:rsidR="00D56EAF" w:rsidRDefault="00D56EAF" w:rsidP="00D56EAF">
            <w:pPr>
              <w:ind w:left="34" w:right="4"/>
              <w:jc w:val="center"/>
              <w:rPr>
                <w:rFonts w:ascii="Times New Roman" w:hAnsi="Times New Roman"/>
                <w:sz w:val="24"/>
                <w:szCs w:val="24"/>
                <w:lang w:val="kk-KZ"/>
              </w:rPr>
            </w:pPr>
          </w:p>
        </w:tc>
        <w:tc>
          <w:tcPr>
            <w:tcW w:w="2552" w:type="dxa"/>
            <w:vMerge/>
          </w:tcPr>
          <w:p w14:paraId="43E10A49" w14:textId="77777777" w:rsidR="00D56EAF" w:rsidRDefault="00D56EAF" w:rsidP="00D56EAF">
            <w:pPr>
              <w:ind w:right="4" w:firstLine="34"/>
              <w:jc w:val="both"/>
              <w:rPr>
                <w:rFonts w:ascii="Times New Roman" w:hAnsi="Times New Roman" w:cs="Times New Roman"/>
                <w:sz w:val="24"/>
                <w:szCs w:val="24"/>
                <w:lang w:val="kk-KZ"/>
              </w:rPr>
            </w:pPr>
          </w:p>
        </w:tc>
        <w:tc>
          <w:tcPr>
            <w:tcW w:w="850" w:type="dxa"/>
          </w:tcPr>
          <w:p w14:paraId="2B547594" w14:textId="77777777" w:rsidR="00D56EAF" w:rsidRPr="00A937BC" w:rsidRDefault="000A79AF" w:rsidP="00D56EA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710" w:type="dxa"/>
            <w:tcBorders>
              <w:right w:val="single" w:sz="4" w:space="0" w:color="auto"/>
            </w:tcBorders>
            <w:shd w:val="clear" w:color="auto" w:fill="FFFFFF" w:themeFill="background1"/>
          </w:tcPr>
          <w:p w14:paraId="622F672F" w14:textId="77777777" w:rsidR="00D56EAF" w:rsidRPr="00F737CA" w:rsidRDefault="00D56EAF" w:rsidP="00D56EAF">
            <w:pPr>
              <w:pStyle w:val="TableParagraph"/>
              <w:spacing w:line="256" w:lineRule="exact"/>
              <w:rPr>
                <w:sz w:val="24"/>
                <w:lang w:val="ru-RU"/>
              </w:rPr>
            </w:pPr>
            <w:r>
              <w:rPr>
                <w:sz w:val="24"/>
                <w:lang w:val="ru-RU"/>
              </w:rPr>
              <w:t>19,3</w:t>
            </w:r>
          </w:p>
        </w:tc>
        <w:tc>
          <w:tcPr>
            <w:tcW w:w="711" w:type="dxa"/>
            <w:tcBorders>
              <w:left w:val="single" w:sz="4" w:space="0" w:color="auto"/>
            </w:tcBorders>
            <w:shd w:val="clear" w:color="auto" w:fill="FFFFFF" w:themeFill="background1"/>
          </w:tcPr>
          <w:p w14:paraId="4F966DA9" w14:textId="77777777" w:rsidR="00D56EAF" w:rsidRPr="00892281" w:rsidRDefault="00D56EAF" w:rsidP="00D56EAF">
            <w:pPr>
              <w:pStyle w:val="TableParagraph"/>
              <w:spacing w:line="256" w:lineRule="exact"/>
              <w:rPr>
                <w:sz w:val="24"/>
                <w:lang w:val="ru-RU"/>
              </w:rPr>
            </w:pPr>
            <w:r>
              <w:rPr>
                <w:sz w:val="24"/>
                <w:lang w:val="ru-RU"/>
              </w:rPr>
              <w:t>17,2</w:t>
            </w:r>
          </w:p>
        </w:tc>
        <w:tc>
          <w:tcPr>
            <w:tcW w:w="851" w:type="dxa"/>
            <w:tcBorders>
              <w:right w:val="single" w:sz="4" w:space="0" w:color="auto"/>
            </w:tcBorders>
            <w:shd w:val="clear" w:color="auto" w:fill="FFFFFF" w:themeFill="background1"/>
          </w:tcPr>
          <w:p w14:paraId="58F9C256" w14:textId="77777777" w:rsidR="00D56EAF" w:rsidRPr="00F737CA" w:rsidRDefault="00D56EAF" w:rsidP="00D56EAF">
            <w:pPr>
              <w:pStyle w:val="TableParagraph"/>
              <w:spacing w:line="256" w:lineRule="exact"/>
              <w:rPr>
                <w:sz w:val="24"/>
                <w:lang w:val="ru-RU"/>
              </w:rPr>
            </w:pPr>
            <w:r>
              <w:rPr>
                <w:sz w:val="24"/>
                <w:lang w:val="ru-RU"/>
              </w:rPr>
              <w:t>15,4</w:t>
            </w:r>
          </w:p>
        </w:tc>
        <w:tc>
          <w:tcPr>
            <w:tcW w:w="675" w:type="dxa"/>
            <w:tcBorders>
              <w:left w:val="single" w:sz="4" w:space="0" w:color="auto"/>
            </w:tcBorders>
            <w:shd w:val="clear" w:color="auto" w:fill="FFFFFF" w:themeFill="background1"/>
          </w:tcPr>
          <w:p w14:paraId="00A14433" w14:textId="77777777" w:rsidR="00D56EAF" w:rsidRPr="00892281" w:rsidRDefault="00D56EAF" w:rsidP="00D56EAF">
            <w:pPr>
              <w:pStyle w:val="TableParagraph"/>
              <w:spacing w:line="256" w:lineRule="exact"/>
              <w:rPr>
                <w:sz w:val="24"/>
                <w:lang w:val="ru-RU"/>
              </w:rPr>
            </w:pPr>
            <w:r>
              <w:rPr>
                <w:sz w:val="24"/>
                <w:lang w:val="ru-RU"/>
              </w:rPr>
              <w:t>14,0</w:t>
            </w:r>
          </w:p>
        </w:tc>
        <w:tc>
          <w:tcPr>
            <w:tcW w:w="882" w:type="dxa"/>
            <w:tcBorders>
              <w:right w:val="single" w:sz="4" w:space="0" w:color="auto"/>
            </w:tcBorders>
            <w:shd w:val="clear" w:color="auto" w:fill="FFFFFF" w:themeFill="background1"/>
          </w:tcPr>
          <w:p w14:paraId="45C1FBAB" w14:textId="77777777" w:rsidR="00D56EAF" w:rsidRPr="00F737CA" w:rsidRDefault="00D56EAF" w:rsidP="00D56EAF">
            <w:pPr>
              <w:pStyle w:val="TableParagraph"/>
              <w:spacing w:line="256" w:lineRule="exact"/>
              <w:rPr>
                <w:sz w:val="24"/>
                <w:lang w:val="ru-RU"/>
              </w:rPr>
            </w:pPr>
            <w:r>
              <w:rPr>
                <w:sz w:val="24"/>
                <w:lang w:val="ru-RU"/>
              </w:rPr>
              <w:t>249,9</w:t>
            </w:r>
          </w:p>
        </w:tc>
        <w:tc>
          <w:tcPr>
            <w:tcW w:w="917" w:type="dxa"/>
            <w:tcBorders>
              <w:left w:val="single" w:sz="4" w:space="0" w:color="auto"/>
            </w:tcBorders>
            <w:shd w:val="clear" w:color="auto" w:fill="FFFFFF" w:themeFill="background1"/>
          </w:tcPr>
          <w:p w14:paraId="3DE0B03B" w14:textId="77777777" w:rsidR="00D56EAF" w:rsidRPr="00892281" w:rsidRDefault="00D56EAF" w:rsidP="00D56EAF">
            <w:pPr>
              <w:pStyle w:val="TableParagraph"/>
              <w:spacing w:line="256" w:lineRule="exact"/>
              <w:rPr>
                <w:sz w:val="24"/>
                <w:lang w:val="ru-RU"/>
              </w:rPr>
            </w:pPr>
            <w:r>
              <w:rPr>
                <w:sz w:val="24"/>
                <w:lang w:val="ru-RU"/>
              </w:rPr>
              <w:t>242,2</w:t>
            </w:r>
          </w:p>
        </w:tc>
        <w:tc>
          <w:tcPr>
            <w:tcW w:w="899" w:type="dxa"/>
            <w:tcBorders>
              <w:right w:val="single" w:sz="4" w:space="0" w:color="auto"/>
            </w:tcBorders>
            <w:shd w:val="clear" w:color="auto" w:fill="FFFFFF" w:themeFill="background1"/>
          </w:tcPr>
          <w:p w14:paraId="6FD595F5" w14:textId="77777777" w:rsidR="00D56EAF" w:rsidRPr="00F737CA" w:rsidRDefault="00D56EAF" w:rsidP="00D56EAF">
            <w:pPr>
              <w:pStyle w:val="TableParagraph"/>
              <w:spacing w:line="256" w:lineRule="exact"/>
              <w:rPr>
                <w:sz w:val="24"/>
                <w:lang w:val="ru-RU"/>
              </w:rPr>
            </w:pPr>
            <w:r>
              <w:rPr>
                <w:sz w:val="24"/>
                <w:lang w:val="ru-RU"/>
              </w:rPr>
              <w:t>208,0</w:t>
            </w:r>
          </w:p>
        </w:tc>
        <w:tc>
          <w:tcPr>
            <w:tcW w:w="852" w:type="dxa"/>
            <w:tcBorders>
              <w:left w:val="single" w:sz="4" w:space="0" w:color="auto"/>
            </w:tcBorders>
            <w:shd w:val="clear" w:color="auto" w:fill="FFFFFF" w:themeFill="background1"/>
          </w:tcPr>
          <w:p w14:paraId="6FE6BFA1" w14:textId="77777777" w:rsidR="00D56EAF" w:rsidRPr="00726594" w:rsidRDefault="00D56EAF" w:rsidP="00D56EAF">
            <w:pPr>
              <w:pStyle w:val="TableParagraph"/>
              <w:spacing w:line="256" w:lineRule="exact"/>
              <w:rPr>
                <w:sz w:val="24"/>
                <w:lang w:val="ru-RU"/>
              </w:rPr>
            </w:pPr>
            <w:r>
              <w:rPr>
                <w:sz w:val="24"/>
                <w:lang w:val="ru-RU"/>
              </w:rPr>
              <w:t>201,5</w:t>
            </w:r>
          </w:p>
        </w:tc>
        <w:tc>
          <w:tcPr>
            <w:tcW w:w="1080" w:type="dxa"/>
            <w:tcBorders>
              <w:right w:val="single" w:sz="4" w:space="0" w:color="auto"/>
            </w:tcBorders>
            <w:shd w:val="clear" w:color="auto" w:fill="FFFFFF" w:themeFill="background1"/>
          </w:tcPr>
          <w:p w14:paraId="0252656C" w14:textId="77777777" w:rsidR="00D56EAF" w:rsidRPr="00F737CA" w:rsidRDefault="00D56EAF" w:rsidP="00D56EAF">
            <w:pPr>
              <w:pStyle w:val="TableParagraph"/>
              <w:spacing w:line="256" w:lineRule="exact"/>
              <w:rPr>
                <w:sz w:val="24"/>
                <w:lang w:val="ru-RU"/>
              </w:rPr>
            </w:pPr>
            <w:r>
              <w:rPr>
                <w:sz w:val="24"/>
                <w:lang w:val="ru-RU"/>
              </w:rPr>
              <w:t>268,0</w:t>
            </w:r>
          </w:p>
        </w:tc>
        <w:tc>
          <w:tcPr>
            <w:tcW w:w="1049" w:type="dxa"/>
            <w:tcBorders>
              <w:left w:val="single" w:sz="4" w:space="0" w:color="auto"/>
            </w:tcBorders>
            <w:shd w:val="clear" w:color="auto" w:fill="FFFFFF" w:themeFill="background1"/>
          </w:tcPr>
          <w:p w14:paraId="2E09A34C" w14:textId="77777777" w:rsidR="00D56EAF" w:rsidRPr="00605CBC" w:rsidRDefault="00D56EAF" w:rsidP="00D56EAF">
            <w:pPr>
              <w:pStyle w:val="TableParagraph"/>
              <w:spacing w:line="256" w:lineRule="exact"/>
              <w:rPr>
                <w:sz w:val="24"/>
                <w:lang w:val="ru-RU"/>
              </w:rPr>
            </w:pPr>
            <w:r>
              <w:rPr>
                <w:sz w:val="24"/>
                <w:lang w:val="ru-RU"/>
              </w:rPr>
              <w:t>286,4</w:t>
            </w:r>
          </w:p>
        </w:tc>
        <w:tc>
          <w:tcPr>
            <w:tcW w:w="1320" w:type="dxa"/>
            <w:tcBorders>
              <w:right w:val="single" w:sz="4" w:space="0" w:color="auto"/>
            </w:tcBorders>
            <w:shd w:val="clear" w:color="auto" w:fill="FFFFFF" w:themeFill="background1"/>
          </w:tcPr>
          <w:p w14:paraId="42CA63E4" w14:textId="77777777" w:rsidR="00D56EAF" w:rsidRPr="00F737CA" w:rsidRDefault="00D56EAF" w:rsidP="00D56EAF">
            <w:pPr>
              <w:pStyle w:val="TableParagraph"/>
              <w:spacing w:line="256" w:lineRule="exact"/>
              <w:rPr>
                <w:sz w:val="24"/>
                <w:lang w:val="ru-RU"/>
              </w:rPr>
            </w:pPr>
            <w:r>
              <w:rPr>
                <w:sz w:val="24"/>
                <w:lang w:val="ru-RU"/>
              </w:rPr>
              <w:t>83,1</w:t>
            </w:r>
          </w:p>
        </w:tc>
        <w:tc>
          <w:tcPr>
            <w:tcW w:w="933" w:type="dxa"/>
            <w:tcBorders>
              <w:left w:val="single" w:sz="4" w:space="0" w:color="auto"/>
            </w:tcBorders>
            <w:shd w:val="clear" w:color="auto" w:fill="FFFFFF" w:themeFill="background1"/>
          </w:tcPr>
          <w:p w14:paraId="69670508" w14:textId="77777777" w:rsidR="00D56EAF" w:rsidRPr="00116FCC" w:rsidRDefault="00D56EAF" w:rsidP="00D56EAF">
            <w:pPr>
              <w:pStyle w:val="TableParagraph"/>
              <w:spacing w:line="256" w:lineRule="exact"/>
              <w:rPr>
                <w:sz w:val="24"/>
                <w:lang w:val="ru-RU"/>
              </w:rPr>
            </w:pPr>
            <w:r>
              <w:rPr>
                <w:sz w:val="24"/>
                <w:lang w:val="ru-RU"/>
              </w:rPr>
              <w:t>83,1</w:t>
            </w:r>
          </w:p>
        </w:tc>
      </w:tr>
      <w:tr w:rsidR="000A79AF" w14:paraId="759AA91D" w14:textId="77777777" w:rsidTr="006D61C7">
        <w:trPr>
          <w:trHeight w:val="275"/>
        </w:trPr>
        <w:tc>
          <w:tcPr>
            <w:tcW w:w="708" w:type="dxa"/>
            <w:vMerge/>
            <w:textDirection w:val="btLr"/>
            <w:vAlign w:val="center"/>
          </w:tcPr>
          <w:p w14:paraId="13741979" w14:textId="77777777" w:rsidR="000A79AF" w:rsidRDefault="000A79AF" w:rsidP="00D56EAF">
            <w:pPr>
              <w:ind w:right="4" w:firstLine="34"/>
              <w:jc w:val="center"/>
              <w:rPr>
                <w:rFonts w:ascii="Times New Roman" w:hAnsi="Times New Roman" w:cs="Times New Roman"/>
                <w:sz w:val="24"/>
                <w:szCs w:val="24"/>
                <w:lang w:val="kk-KZ"/>
              </w:rPr>
            </w:pPr>
          </w:p>
        </w:tc>
        <w:tc>
          <w:tcPr>
            <w:tcW w:w="2552" w:type="dxa"/>
            <w:vMerge w:val="restart"/>
          </w:tcPr>
          <w:p w14:paraId="6801E749" w14:textId="77777777" w:rsidR="000A79AF" w:rsidRPr="00C3000F" w:rsidRDefault="000A79AF" w:rsidP="00D56EAF">
            <w:pPr>
              <w:ind w:right="4" w:firstLine="3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w:t>
            </w:r>
            <w:r w:rsidRPr="00C3000F">
              <w:rPr>
                <w:rFonts w:ascii="Times New Roman" w:hAnsi="Times New Roman" w:cs="Times New Roman"/>
                <w:bCs/>
                <w:color w:val="373737"/>
                <w:sz w:val="24"/>
                <w:szCs w:val="39"/>
                <w:shd w:val="clear" w:color="auto" w:fill="FFFFFF"/>
                <w:lang w:val="kk-KZ"/>
              </w:rPr>
              <w:t xml:space="preserve"> Novalon</w:t>
            </w:r>
          </w:p>
        </w:tc>
        <w:tc>
          <w:tcPr>
            <w:tcW w:w="850" w:type="dxa"/>
          </w:tcPr>
          <w:p w14:paraId="2C12BB6E" w14:textId="77777777" w:rsidR="000A79AF" w:rsidRPr="000A79AF" w:rsidRDefault="000A79A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710" w:type="dxa"/>
            <w:tcBorders>
              <w:right w:val="single" w:sz="4" w:space="0" w:color="auto"/>
            </w:tcBorders>
            <w:shd w:val="clear" w:color="auto" w:fill="FFFFFF" w:themeFill="background1"/>
          </w:tcPr>
          <w:p w14:paraId="65AD319E" w14:textId="77777777" w:rsidR="000A79AF" w:rsidRPr="002934C5" w:rsidRDefault="000A79AF" w:rsidP="00D56EAF">
            <w:pPr>
              <w:pStyle w:val="TableParagraph"/>
              <w:spacing w:line="256" w:lineRule="exact"/>
              <w:ind w:right="4" w:firstLine="34"/>
              <w:rPr>
                <w:sz w:val="24"/>
                <w:lang w:val="kk-KZ"/>
              </w:rPr>
            </w:pPr>
            <w:r>
              <w:rPr>
                <w:sz w:val="24"/>
                <w:lang w:val="kk-KZ"/>
              </w:rPr>
              <w:t>20,7</w:t>
            </w:r>
          </w:p>
        </w:tc>
        <w:tc>
          <w:tcPr>
            <w:tcW w:w="711" w:type="dxa"/>
            <w:tcBorders>
              <w:left w:val="single" w:sz="4" w:space="0" w:color="auto"/>
            </w:tcBorders>
            <w:shd w:val="clear" w:color="auto" w:fill="FFFFFF" w:themeFill="background1"/>
          </w:tcPr>
          <w:p w14:paraId="40555F41" w14:textId="77777777" w:rsidR="000A79AF" w:rsidRPr="00846BD2" w:rsidRDefault="000A79AF" w:rsidP="00D56EAF">
            <w:pPr>
              <w:pStyle w:val="TableParagraph"/>
              <w:spacing w:line="256" w:lineRule="exact"/>
              <w:ind w:right="4" w:firstLine="34"/>
              <w:rPr>
                <w:sz w:val="24"/>
                <w:lang w:val="kk-KZ"/>
              </w:rPr>
            </w:pPr>
            <w:r>
              <w:rPr>
                <w:sz w:val="24"/>
                <w:lang w:val="kk-KZ"/>
              </w:rPr>
              <w:t>17,8</w:t>
            </w:r>
          </w:p>
        </w:tc>
        <w:tc>
          <w:tcPr>
            <w:tcW w:w="851" w:type="dxa"/>
            <w:tcBorders>
              <w:right w:val="single" w:sz="4" w:space="0" w:color="auto"/>
            </w:tcBorders>
            <w:shd w:val="clear" w:color="auto" w:fill="FFFFFF" w:themeFill="background1"/>
          </w:tcPr>
          <w:p w14:paraId="263406D3" w14:textId="77777777" w:rsidR="000A79AF" w:rsidRPr="00681429" w:rsidRDefault="000A79AF" w:rsidP="00D56EAF">
            <w:pPr>
              <w:pStyle w:val="TableParagraph"/>
              <w:spacing w:line="256" w:lineRule="exact"/>
              <w:ind w:right="4" w:firstLine="34"/>
              <w:rPr>
                <w:sz w:val="24"/>
                <w:lang w:val="ru-RU"/>
              </w:rPr>
            </w:pPr>
            <w:r>
              <w:rPr>
                <w:sz w:val="24"/>
                <w:lang w:val="ru-RU"/>
              </w:rPr>
              <w:t>16,4</w:t>
            </w:r>
          </w:p>
        </w:tc>
        <w:tc>
          <w:tcPr>
            <w:tcW w:w="675" w:type="dxa"/>
            <w:tcBorders>
              <w:left w:val="single" w:sz="4" w:space="0" w:color="auto"/>
            </w:tcBorders>
            <w:shd w:val="clear" w:color="auto" w:fill="FFFFFF" w:themeFill="background1"/>
          </w:tcPr>
          <w:p w14:paraId="34F687B2" w14:textId="77777777" w:rsidR="000A79AF" w:rsidRPr="00E74AAF" w:rsidRDefault="000A79AF" w:rsidP="00D56EAF">
            <w:pPr>
              <w:pStyle w:val="TableParagraph"/>
              <w:spacing w:line="256" w:lineRule="exact"/>
              <w:ind w:right="4" w:firstLine="34"/>
              <w:rPr>
                <w:sz w:val="24"/>
                <w:lang w:val="ru-RU"/>
              </w:rPr>
            </w:pPr>
            <w:r>
              <w:rPr>
                <w:sz w:val="24"/>
                <w:lang w:val="ru-RU"/>
              </w:rPr>
              <w:t>14,9</w:t>
            </w:r>
          </w:p>
        </w:tc>
        <w:tc>
          <w:tcPr>
            <w:tcW w:w="882" w:type="dxa"/>
            <w:tcBorders>
              <w:right w:val="single" w:sz="4" w:space="0" w:color="auto"/>
            </w:tcBorders>
            <w:shd w:val="clear" w:color="auto" w:fill="FFFFFF" w:themeFill="background1"/>
          </w:tcPr>
          <w:p w14:paraId="70C09698" w14:textId="77777777" w:rsidR="000A79AF" w:rsidRPr="003636B1" w:rsidRDefault="000A79AF" w:rsidP="00D56EAF">
            <w:pPr>
              <w:ind w:firstLine="11"/>
              <w:jc w:val="center"/>
              <w:rPr>
                <w:rFonts w:ascii="Times New Roman" w:hAnsi="Times New Roman"/>
                <w:sz w:val="24"/>
                <w:szCs w:val="24"/>
                <w:lang w:val="ru-RU"/>
              </w:rPr>
            </w:pPr>
            <w:r>
              <w:rPr>
                <w:rFonts w:ascii="Times New Roman" w:hAnsi="Times New Roman"/>
                <w:sz w:val="24"/>
                <w:szCs w:val="24"/>
                <w:lang w:val="ru-RU"/>
              </w:rPr>
              <w:t>275,6</w:t>
            </w:r>
          </w:p>
        </w:tc>
        <w:tc>
          <w:tcPr>
            <w:tcW w:w="917" w:type="dxa"/>
            <w:tcBorders>
              <w:left w:val="single" w:sz="4" w:space="0" w:color="auto"/>
            </w:tcBorders>
            <w:shd w:val="clear" w:color="auto" w:fill="FFFFFF" w:themeFill="background1"/>
          </w:tcPr>
          <w:p w14:paraId="275E4ABE" w14:textId="77777777" w:rsidR="000A79AF" w:rsidRPr="00E74AAF" w:rsidRDefault="000A79AF" w:rsidP="00D56EAF">
            <w:pPr>
              <w:pStyle w:val="TableParagraph"/>
              <w:spacing w:line="256" w:lineRule="exact"/>
              <w:ind w:right="4" w:firstLine="34"/>
              <w:rPr>
                <w:sz w:val="24"/>
                <w:lang w:val="ru-RU"/>
              </w:rPr>
            </w:pPr>
            <w:r>
              <w:rPr>
                <w:sz w:val="24"/>
                <w:lang w:val="ru-RU"/>
              </w:rPr>
              <w:t>256,0</w:t>
            </w:r>
          </w:p>
        </w:tc>
        <w:tc>
          <w:tcPr>
            <w:tcW w:w="899" w:type="dxa"/>
            <w:tcBorders>
              <w:right w:val="single" w:sz="4" w:space="0" w:color="auto"/>
            </w:tcBorders>
            <w:shd w:val="clear" w:color="auto" w:fill="FFFFFF" w:themeFill="background1"/>
          </w:tcPr>
          <w:p w14:paraId="676628DF" w14:textId="77777777" w:rsidR="000A79AF" w:rsidRPr="002030DD" w:rsidRDefault="000A79AF" w:rsidP="00D56EAF">
            <w:pPr>
              <w:pStyle w:val="TableParagraph"/>
              <w:spacing w:line="256" w:lineRule="exact"/>
              <w:ind w:right="4" w:firstLine="34"/>
              <w:rPr>
                <w:sz w:val="24"/>
                <w:lang w:val="ru-RU"/>
              </w:rPr>
            </w:pPr>
            <w:r>
              <w:rPr>
                <w:sz w:val="24"/>
                <w:lang w:val="ru-RU"/>
              </w:rPr>
              <w:t>242,2</w:t>
            </w:r>
          </w:p>
        </w:tc>
        <w:tc>
          <w:tcPr>
            <w:tcW w:w="852" w:type="dxa"/>
            <w:tcBorders>
              <w:left w:val="single" w:sz="4" w:space="0" w:color="auto"/>
            </w:tcBorders>
            <w:shd w:val="clear" w:color="auto" w:fill="FFFFFF" w:themeFill="background1"/>
          </w:tcPr>
          <w:p w14:paraId="553AE8A6" w14:textId="77777777" w:rsidR="000A79AF" w:rsidRPr="00605CBC" w:rsidRDefault="000A79AF" w:rsidP="00D56EAF">
            <w:pPr>
              <w:pStyle w:val="TableParagraph"/>
              <w:spacing w:line="256" w:lineRule="exact"/>
              <w:ind w:right="4" w:firstLine="34"/>
              <w:rPr>
                <w:sz w:val="24"/>
                <w:lang w:val="ru-RU"/>
              </w:rPr>
            </w:pPr>
            <w:r>
              <w:rPr>
                <w:sz w:val="24"/>
                <w:lang w:val="ru-RU"/>
              </w:rPr>
              <w:t>223,0</w:t>
            </w:r>
          </w:p>
        </w:tc>
        <w:tc>
          <w:tcPr>
            <w:tcW w:w="1080" w:type="dxa"/>
            <w:tcBorders>
              <w:right w:val="single" w:sz="4" w:space="0" w:color="auto"/>
            </w:tcBorders>
            <w:shd w:val="clear" w:color="auto" w:fill="FFFFFF" w:themeFill="background1"/>
          </w:tcPr>
          <w:p w14:paraId="4FFC08E3" w14:textId="77777777" w:rsidR="000A79AF" w:rsidRPr="00B95FFF" w:rsidRDefault="000A79AF" w:rsidP="00D56EAF">
            <w:pPr>
              <w:pStyle w:val="TableParagraph"/>
              <w:spacing w:line="256" w:lineRule="exact"/>
              <w:ind w:right="4" w:firstLine="34"/>
              <w:rPr>
                <w:sz w:val="24"/>
                <w:lang w:val="kk-KZ"/>
              </w:rPr>
            </w:pPr>
            <w:r>
              <w:rPr>
                <w:sz w:val="24"/>
                <w:lang w:val="kk-KZ"/>
              </w:rPr>
              <w:t>294,6</w:t>
            </w:r>
          </w:p>
        </w:tc>
        <w:tc>
          <w:tcPr>
            <w:tcW w:w="1049" w:type="dxa"/>
            <w:tcBorders>
              <w:left w:val="single" w:sz="4" w:space="0" w:color="auto"/>
            </w:tcBorders>
            <w:shd w:val="clear" w:color="auto" w:fill="FFFFFF" w:themeFill="background1"/>
          </w:tcPr>
          <w:p w14:paraId="12EDCB7A" w14:textId="77777777" w:rsidR="000A79AF" w:rsidRPr="00605CBC" w:rsidRDefault="000A79AF" w:rsidP="00D56EAF">
            <w:pPr>
              <w:pStyle w:val="TableParagraph"/>
              <w:spacing w:line="256" w:lineRule="exact"/>
              <w:ind w:right="4" w:firstLine="34"/>
              <w:rPr>
                <w:sz w:val="24"/>
                <w:lang w:val="ru-RU"/>
              </w:rPr>
            </w:pPr>
            <w:r>
              <w:rPr>
                <w:sz w:val="24"/>
                <w:lang w:val="ru-RU"/>
              </w:rPr>
              <w:t>305,0</w:t>
            </w:r>
          </w:p>
        </w:tc>
        <w:tc>
          <w:tcPr>
            <w:tcW w:w="1320" w:type="dxa"/>
            <w:tcBorders>
              <w:right w:val="single" w:sz="4" w:space="0" w:color="auto"/>
            </w:tcBorders>
            <w:shd w:val="clear" w:color="auto" w:fill="FFFFFF" w:themeFill="background1"/>
          </w:tcPr>
          <w:p w14:paraId="47A3C716" w14:textId="77777777" w:rsidR="000A79AF" w:rsidRPr="003636B1" w:rsidRDefault="000A79AF" w:rsidP="00D56EAF">
            <w:pPr>
              <w:pStyle w:val="TableParagraph"/>
              <w:spacing w:line="256" w:lineRule="exact"/>
              <w:ind w:right="4" w:firstLine="34"/>
              <w:rPr>
                <w:sz w:val="24"/>
                <w:lang w:val="ru-RU"/>
              </w:rPr>
            </w:pPr>
            <w:r>
              <w:rPr>
                <w:sz w:val="24"/>
                <w:lang w:val="ru-RU"/>
              </w:rPr>
              <w:t>87,8</w:t>
            </w:r>
          </w:p>
        </w:tc>
        <w:tc>
          <w:tcPr>
            <w:tcW w:w="933" w:type="dxa"/>
            <w:tcBorders>
              <w:left w:val="single" w:sz="4" w:space="0" w:color="auto"/>
            </w:tcBorders>
            <w:shd w:val="clear" w:color="auto" w:fill="FFFFFF" w:themeFill="background1"/>
          </w:tcPr>
          <w:p w14:paraId="71196092" w14:textId="77777777" w:rsidR="000A79AF" w:rsidRPr="00116FCC" w:rsidRDefault="000A79AF" w:rsidP="00D56EAF">
            <w:pPr>
              <w:pStyle w:val="TableParagraph"/>
              <w:spacing w:line="256" w:lineRule="exact"/>
              <w:ind w:right="4" w:firstLine="34"/>
              <w:rPr>
                <w:sz w:val="24"/>
                <w:lang w:val="ru-RU"/>
              </w:rPr>
            </w:pPr>
            <w:r>
              <w:rPr>
                <w:sz w:val="24"/>
                <w:lang w:val="ru-RU"/>
              </w:rPr>
              <w:t>87,0</w:t>
            </w:r>
          </w:p>
        </w:tc>
      </w:tr>
      <w:tr w:rsidR="000A79AF" w14:paraId="6C860768" w14:textId="77777777" w:rsidTr="006D61C7">
        <w:trPr>
          <w:trHeight w:val="275"/>
        </w:trPr>
        <w:tc>
          <w:tcPr>
            <w:tcW w:w="708" w:type="dxa"/>
            <w:vMerge/>
            <w:textDirection w:val="btLr"/>
            <w:vAlign w:val="center"/>
          </w:tcPr>
          <w:p w14:paraId="4956A2EA" w14:textId="77777777" w:rsidR="000A79AF" w:rsidRDefault="000A79AF" w:rsidP="00D56EAF">
            <w:pPr>
              <w:ind w:right="4" w:firstLine="34"/>
              <w:jc w:val="center"/>
              <w:rPr>
                <w:rFonts w:ascii="Times New Roman" w:hAnsi="Times New Roman" w:cs="Times New Roman"/>
                <w:sz w:val="24"/>
                <w:szCs w:val="24"/>
                <w:lang w:val="kk-KZ"/>
              </w:rPr>
            </w:pPr>
          </w:p>
        </w:tc>
        <w:tc>
          <w:tcPr>
            <w:tcW w:w="2552" w:type="dxa"/>
            <w:vMerge/>
          </w:tcPr>
          <w:p w14:paraId="1BB4BBB5" w14:textId="77777777" w:rsidR="000A79AF" w:rsidRDefault="000A79AF" w:rsidP="00D56EAF">
            <w:pPr>
              <w:ind w:right="4" w:firstLine="34"/>
              <w:jc w:val="both"/>
              <w:rPr>
                <w:rFonts w:ascii="Times New Roman" w:hAnsi="Times New Roman" w:cs="Times New Roman"/>
                <w:sz w:val="24"/>
                <w:szCs w:val="24"/>
                <w:lang w:val="kk-KZ"/>
              </w:rPr>
            </w:pPr>
          </w:p>
        </w:tc>
        <w:tc>
          <w:tcPr>
            <w:tcW w:w="850" w:type="dxa"/>
          </w:tcPr>
          <w:p w14:paraId="7F91DA47" w14:textId="77777777" w:rsidR="000A79AF" w:rsidRPr="00A937BC" w:rsidRDefault="000A79A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710" w:type="dxa"/>
            <w:tcBorders>
              <w:right w:val="single" w:sz="4" w:space="0" w:color="auto"/>
            </w:tcBorders>
            <w:shd w:val="clear" w:color="auto" w:fill="FFFFFF" w:themeFill="background1"/>
          </w:tcPr>
          <w:p w14:paraId="196FD998" w14:textId="77777777" w:rsidR="000A79AF" w:rsidRDefault="000A79AF" w:rsidP="00D56EAF">
            <w:pPr>
              <w:pStyle w:val="TableParagraph"/>
              <w:spacing w:line="256" w:lineRule="exact"/>
              <w:ind w:right="4" w:firstLine="34"/>
              <w:rPr>
                <w:sz w:val="24"/>
                <w:lang w:val="kk-KZ"/>
              </w:rPr>
            </w:pPr>
            <w:r>
              <w:rPr>
                <w:sz w:val="24"/>
                <w:lang w:val="kk-KZ"/>
              </w:rPr>
              <w:t>20,6</w:t>
            </w:r>
          </w:p>
        </w:tc>
        <w:tc>
          <w:tcPr>
            <w:tcW w:w="711" w:type="dxa"/>
            <w:tcBorders>
              <w:left w:val="single" w:sz="4" w:space="0" w:color="auto"/>
            </w:tcBorders>
            <w:shd w:val="clear" w:color="auto" w:fill="FFFFFF" w:themeFill="background1"/>
          </w:tcPr>
          <w:p w14:paraId="72FB632C" w14:textId="77777777" w:rsidR="000A79AF" w:rsidRPr="000B3DE8" w:rsidRDefault="000A79AF" w:rsidP="00D56EAF">
            <w:pPr>
              <w:pStyle w:val="TableParagraph"/>
              <w:spacing w:line="256" w:lineRule="exact"/>
              <w:ind w:right="4" w:firstLine="34"/>
              <w:rPr>
                <w:sz w:val="24"/>
                <w:lang w:val="ru-RU"/>
              </w:rPr>
            </w:pPr>
            <w:r>
              <w:rPr>
                <w:sz w:val="24"/>
                <w:lang w:val="ru-RU"/>
              </w:rPr>
              <w:t>17,9</w:t>
            </w:r>
          </w:p>
        </w:tc>
        <w:tc>
          <w:tcPr>
            <w:tcW w:w="851" w:type="dxa"/>
            <w:tcBorders>
              <w:right w:val="single" w:sz="4" w:space="0" w:color="auto"/>
            </w:tcBorders>
            <w:shd w:val="clear" w:color="auto" w:fill="FFFFFF" w:themeFill="background1"/>
          </w:tcPr>
          <w:p w14:paraId="31188FB6" w14:textId="77777777" w:rsidR="000A79AF" w:rsidRPr="004A188F" w:rsidRDefault="000A79AF" w:rsidP="00D56EAF">
            <w:pPr>
              <w:pStyle w:val="TableParagraph"/>
              <w:spacing w:line="256" w:lineRule="exact"/>
              <w:ind w:right="4" w:firstLine="34"/>
              <w:rPr>
                <w:sz w:val="24"/>
                <w:lang w:val="ru-RU"/>
              </w:rPr>
            </w:pPr>
            <w:r>
              <w:rPr>
                <w:sz w:val="24"/>
                <w:lang w:val="ru-RU"/>
              </w:rPr>
              <w:t>16,1</w:t>
            </w:r>
          </w:p>
        </w:tc>
        <w:tc>
          <w:tcPr>
            <w:tcW w:w="675" w:type="dxa"/>
            <w:tcBorders>
              <w:left w:val="single" w:sz="4" w:space="0" w:color="auto"/>
            </w:tcBorders>
            <w:shd w:val="clear" w:color="auto" w:fill="FFFFFF" w:themeFill="background1"/>
          </w:tcPr>
          <w:p w14:paraId="164E155B" w14:textId="77777777" w:rsidR="000A79AF" w:rsidRPr="00E74AAF" w:rsidRDefault="000A79AF" w:rsidP="00D56EAF">
            <w:pPr>
              <w:pStyle w:val="TableParagraph"/>
              <w:spacing w:line="256" w:lineRule="exact"/>
              <w:ind w:right="4" w:firstLine="34"/>
              <w:rPr>
                <w:sz w:val="24"/>
                <w:lang w:val="ru-RU"/>
              </w:rPr>
            </w:pPr>
            <w:r>
              <w:rPr>
                <w:sz w:val="24"/>
                <w:lang w:val="ru-RU"/>
              </w:rPr>
              <w:t>14,9</w:t>
            </w:r>
          </w:p>
        </w:tc>
        <w:tc>
          <w:tcPr>
            <w:tcW w:w="882" w:type="dxa"/>
            <w:tcBorders>
              <w:right w:val="single" w:sz="4" w:space="0" w:color="auto"/>
            </w:tcBorders>
            <w:shd w:val="clear" w:color="auto" w:fill="FFFFFF" w:themeFill="background1"/>
          </w:tcPr>
          <w:p w14:paraId="4C960E89" w14:textId="77777777" w:rsidR="000A79AF" w:rsidRPr="004A188F" w:rsidRDefault="000A79AF" w:rsidP="00D56EAF">
            <w:pPr>
              <w:ind w:firstLine="11"/>
              <w:jc w:val="center"/>
              <w:rPr>
                <w:rFonts w:ascii="Times New Roman" w:hAnsi="Times New Roman"/>
                <w:sz w:val="24"/>
                <w:szCs w:val="24"/>
                <w:lang w:val="ru-RU"/>
              </w:rPr>
            </w:pPr>
            <w:r>
              <w:rPr>
                <w:rFonts w:ascii="Times New Roman" w:hAnsi="Times New Roman"/>
                <w:sz w:val="24"/>
                <w:szCs w:val="24"/>
                <w:lang w:val="ru-RU"/>
              </w:rPr>
              <w:t>268,5</w:t>
            </w:r>
          </w:p>
        </w:tc>
        <w:tc>
          <w:tcPr>
            <w:tcW w:w="917" w:type="dxa"/>
            <w:tcBorders>
              <w:left w:val="single" w:sz="4" w:space="0" w:color="auto"/>
            </w:tcBorders>
            <w:shd w:val="clear" w:color="auto" w:fill="FFFFFF" w:themeFill="background1"/>
          </w:tcPr>
          <w:p w14:paraId="33B88CBD" w14:textId="77777777" w:rsidR="000A79AF" w:rsidRPr="00E74AAF" w:rsidRDefault="000A79AF" w:rsidP="00D56EAF">
            <w:pPr>
              <w:pStyle w:val="TableParagraph"/>
              <w:spacing w:line="256" w:lineRule="exact"/>
              <w:ind w:right="4" w:firstLine="34"/>
              <w:rPr>
                <w:sz w:val="24"/>
                <w:lang w:val="ru-RU"/>
              </w:rPr>
            </w:pPr>
            <w:r>
              <w:rPr>
                <w:sz w:val="24"/>
                <w:lang w:val="ru-RU"/>
              </w:rPr>
              <w:t>249,2</w:t>
            </w:r>
          </w:p>
        </w:tc>
        <w:tc>
          <w:tcPr>
            <w:tcW w:w="899" w:type="dxa"/>
            <w:tcBorders>
              <w:right w:val="single" w:sz="4" w:space="0" w:color="auto"/>
            </w:tcBorders>
            <w:shd w:val="clear" w:color="auto" w:fill="FFFFFF" w:themeFill="background1"/>
          </w:tcPr>
          <w:p w14:paraId="49FC08E0" w14:textId="77777777" w:rsidR="000A79AF" w:rsidRPr="004A188F" w:rsidRDefault="000A79AF" w:rsidP="00D56EAF">
            <w:pPr>
              <w:pStyle w:val="TableParagraph"/>
              <w:spacing w:line="256" w:lineRule="exact"/>
              <w:ind w:right="4" w:firstLine="34"/>
              <w:rPr>
                <w:sz w:val="24"/>
                <w:lang w:val="ru-RU"/>
              </w:rPr>
            </w:pPr>
            <w:r>
              <w:rPr>
                <w:sz w:val="24"/>
                <w:lang w:val="ru-RU"/>
              </w:rPr>
              <w:t>233,9</w:t>
            </w:r>
          </w:p>
        </w:tc>
        <w:tc>
          <w:tcPr>
            <w:tcW w:w="852" w:type="dxa"/>
            <w:tcBorders>
              <w:left w:val="single" w:sz="4" w:space="0" w:color="auto"/>
            </w:tcBorders>
            <w:shd w:val="clear" w:color="auto" w:fill="FFFFFF" w:themeFill="background1"/>
          </w:tcPr>
          <w:p w14:paraId="64ED4786" w14:textId="77777777" w:rsidR="000A79AF" w:rsidRPr="00605CBC" w:rsidRDefault="000A79AF" w:rsidP="00D56EAF">
            <w:pPr>
              <w:pStyle w:val="TableParagraph"/>
              <w:spacing w:line="256" w:lineRule="exact"/>
              <w:ind w:right="4" w:firstLine="34"/>
              <w:rPr>
                <w:sz w:val="24"/>
                <w:lang w:val="ru-RU"/>
              </w:rPr>
            </w:pPr>
            <w:r>
              <w:rPr>
                <w:sz w:val="24"/>
                <w:lang w:val="ru-RU"/>
              </w:rPr>
              <w:t>214,5</w:t>
            </w:r>
          </w:p>
        </w:tc>
        <w:tc>
          <w:tcPr>
            <w:tcW w:w="1080" w:type="dxa"/>
            <w:tcBorders>
              <w:right w:val="single" w:sz="4" w:space="0" w:color="auto"/>
            </w:tcBorders>
            <w:shd w:val="clear" w:color="auto" w:fill="FFFFFF" w:themeFill="background1"/>
          </w:tcPr>
          <w:p w14:paraId="7DDDCAD3" w14:textId="77777777" w:rsidR="000A79AF" w:rsidRDefault="000A79AF" w:rsidP="00D56EAF">
            <w:pPr>
              <w:pStyle w:val="TableParagraph"/>
              <w:spacing w:line="256" w:lineRule="exact"/>
              <w:ind w:right="4" w:firstLine="34"/>
              <w:rPr>
                <w:sz w:val="24"/>
                <w:lang w:val="kk-KZ"/>
              </w:rPr>
            </w:pPr>
            <w:r>
              <w:rPr>
                <w:sz w:val="24"/>
                <w:lang w:val="kk-KZ"/>
              </w:rPr>
              <w:t>302,3</w:t>
            </w:r>
          </w:p>
        </w:tc>
        <w:tc>
          <w:tcPr>
            <w:tcW w:w="1049" w:type="dxa"/>
            <w:tcBorders>
              <w:left w:val="single" w:sz="4" w:space="0" w:color="auto"/>
            </w:tcBorders>
            <w:shd w:val="clear" w:color="auto" w:fill="FFFFFF" w:themeFill="background1"/>
          </w:tcPr>
          <w:p w14:paraId="40BAF71D" w14:textId="77777777" w:rsidR="000A79AF" w:rsidRPr="00605CBC" w:rsidRDefault="000A79AF" w:rsidP="00D56EAF">
            <w:pPr>
              <w:pStyle w:val="TableParagraph"/>
              <w:spacing w:line="256" w:lineRule="exact"/>
              <w:ind w:right="4" w:firstLine="34"/>
              <w:rPr>
                <w:sz w:val="24"/>
                <w:lang w:val="ru-RU"/>
              </w:rPr>
            </w:pPr>
            <w:r>
              <w:rPr>
                <w:sz w:val="24"/>
                <w:lang w:val="ru-RU"/>
              </w:rPr>
              <w:t>304,9</w:t>
            </w:r>
          </w:p>
        </w:tc>
        <w:tc>
          <w:tcPr>
            <w:tcW w:w="1320" w:type="dxa"/>
            <w:tcBorders>
              <w:right w:val="single" w:sz="4" w:space="0" w:color="auto"/>
            </w:tcBorders>
            <w:shd w:val="clear" w:color="auto" w:fill="FFFFFF" w:themeFill="background1"/>
          </w:tcPr>
          <w:p w14:paraId="5FA6F41E" w14:textId="77777777" w:rsidR="000A79AF" w:rsidRPr="004A188F" w:rsidRDefault="000A79AF" w:rsidP="00D56EAF">
            <w:pPr>
              <w:pStyle w:val="TableParagraph"/>
              <w:spacing w:line="256" w:lineRule="exact"/>
              <w:ind w:right="4" w:firstLine="34"/>
              <w:rPr>
                <w:sz w:val="24"/>
                <w:lang w:val="ru-RU"/>
              </w:rPr>
            </w:pPr>
            <w:r>
              <w:rPr>
                <w:sz w:val="24"/>
                <w:lang w:val="ru-RU"/>
              </w:rPr>
              <w:t>87,0</w:t>
            </w:r>
          </w:p>
        </w:tc>
        <w:tc>
          <w:tcPr>
            <w:tcW w:w="933" w:type="dxa"/>
            <w:tcBorders>
              <w:left w:val="single" w:sz="4" w:space="0" w:color="auto"/>
            </w:tcBorders>
            <w:shd w:val="clear" w:color="auto" w:fill="FFFFFF" w:themeFill="background1"/>
          </w:tcPr>
          <w:p w14:paraId="22F001E9" w14:textId="77777777" w:rsidR="000A79AF" w:rsidRPr="00116FCC" w:rsidRDefault="000A79AF" w:rsidP="00D56EAF">
            <w:pPr>
              <w:pStyle w:val="TableParagraph"/>
              <w:spacing w:line="256" w:lineRule="exact"/>
              <w:ind w:right="4" w:firstLine="34"/>
              <w:rPr>
                <w:sz w:val="24"/>
                <w:lang w:val="ru-RU"/>
              </w:rPr>
            </w:pPr>
            <w:r>
              <w:rPr>
                <w:sz w:val="24"/>
                <w:lang w:val="ru-RU"/>
              </w:rPr>
              <w:t>86,3</w:t>
            </w:r>
          </w:p>
        </w:tc>
      </w:tr>
      <w:tr w:rsidR="000A79AF" w14:paraId="6820D16E" w14:textId="77777777" w:rsidTr="006D61C7">
        <w:trPr>
          <w:trHeight w:val="277"/>
        </w:trPr>
        <w:tc>
          <w:tcPr>
            <w:tcW w:w="708" w:type="dxa"/>
            <w:vMerge/>
            <w:textDirection w:val="btLr"/>
            <w:vAlign w:val="center"/>
          </w:tcPr>
          <w:p w14:paraId="6CD710B9" w14:textId="77777777" w:rsidR="000A79AF" w:rsidRDefault="000A79AF" w:rsidP="00D56EAF">
            <w:pPr>
              <w:ind w:right="4" w:firstLine="34"/>
              <w:jc w:val="center"/>
              <w:rPr>
                <w:rFonts w:ascii="Times New Roman" w:hAnsi="Times New Roman" w:cs="Times New Roman"/>
                <w:sz w:val="24"/>
                <w:szCs w:val="24"/>
                <w:lang w:val="kk-KZ"/>
              </w:rPr>
            </w:pPr>
          </w:p>
        </w:tc>
        <w:tc>
          <w:tcPr>
            <w:tcW w:w="2552" w:type="dxa"/>
            <w:vMerge w:val="restart"/>
          </w:tcPr>
          <w:p w14:paraId="11A9716F" w14:textId="77777777" w:rsidR="000A79AF" w:rsidRPr="00C3000F" w:rsidRDefault="000A79AF" w:rsidP="00D56EAF">
            <w:pPr>
              <w:ind w:right="4" w:firstLine="3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 КАС-32</w:t>
            </w:r>
          </w:p>
        </w:tc>
        <w:tc>
          <w:tcPr>
            <w:tcW w:w="850" w:type="dxa"/>
          </w:tcPr>
          <w:p w14:paraId="2C717C47" w14:textId="77777777" w:rsidR="000A79AF" w:rsidRPr="000A79AF" w:rsidRDefault="000A79A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710" w:type="dxa"/>
            <w:tcBorders>
              <w:right w:val="single" w:sz="4" w:space="0" w:color="auto"/>
            </w:tcBorders>
            <w:shd w:val="clear" w:color="auto" w:fill="FFFFFF" w:themeFill="background1"/>
          </w:tcPr>
          <w:p w14:paraId="18B9782D" w14:textId="77777777" w:rsidR="000A79AF" w:rsidRPr="002934C5" w:rsidRDefault="000A79AF" w:rsidP="00D56EAF">
            <w:pPr>
              <w:pStyle w:val="TableParagraph"/>
              <w:spacing w:line="258" w:lineRule="exact"/>
              <w:ind w:right="4" w:firstLine="34"/>
              <w:rPr>
                <w:sz w:val="24"/>
                <w:lang w:val="kk-KZ"/>
              </w:rPr>
            </w:pPr>
            <w:r>
              <w:rPr>
                <w:sz w:val="24"/>
                <w:lang w:val="kk-KZ"/>
              </w:rPr>
              <w:t>20,5</w:t>
            </w:r>
          </w:p>
        </w:tc>
        <w:tc>
          <w:tcPr>
            <w:tcW w:w="711" w:type="dxa"/>
            <w:tcBorders>
              <w:left w:val="single" w:sz="4" w:space="0" w:color="auto"/>
            </w:tcBorders>
            <w:shd w:val="clear" w:color="auto" w:fill="FFFFFF" w:themeFill="background1"/>
          </w:tcPr>
          <w:p w14:paraId="1E441BA9" w14:textId="77777777" w:rsidR="000A79AF" w:rsidRPr="006E6681" w:rsidRDefault="000A79AF" w:rsidP="00D56EAF">
            <w:pPr>
              <w:pStyle w:val="TableParagraph"/>
              <w:spacing w:line="258" w:lineRule="exact"/>
              <w:ind w:right="4" w:firstLine="34"/>
              <w:rPr>
                <w:sz w:val="24"/>
                <w:lang w:val="kk-KZ"/>
              </w:rPr>
            </w:pPr>
            <w:r>
              <w:rPr>
                <w:sz w:val="24"/>
                <w:lang w:val="ru-RU"/>
              </w:rPr>
              <w:t>18,</w:t>
            </w:r>
            <w:r>
              <w:rPr>
                <w:sz w:val="24"/>
                <w:lang w:val="kk-KZ"/>
              </w:rPr>
              <w:t>3</w:t>
            </w:r>
          </w:p>
        </w:tc>
        <w:tc>
          <w:tcPr>
            <w:tcW w:w="851" w:type="dxa"/>
            <w:tcBorders>
              <w:right w:val="single" w:sz="4" w:space="0" w:color="auto"/>
            </w:tcBorders>
            <w:shd w:val="clear" w:color="auto" w:fill="FFFFFF" w:themeFill="background1"/>
          </w:tcPr>
          <w:p w14:paraId="35E5D68C" w14:textId="77777777" w:rsidR="000A79AF" w:rsidRPr="00681429" w:rsidRDefault="000A79AF" w:rsidP="00D56EAF">
            <w:pPr>
              <w:pStyle w:val="TableParagraph"/>
              <w:spacing w:line="258" w:lineRule="exact"/>
              <w:ind w:right="4" w:firstLine="34"/>
              <w:rPr>
                <w:sz w:val="24"/>
                <w:lang w:val="ru-RU"/>
              </w:rPr>
            </w:pPr>
            <w:r>
              <w:rPr>
                <w:sz w:val="24"/>
                <w:lang w:val="ru-RU"/>
              </w:rPr>
              <w:t>16,1</w:t>
            </w:r>
          </w:p>
        </w:tc>
        <w:tc>
          <w:tcPr>
            <w:tcW w:w="675" w:type="dxa"/>
            <w:tcBorders>
              <w:left w:val="single" w:sz="4" w:space="0" w:color="auto"/>
            </w:tcBorders>
            <w:shd w:val="clear" w:color="auto" w:fill="FFFFFF" w:themeFill="background1"/>
          </w:tcPr>
          <w:p w14:paraId="4D647C85" w14:textId="77777777" w:rsidR="000A79AF" w:rsidRPr="00E74AAF" w:rsidRDefault="000A79AF" w:rsidP="00D56EAF">
            <w:pPr>
              <w:pStyle w:val="TableParagraph"/>
              <w:spacing w:line="258" w:lineRule="exact"/>
              <w:ind w:right="4" w:firstLine="34"/>
              <w:rPr>
                <w:sz w:val="24"/>
                <w:lang w:val="ru-RU"/>
              </w:rPr>
            </w:pPr>
            <w:r>
              <w:rPr>
                <w:sz w:val="24"/>
                <w:lang w:val="ru-RU"/>
              </w:rPr>
              <w:t>14,9</w:t>
            </w:r>
          </w:p>
        </w:tc>
        <w:tc>
          <w:tcPr>
            <w:tcW w:w="882" w:type="dxa"/>
            <w:tcBorders>
              <w:right w:val="single" w:sz="4" w:space="0" w:color="auto"/>
            </w:tcBorders>
            <w:shd w:val="clear" w:color="auto" w:fill="FFFFFF" w:themeFill="background1"/>
          </w:tcPr>
          <w:p w14:paraId="2309D4FB" w14:textId="77777777" w:rsidR="000A79AF" w:rsidRPr="002A18BC" w:rsidRDefault="000A79AF" w:rsidP="00D56EAF">
            <w:pPr>
              <w:ind w:firstLine="11"/>
              <w:jc w:val="center"/>
              <w:rPr>
                <w:rFonts w:ascii="Times New Roman" w:hAnsi="Times New Roman"/>
                <w:sz w:val="24"/>
                <w:szCs w:val="24"/>
                <w:lang w:val="kk-KZ"/>
              </w:rPr>
            </w:pPr>
            <w:r>
              <w:rPr>
                <w:rFonts w:ascii="Times New Roman" w:hAnsi="Times New Roman"/>
                <w:sz w:val="24"/>
                <w:szCs w:val="24"/>
                <w:lang w:val="kk-KZ"/>
              </w:rPr>
              <w:t>270,1</w:t>
            </w:r>
          </w:p>
        </w:tc>
        <w:tc>
          <w:tcPr>
            <w:tcW w:w="917" w:type="dxa"/>
            <w:tcBorders>
              <w:left w:val="single" w:sz="4" w:space="0" w:color="auto"/>
            </w:tcBorders>
            <w:shd w:val="clear" w:color="auto" w:fill="FFFFFF" w:themeFill="background1"/>
          </w:tcPr>
          <w:p w14:paraId="4B3C72C8" w14:textId="77777777" w:rsidR="000A79AF" w:rsidRPr="00E74AAF" w:rsidRDefault="000A79AF" w:rsidP="00D56EAF">
            <w:pPr>
              <w:pStyle w:val="TableParagraph"/>
              <w:spacing w:line="258" w:lineRule="exact"/>
              <w:ind w:right="4" w:firstLine="34"/>
              <w:rPr>
                <w:sz w:val="24"/>
                <w:lang w:val="ru-RU"/>
              </w:rPr>
            </w:pPr>
            <w:r>
              <w:rPr>
                <w:sz w:val="24"/>
                <w:lang w:val="ru-RU"/>
              </w:rPr>
              <w:t>256,2</w:t>
            </w:r>
          </w:p>
        </w:tc>
        <w:tc>
          <w:tcPr>
            <w:tcW w:w="899" w:type="dxa"/>
            <w:tcBorders>
              <w:right w:val="single" w:sz="4" w:space="0" w:color="auto"/>
            </w:tcBorders>
            <w:shd w:val="clear" w:color="auto" w:fill="FFFFFF" w:themeFill="background1"/>
          </w:tcPr>
          <w:p w14:paraId="690C3513" w14:textId="77777777" w:rsidR="000A79AF" w:rsidRPr="003636B1" w:rsidRDefault="000A79AF" w:rsidP="00D56EAF">
            <w:pPr>
              <w:pStyle w:val="TableParagraph"/>
              <w:spacing w:line="258" w:lineRule="exact"/>
              <w:ind w:right="4" w:firstLine="34"/>
              <w:rPr>
                <w:sz w:val="24"/>
                <w:lang w:val="ru-RU"/>
              </w:rPr>
            </w:pPr>
            <w:r>
              <w:rPr>
                <w:sz w:val="24"/>
                <w:lang w:val="ru-RU"/>
              </w:rPr>
              <w:t>235,7</w:t>
            </w:r>
          </w:p>
        </w:tc>
        <w:tc>
          <w:tcPr>
            <w:tcW w:w="852" w:type="dxa"/>
            <w:tcBorders>
              <w:left w:val="single" w:sz="4" w:space="0" w:color="auto"/>
            </w:tcBorders>
            <w:shd w:val="clear" w:color="auto" w:fill="FFFFFF" w:themeFill="background1"/>
          </w:tcPr>
          <w:p w14:paraId="145D129D" w14:textId="77777777" w:rsidR="000A79AF" w:rsidRPr="00605CBC" w:rsidRDefault="000A79AF" w:rsidP="00D56EAF">
            <w:pPr>
              <w:pStyle w:val="TableParagraph"/>
              <w:spacing w:line="258" w:lineRule="exact"/>
              <w:ind w:right="4" w:firstLine="34"/>
              <w:rPr>
                <w:sz w:val="24"/>
                <w:lang w:val="ru-RU"/>
              </w:rPr>
            </w:pPr>
            <w:r>
              <w:rPr>
                <w:sz w:val="24"/>
                <w:lang w:val="ru-RU"/>
              </w:rPr>
              <w:t>224,0</w:t>
            </w:r>
          </w:p>
        </w:tc>
        <w:tc>
          <w:tcPr>
            <w:tcW w:w="1080" w:type="dxa"/>
            <w:tcBorders>
              <w:right w:val="single" w:sz="4" w:space="0" w:color="auto"/>
            </w:tcBorders>
            <w:shd w:val="clear" w:color="auto" w:fill="FFFFFF" w:themeFill="background1"/>
          </w:tcPr>
          <w:p w14:paraId="519FDC6A" w14:textId="77777777" w:rsidR="000A79AF" w:rsidRPr="00153874" w:rsidRDefault="000A79AF" w:rsidP="00D56EAF">
            <w:pPr>
              <w:pStyle w:val="TableParagraph"/>
              <w:spacing w:line="258" w:lineRule="exact"/>
              <w:ind w:right="4" w:firstLine="34"/>
              <w:rPr>
                <w:sz w:val="24"/>
                <w:lang w:val="kk-KZ"/>
              </w:rPr>
            </w:pPr>
            <w:r>
              <w:rPr>
                <w:sz w:val="24"/>
                <w:lang w:val="kk-KZ"/>
              </w:rPr>
              <w:t>298,4</w:t>
            </w:r>
          </w:p>
        </w:tc>
        <w:tc>
          <w:tcPr>
            <w:tcW w:w="1049" w:type="dxa"/>
            <w:tcBorders>
              <w:left w:val="single" w:sz="4" w:space="0" w:color="auto"/>
            </w:tcBorders>
            <w:shd w:val="clear" w:color="auto" w:fill="FFFFFF" w:themeFill="background1"/>
          </w:tcPr>
          <w:p w14:paraId="7CD79E01" w14:textId="77777777" w:rsidR="000A79AF" w:rsidRPr="00605CBC" w:rsidRDefault="000A79AF" w:rsidP="00D56EAF">
            <w:pPr>
              <w:pStyle w:val="TableParagraph"/>
              <w:spacing w:line="258" w:lineRule="exact"/>
              <w:ind w:right="4" w:firstLine="34"/>
              <w:rPr>
                <w:sz w:val="24"/>
                <w:lang w:val="ru-RU"/>
              </w:rPr>
            </w:pPr>
            <w:r>
              <w:rPr>
                <w:sz w:val="24"/>
                <w:lang w:val="ru-RU"/>
              </w:rPr>
              <w:t>318,5</w:t>
            </w:r>
          </w:p>
        </w:tc>
        <w:tc>
          <w:tcPr>
            <w:tcW w:w="1320" w:type="dxa"/>
            <w:tcBorders>
              <w:right w:val="single" w:sz="4" w:space="0" w:color="auto"/>
            </w:tcBorders>
            <w:shd w:val="clear" w:color="auto" w:fill="FFFFFF" w:themeFill="background1"/>
          </w:tcPr>
          <w:p w14:paraId="76D581D9" w14:textId="77777777" w:rsidR="000A79AF" w:rsidRPr="002E6C95" w:rsidRDefault="000A79AF" w:rsidP="00D56EAF">
            <w:pPr>
              <w:pStyle w:val="TableParagraph"/>
              <w:spacing w:line="258" w:lineRule="exact"/>
              <w:ind w:right="4" w:firstLine="34"/>
              <w:rPr>
                <w:sz w:val="24"/>
                <w:lang w:val="ru-RU"/>
              </w:rPr>
            </w:pPr>
            <w:r>
              <w:rPr>
                <w:sz w:val="24"/>
                <w:lang w:val="ru-RU"/>
              </w:rPr>
              <w:t>87,2</w:t>
            </w:r>
          </w:p>
        </w:tc>
        <w:tc>
          <w:tcPr>
            <w:tcW w:w="933" w:type="dxa"/>
            <w:tcBorders>
              <w:left w:val="single" w:sz="4" w:space="0" w:color="auto"/>
            </w:tcBorders>
            <w:shd w:val="clear" w:color="auto" w:fill="FFFFFF" w:themeFill="background1"/>
          </w:tcPr>
          <w:p w14:paraId="77E35AD7" w14:textId="77777777" w:rsidR="000A79AF" w:rsidRPr="00DE10AD" w:rsidRDefault="000A79AF" w:rsidP="00D56EAF">
            <w:pPr>
              <w:pStyle w:val="TableParagraph"/>
              <w:spacing w:line="258" w:lineRule="exact"/>
              <w:ind w:right="4" w:firstLine="34"/>
              <w:rPr>
                <w:sz w:val="24"/>
                <w:lang w:val="ru-RU"/>
              </w:rPr>
            </w:pPr>
            <w:r>
              <w:rPr>
                <w:sz w:val="24"/>
                <w:lang w:val="ru-RU"/>
              </w:rPr>
              <w:t>87,4</w:t>
            </w:r>
          </w:p>
        </w:tc>
      </w:tr>
      <w:tr w:rsidR="000A79AF" w14:paraId="6EE4CD9D" w14:textId="77777777" w:rsidTr="006D61C7">
        <w:trPr>
          <w:trHeight w:val="277"/>
        </w:trPr>
        <w:tc>
          <w:tcPr>
            <w:tcW w:w="708" w:type="dxa"/>
            <w:vMerge/>
            <w:textDirection w:val="btLr"/>
            <w:vAlign w:val="center"/>
          </w:tcPr>
          <w:p w14:paraId="4E0F5562" w14:textId="77777777" w:rsidR="000A79AF" w:rsidRDefault="000A79AF" w:rsidP="00D56EAF">
            <w:pPr>
              <w:ind w:right="4" w:firstLine="34"/>
              <w:jc w:val="center"/>
              <w:rPr>
                <w:rFonts w:ascii="Times New Roman" w:hAnsi="Times New Roman" w:cs="Times New Roman"/>
                <w:sz w:val="24"/>
                <w:szCs w:val="24"/>
                <w:lang w:val="kk-KZ"/>
              </w:rPr>
            </w:pPr>
          </w:p>
        </w:tc>
        <w:tc>
          <w:tcPr>
            <w:tcW w:w="2552" w:type="dxa"/>
            <w:vMerge/>
          </w:tcPr>
          <w:p w14:paraId="3D4B6412" w14:textId="77777777" w:rsidR="000A79AF" w:rsidRDefault="000A79AF" w:rsidP="00D56EAF">
            <w:pPr>
              <w:ind w:right="4" w:firstLine="34"/>
              <w:jc w:val="both"/>
              <w:rPr>
                <w:rFonts w:ascii="Times New Roman" w:hAnsi="Times New Roman" w:cs="Times New Roman"/>
                <w:sz w:val="24"/>
                <w:szCs w:val="24"/>
                <w:lang w:val="kk-KZ"/>
              </w:rPr>
            </w:pPr>
          </w:p>
        </w:tc>
        <w:tc>
          <w:tcPr>
            <w:tcW w:w="850" w:type="dxa"/>
          </w:tcPr>
          <w:p w14:paraId="104AEDB8" w14:textId="77777777" w:rsidR="000A79AF" w:rsidRPr="00A937BC" w:rsidRDefault="000A79A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710" w:type="dxa"/>
            <w:tcBorders>
              <w:right w:val="single" w:sz="4" w:space="0" w:color="auto"/>
            </w:tcBorders>
            <w:shd w:val="clear" w:color="auto" w:fill="FFFFFF" w:themeFill="background1"/>
          </w:tcPr>
          <w:p w14:paraId="258E63E4" w14:textId="77777777" w:rsidR="000A79AF" w:rsidRDefault="000A79AF" w:rsidP="00D56EAF">
            <w:pPr>
              <w:pStyle w:val="TableParagraph"/>
              <w:spacing w:line="258" w:lineRule="exact"/>
              <w:ind w:right="4" w:firstLine="34"/>
              <w:rPr>
                <w:sz w:val="24"/>
                <w:lang w:val="kk-KZ"/>
              </w:rPr>
            </w:pPr>
            <w:r>
              <w:rPr>
                <w:sz w:val="24"/>
                <w:lang w:val="kk-KZ"/>
              </w:rPr>
              <w:t>20,4</w:t>
            </w:r>
          </w:p>
        </w:tc>
        <w:tc>
          <w:tcPr>
            <w:tcW w:w="711" w:type="dxa"/>
            <w:tcBorders>
              <w:left w:val="single" w:sz="4" w:space="0" w:color="auto"/>
            </w:tcBorders>
            <w:shd w:val="clear" w:color="auto" w:fill="FFFFFF" w:themeFill="background1"/>
          </w:tcPr>
          <w:p w14:paraId="629AF692" w14:textId="77777777" w:rsidR="000A79AF" w:rsidRPr="000B3DE8" w:rsidRDefault="000A79AF" w:rsidP="00D56EAF">
            <w:pPr>
              <w:pStyle w:val="TableParagraph"/>
              <w:spacing w:line="258" w:lineRule="exact"/>
              <w:ind w:right="4" w:firstLine="34"/>
              <w:rPr>
                <w:sz w:val="24"/>
                <w:lang w:val="ru-RU"/>
              </w:rPr>
            </w:pPr>
            <w:r>
              <w:rPr>
                <w:sz w:val="24"/>
                <w:lang w:val="ru-RU"/>
              </w:rPr>
              <w:t>18,2</w:t>
            </w:r>
          </w:p>
        </w:tc>
        <w:tc>
          <w:tcPr>
            <w:tcW w:w="851" w:type="dxa"/>
            <w:tcBorders>
              <w:right w:val="single" w:sz="4" w:space="0" w:color="auto"/>
            </w:tcBorders>
            <w:shd w:val="clear" w:color="auto" w:fill="FFFFFF" w:themeFill="background1"/>
          </w:tcPr>
          <w:p w14:paraId="6DF22996" w14:textId="77777777" w:rsidR="000A79AF" w:rsidRPr="004A188F" w:rsidRDefault="000A79AF" w:rsidP="00D56EAF">
            <w:pPr>
              <w:pStyle w:val="TableParagraph"/>
              <w:spacing w:line="258" w:lineRule="exact"/>
              <w:ind w:right="4" w:firstLine="34"/>
              <w:rPr>
                <w:sz w:val="24"/>
                <w:lang w:val="ru-RU"/>
              </w:rPr>
            </w:pPr>
            <w:r>
              <w:rPr>
                <w:sz w:val="24"/>
                <w:lang w:val="ru-RU"/>
              </w:rPr>
              <w:t>16,0</w:t>
            </w:r>
          </w:p>
        </w:tc>
        <w:tc>
          <w:tcPr>
            <w:tcW w:w="675" w:type="dxa"/>
            <w:tcBorders>
              <w:left w:val="single" w:sz="4" w:space="0" w:color="auto"/>
            </w:tcBorders>
            <w:shd w:val="clear" w:color="auto" w:fill="FFFFFF" w:themeFill="background1"/>
          </w:tcPr>
          <w:p w14:paraId="7E324491" w14:textId="77777777" w:rsidR="000A79AF" w:rsidRPr="000B3DE8" w:rsidRDefault="000A79AF" w:rsidP="00D56EAF">
            <w:pPr>
              <w:pStyle w:val="TableParagraph"/>
              <w:spacing w:line="258" w:lineRule="exact"/>
              <w:ind w:right="4" w:firstLine="34"/>
              <w:rPr>
                <w:sz w:val="24"/>
                <w:lang w:val="ru-RU"/>
              </w:rPr>
            </w:pPr>
            <w:r>
              <w:rPr>
                <w:sz w:val="24"/>
                <w:lang w:val="ru-RU"/>
              </w:rPr>
              <w:t>14,6</w:t>
            </w:r>
          </w:p>
        </w:tc>
        <w:tc>
          <w:tcPr>
            <w:tcW w:w="882" w:type="dxa"/>
            <w:tcBorders>
              <w:right w:val="single" w:sz="4" w:space="0" w:color="auto"/>
            </w:tcBorders>
            <w:shd w:val="clear" w:color="auto" w:fill="FFFFFF" w:themeFill="background1"/>
          </w:tcPr>
          <w:p w14:paraId="697D7039" w14:textId="77777777" w:rsidR="000A79AF" w:rsidRPr="004A188F" w:rsidRDefault="000A79AF" w:rsidP="00D56EAF">
            <w:pPr>
              <w:ind w:firstLine="11"/>
              <w:jc w:val="center"/>
              <w:rPr>
                <w:rFonts w:ascii="Times New Roman" w:hAnsi="Times New Roman"/>
                <w:sz w:val="24"/>
                <w:szCs w:val="24"/>
                <w:lang w:val="ru-RU"/>
              </w:rPr>
            </w:pPr>
            <w:r>
              <w:rPr>
                <w:rFonts w:ascii="Times New Roman" w:hAnsi="Times New Roman"/>
                <w:sz w:val="24"/>
                <w:szCs w:val="24"/>
                <w:lang w:val="ru-RU"/>
              </w:rPr>
              <w:t>266,7</w:t>
            </w:r>
          </w:p>
        </w:tc>
        <w:tc>
          <w:tcPr>
            <w:tcW w:w="917" w:type="dxa"/>
            <w:tcBorders>
              <w:left w:val="single" w:sz="4" w:space="0" w:color="auto"/>
            </w:tcBorders>
            <w:shd w:val="clear" w:color="auto" w:fill="FFFFFF" w:themeFill="background1"/>
          </w:tcPr>
          <w:p w14:paraId="0C473D29" w14:textId="77777777" w:rsidR="000A79AF" w:rsidRPr="000B3DE8" w:rsidRDefault="000A79AF" w:rsidP="00D56EAF">
            <w:pPr>
              <w:pStyle w:val="TableParagraph"/>
              <w:spacing w:line="258" w:lineRule="exact"/>
              <w:ind w:right="4" w:firstLine="34"/>
              <w:rPr>
                <w:sz w:val="24"/>
                <w:lang w:val="ru-RU"/>
              </w:rPr>
            </w:pPr>
            <w:r>
              <w:rPr>
                <w:sz w:val="24"/>
                <w:lang w:val="ru-RU"/>
              </w:rPr>
              <w:t>249,9</w:t>
            </w:r>
          </w:p>
        </w:tc>
        <w:tc>
          <w:tcPr>
            <w:tcW w:w="899" w:type="dxa"/>
            <w:tcBorders>
              <w:right w:val="single" w:sz="4" w:space="0" w:color="auto"/>
            </w:tcBorders>
            <w:shd w:val="clear" w:color="auto" w:fill="FFFFFF" w:themeFill="background1"/>
          </w:tcPr>
          <w:p w14:paraId="24020A70" w14:textId="77777777" w:rsidR="000A79AF" w:rsidRPr="004A188F" w:rsidRDefault="000A79AF" w:rsidP="00D56EAF">
            <w:pPr>
              <w:pStyle w:val="TableParagraph"/>
              <w:spacing w:line="258" w:lineRule="exact"/>
              <w:ind w:right="4" w:firstLine="34"/>
              <w:rPr>
                <w:sz w:val="24"/>
                <w:lang w:val="ru-RU"/>
              </w:rPr>
            </w:pPr>
            <w:r>
              <w:rPr>
                <w:sz w:val="24"/>
                <w:lang w:val="ru-RU"/>
              </w:rPr>
              <w:t>230,1</w:t>
            </w:r>
          </w:p>
        </w:tc>
        <w:tc>
          <w:tcPr>
            <w:tcW w:w="852" w:type="dxa"/>
            <w:tcBorders>
              <w:left w:val="single" w:sz="4" w:space="0" w:color="auto"/>
            </w:tcBorders>
            <w:shd w:val="clear" w:color="auto" w:fill="FFFFFF" w:themeFill="background1"/>
          </w:tcPr>
          <w:p w14:paraId="7D573B88" w14:textId="77777777" w:rsidR="000A79AF" w:rsidRPr="000B3DE8" w:rsidRDefault="000A79AF" w:rsidP="00D56EAF">
            <w:pPr>
              <w:pStyle w:val="TableParagraph"/>
              <w:spacing w:line="258" w:lineRule="exact"/>
              <w:ind w:right="4" w:firstLine="34"/>
              <w:rPr>
                <w:sz w:val="24"/>
                <w:lang w:val="ru-RU"/>
              </w:rPr>
            </w:pPr>
            <w:r>
              <w:rPr>
                <w:sz w:val="24"/>
                <w:lang w:val="ru-RU"/>
              </w:rPr>
              <w:t>215,8</w:t>
            </w:r>
          </w:p>
        </w:tc>
        <w:tc>
          <w:tcPr>
            <w:tcW w:w="1080" w:type="dxa"/>
            <w:tcBorders>
              <w:right w:val="single" w:sz="4" w:space="0" w:color="auto"/>
            </w:tcBorders>
            <w:shd w:val="clear" w:color="auto" w:fill="FFFFFF" w:themeFill="background1"/>
          </w:tcPr>
          <w:p w14:paraId="1693D03D" w14:textId="77777777" w:rsidR="000A79AF" w:rsidRDefault="000A79AF" w:rsidP="00D56EAF">
            <w:pPr>
              <w:pStyle w:val="TableParagraph"/>
              <w:spacing w:line="258" w:lineRule="exact"/>
              <w:ind w:right="4" w:firstLine="34"/>
              <w:rPr>
                <w:sz w:val="24"/>
                <w:lang w:val="kk-KZ"/>
              </w:rPr>
            </w:pPr>
            <w:r>
              <w:rPr>
                <w:sz w:val="24"/>
                <w:lang w:val="kk-KZ"/>
              </w:rPr>
              <w:t>303,4</w:t>
            </w:r>
          </w:p>
        </w:tc>
        <w:tc>
          <w:tcPr>
            <w:tcW w:w="1049" w:type="dxa"/>
            <w:tcBorders>
              <w:left w:val="single" w:sz="4" w:space="0" w:color="auto"/>
            </w:tcBorders>
            <w:shd w:val="clear" w:color="auto" w:fill="FFFFFF" w:themeFill="background1"/>
          </w:tcPr>
          <w:p w14:paraId="3FA86324" w14:textId="77777777" w:rsidR="000A79AF" w:rsidRPr="000B3DE8" w:rsidRDefault="000A79AF" w:rsidP="00D56EAF">
            <w:pPr>
              <w:pStyle w:val="TableParagraph"/>
              <w:spacing w:line="258" w:lineRule="exact"/>
              <w:ind w:right="4" w:firstLine="34"/>
              <w:rPr>
                <w:sz w:val="24"/>
                <w:lang w:val="ru-RU"/>
              </w:rPr>
            </w:pPr>
            <w:r>
              <w:rPr>
                <w:sz w:val="24"/>
                <w:lang w:val="ru-RU"/>
              </w:rPr>
              <w:t>300,8</w:t>
            </w:r>
          </w:p>
        </w:tc>
        <w:tc>
          <w:tcPr>
            <w:tcW w:w="1320" w:type="dxa"/>
            <w:tcBorders>
              <w:right w:val="single" w:sz="4" w:space="0" w:color="auto"/>
            </w:tcBorders>
            <w:shd w:val="clear" w:color="auto" w:fill="FFFFFF" w:themeFill="background1"/>
          </w:tcPr>
          <w:p w14:paraId="39F031A6" w14:textId="77777777" w:rsidR="000A79AF" w:rsidRPr="004A188F" w:rsidRDefault="000A79AF" w:rsidP="00D56EAF">
            <w:pPr>
              <w:pStyle w:val="TableParagraph"/>
              <w:spacing w:line="258" w:lineRule="exact"/>
              <w:ind w:right="4" w:firstLine="34"/>
              <w:rPr>
                <w:sz w:val="24"/>
                <w:lang w:val="ru-RU"/>
              </w:rPr>
            </w:pPr>
            <w:r>
              <w:rPr>
                <w:sz w:val="24"/>
                <w:lang w:val="ru-RU"/>
              </w:rPr>
              <w:t>86,2</w:t>
            </w:r>
          </w:p>
        </w:tc>
        <w:tc>
          <w:tcPr>
            <w:tcW w:w="933" w:type="dxa"/>
            <w:tcBorders>
              <w:left w:val="single" w:sz="4" w:space="0" w:color="auto"/>
            </w:tcBorders>
            <w:shd w:val="clear" w:color="auto" w:fill="FFFFFF" w:themeFill="background1"/>
          </w:tcPr>
          <w:p w14:paraId="4EAD716A" w14:textId="77777777" w:rsidR="000A79AF" w:rsidRPr="000B3DE8" w:rsidRDefault="000A79AF" w:rsidP="00D56EAF">
            <w:pPr>
              <w:pStyle w:val="TableParagraph"/>
              <w:spacing w:line="258" w:lineRule="exact"/>
              <w:ind w:right="4" w:firstLine="34"/>
              <w:rPr>
                <w:sz w:val="24"/>
                <w:lang w:val="ru-RU"/>
              </w:rPr>
            </w:pPr>
            <w:r>
              <w:rPr>
                <w:sz w:val="24"/>
                <w:lang w:val="ru-RU"/>
              </w:rPr>
              <w:t>86,3</w:t>
            </w:r>
          </w:p>
        </w:tc>
      </w:tr>
      <w:tr w:rsidR="000A79AF" w14:paraId="47AA92C6" w14:textId="77777777" w:rsidTr="006D61C7">
        <w:trPr>
          <w:trHeight w:val="275"/>
        </w:trPr>
        <w:tc>
          <w:tcPr>
            <w:tcW w:w="708" w:type="dxa"/>
            <w:vMerge/>
            <w:textDirection w:val="btLr"/>
            <w:vAlign w:val="center"/>
          </w:tcPr>
          <w:p w14:paraId="5AB105A2" w14:textId="77777777" w:rsidR="000A79AF" w:rsidRDefault="000A79AF" w:rsidP="00D56EAF">
            <w:pPr>
              <w:ind w:right="4" w:firstLine="34"/>
              <w:jc w:val="center"/>
              <w:rPr>
                <w:rFonts w:ascii="Times New Roman" w:hAnsi="Times New Roman" w:cs="Times New Roman"/>
                <w:sz w:val="24"/>
                <w:szCs w:val="24"/>
                <w:lang w:val="kk-KZ"/>
              </w:rPr>
            </w:pPr>
          </w:p>
        </w:tc>
        <w:tc>
          <w:tcPr>
            <w:tcW w:w="2552" w:type="dxa"/>
            <w:vMerge w:val="restart"/>
          </w:tcPr>
          <w:p w14:paraId="5431EC98" w14:textId="77777777" w:rsidR="000A79AF" w:rsidRPr="00C3000F" w:rsidRDefault="000A79AF" w:rsidP="00D56EAF">
            <w:pPr>
              <w:ind w:right="4" w:firstLine="3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w:t>
            </w:r>
            <w:r>
              <w:rPr>
                <w:rFonts w:ascii="Times New Roman" w:hAnsi="Times New Roman" w:cs="Times New Roman"/>
                <w:sz w:val="24"/>
                <w:szCs w:val="24"/>
                <w:lang w:val="kk-KZ"/>
              </w:rPr>
              <w:t>а</w:t>
            </w:r>
            <w:r w:rsidRPr="00C3000F">
              <w:rPr>
                <w:rFonts w:ascii="Times New Roman" w:hAnsi="Times New Roman" w:cs="Times New Roman"/>
                <w:sz w:val="24"/>
                <w:szCs w:val="24"/>
                <w:lang w:val="kk-KZ"/>
              </w:rPr>
              <w:t>мми</w:t>
            </w:r>
            <w:r>
              <w:rPr>
                <w:rFonts w:ascii="Times New Roman" w:hAnsi="Times New Roman" w:cs="Times New Roman"/>
                <w:sz w:val="24"/>
                <w:szCs w:val="24"/>
                <w:lang w:val="kk-KZ"/>
              </w:rPr>
              <w:t>як селитрасы</w:t>
            </w:r>
          </w:p>
        </w:tc>
        <w:tc>
          <w:tcPr>
            <w:tcW w:w="850" w:type="dxa"/>
          </w:tcPr>
          <w:p w14:paraId="1A4E6DC5" w14:textId="77777777" w:rsidR="000A79AF" w:rsidRPr="000A79AF" w:rsidRDefault="000A79A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710" w:type="dxa"/>
            <w:tcBorders>
              <w:right w:val="single" w:sz="4" w:space="0" w:color="auto"/>
            </w:tcBorders>
            <w:shd w:val="clear" w:color="auto" w:fill="FFFFFF" w:themeFill="background1"/>
          </w:tcPr>
          <w:p w14:paraId="4DD5DD48" w14:textId="77777777" w:rsidR="000A79AF" w:rsidRPr="002934C5" w:rsidRDefault="000A79AF" w:rsidP="00D56EAF">
            <w:pPr>
              <w:pStyle w:val="TableParagraph"/>
              <w:spacing w:line="256" w:lineRule="exact"/>
              <w:ind w:right="4" w:firstLine="34"/>
              <w:rPr>
                <w:sz w:val="24"/>
                <w:lang w:val="kk-KZ"/>
              </w:rPr>
            </w:pPr>
            <w:r>
              <w:rPr>
                <w:sz w:val="24"/>
                <w:lang w:val="kk-KZ"/>
              </w:rPr>
              <w:t>20,0</w:t>
            </w:r>
          </w:p>
        </w:tc>
        <w:tc>
          <w:tcPr>
            <w:tcW w:w="711" w:type="dxa"/>
            <w:tcBorders>
              <w:left w:val="single" w:sz="4" w:space="0" w:color="auto"/>
            </w:tcBorders>
            <w:shd w:val="clear" w:color="auto" w:fill="FFFFFF" w:themeFill="background1"/>
          </w:tcPr>
          <w:p w14:paraId="2096EE45" w14:textId="77777777" w:rsidR="000A79AF" w:rsidRPr="00E74AAF" w:rsidRDefault="000A79AF" w:rsidP="00D56EAF">
            <w:pPr>
              <w:pStyle w:val="TableParagraph"/>
              <w:spacing w:line="256" w:lineRule="exact"/>
              <w:ind w:right="4" w:firstLine="34"/>
              <w:rPr>
                <w:sz w:val="24"/>
                <w:lang w:val="ru-RU"/>
              </w:rPr>
            </w:pPr>
            <w:r>
              <w:rPr>
                <w:sz w:val="24"/>
                <w:lang w:val="ru-RU"/>
              </w:rPr>
              <w:t>17,9</w:t>
            </w:r>
          </w:p>
        </w:tc>
        <w:tc>
          <w:tcPr>
            <w:tcW w:w="851" w:type="dxa"/>
            <w:tcBorders>
              <w:right w:val="single" w:sz="4" w:space="0" w:color="auto"/>
            </w:tcBorders>
            <w:shd w:val="clear" w:color="auto" w:fill="FFFFFF" w:themeFill="background1"/>
          </w:tcPr>
          <w:p w14:paraId="593FA21C" w14:textId="77777777" w:rsidR="000A79AF" w:rsidRPr="00681429" w:rsidRDefault="000A79AF" w:rsidP="00D56EAF">
            <w:pPr>
              <w:pStyle w:val="TableParagraph"/>
              <w:spacing w:line="256" w:lineRule="exact"/>
              <w:ind w:right="4" w:firstLine="34"/>
              <w:rPr>
                <w:sz w:val="24"/>
                <w:lang w:val="ru-RU"/>
              </w:rPr>
            </w:pPr>
            <w:r>
              <w:rPr>
                <w:sz w:val="24"/>
                <w:lang w:val="ru-RU"/>
              </w:rPr>
              <w:t>16,0</w:t>
            </w:r>
          </w:p>
        </w:tc>
        <w:tc>
          <w:tcPr>
            <w:tcW w:w="675" w:type="dxa"/>
            <w:tcBorders>
              <w:left w:val="single" w:sz="4" w:space="0" w:color="auto"/>
            </w:tcBorders>
            <w:shd w:val="clear" w:color="auto" w:fill="FFFFFF" w:themeFill="background1"/>
          </w:tcPr>
          <w:p w14:paraId="793AEC3A" w14:textId="77777777" w:rsidR="000A79AF" w:rsidRPr="00E74AAF" w:rsidRDefault="000A79AF" w:rsidP="00D56EAF">
            <w:pPr>
              <w:pStyle w:val="TableParagraph"/>
              <w:spacing w:line="256" w:lineRule="exact"/>
              <w:ind w:right="4" w:firstLine="34"/>
              <w:rPr>
                <w:sz w:val="24"/>
                <w:lang w:val="ru-RU"/>
              </w:rPr>
            </w:pPr>
            <w:r>
              <w:rPr>
                <w:sz w:val="24"/>
                <w:lang w:val="ru-RU"/>
              </w:rPr>
              <w:t>13,9</w:t>
            </w:r>
          </w:p>
        </w:tc>
        <w:tc>
          <w:tcPr>
            <w:tcW w:w="882" w:type="dxa"/>
            <w:tcBorders>
              <w:right w:val="single" w:sz="4" w:space="0" w:color="auto"/>
            </w:tcBorders>
            <w:shd w:val="clear" w:color="auto" w:fill="FFFFFF" w:themeFill="background1"/>
          </w:tcPr>
          <w:p w14:paraId="64856807" w14:textId="77777777" w:rsidR="000A79AF" w:rsidRPr="002A18BC" w:rsidRDefault="000A79AF" w:rsidP="00D56EAF">
            <w:pPr>
              <w:ind w:firstLine="11"/>
              <w:jc w:val="center"/>
              <w:rPr>
                <w:rFonts w:ascii="Times New Roman" w:hAnsi="Times New Roman"/>
                <w:sz w:val="24"/>
                <w:szCs w:val="24"/>
                <w:lang w:val="kk-KZ"/>
              </w:rPr>
            </w:pPr>
            <w:r>
              <w:rPr>
                <w:rFonts w:ascii="Times New Roman" w:hAnsi="Times New Roman"/>
                <w:sz w:val="24"/>
                <w:szCs w:val="24"/>
                <w:lang w:val="kk-KZ"/>
              </w:rPr>
              <w:t>266,1</w:t>
            </w:r>
          </w:p>
        </w:tc>
        <w:tc>
          <w:tcPr>
            <w:tcW w:w="917" w:type="dxa"/>
            <w:tcBorders>
              <w:left w:val="single" w:sz="4" w:space="0" w:color="auto"/>
              <w:right w:val="single" w:sz="4" w:space="0" w:color="auto"/>
            </w:tcBorders>
            <w:shd w:val="clear" w:color="auto" w:fill="FFFFFF" w:themeFill="background1"/>
          </w:tcPr>
          <w:p w14:paraId="6CF4B13A" w14:textId="77777777" w:rsidR="000A79AF" w:rsidRPr="00E74AAF" w:rsidRDefault="000A79AF" w:rsidP="00D56EAF">
            <w:pPr>
              <w:pStyle w:val="TableParagraph"/>
              <w:spacing w:line="256" w:lineRule="exact"/>
              <w:ind w:right="4" w:firstLine="34"/>
              <w:rPr>
                <w:sz w:val="24"/>
                <w:lang w:val="ru-RU"/>
              </w:rPr>
            </w:pPr>
            <w:r>
              <w:rPr>
                <w:sz w:val="24"/>
                <w:lang w:val="ru-RU"/>
              </w:rPr>
              <w:t>249,5</w:t>
            </w:r>
          </w:p>
        </w:tc>
        <w:tc>
          <w:tcPr>
            <w:tcW w:w="899" w:type="dxa"/>
            <w:tcBorders>
              <w:left w:val="single" w:sz="4" w:space="0" w:color="auto"/>
              <w:right w:val="single" w:sz="4" w:space="0" w:color="auto"/>
            </w:tcBorders>
            <w:shd w:val="clear" w:color="auto" w:fill="FFFFFF" w:themeFill="background1"/>
          </w:tcPr>
          <w:p w14:paraId="023FF25D" w14:textId="77777777" w:rsidR="000A79AF" w:rsidRPr="002E6C95" w:rsidRDefault="000A79AF" w:rsidP="00D56EAF">
            <w:pPr>
              <w:pStyle w:val="TableParagraph"/>
              <w:spacing w:line="256" w:lineRule="exact"/>
              <w:ind w:right="4" w:firstLine="34"/>
              <w:rPr>
                <w:sz w:val="24"/>
                <w:lang w:val="ru-RU"/>
              </w:rPr>
            </w:pPr>
            <w:r>
              <w:rPr>
                <w:sz w:val="24"/>
                <w:lang w:val="ru-RU"/>
              </w:rPr>
              <w:t>228,8</w:t>
            </w:r>
          </w:p>
        </w:tc>
        <w:tc>
          <w:tcPr>
            <w:tcW w:w="852" w:type="dxa"/>
            <w:tcBorders>
              <w:left w:val="single" w:sz="4" w:space="0" w:color="auto"/>
            </w:tcBorders>
            <w:shd w:val="clear" w:color="auto" w:fill="FFFFFF" w:themeFill="background1"/>
          </w:tcPr>
          <w:p w14:paraId="6A4189A9" w14:textId="77777777" w:rsidR="000A79AF" w:rsidRPr="00605CBC" w:rsidRDefault="000A79AF" w:rsidP="00D56EAF">
            <w:pPr>
              <w:pStyle w:val="TableParagraph"/>
              <w:spacing w:line="256" w:lineRule="exact"/>
              <w:ind w:right="4" w:firstLine="34"/>
              <w:rPr>
                <w:sz w:val="24"/>
                <w:lang w:val="ru-RU"/>
              </w:rPr>
            </w:pPr>
            <w:r>
              <w:rPr>
                <w:sz w:val="24"/>
                <w:lang w:val="ru-RU"/>
              </w:rPr>
              <w:t>213,3</w:t>
            </w:r>
          </w:p>
        </w:tc>
        <w:tc>
          <w:tcPr>
            <w:tcW w:w="1080" w:type="dxa"/>
            <w:tcBorders>
              <w:right w:val="single" w:sz="4" w:space="0" w:color="auto"/>
            </w:tcBorders>
            <w:shd w:val="clear" w:color="auto" w:fill="FFFFFF" w:themeFill="background1"/>
          </w:tcPr>
          <w:p w14:paraId="6F4B1B38" w14:textId="77777777" w:rsidR="000A79AF" w:rsidRPr="00605CBC" w:rsidRDefault="000A79AF" w:rsidP="00D56EAF">
            <w:pPr>
              <w:pStyle w:val="TableParagraph"/>
              <w:spacing w:line="256" w:lineRule="exact"/>
              <w:ind w:right="4" w:firstLine="34"/>
              <w:rPr>
                <w:sz w:val="24"/>
                <w:lang w:val="ru-RU"/>
              </w:rPr>
            </w:pPr>
            <w:r>
              <w:rPr>
                <w:sz w:val="24"/>
                <w:lang w:val="ru-RU"/>
              </w:rPr>
              <w:t>275,1</w:t>
            </w:r>
          </w:p>
        </w:tc>
        <w:tc>
          <w:tcPr>
            <w:tcW w:w="1049" w:type="dxa"/>
            <w:tcBorders>
              <w:left w:val="single" w:sz="4" w:space="0" w:color="auto"/>
            </w:tcBorders>
            <w:shd w:val="clear" w:color="auto" w:fill="FFFFFF" w:themeFill="background1"/>
          </w:tcPr>
          <w:p w14:paraId="2F6029BB" w14:textId="77777777" w:rsidR="000A79AF" w:rsidRPr="00605CBC" w:rsidRDefault="000A79AF" w:rsidP="00D56EAF">
            <w:pPr>
              <w:pStyle w:val="TableParagraph"/>
              <w:tabs>
                <w:tab w:val="left" w:pos="1699"/>
              </w:tabs>
              <w:spacing w:line="256" w:lineRule="exact"/>
              <w:ind w:left="34" w:right="4"/>
              <w:rPr>
                <w:sz w:val="24"/>
                <w:lang w:val="ru-RU"/>
              </w:rPr>
            </w:pPr>
            <w:r>
              <w:rPr>
                <w:sz w:val="24"/>
                <w:lang w:val="ru-RU"/>
              </w:rPr>
              <w:t>298,2</w:t>
            </w:r>
          </w:p>
        </w:tc>
        <w:tc>
          <w:tcPr>
            <w:tcW w:w="1320" w:type="dxa"/>
            <w:tcBorders>
              <w:right w:val="single" w:sz="4" w:space="0" w:color="auto"/>
            </w:tcBorders>
            <w:shd w:val="clear" w:color="auto" w:fill="FFFFFF" w:themeFill="background1"/>
          </w:tcPr>
          <w:p w14:paraId="172DC47A" w14:textId="77777777" w:rsidR="000A79AF" w:rsidRPr="00A2755D" w:rsidRDefault="000A79AF" w:rsidP="00D56EAF">
            <w:pPr>
              <w:pStyle w:val="TableParagraph"/>
              <w:spacing w:line="256" w:lineRule="exact"/>
              <w:ind w:right="4" w:firstLine="34"/>
              <w:rPr>
                <w:sz w:val="24"/>
                <w:lang w:val="ru-RU"/>
              </w:rPr>
            </w:pPr>
            <w:r>
              <w:rPr>
                <w:sz w:val="24"/>
                <w:lang w:val="ru-RU"/>
              </w:rPr>
              <w:t>86,0</w:t>
            </w:r>
          </w:p>
        </w:tc>
        <w:tc>
          <w:tcPr>
            <w:tcW w:w="933" w:type="dxa"/>
            <w:tcBorders>
              <w:left w:val="single" w:sz="4" w:space="0" w:color="auto"/>
            </w:tcBorders>
            <w:shd w:val="clear" w:color="auto" w:fill="FFFFFF" w:themeFill="background1"/>
          </w:tcPr>
          <w:p w14:paraId="51D7321E" w14:textId="77777777" w:rsidR="000A79AF" w:rsidRPr="00DE10AD" w:rsidRDefault="000A79AF" w:rsidP="00D56EAF">
            <w:pPr>
              <w:pStyle w:val="TableParagraph"/>
              <w:spacing w:line="256" w:lineRule="exact"/>
              <w:ind w:right="4" w:firstLine="34"/>
              <w:rPr>
                <w:sz w:val="24"/>
                <w:lang w:val="ru-RU"/>
              </w:rPr>
            </w:pPr>
            <w:r>
              <w:rPr>
                <w:sz w:val="24"/>
                <w:lang w:val="ru-RU"/>
              </w:rPr>
              <w:t>85,4</w:t>
            </w:r>
          </w:p>
        </w:tc>
      </w:tr>
      <w:tr w:rsidR="000A79AF" w14:paraId="17698843" w14:textId="77777777" w:rsidTr="006D61C7">
        <w:trPr>
          <w:trHeight w:val="275"/>
        </w:trPr>
        <w:tc>
          <w:tcPr>
            <w:tcW w:w="708" w:type="dxa"/>
            <w:vMerge/>
            <w:textDirection w:val="btLr"/>
            <w:vAlign w:val="center"/>
          </w:tcPr>
          <w:p w14:paraId="75CD82A7" w14:textId="77777777" w:rsidR="000A79AF" w:rsidRDefault="000A79AF" w:rsidP="00D56EAF">
            <w:pPr>
              <w:ind w:right="4" w:firstLine="34"/>
              <w:jc w:val="center"/>
              <w:rPr>
                <w:rFonts w:ascii="Times New Roman" w:hAnsi="Times New Roman" w:cs="Times New Roman"/>
                <w:sz w:val="24"/>
                <w:szCs w:val="24"/>
                <w:lang w:val="kk-KZ"/>
              </w:rPr>
            </w:pPr>
          </w:p>
        </w:tc>
        <w:tc>
          <w:tcPr>
            <w:tcW w:w="2552" w:type="dxa"/>
            <w:vMerge/>
          </w:tcPr>
          <w:p w14:paraId="681A40DE" w14:textId="77777777" w:rsidR="000A79AF" w:rsidRDefault="000A79AF" w:rsidP="00D56EAF">
            <w:pPr>
              <w:ind w:right="4" w:firstLine="34"/>
              <w:jc w:val="both"/>
              <w:rPr>
                <w:rFonts w:ascii="Times New Roman" w:hAnsi="Times New Roman" w:cs="Times New Roman"/>
                <w:sz w:val="24"/>
                <w:szCs w:val="24"/>
                <w:lang w:val="kk-KZ"/>
              </w:rPr>
            </w:pPr>
          </w:p>
        </w:tc>
        <w:tc>
          <w:tcPr>
            <w:tcW w:w="850" w:type="dxa"/>
          </w:tcPr>
          <w:p w14:paraId="52377CC2" w14:textId="77777777" w:rsidR="000A79AF" w:rsidRPr="00A937BC" w:rsidRDefault="000A79A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710" w:type="dxa"/>
            <w:tcBorders>
              <w:right w:val="single" w:sz="4" w:space="0" w:color="auto"/>
            </w:tcBorders>
            <w:shd w:val="clear" w:color="auto" w:fill="FFFFFF" w:themeFill="background1"/>
          </w:tcPr>
          <w:p w14:paraId="35B9FED6" w14:textId="77777777" w:rsidR="000A79AF" w:rsidRDefault="000A79AF" w:rsidP="00D56EAF">
            <w:pPr>
              <w:pStyle w:val="TableParagraph"/>
              <w:spacing w:line="256" w:lineRule="exact"/>
              <w:ind w:right="4" w:firstLine="34"/>
              <w:rPr>
                <w:sz w:val="24"/>
                <w:lang w:val="kk-KZ"/>
              </w:rPr>
            </w:pPr>
            <w:r>
              <w:rPr>
                <w:sz w:val="24"/>
                <w:lang w:val="kk-KZ"/>
              </w:rPr>
              <w:t>19,8</w:t>
            </w:r>
          </w:p>
        </w:tc>
        <w:tc>
          <w:tcPr>
            <w:tcW w:w="711" w:type="dxa"/>
            <w:tcBorders>
              <w:left w:val="single" w:sz="4" w:space="0" w:color="auto"/>
            </w:tcBorders>
            <w:shd w:val="clear" w:color="auto" w:fill="FFFFFF" w:themeFill="background1"/>
          </w:tcPr>
          <w:p w14:paraId="3B7221D9" w14:textId="77777777" w:rsidR="000A79AF" w:rsidRPr="000A62A2" w:rsidRDefault="000A79AF" w:rsidP="00D56EAF">
            <w:pPr>
              <w:pStyle w:val="TableParagraph"/>
              <w:spacing w:line="256" w:lineRule="exact"/>
              <w:ind w:right="4" w:firstLine="34"/>
              <w:rPr>
                <w:sz w:val="24"/>
                <w:lang w:val="ru-RU"/>
              </w:rPr>
            </w:pPr>
            <w:r>
              <w:rPr>
                <w:sz w:val="24"/>
                <w:lang w:val="ru-RU"/>
              </w:rPr>
              <w:t>17,8</w:t>
            </w:r>
          </w:p>
        </w:tc>
        <w:tc>
          <w:tcPr>
            <w:tcW w:w="851" w:type="dxa"/>
            <w:tcBorders>
              <w:right w:val="single" w:sz="4" w:space="0" w:color="auto"/>
            </w:tcBorders>
            <w:shd w:val="clear" w:color="auto" w:fill="FFFFFF" w:themeFill="background1"/>
          </w:tcPr>
          <w:p w14:paraId="24894DF6" w14:textId="77777777" w:rsidR="000A79AF" w:rsidRPr="004A188F" w:rsidRDefault="000A79AF" w:rsidP="00D56EAF">
            <w:pPr>
              <w:pStyle w:val="TableParagraph"/>
              <w:spacing w:line="256" w:lineRule="exact"/>
              <w:ind w:right="4" w:firstLine="34"/>
              <w:rPr>
                <w:sz w:val="24"/>
                <w:lang w:val="ru-RU"/>
              </w:rPr>
            </w:pPr>
            <w:r>
              <w:rPr>
                <w:sz w:val="24"/>
                <w:lang w:val="ru-RU"/>
              </w:rPr>
              <w:t>15,8</w:t>
            </w:r>
          </w:p>
        </w:tc>
        <w:tc>
          <w:tcPr>
            <w:tcW w:w="675" w:type="dxa"/>
            <w:tcBorders>
              <w:left w:val="single" w:sz="4" w:space="0" w:color="auto"/>
            </w:tcBorders>
            <w:shd w:val="clear" w:color="auto" w:fill="FFFFFF" w:themeFill="background1"/>
          </w:tcPr>
          <w:p w14:paraId="42809ED3" w14:textId="77777777" w:rsidR="000A79AF" w:rsidRPr="000B3DE8" w:rsidRDefault="000A79AF" w:rsidP="00D56EAF">
            <w:pPr>
              <w:pStyle w:val="TableParagraph"/>
              <w:spacing w:line="256" w:lineRule="exact"/>
              <w:ind w:right="4" w:firstLine="34"/>
              <w:rPr>
                <w:sz w:val="24"/>
                <w:lang w:val="ru-RU"/>
              </w:rPr>
            </w:pPr>
            <w:r>
              <w:rPr>
                <w:sz w:val="24"/>
                <w:lang w:val="ru-RU"/>
              </w:rPr>
              <w:t>14,1</w:t>
            </w:r>
          </w:p>
        </w:tc>
        <w:tc>
          <w:tcPr>
            <w:tcW w:w="882" w:type="dxa"/>
            <w:tcBorders>
              <w:right w:val="single" w:sz="4" w:space="0" w:color="auto"/>
            </w:tcBorders>
            <w:shd w:val="clear" w:color="auto" w:fill="FFFFFF" w:themeFill="background1"/>
          </w:tcPr>
          <w:p w14:paraId="5B59D0EE" w14:textId="77777777" w:rsidR="000A79AF" w:rsidRPr="004E5625" w:rsidRDefault="000A79AF" w:rsidP="00D56EAF">
            <w:pPr>
              <w:ind w:firstLine="11"/>
              <w:jc w:val="center"/>
              <w:rPr>
                <w:rFonts w:ascii="Times New Roman" w:hAnsi="Times New Roman"/>
                <w:sz w:val="24"/>
                <w:szCs w:val="24"/>
                <w:lang w:val="ru-RU"/>
              </w:rPr>
            </w:pPr>
            <w:r>
              <w:rPr>
                <w:rFonts w:ascii="Times New Roman" w:hAnsi="Times New Roman"/>
                <w:sz w:val="24"/>
                <w:szCs w:val="24"/>
                <w:lang w:val="ru-RU"/>
              </w:rPr>
              <w:t>262,9</w:t>
            </w:r>
          </w:p>
        </w:tc>
        <w:tc>
          <w:tcPr>
            <w:tcW w:w="917" w:type="dxa"/>
            <w:tcBorders>
              <w:left w:val="single" w:sz="4" w:space="0" w:color="auto"/>
              <w:right w:val="single" w:sz="4" w:space="0" w:color="auto"/>
            </w:tcBorders>
            <w:shd w:val="clear" w:color="auto" w:fill="FFFFFF" w:themeFill="background1"/>
          </w:tcPr>
          <w:p w14:paraId="1FB110DB" w14:textId="77777777" w:rsidR="000A79AF" w:rsidRPr="000B3DE8" w:rsidRDefault="000A79AF" w:rsidP="00D56EAF">
            <w:pPr>
              <w:pStyle w:val="TableParagraph"/>
              <w:spacing w:line="256" w:lineRule="exact"/>
              <w:ind w:right="4" w:firstLine="34"/>
              <w:rPr>
                <w:sz w:val="24"/>
                <w:lang w:val="ru-RU"/>
              </w:rPr>
            </w:pPr>
            <w:r>
              <w:rPr>
                <w:sz w:val="24"/>
                <w:lang w:val="ru-RU"/>
              </w:rPr>
              <w:t>250,5</w:t>
            </w:r>
          </w:p>
        </w:tc>
        <w:tc>
          <w:tcPr>
            <w:tcW w:w="899" w:type="dxa"/>
            <w:tcBorders>
              <w:left w:val="single" w:sz="4" w:space="0" w:color="auto"/>
              <w:right w:val="single" w:sz="4" w:space="0" w:color="auto"/>
            </w:tcBorders>
            <w:shd w:val="clear" w:color="auto" w:fill="FFFFFF" w:themeFill="background1"/>
          </w:tcPr>
          <w:p w14:paraId="66E06597" w14:textId="77777777" w:rsidR="000A79AF" w:rsidRPr="004E5625" w:rsidRDefault="000A79AF" w:rsidP="00D56EAF">
            <w:pPr>
              <w:pStyle w:val="TableParagraph"/>
              <w:spacing w:line="256" w:lineRule="exact"/>
              <w:ind w:right="4" w:firstLine="34"/>
              <w:rPr>
                <w:sz w:val="24"/>
                <w:lang w:val="ru-RU"/>
              </w:rPr>
            </w:pPr>
            <w:r>
              <w:rPr>
                <w:sz w:val="24"/>
                <w:lang w:val="ru-RU"/>
              </w:rPr>
              <w:t>226,0</w:t>
            </w:r>
          </w:p>
        </w:tc>
        <w:tc>
          <w:tcPr>
            <w:tcW w:w="852" w:type="dxa"/>
            <w:tcBorders>
              <w:left w:val="single" w:sz="4" w:space="0" w:color="auto"/>
            </w:tcBorders>
            <w:shd w:val="clear" w:color="auto" w:fill="FFFFFF" w:themeFill="background1"/>
          </w:tcPr>
          <w:p w14:paraId="49A64F5C" w14:textId="77777777" w:rsidR="000A79AF" w:rsidRPr="000B3DE8" w:rsidRDefault="000A79AF" w:rsidP="00D56EAF">
            <w:pPr>
              <w:pStyle w:val="TableParagraph"/>
              <w:spacing w:line="256" w:lineRule="exact"/>
              <w:ind w:right="4" w:firstLine="34"/>
              <w:rPr>
                <w:sz w:val="24"/>
                <w:lang w:val="ru-RU"/>
              </w:rPr>
            </w:pPr>
            <w:r>
              <w:rPr>
                <w:sz w:val="24"/>
                <w:lang w:val="ru-RU"/>
              </w:rPr>
              <w:t>213,6</w:t>
            </w:r>
          </w:p>
        </w:tc>
        <w:tc>
          <w:tcPr>
            <w:tcW w:w="1080" w:type="dxa"/>
            <w:tcBorders>
              <w:right w:val="single" w:sz="4" w:space="0" w:color="auto"/>
            </w:tcBorders>
            <w:shd w:val="clear" w:color="auto" w:fill="FFFFFF" w:themeFill="background1"/>
          </w:tcPr>
          <w:p w14:paraId="0C3F5FC8" w14:textId="77777777" w:rsidR="000A79AF" w:rsidRDefault="000A79AF" w:rsidP="00D56EAF">
            <w:pPr>
              <w:pStyle w:val="TableParagraph"/>
              <w:spacing w:line="256" w:lineRule="exact"/>
              <w:ind w:right="4" w:firstLine="34"/>
              <w:rPr>
                <w:sz w:val="24"/>
                <w:lang w:val="kk-KZ"/>
              </w:rPr>
            </w:pPr>
            <w:r>
              <w:rPr>
                <w:sz w:val="24"/>
                <w:lang w:val="kk-KZ"/>
              </w:rPr>
              <w:t>272,0</w:t>
            </w:r>
          </w:p>
        </w:tc>
        <w:tc>
          <w:tcPr>
            <w:tcW w:w="1049" w:type="dxa"/>
            <w:tcBorders>
              <w:left w:val="single" w:sz="4" w:space="0" w:color="auto"/>
            </w:tcBorders>
            <w:shd w:val="clear" w:color="auto" w:fill="FFFFFF" w:themeFill="background1"/>
          </w:tcPr>
          <w:p w14:paraId="764A2996" w14:textId="77777777" w:rsidR="000A79AF" w:rsidRPr="000B3DE8" w:rsidRDefault="000A79AF" w:rsidP="00D56EAF">
            <w:pPr>
              <w:pStyle w:val="TableParagraph"/>
              <w:tabs>
                <w:tab w:val="left" w:pos="1699"/>
              </w:tabs>
              <w:spacing w:line="256" w:lineRule="exact"/>
              <w:ind w:left="34" w:right="4"/>
              <w:rPr>
                <w:sz w:val="24"/>
                <w:lang w:val="ru-RU"/>
              </w:rPr>
            </w:pPr>
            <w:r>
              <w:rPr>
                <w:sz w:val="24"/>
                <w:lang w:val="ru-RU"/>
              </w:rPr>
              <w:t>291,4</w:t>
            </w:r>
          </w:p>
        </w:tc>
        <w:tc>
          <w:tcPr>
            <w:tcW w:w="1320" w:type="dxa"/>
            <w:tcBorders>
              <w:right w:val="single" w:sz="4" w:space="0" w:color="auto"/>
            </w:tcBorders>
            <w:shd w:val="clear" w:color="auto" w:fill="FFFFFF" w:themeFill="background1"/>
          </w:tcPr>
          <w:p w14:paraId="162A4699" w14:textId="77777777" w:rsidR="000A79AF" w:rsidRPr="004E5625" w:rsidRDefault="000A79AF" w:rsidP="00D56EAF">
            <w:pPr>
              <w:pStyle w:val="TableParagraph"/>
              <w:spacing w:line="256" w:lineRule="exact"/>
              <w:ind w:right="4" w:firstLine="34"/>
              <w:rPr>
                <w:sz w:val="24"/>
                <w:lang w:val="ru-RU"/>
              </w:rPr>
            </w:pPr>
            <w:r>
              <w:rPr>
                <w:sz w:val="24"/>
                <w:lang w:val="ru-RU"/>
              </w:rPr>
              <w:t>84,7</w:t>
            </w:r>
          </w:p>
        </w:tc>
        <w:tc>
          <w:tcPr>
            <w:tcW w:w="933" w:type="dxa"/>
            <w:tcBorders>
              <w:left w:val="single" w:sz="4" w:space="0" w:color="auto"/>
            </w:tcBorders>
            <w:shd w:val="clear" w:color="auto" w:fill="FFFFFF" w:themeFill="background1"/>
          </w:tcPr>
          <w:p w14:paraId="6EE30CA8" w14:textId="77777777" w:rsidR="000A79AF" w:rsidRPr="000B3DE8" w:rsidRDefault="000A79AF" w:rsidP="00D56EAF">
            <w:pPr>
              <w:pStyle w:val="TableParagraph"/>
              <w:spacing w:line="256" w:lineRule="exact"/>
              <w:ind w:right="4" w:firstLine="34"/>
              <w:rPr>
                <w:sz w:val="24"/>
                <w:lang w:val="ru-RU"/>
              </w:rPr>
            </w:pPr>
            <w:r>
              <w:rPr>
                <w:sz w:val="24"/>
                <w:lang w:val="ru-RU"/>
              </w:rPr>
              <w:t>85,1</w:t>
            </w:r>
          </w:p>
        </w:tc>
      </w:tr>
      <w:tr w:rsidR="000A79AF" w14:paraId="5B54AFDE" w14:textId="77777777" w:rsidTr="006D61C7">
        <w:trPr>
          <w:trHeight w:val="278"/>
        </w:trPr>
        <w:tc>
          <w:tcPr>
            <w:tcW w:w="708" w:type="dxa"/>
            <w:vMerge w:val="restart"/>
            <w:textDirection w:val="btLr"/>
            <w:vAlign w:val="center"/>
          </w:tcPr>
          <w:p w14:paraId="469D364D" w14:textId="77777777" w:rsidR="000A79AF" w:rsidRPr="00935E88" w:rsidRDefault="000A79AF" w:rsidP="002B2E28">
            <w:pPr>
              <w:ind w:left="113" w:right="4"/>
              <w:jc w:val="center"/>
              <w:rPr>
                <w:rFonts w:ascii="Times New Roman" w:hAnsi="Times New Roman" w:cs="Times New Roman"/>
                <w:sz w:val="24"/>
                <w:szCs w:val="24"/>
                <w:lang w:val="kk-KZ"/>
              </w:rPr>
            </w:pPr>
            <w:r w:rsidRPr="004C4FC0">
              <w:rPr>
                <w:rFonts w:ascii="Times New Roman" w:hAnsi="Times New Roman"/>
                <w:sz w:val="24"/>
                <w:szCs w:val="24"/>
                <w:lang w:val="kk-KZ"/>
              </w:rPr>
              <w:t xml:space="preserve">No-Till </w:t>
            </w:r>
            <w:r w:rsidRPr="004C4FC0">
              <w:rPr>
                <w:rFonts w:ascii="Times New Roman" w:hAnsi="Times New Roman"/>
                <w:sz w:val="24"/>
                <w:szCs w:val="24"/>
              </w:rPr>
              <w:t xml:space="preserve"> технология</w:t>
            </w:r>
            <w:r>
              <w:rPr>
                <w:rFonts w:ascii="Times New Roman" w:hAnsi="Times New Roman"/>
                <w:sz w:val="24"/>
                <w:szCs w:val="24"/>
                <w:lang w:val="kk-KZ"/>
              </w:rPr>
              <w:t>сы</w:t>
            </w:r>
          </w:p>
        </w:tc>
        <w:tc>
          <w:tcPr>
            <w:tcW w:w="2552" w:type="dxa"/>
            <w:vMerge w:val="restart"/>
          </w:tcPr>
          <w:p w14:paraId="1838F826" w14:textId="77777777" w:rsidR="000A79AF" w:rsidRPr="00C3000F" w:rsidRDefault="000A79AF" w:rsidP="00D56EAF">
            <w:pPr>
              <w:ind w:right="4" w:firstLine="34"/>
              <w:jc w:val="both"/>
              <w:rPr>
                <w:rFonts w:ascii="Times New Roman" w:hAnsi="Times New Roman" w:cs="Times New Roman"/>
                <w:sz w:val="24"/>
                <w:szCs w:val="24"/>
                <w:lang w:val="kk-KZ"/>
              </w:rPr>
            </w:pPr>
            <w:r>
              <w:rPr>
                <w:rFonts w:ascii="Times New Roman" w:hAnsi="Times New Roman" w:cs="Times New Roman"/>
                <w:sz w:val="24"/>
                <w:szCs w:val="24"/>
                <w:lang w:val="kk-KZ"/>
              </w:rPr>
              <w:t>Н</w:t>
            </w:r>
            <w:r w:rsidRPr="00C3000F">
              <w:rPr>
                <w:rFonts w:ascii="Times New Roman" w:hAnsi="Times New Roman" w:cs="Times New Roman"/>
                <w:sz w:val="24"/>
                <w:szCs w:val="24"/>
                <w:lang w:val="kk-KZ"/>
              </w:rPr>
              <w:t>итроаммофос- фон</w:t>
            </w:r>
          </w:p>
        </w:tc>
        <w:tc>
          <w:tcPr>
            <w:tcW w:w="850" w:type="dxa"/>
          </w:tcPr>
          <w:p w14:paraId="5C948AEA" w14:textId="77777777" w:rsidR="000A79AF" w:rsidRPr="000A79AF" w:rsidRDefault="000A79A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710" w:type="dxa"/>
            <w:tcBorders>
              <w:right w:val="single" w:sz="4" w:space="0" w:color="auto"/>
            </w:tcBorders>
            <w:shd w:val="clear" w:color="auto" w:fill="FFFFFF" w:themeFill="background1"/>
          </w:tcPr>
          <w:p w14:paraId="49A22D4A" w14:textId="77777777" w:rsidR="000A79AF" w:rsidRPr="00846BD2" w:rsidRDefault="000A79AF" w:rsidP="00D56EAF">
            <w:pPr>
              <w:pStyle w:val="TableParagraph"/>
              <w:spacing w:line="258" w:lineRule="exact"/>
              <w:ind w:left="34" w:right="4"/>
              <w:rPr>
                <w:sz w:val="24"/>
                <w:lang w:val="kk-KZ"/>
              </w:rPr>
            </w:pPr>
            <w:r>
              <w:rPr>
                <w:sz w:val="24"/>
                <w:lang w:val="kk-KZ"/>
              </w:rPr>
              <w:t>19,5</w:t>
            </w:r>
          </w:p>
        </w:tc>
        <w:tc>
          <w:tcPr>
            <w:tcW w:w="711" w:type="dxa"/>
            <w:tcBorders>
              <w:left w:val="single" w:sz="4" w:space="0" w:color="auto"/>
            </w:tcBorders>
            <w:shd w:val="clear" w:color="auto" w:fill="FFFFFF" w:themeFill="background1"/>
          </w:tcPr>
          <w:p w14:paraId="6DB05A81" w14:textId="77777777" w:rsidR="000A79AF" w:rsidRPr="00E74AAF" w:rsidRDefault="000A79AF" w:rsidP="00D56EAF">
            <w:pPr>
              <w:pStyle w:val="TableParagraph"/>
              <w:spacing w:line="258" w:lineRule="exact"/>
              <w:ind w:left="34" w:right="4"/>
              <w:rPr>
                <w:sz w:val="24"/>
                <w:lang w:val="ru-RU"/>
              </w:rPr>
            </w:pPr>
            <w:r>
              <w:rPr>
                <w:sz w:val="24"/>
                <w:lang w:val="ru-RU"/>
              </w:rPr>
              <w:t>17,5</w:t>
            </w:r>
          </w:p>
        </w:tc>
        <w:tc>
          <w:tcPr>
            <w:tcW w:w="851" w:type="dxa"/>
            <w:tcBorders>
              <w:right w:val="single" w:sz="4" w:space="0" w:color="auto"/>
            </w:tcBorders>
            <w:shd w:val="clear" w:color="auto" w:fill="FFFFFF" w:themeFill="background1"/>
          </w:tcPr>
          <w:p w14:paraId="218CF2E9" w14:textId="77777777" w:rsidR="000A79AF" w:rsidRPr="00E979FD" w:rsidRDefault="000A79AF" w:rsidP="00D56EAF">
            <w:pPr>
              <w:pStyle w:val="TableParagraph"/>
              <w:spacing w:line="258" w:lineRule="exact"/>
              <w:ind w:left="34" w:right="4"/>
              <w:rPr>
                <w:sz w:val="24"/>
                <w:lang w:val="ru-RU"/>
              </w:rPr>
            </w:pPr>
            <w:r>
              <w:rPr>
                <w:sz w:val="24"/>
                <w:lang w:val="ru-RU"/>
              </w:rPr>
              <w:t>15,4</w:t>
            </w:r>
          </w:p>
        </w:tc>
        <w:tc>
          <w:tcPr>
            <w:tcW w:w="675" w:type="dxa"/>
            <w:tcBorders>
              <w:left w:val="single" w:sz="4" w:space="0" w:color="auto"/>
            </w:tcBorders>
            <w:shd w:val="clear" w:color="auto" w:fill="FFFFFF" w:themeFill="background1"/>
          </w:tcPr>
          <w:p w14:paraId="374FABC9" w14:textId="77777777" w:rsidR="000A79AF" w:rsidRPr="00E74AAF" w:rsidRDefault="000A79AF" w:rsidP="00D56EAF">
            <w:pPr>
              <w:pStyle w:val="TableParagraph"/>
              <w:spacing w:line="258" w:lineRule="exact"/>
              <w:ind w:left="34" w:right="4"/>
              <w:rPr>
                <w:sz w:val="24"/>
                <w:lang w:val="ru-RU"/>
              </w:rPr>
            </w:pPr>
            <w:r>
              <w:rPr>
                <w:sz w:val="24"/>
                <w:lang w:val="ru-RU"/>
              </w:rPr>
              <w:t>13,7</w:t>
            </w:r>
          </w:p>
        </w:tc>
        <w:tc>
          <w:tcPr>
            <w:tcW w:w="882" w:type="dxa"/>
            <w:tcBorders>
              <w:right w:val="single" w:sz="4" w:space="0" w:color="auto"/>
            </w:tcBorders>
            <w:shd w:val="clear" w:color="auto" w:fill="FFFFFF" w:themeFill="background1"/>
          </w:tcPr>
          <w:p w14:paraId="067E2161" w14:textId="77777777" w:rsidR="000A79AF" w:rsidRPr="003F6579" w:rsidRDefault="000A79AF" w:rsidP="00D56EAF">
            <w:pPr>
              <w:pStyle w:val="TableParagraph"/>
              <w:tabs>
                <w:tab w:val="left" w:pos="1168"/>
              </w:tabs>
              <w:spacing w:line="258" w:lineRule="exact"/>
              <w:ind w:left="34" w:right="4"/>
              <w:rPr>
                <w:sz w:val="24"/>
                <w:lang w:val="kk-KZ"/>
              </w:rPr>
            </w:pPr>
            <w:r>
              <w:rPr>
                <w:sz w:val="24"/>
                <w:lang w:val="kk-KZ"/>
              </w:rPr>
              <w:t>252,0</w:t>
            </w:r>
          </w:p>
        </w:tc>
        <w:tc>
          <w:tcPr>
            <w:tcW w:w="917" w:type="dxa"/>
            <w:tcBorders>
              <w:left w:val="single" w:sz="4" w:space="0" w:color="auto"/>
              <w:right w:val="single" w:sz="4" w:space="0" w:color="auto"/>
            </w:tcBorders>
            <w:shd w:val="clear" w:color="auto" w:fill="FFFFFF" w:themeFill="background1"/>
          </w:tcPr>
          <w:p w14:paraId="2FD3342C" w14:textId="77777777" w:rsidR="000A79AF" w:rsidRPr="00E74AAF" w:rsidRDefault="000A79AF" w:rsidP="00D56EAF">
            <w:pPr>
              <w:pStyle w:val="TableParagraph"/>
              <w:tabs>
                <w:tab w:val="left" w:pos="1168"/>
              </w:tabs>
              <w:spacing w:line="258" w:lineRule="exact"/>
              <w:ind w:left="34" w:right="4"/>
              <w:rPr>
                <w:sz w:val="24"/>
                <w:lang w:val="ru-RU"/>
              </w:rPr>
            </w:pPr>
            <w:r>
              <w:rPr>
                <w:sz w:val="24"/>
                <w:lang w:val="ru-RU"/>
              </w:rPr>
              <w:t>245,4</w:t>
            </w:r>
          </w:p>
        </w:tc>
        <w:tc>
          <w:tcPr>
            <w:tcW w:w="899" w:type="dxa"/>
            <w:tcBorders>
              <w:left w:val="single" w:sz="4" w:space="0" w:color="auto"/>
              <w:right w:val="single" w:sz="4" w:space="0" w:color="auto"/>
            </w:tcBorders>
            <w:shd w:val="clear" w:color="auto" w:fill="FFFFFF" w:themeFill="background1"/>
          </w:tcPr>
          <w:p w14:paraId="54853CB9" w14:textId="77777777" w:rsidR="000A79AF" w:rsidRPr="00A2755D" w:rsidRDefault="000A79AF" w:rsidP="00D56EAF">
            <w:pPr>
              <w:pStyle w:val="TableParagraph"/>
              <w:tabs>
                <w:tab w:val="left" w:pos="1699"/>
              </w:tabs>
              <w:spacing w:line="258" w:lineRule="exact"/>
              <w:ind w:left="34" w:right="4"/>
              <w:rPr>
                <w:sz w:val="24"/>
                <w:lang w:val="ru-RU"/>
              </w:rPr>
            </w:pPr>
            <w:r>
              <w:rPr>
                <w:sz w:val="24"/>
                <w:lang w:val="ru-RU"/>
              </w:rPr>
              <w:t>214,0</w:t>
            </w:r>
          </w:p>
        </w:tc>
        <w:tc>
          <w:tcPr>
            <w:tcW w:w="852" w:type="dxa"/>
            <w:tcBorders>
              <w:left w:val="single" w:sz="4" w:space="0" w:color="auto"/>
            </w:tcBorders>
            <w:shd w:val="clear" w:color="auto" w:fill="FFFFFF" w:themeFill="background1"/>
          </w:tcPr>
          <w:p w14:paraId="16775CA7" w14:textId="77777777" w:rsidR="000A79AF" w:rsidRPr="00605CBC" w:rsidRDefault="000A79AF" w:rsidP="00D56EAF">
            <w:pPr>
              <w:pStyle w:val="TableParagraph"/>
              <w:tabs>
                <w:tab w:val="left" w:pos="1699"/>
              </w:tabs>
              <w:spacing w:line="258" w:lineRule="exact"/>
              <w:ind w:left="34" w:right="4"/>
              <w:rPr>
                <w:sz w:val="24"/>
                <w:lang w:val="ru-RU"/>
              </w:rPr>
            </w:pPr>
            <w:r>
              <w:rPr>
                <w:sz w:val="24"/>
                <w:lang w:val="ru-RU"/>
              </w:rPr>
              <w:t>207,3</w:t>
            </w:r>
          </w:p>
        </w:tc>
        <w:tc>
          <w:tcPr>
            <w:tcW w:w="1080" w:type="dxa"/>
            <w:tcBorders>
              <w:right w:val="single" w:sz="4" w:space="0" w:color="auto"/>
            </w:tcBorders>
            <w:shd w:val="clear" w:color="auto" w:fill="FFFFFF" w:themeFill="background1"/>
          </w:tcPr>
          <w:p w14:paraId="7C2A252B" w14:textId="77777777" w:rsidR="000A79AF" w:rsidRPr="002030DD" w:rsidRDefault="000A79AF" w:rsidP="00D56EAF">
            <w:pPr>
              <w:ind w:firstLine="11"/>
              <w:jc w:val="center"/>
              <w:rPr>
                <w:rFonts w:ascii="Times New Roman" w:hAnsi="Times New Roman"/>
                <w:sz w:val="24"/>
                <w:szCs w:val="24"/>
                <w:lang w:val="ru-RU"/>
              </w:rPr>
            </w:pPr>
            <w:r>
              <w:rPr>
                <w:rFonts w:ascii="Times New Roman" w:hAnsi="Times New Roman"/>
                <w:sz w:val="24"/>
                <w:szCs w:val="24"/>
                <w:lang w:val="ru-RU"/>
              </w:rPr>
              <w:t>268,1</w:t>
            </w:r>
          </w:p>
        </w:tc>
        <w:tc>
          <w:tcPr>
            <w:tcW w:w="1049" w:type="dxa"/>
            <w:tcBorders>
              <w:left w:val="single" w:sz="4" w:space="0" w:color="auto"/>
            </w:tcBorders>
            <w:shd w:val="clear" w:color="auto" w:fill="FFFFFF" w:themeFill="background1"/>
          </w:tcPr>
          <w:p w14:paraId="77E0CCCB" w14:textId="77777777" w:rsidR="000A79AF" w:rsidRPr="00605CBC" w:rsidRDefault="000A79AF" w:rsidP="00D56EAF">
            <w:pPr>
              <w:pStyle w:val="TableParagraph"/>
              <w:tabs>
                <w:tab w:val="left" w:pos="1699"/>
              </w:tabs>
              <w:spacing w:line="258" w:lineRule="exact"/>
              <w:ind w:left="34" w:right="4"/>
              <w:rPr>
                <w:sz w:val="24"/>
                <w:lang w:val="ru-RU"/>
              </w:rPr>
            </w:pPr>
            <w:r>
              <w:rPr>
                <w:sz w:val="24"/>
                <w:lang w:val="ru-RU"/>
              </w:rPr>
              <w:t>286,7</w:t>
            </w:r>
          </w:p>
        </w:tc>
        <w:tc>
          <w:tcPr>
            <w:tcW w:w="1320" w:type="dxa"/>
            <w:tcBorders>
              <w:right w:val="single" w:sz="4" w:space="0" w:color="auto"/>
            </w:tcBorders>
            <w:shd w:val="clear" w:color="auto" w:fill="FFFFFF" w:themeFill="background1"/>
          </w:tcPr>
          <w:p w14:paraId="061D706D" w14:textId="77777777" w:rsidR="000A79AF" w:rsidRPr="00894965" w:rsidRDefault="000A79AF" w:rsidP="00D56EAF">
            <w:pPr>
              <w:pStyle w:val="TableParagraph"/>
              <w:tabs>
                <w:tab w:val="left" w:pos="1699"/>
              </w:tabs>
              <w:spacing w:line="258" w:lineRule="exact"/>
              <w:ind w:left="34" w:right="4"/>
              <w:rPr>
                <w:sz w:val="24"/>
                <w:lang w:val="ru-RU"/>
              </w:rPr>
            </w:pPr>
            <w:r>
              <w:rPr>
                <w:sz w:val="24"/>
                <w:lang w:val="ru-RU"/>
              </w:rPr>
              <w:t>84,8</w:t>
            </w:r>
          </w:p>
        </w:tc>
        <w:tc>
          <w:tcPr>
            <w:tcW w:w="933" w:type="dxa"/>
            <w:tcBorders>
              <w:left w:val="single" w:sz="4" w:space="0" w:color="auto"/>
            </w:tcBorders>
            <w:shd w:val="clear" w:color="auto" w:fill="FFFFFF" w:themeFill="background1"/>
          </w:tcPr>
          <w:p w14:paraId="326EAFA2" w14:textId="77777777" w:rsidR="000A79AF" w:rsidRPr="00DE10AD" w:rsidRDefault="000A79AF" w:rsidP="00D56EAF">
            <w:pPr>
              <w:pStyle w:val="TableParagraph"/>
              <w:tabs>
                <w:tab w:val="left" w:pos="1699"/>
              </w:tabs>
              <w:spacing w:line="258" w:lineRule="exact"/>
              <w:ind w:left="34" w:right="4"/>
              <w:rPr>
                <w:sz w:val="24"/>
                <w:lang w:val="ru-RU"/>
              </w:rPr>
            </w:pPr>
            <w:r>
              <w:rPr>
                <w:sz w:val="24"/>
                <w:lang w:val="ru-RU"/>
              </w:rPr>
              <w:t>84,4</w:t>
            </w:r>
          </w:p>
        </w:tc>
      </w:tr>
      <w:tr w:rsidR="000A79AF" w14:paraId="407ED9C2" w14:textId="77777777" w:rsidTr="006D61C7">
        <w:trPr>
          <w:trHeight w:val="278"/>
        </w:trPr>
        <w:tc>
          <w:tcPr>
            <w:tcW w:w="708" w:type="dxa"/>
            <w:vMerge/>
            <w:textDirection w:val="btLr"/>
          </w:tcPr>
          <w:p w14:paraId="5AEBC591" w14:textId="77777777" w:rsidR="000A79AF" w:rsidRPr="004C4FC0" w:rsidRDefault="000A79AF" w:rsidP="00D56EAF">
            <w:pPr>
              <w:ind w:left="175" w:right="4"/>
              <w:jc w:val="center"/>
              <w:rPr>
                <w:rFonts w:ascii="Times New Roman" w:hAnsi="Times New Roman"/>
                <w:sz w:val="24"/>
                <w:szCs w:val="24"/>
                <w:lang w:val="kk-KZ"/>
              </w:rPr>
            </w:pPr>
          </w:p>
        </w:tc>
        <w:tc>
          <w:tcPr>
            <w:tcW w:w="2552" w:type="dxa"/>
            <w:vMerge/>
          </w:tcPr>
          <w:p w14:paraId="2207376D" w14:textId="77777777" w:rsidR="000A79AF" w:rsidRDefault="000A79AF" w:rsidP="00D56EAF">
            <w:pPr>
              <w:ind w:right="4" w:firstLine="34"/>
              <w:jc w:val="both"/>
              <w:rPr>
                <w:rFonts w:ascii="Times New Roman" w:hAnsi="Times New Roman" w:cs="Times New Roman"/>
                <w:sz w:val="24"/>
                <w:szCs w:val="24"/>
                <w:lang w:val="kk-KZ"/>
              </w:rPr>
            </w:pPr>
          </w:p>
        </w:tc>
        <w:tc>
          <w:tcPr>
            <w:tcW w:w="850" w:type="dxa"/>
          </w:tcPr>
          <w:p w14:paraId="09E60BB8" w14:textId="77777777" w:rsidR="000A79AF" w:rsidRPr="00A937BC" w:rsidRDefault="000A79A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710" w:type="dxa"/>
            <w:tcBorders>
              <w:right w:val="single" w:sz="4" w:space="0" w:color="auto"/>
            </w:tcBorders>
            <w:shd w:val="clear" w:color="auto" w:fill="FFFFFF" w:themeFill="background1"/>
          </w:tcPr>
          <w:p w14:paraId="595C5162" w14:textId="77777777" w:rsidR="000A79AF" w:rsidRDefault="000A79AF" w:rsidP="00D56EAF">
            <w:pPr>
              <w:pStyle w:val="TableParagraph"/>
              <w:spacing w:line="258" w:lineRule="exact"/>
              <w:ind w:left="34" w:right="4"/>
              <w:rPr>
                <w:sz w:val="24"/>
                <w:lang w:val="kk-KZ"/>
              </w:rPr>
            </w:pPr>
            <w:r>
              <w:rPr>
                <w:sz w:val="24"/>
                <w:lang w:val="kk-KZ"/>
              </w:rPr>
              <w:t>19,5</w:t>
            </w:r>
          </w:p>
        </w:tc>
        <w:tc>
          <w:tcPr>
            <w:tcW w:w="711" w:type="dxa"/>
            <w:tcBorders>
              <w:left w:val="single" w:sz="4" w:space="0" w:color="auto"/>
            </w:tcBorders>
            <w:shd w:val="clear" w:color="auto" w:fill="FFFFFF" w:themeFill="background1"/>
          </w:tcPr>
          <w:p w14:paraId="45AAF7A4" w14:textId="77777777" w:rsidR="000A79AF" w:rsidRPr="00E74AAF" w:rsidRDefault="000A79AF" w:rsidP="00D56EAF">
            <w:pPr>
              <w:pStyle w:val="TableParagraph"/>
              <w:spacing w:line="258" w:lineRule="exact"/>
              <w:ind w:left="34" w:right="4"/>
              <w:rPr>
                <w:sz w:val="24"/>
                <w:lang w:val="ru-RU"/>
              </w:rPr>
            </w:pPr>
            <w:r>
              <w:rPr>
                <w:sz w:val="24"/>
                <w:lang w:val="ru-RU"/>
              </w:rPr>
              <w:t>17,4</w:t>
            </w:r>
          </w:p>
        </w:tc>
        <w:tc>
          <w:tcPr>
            <w:tcW w:w="851" w:type="dxa"/>
            <w:tcBorders>
              <w:right w:val="single" w:sz="4" w:space="0" w:color="auto"/>
            </w:tcBorders>
            <w:shd w:val="clear" w:color="auto" w:fill="FFFFFF" w:themeFill="background1"/>
          </w:tcPr>
          <w:p w14:paraId="4AEB1CA7" w14:textId="77777777" w:rsidR="000A79AF" w:rsidRPr="004E5625" w:rsidRDefault="000A79AF" w:rsidP="00D56EAF">
            <w:pPr>
              <w:pStyle w:val="TableParagraph"/>
              <w:spacing w:line="258" w:lineRule="exact"/>
              <w:ind w:left="34" w:right="4"/>
              <w:rPr>
                <w:sz w:val="24"/>
                <w:lang w:val="ru-RU"/>
              </w:rPr>
            </w:pPr>
            <w:r>
              <w:rPr>
                <w:sz w:val="24"/>
                <w:lang w:val="ru-RU"/>
              </w:rPr>
              <w:t>15,5</w:t>
            </w:r>
          </w:p>
        </w:tc>
        <w:tc>
          <w:tcPr>
            <w:tcW w:w="675" w:type="dxa"/>
            <w:tcBorders>
              <w:left w:val="single" w:sz="4" w:space="0" w:color="auto"/>
            </w:tcBorders>
            <w:shd w:val="clear" w:color="auto" w:fill="FFFFFF" w:themeFill="background1"/>
          </w:tcPr>
          <w:p w14:paraId="38B716D9" w14:textId="77777777" w:rsidR="000A79AF" w:rsidRPr="00E74AAF" w:rsidRDefault="000A79AF" w:rsidP="00D56EAF">
            <w:pPr>
              <w:pStyle w:val="TableParagraph"/>
              <w:spacing w:line="258" w:lineRule="exact"/>
              <w:ind w:left="34" w:right="4"/>
              <w:rPr>
                <w:sz w:val="24"/>
                <w:lang w:val="ru-RU"/>
              </w:rPr>
            </w:pPr>
            <w:r>
              <w:rPr>
                <w:sz w:val="24"/>
                <w:lang w:val="ru-RU"/>
              </w:rPr>
              <w:t>13,6</w:t>
            </w:r>
          </w:p>
        </w:tc>
        <w:tc>
          <w:tcPr>
            <w:tcW w:w="882" w:type="dxa"/>
            <w:tcBorders>
              <w:right w:val="single" w:sz="4" w:space="0" w:color="auto"/>
            </w:tcBorders>
            <w:shd w:val="clear" w:color="auto" w:fill="FFFFFF" w:themeFill="background1"/>
          </w:tcPr>
          <w:p w14:paraId="62F4570D" w14:textId="77777777" w:rsidR="000A79AF" w:rsidRDefault="000A79AF" w:rsidP="00D56EAF">
            <w:pPr>
              <w:pStyle w:val="TableParagraph"/>
              <w:tabs>
                <w:tab w:val="left" w:pos="1168"/>
              </w:tabs>
              <w:spacing w:line="258" w:lineRule="exact"/>
              <w:ind w:left="34" w:right="4"/>
              <w:rPr>
                <w:sz w:val="24"/>
                <w:lang w:val="kk-KZ"/>
              </w:rPr>
            </w:pPr>
            <w:r>
              <w:rPr>
                <w:sz w:val="24"/>
                <w:lang w:val="kk-KZ"/>
              </w:rPr>
              <w:t>251,4</w:t>
            </w:r>
          </w:p>
        </w:tc>
        <w:tc>
          <w:tcPr>
            <w:tcW w:w="917" w:type="dxa"/>
            <w:tcBorders>
              <w:left w:val="single" w:sz="4" w:space="0" w:color="auto"/>
              <w:right w:val="single" w:sz="4" w:space="0" w:color="auto"/>
            </w:tcBorders>
            <w:shd w:val="clear" w:color="auto" w:fill="FFFFFF" w:themeFill="background1"/>
          </w:tcPr>
          <w:p w14:paraId="52BC6DDB" w14:textId="77777777" w:rsidR="000A79AF" w:rsidRPr="00E74AAF" w:rsidRDefault="000A79AF" w:rsidP="00D56EAF">
            <w:pPr>
              <w:pStyle w:val="TableParagraph"/>
              <w:tabs>
                <w:tab w:val="left" w:pos="1168"/>
              </w:tabs>
              <w:spacing w:line="258" w:lineRule="exact"/>
              <w:ind w:left="34" w:right="4"/>
              <w:rPr>
                <w:sz w:val="24"/>
                <w:lang w:val="ru-RU"/>
              </w:rPr>
            </w:pPr>
            <w:r>
              <w:rPr>
                <w:sz w:val="24"/>
                <w:lang w:val="ru-RU"/>
              </w:rPr>
              <w:t>241,9</w:t>
            </w:r>
          </w:p>
        </w:tc>
        <w:tc>
          <w:tcPr>
            <w:tcW w:w="899" w:type="dxa"/>
            <w:tcBorders>
              <w:left w:val="single" w:sz="4" w:space="0" w:color="auto"/>
              <w:right w:val="single" w:sz="4" w:space="0" w:color="auto"/>
            </w:tcBorders>
            <w:shd w:val="clear" w:color="auto" w:fill="FFFFFF" w:themeFill="background1"/>
          </w:tcPr>
          <w:p w14:paraId="21CF4620" w14:textId="77777777" w:rsidR="000A79AF" w:rsidRPr="004E5625" w:rsidRDefault="000A79AF" w:rsidP="00D56EAF">
            <w:pPr>
              <w:pStyle w:val="TableParagraph"/>
              <w:tabs>
                <w:tab w:val="left" w:pos="1699"/>
              </w:tabs>
              <w:spacing w:line="258" w:lineRule="exact"/>
              <w:ind w:left="34" w:right="4"/>
              <w:rPr>
                <w:sz w:val="24"/>
                <w:lang w:val="ru-RU"/>
              </w:rPr>
            </w:pPr>
            <w:r>
              <w:rPr>
                <w:sz w:val="24"/>
                <w:lang w:val="ru-RU"/>
              </w:rPr>
              <w:t>211,6</w:t>
            </w:r>
          </w:p>
        </w:tc>
        <w:tc>
          <w:tcPr>
            <w:tcW w:w="852" w:type="dxa"/>
            <w:tcBorders>
              <w:left w:val="single" w:sz="4" w:space="0" w:color="auto"/>
            </w:tcBorders>
            <w:shd w:val="clear" w:color="auto" w:fill="FFFFFF" w:themeFill="background1"/>
          </w:tcPr>
          <w:p w14:paraId="27C1EBC1" w14:textId="77777777" w:rsidR="000A79AF" w:rsidRPr="00605CBC" w:rsidRDefault="000A79AF" w:rsidP="00D56EAF">
            <w:pPr>
              <w:pStyle w:val="TableParagraph"/>
              <w:tabs>
                <w:tab w:val="left" w:pos="1699"/>
              </w:tabs>
              <w:spacing w:line="258" w:lineRule="exact"/>
              <w:ind w:left="34" w:right="4"/>
              <w:rPr>
                <w:sz w:val="24"/>
                <w:lang w:val="ru-RU"/>
              </w:rPr>
            </w:pPr>
            <w:r>
              <w:rPr>
                <w:sz w:val="24"/>
                <w:lang w:val="ru-RU"/>
              </w:rPr>
              <w:t>202,6</w:t>
            </w:r>
          </w:p>
        </w:tc>
        <w:tc>
          <w:tcPr>
            <w:tcW w:w="1080" w:type="dxa"/>
            <w:tcBorders>
              <w:right w:val="single" w:sz="4" w:space="0" w:color="auto"/>
            </w:tcBorders>
            <w:shd w:val="clear" w:color="auto" w:fill="FFFFFF" w:themeFill="background1"/>
          </w:tcPr>
          <w:p w14:paraId="557E1272" w14:textId="77777777" w:rsidR="000A79AF" w:rsidRPr="004E5625" w:rsidRDefault="000A79AF" w:rsidP="00D56EAF">
            <w:pPr>
              <w:ind w:firstLine="11"/>
              <w:jc w:val="center"/>
              <w:rPr>
                <w:rFonts w:ascii="Times New Roman" w:hAnsi="Times New Roman"/>
                <w:sz w:val="24"/>
                <w:szCs w:val="24"/>
                <w:lang w:val="ru-RU"/>
              </w:rPr>
            </w:pPr>
            <w:r>
              <w:rPr>
                <w:rFonts w:ascii="Times New Roman" w:hAnsi="Times New Roman"/>
                <w:sz w:val="24"/>
                <w:szCs w:val="24"/>
                <w:lang w:val="ru-RU"/>
              </w:rPr>
              <w:t>265,3</w:t>
            </w:r>
          </w:p>
        </w:tc>
        <w:tc>
          <w:tcPr>
            <w:tcW w:w="1049" w:type="dxa"/>
            <w:tcBorders>
              <w:left w:val="single" w:sz="4" w:space="0" w:color="auto"/>
            </w:tcBorders>
            <w:shd w:val="clear" w:color="auto" w:fill="FFFFFF" w:themeFill="background1"/>
          </w:tcPr>
          <w:p w14:paraId="60967641" w14:textId="77777777" w:rsidR="000A79AF" w:rsidRPr="00CF0BC2" w:rsidRDefault="000A79AF" w:rsidP="00D56EAF">
            <w:pPr>
              <w:pStyle w:val="TableParagraph"/>
              <w:tabs>
                <w:tab w:val="left" w:pos="1699"/>
              </w:tabs>
              <w:spacing w:line="258" w:lineRule="exact"/>
              <w:ind w:left="34" w:right="4"/>
              <w:rPr>
                <w:sz w:val="24"/>
                <w:lang w:val="ru-RU"/>
              </w:rPr>
            </w:pPr>
            <w:r>
              <w:rPr>
                <w:sz w:val="24"/>
                <w:lang w:val="ru-RU"/>
              </w:rPr>
              <w:t>285,2</w:t>
            </w:r>
          </w:p>
        </w:tc>
        <w:tc>
          <w:tcPr>
            <w:tcW w:w="1320" w:type="dxa"/>
            <w:tcBorders>
              <w:right w:val="single" w:sz="4" w:space="0" w:color="auto"/>
            </w:tcBorders>
            <w:shd w:val="clear" w:color="auto" w:fill="FFFFFF" w:themeFill="background1"/>
          </w:tcPr>
          <w:p w14:paraId="07438976" w14:textId="77777777" w:rsidR="000A79AF" w:rsidRPr="004E5625" w:rsidRDefault="000A79AF" w:rsidP="00D56EAF">
            <w:pPr>
              <w:pStyle w:val="TableParagraph"/>
              <w:tabs>
                <w:tab w:val="left" w:pos="1699"/>
              </w:tabs>
              <w:spacing w:line="258" w:lineRule="exact"/>
              <w:ind w:left="34" w:right="4"/>
              <w:rPr>
                <w:sz w:val="24"/>
                <w:lang w:val="ru-RU"/>
              </w:rPr>
            </w:pPr>
            <w:r>
              <w:rPr>
                <w:sz w:val="24"/>
                <w:lang w:val="ru-RU"/>
              </w:rPr>
              <w:t>84,1</w:t>
            </w:r>
          </w:p>
        </w:tc>
        <w:tc>
          <w:tcPr>
            <w:tcW w:w="933" w:type="dxa"/>
            <w:tcBorders>
              <w:left w:val="single" w:sz="4" w:space="0" w:color="auto"/>
            </w:tcBorders>
            <w:shd w:val="clear" w:color="auto" w:fill="FFFFFF" w:themeFill="background1"/>
          </w:tcPr>
          <w:p w14:paraId="44FD3248" w14:textId="77777777" w:rsidR="000A79AF" w:rsidRPr="00DE10AD" w:rsidRDefault="000A79AF" w:rsidP="00D56EAF">
            <w:pPr>
              <w:pStyle w:val="TableParagraph"/>
              <w:tabs>
                <w:tab w:val="left" w:pos="1699"/>
              </w:tabs>
              <w:spacing w:line="258" w:lineRule="exact"/>
              <w:ind w:left="34" w:right="4"/>
              <w:rPr>
                <w:sz w:val="24"/>
                <w:lang w:val="ru-RU"/>
              </w:rPr>
            </w:pPr>
            <w:r>
              <w:rPr>
                <w:sz w:val="24"/>
                <w:lang w:val="ru-RU"/>
              </w:rPr>
              <w:t>83,7</w:t>
            </w:r>
          </w:p>
        </w:tc>
      </w:tr>
      <w:tr w:rsidR="000A79AF" w14:paraId="66D97C4D" w14:textId="77777777" w:rsidTr="006D61C7">
        <w:trPr>
          <w:trHeight w:val="276"/>
        </w:trPr>
        <w:tc>
          <w:tcPr>
            <w:tcW w:w="708" w:type="dxa"/>
            <w:vMerge/>
          </w:tcPr>
          <w:p w14:paraId="5D74CD01" w14:textId="77777777" w:rsidR="000A79AF" w:rsidRDefault="000A79AF" w:rsidP="00D56EAF">
            <w:pPr>
              <w:ind w:right="4" w:firstLine="34"/>
              <w:jc w:val="both"/>
              <w:rPr>
                <w:rFonts w:ascii="Times New Roman" w:hAnsi="Times New Roman" w:cs="Times New Roman"/>
                <w:sz w:val="24"/>
                <w:szCs w:val="24"/>
                <w:lang w:val="kk-KZ"/>
              </w:rPr>
            </w:pPr>
          </w:p>
        </w:tc>
        <w:tc>
          <w:tcPr>
            <w:tcW w:w="2552" w:type="dxa"/>
            <w:vMerge w:val="restart"/>
          </w:tcPr>
          <w:p w14:paraId="64E97DEC" w14:textId="77777777" w:rsidR="000A79AF" w:rsidRPr="00C3000F" w:rsidRDefault="000A79AF" w:rsidP="00D56EAF">
            <w:pPr>
              <w:ind w:right="4" w:firstLine="3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w:t>
            </w:r>
            <w:r w:rsidRPr="00C3000F">
              <w:rPr>
                <w:rFonts w:ascii="Times New Roman" w:hAnsi="Times New Roman" w:cs="Times New Roman"/>
                <w:bCs/>
                <w:color w:val="373737"/>
                <w:sz w:val="24"/>
                <w:szCs w:val="39"/>
                <w:shd w:val="clear" w:color="auto" w:fill="FFFFFF"/>
                <w:lang w:val="kk-KZ"/>
              </w:rPr>
              <w:t xml:space="preserve"> Novalon</w:t>
            </w:r>
          </w:p>
        </w:tc>
        <w:tc>
          <w:tcPr>
            <w:tcW w:w="850" w:type="dxa"/>
          </w:tcPr>
          <w:p w14:paraId="6C90A96A" w14:textId="77777777" w:rsidR="000A79AF" w:rsidRPr="000A79AF" w:rsidRDefault="000A79A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710" w:type="dxa"/>
            <w:tcBorders>
              <w:right w:val="single" w:sz="4" w:space="0" w:color="auto"/>
            </w:tcBorders>
            <w:shd w:val="clear" w:color="auto" w:fill="FFFFFF" w:themeFill="background1"/>
          </w:tcPr>
          <w:p w14:paraId="04C029D1" w14:textId="77777777" w:rsidR="000A79AF" w:rsidRPr="00846BD2" w:rsidRDefault="000A79AF" w:rsidP="00D56EAF">
            <w:pPr>
              <w:pStyle w:val="TableParagraph"/>
              <w:spacing w:line="256" w:lineRule="exact"/>
              <w:ind w:left="34" w:right="4"/>
              <w:rPr>
                <w:sz w:val="24"/>
                <w:lang w:val="kk-KZ"/>
              </w:rPr>
            </w:pPr>
            <w:r>
              <w:rPr>
                <w:sz w:val="24"/>
                <w:lang w:val="kk-KZ"/>
              </w:rPr>
              <w:t>20,0</w:t>
            </w:r>
          </w:p>
        </w:tc>
        <w:tc>
          <w:tcPr>
            <w:tcW w:w="711" w:type="dxa"/>
            <w:tcBorders>
              <w:left w:val="single" w:sz="4" w:space="0" w:color="auto"/>
            </w:tcBorders>
            <w:shd w:val="clear" w:color="auto" w:fill="FFFFFF" w:themeFill="background1"/>
          </w:tcPr>
          <w:p w14:paraId="5B10F664" w14:textId="77777777" w:rsidR="000A79AF" w:rsidRPr="00E74AAF" w:rsidRDefault="000A79AF" w:rsidP="00D56EAF">
            <w:pPr>
              <w:pStyle w:val="TableParagraph"/>
              <w:spacing w:line="256" w:lineRule="exact"/>
              <w:ind w:left="34" w:right="4"/>
              <w:rPr>
                <w:sz w:val="24"/>
                <w:lang w:val="ru-RU"/>
              </w:rPr>
            </w:pPr>
            <w:r>
              <w:rPr>
                <w:sz w:val="24"/>
                <w:lang w:val="ru-RU"/>
              </w:rPr>
              <w:t>17,8</w:t>
            </w:r>
          </w:p>
        </w:tc>
        <w:tc>
          <w:tcPr>
            <w:tcW w:w="851" w:type="dxa"/>
            <w:tcBorders>
              <w:right w:val="single" w:sz="4" w:space="0" w:color="auto"/>
            </w:tcBorders>
            <w:shd w:val="clear" w:color="auto" w:fill="FFFFFF" w:themeFill="background1"/>
          </w:tcPr>
          <w:p w14:paraId="34C92E66" w14:textId="77777777" w:rsidR="000A79AF" w:rsidRPr="00E979FD" w:rsidRDefault="000A79AF" w:rsidP="00D56EAF">
            <w:pPr>
              <w:pStyle w:val="TableParagraph"/>
              <w:spacing w:line="256" w:lineRule="exact"/>
              <w:ind w:left="34" w:right="4"/>
              <w:rPr>
                <w:sz w:val="24"/>
                <w:lang w:val="ru-RU"/>
              </w:rPr>
            </w:pPr>
            <w:r>
              <w:rPr>
                <w:sz w:val="24"/>
                <w:lang w:val="ru-RU"/>
              </w:rPr>
              <w:t>16,0</w:t>
            </w:r>
          </w:p>
        </w:tc>
        <w:tc>
          <w:tcPr>
            <w:tcW w:w="675" w:type="dxa"/>
            <w:tcBorders>
              <w:left w:val="single" w:sz="4" w:space="0" w:color="auto"/>
            </w:tcBorders>
            <w:shd w:val="clear" w:color="auto" w:fill="FFFFFF" w:themeFill="background1"/>
          </w:tcPr>
          <w:p w14:paraId="2505D141" w14:textId="77777777" w:rsidR="000A79AF" w:rsidRPr="00E74AAF" w:rsidRDefault="000A79AF" w:rsidP="00D56EAF">
            <w:pPr>
              <w:pStyle w:val="TableParagraph"/>
              <w:spacing w:line="256" w:lineRule="exact"/>
              <w:ind w:left="34" w:right="4"/>
              <w:rPr>
                <w:sz w:val="24"/>
                <w:lang w:val="ru-RU"/>
              </w:rPr>
            </w:pPr>
            <w:r>
              <w:rPr>
                <w:sz w:val="24"/>
                <w:lang w:val="ru-RU"/>
              </w:rPr>
              <w:t>14,5</w:t>
            </w:r>
          </w:p>
        </w:tc>
        <w:tc>
          <w:tcPr>
            <w:tcW w:w="882" w:type="dxa"/>
            <w:tcBorders>
              <w:right w:val="single" w:sz="4" w:space="0" w:color="auto"/>
            </w:tcBorders>
            <w:shd w:val="clear" w:color="auto" w:fill="FFFFFF" w:themeFill="background1"/>
          </w:tcPr>
          <w:p w14:paraId="6B39680D" w14:textId="77777777" w:rsidR="000A79AF" w:rsidRPr="004C4FC0" w:rsidRDefault="000A79AF" w:rsidP="00D56EAF">
            <w:pPr>
              <w:ind w:firstLine="11"/>
              <w:jc w:val="center"/>
              <w:rPr>
                <w:rFonts w:ascii="Times New Roman" w:hAnsi="Times New Roman"/>
                <w:sz w:val="24"/>
                <w:szCs w:val="24"/>
                <w:lang w:val="kk-KZ"/>
              </w:rPr>
            </w:pPr>
            <w:r>
              <w:rPr>
                <w:rFonts w:ascii="Times New Roman" w:hAnsi="Times New Roman"/>
                <w:sz w:val="24"/>
                <w:szCs w:val="24"/>
                <w:lang w:val="kk-KZ"/>
              </w:rPr>
              <w:t>268,9</w:t>
            </w:r>
          </w:p>
        </w:tc>
        <w:tc>
          <w:tcPr>
            <w:tcW w:w="917" w:type="dxa"/>
            <w:tcBorders>
              <w:left w:val="single" w:sz="4" w:space="0" w:color="auto"/>
              <w:right w:val="single" w:sz="4" w:space="0" w:color="auto"/>
            </w:tcBorders>
            <w:shd w:val="clear" w:color="auto" w:fill="FFFFFF" w:themeFill="background1"/>
          </w:tcPr>
          <w:p w14:paraId="1459B8D4" w14:textId="77777777" w:rsidR="000A79AF" w:rsidRPr="00E74AAF" w:rsidRDefault="000A79AF" w:rsidP="00D56EAF">
            <w:pPr>
              <w:pStyle w:val="TableParagraph"/>
              <w:tabs>
                <w:tab w:val="left" w:pos="1168"/>
              </w:tabs>
              <w:spacing w:line="256" w:lineRule="exact"/>
              <w:ind w:left="34" w:right="4"/>
              <w:rPr>
                <w:sz w:val="24"/>
                <w:lang w:val="ru-RU"/>
              </w:rPr>
            </w:pPr>
            <w:r>
              <w:rPr>
                <w:sz w:val="24"/>
                <w:lang w:val="ru-RU"/>
              </w:rPr>
              <w:t>252,0</w:t>
            </w:r>
          </w:p>
        </w:tc>
        <w:tc>
          <w:tcPr>
            <w:tcW w:w="899" w:type="dxa"/>
            <w:tcBorders>
              <w:left w:val="single" w:sz="4" w:space="0" w:color="auto"/>
              <w:right w:val="single" w:sz="4" w:space="0" w:color="auto"/>
            </w:tcBorders>
            <w:shd w:val="clear" w:color="auto" w:fill="FFFFFF" w:themeFill="background1"/>
          </w:tcPr>
          <w:p w14:paraId="51146B77" w14:textId="77777777" w:rsidR="000A79AF" w:rsidRPr="00A2755D" w:rsidRDefault="000A79AF" w:rsidP="00D56EAF">
            <w:pPr>
              <w:pStyle w:val="TableParagraph"/>
              <w:tabs>
                <w:tab w:val="left" w:pos="1699"/>
              </w:tabs>
              <w:spacing w:line="256" w:lineRule="exact"/>
              <w:ind w:left="34" w:right="4"/>
              <w:rPr>
                <w:sz w:val="24"/>
                <w:lang w:val="ru-RU"/>
              </w:rPr>
            </w:pPr>
            <w:r>
              <w:rPr>
                <w:sz w:val="24"/>
                <w:lang w:val="ru-RU"/>
              </w:rPr>
              <w:t>236,8</w:t>
            </w:r>
          </w:p>
        </w:tc>
        <w:tc>
          <w:tcPr>
            <w:tcW w:w="852" w:type="dxa"/>
            <w:tcBorders>
              <w:left w:val="single" w:sz="4" w:space="0" w:color="auto"/>
            </w:tcBorders>
            <w:shd w:val="clear" w:color="auto" w:fill="FFFFFF" w:themeFill="background1"/>
          </w:tcPr>
          <w:p w14:paraId="176B94E4" w14:textId="77777777" w:rsidR="000A79AF" w:rsidRPr="00605CBC" w:rsidRDefault="000A79AF" w:rsidP="00D56EAF">
            <w:pPr>
              <w:pStyle w:val="TableParagraph"/>
              <w:tabs>
                <w:tab w:val="left" w:pos="1699"/>
              </w:tabs>
              <w:spacing w:line="256" w:lineRule="exact"/>
              <w:ind w:left="34" w:right="4"/>
              <w:rPr>
                <w:sz w:val="24"/>
                <w:lang w:val="ru-RU"/>
              </w:rPr>
            </w:pPr>
            <w:r>
              <w:rPr>
                <w:sz w:val="24"/>
                <w:lang w:val="ru-RU"/>
              </w:rPr>
              <w:t>217,6</w:t>
            </w:r>
          </w:p>
        </w:tc>
        <w:tc>
          <w:tcPr>
            <w:tcW w:w="1080" w:type="dxa"/>
            <w:tcBorders>
              <w:right w:val="single" w:sz="4" w:space="0" w:color="auto"/>
            </w:tcBorders>
            <w:shd w:val="clear" w:color="auto" w:fill="FFFFFF" w:themeFill="background1"/>
          </w:tcPr>
          <w:p w14:paraId="153BAE72" w14:textId="77777777" w:rsidR="000A79AF" w:rsidRPr="00E979FD" w:rsidRDefault="000A79AF" w:rsidP="00D56EAF">
            <w:pPr>
              <w:ind w:firstLine="11"/>
              <w:jc w:val="center"/>
              <w:rPr>
                <w:rFonts w:ascii="Times New Roman" w:hAnsi="Times New Roman"/>
                <w:sz w:val="24"/>
                <w:szCs w:val="24"/>
                <w:lang w:val="ru-RU"/>
              </w:rPr>
            </w:pPr>
            <w:r>
              <w:rPr>
                <w:rFonts w:ascii="Times New Roman" w:hAnsi="Times New Roman"/>
                <w:sz w:val="24"/>
                <w:szCs w:val="24"/>
                <w:lang w:val="ru-RU"/>
              </w:rPr>
              <w:t>306,0</w:t>
            </w:r>
          </w:p>
        </w:tc>
        <w:tc>
          <w:tcPr>
            <w:tcW w:w="1049" w:type="dxa"/>
            <w:tcBorders>
              <w:left w:val="single" w:sz="4" w:space="0" w:color="auto"/>
            </w:tcBorders>
            <w:shd w:val="clear" w:color="auto" w:fill="FFFFFF" w:themeFill="background1"/>
          </w:tcPr>
          <w:p w14:paraId="2DA0070F" w14:textId="77777777" w:rsidR="000A79AF" w:rsidRPr="00605CBC" w:rsidRDefault="000A79AF" w:rsidP="00D56EAF">
            <w:pPr>
              <w:pStyle w:val="TableParagraph"/>
              <w:tabs>
                <w:tab w:val="left" w:pos="1699"/>
              </w:tabs>
              <w:spacing w:line="256" w:lineRule="exact"/>
              <w:ind w:left="34" w:right="4"/>
              <w:rPr>
                <w:sz w:val="24"/>
                <w:lang w:val="ru-RU"/>
              </w:rPr>
            </w:pPr>
            <w:r>
              <w:rPr>
                <w:sz w:val="24"/>
                <w:lang w:val="ru-RU"/>
              </w:rPr>
              <w:t>300,6</w:t>
            </w:r>
          </w:p>
        </w:tc>
        <w:tc>
          <w:tcPr>
            <w:tcW w:w="1320" w:type="dxa"/>
            <w:tcBorders>
              <w:right w:val="single" w:sz="4" w:space="0" w:color="auto"/>
            </w:tcBorders>
            <w:shd w:val="clear" w:color="auto" w:fill="FFFFFF" w:themeFill="background1"/>
          </w:tcPr>
          <w:p w14:paraId="6F3B9467" w14:textId="77777777" w:rsidR="000A79AF" w:rsidRPr="00894965" w:rsidRDefault="000A79AF" w:rsidP="00D56EAF">
            <w:pPr>
              <w:pStyle w:val="TableParagraph"/>
              <w:tabs>
                <w:tab w:val="left" w:pos="1699"/>
              </w:tabs>
              <w:spacing w:line="256" w:lineRule="exact"/>
              <w:ind w:left="34" w:right="4"/>
              <w:rPr>
                <w:sz w:val="24"/>
                <w:lang w:val="ru-RU"/>
              </w:rPr>
            </w:pPr>
            <w:r>
              <w:rPr>
                <w:sz w:val="24"/>
                <w:lang w:val="ru-RU"/>
              </w:rPr>
              <w:t>88,0</w:t>
            </w:r>
          </w:p>
        </w:tc>
        <w:tc>
          <w:tcPr>
            <w:tcW w:w="933" w:type="dxa"/>
            <w:tcBorders>
              <w:left w:val="single" w:sz="4" w:space="0" w:color="auto"/>
            </w:tcBorders>
            <w:shd w:val="clear" w:color="auto" w:fill="FFFFFF" w:themeFill="background1"/>
          </w:tcPr>
          <w:p w14:paraId="5BB917F8" w14:textId="77777777" w:rsidR="000A79AF" w:rsidRPr="00DE10AD" w:rsidRDefault="000A79AF" w:rsidP="00D56EAF">
            <w:pPr>
              <w:pStyle w:val="TableParagraph"/>
              <w:tabs>
                <w:tab w:val="left" w:pos="1699"/>
              </w:tabs>
              <w:spacing w:line="256" w:lineRule="exact"/>
              <w:ind w:left="34" w:right="4"/>
              <w:rPr>
                <w:sz w:val="24"/>
                <w:lang w:val="ru-RU"/>
              </w:rPr>
            </w:pPr>
            <w:r>
              <w:rPr>
                <w:sz w:val="24"/>
                <w:lang w:val="ru-RU"/>
              </w:rPr>
              <w:t>86,3</w:t>
            </w:r>
          </w:p>
        </w:tc>
      </w:tr>
      <w:tr w:rsidR="000A79AF" w14:paraId="6A4CE7E0" w14:textId="77777777" w:rsidTr="006D61C7">
        <w:trPr>
          <w:trHeight w:val="276"/>
        </w:trPr>
        <w:tc>
          <w:tcPr>
            <w:tcW w:w="708" w:type="dxa"/>
            <w:vMerge/>
          </w:tcPr>
          <w:p w14:paraId="408295CD" w14:textId="77777777" w:rsidR="000A79AF" w:rsidRDefault="000A79AF" w:rsidP="00D56EAF">
            <w:pPr>
              <w:ind w:right="4" w:firstLine="34"/>
              <w:jc w:val="both"/>
              <w:rPr>
                <w:rFonts w:ascii="Times New Roman" w:hAnsi="Times New Roman" w:cs="Times New Roman"/>
                <w:sz w:val="24"/>
                <w:szCs w:val="24"/>
                <w:lang w:val="kk-KZ"/>
              </w:rPr>
            </w:pPr>
          </w:p>
        </w:tc>
        <w:tc>
          <w:tcPr>
            <w:tcW w:w="2552" w:type="dxa"/>
            <w:vMerge/>
          </w:tcPr>
          <w:p w14:paraId="6CB9AEAA" w14:textId="77777777" w:rsidR="000A79AF" w:rsidRDefault="000A79AF" w:rsidP="00D56EAF">
            <w:pPr>
              <w:ind w:right="4" w:firstLine="34"/>
              <w:jc w:val="both"/>
              <w:rPr>
                <w:rFonts w:ascii="Times New Roman" w:hAnsi="Times New Roman" w:cs="Times New Roman"/>
                <w:sz w:val="24"/>
                <w:szCs w:val="24"/>
                <w:lang w:val="kk-KZ"/>
              </w:rPr>
            </w:pPr>
          </w:p>
        </w:tc>
        <w:tc>
          <w:tcPr>
            <w:tcW w:w="850" w:type="dxa"/>
          </w:tcPr>
          <w:p w14:paraId="2A6E9DC1" w14:textId="77777777" w:rsidR="000A79AF" w:rsidRPr="00A937BC" w:rsidRDefault="000A79A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710" w:type="dxa"/>
            <w:tcBorders>
              <w:right w:val="single" w:sz="4" w:space="0" w:color="auto"/>
            </w:tcBorders>
            <w:shd w:val="clear" w:color="auto" w:fill="FFFFFF" w:themeFill="background1"/>
          </w:tcPr>
          <w:p w14:paraId="70A6C176" w14:textId="77777777" w:rsidR="000A79AF" w:rsidRDefault="000A79AF" w:rsidP="00D56EAF">
            <w:pPr>
              <w:pStyle w:val="TableParagraph"/>
              <w:spacing w:line="256" w:lineRule="exact"/>
              <w:ind w:left="34" w:right="4"/>
              <w:rPr>
                <w:sz w:val="24"/>
                <w:lang w:val="kk-KZ"/>
              </w:rPr>
            </w:pPr>
            <w:r>
              <w:rPr>
                <w:sz w:val="24"/>
                <w:lang w:val="kk-KZ"/>
              </w:rPr>
              <w:t>19,9</w:t>
            </w:r>
          </w:p>
        </w:tc>
        <w:tc>
          <w:tcPr>
            <w:tcW w:w="711" w:type="dxa"/>
            <w:tcBorders>
              <w:left w:val="single" w:sz="4" w:space="0" w:color="auto"/>
            </w:tcBorders>
            <w:shd w:val="clear" w:color="auto" w:fill="FFFFFF" w:themeFill="background1"/>
          </w:tcPr>
          <w:p w14:paraId="4858CF97" w14:textId="77777777" w:rsidR="000A79AF" w:rsidRPr="000A62A2" w:rsidRDefault="000A79AF" w:rsidP="00D56EAF">
            <w:pPr>
              <w:pStyle w:val="TableParagraph"/>
              <w:spacing w:line="256" w:lineRule="exact"/>
              <w:ind w:left="34" w:right="4"/>
              <w:rPr>
                <w:sz w:val="24"/>
                <w:lang w:val="ru-RU"/>
              </w:rPr>
            </w:pPr>
            <w:r>
              <w:rPr>
                <w:sz w:val="24"/>
                <w:lang w:val="ru-RU"/>
              </w:rPr>
              <w:t>17,9</w:t>
            </w:r>
          </w:p>
        </w:tc>
        <w:tc>
          <w:tcPr>
            <w:tcW w:w="851" w:type="dxa"/>
            <w:tcBorders>
              <w:right w:val="single" w:sz="4" w:space="0" w:color="auto"/>
            </w:tcBorders>
            <w:shd w:val="clear" w:color="auto" w:fill="FFFFFF" w:themeFill="background1"/>
          </w:tcPr>
          <w:p w14:paraId="1220BA49" w14:textId="77777777" w:rsidR="000A79AF" w:rsidRPr="001B7147" w:rsidRDefault="000A79AF" w:rsidP="00D56EAF">
            <w:pPr>
              <w:pStyle w:val="TableParagraph"/>
              <w:spacing w:line="256" w:lineRule="exact"/>
              <w:ind w:left="34" w:right="4"/>
              <w:rPr>
                <w:sz w:val="24"/>
                <w:lang w:val="ru-RU"/>
              </w:rPr>
            </w:pPr>
            <w:r>
              <w:rPr>
                <w:sz w:val="24"/>
                <w:lang w:val="ru-RU"/>
              </w:rPr>
              <w:t>15,9</w:t>
            </w:r>
          </w:p>
        </w:tc>
        <w:tc>
          <w:tcPr>
            <w:tcW w:w="675" w:type="dxa"/>
            <w:tcBorders>
              <w:left w:val="single" w:sz="4" w:space="0" w:color="auto"/>
            </w:tcBorders>
            <w:shd w:val="clear" w:color="auto" w:fill="FFFFFF" w:themeFill="background1"/>
          </w:tcPr>
          <w:p w14:paraId="0C97419D" w14:textId="77777777" w:rsidR="000A79AF" w:rsidRPr="000B3DE8" w:rsidRDefault="000A79AF" w:rsidP="00D56EAF">
            <w:pPr>
              <w:pStyle w:val="TableParagraph"/>
              <w:spacing w:line="256" w:lineRule="exact"/>
              <w:ind w:left="34" w:right="4"/>
              <w:rPr>
                <w:sz w:val="24"/>
                <w:lang w:val="ru-RU"/>
              </w:rPr>
            </w:pPr>
            <w:r>
              <w:rPr>
                <w:sz w:val="24"/>
                <w:lang w:val="ru-RU"/>
              </w:rPr>
              <w:t>14,5</w:t>
            </w:r>
          </w:p>
        </w:tc>
        <w:tc>
          <w:tcPr>
            <w:tcW w:w="882" w:type="dxa"/>
            <w:tcBorders>
              <w:right w:val="single" w:sz="4" w:space="0" w:color="auto"/>
            </w:tcBorders>
            <w:shd w:val="clear" w:color="auto" w:fill="FFFFFF" w:themeFill="background1"/>
          </w:tcPr>
          <w:p w14:paraId="21BCD544" w14:textId="77777777" w:rsidR="000A79AF" w:rsidRDefault="000A79AF" w:rsidP="00D56EAF">
            <w:pPr>
              <w:ind w:firstLine="11"/>
              <w:jc w:val="center"/>
              <w:rPr>
                <w:rFonts w:ascii="Times New Roman" w:hAnsi="Times New Roman"/>
                <w:sz w:val="24"/>
                <w:szCs w:val="24"/>
                <w:lang w:val="kk-KZ"/>
              </w:rPr>
            </w:pPr>
            <w:r>
              <w:rPr>
                <w:rFonts w:ascii="Times New Roman" w:hAnsi="Times New Roman"/>
                <w:sz w:val="24"/>
                <w:szCs w:val="24"/>
                <w:lang w:val="kk-KZ"/>
              </w:rPr>
              <w:t>265,8</w:t>
            </w:r>
          </w:p>
        </w:tc>
        <w:tc>
          <w:tcPr>
            <w:tcW w:w="917" w:type="dxa"/>
            <w:tcBorders>
              <w:left w:val="single" w:sz="4" w:space="0" w:color="auto"/>
              <w:right w:val="single" w:sz="4" w:space="0" w:color="auto"/>
            </w:tcBorders>
            <w:shd w:val="clear" w:color="auto" w:fill="FFFFFF" w:themeFill="background1"/>
          </w:tcPr>
          <w:p w14:paraId="644E5224" w14:textId="77777777" w:rsidR="000A79AF" w:rsidRPr="000B3DE8" w:rsidRDefault="000A79AF" w:rsidP="00D56EAF">
            <w:pPr>
              <w:pStyle w:val="TableParagraph"/>
              <w:tabs>
                <w:tab w:val="left" w:pos="1168"/>
              </w:tabs>
              <w:spacing w:line="256" w:lineRule="exact"/>
              <w:ind w:left="34" w:right="4"/>
              <w:rPr>
                <w:sz w:val="24"/>
                <w:lang w:val="ru-RU"/>
              </w:rPr>
            </w:pPr>
            <w:r>
              <w:rPr>
                <w:sz w:val="24"/>
                <w:lang w:val="ru-RU"/>
              </w:rPr>
              <w:t>247,5</w:t>
            </w:r>
          </w:p>
        </w:tc>
        <w:tc>
          <w:tcPr>
            <w:tcW w:w="899" w:type="dxa"/>
            <w:tcBorders>
              <w:left w:val="single" w:sz="4" w:space="0" w:color="auto"/>
              <w:right w:val="single" w:sz="4" w:space="0" w:color="auto"/>
            </w:tcBorders>
            <w:shd w:val="clear" w:color="auto" w:fill="FFFFFF" w:themeFill="background1"/>
          </w:tcPr>
          <w:p w14:paraId="2BB21103" w14:textId="77777777" w:rsidR="000A79AF" w:rsidRPr="001B7147" w:rsidRDefault="000A79AF" w:rsidP="00D56EAF">
            <w:pPr>
              <w:pStyle w:val="TableParagraph"/>
              <w:tabs>
                <w:tab w:val="left" w:pos="1699"/>
              </w:tabs>
              <w:spacing w:line="256" w:lineRule="exact"/>
              <w:ind w:left="34" w:right="4"/>
              <w:rPr>
                <w:sz w:val="24"/>
                <w:lang w:val="ru-RU"/>
              </w:rPr>
            </w:pPr>
            <w:r>
              <w:rPr>
                <w:sz w:val="24"/>
                <w:lang w:val="ru-RU"/>
              </w:rPr>
              <w:t>229,0</w:t>
            </w:r>
          </w:p>
        </w:tc>
        <w:tc>
          <w:tcPr>
            <w:tcW w:w="852" w:type="dxa"/>
            <w:tcBorders>
              <w:left w:val="single" w:sz="4" w:space="0" w:color="auto"/>
            </w:tcBorders>
            <w:shd w:val="clear" w:color="auto" w:fill="FFFFFF" w:themeFill="background1"/>
          </w:tcPr>
          <w:p w14:paraId="69436313" w14:textId="77777777" w:rsidR="000A79AF" w:rsidRPr="000B3DE8" w:rsidRDefault="000A79AF" w:rsidP="00D56EAF">
            <w:pPr>
              <w:pStyle w:val="TableParagraph"/>
              <w:tabs>
                <w:tab w:val="left" w:pos="1699"/>
              </w:tabs>
              <w:spacing w:line="256" w:lineRule="exact"/>
              <w:ind w:left="34" w:right="4"/>
              <w:rPr>
                <w:sz w:val="24"/>
                <w:lang w:val="ru-RU"/>
              </w:rPr>
            </w:pPr>
            <w:r>
              <w:rPr>
                <w:sz w:val="24"/>
                <w:lang w:val="ru-RU"/>
              </w:rPr>
              <w:t>213,8</w:t>
            </w:r>
          </w:p>
        </w:tc>
        <w:tc>
          <w:tcPr>
            <w:tcW w:w="1080" w:type="dxa"/>
            <w:tcBorders>
              <w:right w:val="single" w:sz="4" w:space="0" w:color="auto"/>
            </w:tcBorders>
            <w:shd w:val="clear" w:color="auto" w:fill="FFFFFF" w:themeFill="background1"/>
          </w:tcPr>
          <w:p w14:paraId="593CB893" w14:textId="77777777" w:rsidR="000A79AF" w:rsidRPr="001B7147" w:rsidRDefault="000A79AF" w:rsidP="00D56EAF">
            <w:pPr>
              <w:ind w:firstLine="11"/>
              <w:jc w:val="center"/>
              <w:rPr>
                <w:rFonts w:ascii="Times New Roman" w:hAnsi="Times New Roman"/>
                <w:sz w:val="24"/>
                <w:szCs w:val="24"/>
                <w:lang w:val="ru-RU"/>
              </w:rPr>
            </w:pPr>
            <w:r>
              <w:rPr>
                <w:rFonts w:ascii="Times New Roman" w:hAnsi="Times New Roman"/>
                <w:sz w:val="24"/>
                <w:szCs w:val="24"/>
                <w:lang w:val="ru-RU"/>
              </w:rPr>
              <w:t>300,6</w:t>
            </w:r>
          </w:p>
        </w:tc>
        <w:tc>
          <w:tcPr>
            <w:tcW w:w="1049" w:type="dxa"/>
            <w:tcBorders>
              <w:left w:val="single" w:sz="4" w:space="0" w:color="auto"/>
            </w:tcBorders>
            <w:shd w:val="clear" w:color="auto" w:fill="FFFFFF" w:themeFill="background1"/>
          </w:tcPr>
          <w:p w14:paraId="0981D618" w14:textId="77777777" w:rsidR="000A79AF" w:rsidRPr="000B3DE8" w:rsidRDefault="000A79AF" w:rsidP="00D56EAF">
            <w:pPr>
              <w:pStyle w:val="TableParagraph"/>
              <w:tabs>
                <w:tab w:val="left" w:pos="1699"/>
              </w:tabs>
              <w:spacing w:line="256" w:lineRule="exact"/>
              <w:ind w:left="34" w:right="4"/>
              <w:rPr>
                <w:sz w:val="24"/>
                <w:lang w:val="ru-RU"/>
              </w:rPr>
            </w:pPr>
            <w:r>
              <w:rPr>
                <w:sz w:val="24"/>
                <w:lang w:val="ru-RU"/>
              </w:rPr>
              <w:t>301,9</w:t>
            </w:r>
          </w:p>
        </w:tc>
        <w:tc>
          <w:tcPr>
            <w:tcW w:w="1320" w:type="dxa"/>
            <w:tcBorders>
              <w:right w:val="single" w:sz="4" w:space="0" w:color="auto"/>
            </w:tcBorders>
            <w:shd w:val="clear" w:color="auto" w:fill="FFFFFF" w:themeFill="background1"/>
          </w:tcPr>
          <w:p w14:paraId="54FEFF67" w14:textId="77777777" w:rsidR="000A79AF" w:rsidRPr="001B7147" w:rsidRDefault="000A79AF" w:rsidP="00D56EAF">
            <w:pPr>
              <w:pStyle w:val="TableParagraph"/>
              <w:tabs>
                <w:tab w:val="left" w:pos="1699"/>
              </w:tabs>
              <w:spacing w:line="256" w:lineRule="exact"/>
              <w:ind w:left="34" w:right="4"/>
              <w:rPr>
                <w:sz w:val="24"/>
                <w:lang w:val="ru-RU"/>
              </w:rPr>
            </w:pPr>
            <w:r>
              <w:rPr>
                <w:sz w:val="24"/>
                <w:lang w:val="ru-RU"/>
              </w:rPr>
              <w:t>86,1</w:t>
            </w:r>
          </w:p>
        </w:tc>
        <w:tc>
          <w:tcPr>
            <w:tcW w:w="933" w:type="dxa"/>
            <w:tcBorders>
              <w:left w:val="single" w:sz="4" w:space="0" w:color="auto"/>
            </w:tcBorders>
            <w:shd w:val="clear" w:color="auto" w:fill="FFFFFF" w:themeFill="background1"/>
          </w:tcPr>
          <w:p w14:paraId="55990475" w14:textId="77777777" w:rsidR="000A79AF" w:rsidRPr="000B3DE8" w:rsidRDefault="000A79AF" w:rsidP="00D56EAF">
            <w:pPr>
              <w:pStyle w:val="TableParagraph"/>
              <w:tabs>
                <w:tab w:val="left" w:pos="1699"/>
              </w:tabs>
              <w:spacing w:line="256" w:lineRule="exact"/>
              <w:ind w:left="34" w:right="4"/>
              <w:rPr>
                <w:sz w:val="24"/>
                <w:lang w:val="ru-RU"/>
              </w:rPr>
            </w:pPr>
            <w:r>
              <w:rPr>
                <w:sz w:val="24"/>
                <w:lang w:val="ru-RU"/>
              </w:rPr>
              <w:t>86,2</w:t>
            </w:r>
          </w:p>
        </w:tc>
      </w:tr>
      <w:tr w:rsidR="000A79AF" w14:paraId="4EFCE5E5" w14:textId="77777777" w:rsidTr="006D61C7">
        <w:trPr>
          <w:trHeight w:val="275"/>
        </w:trPr>
        <w:tc>
          <w:tcPr>
            <w:tcW w:w="708" w:type="dxa"/>
            <w:vMerge/>
          </w:tcPr>
          <w:p w14:paraId="23686161" w14:textId="77777777" w:rsidR="000A79AF" w:rsidRDefault="000A79AF" w:rsidP="00D56EAF">
            <w:pPr>
              <w:ind w:right="4" w:firstLine="34"/>
              <w:jc w:val="both"/>
              <w:rPr>
                <w:rFonts w:ascii="Times New Roman" w:hAnsi="Times New Roman" w:cs="Times New Roman"/>
                <w:sz w:val="24"/>
                <w:szCs w:val="24"/>
                <w:lang w:val="kk-KZ"/>
              </w:rPr>
            </w:pPr>
          </w:p>
        </w:tc>
        <w:tc>
          <w:tcPr>
            <w:tcW w:w="2552" w:type="dxa"/>
            <w:vMerge w:val="restart"/>
          </w:tcPr>
          <w:p w14:paraId="766C9A61" w14:textId="77777777" w:rsidR="000A79AF" w:rsidRPr="00C3000F" w:rsidRDefault="000A79AF" w:rsidP="00D56EAF">
            <w:pPr>
              <w:ind w:right="4" w:firstLine="3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 КАС-32</w:t>
            </w:r>
          </w:p>
        </w:tc>
        <w:tc>
          <w:tcPr>
            <w:tcW w:w="850" w:type="dxa"/>
          </w:tcPr>
          <w:p w14:paraId="3F6B7AC4" w14:textId="77777777" w:rsidR="000A79AF" w:rsidRPr="000A79AF" w:rsidRDefault="000A79A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710" w:type="dxa"/>
            <w:tcBorders>
              <w:right w:val="single" w:sz="4" w:space="0" w:color="auto"/>
            </w:tcBorders>
            <w:shd w:val="clear" w:color="auto" w:fill="FFFFFF" w:themeFill="background1"/>
          </w:tcPr>
          <w:p w14:paraId="1951910A" w14:textId="77777777" w:rsidR="000A79AF" w:rsidRPr="00846BD2" w:rsidRDefault="000A79AF" w:rsidP="00D56EAF">
            <w:pPr>
              <w:pStyle w:val="TableParagraph"/>
              <w:spacing w:line="256" w:lineRule="exact"/>
              <w:ind w:left="34" w:right="4"/>
              <w:rPr>
                <w:sz w:val="24"/>
                <w:lang w:val="kk-KZ"/>
              </w:rPr>
            </w:pPr>
            <w:r>
              <w:rPr>
                <w:sz w:val="24"/>
                <w:lang w:val="kk-KZ"/>
              </w:rPr>
              <w:t>19,7</w:t>
            </w:r>
          </w:p>
        </w:tc>
        <w:tc>
          <w:tcPr>
            <w:tcW w:w="711" w:type="dxa"/>
            <w:tcBorders>
              <w:left w:val="single" w:sz="4" w:space="0" w:color="auto"/>
            </w:tcBorders>
            <w:shd w:val="clear" w:color="auto" w:fill="FFFFFF" w:themeFill="background1"/>
          </w:tcPr>
          <w:p w14:paraId="6935EC52" w14:textId="77777777" w:rsidR="000A79AF" w:rsidRPr="000A62A2" w:rsidRDefault="000A79AF" w:rsidP="00D56EAF">
            <w:pPr>
              <w:pStyle w:val="TableParagraph"/>
              <w:spacing w:line="256" w:lineRule="exact"/>
              <w:ind w:left="34" w:right="4"/>
              <w:rPr>
                <w:sz w:val="24"/>
                <w:lang w:val="kk-KZ"/>
              </w:rPr>
            </w:pPr>
            <w:r>
              <w:rPr>
                <w:sz w:val="24"/>
                <w:lang w:val="kk-KZ"/>
              </w:rPr>
              <w:t>18,1</w:t>
            </w:r>
          </w:p>
        </w:tc>
        <w:tc>
          <w:tcPr>
            <w:tcW w:w="851" w:type="dxa"/>
            <w:tcBorders>
              <w:right w:val="single" w:sz="4" w:space="0" w:color="auto"/>
            </w:tcBorders>
            <w:shd w:val="clear" w:color="auto" w:fill="FFFFFF" w:themeFill="background1"/>
          </w:tcPr>
          <w:p w14:paraId="54B7EEC3" w14:textId="77777777" w:rsidR="000A79AF" w:rsidRPr="00E979FD" w:rsidRDefault="000A79AF" w:rsidP="00D56EAF">
            <w:pPr>
              <w:pStyle w:val="TableParagraph"/>
              <w:spacing w:line="256" w:lineRule="exact"/>
              <w:ind w:left="34" w:right="4"/>
              <w:rPr>
                <w:sz w:val="24"/>
                <w:lang w:val="ru-RU"/>
              </w:rPr>
            </w:pPr>
            <w:r>
              <w:rPr>
                <w:sz w:val="24"/>
                <w:lang w:val="ru-RU"/>
              </w:rPr>
              <w:t>16,0</w:t>
            </w:r>
          </w:p>
        </w:tc>
        <w:tc>
          <w:tcPr>
            <w:tcW w:w="675" w:type="dxa"/>
            <w:tcBorders>
              <w:left w:val="single" w:sz="4" w:space="0" w:color="auto"/>
            </w:tcBorders>
            <w:shd w:val="clear" w:color="auto" w:fill="FFFFFF" w:themeFill="background1"/>
          </w:tcPr>
          <w:p w14:paraId="2F4F9B0A" w14:textId="77777777" w:rsidR="000A79AF" w:rsidRPr="00E74AAF" w:rsidRDefault="000A79AF" w:rsidP="00D56EAF">
            <w:pPr>
              <w:pStyle w:val="TableParagraph"/>
              <w:spacing w:line="256" w:lineRule="exact"/>
              <w:ind w:left="34" w:right="4"/>
              <w:rPr>
                <w:sz w:val="24"/>
                <w:lang w:val="ru-RU"/>
              </w:rPr>
            </w:pPr>
            <w:r>
              <w:rPr>
                <w:sz w:val="24"/>
                <w:lang w:val="ru-RU"/>
              </w:rPr>
              <w:t>14,9</w:t>
            </w:r>
          </w:p>
        </w:tc>
        <w:tc>
          <w:tcPr>
            <w:tcW w:w="882" w:type="dxa"/>
            <w:tcBorders>
              <w:right w:val="single" w:sz="4" w:space="0" w:color="auto"/>
            </w:tcBorders>
            <w:shd w:val="clear" w:color="auto" w:fill="FFFFFF" w:themeFill="background1"/>
          </w:tcPr>
          <w:p w14:paraId="1BFB8D33" w14:textId="77777777" w:rsidR="000A79AF" w:rsidRPr="00A2755D" w:rsidRDefault="000A79AF" w:rsidP="00D56EAF">
            <w:pPr>
              <w:ind w:firstLine="11"/>
              <w:jc w:val="center"/>
              <w:rPr>
                <w:rFonts w:ascii="Times New Roman" w:hAnsi="Times New Roman"/>
                <w:sz w:val="24"/>
                <w:szCs w:val="24"/>
                <w:lang w:val="ru-RU"/>
              </w:rPr>
            </w:pPr>
            <w:r>
              <w:rPr>
                <w:rFonts w:ascii="Times New Roman" w:hAnsi="Times New Roman"/>
                <w:sz w:val="24"/>
                <w:szCs w:val="24"/>
                <w:lang w:val="ru-RU"/>
              </w:rPr>
              <w:t>266,6</w:t>
            </w:r>
          </w:p>
        </w:tc>
        <w:tc>
          <w:tcPr>
            <w:tcW w:w="917" w:type="dxa"/>
            <w:tcBorders>
              <w:left w:val="single" w:sz="4" w:space="0" w:color="auto"/>
              <w:right w:val="single" w:sz="4" w:space="0" w:color="auto"/>
            </w:tcBorders>
            <w:shd w:val="clear" w:color="auto" w:fill="FFFFFF" w:themeFill="background1"/>
          </w:tcPr>
          <w:p w14:paraId="1C64AAB5" w14:textId="77777777" w:rsidR="000A79AF" w:rsidRPr="00060B05" w:rsidRDefault="000A79AF" w:rsidP="00D56EAF">
            <w:pPr>
              <w:pStyle w:val="TableParagraph"/>
              <w:tabs>
                <w:tab w:val="left" w:pos="1168"/>
              </w:tabs>
              <w:spacing w:line="256" w:lineRule="exact"/>
              <w:ind w:left="34" w:right="4"/>
              <w:rPr>
                <w:sz w:val="24"/>
                <w:lang w:val="ru-RU"/>
              </w:rPr>
            </w:pPr>
            <w:r>
              <w:rPr>
                <w:sz w:val="24"/>
                <w:lang w:val="ru-RU"/>
              </w:rPr>
              <w:t>253,2</w:t>
            </w:r>
          </w:p>
        </w:tc>
        <w:tc>
          <w:tcPr>
            <w:tcW w:w="899" w:type="dxa"/>
            <w:tcBorders>
              <w:left w:val="single" w:sz="4" w:space="0" w:color="auto"/>
              <w:right w:val="single" w:sz="4" w:space="0" w:color="auto"/>
            </w:tcBorders>
            <w:shd w:val="clear" w:color="auto" w:fill="FFFFFF" w:themeFill="background1"/>
          </w:tcPr>
          <w:p w14:paraId="5CF598AD" w14:textId="77777777" w:rsidR="000A79AF" w:rsidRPr="00A2755D" w:rsidRDefault="000A79AF" w:rsidP="00D56EAF">
            <w:pPr>
              <w:pStyle w:val="TableParagraph"/>
              <w:tabs>
                <w:tab w:val="left" w:pos="1699"/>
              </w:tabs>
              <w:spacing w:line="256" w:lineRule="exact"/>
              <w:ind w:left="34" w:right="4"/>
              <w:rPr>
                <w:sz w:val="24"/>
                <w:lang w:val="ru-RU"/>
              </w:rPr>
            </w:pPr>
            <w:r>
              <w:rPr>
                <w:sz w:val="24"/>
                <w:lang w:val="ru-RU"/>
              </w:rPr>
              <w:t>231,0</w:t>
            </w:r>
          </w:p>
        </w:tc>
        <w:tc>
          <w:tcPr>
            <w:tcW w:w="852" w:type="dxa"/>
            <w:tcBorders>
              <w:left w:val="single" w:sz="4" w:space="0" w:color="auto"/>
            </w:tcBorders>
            <w:shd w:val="clear" w:color="auto" w:fill="FFFFFF" w:themeFill="background1"/>
          </w:tcPr>
          <w:p w14:paraId="54EF0428" w14:textId="77777777" w:rsidR="000A79AF" w:rsidRPr="00605CBC" w:rsidRDefault="000A79AF" w:rsidP="00D56EAF">
            <w:pPr>
              <w:pStyle w:val="TableParagraph"/>
              <w:tabs>
                <w:tab w:val="left" w:pos="1699"/>
              </w:tabs>
              <w:spacing w:line="256" w:lineRule="exact"/>
              <w:ind w:left="34" w:right="4"/>
              <w:rPr>
                <w:sz w:val="24"/>
                <w:lang w:val="ru-RU"/>
              </w:rPr>
            </w:pPr>
            <w:r>
              <w:rPr>
                <w:sz w:val="24"/>
                <w:lang w:val="ru-RU"/>
              </w:rPr>
              <w:t>219,8</w:t>
            </w:r>
          </w:p>
        </w:tc>
        <w:tc>
          <w:tcPr>
            <w:tcW w:w="1080" w:type="dxa"/>
            <w:tcBorders>
              <w:right w:val="single" w:sz="4" w:space="0" w:color="auto"/>
            </w:tcBorders>
            <w:shd w:val="clear" w:color="auto" w:fill="FFFFFF" w:themeFill="background1"/>
          </w:tcPr>
          <w:p w14:paraId="707F4E2A" w14:textId="77777777" w:rsidR="000A79AF" w:rsidRPr="00681429" w:rsidRDefault="000A79AF" w:rsidP="00D56EAF">
            <w:pPr>
              <w:pStyle w:val="TableParagraph"/>
              <w:tabs>
                <w:tab w:val="left" w:pos="1699"/>
              </w:tabs>
              <w:spacing w:line="256" w:lineRule="exact"/>
              <w:ind w:left="34" w:right="4"/>
              <w:rPr>
                <w:sz w:val="24"/>
                <w:lang w:val="ru-RU"/>
              </w:rPr>
            </w:pPr>
            <w:r>
              <w:rPr>
                <w:sz w:val="24"/>
                <w:lang w:val="ru-RU"/>
              </w:rPr>
              <w:t>292,3</w:t>
            </w:r>
          </w:p>
        </w:tc>
        <w:tc>
          <w:tcPr>
            <w:tcW w:w="1049" w:type="dxa"/>
            <w:tcBorders>
              <w:left w:val="single" w:sz="4" w:space="0" w:color="auto"/>
            </w:tcBorders>
            <w:shd w:val="clear" w:color="auto" w:fill="FFFFFF" w:themeFill="background1"/>
          </w:tcPr>
          <w:p w14:paraId="5EE6A714" w14:textId="77777777" w:rsidR="000A79AF" w:rsidRPr="00605CBC" w:rsidRDefault="000A79AF" w:rsidP="00D56EAF">
            <w:pPr>
              <w:pStyle w:val="TableParagraph"/>
              <w:tabs>
                <w:tab w:val="left" w:pos="1699"/>
              </w:tabs>
              <w:spacing w:line="256" w:lineRule="exact"/>
              <w:ind w:left="34" w:right="4"/>
              <w:rPr>
                <w:sz w:val="24"/>
                <w:lang w:val="ru-RU"/>
              </w:rPr>
            </w:pPr>
            <w:r>
              <w:rPr>
                <w:sz w:val="24"/>
                <w:lang w:val="ru-RU"/>
              </w:rPr>
              <w:t>304,5</w:t>
            </w:r>
          </w:p>
        </w:tc>
        <w:tc>
          <w:tcPr>
            <w:tcW w:w="1320" w:type="dxa"/>
            <w:tcBorders>
              <w:right w:val="single" w:sz="4" w:space="0" w:color="auto"/>
            </w:tcBorders>
            <w:shd w:val="clear" w:color="auto" w:fill="FFFFFF" w:themeFill="background1"/>
          </w:tcPr>
          <w:p w14:paraId="51A493FD" w14:textId="77777777" w:rsidR="000A79AF" w:rsidRPr="00894965" w:rsidRDefault="000A79AF" w:rsidP="00D56EAF">
            <w:pPr>
              <w:pStyle w:val="TableParagraph"/>
              <w:tabs>
                <w:tab w:val="left" w:pos="1699"/>
              </w:tabs>
              <w:spacing w:line="256" w:lineRule="exact"/>
              <w:ind w:left="34" w:right="4"/>
              <w:rPr>
                <w:sz w:val="24"/>
                <w:lang w:val="ru-RU"/>
              </w:rPr>
            </w:pPr>
            <w:r>
              <w:rPr>
                <w:sz w:val="24"/>
                <w:lang w:val="ru-RU"/>
              </w:rPr>
              <w:t>86,5</w:t>
            </w:r>
          </w:p>
        </w:tc>
        <w:tc>
          <w:tcPr>
            <w:tcW w:w="933" w:type="dxa"/>
            <w:tcBorders>
              <w:left w:val="single" w:sz="4" w:space="0" w:color="auto"/>
            </w:tcBorders>
            <w:shd w:val="clear" w:color="auto" w:fill="FFFFFF" w:themeFill="background1"/>
          </w:tcPr>
          <w:p w14:paraId="31CE3611" w14:textId="77777777" w:rsidR="000A79AF" w:rsidRPr="00DE10AD" w:rsidRDefault="000A79AF" w:rsidP="00D56EAF">
            <w:pPr>
              <w:pStyle w:val="TableParagraph"/>
              <w:tabs>
                <w:tab w:val="left" w:pos="1699"/>
              </w:tabs>
              <w:spacing w:line="256" w:lineRule="exact"/>
              <w:ind w:left="34" w:right="4"/>
              <w:rPr>
                <w:sz w:val="24"/>
                <w:lang w:val="ru-RU"/>
              </w:rPr>
            </w:pPr>
            <w:r>
              <w:rPr>
                <w:sz w:val="24"/>
                <w:lang w:val="ru-RU"/>
              </w:rPr>
              <w:t>86,7</w:t>
            </w:r>
          </w:p>
        </w:tc>
      </w:tr>
      <w:tr w:rsidR="000A79AF" w14:paraId="5E85CD45" w14:textId="77777777" w:rsidTr="006D61C7">
        <w:trPr>
          <w:trHeight w:val="275"/>
        </w:trPr>
        <w:tc>
          <w:tcPr>
            <w:tcW w:w="708" w:type="dxa"/>
            <w:vMerge/>
          </w:tcPr>
          <w:p w14:paraId="570C531D" w14:textId="77777777" w:rsidR="000A79AF" w:rsidRDefault="000A79AF" w:rsidP="00D56EAF">
            <w:pPr>
              <w:ind w:right="4" w:firstLine="34"/>
              <w:jc w:val="both"/>
              <w:rPr>
                <w:rFonts w:ascii="Times New Roman" w:hAnsi="Times New Roman" w:cs="Times New Roman"/>
                <w:sz w:val="24"/>
                <w:szCs w:val="24"/>
                <w:lang w:val="kk-KZ"/>
              </w:rPr>
            </w:pPr>
          </w:p>
        </w:tc>
        <w:tc>
          <w:tcPr>
            <w:tcW w:w="2552" w:type="dxa"/>
            <w:vMerge/>
          </w:tcPr>
          <w:p w14:paraId="0EDD5FF9" w14:textId="77777777" w:rsidR="000A79AF" w:rsidRDefault="000A79AF" w:rsidP="00D56EAF">
            <w:pPr>
              <w:ind w:right="4" w:firstLine="34"/>
              <w:jc w:val="both"/>
              <w:rPr>
                <w:rFonts w:ascii="Times New Roman" w:hAnsi="Times New Roman" w:cs="Times New Roman"/>
                <w:sz w:val="24"/>
                <w:szCs w:val="24"/>
                <w:lang w:val="kk-KZ"/>
              </w:rPr>
            </w:pPr>
          </w:p>
        </w:tc>
        <w:tc>
          <w:tcPr>
            <w:tcW w:w="850" w:type="dxa"/>
          </w:tcPr>
          <w:p w14:paraId="5DB77E2A" w14:textId="77777777" w:rsidR="000A79AF" w:rsidRPr="00A937BC" w:rsidRDefault="000A79A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710" w:type="dxa"/>
            <w:tcBorders>
              <w:right w:val="single" w:sz="4" w:space="0" w:color="auto"/>
            </w:tcBorders>
            <w:shd w:val="clear" w:color="auto" w:fill="FFFFFF" w:themeFill="background1"/>
          </w:tcPr>
          <w:p w14:paraId="636FFFA0" w14:textId="77777777" w:rsidR="000A79AF" w:rsidRDefault="000A79AF" w:rsidP="00D56EAF">
            <w:pPr>
              <w:pStyle w:val="TableParagraph"/>
              <w:spacing w:line="256" w:lineRule="exact"/>
              <w:ind w:left="34" w:right="4"/>
              <w:rPr>
                <w:sz w:val="24"/>
                <w:lang w:val="kk-KZ"/>
              </w:rPr>
            </w:pPr>
            <w:r>
              <w:rPr>
                <w:sz w:val="24"/>
                <w:lang w:val="kk-KZ"/>
              </w:rPr>
              <w:t>19,5</w:t>
            </w:r>
          </w:p>
        </w:tc>
        <w:tc>
          <w:tcPr>
            <w:tcW w:w="711" w:type="dxa"/>
            <w:tcBorders>
              <w:left w:val="single" w:sz="4" w:space="0" w:color="auto"/>
            </w:tcBorders>
            <w:shd w:val="clear" w:color="auto" w:fill="FFFFFF" w:themeFill="background1"/>
          </w:tcPr>
          <w:p w14:paraId="5AAE8C51" w14:textId="77777777" w:rsidR="000A79AF" w:rsidRPr="000A62A2" w:rsidRDefault="000A79AF" w:rsidP="00D56EAF">
            <w:pPr>
              <w:pStyle w:val="TableParagraph"/>
              <w:spacing w:line="256" w:lineRule="exact"/>
              <w:ind w:left="34" w:right="4"/>
              <w:rPr>
                <w:sz w:val="24"/>
                <w:lang w:val="kk-KZ"/>
              </w:rPr>
            </w:pPr>
            <w:r>
              <w:rPr>
                <w:sz w:val="24"/>
                <w:lang w:val="kk-KZ"/>
              </w:rPr>
              <w:t>17,7</w:t>
            </w:r>
          </w:p>
        </w:tc>
        <w:tc>
          <w:tcPr>
            <w:tcW w:w="851" w:type="dxa"/>
            <w:tcBorders>
              <w:right w:val="single" w:sz="4" w:space="0" w:color="auto"/>
            </w:tcBorders>
            <w:shd w:val="clear" w:color="auto" w:fill="FFFFFF" w:themeFill="background1"/>
          </w:tcPr>
          <w:p w14:paraId="7549EE8B" w14:textId="77777777" w:rsidR="000A79AF" w:rsidRPr="001B7147" w:rsidRDefault="000A79AF" w:rsidP="00D56EAF">
            <w:pPr>
              <w:pStyle w:val="TableParagraph"/>
              <w:spacing w:line="256" w:lineRule="exact"/>
              <w:ind w:left="34" w:right="4"/>
              <w:rPr>
                <w:sz w:val="24"/>
                <w:lang w:val="ru-RU"/>
              </w:rPr>
            </w:pPr>
            <w:r>
              <w:rPr>
                <w:sz w:val="24"/>
                <w:lang w:val="ru-RU"/>
              </w:rPr>
              <w:t>15,9</w:t>
            </w:r>
          </w:p>
        </w:tc>
        <w:tc>
          <w:tcPr>
            <w:tcW w:w="675" w:type="dxa"/>
            <w:tcBorders>
              <w:left w:val="single" w:sz="4" w:space="0" w:color="auto"/>
            </w:tcBorders>
            <w:shd w:val="clear" w:color="auto" w:fill="FFFFFF" w:themeFill="background1"/>
          </w:tcPr>
          <w:p w14:paraId="305132A6" w14:textId="77777777" w:rsidR="000A79AF" w:rsidRPr="000B3DE8" w:rsidRDefault="000A79AF" w:rsidP="00D56EAF">
            <w:pPr>
              <w:pStyle w:val="TableParagraph"/>
              <w:spacing w:line="256" w:lineRule="exact"/>
              <w:ind w:left="34" w:right="4"/>
              <w:rPr>
                <w:sz w:val="24"/>
                <w:lang w:val="ru-RU"/>
              </w:rPr>
            </w:pPr>
            <w:r>
              <w:rPr>
                <w:sz w:val="24"/>
                <w:lang w:val="ru-RU"/>
              </w:rPr>
              <w:t>14,2</w:t>
            </w:r>
          </w:p>
        </w:tc>
        <w:tc>
          <w:tcPr>
            <w:tcW w:w="882" w:type="dxa"/>
            <w:tcBorders>
              <w:right w:val="single" w:sz="4" w:space="0" w:color="auto"/>
            </w:tcBorders>
            <w:shd w:val="clear" w:color="auto" w:fill="FFFFFF" w:themeFill="background1"/>
          </w:tcPr>
          <w:p w14:paraId="3610D05D" w14:textId="77777777" w:rsidR="000A79AF" w:rsidRPr="001B7147" w:rsidRDefault="000A79AF" w:rsidP="00D56EAF">
            <w:pPr>
              <w:ind w:firstLine="11"/>
              <w:jc w:val="center"/>
              <w:rPr>
                <w:rFonts w:ascii="Times New Roman" w:hAnsi="Times New Roman"/>
                <w:sz w:val="24"/>
                <w:szCs w:val="24"/>
                <w:lang w:val="ru-RU"/>
              </w:rPr>
            </w:pPr>
            <w:r>
              <w:rPr>
                <w:rFonts w:ascii="Times New Roman" w:hAnsi="Times New Roman"/>
                <w:sz w:val="24"/>
                <w:szCs w:val="24"/>
                <w:lang w:val="ru-RU"/>
              </w:rPr>
              <w:t>263,7</w:t>
            </w:r>
          </w:p>
        </w:tc>
        <w:tc>
          <w:tcPr>
            <w:tcW w:w="917" w:type="dxa"/>
            <w:tcBorders>
              <w:left w:val="single" w:sz="4" w:space="0" w:color="auto"/>
              <w:right w:val="single" w:sz="4" w:space="0" w:color="auto"/>
            </w:tcBorders>
            <w:shd w:val="clear" w:color="auto" w:fill="FFFFFF" w:themeFill="background1"/>
          </w:tcPr>
          <w:p w14:paraId="3E165341" w14:textId="77777777" w:rsidR="000A79AF" w:rsidRPr="000B3DE8" w:rsidRDefault="000A79AF" w:rsidP="00D56EAF">
            <w:pPr>
              <w:pStyle w:val="TableParagraph"/>
              <w:tabs>
                <w:tab w:val="left" w:pos="1168"/>
              </w:tabs>
              <w:spacing w:line="256" w:lineRule="exact"/>
              <w:ind w:left="34" w:right="4"/>
              <w:rPr>
                <w:sz w:val="24"/>
                <w:lang w:val="ru-RU"/>
              </w:rPr>
            </w:pPr>
            <w:r>
              <w:rPr>
                <w:sz w:val="24"/>
                <w:lang w:val="ru-RU"/>
              </w:rPr>
              <w:t>247,8</w:t>
            </w:r>
          </w:p>
        </w:tc>
        <w:tc>
          <w:tcPr>
            <w:tcW w:w="899" w:type="dxa"/>
            <w:tcBorders>
              <w:left w:val="single" w:sz="4" w:space="0" w:color="auto"/>
              <w:right w:val="single" w:sz="4" w:space="0" w:color="auto"/>
            </w:tcBorders>
            <w:shd w:val="clear" w:color="auto" w:fill="FFFFFF" w:themeFill="background1"/>
          </w:tcPr>
          <w:p w14:paraId="7984CBC9" w14:textId="77777777" w:rsidR="000A79AF" w:rsidRPr="001B7147" w:rsidRDefault="000A79AF" w:rsidP="00D56EAF">
            <w:pPr>
              <w:pStyle w:val="TableParagraph"/>
              <w:tabs>
                <w:tab w:val="left" w:pos="1699"/>
              </w:tabs>
              <w:spacing w:line="256" w:lineRule="exact"/>
              <w:ind w:left="34" w:right="4"/>
              <w:rPr>
                <w:sz w:val="24"/>
                <w:lang w:val="ru-RU"/>
              </w:rPr>
            </w:pPr>
            <w:r>
              <w:rPr>
                <w:sz w:val="24"/>
                <w:lang w:val="ru-RU"/>
              </w:rPr>
              <w:t>227,0</w:t>
            </w:r>
          </w:p>
        </w:tc>
        <w:tc>
          <w:tcPr>
            <w:tcW w:w="852" w:type="dxa"/>
            <w:tcBorders>
              <w:left w:val="single" w:sz="4" w:space="0" w:color="auto"/>
            </w:tcBorders>
            <w:shd w:val="clear" w:color="auto" w:fill="FFFFFF" w:themeFill="background1"/>
          </w:tcPr>
          <w:p w14:paraId="768AE2CA" w14:textId="77777777" w:rsidR="000A79AF" w:rsidRPr="000B3DE8" w:rsidRDefault="000A79AF" w:rsidP="00D56EAF">
            <w:pPr>
              <w:pStyle w:val="TableParagraph"/>
              <w:tabs>
                <w:tab w:val="left" w:pos="1699"/>
              </w:tabs>
              <w:spacing w:line="256" w:lineRule="exact"/>
              <w:ind w:left="34" w:right="4"/>
              <w:rPr>
                <w:sz w:val="24"/>
                <w:lang w:val="ru-RU"/>
              </w:rPr>
            </w:pPr>
            <w:r>
              <w:rPr>
                <w:sz w:val="24"/>
                <w:lang w:val="ru-RU"/>
              </w:rPr>
              <w:t>212,9</w:t>
            </w:r>
          </w:p>
        </w:tc>
        <w:tc>
          <w:tcPr>
            <w:tcW w:w="1080" w:type="dxa"/>
            <w:tcBorders>
              <w:right w:val="single" w:sz="4" w:space="0" w:color="auto"/>
            </w:tcBorders>
            <w:shd w:val="clear" w:color="auto" w:fill="FFFFFF" w:themeFill="background1"/>
          </w:tcPr>
          <w:p w14:paraId="492B5A7D" w14:textId="77777777" w:rsidR="000A79AF" w:rsidRPr="001B7147" w:rsidRDefault="000A79AF" w:rsidP="00D56EAF">
            <w:pPr>
              <w:pStyle w:val="TableParagraph"/>
              <w:tabs>
                <w:tab w:val="left" w:pos="1699"/>
              </w:tabs>
              <w:spacing w:line="256" w:lineRule="exact"/>
              <w:ind w:left="34" w:right="4"/>
              <w:rPr>
                <w:sz w:val="24"/>
                <w:lang w:val="ru-RU"/>
              </w:rPr>
            </w:pPr>
            <w:r>
              <w:rPr>
                <w:sz w:val="24"/>
                <w:lang w:val="ru-RU"/>
              </w:rPr>
              <w:t>289,0</w:t>
            </w:r>
          </w:p>
        </w:tc>
        <w:tc>
          <w:tcPr>
            <w:tcW w:w="1049" w:type="dxa"/>
            <w:tcBorders>
              <w:left w:val="single" w:sz="4" w:space="0" w:color="auto"/>
            </w:tcBorders>
            <w:shd w:val="clear" w:color="auto" w:fill="FFFFFF" w:themeFill="background1"/>
          </w:tcPr>
          <w:p w14:paraId="1F3B5809" w14:textId="77777777" w:rsidR="000A79AF" w:rsidRPr="000B3DE8" w:rsidRDefault="000A79AF" w:rsidP="00D56EAF">
            <w:pPr>
              <w:pStyle w:val="TableParagraph"/>
              <w:tabs>
                <w:tab w:val="left" w:pos="1699"/>
              </w:tabs>
              <w:spacing w:line="256" w:lineRule="exact"/>
              <w:ind w:left="34" w:right="4"/>
              <w:rPr>
                <w:sz w:val="24"/>
                <w:lang w:val="ru-RU"/>
              </w:rPr>
            </w:pPr>
            <w:r>
              <w:rPr>
                <w:sz w:val="24"/>
                <w:lang w:val="ru-RU"/>
              </w:rPr>
              <w:t>297,9</w:t>
            </w:r>
          </w:p>
        </w:tc>
        <w:tc>
          <w:tcPr>
            <w:tcW w:w="1320" w:type="dxa"/>
            <w:tcBorders>
              <w:right w:val="single" w:sz="4" w:space="0" w:color="auto"/>
            </w:tcBorders>
            <w:shd w:val="clear" w:color="auto" w:fill="FFFFFF" w:themeFill="background1"/>
          </w:tcPr>
          <w:p w14:paraId="42AD16F4" w14:textId="77777777" w:rsidR="000A79AF" w:rsidRPr="001B7147" w:rsidRDefault="000A79AF" w:rsidP="00D56EAF">
            <w:pPr>
              <w:pStyle w:val="TableParagraph"/>
              <w:tabs>
                <w:tab w:val="left" w:pos="1699"/>
              </w:tabs>
              <w:spacing w:line="256" w:lineRule="exact"/>
              <w:ind w:left="34" w:right="4"/>
              <w:rPr>
                <w:sz w:val="24"/>
                <w:lang w:val="ru-RU"/>
              </w:rPr>
            </w:pPr>
            <w:r>
              <w:rPr>
                <w:sz w:val="24"/>
                <w:lang w:val="ru-RU"/>
              </w:rPr>
              <w:t>86,0</w:t>
            </w:r>
          </w:p>
        </w:tc>
        <w:tc>
          <w:tcPr>
            <w:tcW w:w="933" w:type="dxa"/>
            <w:tcBorders>
              <w:left w:val="single" w:sz="4" w:space="0" w:color="auto"/>
            </w:tcBorders>
            <w:shd w:val="clear" w:color="auto" w:fill="FFFFFF" w:themeFill="background1"/>
          </w:tcPr>
          <w:p w14:paraId="055665A3" w14:textId="77777777" w:rsidR="000A79AF" w:rsidRPr="000B3DE8" w:rsidRDefault="000A79AF" w:rsidP="00D56EAF">
            <w:pPr>
              <w:pStyle w:val="TableParagraph"/>
              <w:tabs>
                <w:tab w:val="left" w:pos="1699"/>
              </w:tabs>
              <w:spacing w:line="256" w:lineRule="exact"/>
              <w:ind w:left="34" w:right="4"/>
              <w:rPr>
                <w:sz w:val="24"/>
                <w:lang w:val="ru-RU"/>
              </w:rPr>
            </w:pPr>
            <w:r>
              <w:rPr>
                <w:sz w:val="24"/>
                <w:lang w:val="ru-RU"/>
              </w:rPr>
              <w:t>85,9</w:t>
            </w:r>
          </w:p>
        </w:tc>
      </w:tr>
      <w:tr w:rsidR="000A79AF" w14:paraId="2478BE51" w14:textId="77777777" w:rsidTr="006D61C7">
        <w:trPr>
          <w:trHeight w:val="275"/>
        </w:trPr>
        <w:tc>
          <w:tcPr>
            <w:tcW w:w="708" w:type="dxa"/>
            <w:vMerge/>
          </w:tcPr>
          <w:p w14:paraId="4E20AC9A" w14:textId="77777777" w:rsidR="000A79AF" w:rsidRDefault="000A79AF" w:rsidP="00D56EAF">
            <w:pPr>
              <w:ind w:right="4" w:firstLine="34"/>
              <w:jc w:val="both"/>
              <w:rPr>
                <w:rFonts w:ascii="Times New Roman" w:hAnsi="Times New Roman" w:cs="Times New Roman"/>
                <w:sz w:val="24"/>
                <w:szCs w:val="24"/>
                <w:lang w:val="kk-KZ"/>
              </w:rPr>
            </w:pPr>
          </w:p>
        </w:tc>
        <w:tc>
          <w:tcPr>
            <w:tcW w:w="2552" w:type="dxa"/>
            <w:vMerge w:val="restart"/>
          </w:tcPr>
          <w:p w14:paraId="568A764C" w14:textId="77777777" w:rsidR="000A79AF" w:rsidRPr="00C3000F" w:rsidRDefault="000A79AF" w:rsidP="00D56EAF">
            <w:pPr>
              <w:ind w:right="4" w:firstLine="3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w:t>
            </w:r>
            <w:r>
              <w:rPr>
                <w:rFonts w:ascii="Times New Roman" w:hAnsi="Times New Roman" w:cs="Times New Roman"/>
                <w:sz w:val="24"/>
                <w:szCs w:val="24"/>
                <w:lang w:val="kk-KZ"/>
              </w:rPr>
              <w:t>а</w:t>
            </w:r>
            <w:r w:rsidRPr="00C3000F">
              <w:rPr>
                <w:rFonts w:ascii="Times New Roman" w:hAnsi="Times New Roman" w:cs="Times New Roman"/>
                <w:sz w:val="24"/>
                <w:szCs w:val="24"/>
                <w:lang w:val="kk-KZ"/>
              </w:rPr>
              <w:t>мми</w:t>
            </w:r>
            <w:r>
              <w:rPr>
                <w:rFonts w:ascii="Times New Roman" w:hAnsi="Times New Roman" w:cs="Times New Roman"/>
                <w:sz w:val="24"/>
                <w:szCs w:val="24"/>
                <w:lang w:val="kk-KZ"/>
              </w:rPr>
              <w:t>як селитрасы</w:t>
            </w:r>
          </w:p>
        </w:tc>
        <w:tc>
          <w:tcPr>
            <w:tcW w:w="850" w:type="dxa"/>
          </w:tcPr>
          <w:p w14:paraId="18E92019" w14:textId="77777777" w:rsidR="000A79AF" w:rsidRPr="000A79AF" w:rsidRDefault="000A79A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710" w:type="dxa"/>
            <w:tcBorders>
              <w:right w:val="single" w:sz="4" w:space="0" w:color="auto"/>
            </w:tcBorders>
            <w:shd w:val="clear" w:color="auto" w:fill="FFFFFF" w:themeFill="background1"/>
          </w:tcPr>
          <w:p w14:paraId="4281146E" w14:textId="77777777" w:rsidR="000A79AF" w:rsidRPr="00846BD2" w:rsidRDefault="000A79AF" w:rsidP="00D56EAF">
            <w:pPr>
              <w:pStyle w:val="TableParagraph"/>
              <w:spacing w:line="256" w:lineRule="exact"/>
              <w:ind w:left="34" w:right="4"/>
              <w:rPr>
                <w:sz w:val="24"/>
                <w:lang w:val="kk-KZ"/>
              </w:rPr>
            </w:pPr>
            <w:r>
              <w:rPr>
                <w:sz w:val="24"/>
                <w:lang w:val="kk-KZ"/>
              </w:rPr>
              <w:t>19,4</w:t>
            </w:r>
          </w:p>
        </w:tc>
        <w:tc>
          <w:tcPr>
            <w:tcW w:w="711" w:type="dxa"/>
            <w:tcBorders>
              <w:left w:val="single" w:sz="4" w:space="0" w:color="auto"/>
            </w:tcBorders>
            <w:shd w:val="clear" w:color="auto" w:fill="FFFFFF" w:themeFill="background1"/>
          </w:tcPr>
          <w:p w14:paraId="6CF9A663" w14:textId="77777777" w:rsidR="000A79AF" w:rsidRPr="00E74AAF" w:rsidRDefault="000A79AF" w:rsidP="00D56EAF">
            <w:pPr>
              <w:pStyle w:val="TableParagraph"/>
              <w:spacing w:line="256" w:lineRule="exact"/>
              <w:ind w:left="34" w:right="4"/>
              <w:rPr>
                <w:sz w:val="24"/>
                <w:lang w:val="ru-RU"/>
              </w:rPr>
            </w:pPr>
            <w:r>
              <w:rPr>
                <w:sz w:val="24"/>
                <w:lang w:val="ru-RU"/>
              </w:rPr>
              <w:t>17,6</w:t>
            </w:r>
          </w:p>
        </w:tc>
        <w:tc>
          <w:tcPr>
            <w:tcW w:w="851" w:type="dxa"/>
            <w:tcBorders>
              <w:right w:val="single" w:sz="4" w:space="0" w:color="auto"/>
            </w:tcBorders>
            <w:shd w:val="clear" w:color="auto" w:fill="FFFFFF" w:themeFill="background1"/>
          </w:tcPr>
          <w:p w14:paraId="4071096B" w14:textId="77777777" w:rsidR="000A79AF" w:rsidRPr="00E979FD" w:rsidRDefault="000A79AF" w:rsidP="00D56EAF">
            <w:pPr>
              <w:pStyle w:val="TableParagraph"/>
              <w:spacing w:line="256" w:lineRule="exact"/>
              <w:ind w:left="34" w:right="4"/>
              <w:rPr>
                <w:sz w:val="24"/>
                <w:lang w:val="ru-RU"/>
              </w:rPr>
            </w:pPr>
            <w:r>
              <w:rPr>
                <w:sz w:val="24"/>
                <w:lang w:val="ru-RU"/>
              </w:rPr>
              <w:t>15,8</w:t>
            </w:r>
          </w:p>
        </w:tc>
        <w:tc>
          <w:tcPr>
            <w:tcW w:w="675" w:type="dxa"/>
            <w:tcBorders>
              <w:left w:val="single" w:sz="4" w:space="0" w:color="auto"/>
            </w:tcBorders>
            <w:shd w:val="clear" w:color="auto" w:fill="FFFFFF" w:themeFill="background1"/>
          </w:tcPr>
          <w:p w14:paraId="4B83259D" w14:textId="77777777" w:rsidR="000A79AF" w:rsidRPr="00E74AAF" w:rsidRDefault="000A79AF" w:rsidP="00D56EAF">
            <w:pPr>
              <w:pStyle w:val="TableParagraph"/>
              <w:spacing w:line="256" w:lineRule="exact"/>
              <w:ind w:left="34" w:right="4"/>
              <w:rPr>
                <w:sz w:val="24"/>
                <w:lang w:val="ru-RU"/>
              </w:rPr>
            </w:pPr>
            <w:r>
              <w:rPr>
                <w:sz w:val="24"/>
                <w:lang w:val="ru-RU"/>
              </w:rPr>
              <w:t>13,8</w:t>
            </w:r>
          </w:p>
        </w:tc>
        <w:tc>
          <w:tcPr>
            <w:tcW w:w="882" w:type="dxa"/>
            <w:tcBorders>
              <w:right w:val="single" w:sz="4" w:space="0" w:color="auto"/>
            </w:tcBorders>
            <w:shd w:val="clear" w:color="auto" w:fill="FFFFFF" w:themeFill="background1"/>
          </w:tcPr>
          <w:p w14:paraId="0146C66A" w14:textId="77777777" w:rsidR="000A79AF" w:rsidRPr="00A2755D" w:rsidRDefault="000A79AF" w:rsidP="00D56EAF">
            <w:pPr>
              <w:ind w:firstLine="11"/>
              <w:jc w:val="center"/>
              <w:rPr>
                <w:rFonts w:ascii="Times New Roman" w:hAnsi="Times New Roman"/>
                <w:sz w:val="24"/>
                <w:szCs w:val="24"/>
                <w:lang w:val="ru-RU"/>
              </w:rPr>
            </w:pPr>
            <w:r>
              <w:rPr>
                <w:rFonts w:ascii="Times New Roman" w:hAnsi="Times New Roman"/>
                <w:sz w:val="24"/>
                <w:szCs w:val="24"/>
                <w:lang w:val="ru-RU"/>
              </w:rPr>
              <w:t>263,0</w:t>
            </w:r>
          </w:p>
        </w:tc>
        <w:tc>
          <w:tcPr>
            <w:tcW w:w="917" w:type="dxa"/>
            <w:tcBorders>
              <w:left w:val="single" w:sz="4" w:space="0" w:color="auto"/>
              <w:right w:val="single" w:sz="4" w:space="0" w:color="auto"/>
            </w:tcBorders>
            <w:shd w:val="clear" w:color="auto" w:fill="FFFFFF" w:themeFill="background1"/>
          </w:tcPr>
          <w:p w14:paraId="133683D6" w14:textId="77777777" w:rsidR="000A79AF" w:rsidRPr="00E74AAF" w:rsidRDefault="000A79AF" w:rsidP="00D56EAF">
            <w:pPr>
              <w:pStyle w:val="TableParagraph"/>
              <w:tabs>
                <w:tab w:val="left" w:pos="1168"/>
              </w:tabs>
              <w:spacing w:line="256" w:lineRule="exact"/>
              <w:ind w:left="34" w:right="4"/>
              <w:rPr>
                <w:sz w:val="24"/>
                <w:lang w:val="ru-RU"/>
              </w:rPr>
            </w:pPr>
            <w:r>
              <w:rPr>
                <w:sz w:val="24"/>
                <w:lang w:val="ru-RU"/>
              </w:rPr>
              <w:t>248,9</w:t>
            </w:r>
          </w:p>
        </w:tc>
        <w:tc>
          <w:tcPr>
            <w:tcW w:w="899" w:type="dxa"/>
            <w:tcBorders>
              <w:left w:val="single" w:sz="4" w:space="0" w:color="auto"/>
              <w:right w:val="single" w:sz="4" w:space="0" w:color="auto"/>
            </w:tcBorders>
            <w:shd w:val="clear" w:color="auto" w:fill="FFFFFF" w:themeFill="background1"/>
          </w:tcPr>
          <w:p w14:paraId="2D6C6C7B" w14:textId="77777777" w:rsidR="000A79AF" w:rsidRPr="00A2755D" w:rsidRDefault="000A79AF" w:rsidP="00D56EAF">
            <w:pPr>
              <w:pStyle w:val="TableParagraph"/>
              <w:tabs>
                <w:tab w:val="left" w:pos="1699"/>
              </w:tabs>
              <w:spacing w:line="256" w:lineRule="exact"/>
              <w:ind w:left="34" w:right="4"/>
              <w:rPr>
                <w:sz w:val="24"/>
                <w:lang w:val="ru-RU"/>
              </w:rPr>
            </w:pPr>
            <w:r>
              <w:rPr>
                <w:sz w:val="24"/>
                <w:lang w:val="ru-RU"/>
              </w:rPr>
              <w:t>227,2</w:t>
            </w:r>
          </w:p>
        </w:tc>
        <w:tc>
          <w:tcPr>
            <w:tcW w:w="852" w:type="dxa"/>
            <w:tcBorders>
              <w:left w:val="single" w:sz="4" w:space="0" w:color="auto"/>
            </w:tcBorders>
            <w:shd w:val="clear" w:color="auto" w:fill="FFFFFF" w:themeFill="background1"/>
          </w:tcPr>
          <w:p w14:paraId="338A7174" w14:textId="77777777" w:rsidR="000A79AF" w:rsidRPr="00605CBC" w:rsidRDefault="000A79AF" w:rsidP="00D56EAF">
            <w:pPr>
              <w:pStyle w:val="TableParagraph"/>
              <w:tabs>
                <w:tab w:val="left" w:pos="1699"/>
              </w:tabs>
              <w:spacing w:line="256" w:lineRule="exact"/>
              <w:ind w:left="34" w:right="4"/>
              <w:rPr>
                <w:sz w:val="24"/>
                <w:lang w:val="ru-RU"/>
              </w:rPr>
            </w:pPr>
            <w:r>
              <w:rPr>
                <w:sz w:val="24"/>
                <w:lang w:val="ru-RU"/>
              </w:rPr>
              <w:t>211,2</w:t>
            </w:r>
          </w:p>
        </w:tc>
        <w:tc>
          <w:tcPr>
            <w:tcW w:w="1080" w:type="dxa"/>
            <w:tcBorders>
              <w:right w:val="single" w:sz="4" w:space="0" w:color="auto"/>
            </w:tcBorders>
            <w:shd w:val="clear" w:color="auto" w:fill="FFFFFF" w:themeFill="background1"/>
          </w:tcPr>
          <w:p w14:paraId="612F4B43" w14:textId="77777777" w:rsidR="000A79AF" w:rsidRPr="00681429" w:rsidRDefault="000A79AF" w:rsidP="00D56EAF">
            <w:pPr>
              <w:pStyle w:val="TableParagraph"/>
              <w:tabs>
                <w:tab w:val="left" w:pos="1699"/>
              </w:tabs>
              <w:spacing w:line="256" w:lineRule="exact"/>
              <w:ind w:left="34" w:right="4"/>
              <w:rPr>
                <w:sz w:val="24"/>
                <w:lang w:val="ru-RU"/>
              </w:rPr>
            </w:pPr>
            <w:r>
              <w:rPr>
                <w:sz w:val="24"/>
                <w:lang w:val="ru-RU"/>
              </w:rPr>
              <w:t>277,8</w:t>
            </w:r>
          </w:p>
        </w:tc>
        <w:tc>
          <w:tcPr>
            <w:tcW w:w="1049" w:type="dxa"/>
            <w:tcBorders>
              <w:left w:val="single" w:sz="4" w:space="0" w:color="auto"/>
            </w:tcBorders>
            <w:shd w:val="clear" w:color="auto" w:fill="FFFFFF" w:themeFill="background1"/>
          </w:tcPr>
          <w:p w14:paraId="6E6742E9" w14:textId="77777777" w:rsidR="000A79AF" w:rsidRPr="00605CBC" w:rsidRDefault="000A79AF" w:rsidP="00D56EAF">
            <w:pPr>
              <w:pStyle w:val="TableParagraph"/>
              <w:spacing w:line="256" w:lineRule="exact"/>
              <w:ind w:right="4" w:firstLine="34"/>
              <w:rPr>
                <w:sz w:val="24"/>
                <w:lang w:val="ru-RU"/>
              </w:rPr>
            </w:pPr>
            <w:r>
              <w:rPr>
                <w:sz w:val="24"/>
                <w:lang w:val="ru-RU"/>
              </w:rPr>
              <w:t>291,1</w:t>
            </w:r>
          </w:p>
        </w:tc>
        <w:tc>
          <w:tcPr>
            <w:tcW w:w="1320" w:type="dxa"/>
            <w:tcBorders>
              <w:right w:val="single" w:sz="4" w:space="0" w:color="auto"/>
            </w:tcBorders>
            <w:shd w:val="clear" w:color="auto" w:fill="FFFFFF" w:themeFill="background1"/>
          </w:tcPr>
          <w:p w14:paraId="0A7EC6A8" w14:textId="77777777" w:rsidR="000A79AF" w:rsidRPr="00894965" w:rsidRDefault="000A79AF" w:rsidP="00D56EAF">
            <w:pPr>
              <w:pStyle w:val="TableParagraph"/>
              <w:tabs>
                <w:tab w:val="left" w:pos="1699"/>
              </w:tabs>
              <w:spacing w:line="256" w:lineRule="exact"/>
              <w:ind w:left="34" w:right="4"/>
              <w:rPr>
                <w:sz w:val="24"/>
                <w:lang w:val="ru-RU"/>
              </w:rPr>
            </w:pPr>
            <w:r>
              <w:rPr>
                <w:sz w:val="24"/>
                <w:lang w:val="ru-RU"/>
              </w:rPr>
              <w:t>86,3</w:t>
            </w:r>
          </w:p>
        </w:tc>
        <w:tc>
          <w:tcPr>
            <w:tcW w:w="933" w:type="dxa"/>
            <w:tcBorders>
              <w:left w:val="single" w:sz="4" w:space="0" w:color="auto"/>
            </w:tcBorders>
            <w:shd w:val="clear" w:color="auto" w:fill="FFFFFF" w:themeFill="background1"/>
          </w:tcPr>
          <w:p w14:paraId="3C97BE9F" w14:textId="77777777" w:rsidR="000A79AF" w:rsidRPr="00DE10AD" w:rsidRDefault="000A79AF" w:rsidP="00D56EAF">
            <w:pPr>
              <w:pStyle w:val="TableParagraph"/>
              <w:tabs>
                <w:tab w:val="left" w:pos="1699"/>
              </w:tabs>
              <w:spacing w:line="256" w:lineRule="exact"/>
              <w:ind w:left="34" w:right="4"/>
              <w:rPr>
                <w:sz w:val="24"/>
                <w:lang w:val="ru-RU"/>
              </w:rPr>
            </w:pPr>
            <w:r>
              <w:rPr>
                <w:sz w:val="24"/>
                <w:lang w:val="ru-RU"/>
              </w:rPr>
              <w:t>84,8</w:t>
            </w:r>
          </w:p>
        </w:tc>
      </w:tr>
      <w:tr w:rsidR="000A79AF" w14:paraId="2BC0C38A" w14:textId="77777777" w:rsidTr="006D61C7">
        <w:trPr>
          <w:trHeight w:val="311"/>
        </w:trPr>
        <w:tc>
          <w:tcPr>
            <w:tcW w:w="708" w:type="dxa"/>
            <w:vMerge/>
          </w:tcPr>
          <w:p w14:paraId="4729FA20" w14:textId="77777777" w:rsidR="000A79AF" w:rsidRDefault="000A79AF" w:rsidP="00D56EAF">
            <w:pPr>
              <w:ind w:right="4" w:firstLine="34"/>
              <w:jc w:val="both"/>
              <w:rPr>
                <w:rFonts w:ascii="Times New Roman" w:hAnsi="Times New Roman" w:cs="Times New Roman"/>
                <w:sz w:val="24"/>
                <w:szCs w:val="24"/>
                <w:lang w:val="kk-KZ"/>
              </w:rPr>
            </w:pPr>
          </w:p>
        </w:tc>
        <w:tc>
          <w:tcPr>
            <w:tcW w:w="2552" w:type="dxa"/>
            <w:vMerge/>
          </w:tcPr>
          <w:p w14:paraId="306D6927" w14:textId="77777777" w:rsidR="000A79AF" w:rsidRDefault="000A79AF" w:rsidP="00D56EAF">
            <w:pPr>
              <w:ind w:right="4" w:firstLine="34"/>
              <w:jc w:val="both"/>
              <w:rPr>
                <w:rFonts w:ascii="Times New Roman" w:hAnsi="Times New Roman" w:cs="Times New Roman"/>
                <w:sz w:val="24"/>
                <w:szCs w:val="24"/>
                <w:lang w:val="kk-KZ"/>
              </w:rPr>
            </w:pPr>
          </w:p>
        </w:tc>
        <w:tc>
          <w:tcPr>
            <w:tcW w:w="850" w:type="dxa"/>
          </w:tcPr>
          <w:p w14:paraId="7067DA9A" w14:textId="77777777" w:rsidR="000A79AF" w:rsidRPr="00A937BC" w:rsidRDefault="000A79A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710" w:type="dxa"/>
            <w:tcBorders>
              <w:right w:val="single" w:sz="4" w:space="0" w:color="auto"/>
            </w:tcBorders>
            <w:shd w:val="clear" w:color="auto" w:fill="FFFFFF" w:themeFill="background1"/>
          </w:tcPr>
          <w:p w14:paraId="5B3A3330" w14:textId="77777777" w:rsidR="000A79AF" w:rsidRDefault="000A79AF" w:rsidP="00D56EAF">
            <w:pPr>
              <w:pStyle w:val="TableParagraph"/>
              <w:spacing w:line="256" w:lineRule="exact"/>
              <w:ind w:left="34" w:right="4"/>
              <w:rPr>
                <w:sz w:val="24"/>
                <w:lang w:val="kk-KZ"/>
              </w:rPr>
            </w:pPr>
            <w:r>
              <w:rPr>
                <w:sz w:val="24"/>
                <w:lang w:val="kk-KZ"/>
              </w:rPr>
              <w:t>19,2</w:t>
            </w:r>
          </w:p>
        </w:tc>
        <w:tc>
          <w:tcPr>
            <w:tcW w:w="711" w:type="dxa"/>
            <w:tcBorders>
              <w:left w:val="single" w:sz="4" w:space="0" w:color="auto"/>
            </w:tcBorders>
            <w:shd w:val="clear" w:color="auto" w:fill="FFFFFF" w:themeFill="background1"/>
          </w:tcPr>
          <w:p w14:paraId="62CAB258" w14:textId="77777777" w:rsidR="000A79AF" w:rsidRPr="000B3DE8" w:rsidRDefault="000A79AF" w:rsidP="00D56EAF">
            <w:pPr>
              <w:pStyle w:val="TableParagraph"/>
              <w:spacing w:line="256" w:lineRule="exact"/>
              <w:ind w:left="34" w:right="4"/>
              <w:rPr>
                <w:sz w:val="24"/>
                <w:lang w:val="ru-RU"/>
              </w:rPr>
            </w:pPr>
            <w:r>
              <w:rPr>
                <w:sz w:val="24"/>
                <w:lang w:val="ru-RU"/>
              </w:rPr>
              <w:t>17,3</w:t>
            </w:r>
          </w:p>
        </w:tc>
        <w:tc>
          <w:tcPr>
            <w:tcW w:w="851" w:type="dxa"/>
            <w:tcBorders>
              <w:right w:val="single" w:sz="4" w:space="0" w:color="auto"/>
            </w:tcBorders>
            <w:shd w:val="clear" w:color="auto" w:fill="FFFFFF" w:themeFill="background1"/>
          </w:tcPr>
          <w:p w14:paraId="1528C81E" w14:textId="77777777" w:rsidR="000A79AF" w:rsidRPr="00D32258" w:rsidRDefault="000A79AF" w:rsidP="00D56EAF">
            <w:pPr>
              <w:pStyle w:val="TableParagraph"/>
              <w:spacing w:line="256" w:lineRule="exact"/>
              <w:ind w:left="34" w:right="4"/>
              <w:rPr>
                <w:sz w:val="24"/>
                <w:lang w:val="ru-RU"/>
              </w:rPr>
            </w:pPr>
            <w:r>
              <w:rPr>
                <w:sz w:val="24"/>
                <w:lang w:val="ru-RU"/>
              </w:rPr>
              <w:t>15,5</w:t>
            </w:r>
          </w:p>
        </w:tc>
        <w:tc>
          <w:tcPr>
            <w:tcW w:w="675" w:type="dxa"/>
            <w:tcBorders>
              <w:left w:val="single" w:sz="4" w:space="0" w:color="auto"/>
            </w:tcBorders>
            <w:shd w:val="clear" w:color="auto" w:fill="FFFFFF" w:themeFill="background1"/>
          </w:tcPr>
          <w:p w14:paraId="5891DAD3" w14:textId="77777777" w:rsidR="000A79AF" w:rsidRPr="000B3DE8" w:rsidRDefault="000A79AF" w:rsidP="00D56EAF">
            <w:pPr>
              <w:pStyle w:val="TableParagraph"/>
              <w:spacing w:line="256" w:lineRule="exact"/>
              <w:ind w:left="34" w:right="4"/>
              <w:rPr>
                <w:sz w:val="24"/>
                <w:lang w:val="ru-RU"/>
              </w:rPr>
            </w:pPr>
            <w:r>
              <w:rPr>
                <w:sz w:val="24"/>
                <w:lang w:val="ru-RU"/>
              </w:rPr>
              <w:t>13,6</w:t>
            </w:r>
          </w:p>
        </w:tc>
        <w:tc>
          <w:tcPr>
            <w:tcW w:w="882" w:type="dxa"/>
            <w:tcBorders>
              <w:right w:val="single" w:sz="4" w:space="0" w:color="auto"/>
            </w:tcBorders>
            <w:shd w:val="clear" w:color="auto" w:fill="FFFFFF" w:themeFill="background1"/>
          </w:tcPr>
          <w:p w14:paraId="6E84A5C5" w14:textId="77777777" w:rsidR="000A79AF" w:rsidRPr="00D32258" w:rsidRDefault="000A79AF" w:rsidP="00D56EAF">
            <w:pPr>
              <w:ind w:firstLine="11"/>
              <w:jc w:val="center"/>
              <w:rPr>
                <w:rFonts w:ascii="Times New Roman" w:hAnsi="Times New Roman"/>
                <w:sz w:val="24"/>
                <w:szCs w:val="24"/>
                <w:lang w:val="ru-RU"/>
              </w:rPr>
            </w:pPr>
            <w:r>
              <w:rPr>
                <w:rFonts w:ascii="Times New Roman" w:hAnsi="Times New Roman"/>
                <w:sz w:val="24"/>
                <w:szCs w:val="24"/>
                <w:lang w:val="ru-RU"/>
              </w:rPr>
              <w:t>256,0</w:t>
            </w:r>
          </w:p>
        </w:tc>
        <w:tc>
          <w:tcPr>
            <w:tcW w:w="917" w:type="dxa"/>
            <w:tcBorders>
              <w:left w:val="single" w:sz="4" w:space="0" w:color="auto"/>
              <w:right w:val="single" w:sz="4" w:space="0" w:color="auto"/>
            </w:tcBorders>
            <w:shd w:val="clear" w:color="auto" w:fill="FFFFFF" w:themeFill="background1"/>
          </w:tcPr>
          <w:p w14:paraId="71D85D97" w14:textId="77777777" w:rsidR="000A79AF" w:rsidRPr="000B3DE8" w:rsidRDefault="000A79AF" w:rsidP="00D56EAF">
            <w:pPr>
              <w:pStyle w:val="TableParagraph"/>
              <w:tabs>
                <w:tab w:val="left" w:pos="1168"/>
              </w:tabs>
              <w:spacing w:line="256" w:lineRule="exact"/>
              <w:ind w:left="34" w:right="4"/>
              <w:rPr>
                <w:sz w:val="24"/>
                <w:lang w:val="ru-RU"/>
              </w:rPr>
            </w:pPr>
            <w:r>
              <w:rPr>
                <w:sz w:val="24"/>
                <w:lang w:val="ru-RU"/>
              </w:rPr>
              <w:t>243,3</w:t>
            </w:r>
          </w:p>
        </w:tc>
        <w:tc>
          <w:tcPr>
            <w:tcW w:w="899" w:type="dxa"/>
            <w:tcBorders>
              <w:left w:val="single" w:sz="4" w:space="0" w:color="auto"/>
              <w:right w:val="single" w:sz="4" w:space="0" w:color="auto"/>
            </w:tcBorders>
            <w:shd w:val="clear" w:color="auto" w:fill="FFFFFF" w:themeFill="background1"/>
          </w:tcPr>
          <w:p w14:paraId="148B60C5" w14:textId="77777777" w:rsidR="000A79AF" w:rsidRPr="00D32258" w:rsidRDefault="000A79AF" w:rsidP="00D56EAF">
            <w:pPr>
              <w:pStyle w:val="TableParagraph"/>
              <w:tabs>
                <w:tab w:val="left" w:pos="1699"/>
              </w:tabs>
              <w:spacing w:line="256" w:lineRule="exact"/>
              <w:ind w:left="34" w:right="4"/>
              <w:rPr>
                <w:sz w:val="24"/>
                <w:lang w:val="ru-RU"/>
              </w:rPr>
            </w:pPr>
            <w:r>
              <w:rPr>
                <w:sz w:val="24"/>
                <w:lang w:val="ru-RU"/>
              </w:rPr>
              <w:t>218,9</w:t>
            </w:r>
          </w:p>
        </w:tc>
        <w:tc>
          <w:tcPr>
            <w:tcW w:w="852" w:type="dxa"/>
            <w:tcBorders>
              <w:left w:val="single" w:sz="4" w:space="0" w:color="auto"/>
            </w:tcBorders>
            <w:shd w:val="clear" w:color="auto" w:fill="FFFFFF" w:themeFill="background1"/>
          </w:tcPr>
          <w:p w14:paraId="420C233C" w14:textId="77777777" w:rsidR="000A79AF" w:rsidRPr="000B3DE8" w:rsidRDefault="000A79AF" w:rsidP="00D56EAF">
            <w:pPr>
              <w:pStyle w:val="TableParagraph"/>
              <w:tabs>
                <w:tab w:val="left" w:pos="1699"/>
              </w:tabs>
              <w:spacing w:line="256" w:lineRule="exact"/>
              <w:ind w:left="34" w:right="4"/>
              <w:rPr>
                <w:sz w:val="24"/>
                <w:lang w:val="ru-RU"/>
              </w:rPr>
            </w:pPr>
            <w:r>
              <w:rPr>
                <w:sz w:val="24"/>
                <w:lang w:val="ru-RU"/>
              </w:rPr>
              <w:t>205,2</w:t>
            </w:r>
          </w:p>
        </w:tc>
        <w:tc>
          <w:tcPr>
            <w:tcW w:w="1080" w:type="dxa"/>
            <w:tcBorders>
              <w:right w:val="single" w:sz="4" w:space="0" w:color="auto"/>
            </w:tcBorders>
            <w:shd w:val="clear" w:color="auto" w:fill="FFFFFF" w:themeFill="background1"/>
          </w:tcPr>
          <w:p w14:paraId="66B07B14" w14:textId="77777777" w:rsidR="000A79AF" w:rsidRPr="00D32258" w:rsidRDefault="000A79AF" w:rsidP="00D56EAF">
            <w:pPr>
              <w:pStyle w:val="TableParagraph"/>
              <w:tabs>
                <w:tab w:val="left" w:pos="1699"/>
              </w:tabs>
              <w:spacing w:line="256" w:lineRule="exact"/>
              <w:ind w:left="34" w:right="4"/>
              <w:rPr>
                <w:sz w:val="24"/>
                <w:lang w:val="ru-RU"/>
              </w:rPr>
            </w:pPr>
            <w:r>
              <w:rPr>
                <w:sz w:val="24"/>
                <w:lang w:val="ru-RU"/>
              </w:rPr>
              <w:t>276,2</w:t>
            </w:r>
          </w:p>
        </w:tc>
        <w:tc>
          <w:tcPr>
            <w:tcW w:w="1049" w:type="dxa"/>
            <w:tcBorders>
              <w:left w:val="single" w:sz="4" w:space="0" w:color="auto"/>
            </w:tcBorders>
            <w:shd w:val="clear" w:color="auto" w:fill="FFFFFF" w:themeFill="background1"/>
          </w:tcPr>
          <w:p w14:paraId="1B6E96A5" w14:textId="77777777" w:rsidR="000A79AF" w:rsidRPr="000B3DE8" w:rsidRDefault="000A79AF" w:rsidP="00D56EAF">
            <w:pPr>
              <w:pStyle w:val="TableParagraph"/>
              <w:spacing w:line="256" w:lineRule="exact"/>
              <w:ind w:right="4" w:firstLine="34"/>
              <w:rPr>
                <w:sz w:val="24"/>
                <w:lang w:val="ru-RU"/>
              </w:rPr>
            </w:pPr>
            <w:r>
              <w:rPr>
                <w:sz w:val="24"/>
                <w:lang w:val="ru-RU"/>
              </w:rPr>
              <w:t>290,4</w:t>
            </w:r>
          </w:p>
        </w:tc>
        <w:tc>
          <w:tcPr>
            <w:tcW w:w="1320" w:type="dxa"/>
            <w:tcBorders>
              <w:right w:val="single" w:sz="4" w:space="0" w:color="auto"/>
            </w:tcBorders>
            <w:shd w:val="clear" w:color="auto" w:fill="FFFFFF" w:themeFill="background1"/>
          </w:tcPr>
          <w:p w14:paraId="7C95EC63" w14:textId="77777777" w:rsidR="000A79AF" w:rsidRPr="00D32258" w:rsidRDefault="000A79AF" w:rsidP="00D56EAF">
            <w:pPr>
              <w:pStyle w:val="TableParagraph"/>
              <w:tabs>
                <w:tab w:val="left" w:pos="1699"/>
              </w:tabs>
              <w:spacing w:line="256" w:lineRule="exact"/>
              <w:ind w:left="34" w:right="4"/>
              <w:rPr>
                <w:sz w:val="24"/>
                <w:lang w:val="ru-RU"/>
              </w:rPr>
            </w:pPr>
            <w:r>
              <w:rPr>
                <w:sz w:val="24"/>
                <w:lang w:val="ru-RU"/>
              </w:rPr>
              <w:t>85,4</w:t>
            </w:r>
          </w:p>
        </w:tc>
        <w:tc>
          <w:tcPr>
            <w:tcW w:w="933" w:type="dxa"/>
            <w:tcBorders>
              <w:left w:val="single" w:sz="4" w:space="0" w:color="auto"/>
            </w:tcBorders>
            <w:shd w:val="clear" w:color="auto" w:fill="FFFFFF" w:themeFill="background1"/>
          </w:tcPr>
          <w:p w14:paraId="1E9A97DD" w14:textId="77777777" w:rsidR="000A79AF" w:rsidRPr="000B3DE8" w:rsidRDefault="000A79AF" w:rsidP="00D56EAF">
            <w:pPr>
              <w:pStyle w:val="TableParagraph"/>
              <w:tabs>
                <w:tab w:val="left" w:pos="1699"/>
              </w:tabs>
              <w:spacing w:line="256" w:lineRule="exact"/>
              <w:ind w:left="34" w:right="4"/>
              <w:rPr>
                <w:sz w:val="24"/>
                <w:lang w:val="ru-RU"/>
              </w:rPr>
            </w:pPr>
            <w:r>
              <w:rPr>
                <w:sz w:val="24"/>
                <w:lang w:val="ru-RU"/>
              </w:rPr>
              <w:t>84,2</w:t>
            </w:r>
          </w:p>
        </w:tc>
      </w:tr>
    </w:tbl>
    <w:p w14:paraId="1D1A5F33" w14:textId="77777777" w:rsidR="00E61439" w:rsidRDefault="00E61439" w:rsidP="00602ECD">
      <w:pPr>
        <w:pStyle w:val="a3"/>
        <w:ind w:left="0" w:right="3" w:firstLine="709"/>
      </w:pPr>
    </w:p>
    <w:p w14:paraId="17C2E7BE" w14:textId="77777777" w:rsidR="00E61439" w:rsidRDefault="00E61439" w:rsidP="00602ECD">
      <w:pPr>
        <w:pStyle w:val="a3"/>
        <w:ind w:left="0" w:right="3" w:firstLine="709"/>
        <w:sectPr w:rsidR="00E61439" w:rsidSect="00E61439">
          <w:pgSz w:w="16840" w:h="11910" w:orient="landscape"/>
          <w:pgMar w:top="1701" w:right="1134" w:bottom="567" w:left="1134" w:header="709" w:footer="709" w:gutter="0"/>
          <w:cols w:space="720"/>
          <w:docGrid w:linePitch="299"/>
        </w:sectPr>
      </w:pPr>
    </w:p>
    <w:p w14:paraId="2B41310D" w14:textId="77777777" w:rsidR="00A13348" w:rsidRDefault="00A13348" w:rsidP="00A13348">
      <w:pPr>
        <w:pStyle w:val="a3"/>
        <w:ind w:left="0" w:right="3" w:firstLine="709"/>
        <w:rPr>
          <w:lang w:val="kk-KZ"/>
        </w:rPr>
      </w:pPr>
      <w:r w:rsidRPr="007A005D">
        <w:rPr>
          <w:lang w:val="kk-KZ"/>
        </w:rPr>
        <w:lastRenderedPageBreak/>
        <w:t>Novalon</w:t>
      </w:r>
      <w:r>
        <w:rPr>
          <w:lang w:val="kk-KZ"/>
        </w:rPr>
        <w:t xml:space="preserve"> кешенді тыңайтқышы енгізілген және топырақ ылғалдылығы</w:t>
      </w:r>
      <w:r w:rsidRPr="007A005D">
        <w:rPr>
          <w:lang w:val="kk-KZ"/>
        </w:rPr>
        <w:t xml:space="preserve"> </w:t>
      </w:r>
      <w:r>
        <w:rPr>
          <w:lang w:val="kk-KZ"/>
        </w:rPr>
        <w:t>80-82%</w:t>
      </w:r>
      <w:r w:rsidRPr="007A005D">
        <w:rPr>
          <w:lang w:val="kk-KZ"/>
        </w:rPr>
        <w:t xml:space="preserve"> </w:t>
      </w:r>
      <w:r w:rsidR="000D125B">
        <w:rPr>
          <w:lang w:val="kk-KZ"/>
        </w:rPr>
        <w:t>сақталған</w:t>
      </w:r>
      <w:r w:rsidRPr="007A005D">
        <w:rPr>
          <w:lang w:val="kk-KZ"/>
        </w:rPr>
        <w:t xml:space="preserve"> жағдайда </w:t>
      </w:r>
      <w:r w:rsidR="000D125B">
        <w:rPr>
          <w:lang w:val="kk-KZ"/>
        </w:rPr>
        <w:t xml:space="preserve">жүгері өсімдіктерінің </w:t>
      </w:r>
      <w:r>
        <w:rPr>
          <w:lang w:val="kk-KZ"/>
        </w:rPr>
        <w:t>собық</w:t>
      </w:r>
      <w:r w:rsidRPr="007A005D">
        <w:rPr>
          <w:lang w:val="kk-KZ"/>
        </w:rPr>
        <w:t xml:space="preserve"> ұзындығы 20,7 см-ге, ал қатар саны 17,8-ге дейін жетті. Бұл өсімдіктің жақсы қоректену жағдайында қарқынды дамуына байланысты</w:t>
      </w:r>
      <w:r w:rsidR="000D125B">
        <w:rPr>
          <w:lang w:val="kk-KZ"/>
        </w:rPr>
        <w:t xml:space="preserve"> деп тұжырымдаймыз.</w:t>
      </w:r>
    </w:p>
    <w:p w14:paraId="7F038F11" w14:textId="77777777" w:rsidR="00A13348" w:rsidRDefault="00A13348" w:rsidP="00A13348">
      <w:pPr>
        <w:spacing w:after="0" w:line="240" w:lineRule="auto"/>
        <w:ind w:firstLine="709"/>
        <w:jc w:val="both"/>
        <w:rPr>
          <w:rFonts w:ascii="Times New Roman" w:eastAsia="Times New Roman" w:hAnsi="Times New Roman" w:cs="Times New Roman"/>
          <w:sz w:val="36"/>
          <w:szCs w:val="24"/>
          <w:lang w:val="kk-KZ" w:eastAsia="ru-RU"/>
        </w:rPr>
      </w:pPr>
      <w:r w:rsidRPr="001A2FB5">
        <w:rPr>
          <w:rFonts w:ascii="Times New Roman" w:eastAsia="Times New Roman" w:hAnsi="Times New Roman" w:cs="Times New Roman"/>
          <w:sz w:val="28"/>
          <w:szCs w:val="24"/>
          <w:lang w:val="kk-KZ" w:eastAsia="ru-RU"/>
        </w:rPr>
        <w:t>Фондық нұсқада собықтың массасы аудар</w:t>
      </w:r>
      <w:r w:rsidRPr="007A005D">
        <w:rPr>
          <w:rFonts w:ascii="Times New Roman" w:eastAsia="Times New Roman" w:hAnsi="Times New Roman" w:cs="Times New Roman"/>
          <w:sz w:val="28"/>
          <w:szCs w:val="24"/>
          <w:lang w:val="kk-KZ" w:eastAsia="ru-RU"/>
        </w:rPr>
        <w:t xml:space="preserve">а жырту </w:t>
      </w:r>
      <w:r>
        <w:rPr>
          <w:rFonts w:ascii="Times New Roman" w:eastAsia="Times New Roman" w:hAnsi="Times New Roman" w:cs="Times New Roman"/>
          <w:sz w:val="28"/>
          <w:szCs w:val="24"/>
          <w:lang w:val="kk-KZ" w:eastAsia="ru-RU"/>
        </w:rPr>
        <w:t>тәсілінде</w:t>
      </w:r>
      <w:r w:rsidRPr="001A2FB5">
        <w:rPr>
          <w:rFonts w:ascii="Times New Roman" w:eastAsia="Times New Roman" w:hAnsi="Times New Roman" w:cs="Times New Roman"/>
          <w:sz w:val="28"/>
          <w:szCs w:val="24"/>
          <w:lang w:val="kk-KZ" w:eastAsia="ru-RU"/>
        </w:rPr>
        <w:t xml:space="preserve"> </w:t>
      </w:r>
      <w:r>
        <w:rPr>
          <w:rFonts w:ascii="Times New Roman" w:eastAsia="Times New Roman" w:hAnsi="Times New Roman" w:cs="Times New Roman"/>
          <w:sz w:val="28"/>
          <w:szCs w:val="24"/>
          <w:lang w:val="kk-KZ" w:eastAsia="ru-RU"/>
        </w:rPr>
        <w:t>250</w:t>
      </w:r>
      <w:r w:rsidRPr="001A2FB5">
        <w:rPr>
          <w:rFonts w:ascii="Times New Roman" w:eastAsia="Times New Roman" w:hAnsi="Times New Roman" w:cs="Times New Roman"/>
          <w:sz w:val="28"/>
          <w:szCs w:val="24"/>
          <w:lang w:val="kk-KZ" w:eastAsia="ru-RU"/>
        </w:rPr>
        <w:t xml:space="preserve"> г, ал No-Till технологиясында </w:t>
      </w:r>
      <w:r>
        <w:rPr>
          <w:rFonts w:ascii="Times New Roman" w:eastAsia="Times New Roman" w:hAnsi="Times New Roman" w:cs="Times New Roman"/>
          <w:sz w:val="28"/>
          <w:szCs w:val="24"/>
          <w:lang w:val="kk-KZ" w:eastAsia="ru-RU"/>
        </w:rPr>
        <w:t>252,0</w:t>
      </w:r>
      <w:r w:rsidRPr="001A2FB5">
        <w:rPr>
          <w:rFonts w:ascii="Times New Roman" w:eastAsia="Times New Roman" w:hAnsi="Times New Roman" w:cs="Times New Roman"/>
          <w:sz w:val="28"/>
          <w:szCs w:val="24"/>
          <w:lang w:val="kk-KZ" w:eastAsia="ru-RU"/>
        </w:rPr>
        <w:t xml:space="preserve"> г болды. Novalon мен аммиак селитрасын енгізу тәжірибеде собық массасының 5,2–8,5%-ға артуына себеп болды.</w:t>
      </w:r>
      <w:r>
        <w:rPr>
          <w:rFonts w:ascii="Times New Roman" w:eastAsia="Times New Roman" w:hAnsi="Times New Roman" w:cs="Times New Roman"/>
          <w:sz w:val="28"/>
          <w:szCs w:val="24"/>
          <w:lang w:val="kk-KZ" w:eastAsia="ru-RU"/>
        </w:rPr>
        <w:t xml:space="preserve"> </w:t>
      </w:r>
    </w:p>
    <w:p w14:paraId="46948D17" w14:textId="77777777" w:rsidR="00BC4B3B" w:rsidRDefault="001023D1" w:rsidP="001023D1">
      <w:pPr>
        <w:spacing w:after="0" w:line="240" w:lineRule="auto"/>
        <w:ind w:firstLine="709"/>
        <w:jc w:val="both"/>
        <w:rPr>
          <w:rFonts w:ascii="Times New Roman" w:eastAsia="Times New Roman" w:hAnsi="Times New Roman" w:cs="Times New Roman"/>
          <w:sz w:val="36"/>
          <w:szCs w:val="24"/>
          <w:lang w:val="kk-KZ" w:eastAsia="ru-RU"/>
        </w:rPr>
      </w:pPr>
      <w:r w:rsidRPr="001A2FB5">
        <w:rPr>
          <w:rFonts w:ascii="Times New Roman" w:eastAsia="Times New Roman" w:hAnsi="Times New Roman" w:cs="Times New Roman"/>
          <w:sz w:val="28"/>
          <w:szCs w:val="24"/>
          <w:lang w:val="kk-KZ" w:eastAsia="ru-RU"/>
        </w:rPr>
        <w:t>Соның нәтижесінде собықтағы дән массасы да артты: аудара жыртуда 13,1%-ға дейін, ал No-Till технологиясында 2,8–4,6%-ға дейін ұлғайды.</w:t>
      </w:r>
      <w:r w:rsidRPr="007A005D">
        <w:rPr>
          <w:lang w:val="kk-KZ"/>
        </w:rPr>
        <w:t xml:space="preserve"> </w:t>
      </w:r>
      <w:r w:rsidRPr="007A005D">
        <w:rPr>
          <w:rFonts w:ascii="Times New Roman" w:hAnsi="Times New Roman" w:cs="Times New Roman"/>
          <w:sz w:val="28"/>
          <w:lang w:val="kk-KZ"/>
        </w:rPr>
        <w:t xml:space="preserve">Тыңайтқыш енгізілген нұсқаларда </w:t>
      </w:r>
      <w:r>
        <w:rPr>
          <w:rFonts w:ascii="Times New Roman" w:hAnsi="Times New Roman" w:cs="Times New Roman"/>
          <w:sz w:val="28"/>
          <w:lang w:val="kk-KZ"/>
        </w:rPr>
        <w:t>собықтың</w:t>
      </w:r>
      <w:r w:rsidRPr="007A005D">
        <w:rPr>
          <w:rFonts w:ascii="Times New Roman" w:hAnsi="Times New Roman" w:cs="Times New Roman"/>
          <w:sz w:val="28"/>
          <w:lang w:val="kk-KZ"/>
        </w:rPr>
        <w:t xml:space="preserve"> жалпы массасы мен дән массасы да артып отыр</w:t>
      </w:r>
      <w:r w:rsidR="000D125B">
        <w:rPr>
          <w:rFonts w:ascii="Times New Roman" w:hAnsi="Times New Roman" w:cs="Times New Roman"/>
          <w:sz w:val="28"/>
          <w:lang w:val="kk-KZ"/>
        </w:rPr>
        <w:t>ды</w:t>
      </w:r>
      <w:r w:rsidRPr="007A005D">
        <w:rPr>
          <w:rFonts w:ascii="Times New Roman" w:hAnsi="Times New Roman" w:cs="Times New Roman"/>
          <w:sz w:val="28"/>
          <w:lang w:val="kk-KZ"/>
        </w:rPr>
        <w:t xml:space="preserve">. </w:t>
      </w:r>
      <w:r w:rsidRPr="0091504A">
        <w:rPr>
          <w:rFonts w:ascii="Times New Roman" w:hAnsi="Times New Roman" w:cs="Times New Roman"/>
          <w:sz w:val="28"/>
          <w:lang w:val="kk-KZ"/>
        </w:rPr>
        <w:t>Бұл әсіресе</w:t>
      </w:r>
      <w:r w:rsidR="000D125B">
        <w:rPr>
          <w:rFonts w:ascii="Times New Roman" w:hAnsi="Times New Roman" w:cs="Times New Roman"/>
          <w:sz w:val="28"/>
          <w:lang w:val="kk-KZ"/>
        </w:rPr>
        <w:t>,</w:t>
      </w:r>
      <w:r w:rsidRPr="0091504A">
        <w:rPr>
          <w:rFonts w:ascii="Times New Roman" w:hAnsi="Times New Roman" w:cs="Times New Roman"/>
          <w:sz w:val="28"/>
          <w:lang w:val="kk-KZ"/>
        </w:rPr>
        <w:t xml:space="preserve"> </w:t>
      </w:r>
      <w:r w:rsidR="000D125B">
        <w:rPr>
          <w:rFonts w:ascii="Times New Roman" w:hAnsi="Times New Roman" w:cs="Times New Roman"/>
          <w:sz w:val="28"/>
          <w:lang w:val="kk-KZ"/>
        </w:rPr>
        <w:t>Novalon мен</w:t>
      </w:r>
      <w:r w:rsidRPr="0091504A">
        <w:rPr>
          <w:rFonts w:ascii="Times New Roman" w:hAnsi="Times New Roman" w:cs="Times New Roman"/>
          <w:sz w:val="28"/>
          <w:lang w:val="kk-KZ"/>
        </w:rPr>
        <w:t xml:space="preserve"> КАС-32</w:t>
      </w:r>
      <w:r w:rsidR="000D125B">
        <w:rPr>
          <w:rFonts w:ascii="Times New Roman" w:hAnsi="Times New Roman" w:cs="Times New Roman"/>
          <w:sz w:val="28"/>
          <w:lang w:val="kk-KZ"/>
        </w:rPr>
        <w:t xml:space="preserve"> минералды тыңайтқыштары енгізілген нұсқаларда </w:t>
      </w:r>
      <w:r w:rsidRPr="0091504A">
        <w:rPr>
          <w:rFonts w:ascii="Times New Roman" w:hAnsi="Times New Roman" w:cs="Times New Roman"/>
          <w:sz w:val="28"/>
          <w:lang w:val="kk-KZ"/>
        </w:rPr>
        <w:t xml:space="preserve">байқалды. </w:t>
      </w:r>
      <w:r>
        <w:rPr>
          <w:rFonts w:ascii="Times New Roman" w:eastAsia="Times New Roman" w:hAnsi="Times New Roman" w:cs="Times New Roman"/>
          <w:sz w:val="36"/>
          <w:szCs w:val="24"/>
          <w:lang w:val="kk-KZ" w:eastAsia="ru-RU"/>
        </w:rPr>
        <w:t xml:space="preserve"> </w:t>
      </w:r>
      <w:r w:rsidR="00BC4B3B" w:rsidRPr="0091504A">
        <w:rPr>
          <w:rFonts w:ascii="Times New Roman" w:hAnsi="Times New Roman" w:cs="Times New Roman"/>
          <w:sz w:val="28"/>
          <w:lang w:val="kk-KZ"/>
        </w:rPr>
        <w:t>Атап айтқанда, Novalon енгізілген жағдайда дән массасы 242,2–236,8 г аралығында болып, бақылау нұсқаларымен салыстырғанда жоғары нәтиже көрсетті.</w:t>
      </w:r>
    </w:p>
    <w:p w14:paraId="4BF58665" w14:textId="77777777" w:rsidR="00A23B74" w:rsidRDefault="00A23B74" w:rsidP="00A23B74">
      <w:pPr>
        <w:spacing w:after="0" w:line="240" w:lineRule="auto"/>
        <w:ind w:firstLine="709"/>
        <w:jc w:val="both"/>
        <w:rPr>
          <w:rFonts w:ascii="Times New Roman" w:hAnsi="Times New Roman" w:cs="Times New Roman"/>
          <w:sz w:val="28"/>
          <w:lang w:val="kk-KZ"/>
        </w:rPr>
      </w:pPr>
      <w:r w:rsidRPr="001A2FB5">
        <w:rPr>
          <w:rFonts w:ascii="Times New Roman" w:eastAsia="Times New Roman" w:hAnsi="Times New Roman" w:cs="Times New Roman"/>
          <w:sz w:val="28"/>
          <w:szCs w:val="24"/>
          <w:lang w:val="kk-KZ" w:eastAsia="ru-RU"/>
        </w:rPr>
        <w:t xml:space="preserve">1000 дәннің </w:t>
      </w:r>
      <w:r>
        <w:rPr>
          <w:rFonts w:ascii="Times New Roman" w:eastAsia="Times New Roman" w:hAnsi="Times New Roman" w:cs="Times New Roman"/>
          <w:sz w:val="28"/>
          <w:szCs w:val="24"/>
          <w:lang w:val="kk-KZ" w:eastAsia="ru-RU"/>
        </w:rPr>
        <w:t>салмағы</w:t>
      </w:r>
      <w:r w:rsidRPr="001A2FB5">
        <w:rPr>
          <w:rFonts w:ascii="Times New Roman" w:eastAsia="Times New Roman" w:hAnsi="Times New Roman" w:cs="Times New Roman"/>
          <w:sz w:val="28"/>
          <w:szCs w:val="24"/>
          <w:lang w:val="kk-KZ" w:eastAsia="ru-RU"/>
        </w:rPr>
        <w:t xml:space="preserve"> өнім көлемімен тығыз байланысты және ол топырақ өңдеу тәсілдері мен тыңайтқыштардың әсерін сипат</w:t>
      </w:r>
      <w:r w:rsidR="000D125B">
        <w:rPr>
          <w:rFonts w:ascii="Times New Roman" w:eastAsia="Times New Roman" w:hAnsi="Times New Roman" w:cs="Times New Roman"/>
          <w:sz w:val="28"/>
          <w:szCs w:val="24"/>
          <w:lang w:val="kk-KZ" w:eastAsia="ru-RU"/>
        </w:rPr>
        <w:t>та</w:t>
      </w:r>
      <w:r w:rsidRPr="001A2FB5">
        <w:rPr>
          <w:rFonts w:ascii="Times New Roman" w:eastAsia="Times New Roman" w:hAnsi="Times New Roman" w:cs="Times New Roman"/>
          <w:sz w:val="28"/>
          <w:szCs w:val="24"/>
          <w:lang w:val="kk-KZ" w:eastAsia="ru-RU"/>
        </w:rPr>
        <w:t xml:space="preserve">ды. Бақылау нұсқасында бұл көрсеткіш </w:t>
      </w:r>
      <w:r w:rsidR="000D125B">
        <w:rPr>
          <w:rFonts w:ascii="Times New Roman" w:eastAsia="Times New Roman" w:hAnsi="Times New Roman" w:cs="Times New Roman"/>
          <w:sz w:val="28"/>
          <w:szCs w:val="24"/>
          <w:lang w:val="kk-KZ" w:eastAsia="ru-RU"/>
        </w:rPr>
        <w:t>топырақты аудара</w:t>
      </w:r>
      <w:r w:rsidRPr="001A2FB5">
        <w:rPr>
          <w:rFonts w:ascii="Times New Roman" w:eastAsia="Times New Roman" w:hAnsi="Times New Roman" w:cs="Times New Roman"/>
          <w:sz w:val="28"/>
          <w:szCs w:val="24"/>
          <w:lang w:val="kk-KZ" w:eastAsia="ru-RU"/>
        </w:rPr>
        <w:t xml:space="preserve"> жыртылған жерлерде 290,7 г, ал No-Till технологиясында 286,2 г құрады, яғни топырақ өңдеу тәсілдеріне тәуелділігі шамалы болды</w:t>
      </w:r>
      <w:r>
        <w:rPr>
          <w:rFonts w:ascii="Times New Roman" w:eastAsia="Times New Roman" w:hAnsi="Times New Roman" w:cs="Times New Roman"/>
          <w:sz w:val="28"/>
          <w:szCs w:val="24"/>
          <w:lang w:val="kk-KZ" w:eastAsia="ru-RU"/>
        </w:rPr>
        <w:t xml:space="preserve"> (кесте 14)</w:t>
      </w:r>
      <w:r w:rsidRPr="001A2FB5">
        <w:rPr>
          <w:rFonts w:ascii="Times New Roman" w:eastAsia="Times New Roman" w:hAnsi="Times New Roman" w:cs="Times New Roman"/>
          <w:sz w:val="28"/>
          <w:szCs w:val="24"/>
          <w:lang w:val="kk-KZ" w:eastAsia="ru-RU"/>
        </w:rPr>
        <w:t>.</w:t>
      </w:r>
      <w:r w:rsidRPr="007A005D">
        <w:rPr>
          <w:lang w:val="kk-KZ"/>
        </w:rPr>
        <w:t xml:space="preserve"> </w:t>
      </w:r>
    </w:p>
    <w:p w14:paraId="25319EC5" w14:textId="77777777" w:rsidR="00A23B74" w:rsidRDefault="00A23B74" w:rsidP="00A23B74">
      <w:pPr>
        <w:spacing w:after="0" w:line="240" w:lineRule="auto"/>
        <w:ind w:firstLine="709"/>
        <w:jc w:val="both"/>
        <w:rPr>
          <w:rFonts w:ascii="Times New Roman" w:hAnsi="Times New Roman" w:cs="Times New Roman"/>
          <w:sz w:val="28"/>
          <w:lang w:val="kk-KZ"/>
        </w:rPr>
      </w:pPr>
      <w:r w:rsidRPr="001A2FB5">
        <w:rPr>
          <w:rFonts w:ascii="Times New Roman" w:eastAsia="Times New Roman" w:hAnsi="Times New Roman" w:cs="Times New Roman"/>
          <w:sz w:val="28"/>
          <w:szCs w:val="24"/>
          <w:lang w:val="kk-KZ" w:eastAsia="ru-RU"/>
        </w:rPr>
        <w:t xml:space="preserve">1000 дәннің </w:t>
      </w:r>
      <w:r>
        <w:rPr>
          <w:rFonts w:ascii="Times New Roman" w:eastAsia="Times New Roman" w:hAnsi="Times New Roman" w:cs="Times New Roman"/>
          <w:sz w:val="28"/>
          <w:szCs w:val="24"/>
          <w:lang w:val="kk-KZ" w:eastAsia="ru-RU"/>
        </w:rPr>
        <w:t>салмағы</w:t>
      </w:r>
      <w:r w:rsidRPr="001A2FB5">
        <w:rPr>
          <w:rFonts w:ascii="Times New Roman" w:eastAsia="Times New Roman" w:hAnsi="Times New Roman" w:cs="Times New Roman"/>
          <w:sz w:val="28"/>
          <w:szCs w:val="24"/>
          <w:lang w:val="kk-KZ" w:eastAsia="ru-RU"/>
        </w:rPr>
        <w:t xml:space="preserve"> </w:t>
      </w:r>
      <w:r w:rsidRPr="00F67C31">
        <w:rPr>
          <w:rFonts w:ascii="Times New Roman" w:hAnsi="Times New Roman" w:cs="Times New Roman"/>
          <w:sz w:val="28"/>
          <w:lang w:val="kk-KZ"/>
        </w:rPr>
        <w:t xml:space="preserve">өнім сапасының маңызды индикаторы ретінде, минералды тыңайтқыштар енгізілген нұсқаларда жоғары болды. Мысалы, </w:t>
      </w:r>
      <w:r w:rsidR="000D125B">
        <w:rPr>
          <w:rFonts w:ascii="Times New Roman" w:hAnsi="Times New Roman" w:cs="Times New Roman"/>
          <w:sz w:val="28"/>
          <w:lang w:val="kk-KZ"/>
        </w:rPr>
        <w:t>фон+</w:t>
      </w:r>
      <w:r w:rsidRPr="00F67C31">
        <w:rPr>
          <w:rFonts w:ascii="Times New Roman" w:hAnsi="Times New Roman" w:cs="Times New Roman"/>
          <w:sz w:val="28"/>
          <w:lang w:val="kk-KZ"/>
        </w:rPr>
        <w:t xml:space="preserve">Novalon </w:t>
      </w:r>
      <w:r w:rsidR="000D125B">
        <w:rPr>
          <w:rFonts w:ascii="Times New Roman" w:hAnsi="Times New Roman" w:cs="Times New Roman"/>
          <w:sz w:val="28"/>
          <w:lang w:val="kk-KZ"/>
        </w:rPr>
        <w:t xml:space="preserve"> енгізілген</w:t>
      </w:r>
      <w:r w:rsidRPr="00F67C31">
        <w:rPr>
          <w:rFonts w:ascii="Times New Roman" w:hAnsi="Times New Roman" w:cs="Times New Roman"/>
          <w:sz w:val="28"/>
          <w:lang w:val="kk-KZ"/>
        </w:rPr>
        <w:t xml:space="preserve"> нұсқасында 1000 дән салмағы LG 30500 сортында 305 г-ға дейін жетті, бұл бақылаумен салыстырғанда 30 г-ға артық.</w:t>
      </w:r>
    </w:p>
    <w:p w14:paraId="7BA4A961" w14:textId="77777777" w:rsidR="002450BD" w:rsidRPr="001A2FB5" w:rsidRDefault="002450BD" w:rsidP="002450BD">
      <w:pPr>
        <w:spacing w:after="0" w:line="240" w:lineRule="auto"/>
        <w:ind w:firstLine="709"/>
        <w:jc w:val="both"/>
        <w:rPr>
          <w:rFonts w:ascii="Times New Roman" w:eastAsia="Times New Roman" w:hAnsi="Times New Roman" w:cs="Times New Roman"/>
          <w:sz w:val="28"/>
          <w:szCs w:val="24"/>
          <w:lang w:val="kk-KZ" w:eastAsia="ru-RU"/>
        </w:rPr>
      </w:pPr>
      <w:r>
        <w:rPr>
          <w:rFonts w:ascii="Times New Roman" w:eastAsia="Times New Roman" w:hAnsi="Times New Roman" w:cs="Times New Roman"/>
          <w:sz w:val="28"/>
          <w:szCs w:val="24"/>
          <w:lang w:val="kk-KZ" w:eastAsia="ru-RU"/>
        </w:rPr>
        <w:t xml:space="preserve">Минералдық тыңайтқыштарды </w:t>
      </w:r>
      <w:r w:rsidRPr="001A2FB5">
        <w:rPr>
          <w:rFonts w:ascii="Times New Roman" w:eastAsia="Times New Roman" w:hAnsi="Times New Roman" w:cs="Times New Roman"/>
          <w:sz w:val="28"/>
          <w:szCs w:val="24"/>
          <w:lang w:val="kk-KZ" w:eastAsia="ru-RU"/>
        </w:rPr>
        <w:t>енгізу барлық өңдеу нұсқаларында 1000 дән массасының фондық нұсқамен салыстырғанда 4,5–19,9 г</w:t>
      </w:r>
      <w:r>
        <w:rPr>
          <w:rFonts w:ascii="Times New Roman" w:eastAsia="Times New Roman" w:hAnsi="Times New Roman" w:cs="Times New Roman"/>
          <w:sz w:val="28"/>
          <w:szCs w:val="24"/>
          <w:lang w:val="kk-KZ" w:eastAsia="ru-RU"/>
        </w:rPr>
        <w:t>-ға артуына себеп болды. М</w:t>
      </w:r>
      <w:r w:rsidRPr="001A2FB5">
        <w:rPr>
          <w:rFonts w:ascii="Times New Roman" w:eastAsia="Times New Roman" w:hAnsi="Times New Roman" w:cs="Times New Roman"/>
          <w:sz w:val="28"/>
          <w:szCs w:val="24"/>
          <w:lang w:val="kk-KZ" w:eastAsia="ru-RU"/>
        </w:rPr>
        <w:t>инералдық тыңайтқыштарды енгізу 1000 дән массасын бақылаумен салыстырғанда аудара жыртуда 2,6–6,2 г-ға, ал No-Till технологиясында 14,7–16,1 г-ға</w:t>
      </w:r>
      <w:r w:rsidR="000D125B">
        <w:rPr>
          <w:rFonts w:ascii="Times New Roman" w:eastAsia="Times New Roman" w:hAnsi="Times New Roman" w:cs="Times New Roman"/>
          <w:sz w:val="28"/>
          <w:szCs w:val="24"/>
          <w:lang w:val="kk-KZ" w:eastAsia="ru-RU"/>
        </w:rPr>
        <w:t xml:space="preserve"> арттырды. Novalon мен КАС-32</w:t>
      </w:r>
      <w:r w:rsidRPr="001A2FB5">
        <w:rPr>
          <w:rFonts w:ascii="Times New Roman" w:eastAsia="Times New Roman" w:hAnsi="Times New Roman" w:cs="Times New Roman"/>
          <w:sz w:val="28"/>
          <w:szCs w:val="24"/>
          <w:lang w:val="kk-KZ" w:eastAsia="ru-RU"/>
        </w:rPr>
        <w:t xml:space="preserve"> минералдық тыңайтқыштар</w:t>
      </w:r>
      <w:r>
        <w:rPr>
          <w:rFonts w:ascii="Times New Roman" w:eastAsia="Times New Roman" w:hAnsi="Times New Roman" w:cs="Times New Roman"/>
          <w:sz w:val="28"/>
          <w:szCs w:val="24"/>
          <w:lang w:val="kk-KZ" w:eastAsia="ru-RU"/>
        </w:rPr>
        <w:t>ын</w:t>
      </w:r>
      <w:r w:rsidRPr="001A2FB5">
        <w:rPr>
          <w:rFonts w:ascii="Times New Roman" w:eastAsia="Times New Roman" w:hAnsi="Times New Roman" w:cs="Times New Roman"/>
          <w:sz w:val="28"/>
          <w:szCs w:val="24"/>
          <w:lang w:val="kk-KZ" w:eastAsia="ru-RU"/>
        </w:rPr>
        <w:t xml:space="preserve"> қолдану собық дәнінің массасын </w:t>
      </w:r>
      <w:r w:rsidR="000D125B">
        <w:rPr>
          <w:rFonts w:ascii="Times New Roman" w:eastAsia="Times New Roman" w:hAnsi="Times New Roman" w:cs="Times New Roman"/>
          <w:sz w:val="28"/>
          <w:szCs w:val="24"/>
          <w:lang w:val="kk-KZ" w:eastAsia="ru-RU"/>
        </w:rPr>
        <w:t>аудара</w:t>
      </w:r>
      <w:r w:rsidRPr="001A2FB5">
        <w:rPr>
          <w:rFonts w:ascii="Times New Roman" w:eastAsia="Times New Roman" w:hAnsi="Times New Roman" w:cs="Times New Roman"/>
          <w:sz w:val="28"/>
          <w:szCs w:val="24"/>
          <w:lang w:val="kk-KZ" w:eastAsia="ru-RU"/>
        </w:rPr>
        <w:t xml:space="preserve"> жыртылған жерлерде 14,4–27,8 г-ға, ал No-Till технологиясында 18,3–29,5 г-ға дейін арттырды.</w:t>
      </w:r>
    </w:p>
    <w:p w14:paraId="7702E8D1" w14:textId="77777777" w:rsidR="001A2FB5" w:rsidRPr="002450BD" w:rsidRDefault="001A2FB5" w:rsidP="008073B0">
      <w:pPr>
        <w:spacing w:after="0" w:line="240" w:lineRule="auto"/>
        <w:ind w:firstLine="709"/>
        <w:jc w:val="both"/>
        <w:rPr>
          <w:rFonts w:ascii="Times New Roman" w:eastAsia="Times New Roman" w:hAnsi="Times New Roman" w:cs="Times New Roman"/>
          <w:sz w:val="28"/>
          <w:szCs w:val="20"/>
          <w:lang w:val="kk-KZ" w:eastAsia="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70"/>
        <w:gridCol w:w="4677"/>
      </w:tblGrid>
      <w:tr w:rsidR="008073B0" w14:paraId="4F4E8C78" w14:textId="77777777" w:rsidTr="000A20D4">
        <w:tc>
          <w:tcPr>
            <w:tcW w:w="5070" w:type="dxa"/>
          </w:tcPr>
          <w:p w14:paraId="45AAA06C" w14:textId="77777777" w:rsidR="008073B0" w:rsidRDefault="008073B0" w:rsidP="000A20D4">
            <w:pPr>
              <w:rPr>
                <w:rFonts w:ascii="Times New Roman" w:hAnsi="Times New Roman" w:cs="Times New Roman"/>
                <w:sz w:val="24"/>
                <w:szCs w:val="24"/>
                <w:lang w:val="kk-KZ"/>
              </w:rPr>
            </w:pPr>
            <w:r>
              <w:rPr>
                <w:rFonts w:ascii="Times New Roman" w:hAnsi="Times New Roman" w:cs="Times New Roman"/>
                <w:noProof/>
                <w:sz w:val="28"/>
                <w:szCs w:val="28"/>
                <w:lang w:eastAsia="ru-RU"/>
              </w:rPr>
              <w:drawing>
                <wp:inline distT="0" distB="0" distL="0" distR="0" wp14:anchorId="3690E441" wp14:editId="6F9167EE">
                  <wp:extent cx="3092340" cy="2457450"/>
                  <wp:effectExtent l="0" t="0" r="0" b="0"/>
                  <wp:docPr id="33" name="Рисунок 1" descr="C:\Users\Samsung\Desktop\гип фото 2020, Асел\гип фото 2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Desktop\гип фото 2020, Асел\гип фото 2020,2.jpg"/>
                          <pic:cNvPicPr>
                            <a:picLocks noChangeAspect="1" noChangeArrowheads="1"/>
                          </pic:cNvPicPr>
                        </pic:nvPicPr>
                        <pic:blipFill rotWithShape="1">
                          <a:blip r:embed="rId54" cstate="print"/>
                          <a:srcRect t="7286" b="15882"/>
                          <a:stretch/>
                        </pic:blipFill>
                        <pic:spPr bwMode="auto">
                          <a:xfrm>
                            <a:off x="0" y="0"/>
                            <a:ext cx="3102082" cy="24651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tcPr>
          <w:p w14:paraId="3DD92ADF" w14:textId="77777777" w:rsidR="008073B0" w:rsidRDefault="008073B0" w:rsidP="000A20D4">
            <w:pPr>
              <w:pStyle w:val="af0"/>
              <w:jc w:val="center"/>
              <w:rPr>
                <w:lang w:val="kk-KZ"/>
              </w:rPr>
            </w:pPr>
            <w:r>
              <w:rPr>
                <w:noProof/>
              </w:rPr>
              <w:drawing>
                <wp:inline distT="0" distB="0" distL="0" distR="0" wp14:anchorId="384CF8E4" wp14:editId="3E6D6B65">
                  <wp:extent cx="2771775" cy="2457450"/>
                  <wp:effectExtent l="0" t="0" r="9525" b="0"/>
                  <wp:docPr id="46" name="Рисунок 46" descr="C:\Users\user\Downloads\f0bc8f8e-95d2-43aa-9d3b-62b38385a1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f0bc8f8e-95d2-43aa-9d3b-62b38385a174.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74976" cy="2460288"/>
                          </a:xfrm>
                          <a:prstGeom prst="rect">
                            <a:avLst/>
                          </a:prstGeom>
                          <a:noFill/>
                          <a:ln>
                            <a:noFill/>
                          </a:ln>
                        </pic:spPr>
                      </pic:pic>
                    </a:graphicData>
                  </a:graphic>
                </wp:inline>
              </w:drawing>
            </w:r>
          </w:p>
        </w:tc>
      </w:tr>
    </w:tbl>
    <w:p w14:paraId="136FC12C" w14:textId="77777777" w:rsidR="0062700B" w:rsidRDefault="0062700B" w:rsidP="008073B0">
      <w:pPr>
        <w:pStyle w:val="af0"/>
        <w:spacing w:before="0" w:beforeAutospacing="0" w:after="0" w:afterAutospacing="0"/>
        <w:jc w:val="center"/>
        <w:rPr>
          <w:sz w:val="28"/>
          <w:szCs w:val="28"/>
          <w:lang w:val="kk-KZ"/>
        </w:rPr>
      </w:pPr>
    </w:p>
    <w:p w14:paraId="415265D6" w14:textId="77777777" w:rsidR="008073B0" w:rsidRPr="00663D4C" w:rsidRDefault="008073B0" w:rsidP="008073B0">
      <w:pPr>
        <w:pStyle w:val="af0"/>
        <w:spacing w:before="0" w:beforeAutospacing="0" w:after="0" w:afterAutospacing="0"/>
        <w:jc w:val="center"/>
        <w:rPr>
          <w:sz w:val="28"/>
          <w:szCs w:val="28"/>
          <w:lang w:val="kk-KZ"/>
        </w:rPr>
      </w:pPr>
      <w:r w:rsidRPr="00663D4C">
        <w:rPr>
          <w:sz w:val="28"/>
          <w:szCs w:val="28"/>
          <w:lang w:val="kk-KZ"/>
        </w:rPr>
        <w:t xml:space="preserve">Сурет </w:t>
      </w:r>
      <w:r>
        <w:rPr>
          <w:sz w:val="28"/>
          <w:szCs w:val="28"/>
          <w:lang w:val="kk-KZ"/>
        </w:rPr>
        <w:t>20</w:t>
      </w:r>
      <w:r w:rsidRPr="00663D4C">
        <w:rPr>
          <w:sz w:val="28"/>
          <w:szCs w:val="28"/>
          <w:lang w:val="kk-KZ"/>
        </w:rPr>
        <w:t xml:space="preserve"> – Биометриялық өлшеулер жүргізу</w:t>
      </w:r>
      <w:r>
        <w:rPr>
          <w:sz w:val="28"/>
          <w:szCs w:val="28"/>
          <w:lang w:val="kk-KZ"/>
        </w:rPr>
        <w:t xml:space="preserve"> кезі</w:t>
      </w:r>
    </w:p>
    <w:p w14:paraId="1119AD12" w14:textId="77777777" w:rsidR="001A2FB5" w:rsidRDefault="00F67C31" w:rsidP="001A2FB5">
      <w:pPr>
        <w:pStyle w:val="a3"/>
        <w:ind w:left="0" w:right="3" w:firstLine="709"/>
        <w:rPr>
          <w:lang w:val="kk-KZ"/>
        </w:rPr>
      </w:pPr>
      <w:r w:rsidRPr="00F67C31">
        <w:rPr>
          <w:lang w:val="kk-KZ"/>
        </w:rPr>
        <w:lastRenderedPageBreak/>
        <w:t>Дән шығымдылығы барлық нұсқаларда жоғары деңгейде сақталды – 83,1–88,0% аралығында. Ең жоғары көрсеткіштер минералды тыңайтқыштар қолданылған нұсқаларда байқалды.</w:t>
      </w:r>
      <w:r>
        <w:rPr>
          <w:lang w:val="kk-KZ"/>
        </w:rPr>
        <w:t xml:space="preserve"> </w:t>
      </w:r>
      <w:r w:rsidR="001A2FB5" w:rsidRPr="001A2FB5">
        <w:rPr>
          <w:lang w:val="kk-KZ"/>
        </w:rPr>
        <w:t>Тәжірибе нұсқаларына байланысты жүгері собығынан алынған дән шығымы No-Till технологиясында бақылау нұсқасында 84,</w:t>
      </w:r>
      <w:r>
        <w:rPr>
          <w:lang w:val="kk-KZ"/>
        </w:rPr>
        <w:t>8</w:t>
      </w:r>
      <w:r w:rsidR="001A2FB5" w:rsidRPr="001A2FB5">
        <w:rPr>
          <w:lang w:val="kk-KZ"/>
        </w:rPr>
        <w:t>%, ал аудара жыртуда 8</w:t>
      </w:r>
      <w:r>
        <w:rPr>
          <w:lang w:val="kk-KZ"/>
        </w:rPr>
        <w:t>3,6</w:t>
      </w:r>
      <w:r w:rsidR="001A2FB5" w:rsidRPr="001A2FB5">
        <w:rPr>
          <w:lang w:val="kk-KZ"/>
        </w:rPr>
        <w:t>% болды. Novalon мен КАС-32 тыңайтқыштарын енгізу дән шығымын сәл ғана арттырды. Зерттелген барлық өңдеу және тыңайтқыш нұсқала</w:t>
      </w:r>
      <w:r>
        <w:rPr>
          <w:lang w:val="kk-KZ"/>
        </w:rPr>
        <w:t>рында жүгері дәнінің шығымы 84,1</w:t>
      </w:r>
      <w:r w:rsidR="001A2FB5" w:rsidRPr="001A2FB5">
        <w:rPr>
          <w:lang w:val="kk-KZ"/>
        </w:rPr>
        <w:t>%–8</w:t>
      </w:r>
      <w:r>
        <w:rPr>
          <w:lang w:val="kk-KZ"/>
        </w:rPr>
        <w:t>7,8</w:t>
      </w:r>
      <w:r w:rsidR="001A2FB5" w:rsidRPr="001A2FB5">
        <w:rPr>
          <w:lang w:val="kk-KZ"/>
        </w:rPr>
        <w:t>% аралығында болды.</w:t>
      </w:r>
    </w:p>
    <w:p w14:paraId="2111355A" w14:textId="77777777" w:rsidR="001A2FB5" w:rsidRPr="001A2FB5" w:rsidRDefault="001A2FB5" w:rsidP="001A2FB5">
      <w:pPr>
        <w:pStyle w:val="a3"/>
        <w:ind w:left="0" w:right="3" w:firstLine="709"/>
        <w:rPr>
          <w:lang w:val="kk-KZ"/>
        </w:rPr>
      </w:pPr>
      <w:r w:rsidRPr="001A2FB5">
        <w:rPr>
          <w:rStyle w:val="af2"/>
          <w:b w:val="0"/>
          <w:lang w:val="kk-KZ"/>
        </w:rPr>
        <w:t>Аудара жырту</w:t>
      </w:r>
      <w:r w:rsidRPr="001A2FB5">
        <w:rPr>
          <w:lang w:val="kk-KZ"/>
        </w:rPr>
        <w:t xml:space="preserve"> технологиясы бойынша </w:t>
      </w:r>
      <w:r>
        <w:rPr>
          <w:lang w:val="kk-KZ"/>
        </w:rPr>
        <w:t xml:space="preserve">өсірілген дәндік жүгері өсімдіктерінде </w:t>
      </w:r>
      <w:r w:rsidRPr="001A2FB5">
        <w:rPr>
          <w:lang w:val="kk-KZ"/>
        </w:rPr>
        <w:t xml:space="preserve">собықтың ұзындығы, салмағы, дән шығымы мен 1000 дән салмағы көрсеткіштері салыстырмалы түрде жоғары болды. </w:t>
      </w:r>
      <w:r w:rsidRPr="001A2FB5">
        <w:rPr>
          <w:rStyle w:val="af2"/>
          <w:b w:val="0"/>
          <w:lang w:val="kk-KZ"/>
        </w:rPr>
        <w:t>No-Till технологиясында</w:t>
      </w:r>
      <w:r w:rsidRPr="001A2FB5">
        <w:rPr>
          <w:lang w:val="kk-KZ"/>
        </w:rPr>
        <w:t xml:space="preserve"> көрсеткіштер біршама төмендеу болғанымен, тыңайтқыштармен бірге қолданғанда тиімді нәтижелер көрсет</w:t>
      </w:r>
      <w:r>
        <w:rPr>
          <w:lang w:val="kk-KZ"/>
        </w:rPr>
        <w:t>ті</w:t>
      </w:r>
      <w:r w:rsidRPr="001A2FB5">
        <w:rPr>
          <w:lang w:val="kk-KZ"/>
        </w:rPr>
        <w:t>.</w:t>
      </w:r>
    </w:p>
    <w:p w14:paraId="2C387ECF" w14:textId="77777777" w:rsidR="001A2FB5" w:rsidRPr="001A2FB5" w:rsidRDefault="001A2FB5" w:rsidP="001A2FB5">
      <w:pPr>
        <w:pStyle w:val="a3"/>
        <w:ind w:left="0" w:right="3" w:firstLine="709"/>
        <w:rPr>
          <w:lang w:val="kk-KZ"/>
        </w:rPr>
      </w:pPr>
      <w:r w:rsidRPr="001A2FB5">
        <w:rPr>
          <w:rStyle w:val="af2"/>
          <w:b w:val="0"/>
          <w:lang w:val="kk-KZ"/>
        </w:rPr>
        <w:t>Novalon</w:t>
      </w:r>
      <w:r w:rsidRPr="001A2FB5">
        <w:rPr>
          <w:lang w:val="kk-KZ"/>
        </w:rPr>
        <w:t xml:space="preserve">, </w:t>
      </w:r>
      <w:r w:rsidRPr="001A2FB5">
        <w:rPr>
          <w:rStyle w:val="af2"/>
          <w:b w:val="0"/>
          <w:lang w:val="kk-KZ"/>
        </w:rPr>
        <w:t>КАС-32</w:t>
      </w:r>
      <w:r w:rsidRPr="001A2FB5">
        <w:rPr>
          <w:lang w:val="kk-KZ"/>
        </w:rPr>
        <w:t xml:space="preserve"> және </w:t>
      </w:r>
      <w:r w:rsidRPr="001A2FB5">
        <w:rPr>
          <w:rStyle w:val="af2"/>
          <w:b w:val="0"/>
          <w:lang w:val="kk-KZ"/>
        </w:rPr>
        <w:t>аммиак селитрасы</w:t>
      </w:r>
      <w:r w:rsidRPr="001A2FB5">
        <w:rPr>
          <w:lang w:val="kk-KZ"/>
        </w:rPr>
        <w:t xml:space="preserve"> енгізілген нұсқаларда барлық құрылымдық көрсеткіштер артты.</w:t>
      </w:r>
      <w:r>
        <w:rPr>
          <w:lang w:val="kk-KZ"/>
        </w:rPr>
        <w:t xml:space="preserve"> </w:t>
      </w:r>
      <w:r w:rsidRPr="001A2FB5">
        <w:rPr>
          <w:rStyle w:val="af2"/>
          <w:b w:val="0"/>
          <w:lang w:val="kk-KZ"/>
        </w:rPr>
        <w:t>Novalon тыңайтқышы</w:t>
      </w:r>
      <w:r w:rsidRPr="001A2FB5">
        <w:rPr>
          <w:lang w:val="kk-KZ"/>
        </w:rPr>
        <w:t xml:space="preserve"> собық ұзындығын 20,7 см-ге дейін (Тәуелсіздік) арттырды, ал 1000 дән салмағы 305 г-ға (LG 30500) дейін жетті. </w:t>
      </w:r>
      <w:r w:rsidRPr="001A2FB5">
        <w:rPr>
          <w:rStyle w:val="af2"/>
          <w:b w:val="0"/>
          <w:lang w:val="kk-KZ"/>
        </w:rPr>
        <w:t>КАС-32</w:t>
      </w:r>
      <w:r w:rsidRPr="001A2FB5">
        <w:rPr>
          <w:lang w:val="kk-KZ"/>
        </w:rPr>
        <w:t xml:space="preserve"> </w:t>
      </w:r>
      <w:r w:rsidR="007A005D">
        <w:rPr>
          <w:lang w:val="kk-KZ"/>
        </w:rPr>
        <w:t xml:space="preserve">кешенді тыңайтқышын </w:t>
      </w:r>
      <w:r w:rsidRPr="001A2FB5">
        <w:rPr>
          <w:lang w:val="kk-KZ"/>
        </w:rPr>
        <w:t>енгізу тиімді нәтиже беріп, собықтағы дән массасын 235–224 г аралығына жеткізді.</w:t>
      </w:r>
      <w:r>
        <w:rPr>
          <w:lang w:val="kk-KZ"/>
        </w:rPr>
        <w:t xml:space="preserve"> </w:t>
      </w:r>
      <w:r w:rsidRPr="001A2FB5">
        <w:rPr>
          <w:rStyle w:val="af2"/>
          <w:b w:val="0"/>
          <w:lang w:val="kk-KZ"/>
        </w:rPr>
        <w:t>Минералды тыңайтқыштар</w:t>
      </w:r>
      <w:r w:rsidRPr="001A2FB5">
        <w:rPr>
          <w:lang w:val="kk-KZ"/>
        </w:rPr>
        <w:t xml:space="preserve"> дән шығымын 87,8%-ға дейін арттырды.</w:t>
      </w:r>
    </w:p>
    <w:p w14:paraId="0E659F1F" w14:textId="77777777" w:rsidR="001A2FB5" w:rsidRPr="001A2FB5" w:rsidRDefault="001A2FB5" w:rsidP="001A2FB5">
      <w:pPr>
        <w:pStyle w:val="a3"/>
        <w:ind w:left="0" w:right="3" w:firstLine="709"/>
        <w:rPr>
          <w:lang w:val="kk-KZ"/>
        </w:rPr>
      </w:pPr>
      <w:r w:rsidRPr="001A2FB5">
        <w:rPr>
          <w:lang w:val="kk-KZ"/>
        </w:rPr>
        <w:t xml:space="preserve"> Тыңайтқыш қолданылмаған </w:t>
      </w:r>
      <w:r w:rsidRPr="001A2FB5">
        <w:rPr>
          <w:rStyle w:val="af2"/>
          <w:b w:val="0"/>
          <w:lang w:val="kk-KZ"/>
        </w:rPr>
        <w:t>бақылау нұсқаларында</w:t>
      </w:r>
      <w:r w:rsidRPr="001A2FB5">
        <w:rPr>
          <w:lang w:val="kk-KZ"/>
        </w:rPr>
        <w:t xml:space="preserve"> көрсеткіштер салыстырмалы түрде төмен болды (мысалы, собық массасы 242–250 г, дән массасы 201–208 г).</w:t>
      </w:r>
    </w:p>
    <w:p w14:paraId="6B962C85" w14:textId="77777777" w:rsidR="001A2FB5" w:rsidRPr="001A2FB5" w:rsidRDefault="00D37549" w:rsidP="001A2FB5">
      <w:pPr>
        <w:pStyle w:val="a3"/>
        <w:ind w:left="0" w:right="3" w:firstLine="709"/>
        <w:rPr>
          <w:lang w:val="kk-KZ" w:eastAsia="ru-RU"/>
        </w:rPr>
      </w:pPr>
      <w:r>
        <w:rPr>
          <w:bCs/>
          <w:lang w:val="kk-KZ" w:eastAsia="ru-RU"/>
        </w:rPr>
        <w:t xml:space="preserve"> </w:t>
      </w:r>
      <w:r w:rsidR="005B033C">
        <w:rPr>
          <w:bCs/>
          <w:lang w:val="kk-KZ" w:eastAsia="ru-RU"/>
        </w:rPr>
        <w:t xml:space="preserve">Атап айтқанда, топырақ ылғалдылығы 80-82% сақталған жағдайда </w:t>
      </w:r>
      <w:r w:rsidR="001A2FB5" w:rsidRPr="001A2FB5">
        <w:rPr>
          <w:lang w:val="kk-KZ" w:eastAsia="ru-RU"/>
        </w:rPr>
        <w:t xml:space="preserve">барлық </w:t>
      </w:r>
      <w:r w:rsidR="005B033C">
        <w:rPr>
          <w:bCs/>
          <w:lang w:val="kk-KZ" w:eastAsia="ru-RU"/>
        </w:rPr>
        <w:t>нұсқалардағы</w:t>
      </w:r>
      <w:r w:rsidR="005B033C" w:rsidRPr="001A2FB5">
        <w:rPr>
          <w:lang w:val="kk-KZ" w:eastAsia="ru-RU"/>
        </w:rPr>
        <w:t xml:space="preserve"> </w:t>
      </w:r>
      <w:r w:rsidR="001A2FB5" w:rsidRPr="001A2FB5">
        <w:rPr>
          <w:lang w:val="kk-KZ" w:eastAsia="ru-RU"/>
        </w:rPr>
        <w:t>көрсе</w:t>
      </w:r>
      <w:r w:rsidR="007A005D">
        <w:rPr>
          <w:lang w:val="kk-KZ" w:eastAsia="ru-RU"/>
        </w:rPr>
        <w:t>ткіштер бойынша жақсы нәтиже</w:t>
      </w:r>
      <w:r w:rsidR="005B033C">
        <w:rPr>
          <w:lang w:val="kk-KZ" w:eastAsia="ru-RU"/>
        </w:rPr>
        <w:t>лер</w:t>
      </w:r>
      <w:r w:rsidR="007A005D">
        <w:rPr>
          <w:lang w:val="kk-KZ" w:eastAsia="ru-RU"/>
        </w:rPr>
        <w:t xml:space="preserve"> алынды</w:t>
      </w:r>
      <w:r w:rsidR="001A2FB5" w:rsidRPr="001A2FB5">
        <w:rPr>
          <w:lang w:val="kk-KZ" w:eastAsia="ru-RU"/>
        </w:rPr>
        <w:t xml:space="preserve">. </w:t>
      </w:r>
      <w:r w:rsidR="005B033C">
        <w:rPr>
          <w:lang w:val="kk-KZ" w:eastAsia="ru-RU"/>
        </w:rPr>
        <w:t>Ал топырақ ылғалдылығы 70-72</w:t>
      </w:r>
      <w:r w:rsidR="005B033C">
        <w:rPr>
          <w:bCs/>
          <w:lang w:val="kk-KZ" w:eastAsia="ru-RU"/>
        </w:rPr>
        <w:t>% жағдайында</w:t>
      </w:r>
      <w:r w:rsidR="001A2FB5" w:rsidRPr="001A2FB5">
        <w:rPr>
          <w:lang w:val="kk-KZ" w:eastAsia="ru-RU"/>
        </w:rPr>
        <w:t xml:space="preserve"> көрсеткіштер біршама төмен</w:t>
      </w:r>
      <w:r w:rsidR="005B033C">
        <w:rPr>
          <w:lang w:val="kk-KZ" w:eastAsia="ru-RU"/>
        </w:rPr>
        <w:t xml:space="preserve"> болғанымен</w:t>
      </w:r>
      <w:r w:rsidR="001A2FB5" w:rsidRPr="001A2FB5">
        <w:rPr>
          <w:lang w:val="kk-KZ" w:eastAsia="ru-RU"/>
        </w:rPr>
        <w:t>, тыңайтқыштармен біріктірілгенде айт</w:t>
      </w:r>
      <w:r w:rsidR="007A005D">
        <w:rPr>
          <w:lang w:val="kk-KZ" w:eastAsia="ru-RU"/>
        </w:rPr>
        <w:t>арлықтай айырмашылық</w:t>
      </w:r>
      <w:r w:rsidR="005B033C">
        <w:rPr>
          <w:lang w:val="kk-KZ" w:eastAsia="ru-RU"/>
        </w:rPr>
        <w:t>тар</w:t>
      </w:r>
      <w:r w:rsidR="007A005D">
        <w:rPr>
          <w:lang w:val="kk-KZ" w:eastAsia="ru-RU"/>
        </w:rPr>
        <w:t xml:space="preserve"> байқалған жоқ</w:t>
      </w:r>
      <w:r w:rsidR="001A2FB5" w:rsidRPr="001A2FB5">
        <w:rPr>
          <w:lang w:val="kk-KZ" w:eastAsia="ru-RU"/>
        </w:rPr>
        <w:t>.</w:t>
      </w:r>
    </w:p>
    <w:p w14:paraId="7B36D65C" w14:textId="77777777" w:rsidR="00F67C31" w:rsidRPr="00F67C31" w:rsidRDefault="001A2FB5" w:rsidP="00F67C31">
      <w:pPr>
        <w:pStyle w:val="a3"/>
        <w:ind w:left="0" w:right="3" w:firstLine="709"/>
        <w:rPr>
          <w:lang w:val="kk-KZ"/>
        </w:rPr>
      </w:pPr>
      <w:r w:rsidRPr="001A2FB5">
        <w:rPr>
          <w:lang w:val="kk-KZ"/>
        </w:rPr>
        <w:t xml:space="preserve">Жүргізілген құрылымдық талдау нәтижесі бойынша </w:t>
      </w:r>
      <w:r w:rsidR="007A005D">
        <w:rPr>
          <w:lang w:val="kk-KZ"/>
        </w:rPr>
        <w:t xml:space="preserve">дәндік </w:t>
      </w:r>
      <w:r w:rsidRPr="001A2FB5">
        <w:rPr>
          <w:lang w:val="kk-KZ"/>
        </w:rPr>
        <w:t xml:space="preserve">жүгері өсіруде жоғары өнімділікке қол жеткізу үшін </w:t>
      </w:r>
      <w:r w:rsidRPr="001A2FB5">
        <w:rPr>
          <w:rStyle w:val="af2"/>
          <w:rFonts w:eastAsiaTheme="majorEastAsia"/>
          <w:b w:val="0"/>
          <w:lang w:val="kk-KZ"/>
        </w:rPr>
        <w:t>тыңайтқыштар (Novalon, КАС-32, аммиак селитрасы)</w:t>
      </w:r>
      <w:r w:rsidRPr="001A2FB5">
        <w:rPr>
          <w:lang w:val="kk-KZ"/>
        </w:rPr>
        <w:t xml:space="preserve"> мен </w:t>
      </w:r>
      <w:r w:rsidRPr="001A2FB5">
        <w:rPr>
          <w:rStyle w:val="af2"/>
          <w:rFonts w:eastAsiaTheme="majorEastAsia"/>
          <w:b w:val="0"/>
          <w:lang w:val="kk-KZ"/>
        </w:rPr>
        <w:t>сапалы суару мөлшерін</w:t>
      </w:r>
      <w:r w:rsidRPr="001A2FB5">
        <w:rPr>
          <w:lang w:val="kk-KZ"/>
        </w:rPr>
        <w:t xml:space="preserve"> қолданудың маңызы зор. </w:t>
      </w:r>
      <w:r w:rsidRPr="007A005D">
        <w:rPr>
          <w:rStyle w:val="af2"/>
          <w:rFonts w:eastAsiaTheme="majorEastAsia"/>
          <w:b w:val="0"/>
          <w:lang w:val="kk-KZ"/>
        </w:rPr>
        <w:t>Аудара жырту</w:t>
      </w:r>
      <w:r w:rsidRPr="007A005D">
        <w:rPr>
          <w:lang w:val="kk-KZ"/>
        </w:rPr>
        <w:t xml:space="preserve"> тәсілімен және </w:t>
      </w:r>
      <w:r w:rsidR="005B033C">
        <w:rPr>
          <w:rStyle w:val="af2"/>
          <w:rFonts w:eastAsiaTheme="majorEastAsia"/>
          <w:b w:val="0"/>
          <w:lang w:val="kk-KZ"/>
        </w:rPr>
        <w:t>жоғары</w:t>
      </w:r>
      <w:r w:rsidRPr="007A005D">
        <w:rPr>
          <w:rStyle w:val="af2"/>
          <w:rFonts w:eastAsiaTheme="majorEastAsia"/>
          <w:b w:val="0"/>
          <w:lang w:val="kk-KZ"/>
        </w:rPr>
        <w:t xml:space="preserve"> суару нормасымен</w:t>
      </w:r>
      <w:r w:rsidRPr="007A005D">
        <w:rPr>
          <w:lang w:val="kk-KZ"/>
        </w:rPr>
        <w:t xml:space="preserve"> бірге тыңайтқыштарды қолдану өсімдіктердің морфологиялық дамуына, дәннің са</w:t>
      </w:r>
      <w:r w:rsidR="007A005D">
        <w:rPr>
          <w:lang w:val="kk-KZ"/>
        </w:rPr>
        <w:t>пасы мен массасына оң әсер етті</w:t>
      </w:r>
      <w:r w:rsidRPr="007A005D">
        <w:rPr>
          <w:lang w:val="kk-KZ"/>
        </w:rPr>
        <w:t>.</w:t>
      </w:r>
      <w:r w:rsidR="00F67C31">
        <w:rPr>
          <w:lang w:val="kk-KZ"/>
        </w:rPr>
        <w:t xml:space="preserve"> </w:t>
      </w:r>
      <w:r w:rsidR="00F67C31" w:rsidRPr="00F67C31">
        <w:rPr>
          <w:lang w:val="kk-KZ"/>
        </w:rPr>
        <w:t>Novalon және КАС-32 сынды кешенді тыңайтқыштар жоғары сапалы өнім алуда тиімді құрал екендігін дәлелдеді.</w:t>
      </w:r>
    </w:p>
    <w:p w14:paraId="01CA84EE" w14:textId="77777777" w:rsidR="005725D8" w:rsidRDefault="005725D8" w:rsidP="008A2EDD">
      <w:pPr>
        <w:pStyle w:val="a8"/>
        <w:spacing w:line="321" w:lineRule="exact"/>
        <w:ind w:left="0" w:firstLine="709"/>
        <w:rPr>
          <w:spacing w:val="-5"/>
          <w:sz w:val="28"/>
          <w:szCs w:val="28"/>
          <w:lang w:val="kk-KZ"/>
        </w:rPr>
      </w:pPr>
    </w:p>
    <w:p w14:paraId="515A5B87" w14:textId="77777777" w:rsidR="00DA2191" w:rsidRPr="00EF3141" w:rsidRDefault="002A39A1" w:rsidP="00CB43DF">
      <w:pPr>
        <w:pStyle w:val="a8"/>
        <w:numPr>
          <w:ilvl w:val="2"/>
          <w:numId w:val="22"/>
        </w:numPr>
        <w:tabs>
          <w:tab w:val="left" w:pos="1134"/>
        </w:tabs>
        <w:rPr>
          <w:bCs/>
          <w:sz w:val="28"/>
        </w:rPr>
      </w:pPr>
      <w:r w:rsidRPr="00EF3141">
        <w:rPr>
          <w:bCs/>
          <w:sz w:val="28"/>
          <w:lang w:val="kk-KZ"/>
        </w:rPr>
        <w:t>Дәндік жүгерінің өнімділігі</w:t>
      </w:r>
    </w:p>
    <w:p w14:paraId="12762550" w14:textId="77777777" w:rsidR="005F06D0" w:rsidRPr="005F06D0" w:rsidRDefault="007152FE" w:rsidP="00681429">
      <w:pPr>
        <w:pStyle w:val="a8"/>
        <w:tabs>
          <w:tab w:val="left" w:pos="1134"/>
        </w:tabs>
        <w:suppressAutoHyphens/>
        <w:ind w:left="0" w:firstLine="709"/>
        <w:rPr>
          <w:sz w:val="28"/>
          <w:szCs w:val="28"/>
        </w:rPr>
      </w:pPr>
      <w:r w:rsidRPr="007152FE">
        <w:rPr>
          <w:sz w:val="28"/>
          <w:szCs w:val="28"/>
        </w:rPr>
        <w:t>Өнімділіктің негізгі элементтері (</w:t>
      </w:r>
      <w:r w:rsidR="00AE4B20">
        <w:rPr>
          <w:sz w:val="28"/>
          <w:szCs w:val="28"/>
          <w:lang w:val="kk-KZ"/>
        </w:rPr>
        <w:t>собықтар</w:t>
      </w:r>
      <w:r w:rsidRPr="007152FE">
        <w:rPr>
          <w:sz w:val="28"/>
          <w:szCs w:val="28"/>
        </w:rPr>
        <w:t xml:space="preserve"> мен дәндердің саны) негізінен пісу тобына байланысты</w:t>
      </w:r>
      <w:r w:rsidR="005F06D0">
        <w:rPr>
          <w:sz w:val="28"/>
          <w:szCs w:val="28"/>
          <w:lang w:val="kk-KZ"/>
        </w:rPr>
        <w:t xml:space="preserve"> дәндік жүгерінің өсіп-даму фазасының</w:t>
      </w:r>
      <w:r w:rsidRPr="007152FE">
        <w:rPr>
          <w:sz w:val="28"/>
          <w:szCs w:val="28"/>
        </w:rPr>
        <w:t xml:space="preserve"> 4-8 жапырақ </w:t>
      </w:r>
      <w:r w:rsidR="005F06D0">
        <w:rPr>
          <w:sz w:val="28"/>
          <w:szCs w:val="28"/>
          <w:lang w:val="kk-KZ"/>
        </w:rPr>
        <w:t>кезінде дамып</w:t>
      </w:r>
      <w:r w:rsidRPr="007152FE">
        <w:rPr>
          <w:sz w:val="28"/>
          <w:szCs w:val="28"/>
        </w:rPr>
        <w:t xml:space="preserve">, </w:t>
      </w:r>
      <w:r w:rsidR="005F06D0">
        <w:rPr>
          <w:sz w:val="28"/>
          <w:szCs w:val="28"/>
          <w:lang w:val="kk-KZ"/>
        </w:rPr>
        <w:t xml:space="preserve">шашақтың гүлдеуі мен собық пайда болуымен аяқталады. </w:t>
      </w:r>
    </w:p>
    <w:p w14:paraId="59821B51" w14:textId="77777777" w:rsidR="005F06D0" w:rsidRDefault="005B033C" w:rsidP="00681429">
      <w:pPr>
        <w:pStyle w:val="a8"/>
        <w:tabs>
          <w:tab w:val="left" w:pos="1134"/>
        </w:tabs>
        <w:suppressAutoHyphens/>
        <w:ind w:left="0" w:firstLine="709"/>
        <w:rPr>
          <w:sz w:val="28"/>
          <w:szCs w:val="28"/>
          <w:lang w:val="kk-KZ"/>
        </w:rPr>
      </w:pPr>
      <w:r w:rsidRPr="002450BD">
        <w:rPr>
          <w:sz w:val="28"/>
          <w:szCs w:val="28"/>
          <w:lang w:val="kk-KZ"/>
        </w:rPr>
        <w:t xml:space="preserve">Минералды тыңайтқыштарды, сондай-ақ суда еритін кешенді тыңайтқышты қосымша қолдану жүгері дәнінің шығымдылығын арттыратындығы анықталды. Топырақты аудара жыртқан нұсқада дәндік жүгері өнімділігін 8,7-ден </w:t>
      </w:r>
      <w:r>
        <w:rPr>
          <w:sz w:val="28"/>
          <w:szCs w:val="28"/>
          <w:lang w:val="kk-KZ"/>
        </w:rPr>
        <w:t>26,8 ц/га-ға дейін және No-Till</w:t>
      </w:r>
      <w:r w:rsidRPr="002450BD">
        <w:rPr>
          <w:sz w:val="28"/>
          <w:szCs w:val="28"/>
          <w:lang w:val="kk-KZ"/>
        </w:rPr>
        <w:t xml:space="preserve"> технологиясын пайдаланғанда 15,5-тен 28,5 ц/га-ға дейін арттыруға ықпал етті (кесте 1</w:t>
      </w:r>
      <w:r>
        <w:rPr>
          <w:sz w:val="28"/>
          <w:szCs w:val="28"/>
          <w:lang w:val="kk-KZ"/>
        </w:rPr>
        <w:t>5</w:t>
      </w:r>
      <w:r w:rsidRPr="002450BD">
        <w:rPr>
          <w:sz w:val="28"/>
          <w:szCs w:val="28"/>
          <w:lang w:val="kk-KZ"/>
        </w:rPr>
        <w:t xml:space="preserve">). </w:t>
      </w:r>
    </w:p>
    <w:p w14:paraId="6F5EE789" w14:textId="77777777" w:rsidR="00FB53E1" w:rsidRDefault="00FB53E1" w:rsidP="00954779">
      <w:pPr>
        <w:suppressAutoHyphens/>
        <w:spacing w:after="0" w:line="240" w:lineRule="auto"/>
        <w:jc w:val="both"/>
        <w:rPr>
          <w:rFonts w:ascii="Times New Roman" w:hAnsi="Times New Roman" w:cs="Times New Roman"/>
          <w:sz w:val="28"/>
          <w:szCs w:val="28"/>
          <w:lang w:val="kk-KZ"/>
        </w:rPr>
        <w:sectPr w:rsidR="00FB53E1" w:rsidSect="002F0B9E">
          <w:pgSz w:w="11910" w:h="16840"/>
          <w:pgMar w:top="1134" w:right="567" w:bottom="1134" w:left="1701" w:header="709" w:footer="709" w:gutter="0"/>
          <w:cols w:space="720"/>
          <w:docGrid w:linePitch="299"/>
        </w:sectPr>
      </w:pPr>
    </w:p>
    <w:p w14:paraId="26E56F4D" w14:textId="77777777" w:rsidR="002F5048" w:rsidRDefault="007E41AA" w:rsidP="00954779">
      <w:pPr>
        <w:suppressAutoHyphen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w:t>
      </w:r>
      <w:r w:rsidR="002F5048" w:rsidRPr="002F5048">
        <w:rPr>
          <w:rFonts w:ascii="Times New Roman" w:hAnsi="Times New Roman" w:cs="Times New Roman"/>
          <w:sz w:val="28"/>
          <w:szCs w:val="28"/>
          <w:lang w:val="kk-KZ"/>
        </w:rPr>
        <w:t xml:space="preserve"> </w:t>
      </w:r>
      <w:r w:rsidR="00BD5674">
        <w:rPr>
          <w:rFonts w:ascii="Times New Roman" w:hAnsi="Times New Roman" w:cs="Times New Roman"/>
          <w:sz w:val="28"/>
          <w:szCs w:val="28"/>
          <w:lang w:val="kk-KZ"/>
        </w:rPr>
        <w:t>1</w:t>
      </w:r>
      <w:r w:rsidR="005725D8">
        <w:rPr>
          <w:rFonts w:ascii="Times New Roman" w:hAnsi="Times New Roman" w:cs="Times New Roman"/>
          <w:sz w:val="28"/>
          <w:szCs w:val="28"/>
          <w:lang w:val="kk-KZ"/>
        </w:rPr>
        <w:t>5</w:t>
      </w:r>
      <w:r w:rsidR="002F5048" w:rsidRPr="002F5048">
        <w:rPr>
          <w:rFonts w:ascii="Times New Roman" w:hAnsi="Times New Roman" w:cs="Times New Roman"/>
          <w:b/>
          <w:sz w:val="28"/>
          <w:szCs w:val="28"/>
          <w:lang w:val="kk-KZ"/>
        </w:rPr>
        <w:t xml:space="preserve"> –</w:t>
      </w:r>
      <w:r w:rsidR="002F5048" w:rsidRPr="002F5048">
        <w:rPr>
          <w:rFonts w:ascii="Times New Roman" w:hAnsi="Times New Roman" w:cs="Times New Roman"/>
          <w:sz w:val="28"/>
          <w:szCs w:val="28"/>
          <w:lang w:val="kk-KZ"/>
        </w:rPr>
        <w:t xml:space="preserve"> </w:t>
      </w:r>
      <w:r>
        <w:rPr>
          <w:rFonts w:ascii="Times New Roman" w:hAnsi="Times New Roman" w:cs="Times New Roman"/>
          <w:sz w:val="28"/>
          <w:szCs w:val="28"/>
          <w:lang w:val="kk-KZ"/>
        </w:rPr>
        <w:t>Тыңайтқыштарды қолдану</w:t>
      </w:r>
      <w:r w:rsidRPr="007E41AA">
        <w:rPr>
          <w:rFonts w:ascii="Times New Roman" w:hAnsi="Times New Roman" w:cs="Times New Roman"/>
          <w:sz w:val="28"/>
          <w:szCs w:val="28"/>
          <w:lang w:val="kk-KZ"/>
        </w:rPr>
        <w:t xml:space="preserve"> және топырақты өңдеу әдістеріне байланысты </w:t>
      </w:r>
      <w:r>
        <w:rPr>
          <w:rFonts w:ascii="Times New Roman" w:hAnsi="Times New Roman" w:cs="Times New Roman"/>
          <w:sz w:val="28"/>
          <w:szCs w:val="28"/>
          <w:lang w:val="kk-KZ"/>
        </w:rPr>
        <w:t xml:space="preserve">дәндік </w:t>
      </w:r>
      <w:r w:rsidRPr="007E41AA">
        <w:rPr>
          <w:rFonts w:ascii="Times New Roman" w:hAnsi="Times New Roman" w:cs="Times New Roman"/>
          <w:sz w:val="28"/>
          <w:szCs w:val="28"/>
          <w:lang w:val="kk-KZ"/>
        </w:rPr>
        <w:t>жүгері будандарының астық</w:t>
      </w:r>
      <w:r>
        <w:rPr>
          <w:rFonts w:ascii="Times New Roman" w:hAnsi="Times New Roman" w:cs="Times New Roman"/>
          <w:sz w:val="28"/>
          <w:szCs w:val="28"/>
          <w:lang w:val="kk-KZ"/>
        </w:rPr>
        <w:t>тық</w:t>
      </w:r>
      <w:r w:rsidRPr="007E41AA">
        <w:rPr>
          <w:rFonts w:ascii="Times New Roman" w:hAnsi="Times New Roman" w:cs="Times New Roman"/>
          <w:sz w:val="28"/>
          <w:szCs w:val="28"/>
          <w:lang w:val="kk-KZ"/>
        </w:rPr>
        <w:t xml:space="preserve"> өнімділігі, ц/га</w:t>
      </w:r>
      <w:r>
        <w:rPr>
          <w:rFonts w:ascii="Times New Roman" w:hAnsi="Times New Roman" w:cs="Times New Roman"/>
          <w:sz w:val="28"/>
          <w:szCs w:val="28"/>
          <w:lang w:val="kk-KZ"/>
        </w:rPr>
        <w:t xml:space="preserve"> </w:t>
      </w:r>
    </w:p>
    <w:p w14:paraId="4AEBB29E" w14:textId="77777777" w:rsidR="00BC4B3B" w:rsidRPr="002F5048" w:rsidRDefault="00BC4B3B" w:rsidP="00954779">
      <w:pPr>
        <w:suppressAutoHyphens/>
        <w:spacing w:after="0" w:line="240" w:lineRule="auto"/>
        <w:jc w:val="both"/>
        <w:rPr>
          <w:rFonts w:ascii="Times New Roman" w:hAnsi="Times New Roman" w:cs="Times New Roman"/>
          <w:sz w:val="28"/>
          <w:szCs w:val="28"/>
          <w:lang w:val="kk-KZ"/>
        </w:rPr>
      </w:pPr>
    </w:p>
    <w:tbl>
      <w:tblPr>
        <w:tblStyle w:val="a5"/>
        <w:tblpPr w:leftFromText="180" w:rightFromText="180" w:vertAnchor="text" w:tblpY="1"/>
        <w:tblOverlap w:val="never"/>
        <w:tblW w:w="14709" w:type="dxa"/>
        <w:tblLayout w:type="fixed"/>
        <w:tblLook w:val="04A0" w:firstRow="1" w:lastRow="0" w:firstColumn="1" w:lastColumn="0" w:noHBand="0" w:noVBand="1"/>
      </w:tblPr>
      <w:tblGrid>
        <w:gridCol w:w="2799"/>
        <w:gridCol w:w="1133"/>
        <w:gridCol w:w="1275"/>
        <w:gridCol w:w="1418"/>
        <w:gridCol w:w="1136"/>
        <w:gridCol w:w="1559"/>
        <w:gridCol w:w="1276"/>
        <w:gridCol w:w="1420"/>
        <w:gridCol w:w="1275"/>
        <w:gridCol w:w="1418"/>
      </w:tblGrid>
      <w:tr w:rsidR="004B7F24" w:rsidRPr="004B7F24" w14:paraId="09484885" w14:textId="77777777" w:rsidTr="004B7F24">
        <w:tc>
          <w:tcPr>
            <w:tcW w:w="2799" w:type="dxa"/>
            <w:vMerge w:val="restart"/>
          </w:tcPr>
          <w:p w14:paraId="4F30227A" w14:textId="77777777" w:rsidR="00FB53E1" w:rsidRPr="004B7F24" w:rsidRDefault="00FB53E1" w:rsidP="00FB53E1">
            <w:pPr>
              <w:tabs>
                <w:tab w:val="left" w:pos="1215"/>
              </w:tabs>
              <w:jc w:val="center"/>
              <w:rPr>
                <w:rFonts w:ascii="Times New Roman" w:eastAsia="Times New Roman" w:hAnsi="Times New Roman" w:cs="Times New Roman"/>
                <w:sz w:val="28"/>
                <w:szCs w:val="28"/>
                <w:lang w:val="kk-KZ" w:eastAsia="ru-RU"/>
              </w:rPr>
            </w:pPr>
          </w:p>
          <w:p w14:paraId="04A77C50" w14:textId="77777777" w:rsidR="00FB53E1" w:rsidRPr="004B7F24" w:rsidRDefault="00FB53E1" w:rsidP="007C77F6">
            <w:pPr>
              <w:tabs>
                <w:tab w:val="left" w:pos="1215"/>
              </w:tabs>
              <w:jc w:val="center"/>
              <w:rPr>
                <w:rFonts w:ascii="Times New Roman" w:eastAsia="Times New Roman" w:hAnsi="Times New Roman" w:cs="Times New Roman"/>
                <w:sz w:val="28"/>
                <w:szCs w:val="28"/>
                <w:lang w:val="kk-KZ" w:eastAsia="ru-RU"/>
              </w:rPr>
            </w:pPr>
            <w:r w:rsidRPr="004B7F24">
              <w:rPr>
                <w:rFonts w:ascii="Times New Roman" w:hAnsi="Times New Roman" w:cs="Times New Roman"/>
                <w:sz w:val="28"/>
                <w:szCs w:val="28"/>
                <w:lang w:val="kk-KZ"/>
              </w:rPr>
              <w:t>Тәжірибе нұсқалары</w:t>
            </w:r>
          </w:p>
        </w:tc>
        <w:tc>
          <w:tcPr>
            <w:tcW w:w="1133" w:type="dxa"/>
            <w:vMerge w:val="restart"/>
            <w:textDirection w:val="btLr"/>
          </w:tcPr>
          <w:p w14:paraId="2858C24F" w14:textId="77777777" w:rsidR="00FB53E1" w:rsidRPr="00A23B74" w:rsidRDefault="00A23B74" w:rsidP="00E369E5">
            <w:pPr>
              <w:tabs>
                <w:tab w:val="left" w:pos="1215"/>
              </w:tabs>
              <w:ind w:left="113" w:right="113"/>
              <w:jc w:val="center"/>
              <w:rPr>
                <w:rFonts w:ascii="Times New Roman" w:eastAsia="Times New Roman" w:hAnsi="Times New Roman" w:cs="Times New Roman"/>
                <w:sz w:val="24"/>
                <w:szCs w:val="28"/>
                <w:lang w:eastAsia="ru-RU"/>
              </w:rPr>
            </w:pPr>
            <w:r>
              <w:rPr>
                <w:rFonts w:ascii="Times New Roman" w:hAnsi="Times New Roman" w:cs="Times New Roman"/>
                <w:sz w:val="24"/>
                <w:szCs w:val="28"/>
                <w:lang w:val="kk-KZ"/>
              </w:rPr>
              <w:t xml:space="preserve">Топырақ ылғалдылығы, </w:t>
            </w:r>
            <w:r>
              <w:rPr>
                <w:rFonts w:ascii="Times New Roman" w:hAnsi="Times New Roman" w:cs="Times New Roman"/>
                <w:sz w:val="24"/>
                <w:szCs w:val="28"/>
              </w:rPr>
              <w:t>%</w:t>
            </w:r>
          </w:p>
        </w:tc>
        <w:tc>
          <w:tcPr>
            <w:tcW w:w="8084" w:type="dxa"/>
            <w:gridSpan w:val="6"/>
          </w:tcPr>
          <w:p w14:paraId="702321D8" w14:textId="77777777" w:rsidR="00FB53E1" w:rsidRPr="001B7797" w:rsidRDefault="00FB53E1" w:rsidP="00FB53E1">
            <w:pPr>
              <w:tabs>
                <w:tab w:val="left" w:pos="1215"/>
              </w:tabs>
              <w:jc w:val="center"/>
              <w:rPr>
                <w:rFonts w:ascii="Times New Roman" w:eastAsia="Times New Roman" w:hAnsi="Times New Roman" w:cs="Times New Roman"/>
                <w:sz w:val="28"/>
                <w:szCs w:val="28"/>
                <w:lang w:val="kk-KZ" w:eastAsia="ru-RU"/>
              </w:rPr>
            </w:pPr>
            <w:r w:rsidRPr="001B7797">
              <w:rPr>
                <w:rFonts w:ascii="Times New Roman" w:eastAsia="Times New Roman" w:hAnsi="Times New Roman" w:cs="Times New Roman"/>
                <w:sz w:val="28"/>
                <w:szCs w:val="28"/>
                <w:lang w:val="kk-KZ" w:eastAsia="ru-RU"/>
              </w:rPr>
              <w:t>Зерттеу жылдары</w:t>
            </w:r>
          </w:p>
        </w:tc>
        <w:tc>
          <w:tcPr>
            <w:tcW w:w="2693" w:type="dxa"/>
            <w:gridSpan w:val="2"/>
            <w:vMerge w:val="restart"/>
          </w:tcPr>
          <w:p w14:paraId="0ED650CF" w14:textId="77777777" w:rsidR="00FB53E1" w:rsidRPr="001B7797" w:rsidRDefault="00FB53E1" w:rsidP="00FB53E1">
            <w:pPr>
              <w:tabs>
                <w:tab w:val="left" w:pos="1215"/>
              </w:tabs>
              <w:jc w:val="center"/>
              <w:rPr>
                <w:rFonts w:ascii="Times New Roman" w:hAnsi="Times New Roman" w:cs="Times New Roman"/>
                <w:sz w:val="28"/>
                <w:szCs w:val="28"/>
                <w:lang w:val="kk-KZ"/>
              </w:rPr>
            </w:pPr>
            <w:r w:rsidRPr="001B7797">
              <w:rPr>
                <w:rFonts w:ascii="Times New Roman" w:hAnsi="Times New Roman" w:cs="Times New Roman"/>
                <w:sz w:val="28"/>
                <w:szCs w:val="28"/>
                <w:lang w:val="kk-KZ"/>
              </w:rPr>
              <w:t xml:space="preserve">2019-2021 жж. </w:t>
            </w:r>
          </w:p>
          <w:p w14:paraId="4EE6DA0F" w14:textId="77777777" w:rsidR="00FB53E1" w:rsidRPr="001B7797" w:rsidRDefault="00FB53E1" w:rsidP="00FB53E1">
            <w:pPr>
              <w:tabs>
                <w:tab w:val="left" w:pos="1215"/>
              </w:tabs>
              <w:jc w:val="center"/>
              <w:rPr>
                <w:rFonts w:ascii="Times New Roman" w:eastAsia="Times New Roman" w:hAnsi="Times New Roman" w:cs="Times New Roman"/>
                <w:sz w:val="28"/>
                <w:szCs w:val="28"/>
                <w:lang w:val="kk-KZ" w:eastAsia="ru-RU"/>
              </w:rPr>
            </w:pPr>
            <w:r w:rsidRPr="001B7797">
              <w:rPr>
                <w:rFonts w:ascii="Times New Roman" w:hAnsi="Times New Roman" w:cs="Times New Roman"/>
                <w:sz w:val="28"/>
                <w:szCs w:val="28"/>
                <w:lang w:val="kk-KZ"/>
              </w:rPr>
              <w:t>орта есеппен</w:t>
            </w:r>
          </w:p>
        </w:tc>
      </w:tr>
      <w:tr w:rsidR="004B7F24" w:rsidRPr="004B7F24" w14:paraId="11D63253" w14:textId="77777777" w:rsidTr="004B7F24">
        <w:trPr>
          <w:trHeight w:val="273"/>
        </w:trPr>
        <w:tc>
          <w:tcPr>
            <w:tcW w:w="2799" w:type="dxa"/>
            <w:vMerge/>
          </w:tcPr>
          <w:p w14:paraId="3512CC57" w14:textId="77777777" w:rsidR="00FB53E1" w:rsidRPr="004B7F24" w:rsidRDefault="00FB53E1" w:rsidP="007C77F6">
            <w:pPr>
              <w:tabs>
                <w:tab w:val="left" w:pos="1215"/>
              </w:tabs>
              <w:jc w:val="center"/>
              <w:rPr>
                <w:rFonts w:ascii="Times New Roman" w:eastAsia="Times New Roman" w:hAnsi="Times New Roman" w:cs="Times New Roman"/>
                <w:sz w:val="28"/>
                <w:szCs w:val="28"/>
                <w:lang w:val="en-US" w:eastAsia="ru-RU"/>
              </w:rPr>
            </w:pPr>
          </w:p>
        </w:tc>
        <w:tc>
          <w:tcPr>
            <w:tcW w:w="1133" w:type="dxa"/>
            <w:vMerge/>
          </w:tcPr>
          <w:p w14:paraId="2D35FE06" w14:textId="77777777" w:rsidR="00FB53E1" w:rsidRPr="00B970AD" w:rsidRDefault="00FB53E1" w:rsidP="00FB53E1">
            <w:pPr>
              <w:tabs>
                <w:tab w:val="left" w:pos="1215"/>
              </w:tabs>
              <w:jc w:val="center"/>
              <w:rPr>
                <w:rFonts w:ascii="Times New Roman" w:eastAsia="Times New Roman" w:hAnsi="Times New Roman" w:cs="Times New Roman"/>
                <w:sz w:val="24"/>
                <w:szCs w:val="28"/>
                <w:lang w:val="kk-KZ" w:eastAsia="ru-RU"/>
              </w:rPr>
            </w:pPr>
          </w:p>
        </w:tc>
        <w:tc>
          <w:tcPr>
            <w:tcW w:w="2693" w:type="dxa"/>
            <w:gridSpan w:val="2"/>
          </w:tcPr>
          <w:p w14:paraId="0B5EEC8C" w14:textId="77777777" w:rsidR="00FB53E1" w:rsidRPr="001B7797" w:rsidRDefault="001B7797" w:rsidP="001B7797">
            <w:pPr>
              <w:tabs>
                <w:tab w:val="center" w:pos="1238"/>
                <w:tab w:val="right" w:pos="2477"/>
              </w:tabs>
              <w:rPr>
                <w:rFonts w:ascii="Times New Roman" w:eastAsia="Times New Roman" w:hAnsi="Times New Roman" w:cs="Times New Roman"/>
                <w:sz w:val="28"/>
                <w:szCs w:val="28"/>
                <w:lang w:val="kk-KZ" w:eastAsia="ru-RU"/>
              </w:rPr>
            </w:pPr>
            <w:r w:rsidRPr="001B7797">
              <w:rPr>
                <w:rFonts w:ascii="Times New Roman" w:eastAsia="Times New Roman" w:hAnsi="Times New Roman" w:cs="Times New Roman"/>
                <w:sz w:val="28"/>
                <w:szCs w:val="28"/>
                <w:lang w:val="kk-KZ" w:eastAsia="ru-RU"/>
              </w:rPr>
              <w:tab/>
            </w:r>
            <w:r w:rsidR="00FB53E1" w:rsidRPr="001B7797">
              <w:rPr>
                <w:rFonts w:ascii="Times New Roman" w:eastAsia="Times New Roman" w:hAnsi="Times New Roman" w:cs="Times New Roman"/>
                <w:sz w:val="28"/>
                <w:szCs w:val="28"/>
                <w:lang w:val="kk-KZ" w:eastAsia="ru-RU"/>
              </w:rPr>
              <w:t>2019</w:t>
            </w:r>
            <w:r w:rsidRPr="001B7797">
              <w:rPr>
                <w:rFonts w:ascii="Times New Roman" w:eastAsia="Times New Roman" w:hAnsi="Times New Roman" w:cs="Times New Roman"/>
                <w:sz w:val="28"/>
                <w:szCs w:val="28"/>
                <w:lang w:val="kk-KZ" w:eastAsia="ru-RU"/>
              </w:rPr>
              <w:tab/>
            </w:r>
          </w:p>
        </w:tc>
        <w:tc>
          <w:tcPr>
            <w:tcW w:w="2695" w:type="dxa"/>
            <w:gridSpan w:val="2"/>
          </w:tcPr>
          <w:p w14:paraId="53A56B75" w14:textId="77777777" w:rsidR="00FB53E1" w:rsidRPr="001B7797" w:rsidRDefault="00FB53E1" w:rsidP="00FB53E1">
            <w:pPr>
              <w:tabs>
                <w:tab w:val="left" w:pos="1215"/>
              </w:tabs>
              <w:jc w:val="center"/>
              <w:rPr>
                <w:rFonts w:ascii="Times New Roman" w:eastAsia="Times New Roman" w:hAnsi="Times New Roman" w:cs="Times New Roman"/>
                <w:sz w:val="28"/>
                <w:szCs w:val="28"/>
                <w:lang w:val="kk-KZ" w:eastAsia="ru-RU"/>
              </w:rPr>
            </w:pPr>
            <w:r w:rsidRPr="001B7797">
              <w:rPr>
                <w:rFonts w:ascii="Times New Roman" w:eastAsia="Times New Roman" w:hAnsi="Times New Roman" w:cs="Times New Roman"/>
                <w:sz w:val="28"/>
                <w:szCs w:val="28"/>
                <w:lang w:val="kk-KZ" w:eastAsia="ru-RU"/>
              </w:rPr>
              <w:t>2020</w:t>
            </w:r>
          </w:p>
        </w:tc>
        <w:tc>
          <w:tcPr>
            <w:tcW w:w="2696" w:type="dxa"/>
            <w:gridSpan w:val="2"/>
          </w:tcPr>
          <w:p w14:paraId="0C1854FA" w14:textId="77777777" w:rsidR="00FB53E1" w:rsidRPr="001B7797" w:rsidRDefault="00FB53E1" w:rsidP="00FB53E1">
            <w:pPr>
              <w:tabs>
                <w:tab w:val="left" w:pos="1215"/>
              </w:tabs>
              <w:jc w:val="center"/>
              <w:rPr>
                <w:rFonts w:ascii="Times New Roman" w:eastAsia="Times New Roman" w:hAnsi="Times New Roman" w:cs="Times New Roman"/>
                <w:sz w:val="28"/>
                <w:szCs w:val="28"/>
                <w:lang w:val="kk-KZ" w:eastAsia="ru-RU"/>
              </w:rPr>
            </w:pPr>
            <w:r w:rsidRPr="001B7797">
              <w:rPr>
                <w:rFonts w:ascii="Times New Roman" w:eastAsia="Times New Roman" w:hAnsi="Times New Roman" w:cs="Times New Roman"/>
                <w:sz w:val="28"/>
                <w:szCs w:val="28"/>
                <w:lang w:val="kk-KZ" w:eastAsia="ru-RU"/>
              </w:rPr>
              <w:t>2021</w:t>
            </w:r>
          </w:p>
        </w:tc>
        <w:tc>
          <w:tcPr>
            <w:tcW w:w="2693" w:type="dxa"/>
            <w:gridSpan w:val="2"/>
            <w:vMerge/>
          </w:tcPr>
          <w:p w14:paraId="1C80BCC2" w14:textId="77777777" w:rsidR="00FB53E1" w:rsidRPr="004B7F24" w:rsidRDefault="00FB53E1" w:rsidP="00FB53E1">
            <w:pPr>
              <w:tabs>
                <w:tab w:val="left" w:pos="1215"/>
              </w:tabs>
              <w:jc w:val="center"/>
              <w:rPr>
                <w:rFonts w:ascii="Times New Roman" w:eastAsia="Times New Roman" w:hAnsi="Times New Roman" w:cs="Times New Roman"/>
                <w:sz w:val="28"/>
                <w:szCs w:val="28"/>
                <w:lang w:val="kk-KZ" w:eastAsia="ru-RU"/>
              </w:rPr>
            </w:pPr>
          </w:p>
        </w:tc>
      </w:tr>
      <w:tr w:rsidR="004B7F24" w:rsidRPr="004B7F24" w14:paraId="7F2E80AC" w14:textId="77777777" w:rsidTr="004B7F24">
        <w:trPr>
          <w:cantSplit/>
          <w:trHeight w:val="1254"/>
        </w:trPr>
        <w:tc>
          <w:tcPr>
            <w:tcW w:w="2799" w:type="dxa"/>
            <w:vMerge/>
          </w:tcPr>
          <w:p w14:paraId="61555771" w14:textId="77777777" w:rsidR="00FB53E1" w:rsidRPr="004B7F24" w:rsidRDefault="00FB53E1" w:rsidP="00FB53E1">
            <w:pPr>
              <w:tabs>
                <w:tab w:val="left" w:pos="1215"/>
              </w:tabs>
              <w:jc w:val="center"/>
              <w:rPr>
                <w:rFonts w:ascii="Times New Roman" w:eastAsia="Times New Roman" w:hAnsi="Times New Roman" w:cs="Times New Roman"/>
                <w:sz w:val="28"/>
                <w:szCs w:val="28"/>
                <w:lang w:val="en-US" w:eastAsia="ru-RU"/>
              </w:rPr>
            </w:pPr>
          </w:p>
        </w:tc>
        <w:tc>
          <w:tcPr>
            <w:tcW w:w="1133" w:type="dxa"/>
            <w:vMerge/>
            <w:textDirection w:val="btLr"/>
          </w:tcPr>
          <w:p w14:paraId="22087A38" w14:textId="77777777" w:rsidR="00FB53E1" w:rsidRPr="004B7F24" w:rsidRDefault="00FB53E1" w:rsidP="00FB53E1">
            <w:pPr>
              <w:tabs>
                <w:tab w:val="left" w:pos="1215"/>
              </w:tabs>
              <w:ind w:left="113" w:right="113"/>
              <w:jc w:val="both"/>
              <w:rPr>
                <w:rFonts w:ascii="Times New Roman" w:hAnsi="Times New Roman" w:cs="Times New Roman"/>
                <w:sz w:val="28"/>
                <w:szCs w:val="28"/>
                <w:lang w:val="kk-KZ"/>
              </w:rPr>
            </w:pPr>
          </w:p>
        </w:tc>
        <w:tc>
          <w:tcPr>
            <w:tcW w:w="1275" w:type="dxa"/>
            <w:vAlign w:val="center"/>
          </w:tcPr>
          <w:p w14:paraId="3A458CF6" w14:textId="77777777" w:rsidR="00FB53E1" w:rsidRPr="001B7797" w:rsidRDefault="00FB53E1" w:rsidP="00F26115">
            <w:pPr>
              <w:tabs>
                <w:tab w:val="left" w:pos="1215"/>
              </w:tabs>
              <w:jc w:val="center"/>
              <w:rPr>
                <w:rFonts w:ascii="Times New Roman" w:eastAsia="Times New Roman" w:hAnsi="Times New Roman" w:cs="Times New Roman"/>
                <w:sz w:val="24"/>
                <w:szCs w:val="28"/>
                <w:lang w:val="kk-KZ" w:eastAsia="ru-RU"/>
              </w:rPr>
            </w:pPr>
            <w:r w:rsidRPr="001B7797">
              <w:rPr>
                <w:rFonts w:ascii="Times New Roman" w:hAnsi="Times New Roman" w:cs="Times New Roman"/>
                <w:sz w:val="24"/>
                <w:szCs w:val="28"/>
                <w:lang w:val="kk-KZ"/>
              </w:rPr>
              <w:t>Аудара жырту</w:t>
            </w:r>
          </w:p>
        </w:tc>
        <w:tc>
          <w:tcPr>
            <w:tcW w:w="1418" w:type="dxa"/>
            <w:vAlign w:val="center"/>
          </w:tcPr>
          <w:p w14:paraId="193D924F" w14:textId="77777777" w:rsidR="00FB53E1" w:rsidRPr="001B7797" w:rsidRDefault="00FB53E1" w:rsidP="00F26115">
            <w:pPr>
              <w:tabs>
                <w:tab w:val="left" w:pos="1215"/>
              </w:tabs>
              <w:jc w:val="center"/>
              <w:rPr>
                <w:rFonts w:ascii="Times New Roman" w:eastAsia="Times New Roman" w:hAnsi="Times New Roman" w:cs="Times New Roman"/>
                <w:sz w:val="24"/>
                <w:szCs w:val="28"/>
                <w:lang w:val="kk-KZ" w:eastAsia="ru-RU"/>
              </w:rPr>
            </w:pPr>
            <w:r w:rsidRPr="001B7797">
              <w:rPr>
                <w:rFonts w:ascii="Times New Roman" w:hAnsi="Times New Roman" w:cs="Times New Roman"/>
                <w:sz w:val="24"/>
                <w:szCs w:val="28"/>
                <w:lang w:val="kk-KZ"/>
              </w:rPr>
              <w:t xml:space="preserve">No-Till </w:t>
            </w:r>
            <w:r w:rsidRPr="001B7797">
              <w:rPr>
                <w:rFonts w:ascii="Times New Roman" w:hAnsi="Times New Roman" w:cs="Times New Roman"/>
                <w:sz w:val="24"/>
                <w:szCs w:val="28"/>
              </w:rPr>
              <w:t xml:space="preserve"> технология</w:t>
            </w:r>
          </w:p>
        </w:tc>
        <w:tc>
          <w:tcPr>
            <w:tcW w:w="1136" w:type="dxa"/>
            <w:vAlign w:val="center"/>
          </w:tcPr>
          <w:p w14:paraId="6A22AB7A" w14:textId="77777777" w:rsidR="00FB53E1" w:rsidRPr="001B7797" w:rsidRDefault="00FB53E1" w:rsidP="00F26115">
            <w:pPr>
              <w:tabs>
                <w:tab w:val="left" w:pos="1215"/>
              </w:tabs>
              <w:jc w:val="center"/>
              <w:rPr>
                <w:rFonts w:ascii="Times New Roman" w:eastAsia="Times New Roman" w:hAnsi="Times New Roman" w:cs="Times New Roman"/>
                <w:sz w:val="24"/>
                <w:szCs w:val="28"/>
                <w:lang w:val="kk-KZ" w:eastAsia="ru-RU"/>
              </w:rPr>
            </w:pPr>
            <w:r w:rsidRPr="001B7797">
              <w:rPr>
                <w:rFonts w:ascii="Times New Roman" w:hAnsi="Times New Roman" w:cs="Times New Roman"/>
                <w:sz w:val="24"/>
                <w:szCs w:val="28"/>
                <w:lang w:val="kk-KZ"/>
              </w:rPr>
              <w:t>Аудара жырту</w:t>
            </w:r>
          </w:p>
        </w:tc>
        <w:tc>
          <w:tcPr>
            <w:tcW w:w="1559" w:type="dxa"/>
            <w:vAlign w:val="center"/>
          </w:tcPr>
          <w:p w14:paraId="4F194BCC" w14:textId="77777777" w:rsidR="00FB53E1" w:rsidRPr="001B7797" w:rsidRDefault="00FB53E1" w:rsidP="00F26115">
            <w:pPr>
              <w:tabs>
                <w:tab w:val="left" w:pos="1215"/>
              </w:tabs>
              <w:jc w:val="center"/>
              <w:rPr>
                <w:rFonts w:ascii="Times New Roman" w:eastAsia="Times New Roman" w:hAnsi="Times New Roman" w:cs="Times New Roman"/>
                <w:sz w:val="24"/>
                <w:szCs w:val="28"/>
                <w:lang w:val="kk-KZ" w:eastAsia="ru-RU"/>
              </w:rPr>
            </w:pPr>
            <w:r w:rsidRPr="001B7797">
              <w:rPr>
                <w:rFonts w:ascii="Times New Roman" w:hAnsi="Times New Roman" w:cs="Times New Roman"/>
                <w:sz w:val="24"/>
                <w:szCs w:val="28"/>
                <w:lang w:val="kk-KZ"/>
              </w:rPr>
              <w:t xml:space="preserve">No-Till </w:t>
            </w:r>
            <w:r w:rsidRPr="001B7797">
              <w:rPr>
                <w:rFonts w:ascii="Times New Roman" w:hAnsi="Times New Roman" w:cs="Times New Roman"/>
                <w:sz w:val="24"/>
                <w:szCs w:val="28"/>
              </w:rPr>
              <w:t xml:space="preserve"> технология</w:t>
            </w:r>
          </w:p>
        </w:tc>
        <w:tc>
          <w:tcPr>
            <w:tcW w:w="1276" w:type="dxa"/>
            <w:vAlign w:val="center"/>
          </w:tcPr>
          <w:p w14:paraId="187DC134" w14:textId="77777777" w:rsidR="00FB53E1" w:rsidRPr="001B7797" w:rsidRDefault="00FB53E1" w:rsidP="00F26115">
            <w:pPr>
              <w:tabs>
                <w:tab w:val="left" w:pos="1215"/>
              </w:tabs>
              <w:jc w:val="center"/>
              <w:rPr>
                <w:rFonts w:ascii="Times New Roman" w:eastAsia="Times New Roman" w:hAnsi="Times New Roman" w:cs="Times New Roman"/>
                <w:sz w:val="24"/>
                <w:szCs w:val="28"/>
                <w:lang w:val="kk-KZ" w:eastAsia="ru-RU"/>
              </w:rPr>
            </w:pPr>
            <w:r w:rsidRPr="001B7797">
              <w:rPr>
                <w:rFonts w:ascii="Times New Roman" w:hAnsi="Times New Roman" w:cs="Times New Roman"/>
                <w:sz w:val="24"/>
                <w:szCs w:val="28"/>
                <w:lang w:val="kk-KZ"/>
              </w:rPr>
              <w:t>Аудара жырту</w:t>
            </w:r>
          </w:p>
        </w:tc>
        <w:tc>
          <w:tcPr>
            <w:tcW w:w="1420" w:type="dxa"/>
            <w:vAlign w:val="center"/>
          </w:tcPr>
          <w:p w14:paraId="2B69B78A" w14:textId="77777777" w:rsidR="00FB53E1" w:rsidRPr="001B7797" w:rsidRDefault="00FB53E1" w:rsidP="00F26115">
            <w:pPr>
              <w:tabs>
                <w:tab w:val="left" w:pos="1215"/>
              </w:tabs>
              <w:jc w:val="center"/>
              <w:rPr>
                <w:rFonts w:ascii="Times New Roman" w:eastAsia="Times New Roman" w:hAnsi="Times New Roman" w:cs="Times New Roman"/>
                <w:sz w:val="24"/>
                <w:szCs w:val="28"/>
                <w:lang w:val="kk-KZ" w:eastAsia="ru-RU"/>
              </w:rPr>
            </w:pPr>
            <w:r w:rsidRPr="001B7797">
              <w:rPr>
                <w:rFonts w:ascii="Times New Roman" w:hAnsi="Times New Roman" w:cs="Times New Roman"/>
                <w:sz w:val="24"/>
                <w:szCs w:val="28"/>
                <w:lang w:val="kk-KZ"/>
              </w:rPr>
              <w:t xml:space="preserve">No-Till </w:t>
            </w:r>
            <w:r w:rsidRPr="001B7797">
              <w:rPr>
                <w:rFonts w:ascii="Times New Roman" w:hAnsi="Times New Roman" w:cs="Times New Roman"/>
                <w:sz w:val="24"/>
                <w:szCs w:val="28"/>
              </w:rPr>
              <w:t xml:space="preserve"> технология</w:t>
            </w:r>
          </w:p>
        </w:tc>
        <w:tc>
          <w:tcPr>
            <w:tcW w:w="1275" w:type="dxa"/>
            <w:vAlign w:val="center"/>
          </w:tcPr>
          <w:p w14:paraId="11B30632" w14:textId="77777777" w:rsidR="00FB53E1" w:rsidRPr="001B7797" w:rsidRDefault="00FB53E1" w:rsidP="00F26115">
            <w:pPr>
              <w:tabs>
                <w:tab w:val="left" w:pos="1215"/>
              </w:tabs>
              <w:jc w:val="center"/>
              <w:rPr>
                <w:rFonts w:ascii="Times New Roman" w:eastAsia="Times New Roman" w:hAnsi="Times New Roman" w:cs="Times New Roman"/>
                <w:sz w:val="24"/>
                <w:szCs w:val="28"/>
                <w:lang w:val="kk-KZ" w:eastAsia="ru-RU"/>
              </w:rPr>
            </w:pPr>
            <w:r w:rsidRPr="001B7797">
              <w:rPr>
                <w:rFonts w:ascii="Times New Roman" w:hAnsi="Times New Roman" w:cs="Times New Roman"/>
                <w:sz w:val="24"/>
                <w:szCs w:val="28"/>
                <w:lang w:val="kk-KZ"/>
              </w:rPr>
              <w:t>Аудара жырту</w:t>
            </w:r>
          </w:p>
        </w:tc>
        <w:tc>
          <w:tcPr>
            <w:tcW w:w="1418" w:type="dxa"/>
            <w:vAlign w:val="center"/>
          </w:tcPr>
          <w:p w14:paraId="1C017692" w14:textId="77777777" w:rsidR="00FB53E1" w:rsidRPr="001B7797" w:rsidRDefault="00FB53E1" w:rsidP="0085627A">
            <w:pPr>
              <w:tabs>
                <w:tab w:val="left" w:pos="1215"/>
              </w:tabs>
              <w:jc w:val="center"/>
              <w:rPr>
                <w:rFonts w:ascii="Times New Roman" w:eastAsia="Times New Roman" w:hAnsi="Times New Roman" w:cs="Times New Roman"/>
                <w:sz w:val="24"/>
                <w:szCs w:val="28"/>
                <w:lang w:val="kk-KZ" w:eastAsia="ru-RU"/>
              </w:rPr>
            </w:pPr>
            <w:r w:rsidRPr="001B7797">
              <w:rPr>
                <w:rFonts w:ascii="Times New Roman" w:hAnsi="Times New Roman" w:cs="Times New Roman"/>
                <w:sz w:val="24"/>
                <w:szCs w:val="28"/>
                <w:lang w:val="kk-KZ"/>
              </w:rPr>
              <w:t xml:space="preserve">No-Till </w:t>
            </w:r>
            <w:r w:rsidRPr="001B7797">
              <w:rPr>
                <w:rFonts w:ascii="Times New Roman" w:hAnsi="Times New Roman" w:cs="Times New Roman"/>
                <w:sz w:val="24"/>
                <w:szCs w:val="28"/>
              </w:rPr>
              <w:t xml:space="preserve"> технология</w:t>
            </w:r>
          </w:p>
        </w:tc>
      </w:tr>
      <w:tr w:rsidR="004B7F24" w:rsidRPr="004B7F24" w14:paraId="57C101DE" w14:textId="77777777" w:rsidTr="004B7F24">
        <w:trPr>
          <w:cantSplit/>
          <w:trHeight w:val="325"/>
        </w:trPr>
        <w:tc>
          <w:tcPr>
            <w:tcW w:w="2799" w:type="dxa"/>
          </w:tcPr>
          <w:p w14:paraId="360B4B2F" w14:textId="77777777" w:rsidR="004B7F24" w:rsidRPr="004B7F24" w:rsidRDefault="004B7F24" w:rsidP="004B7F24">
            <w:pPr>
              <w:tabs>
                <w:tab w:val="left" w:pos="1215"/>
              </w:tabs>
              <w:jc w:val="center"/>
              <w:rPr>
                <w:rFonts w:ascii="Times New Roman" w:eastAsia="Times New Roman" w:hAnsi="Times New Roman" w:cs="Times New Roman"/>
                <w:sz w:val="28"/>
                <w:szCs w:val="28"/>
                <w:lang w:val="kk-KZ" w:eastAsia="ru-RU"/>
              </w:rPr>
            </w:pPr>
            <w:r w:rsidRPr="004B7F24">
              <w:rPr>
                <w:rFonts w:ascii="Times New Roman" w:eastAsia="Times New Roman" w:hAnsi="Times New Roman" w:cs="Times New Roman"/>
                <w:sz w:val="28"/>
                <w:szCs w:val="28"/>
                <w:lang w:val="kk-KZ" w:eastAsia="ru-RU"/>
              </w:rPr>
              <w:t>1</w:t>
            </w:r>
          </w:p>
        </w:tc>
        <w:tc>
          <w:tcPr>
            <w:tcW w:w="1133" w:type="dxa"/>
          </w:tcPr>
          <w:p w14:paraId="6A5017EC" w14:textId="77777777" w:rsidR="004B7F24" w:rsidRPr="004B7F24" w:rsidRDefault="004B7F24" w:rsidP="004B7F24">
            <w:pPr>
              <w:tabs>
                <w:tab w:val="left" w:pos="1215"/>
              </w:tabs>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2</w:t>
            </w:r>
          </w:p>
        </w:tc>
        <w:tc>
          <w:tcPr>
            <w:tcW w:w="1275" w:type="dxa"/>
          </w:tcPr>
          <w:p w14:paraId="1DB2AE60" w14:textId="77777777" w:rsidR="004B7F24" w:rsidRPr="004B7F24" w:rsidRDefault="004B7F24" w:rsidP="004B7F24">
            <w:pPr>
              <w:tabs>
                <w:tab w:val="left" w:pos="1215"/>
              </w:tabs>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3</w:t>
            </w:r>
          </w:p>
        </w:tc>
        <w:tc>
          <w:tcPr>
            <w:tcW w:w="1418" w:type="dxa"/>
          </w:tcPr>
          <w:p w14:paraId="6AD85318" w14:textId="77777777" w:rsidR="004B7F24" w:rsidRPr="004B7F24" w:rsidRDefault="004B7F24" w:rsidP="004B7F24">
            <w:pPr>
              <w:tabs>
                <w:tab w:val="left" w:pos="1215"/>
              </w:tabs>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4</w:t>
            </w:r>
          </w:p>
        </w:tc>
        <w:tc>
          <w:tcPr>
            <w:tcW w:w="1136" w:type="dxa"/>
          </w:tcPr>
          <w:p w14:paraId="07F89EBB" w14:textId="77777777" w:rsidR="004B7F24" w:rsidRPr="004B7F24" w:rsidRDefault="004B7F24" w:rsidP="004B7F24">
            <w:pPr>
              <w:tabs>
                <w:tab w:val="left" w:pos="1215"/>
              </w:tabs>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5</w:t>
            </w:r>
          </w:p>
        </w:tc>
        <w:tc>
          <w:tcPr>
            <w:tcW w:w="1559" w:type="dxa"/>
          </w:tcPr>
          <w:p w14:paraId="67EE2BB2" w14:textId="77777777" w:rsidR="004B7F24" w:rsidRPr="004B7F24" w:rsidRDefault="004B7F24" w:rsidP="004B7F24">
            <w:pPr>
              <w:tabs>
                <w:tab w:val="left" w:pos="1215"/>
              </w:tabs>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6</w:t>
            </w:r>
          </w:p>
        </w:tc>
        <w:tc>
          <w:tcPr>
            <w:tcW w:w="1276" w:type="dxa"/>
          </w:tcPr>
          <w:p w14:paraId="370F3B9C" w14:textId="77777777" w:rsidR="004B7F24" w:rsidRPr="004B7F24" w:rsidRDefault="004B7F24" w:rsidP="004B7F24">
            <w:pPr>
              <w:tabs>
                <w:tab w:val="left" w:pos="1215"/>
              </w:tabs>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7</w:t>
            </w:r>
          </w:p>
        </w:tc>
        <w:tc>
          <w:tcPr>
            <w:tcW w:w="1420" w:type="dxa"/>
          </w:tcPr>
          <w:p w14:paraId="5E6E9162" w14:textId="77777777" w:rsidR="004B7F24" w:rsidRPr="004B7F24" w:rsidRDefault="004B7F24" w:rsidP="004B7F24">
            <w:pPr>
              <w:tabs>
                <w:tab w:val="left" w:pos="1215"/>
              </w:tabs>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8</w:t>
            </w:r>
          </w:p>
        </w:tc>
        <w:tc>
          <w:tcPr>
            <w:tcW w:w="1275" w:type="dxa"/>
          </w:tcPr>
          <w:p w14:paraId="52CC41E7" w14:textId="77777777" w:rsidR="004B7F24" w:rsidRPr="004B7F24" w:rsidRDefault="004B7F24" w:rsidP="004B7F24">
            <w:pPr>
              <w:tabs>
                <w:tab w:val="left" w:pos="1215"/>
              </w:tabs>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9</w:t>
            </w:r>
          </w:p>
        </w:tc>
        <w:tc>
          <w:tcPr>
            <w:tcW w:w="1418" w:type="dxa"/>
          </w:tcPr>
          <w:p w14:paraId="01092AF1" w14:textId="77777777" w:rsidR="004B7F24" w:rsidRPr="004B7F24" w:rsidRDefault="004B7F24" w:rsidP="004B7F24">
            <w:pPr>
              <w:tabs>
                <w:tab w:val="left" w:pos="1215"/>
              </w:tabs>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10</w:t>
            </w:r>
          </w:p>
        </w:tc>
      </w:tr>
      <w:tr w:rsidR="004B7F24" w:rsidRPr="004B7F24" w14:paraId="77B4FADE" w14:textId="77777777" w:rsidTr="0085627A">
        <w:trPr>
          <w:cantSplit/>
          <w:trHeight w:val="208"/>
        </w:trPr>
        <w:tc>
          <w:tcPr>
            <w:tcW w:w="14709" w:type="dxa"/>
            <w:gridSpan w:val="10"/>
          </w:tcPr>
          <w:p w14:paraId="227182D5" w14:textId="77777777" w:rsidR="00FB53E1" w:rsidRPr="004B7F24" w:rsidRDefault="00FB53E1" w:rsidP="00FB53E1">
            <w:pPr>
              <w:tabs>
                <w:tab w:val="left" w:pos="1215"/>
              </w:tabs>
              <w:ind w:right="113"/>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Тәуелсіздік</w:t>
            </w:r>
            <w:r w:rsidR="00A10569" w:rsidRPr="004B7F24">
              <w:rPr>
                <w:rFonts w:ascii="Times New Roman" w:hAnsi="Times New Roman" w:cs="Times New Roman"/>
                <w:sz w:val="28"/>
                <w:szCs w:val="28"/>
                <w:lang w:val="kk-KZ"/>
              </w:rPr>
              <w:t xml:space="preserve"> 20 СВ</w:t>
            </w:r>
            <w:r w:rsidR="004B7F24">
              <w:rPr>
                <w:rFonts w:ascii="Times New Roman" w:hAnsi="Times New Roman" w:cs="Times New Roman"/>
                <w:sz w:val="28"/>
                <w:szCs w:val="28"/>
                <w:lang w:val="kk-KZ"/>
              </w:rPr>
              <w:t xml:space="preserve"> </w:t>
            </w:r>
          </w:p>
        </w:tc>
      </w:tr>
      <w:tr w:rsidR="004B7F24" w:rsidRPr="004B7F24" w14:paraId="1A978A94" w14:textId="77777777" w:rsidTr="004B7F24">
        <w:tc>
          <w:tcPr>
            <w:tcW w:w="2799" w:type="dxa"/>
            <w:vMerge w:val="restart"/>
          </w:tcPr>
          <w:p w14:paraId="75092083" w14:textId="77777777" w:rsidR="00FB53E1" w:rsidRPr="004B7F24" w:rsidRDefault="00FB53E1" w:rsidP="00FB53E1">
            <w:pPr>
              <w:rPr>
                <w:rFonts w:ascii="Times New Roman" w:hAnsi="Times New Roman" w:cs="Times New Roman"/>
                <w:sz w:val="28"/>
                <w:szCs w:val="28"/>
                <w:lang w:val="kk-KZ"/>
              </w:rPr>
            </w:pPr>
            <w:r w:rsidRPr="004B7F24">
              <w:rPr>
                <w:rFonts w:ascii="Times New Roman" w:hAnsi="Times New Roman" w:cs="Times New Roman"/>
                <w:sz w:val="28"/>
                <w:szCs w:val="28"/>
                <w:lang w:val="kk-KZ"/>
              </w:rPr>
              <w:t>Нитроаммофос - фон</w:t>
            </w:r>
          </w:p>
        </w:tc>
        <w:tc>
          <w:tcPr>
            <w:tcW w:w="1133" w:type="dxa"/>
          </w:tcPr>
          <w:p w14:paraId="7A314A2E" w14:textId="77777777" w:rsidR="00FB53E1" w:rsidRPr="004B7F24" w:rsidRDefault="00A23B74" w:rsidP="00FB53E1">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80-82</w:t>
            </w:r>
          </w:p>
        </w:tc>
        <w:tc>
          <w:tcPr>
            <w:tcW w:w="1275" w:type="dxa"/>
            <w:shd w:val="clear" w:color="auto" w:fill="FFFFFF" w:themeFill="background1"/>
          </w:tcPr>
          <w:p w14:paraId="4FF7CC02" w14:textId="77777777" w:rsidR="00FB53E1" w:rsidRPr="004B7F24" w:rsidRDefault="00FB53E1" w:rsidP="00FB53E1">
            <w:pPr>
              <w:tabs>
                <w:tab w:val="left" w:pos="1215"/>
              </w:tabs>
              <w:jc w:val="center"/>
              <w:rPr>
                <w:rFonts w:ascii="Times New Roman" w:eastAsia="Times New Roman" w:hAnsi="Times New Roman" w:cs="Times New Roman"/>
                <w:sz w:val="28"/>
                <w:szCs w:val="28"/>
                <w:lang w:val="en-US" w:eastAsia="ru-RU"/>
              </w:rPr>
            </w:pPr>
            <w:r w:rsidRPr="004B7F24">
              <w:rPr>
                <w:rFonts w:ascii="Times New Roman" w:eastAsia="Times New Roman" w:hAnsi="Times New Roman" w:cs="Times New Roman"/>
                <w:sz w:val="28"/>
                <w:szCs w:val="28"/>
                <w:lang w:val="en-US" w:eastAsia="ru-RU"/>
              </w:rPr>
              <w:t>1</w:t>
            </w:r>
            <w:r w:rsidRPr="004B7F24">
              <w:rPr>
                <w:rFonts w:ascii="Times New Roman" w:eastAsia="Times New Roman" w:hAnsi="Times New Roman" w:cs="Times New Roman"/>
                <w:sz w:val="28"/>
                <w:szCs w:val="28"/>
                <w:lang w:eastAsia="ru-RU"/>
              </w:rPr>
              <w:t>30,</w:t>
            </w:r>
            <w:r w:rsidRPr="004B7F24">
              <w:rPr>
                <w:rFonts w:ascii="Times New Roman" w:eastAsia="Times New Roman" w:hAnsi="Times New Roman" w:cs="Times New Roman"/>
                <w:sz w:val="28"/>
                <w:szCs w:val="28"/>
                <w:lang w:val="en-US" w:eastAsia="ru-RU"/>
              </w:rPr>
              <w:t>5</w:t>
            </w:r>
          </w:p>
        </w:tc>
        <w:tc>
          <w:tcPr>
            <w:tcW w:w="1418" w:type="dxa"/>
          </w:tcPr>
          <w:p w14:paraId="705A47F5" w14:textId="77777777" w:rsidR="00FB53E1" w:rsidRPr="004B7F24" w:rsidRDefault="00FB53E1" w:rsidP="00FB53E1">
            <w:pPr>
              <w:tabs>
                <w:tab w:val="left" w:pos="1215"/>
              </w:tabs>
              <w:jc w:val="center"/>
              <w:rPr>
                <w:rFonts w:ascii="Times New Roman" w:eastAsia="Times New Roman" w:hAnsi="Times New Roman" w:cs="Times New Roman"/>
                <w:sz w:val="28"/>
                <w:szCs w:val="28"/>
                <w:lang w:val="en-US" w:eastAsia="ru-RU"/>
              </w:rPr>
            </w:pPr>
            <w:r w:rsidRPr="004B7F24">
              <w:rPr>
                <w:rFonts w:ascii="Times New Roman" w:eastAsia="Times New Roman" w:hAnsi="Times New Roman" w:cs="Times New Roman"/>
                <w:sz w:val="28"/>
                <w:szCs w:val="28"/>
                <w:lang w:eastAsia="ru-RU"/>
              </w:rPr>
              <w:t>111</w:t>
            </w:r>
            <w:r w:rsidRPr="004B7F24">
              <w:rPr>
                <w:rFonts w:ascii="Times New Roman" w:eastAsia="Times New Roman" w:hAnsi="Times New Roman" w:cs="Times New Roman"/>
                <w:sz w:val="28"/>
                <w:szCs w:val="28"/>
                <w:lang w:val="en-US" w:eastAsia="ru-RU"/>
              </w:rPr>
              <w:t>,2</w:t>
            </w:r>
          </w:p>
        </w:tc>
        <w:tc>
          <w:tcPr>
            <w:tcW w:w="1136" w:type="dxa"/>
            <w:shd w:val="clear" w:color="auto" w:fill="FFFFFF" w:themeFill="background1"/>
          </w:tcPr>
          <w:p w14:paraId="52877D09" w14:textId="77777777" w:rsidR="00FB53E1" w:rsidRPr="004B7F24" w:rsidRDefault="00FB53E1" w:rsidP="00FB53E1">
            <w:pPr>
              <w:tabs>
                <w:tab w:val="left" w:pos="1215"/>
              </w:tabs>
              <w:jc w:val="center"/>
              <w:rPr>
                <w:rFonts w:ascii="Times New Roman" w:eastAsia="Times New Roman" w:hAnsi="Times New Roman" w:cs="Times New Roman"/>
                <w:sz w:val="28"/>
                <w:szCs w:val="28"/>
                <w:lang w:val="kk-KZ" w:eastAsia="ru-RU"/>
              </w:rPr>
            </w:pPr>
            <w:r w:rsidRPr="004B7F24">
              <w:rPr>
                <w:rFonts w:ascii="Times New Roman" w:eastAsia="Times New Roman" w:hAnsi="Times New Roman" w:cs="Times New Roman"/>
                <w:sz w:val="28"/>
                <w:szCs w:val="28"/>
                <w:lang w:val="kk-KZ" w:eastAsia="ru-RU"/>
              </w:rPr>
              <w:t>132,7</w:t>
            </w:r>
          </w:p>
        </w:tc>
        <w:tc>
          <w:tcPr>
            <w:tcW w:w="1559" w:type="dxa"/>
            <w:shd w:val="clear" w:color="auto" w:fill="FFFFFF" w:themeFill="background1"/>
          </w:tcPr>
          <w:p w14:paraId="32D4A600" w14:textId="77777777" w:rsidR="00FB53E1" w:rsidRPr="004B7F24" w:rsidRDefault="00FB53E1" w:rsidP="00FB53E1">
            <w:pPr>
              <w:tabs>
                <w:tab w:val="left" w:pos="1215"/>
              </w:tabs>
              <w:jc w:val="center"/>
              <w:rPr>
                <w:rFonts w:ascii="Times New Roman" w:eastAsia="Times New Roman" w:hAnsi="Times New Roman" w:cs="Times New Roman"/>
                <w:sz w:val="28"/>
                <w:szCs w:val="28"/>
                <w:lang w:eastAsia="ru-RU"/>
              </w:rPr>
            </w:pPr>
            <w:r w:rsidRPr="004B7F24">
              <w:rPr>
                <w:rFonts w:ascii="Times New Roman" w:eastAsia="Times New Roman" w:hAnsi="Times New Roman" w:cs="Times New Roman"/>
                <w:sz w:val="28"/>
                <w:szCs w:val="28"/>
                <w:lang w:eastAsia="ru-RU"/>
              </w:rPr>
              <w:t>112,3</w:t>
            </w:r>
          </w:p>
        </w:tc>
        <w:tc>
          <w:tcPr>
            <w:tcW w:w="1276" w:type="dxa"/>
            <w:shd w:val="clear" w:color="auto" w:fill="FFFFFF" w:themeFill="background1"/>
          </w:tcPr>
          <w:p w14:paraId="22F11EC6" w14:textId="77777777" w:rsidR="00FB53E1" w:rsidRPr="004B7F24" w:rsidRDefault="00FB53E1" w:rsidP="00FB53E1">
            <w:pPr>
              <w:tabs>
                <w:tab w:val="left" w:pos="1215"/>
              </w:tabs>
              <w:jc w:val="center"/>
              <w:rPr>
                <w:rFonts w:ascii="Times New Roman" w:eastAsia="Times New Roman" w:hAnsi="Times New Roman" w:cs="Times New Roman"/>
                <w:sz w:val="28"/>
                <w:szCs w:val="28"/>
                <w:lang w:eastAsia="ru-RU"/>
              </w:rPr>
            </w:pPr>
            <w:r w:rsidRPr="004B7F24">
              <w:rPr>
                <w:rFonts w:ascii="Times New Roman" w:eastAsia="Times New Roman" w:hAnsi="Times New Roman" w:cs="Times New Roman"/>
                <w:sz w:val="28"/>
                <w:szCs w:val="28"/>
                <w:lang w:eastAsia="ru-RU"/>
              </w:rPr>
              <w:t>129,0</w:t>
            </w:r>
          </w:p>
        </w:tc>
        <w:tc>
          <w:tcPr>
            <w:tcW w:w="1420" w:type="dxa"/>
          </w:tcPr>
          <w:p w14:paraId="1736646E" w14:textId="77777777" w:rsidR="00FB53E1" w:rsidRPr="004B7F24" w:rsidRDefault="00FB53E1" w:rsidP="00FB53E1">
            <w:pPr>
              <w:tabs>
                <w:tab w:val="left" w:pos="1215"/>
              </w:tabs>
              <w:jc w:val="center"/>
              <w:rPr>
                <w:rFonts w:ascii="Times New Roman" w:eastAsia="Times New Roman" w:hAnsi="Times New Roman" w:cs="Times New Roman"/>
                <w:sz w:val="28"/>
                <w:szCs w:val="28"/>
                <w:lang w:eastAsia="ru-RU"/>
              </w:rPr>
            </w:pPr>
            <w:r w:rsidRPr="004B7F24">
              <w:rPr>
                <w:rFonts w:ascii="Times New Roman" w:eastAsia="Times New Roman" w:hAnsi="Times New Roman" w:cs="Times New Roman"/>
                <w:sz w:val="28"/>
                <w:szCs w:val="28"/>
                <w:lang w:eastAsia="ru-RU"/>
              </w:rPr>
              <w:t>125,8</w:t>
            </w:r>
          </w:p>
        </w:tc>
        <w:tc>
          <w:tcPr>
            <w:tcW w:w="1275" w:type="dxa"/>
          </w:tcPr>
          <w:p w14:paraId="1CB782EA" w14:textId="77777777" w:rsidR="00FB53E1" w:rsidRPr="004B7F24" w:rsidRDefault="00EA60FE" w:rsidP="00FB53E1">
            <w:pPr>
              <w:tabs>
                <w:tab w:val="left" w:pos="1215"/>
              </w:tabs>
              <w:jc w:val="center"/>
              <w:rPr>
                <w:rFonts w:ascii="Times New Roman" w:eastAsia="Times New Roman" w:hAnsi="Times New Roman" w:cs="Times New Roman"/>
                <w:sz w:val="28"/>
                <w:szCs w:val="28"/>
                <w:lang w:val="kk-KZ" w:eastAsia="ru-RU"/>
              </w:rPr>
            </w:pPr>
            <w:r w:rsidRPr="004B7F24">
              <w:rPr>
                <w:rFonts w:ascii="Times New Roman" w:eastAsia="Times New Roman" w:hAnsi="Times New Roman" w:cs="Times New Roman"/>
                <w:sz w:val="28"/>
                <w:szCs w:val="28"/>
                <w:lang w:val="kk-KZ" w:eastAsia="ru-RU"/>
              </w:rPr>
              <w:t>130,7</w:t>
            </w:r>
          </w:p>
        </w:tc>
        <w:tc>
          <w:tcPr>
            <w:tcW w:w="1418" w:type="dxa"/>
          </w:tcPr>
          <w:p w14:paraId="47261244" w14:textId="77777777" w:rsidR="00FB53E1" w:rsidRPr="004B7F24" w:rsidRDefault="00EA60FE" w:rsidP="00FB53E1">
            <w:pPr>
              <w:tabs>
                <w:tab w:val="left" w:pos="1215"/>
              </w:tabs>
              <w:jc w:val="center"/>
              <w:rPr>
                <w:rFonts w:ascii="Times New Roman" w:eastAsia="Times New Roman" w:hAnsi="Times New Roman" w:cs="Times New Roman"/>
                <w:sz w:val="28"/>
                <w:szCs w:val="28"/>
                <w:lang w:val="kk-KZ" w:eastAsia="ru-RU"/>
              </w:rPr>
            </w:pPr>
            <w:r w:rsidRPr="004B7F24">
              <w:rPr>
                <w:rFonts w:ascii="Times New Roman" w:eastAsia="Times New Roman" w:hAnsi="Times New Roman" w:cs="Times New Roman"/>
                <w:sz w:val="28"/>
                <w:szCs w:val="28"/>
                <w:lang w:val="kk-KZ" w:eastAsia="ru-RU"/>
              </w:rPr>
              <w:t>116,4</w:t>
            </w:r>
          </w:p>
        </w:tc>
      </w:tr>
      <w:tr w:rsidR="004B7F24" w:rsidRPr="004B7F24" w14:paraId="6639D117" w14:textId="77777777" w:rsidTr="004B7F24">
        <w:tc>
          <w:tcPr>
            <w:tcW w:w="2799" w:type="dxa"/>
            <w:vMerge/>
          </w:tcPr>
          <w:p w14:paraId="42AC1B5E" w14:textId="77777777" w:rsidR="00FB53E1" w:rsidRPr="004B7F24" w:rsidRDefault="00FB53E1" w:rsidP="00FB53E1">
            <w:pPr>
              <w:rPr>
                <w:rFonts w:ascii="Times New Roman" w:hAnsi="Times New Roman" w:cs="Times New Roman"/>
                <w:sz w:val="28"/>
                <w:szCs w:val="28"/>
                <w:lang w:val="kk-KZ"/>
              </w:rPr>
            </w:pPr>
          </w:p>
        </w:tc>
        <w:tc>
          <w:tcPr>
            <w:tcW w:w="1133" w:type="dxa"/>
          </w:tcPr>
          <w:p w14:paraId="5FA2C98D" w14:textId="77777777" w:rsidR="00FB53E1" w:rsidRPr="004B7F24" w:rsidRDefault="00A23B74" w:rsidP="00FB53E1">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70-72</w:t>
            </w:r>
          </w:p>
        </w:tc>
        <w:tc>
          <w:tcPr>
            <w:tcW w:w="1275" w:type="dxa"/>
            <w:shd w:val="clear" w:color="auto" w:fill="FFFFFF" w:themeFill="background1"/>
          </w:tcPr>
          <w:p w14:paraId="031B0F5A" w14:textId="77777777" w:rsidR="00FB53E1" w:rsidRPr="004B7F24" w:rsidRDefault="00FB53E1" w:rsidP="00FB53E1">
            <w:pPr>
              <w:tabs>
                <w:tab w:val="left" w:pos="1215"/>
              </w:tabs>
              <w:jc w:val="center"/>
              <w:rPr>
                <w:rFonts w:ascii="Times New Roman" w:eastAsia="Times New Roman" w:hAnsi="Times New Roman" w:cs="Times New Roman"/>
                <w:sz w:val="28"/>
                <w:szCs w:val="28"/>
                <w:lang w:val="kk-KZ" w:eastAsia="ru-RU"/>
              </w:rPr>
            </w:pPr>
            <w:r w:rsidRPr="004B7F24">
              <w:rPr>
                <w:rFonts w:ascii="Times New Roman" w:eastAsia="Times New Roman" w:hAnsi="Times New Roman" w:cs="Times New Roman"/>
                <w:sz w:val="28"/>
                <w:szCs w:val="28"/>
                <w:lang w:val="kk-KZ" w:eastAsia="ru-RU"/>
              </w:rPr>
              <w:t>100,0</w:t>
            </w:r>
          </w:p>
        </w:tc>
        <w:tc>
          <w:tcPr>
            <w:tcW w:w="1418" w:type="dxa"/>
          </w:tcPr>
          <w:p w14:paraId="40289D1A" w14:textId="77777777" w:rsidR="00FB53E1" w:rsidRPr="004B7F24" w:rsidRDefault="00FB53E1" w:rsidP="00FB53E1">
            <w:pPr>
              <w:tabs>
                <w:tab w:val="left" w:pos="1215"/>
              </w:tabs>
              <w:jc w:val="center"/>
              <w:rPr>
                <w:rFonts w:ascii="Times New Roman" w:eastAsia="Times New Roman" w:hAnsi="Times New Roman" w:cs="Times New Roman"/>
                <w:sz w:val="28"/>
                <w:szCs w:val="28"/>
                <w:lang w:eastAsia="ru-RU"/>
              </w:rPr>
            </w:pPr>
            <w:r w:rsidRPr="004B7F24">
              <w:rPr>
                <w:rFonts w:ascii="Times New Roman" w:eastAsia="Times New Roman" w:hAnsi="Times New Roman" w:cs="Times New Roman"/>
                <w:sz w:val="28"/>
                <w:szCs w:val="28"/>
                <w:lang w:eastAsia="ru-RU"/>
              </w:rPr>
              <w:t>89,0</w:t>
            </w:r>
          </w:p>
        </w:tc>
        <w:tc>
          <w:tcPr>
            <w:tcW w:w="1136" w:type="dxa"/>
            <w:shd w:val="clear" w:color="auto" w:fill="FFFFFF" w:themeFill="background1"/>
          </w:tcPr>
          <w:p w14:paraId="711FCB22" w14:textId="77777777" w:rsidR="00FB53E1" w:rsidRPr="004B7F24" w:rsidRDefault="00FB53E1" w:rsidP="00FB53E1">
            <w:pPr>
              <w:tabs>
                <w:tab w:val="left" w:pos="1215"/>
              </w:tabs>
              <w:jc w:val="center"/>
              <w:rPr>
                <w:rFonts w:ascii="Times New Roman" w:eastAsia="Times New Roman" w:hAnsi="Times New Roman" w:cs="Times New Roman"/>
                <w:sz w:val="28"/>
                <w:szCs w:val="28"/>
                <w:lang w:val="kk-KZ" w:eastAsia="ru-RU"/>
              </w:rPr>
            </w:pPr>
            <w:r w:rsidRPr="004B7F24">
              <w:rPr>
                <w:rFonts w:ascii="Times New Roman" w:eastAsia="Times New Roman" w:hAnsi="Times New Roman" w:cs="Times New Roman"/>
                <w:sz w:val="28"/>
                <w:szCs w:val="28"/>
                <w:lang w:val="kk-KZ" w:eastAsia="ru-RU"/>
              </w:rPr>
              <w:t>99,8</w:t>
            </w:r>
          </w:p>
        </w:tc>
        <w:tc>
          <w:tcPr>
            <w:tcW w:w="1559" w:type="dxa"/>
            <w:shd w:val="clear" w:color="auto" w:fill="FFFFFF" w:themeFill="background1"/>
          </w:tcPr>
          <w:p w14:paraId="6BC0BC47" w14:textId="77777777" w:rsidR="00FB53E1" w:rsidRPr="004B7F24" w:rsidRDefault="00FB53E1" w:rsidP="00FB53E1">
            <w:pPr>
              <w:tabs>
                <w:tab w:val="left" w:pos="1215"/>
              </w:tabs>
              <w:jc w:val="center"/>
              <w:rPr>
                <w:rFonts w:ascii="Times New Roman" w:eastAsia="Times New Roman" w:hAnsi="Times New Roman" w:cs="Times New Roman"/>
                <w:sz w:val="28"/>
                <w:szCs w:val="28"/>
                <w:lang w:eastAsia="ru-RU"/>
              </w:rPr>
            </w:pPr>
            <w:r w:rsidRPr="004B7F24">
              <w:rPr>
                <w:rFonts w:ascii="Times New Roman" w:eastAsia="Times New Roman" w:hAnsi="Times New Roman" w:cs="Times New Roman"/>
                <w:sz w:val="28"/>
                <w:szCs w:val="28"/>
                <w:lang w:eastAsia="ru-RU"/>
              </w:rPr>
              <w:t>90,3</w:t>
            </w:r>
          </w:p>
        </w:tc>
        <w:tc>
          <w:tcPr>
            <w:tcW w:w="1276" w:type="dxa"/>
            <w:shd w:val="clear" w:color="auto" w:fill="FFFFFF" w:themeFill="background1"/>
          </w:tcPr>
          <w:p w14:paraId="5C03E368" w14:textId="77777777" w:rsidR="00FB53E1" w:rsidRPr="004B7F24" w:rsidRDefault="00FB53E1" w:rsidP="00FB53E1">
            <w:pPr>
              <w:tabs>
                <w:tab w:val="left" w:pos="1215"/>
              </w:tabs>
              <w:jc w:val="center"/>
              <w:rPr>
                <w:rFonts w:ascii="Times New Roman" w:eastAsia="Times New Roman" w:hAnsi="Times New Roman" w:cs="Times New Roman"/>
                <w:sz w:val="28"/>
                <w:szCs w:val="28"/>
                <w:lang w:eastAsia="ru-RU"/>
              </w:rPr>
            </w:pPr>
            <w:r w:rsidRPr="004B7F24">
              <w:rPr>
                <w:rFonts w:ascii="Times New Roman" w:eastAsia="Times New Roman" w:hAnsi="Times New Roman" w:cs="Times New Roman"/>
                <w:sz w:val="28"/>
                <w:szCs w:val="28"/>
                <w:lang w:eastAsia="ru-RU"/>
              </w:rPr>
              <w:t>101,2</w:t>
            </w:r>
          </w:p>
        </w:tc>
        <w:tc>
          <w:tcPr>
            <w:tcW w:w="1420" w:type="dxa"/>
          </w:tcPr>
          <w:p w14:paraId="1C37F11D" w14:textId="77777777" w:rsidR="00FB53E1" w:rsidRPr="004B7F24" w:rsidRDefault="00FB53E1" w:rsidP="00FB53E1">
            <w:pPr>
              <w:tabs>
                <w:tab w:val="left" w:pos="1215"/>
              </w:tabs>
              <w:jc w:val="center"/>
              <w:rPr>
                <w:rFonts w:ascii="Times New Roman" w:eastAsia="Times New Roman" w:hAnsi="Times New Roman" w:cs="Times New Roman"/>
                <w:sz w:val="28"/>
                <w:szCs w:val="28"/>
                <w:lang w:eastAsia="ru-RU"/>
              </w:rPr>
            </w:pPr>
            <w:r w:rsidRPr="004B7F24">
              <w:rPr>
                <w:rFonts w:ascii="Times New Roman" w:eastAsia="Times New Roman" w:hAnsi="Times New Roman" w:cs="Times New Roman"/>
                <w:sz w:val="28"/>
                <w:szCs w:val="28"/>
                <w:lang w:eastAsia="ru-RU"/>
              </w:rPr>
              <w:t>90,8</w:t>
            </w:r>
          </w:p>
        </w:tc>
        <w:tc>
          <w:tcPr>
            <w:tcW w:w="1275" w:type="dxa"/>
          </w:tcPr>
          <w:p w14:paraId="2929A154" w14:textId="77777777" w:rsidR="00FB53E1" w:rsidRPr="004B7F24" w:rsidRDefault="00EA60FE" w:rsidP="00FB53E1">
            <w:pPr>
              <w:tabs>
                <w:tab w:val="left" w:pos="1215"/>
              </w:tabs>
              <w:jc w:val="center"/>
              <w:rPr>
                <w:rFonts w:ascii="Times New Roman" w:eastAsia="Times New Roman" w:hAnsi="Times New Roman" w:cs="Times New Roman"/>
                <w:sz w:val="28"/>
                <w:szCs w:val="28"/>
                <w:lang w:val="kk-KZ" w:eastAsia="ru-RU"/>
              </w:rPr>
            </w:pPr>
            <w:r w:rsidRPr="004B7F24">
              <w:rPr>
                <w:rFonts w:ascii="Times New Roman" w:eastAsia="Times New Roman" w:hAnsi="Times New Roman" w:cs="Times New Roman"/>
                <w:sz w:val="28"/>
                <w:szCs w:val="28"/>
                <w:lang w:val="kk-KZ" w:eastAsia="ru-RU"/>
              </w:rPr>
              <w:t>100,2</w:t>
            </w:r>
          </w:p>
        </w:tc>
        <w:tc>
          <w:tcPr>
            <w:tcW w:w="1418" w:type="dxa"/>
          </w:tcPr>
          <w:p w14:paraId="3D1EEB68" w14:textId="77777777" w:rsidR="00FB53E1" w:rsidRPr="004B7F24" w:rsidRDefault="00EA60FE" w:rsidP="00FB53E1">
            <w:pPr>
              <w:tabs>
                <w:tab w:val="left" w:pos="1215"/>
              </w:tabs>
              <w:jc w:val="center"/>
              <w:rPr>
                <w:rFonts w:ascii="Times New Roman" w:eastAsia="Times New Roman" w:hAnsi="Times New Roman" w:cs="Times New Roman"/>
                <w:sz w:val="28"/>
                <w:szCs w:val="28"/>
                <w:lang w:val="kk-KZ" w:eastAsia="ru-RU"/>
              </w:rPr>
            </w:pPr>
            <w:r w:rsidRPr="004B7F24">
              <w:rPr>
                <w:rFonts w:ascii="Times New Roman" w:eastAsia="Times New Roman" w:hAnsi="Times New Roman" w:cs="Times New Roman"/>
                <w:sz w:val="28"/>
                <w:szCs w:val="28"/>
                <w:lang w:val="kk-KZ" w:eastAsia="ru-RU"/>
              </w:rPr>
              <w:t>90,0</w:t>
            </w:r>
          </w:p>
        </w:tc>
      </w:tr>
      <w:tr w:rsidR="00A23B74" w:rsidRPr="004B7F24" w14:paraId="705F48CC" w14:textId="77777777" w:rsidTr="004B7F24">
        <w:tc>
          <w:tcPr>
            <w:tcW w:w="2799" w:type="dxa"/>
            <w:vMerge w:val="restart"/>
          </w:tcPr>
          <w:p w14:paraId="5317572A" w14:textId="77777777" w:rsidR="00A23B74" w:rsidRPr="004B7F24" w:rsidRDefault="00A23B74" w:rsidP="00A23B74">
            <w:pPr>
              <w:pStyle w:val="TableParagraph"/>
              <w:jc w:val="left"/>
              <w:rPr>
                <w:sz w:val="28"/>
                <w:szCs w:val="28"/>
              </w:rPr>
            </w:pPr>
            <w:r w:rsidRPr="004B7F24">
              <w:rPr>
                <w:sz w:val="28"/>
                <w:szCs w:val="28"/>
                <w:lang w:val="kk-KZ"/>
              </w:rPr>
              <w:t>Фон +</w:t>
            </w:r>
            <w:r w:rsidRPr="004B7F24">
              <w:rPr>
                <w:bCs/>
                <w:sz w:val="28"/>
                <w:szCs w:val="28"/>
                <w:shd w:val="clear" w:color="auto" w:fill="FFFFFF"/>
                <w:lang w:val="kk-KZ"/>
              </w:rPr>
              <w:t xml:space="preserve"> Novalon</w:t>
            </w:r>
          </w:p>
        </w:tc>
        <w:tc>
          <w:tcPr>
            <w:tcW w:w="1133" w:type="dxa"/>
          </w:tcPr>
          <w:p w14:paraId="4177D11B" w14:textId="77777777" w:rsidR="00A23B74" w:rsidRPr="004B7F24" w:rsidRDefault="00A23B74" w:rsidP="00A23B74">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80-82</w:t>
            </w:r>
          </w:p>
        </w:tc>
        <w:tc>
          <w:tcPr>
            <w:tcW w:w="1275" w:type="dxa"/>
            <w:shd w:val="clear" w:color="auto" w:fill="FFFFFF" w:themeFill="background1"/>
            <w:vAlign w:val="center"/>
          </w:tcPr>
          <w:p w14:paraId="2C9DD366"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145,2</w:t>
            </w:r>
          </w:p>
        </w:tc>
        <w:tc>
          <w:tcPr>
            <w:tcW w:w="1418" w:type="dxa"/>
            <w:vAlign w:val="center"/>
          </w:tcPr>
          <w:p w14:paraId="3DC3BAAF"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139,5</w:t>
            </w:r>
          </w:p>
        </w:tc>
        <w:tc>
          <w:tcPr>
            <w:tcW w:w="1136" w:type="dxa"/>
            <w:shd w:val="clear" w:color="auto" w:fill="FFFFFF" w:themeFill="background1"/>
            <w:vAlign w:val="center"/>
          </w:tcPr>
          <w:p w14:paraId="18DDA21E"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146,3</w:t>
            </w:r>
          </w:p>
        </w:tc>
        <w:tc>
          <w:tcPr>
            <w:tcW w:w="1559" w:type="dxa"/>
            <w:shd w:val="clear" w:color="auto" w:fill="FFFFFF" w:themeFill="background1"/>
            <w:vAlign w:val="center"/>
          </w:tcPr>
          <w:p w14:paraId="09A12AE0"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140,8</w:t>
            </w:r>
          </w:p>
        </w:tc>
        <w:tc>
          <w:tcPr>
            <w:tcW w:w="1276" w:type="dxa"/>
            <w:shd w:val="clear" w:color="auto" w:fill="FFFFFF" w:themeFill="background1"/>
            <w:vAlign w:val="center"/>
          </w:tcPr>
          <w:p w14:paraId="06F67BEA"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rPr>
              <w:t>147,9</w:t>
            </w:r>
          </w:p>
        </w:tc>
        <w:tc>
          <w:tcPr>
            <w:tcW w:w="1420" w:type="dxa"/>
            <w:vAlign w:val="center"/>
          </w:tcPr>
          <w:p w14:paraId="38FC7DC0"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139,1</w:t>
            </w:r>
          </w:p>
        </w:tc>
        <w:tc>
          <w:tcPr>
            <w:tcW w:w="1275" w:type="dxa"/>
          </w:tcPr>
          <w:p w14:paraId="4970FC00"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146,4</w:t>
            </w:r>
          </w:p>
        </w:tc>
        <w:tc>
          <w:tcPr>
            <w:tcW w:w="1418" w:type="dxa"/>
          </w:tcPr>
          <w:p w14:paraId="0E807042"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139,8</w:t>
            </w:r>
          </w:p>
        </w:tc>
      </w:tr>
      <w:tr w:rsidR="00A23B74" w:rsidRPr="004B7F24" w14:paraId="4FF39232" w14:textId="77777777" w:rsidTr="004B7F24">
        <w:tc>
          <w:tcPr>
            <w:tcW w:w="2799" w:type="dxa"/>
            <w:vMerge/>
          </w:tcPr>
          <w:p w14:paraId="1278BC7D" w14:textId="77777777" w:rsidR="00A23B74" w:rsidRPr="004B7F24" w:rsidRDefault="00A23B74" w:rsidP="00A23B74">
            <w:pPr>
              <w:pStyle w:val="TableParagraph"/>
              <w:jc w:val="left"/>
              <w:rPr>
                <w:sz w:val="28"/>
                <w:szCs w:val="28"/>
                <w:lang w:val="kk-KZ"/>
              </w:rPr>
            </w:pPr>
          </w:p>
        </w:tc>
        <w:tc>
          <w:tcPr>
            <w:tcW w:w="1133" w:type="dxa"/>
          </w:tcPr>
          <w:p w14:paraId="3CE3BCFC" w14:textId="77777777" w:rsidR="00A23B74" w:rsidRPr="004B7F24" w:rsidRDefault="00A23B74" w:rsidP="00A23B74">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70-72</w:t>
            </w:r>
          </w:p>
        </w:tc>
        <w:tc>
          <w:tcPr>
            <w:tcW w:w="1275" w:type="dxa"/>
            <w:shd w:val="clear" w:color="auto" w:fill="FFFFFF" w:themeFill="background1"/>
            <w:vAlign w:val="center"/>
          </w:tcPr>
          <w:p w14:paraId="07D5E485"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125,2</w:t>
            </w:r>
          </w:p>
        </w:tc>
        <w:tc>
          <w:tcPr>
            <w:tcW w:w="1418" w:type="dxa"/>
            <w:vAlign w:val="center"/>
          </w:tcPr>
          <w:p w14:paraId="33AC750B"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119</w:t>
            </w:r>
            <w:r w:rsidRPr="004B7F24">
              <w:rPr>
                <w:rFonts w:ascii="Times New Roman" w:hAnsi="Times New Roman" w:cs="Times New Roman"/>
                <w:sz w:val="28"/>
                <w:szCs w:val="28"/>
                <w:lang w:val="kk-KZ"/>
              </w:rPr>
              <w:t xml:space="preserve">,0 </w:t>
            </w:r>
          </w:p>
        </w:tc>
        <w:tc>
          <w:tcPr>
            <w:tcW w:w="1136" w:type="dxa"/>
            <w:shd w:val="clear" w:color="auto" w:fill="FFFFFF" w:themeFill="background1"/>
            <w:vAlign w:val="center"/>
          </w:tcPr>
          <w:p w14:paraId="7A12FFB5"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126,1</w:t>
            </w:r>
          </w:p>
        </w:tc>
        <w:tc>
          <w:tcPr>
            <w:tcW w:w="1559" w:type="dxa"/>
            <w:shd w:val="clear" w:color="auto" w:fill="FFFFFF" w:themeFill="background1"/>
            <w:vAlign w:val="center"/>
          </w:tcPr>
          <w:p w14:paraId="45E8C55B"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117,8</w:t>
            </w:r>
            <w:r w:rsidRPr="004B7F24">
              <w:rPr>
                <w:rFonts w:ascii="Times New Roman" w:hAnsi="Times New Roman" w:cs="Times New Roman"/>
                <w:sz w:val="28"/>
                <w:szCs w:val="28"/>
                <w:lang w:val="kk-KZ"/>
              </w:rPr>
              <w:t xml:space="preserve"> </w:t>
            </w:r>
          </w:p>
        </w:tc>
        <w:tc>
          <w:tcPr>
            <w:tcW w:w="1276" w:type="dxa"/>
            <w:shd w:val="clear" w:color="auto" w:fill="FFFFFF" w:themeFill="background1"/>
            <w:vAlign w:val="center"/>
          </w:tcPr>
          <w:p w14:paraId="0DE7FE9E"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lang w:val="en-US"/>
              </w:rPr>
              <w:t>125,5</w:t>
            </w:r>
          </w:p>
        </w:tc>
        <w:tc>
          <w:tcPr>
            <w:tcW w:w="1420" w:type="dxa"/>
            <w:vAlign w:val="center"/>
          </w:tcPr>
          <w:p w14:paraId="181F9C9D"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rPr>
              <w:t>118,8</w:t>
            </w:r>
          </w:p>
        </w:tc>
        <w:tc>
          <w:tcPr>
            <w:tcW w:w="1275" w:type="dxa"/>
          </w:tcPr>
          <w:p w14:paraId="0FC7E2C5"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125,0</w:t>
            </w:r>
          </w:p>
        </w:tc>
        <w:tc>
          <w:tcPr>
            <w:tcW w:w="1418" w:type="dxa"/>
          </w:tcPr>
          <w:p w14:paraId="025347BB"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118,5</w:t>
            </w:r>
          </w:p>
        </w:tc>
      </w:tr>
      <w:tr w:rsidR="00A23B74" w:rsidRPr="004B7F24" w14:paraId="6AEF0C97" w14:textId="77777777" w:rsidTr="004B7F24">
        <w:tc>
          <w:tcPr>
            <w:tcW w:w="2799" w:type="dxa"/>
            <w:vMerge w:val="restart"/>
          </w:tcPr>
          <w:p w14:paraId="4E3C6A06" w14:textId="77777777" w:rsidR="00A23B74" w:rsidRPr="004B7F24" w:rsidRDefault="00A23B74" w:rsidP="00A23B74">
            <w:pPr>
              <w:pStyle w:val="TableParagraph"/>
              <w:jc w:val="left"/>
              <w:rPr>
                <w:sz w:val="28"/>
                <w:szCs w:val="28"/>
              </w:rPr>
            </w:pPr>
            <w:r w:rsidRPr="004B7F24">
              <w:rPr>
                <w:sz w:val="28"/>
                <w:szCs w:val="28"/>
                <w:lang w:val="kk-KZ"/>
              </w:rPr>
              <w:t>Фон + КАС-32</w:t>
            </w:r>
          </w:p>
        </w:tc>
        <w:tc>
          <w:tcPr>
            <w:tcW w:w="1133" w:type="dxa"/>
          </w:tcPr>
          <w:p w14:paraId="7EBC3B32" w14:textId="77777777" w:rsidR="00A23B74" w:rsidRPr="004B7F24" w:rsidRDefault="00A23B74" w:rsidP="00A23B74">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80-82</w:t>
            </w:r>
          </w:p>
        </w:tc>
        <w:tc>
          <w:tcPr>
            <w:tcW w:w="1275" w:type="dxa"/>
            <w:shd w:val="clear" w:color="auto" w:fill="FFFFFF" w:themeFill="background1"/>
            <w:vAlign w:val="center"/>
          </w:tcPr>
          <w:p w14:paraId="1637F743"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160,0</w:t>
            </w:r>
          </w:p>
        </w:tc>
        <w:tc>
          <w:tcPr>
            <w:tcW w:w="1418" w:type="dxa"/>
            <w:vAlign w:val="center"/>
          </w:tcPr>
          <w:p w14:paraId="7C156FD2"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145,0</w:t>
            </w:r>
          </w:p>
        </w:tc>
        <w:tc>
          <w:tcPr>
            <w:tcW w:w="1136" w:type="dxa"/>
            <w:shd w:val="clear" w:color="auto" w:fill="FFFFFF" w:themeFill="background1"/>
            <w:vAlign w:val="center"/>
          </w:tcPr>
          <w:p w14:paraId="5D6FCB1E"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160,5</w:t>
            </w:r>
          </w:p>
        </w:tc>
        <w:tc>
          <w:tcPr>
            <w:tcW w:w="1559" w:type="dxa"/>
            <w:shd w:val="clear" w:color="auto" w:fill="FFFFFF" w:themeFill="background1"/>
            <w:vAlign w:val="center"/>
          </w:tcPr>
          <w:p w14:paraId="24D0133E"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146,1</w:t>
            </w:r>
          </w:p>
        </w:tc>
        <w:tc>
          <w:tcPr>
            <w:tcW w:w="1276" w:type="dxa"/>
            <w:shd w:val="clear" w:color="auto" w:fill="FFFFFF" w:themeFill="background1"/>
            <w:vAlign w:val="center"/>
          </w:tcPr>
          <w:p w14:paraId="5D7F0717"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160,1</w:t>
            </w:r>
          </w:p>
        </w:tc>
        <w:tc>
          <w:tcPr>
            <w:tcW w:w="1420" w:type="dxa"/>
            <w:vAlign w:val="center"/>
          </w:tcPr>
          <w:p w14:paraId="6D3FE7D3"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147,0</w:t>
            </w:r>
          </w:p>
        </w:tc>
        <w:tc>
          <w:tcPr>
            <w:tcW w:w="1275" w:type="dxa"/>
          </w:tcPr>
          <w:p w14:paraId="47AD8E20"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160,2</w:t>
            </w:r>
          </w:p>
        </w:tc>
        <w:tc>
          <w:tcPr>
            <w:tcW w:w="1418" w:type="dxa"/>
          </w:tcPr>
          <w:p w14:paraId="683240DB"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146,0</w:t>
            </w:r>
          </w:p>
        </w:tc>
      </w:tr>
      <w:tr w:rsidR="00A23B74" w:rsidRPr="004B7F24" w14:paraId="0E95E3A8" w14:textId="77777777" w:rsidTr="004B7F24">
        <w:tc>
          <w:tcPr>
            <w:tcW w:w="2799" w:type="dxa"/>
            <w:vMerge/>
          </w:tcPr>
          <w:p w14:paraId="6FC2E06F" w14:textId="77777777" w:rsidR="00A23B74" w:rsidRPr="004B7F24" w:rsidRDefault="00A23B74" w:rsidP="00A23B74">
            <w:pPr>
              <w:pStyle w:val="TableParagraph"/>
              <w:jc w:val="left"/>
              <w:rPr>
                <w:sz w:val="28"/>
                <w:szCs w:val="28"/>
                <w:lang w:val="kk-KZ"/>
              </w:rPr>
            </w:pPr>
          </w:p>
        </w:tc>
        <w:tc>
          <w:tcPr>
            <w:tcW w:w="1133" w:type="dxa"/>
          </w:tcPr>
          <w:p w14:paraId="2228EB9A" w14:textId="77777777" w:rsidR="00A23B74" w:rsidRPr="004B7F24" w:rsidRDefault="00A23B74" w:rsidP="00A23B74">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70-72</w:t>
            </w:r>
          </w:p>
        </w:tc>
        <w:tc>
          <w:tcPr>
            <w:tcW w:w="1275" w:type="dxa"/>
            <w:shd w:val="clear" w:color="auto" w:fill="FFFFFF" w:themeFill="background1"/>
          </w:tcPr>
          <w:p w14:paraId="16E32E5E"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127,2</w:t>
            </w:r>
          </w:p>
        </w:tc>
        <w:tc>
          <w:tcPr>
            <w:tcW w:w="1418" w:type="dxa"/>
          </w:tcPr>
          <w:p w14:paraId="24768133"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rPr>
              <w:t>112,8</w:t>
            </w:r>
          </w:p>
        </w:tc>
        <w:tc>
          <w:tcPr>
            <w:tcW w:w="1136" w:type="dxa"/>
            <w:shd w:val="clear" w:color="auto" w:fill="FFFFFF" w:themeFill="background1"/>
          </w:tcPr>
          <w:p w14:paraId="71474C14"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lang w:val="en-US"/>
              </w:rPr>
              <w:t>124,3</w:t>
            </w:r>
          </w:p>
        </w:tc>
        <w:tc>
          <w:tcPr>
            <w:tcW w:w="1559" w:type="dxa"/>
            <w:shd w:val="clear" w:color="auto" w:fill="FFFFFF" w:themeFill="background1"/>
          </w:tcPr>
          <w:p w14:paraId="573E9134"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111,9</w:t>
            </w:r>
          </w:p>
        </w:tc>
        <w:tc>
          <w:tcPr>
            <w:tcW w:w="1276" w:type="dxa"/>
            <w:shd w:val="clear" w:color="auto" w:fill="FFFFFF" w:themeFill="background1"/>
          </w:tcPr>
          <w:p w14:paraId="16554E23"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127,9</w:t>
            </w:r>
          </w:p>
        </w:tc>
        <w:tc>
          <w:tcPr>
            <w:tcW w:w="1420" w:type="dxa"/>
          </w:tcPr>
          <w:p w14:paraId="61A34AD0"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112,9</w:t>
            </w:r>
          </w:p>
        </w:tc>
        <w:tc>
          <w:tcPr>
            <w:tcW w:w="1275" w:type="dxa"/>
          </w:tcPr>
          <w:p w14:paraId="5079ECF2"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127,0</w:t>
            </w:r>
          </w:p>
        </w:tc>
        <w:tc>
          <w:tcPr>
            <w:tcW w:w="1418" w:type="dxa"/>
          </w:tcPr>
          <w:p w14:paraId="7083E284"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112,5</w:t>
            </w:r>
          </w:p>
        </w:tc>
      </w:tr>
      <w:tr w:rsidR="00A23B74" w:rsidRPr="004B7F24" w14:paraId="4424C8C2" w14:textId="77777777" w:rsidTr="004B7F24">
        <w:tc>
          <w:tcPr>
            <w:tcW w:w="2799" w:type="dxa"/>
            <w:vMerge w:val="restart"/>
          </w:tcPr>
          <w:p w14:paraId="274B67B1" w14:textId="77777777" w:rsidR="00A23B74" w:rsidRPr="004B7F24" w:rsidRDefault="00A23B74" w:rsidP="00A23B74">
            <w:pPr>
              <w:pStyle w:val="TableParagraph"/>
              <w:jc w:val="left"/>
              <w:rPr>
                <w:sz w:val="28"/>
                <w:szCs w:val="28"/>
              </w:rPr>
            </w:pPr>
            <w:r w:rsidRPr="004B7F24">
              <w:rPr>
                <w:sz w:val="28"/>
                <w:szCs w:val="28"/>
                <w:lang w:val="kk-KZ"/>
              </w:rPr>
              <w:t>Фон + аммияк селитрасы</w:t>
            </w:r>
          </w:p>
        </w:tc>
        <w:tc>
          <w:tcPr>
            <w:tcW w:w="1133" w:type="dxa"/>
          </w:tcPr>
          <w:p w14:paraId="12D5CBF8" w14:textId="77777777" w:rsidR="00A23B74" w:rsidRPr="004B7F24" w:rsidRDefault="00A23B74" w:rsidP="00A23B74">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80-82</w:t>
            </w:r>
          </w:p>
        </w:tc>
        <w:tc>
          <w:tcPr>
            <w:tcW w:w="1275" w:type="dxa"/>
            <w:shd w:val="clear" w:color="auto" w:fill="FFFFFF" w:themeFill="background1"/>
          </w:tcPr>
          <w:p w14:paraId="2EFE9454"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132,2</w:t>
            </w:r>
          </w:p>
        </w:tc>
        <w:tc>
          <w:tcPr>
            <w:tcW w:w="1418" w:type="dxa"/>
          </w:tcPr>
          <w:p w14:paraId="778D2CEF"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124,5</w:t>
            </w:r>
          </w:p>
        </w:tc>
        <w:tc>
          <w:tcPr>
            <w:tcW w:w="1136" w:type="dxa"/>
            <w:shd w:val="clear" w:color="auto" w:fill="FFFFFF" w:themeFill="background1"/>
          </w:tcPr>
          <w:p w14:paraId="7E01C588"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134,0</w:t>
            </w:r>
          </w:p>
        </w:tc>
        <w:tc>
          <w:tcPr>
            <w:tcW w:w="1559" w:type="dxa"/>
            <w:shd w:val="clear" w:color="auto" w:fill="FFFFFF" w:themeFill="background1"/>
          </w:tcPr>
          <w:p w14:paraId="2503E439"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128,0</w:t>
            </w:r>
          </w:p>
        </w:tc>
        <w:tc>
          <w:tcPr>
            <w:tcW w:w="1276" w:type="dxa"/>
            <w:shd w:val="clear" w:color="auto" w:fill="FFFFFF" w:themeFill="background1"/>
          </w:tcPr>
          <w:p w14:paraId="21573540"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133,5</w:t>
            </w:r>
          </w:p>
        </w:tc>
        <w:tc>
          <w:tcPr>
            <w:tcW w:w="1420" w:type="dxa"/>
          </w:tcPr>
          <w:p w14:paraId="29A2AA39"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133,5</w:t>
            </w:r>
          </w:p>
        </w:tc>
        <w:tc>
          <w:tcPr>
            <w:tcW w:w="1275" w:type="dxa"/>
          </w:tcPr>
          <w:p w14:paraId="60691B9B"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133,2</w:t>
            </w:r>
          </w:p>
        </w:tc>
        <w:tc>
          <w:tcPr>
            <w:tcW w:w="1418" w:type="dxa"/>
          </w:tcPr>
          <w:p w14:paraId="3B54ED6A"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128,6</w:t>
            </w:r>
          </w:p>
        </w:tc>
      </w:tr>
      <w:tr w:rsidR="00A23B74" w:rsidRPr="004B7F24" w14:paraId="120EC0CF" w14:textId="77777777" w:rsidTr="004B7F24">
        <w:tc>
          <w:tcPr>
            <w:tcW w:w="2799" w:type="dxa"/>
            <w:vMerge/>
          </w:tcPr>
          <w:p w14:paraId="52369EBB" w14:textId="77777777" w:rsidR="00A23B74" w:rsidRPr="004B7F24" w:rsidRDefault="00A23B74" w:rsidP="00A23B74">
            <w:pPr>
              <w:pStyle w:val="TableParagraph"/>
              <w:jc w:val="left"/>
              <w:rPr>
                <w:sz w:val="28"/>
                <w:szCs w:val="28"/>
                <w:lang w:val="kk-KZ"/>
              </w:rPr>
            </w:pPr>
          </w:p>
        </w:tc>
        <w:tc>
          <w:tcPr>
            <w:tcW w:w="1133" w:type="dxa"/>
          </w:tcPr>
          <w:p w14:paraId="14744720" w14:textId="77777777" w:rsidR="00A23B74" w:rsidRPr="004B7F24" w:rsidRDefault="00A23B74" w:rsidP="00A23B74">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70-72</w:t>
            </w:r>
          </w:p>
        </w:tc>
        <w:tc>
          <w:tcPr>
            <w:tcW w:w="1275" w:type="dxa"/>
            <w:shd w:val="clear" w:color="auto" w:fill="FFFFFF" w:themeFill="background1"/>
            <w:vAlign w:val="center"/>
          </w:tcPr>
          <w:p w14:paraId="4BD94C46"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rPr>
              <w:t>1</w:t>
            </w:r>
            <w:r w:rsidRPr="004B7F24">
              <w:rPr>
                <w:rFonts w:ascii="Times New Roman" w:hAnsi="Times New Roman" w:cs="Times New Roman"/>
                <w:sz w:val="28"/>
                <w:szCs w:val="28"/>
                <w:lang w:val="kk-KZ"/>
              </w:rPr>
              <w:t>18,0</w:t>
            </w:r>
          </w:p>
        </w:tc>
        <w:tc>
          <w:tcPr>
            <w:tcW w:w="1418" w:type="dxa"/>
            <w:vAlign w:val="center"/>
          </w:tcPr>
          <w:p w14:paraId="6A4FF55D"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109,5</w:t>
            </w:r>
          </w:p>
        </w:tc>
        <w:tc>
          <w:tcPr>
            <w:tcW w:w="1136" w:type="dxa"/>
            <w:shd w:val="clear" w:color="auto" w:fill="FFFFFF" w:themeFill="background1"/>
            <w:vAlign w:val="center"/>
          </w:tcPr>
          <w:p w14:paraId="1884EC1F"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rPr>
              <w:t>122,</w:t>
            </w:r>
            <w:r w:rsidRPr="004B7F24">
              <w:rPr>
                <w:rFonts w:ascii="Times New Roman" w:hAnsi="Times New Roman" w:cs="Times New Roman"/>
                <w:sz w:val="28"/>
                <w:szCs w:val="28"/>
                <w:lang w:val="kk-KZ"/>
              </w:rPr>
              <w:t>1</w:t>
            </w:r>
          </w:p>
        </w:tc>
        <w:tc>
          <w:tcPr>
            <w:tcW w:w="1559" w:type="dxa"/>
            <w:shd w:val="clear" w:color="auto" w:fill="FFFFFF" w:themeFill="background1"/>
            <w:vAlign w:val="center"/>
          </w:tcPr>
          <w:p w14:paraId="3E6313FD"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lang w:val="en-US"/>
              </w:rPr>
              <w:t>110,2</w:t>
            </w:r>
          </w:p>
        </w:tc>
        <w:tc>
          <w:tcPr>
            <w:tcW w:w="1276" w:type="dxa"/>
            <w:shd w:val="clear" w:color="auto" w:fill="FFFFFF" w:themeFill="background1"/>
            <w:vAlign w:val="center"/>
          </w:tcPr>
          <w:p w14:paraId="7A02A99F"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120,0</w:t>
            </w:r>
          </w:p>
        </w:tc>
        <w:tc>
          <w:tcPr>
            <w:tcW w:w="1420" w:type="dxa"/>
            <w:vAlign w:val="center"/>
          </w:tcPr>
          <w:p w14:paraId="53323B5C"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lang w:val="en-US"/>
              </w:rPr>
              <w:t>111</w:t>
            </w:r>
            <w:r w:rsidRPr="004B7F24">
              <w:rPr>
                <w:rFonts w:ascii="Times New Roman" w:hAnsi="Times New Roman" w:cs="Times New Roman"/>
                <w:sz w:val="28"/>
                <w:szCs w:val="28"/>
                <w:lang w:val="kk-KZ"/>
              </w:rPr>
              <w:t>,0</w:t>
            </w:r>
          </w:p>
        </w:tc>
        <w:tc>
          <w:tcPr>
            <w:tcW w:w="1275" w:type="dxa"/>
          </w:tcPr>
          <w:p w14:paraId="491C2957"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120,0</w:t>
            </w:r>
          </w:p>
        </w:tc>
        <w:tc>
          <w:tcPr>
            <w:tcW w:w="1418" w:type="dxa"/>
          </w:tcPr>
          <w:p w14:paraId="586ABE2E"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110,0</w:t>
            </w:r>
          </w:p>
        </w:tc>
      </w:tr>
      <w:tr w:rsidR="004B7F24" w:rsidRPr="004B7F24" w14:paraId="650B7735" w14:textId="77777777" w:rsidTr="004B7F24">
        <w:tc>
          <w:tcPr>
            <w:tcW w:w="2799" w:type="dxa"/>
          </w:tcPr>
          <w:p w14:paraId="5B076D5C" w14:textId="77777777" w:rsidR="004B7F24" w:rsidRPr="004B7F24" w:rsidRDefault="004B7F24" w:rsidP="004B7F24">
            <w:pPr>
              <w:pStyle w:val="TableParagraph"/>
              <w:jc w:val="left"/>
              <w:rPr>
                <w:sz w:val="28"/>
                <w:szCs w:val="28"/>
                <w:lang w:val="kk-KZ"/>
              </w:rPr>
            </w:pPr>
            <w:r w:rsidRPr="004B7F24">
              <w:rPr>
                <w:sz w:val="28"/>
                <w:szCs w:val="28"/>
                <w:lang w:val="kk-KZ"/>
              </w:rPr>
              <w:t>ЕЕА</w:t>
            </w:r>
            <w:r w:rsidRPr="004B7F24">
              <w:rPr>
                <w:sz w:val="28"/>
                <w:szCs w:val="28"/>
                <w:vertAlign w:val="subscript"/>
                <w:lang w:val="kk-KZ"/>
              </w:rPr>
              <w:t xml:space="preserve">05 </w:t>
            </w:r>
            <w:r w:rsidRPr="004B7F24">
              <w:rPr>
                <w:sz w:val="28"/>
                <w:szCs w:val="28"/>
                <w:lang w:val="kk-KZ"/>
              </w:rPr>
              <w:t>А - фактор</w:t>
            </w:r>
          </w:p>
        </w:tc>
        <w:tc>
          <w:tcPr>
            <w:tcW w:w="1133" w:type="dxa"/>
          </w:tcPr>
          <w:p w14:paraId="46FB4A0C" w14:textId="77777777" w:rsidR="004B7F24" w:rsidRPr="004B7F24" w:rsidRDefault="004B7F24" w:rsidP="004B7F24">
            <w:pPr>
              <w:jc w:val="center"/>
              <w:rPr>
                <w:rFonts w:ascii="Times New Roman" w:eastAsia="Times New Roman" w:hAnsi="Times New Roman" w:cs="Times New Roman"/>
                <w:sz w:val="28"/>
                <w:szCs w:val="28"/>
                <w:lang w:val="kk-KZ"/>
              </w:rPr>
            </w:pPr>
          </w:p>
        </w:tc>
        <w:tc>
          <w:tcPr>
            <w:tcW w:w="2693" w:type="dxa"/>
            <w:gridSpan w:val="2"/>
            <w:shd w:val="clear" w:color="auto" w:fill="FFFFFF" w:themeFill="background1"/>
          </w:tcPr>
          <w:p w14:paraId="31549038" w14:textId="77777777" w:rsidR="004B7F24" w:rsidRPr="004B7F24" w:rsidRDefault="004B7F24" w:rsidP="004B7F2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26,7</w:t>
            </w:r>
          </w:p>
        </w:tc>
        <w:tc>
          <w:tcPr>
            <w:tcW w:w="2695" w:type="dxa"/>
            <w:gridSpan w:val="2"/>
            <w:shd w:val="clear" w:color="auto" w:fill="FFFFFF" w:themeFill="background1"/>
          </w:tcPr>
          <w:p w14:paraId="142D705D" w14:textId="77777777" w:rsidR="004B7F24" w:rsidRPr="004B7F24" w:rsidRDefault="004B7F24" w:rsidP="004B7F2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28,0</w:t>
            </w:r>
          </w:p>
        </w:tc>
        <w:tc>
          <w:tcPr>
            <w:tcW w:w="2696" w:type="dxa"/>
            <w:gridSpan w:val="2"/>
            <w:shd w:val="clear" w:color="auto" w:fill="FFFFFF" w:themeFill="background1"/>
          </w:tcPr>
          <w:p w14:paraId="2E3C6638" w14:textId="77777777" w:rsidR="004B7F24" w:rsidRPr="004B7F24" w:rsidRDefault="004B7F24" w:rsidP="004B7F2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28,9</w:t>
            </w:r>
          </w:p>
        </w:tc>
        <w:tc>
          <w:tcPr>
            <w:tcW w:w="1275" w:type="dxa"/>
          </w:tcPr>
          <w:p w14:paraId="5E2A424A" w14:textId="77777777" w:rsidR="004B7F24" w:rsidRPr="004B7F24" w:rsidRDefault="004B7F24" w:rsidP="004B7F24">
            <w:pPr>
              <w:jc w:val="center"/>
              <w:rPr>
                <w:rFonts w:ascii="Times New Roman" w:hAnsi="Times New Roman" w:cs="Times New Roman"/>
                <w:sz w:val="28"/>
                <w:szCs w:val="28"/>
                <w:lang w:val="kk-KZ"/>
              </w:rPr>
            </w:pPr>
          </w:p>
        </w:tc>
        <w:tc>
          <w:tcPr>
            <w:tcW w:w="1418" w:type="dxa"/>
          </w:tcPr>
          <w:p w14:paraId="163E09D2" w14:textId="77777777" w:rsidR="004B7F24" w:rsidRPr="004B7F24" w:rsidRDefault="004B7F24" w:rsidP="004B7F24">
            <w:pPr>
              <w:jc w:val="center"/>
              <w:rPr>
                <w:rFonts w:ascii="Times New Roman" w:hAnsi="Times New Roman" w:cs="Times New Roman"/>
                <w:sz w:val="28"/>
                <w:szCs w:val="28"/>
                <w:lang w:val="kk-KZ"/>
              </w:rPr>
            </w:pPr>
          </w:p>
        </w:tc>
      </w:tr>
      <w:tr w:rsidR="004B7F24" w:rsidRPr="004B7F24" w14:paraId="44079295" w14:textId="77777777" w:rsidTr="004B7F24">
        <w:tc>
          <w:tcPr>
            <w:tcW w:w="2799" w:type="dxa"/>
          </w:tcPr>
          <w:p w14:paraId="03E915C2" w14:textId="77777777" w:rsidR="004B7F24" w:rsidRPr="004B7F24" w:rsidRDefault="004B7F24" w:rsidP="004B7F24">
            <w:pPr>
              <w:pStyle w:val="TableParagraph"/>
              <w:jc w:val="left"/>
              <w:rPr>
                <w:sz w:val="28"/>
                <w:szCs w:val="28"/>
                <w:lang w:val="kk-KZ"/>
              </w:rPr>
            </w:pPr>
            <w:r w:rsidRPr="004B7F24">
              <w:rPr>
                <w:sz w:val="28"/>
                <w:szCs w:val="28"/>
                <w:lang w:val="kk-KZ"/>
              </w:rPr>
              <w:t>ЕЕА</w:t>
            </w:r>
            <w:r w:rsidRPr="004B7F24">
              <w:rPr>
                <w:sz w:val="28"/>
                <w:szCs w:val="28"/>
                <w:vertAlign w:val="subscript"/>
                <w:lang w:val="kk-KZ"/>
              </w:rPr>
              <w:t xml:space="preserve">05 </w:t>
            </w:r>
            <w:r w:rsidRPr="004B7F24">
              <w:rPr>
                <w:sz w:val="28"/>
                <w:szCs w:val="28"/>
                <w:lang w:val="kk-KZ"/>
              </w:rPr>
              <w:t>В - фактор</w:t>
            </w:r>
          </w:p>
        </w:tc>
        <w:tc>
          <w:tcPr>
            <w:tcW w:w="1133" w:type="dxa"/>
          </w:tcPr>
          <w:p w14:paraId="1FF45D5D" w14:textId="77777777" w:rsidR="004B7F24" w:rsidRPr="004B7F24" w:rsidRDefault="004B7F24" w:rsidP="004B7F24">
            <w:pPr>
              <w:jc w:val="center"/>
              <w:rPr>
                <w:rFonts w:ascii="Times New Roman" w:eastAsia="Times New Roman" w:hAnsi="Times New Roman" w:cs="Times New Roman"/>
                <w:sz w:val="28"/>
                <w:szCs w:val="28"/>
                <w:lang w:val="kk-KZ"/>
              </w:rPr>
            </w:pPr>
          </w:p>
        </w:tc>
        <w:tc>
          <w:tcPr>
            <w:tcW w:w="2693" w:type="dxa"/>
            <w:gridSpan w:val="2"/>
            <w:shd w:val="clear" w:color="auto" w:fill="FFFFFF" w:themeFill="background1"/>
          </w:tcPr>
          <w:p w14:paraId="7CAE80DD" w14:textId="77777777" w:rsidR="004B7F24" w:rsidRPr="004B7F24" w:rsidRDefault="004B7F24" w:rsidP="004B7F2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56,9</w:t>
            </w:r>
          </w:p>
        </w:tc>
        <w:tc>
          <w:tcPr>
            <w:tcW w:w="2695" w:type="dxa"/>
            <w:gridSpan w:val="2"/>
            <w:shd w:val="clear" w:color="auto" w:fill="FFFFFF" w:themeFill="background1"/>
          </w:tcPr>
          <w:p w14:paraId="4D929472" w14:textId="77777777" w:rsidR="004B7F24" w:rsidRPr="004B7F24" w:rsidRDefault="004B7F24" w:rsidP="004B7F2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52,5</w:t>
            </w:r>
          </w:p>
        </w:tc>
        <w:tc>
          <w:tcPr>
            <w:tcW w:w="2696" w:type="dxa"/>
            <w:gridSpan w:val="2"/>
            <w:shd w:val="clear" w:color="auto" w:fill="FFFFFF" w:themeFill="background1"/>
          </w:tcPr>
          <w:p w14:paraId="0B55C47D" w14:textId="77777777" w:rsidR="004B7F24" w:rsidRPr="004B7F24" w:rsidRDefault="004B7F24" w:rsidP="004B7F2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52,2</w:t>
            </w:r>
          </w:p>
        </w:tc>
        <w:tc>
          <w:tcPr>
            <w:tcW w:w="1275" w:type="dxa"/>
          </w:tcPr>
          <w:p w14:paraId="745FB88A" w14:textId="77777777" w:rsidR="004B7F24" w:rsidRPr="004B7F24" w:rsidRDefault="004B7F24" w:rsidP="004B7F24">
            <w:pPr>
              <w:jc w:val="center"/>
              <w:rPr>
                <w:rFonts w:ascii="Times New Roman" w:hAnsi="Times New Roman" w:cs="Times New Roman"/>
                <w:sz w:val="28"/>
                <w:szCs w:val="28"/>
                <w:lang w:val="kk-KZ"/>
              </w:rPr>
            </w:pPr>
          </w:p>
        </w:tc>
        <w:tc>
          <w:tcPr>
            <w:tcW w:w="1418" w:type="dxa"/>
          </w:tcPr>
          <w:p w14:paraId="17376AC4" w14:textId="77777777" w:rsidR="004B7F24" w:rsidRPr="004B7F24" w:rsidRDefault="004B7F24" w:rsidP="004B7F24">
            <w:pPr>
              <w:jc w:val="center"/>
              <w:rPr>
                <w:rFonts w:ascii="Times New Roman" w:hAnsi="Times New Roman" w:cs="Times New Roman"/>
                <w:sz w:val="28"/>
                <w:szCs w:val="28"/>
                <w:lang w:val="kk-KZ"/>
              </w:rPr>
            </w:pPr>
          </w:p>
        </w:tc>
      </w:tr>
      <w:tr w:rsidR="004B7F24" w:rsidRPr="004B7F24" w14:paraId="7CFD367E" w14:textId="77777777" w:rsidTr="004B7F24">
        <w:tc>
          <w:tcPr>
            <w:tcW w:w="2799" w:type="dxa"/>
          </w:tcPr>
          <w:p w14:paraId="718F2C80" w14:textId="77777777" w:rsidR="004B7F24" w:rsidRPr="004B7F24" w:rsidRDefault="004B7F24" w:rsidP="004B7F24">
            <w:pPr>
              <w:pStyle w:val="TableParagraph"/>
              <w:jc w:val="left"/>
              <w:rPr>
                <w:sz w:val="28"/>
                <w:szCs w:val="28"/>
                <w:lang w:val="kk-KZ"/>
              </w:rPr>
            </w:pPr>
            <w:r w:rsidRPr="004B7F24">
              <w:rPr>
                <w:sz w:val="28"/>
                <w:szCs w:val="28"/>
                <w:lang w:val="kk-KZ"/>
              </w:rPr>
              <w:t>ЕЕА</w:t>
            </w:r>
            <w:r w:rsidRPr="004B7F24">
              <w:rPr>
                <w:sz w:val="28"/>
                <w:szCs w:val="28"/>
                <w:vertAlign w:val="subscript"/>
                <w:lang w:val="kk-KZ"/>
              </w:rPr>
              <w:t xml:space="preserve">05 </w:t>
            </w:r>
            <w:r w:rsidRPr="004B7F24">
              <w:rPr>
                <w:sz w:val="28"/>
                <w:szCs w:val="28"/>
                <w:lang w:val="kk-KZ"/>
              </w:rPr>
              <w:t>С - фактор</w:t>
            </w:r>
          </w:p>
        </w:tc>
        <w:tc>
          <w:tcPr>
            <w:tcW w:w="1133" w:type="dxa"/>
          </w:tcPr>
          <w:p w14:paraId="1CAB2A8E" w14:textId="77777777" w:rsidR="004B7F24" w:rsidRPr="004B7F24" w:rsidRDefault="004B7F24" w:rsidP="004B7F24">
            <w:pPr>
              <w:jc w:val="center"/>
              <w:rPr>
                <w:rFonts w:ascii="Times New Roman" w:eastAsia="Times New Roman" w:hAnsi="Times New Roman" w:cs="Times New Roman"/>
                <w:sz w:val="28"/>
                <w:szCs w:val="28"/>
                <w:lang w:val="kk-KZ"/>
              </w:rPr>
            </w:pPr>
          </w:p>
        </w:tc>
        <w:tc>
          <w:tcPr>
            <w:tcW w:w="2693" w:type="dxa"/>
            <w:gridSpan w:val="2"/>
            <w:shd w:val="clear" w:color="auto" w:fill="FFFFFF" w:themeFill="background1"/>
          </w:tcPr>
          <w:p w14:paraId="6D8C4D65" w14:textId="77777777" w:rsidR="004B7F24" w:rsidRPr="004B7F24" w:rsidRDefault="004B7F24" w:rsidP="004B7F2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5,75</w:t>
            </w:r>
          </w:p>
        </w:tc>
        <w:tc>
          <w:tcPr>
            <w:tcW w:w="2695" w:type="dxa"/>
            <w:gridSpan w:val="2"/>
            <w:shd w:val="clear" w:color="auto" w:fill="FFFFFF" w:themeFill="background1"/>
          </w:tcPr>
          <w:p w14:paraId="3A82044B" w14:textId="77777777" w:rsidR="004B7F24" w:rsidRPr="004B7F24" w:rsidRDefault="004B7F24" w:rsidP="004B7F2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6,48</w:t>
            </w:r>
          </w:p>
        </w:tc>
        <w:tc>
          <w:tcPr>
            <w:tcW w:w="2696" w:type="dxa"/>
            <w:gridSpan w:val="2"/>
            <w:shd w:val="clear" w:color="auto" w:fill="FFFFFF" w:themeFill="background1"/>
          </w:tcPr>
          <w:p w14:paraId="28EB7A9A" w14:textId="77777777" w:rsidR="004B7F24" w:rsidRPr="004B7F24" w:rsidRDefault="004B7F24" w:rsidP="004B7F2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5,74</w:t>
            </w:r>
          </w:p>
        </w:tc>
        <w:tc>
          <w:tcPr>
            <w:tcW w:w="1275" w:type="dxa"/>
          </w:tcPr>
          <w:p w14:paraId="6CCB391D" w14:textId="77777777" w:rsidR="004B7F24" w:rsidRPr="004B7F24" w:rsidRDefault="004B7F24" w:rsidP="004B7F24">
            <w:pPr>
              <w:jc w:val="center"/>
              <w:rPr>
                <w:rFonts w:ascii="Times New Roman" w:hAnsi="Times New Roman" w:cs="Times New Roman"/>
                <w:sz w:val="28"/>
                <w:szCs w:val="28"/>
                <w:lang w:val="kk-KZ"/>
              </w:rPr>
            </w:pPr>
          </w:p>
        </w:tc>
        <w:tc>
          <w:tcPr>
            <w:tcW w:w="1418" w:type="dxa"/>
          </w:tcPr>
          <w:p w14:paraId="4B5AFF33" w14:textId="77777777" w:rsidR="004B7F24" w:rsidRPr="004B7F24" w:rsidRDefault="004B7F24" w:rsidP="004B7F24">
            <w:pPr>
              <w:jc w:val="center"/>
              <w:rPr>
                <w:rFonts w:ascii="Times New Roman" w:hAnsi="Times New Roman" w:cs="Times New Roman"/>
                <w:sz w:val="28"/>
                <w:szCs w:val="28"/>
                <w:lang w:val="kk-KZ"/>
              </w:rPr>
            </w:pPr>
          </w:p>
        </w:tc>
      </w:tr>
      <w:tr w:rsidR="004B7F24" w:rsidRPr="004B7F24" w14:paraId="0EE8CAD9" w14:textId="77777777" w:rsidTr="0085627A">
        <w:trPr>
          <w:trHeight w:val="265"/>
        </w:trPr>
        <w:tc>
          <w:tcPr>
            <w:tcW w:w="14709" w:type="dxa"/>
            <w:gridSpan w:val="10"/>
          </w:tcPr>
          <w:p w14:paraId="1920805A" w14:textId="77777777" w:rsidR="004B7F24" w:rsidRPr="004B7F24" w:rsidRDefault="004B7F24" w:rsidP="004B7F24">
            <w:pPr>
              <w:tabs>
                <w:tab w:val="left" w:pos="1215"/>
              </w:tabs>
              <w:jc w:val="center"/>
              <w:rPr>
                <w:rFonts w:ascii="Times New Roman" w:hAnsi="Times New Roman" w:cs="Times New Roman"/>
                <w:sz w:val="28"/>
                <w:szCs w:val="28"/>
                <w:lang w:val="en-US"/>
              </w:rPr>
            </w:pPr>
            <w:r w:rsidRPr="004B7F24">
              <w:rPr>
                <w:rFonts w:ascii="Times New Roman" w:hAnsi="Times New Roman" w:cs="Times New Roman"/>
                <w:sz w:val="28"/>
                <w:szCs w:val="28"/>
                <w:lang w:val="en-US"/>
              </w:rPr>
              <w:t>LG</w:t>
            </w:r>
            <w:r w:rsidRPr="004B7F24">
              <w:rPr>
                <w:rFonts w:ascii="Times New Roman" w:hAnsi="Times New Roman" w:cs="Times New Roman"/>
                <w:sz w:val="28"/>
                <w:szCs w:val="28"/>
              </w:rPr>
              <w:t xml:space="preserve"> 30500</w:t>
            </w:r>
          </w:p>
        </w:tc>
      </w:tr>
      <w:tr w:rsidR="00A23B74" w:rsidRPr="004B7F24" w14:paraId="0BE2E2BC" w14:textId="77777777" w:rsidTr="004B7F24">
        <w:tc>
          <w:tcPr>
            <w:tcW w:w="2799" w:type="dxa"/>
            <w:vMerge w:val="restart"/>
          </w:tcPr>
          <w:p w14:paraId="13BAAB9F" w14:textId="77777777" w:rsidR="00A23B74" w:rsidRPr="004B7F24" w:rsidRDefault="00A23B74" w:rsidP="00A23B74">
            <w:pPr>
              <w:rPr>
                <w:rFonts w:ascii="Times New Roman" w:hAnsi="Times New Roman" w:cs="Times New Roman"/>
                <w:sz w:val="28"/>
                <w:szCs w:val="28"/>
                <w:lang w:val="kk-KZ"/>
              </w:rPr>
            </w:pPr>
            <w:r w:rsidRPr="004B7F24">
              <w:rPr>
                <w:rFonts w:ascii="Times New Roman" w:hAnsi="Times New Roman" w:cs="Times New Roman"/>
                <w:sz w:val="28"/>
                <w:szCs w:val="28"/>
                <w:lang w:val="kk-KZ"/>
              </w:rPr>
              <w:t>Нитроаммофос - фон</w:t>
            </w:r>
          </w:p>
        </w:tc>
        <w:tc>
          <w:tcPr>
            <w:tcW w:w="1133" w:type="dxa"/>
          </w:tcPr>
          <w:p w14:paraId="7B569C7E" w14:textId="77777777" w:rsidR="00A23B74" w:rsidRPr="004B7F24" w:rsidRDefault="00A23B74" w:rsidP="00A23B74">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80-82</w:t>
            </w:r>
          </w:p>
        </w:tc>
        <w:tc>
          <w:tcPr>
            <w:tcW w:w="1275" w:type="dxa"/>
            <w:shd w:val="clear" w:color="auto" w:fill="FFFFFF" w:themeFill="background1"/>
          </w:tcPr>
          <w:p w14:paraId="44BE94A5"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125,0</w:t>
            </w:r>
          </w:p>
        </w:tc>
        <w:tc>
          <w:tcPr>
            <w:tcW w:w="1418" w:type="dxa"/>
            <w:shd w:val="clear" w:color="auto" w:fill="FFFFFF" w:themeFill="background1"/>
          </w:tcPr>
          <w:p w14:paraId="5E5955FB"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119,6</w:t>
            </w:r>
          </w:p>
        </w:tc>
        <w:tc>
          <w:tcPr>
            <w:tcW w:w="1136" w:type="dxa"/>
            <w:shd w:val="clear" w:color="auto" w:fill="FFFFFF" w:themeFill="background1"/>
          </w:tcPr>
          <w:p w14:paraId="2444686F"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127,6</w:t>
            </w:r>
          </w:p>
        </w:tc>
        <w:tc>
          <w:tcPr>
            <w:tcW w:w="1559" w:type="dxa"/>
            <w:shd w:val="clear" w:color="auto" w:fill="FFFFFF" w:themeFill="background1"/>
          </w:tcPr>
          <w:p w14:paraId="6F673387"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124,5</w:t>
            </w:r>
          </w:p>
        </w:tc>
        <w:tc>
          <w:tcPr>
            <w:tcW w:w="1276" w:type="dxa"/>
            <w:shd w:val="clear" w:color="auto" w:fill="FFFFFF" w:themeFill="background1"/>
          </w:tcPr>
          <w:p w14:paraId="6530ADA3"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130,2</w:t>
            </w:r>
          </w:p>
        </w:tc>
        <w:tc>
          <w:tcPr>
            <w:tcW w:w="1420" w:type="dxa"/>
          </w:tcPr>
          <w:p w14:paraId="17824020"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125,7</w:t>
            </w:r>
          </w:p>
        </w:tc>
        <w:tc>
          <w:tcPr>
            <w:tcW w:w="1275" w:type="dxa"/>
          </w:tcPr>
          <w:p w14:paraId="7AE2D367"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127,6</w:t>
            </w:r>
          </w:p>
        </w:tc>
        <w:tc>
          <w:tcPr>
            <w:tcW w:w="1418" w:type="dxa"/>
          </w:tcPr>
          <w:p w14:paraId="6AD51711"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123,2</w:t>
            </w:r>
          </w:p>
        </w:tc>
      </w:tr>
      <w:tr w:rsidR="00A23B74" w:rsidRPr="004B7F24" w14:paraId="205F6657" w14:textId="77777777" w:rsidTr="00096D62">
        <w:tc>
          <w:tcPr>
            <w:tcW w:w="2799" w:type="dxa"/>
            <w:vMerge/>
            <w:tcBorders>
              <w:bottom w:val="single" w:sz="4" w:space="0" w:color="auto"/>
            </w:tcBorders>
          </w:tcPr>
          <w:p w14:paraId="1A210E02" w14:textId="77777777" w:rsidR="00A23B74" w:rsidRPr="004B7F24" w:rsidRDefault="00A23B74" w:rsidP="00A23B74">
            <w:pPr>
              <w:rPr>
                <w:rFonts w:ascii="Times New Roman" w:hAnsi="Times New Roman" w:cs="Times New Roman"/>
                <w:sz w:val="28"/>
                <w:szCs w:val="28"/>
                <w:lang w:val="kk-KZ"/>
              </w:rPr>
            </w:pPr>
          </w:p>
        </w:tc>
        <w:tc>
          <w:tcPr>
            <w:tcW w:w="1133" w:type="dxa"/>
          </w:tcPr>
          <w:p w14:paraId="01230FB0" w14:textId="77777777" w:rsidR="00A23B74" w:rsidRPr="004B7F24" w:rsidRDefault="00A23B74" w:rsidP="00A23B74">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70-72</w:t>
            </w:r>
          </w:p>
        </w:tc>
        <w:tc>
          <w:tcPr>
            <w:tcW w:w="1275" w:type="dxa"/>
            <w:shd w:val="clear" w:color="auto" w:fill="FFFFFF" w:themeFill="background1"/>
          </w:tcPr>
          <w:p w14:paraId="391D85D1"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119,0</w:t>
            </w:r>
          </w:p>
        </w:tc>
        <w:tc>
          <w:tcPr>
            <w:tcW w:w="1418" w:type="dxa"/>
            <w:shd w:val="clear" w:color="auto" w:fill="FFFFFF" w:themeFill="background1"/>
          </w:tcPr>
          <w:p w14:paraId="3CA36337"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98,4</w:t>
            </w:r>
          </w:p>
        </w:tc>
        <w:tc>
          <w:tcPr>
            <w:tcW w:w="1136" w:type="dxa"/>
            <w:shd w:val="clear" w:color="auto" w:fill="FFFFFF" w:themeFill="background1"/>
          </w:tcPr>
          <w:p w14:paraId="63221470"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117,2</w:t>
            </w:r>
          </w:p>
        </w:tc>
        <w:tc>
          <w:tcPr>
            <w:tcW w:w="1559" w:type="dxa"/>
            <w:shd w:val="clear" w:color="auto" w:fill="FFFFFF" w:themeFill="background1"/>
          </w:tcPr>
          <w:p w14:paraId="2D76F643"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97,8</w:t>
            </w:r>
          </w:p>
        </w:tc>
        <w:tc>
          <w:tcPr>
            <w:tcW w:w="1276" w:type="dxa"/>
            <w:shd w:val="clear" w:color="auto" w:fill="FFFFFF" w:themeFill="background1"/>
          </w:tcPr>
          <w:p w14:paraId="47D23F8E"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rPr>
              <w:t>118</w:t>
            </w:r>
            <w:r w:rsidRPr="004B7F24">
              <w:rPr>
                <w:rFonts w:ascii="Times New Roman" w:hAnsi="Times New Roman" w:cs="Times New Roman"/>
                <w:sz w:val="28"/>
                <w:szCs w:val="28"/>
                <w:lang w:val="kk-KZ"/>
              </w:rPr>
              <w:t>,0</w:t>
            </w:r>
          </w:p>
        </w:tc>
        <w:tc>
          <w:tcPr>
            <w:tcW w:w="1420" w:type="dxa"/>
          </w:tcPr>
          <w:p w14:paraId="67DD14E8"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rPr>
              <w:t>98</w:t>
            </w:r>
            <w:r w:rsidRPr="004B7F24">
              <w:rPr>
                <w:rFonts w:ascii="Times New Roman" w:hAnsi="Times New Roman" w:cs="Times New Roman"/>
                <w:sz w:val="28"/>
                <w:szCs w:val="28"/>
                <w:lang w:val="kk-KZ"/>
              </w:rPr>
              <w:t>,0</w:t>
            </w:r>
          </w:p>
        </w:tc>
        <w:tc>
          <w:tcPr>
            <w:tcW w:w="1275" w:type="dxa"/>
          </w:tcPr>
          <w:p w14:paraId="2777FED2" w14:textId="77777777" w:rsidR="00A23B74" w:rsidRPr="004B7F24" w:rsidRDefault="00A23B74" w:rsidP="00A23B74">
            <w:pPr>
              <w:jc w:val="center"/>
              <w:rPr>
                <w:rFonts w:ascii="Times New Roman" w:hAnsi="Times New Roman" w:cs="Times New Roman"/>
                <w:sz w:val="28"/>
                <w:szCs w:val="28"/>
              </w:rPr>
            </w:pPr>
            <w:r w:rsidRPr="004B7F24">
              <w:rPr>
                <w:rFonts w:ascii="Times New Roman" w:eastAsia="Times New Roman" w:hAnsi="Times New Roman" w:cs="Times New Roman"/>
                <w:sz w:val="28"/>
                <w:szCs w:val="28"/>
              </w:rPr>
              <w:t>118,0</w:t>
            </w:r>
          </w:p>
        </w:tc>
        <w:tc>
          <w:tcPr>
            <w:tcW w:w="1418" w:type="dxa"/>
          </w:tcPr>
          <w:p w14:paraId="41777F67"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98,0</w:t>
            </w:r>
          </w:p>
        </w:tc>
      </w:tr>
      <w:tr w:rsidR="00A23B74" w:rsidRPr="004B7F24" w14:paraId="350E66D4" w14:textId="77777777" w:rsidTr="00096D62">
        <w:tc>
          <w:tcPr>
            <w:tcW w:w="2799" w:type="dxa"/>
            <w:vMerge w:val="restart"/>
            <w:tcBorders>
              <w:bottom w:val="nil"/>
            </w:tcBorders>
          </w:tcPr>
          <w:p w14:paraId="06E5DBDE" w14:textId="77777777" w:rsidR="00A23B74" w:rsidRPr="004B7F24" w:rsidRDefault="00A23B74" w:rsidP="00A23B74">
            <w:pPr>
              <w:pStyle w:val="TableParagraph"/>
              <w:jc w:val="left"/>
              <w:rPr>
                <w:sz w:val="28"/>
                <w:szCs w:val="28"/>
              </w:rPr>
            </w:pPr>
            <w:r w:rsidRPr="004B7F24">
              <w:rPr>
                <w:sz w:val="28"/>
                <w:szCs w:val="28"/>
                <w:lang w:val="kk-KZ"/>
              </w:rPr>
              <w:t>Фон +</w:t>
            </w:r>
            <w:r w:rsidRPr="004B7F24">
              <w:rPr>
                <w:bCs/>
                <w:sz w:val="28"/>
                <w:szCs w:val="28"/>
                <w:shd w:val="clear" w:color="auto" w:fill="FFFFFF"/>
                <w:lang w:val="kk-KZ"/>
              </w:rPr>
              <w:t xml:space="preserve"> Novalon</w:t>
            </w:r>
          </w:p>
        </w:tc>
        <w:tc>
          <w:tcPr>
            <w:tcW w:w="1133" w:type="dxa"/>
            <w:tcBorders>
              <w:bottom w:val="single" w:sz="4" w:space="0" w:color="auto"/>
            </w:tcBorders>
          </w:tcPr>
          <w:p w14:paraId="3B309955" w14:textId="77777777" w:rsidR="00A23B74" w:rsidRPr="004B7F24" w:rsidRDefault="00A23B74" w:rsidP="00A23B74">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80-82</w:t>
            </w:r>
          </w:p>
        </w:tc>
        <w:tc>
          <w:tcPr>
            <w:tcW w:w="1275" w:type="dxa"/>
            <w:tcBorders>
              <w:bottom w:val="single" w:sz="4" w:space="0" w:color="auto"/>
            </w:tcBorders>
            <w:shd w:val="clear" w:color="auto" w:fill="FFFFFF" w:themeFill="background1"/>
          </w:tcPr>
          <w:p w14:paraId="527728DF"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157,5</w:t>
            </w:r>
          </w:p>
        </w:tc>
        <w:tc>
          <w:tcPr>
            <w:tcW w:w="1418" w:type="dxa"/>
            <w:tcBorders>
              <w:bottom w:val="single" w:sz="4" w:space="0" w:color="auto"/>
            </w:tcBorders>
            <w:shd w:val="clear" w:color="auto" w:fill="FFFFFF" w:themeFill="background1"/>
          </w:tcPr>
          <w:p w14:paraId="4067C86E"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135,8</w:t>
            </w:r>
          </w:p>
        </w:tc>
        <w:tc>
          <w:tcPr>
            <w:tcW w:w="1136" w:type="dxa"/>
            <w:tcBorders>
              <w:bottom w:val="single" w:sz="4" w:space="0" w:color="auto"/>
            </w:tcBorders>
            <w:shd w:val="clear" w:color="auto" w:fill="FFFFFF" w:themeFill="background1"/>
          </w:tcPr>
          <w:p w14:paraId="6881007F"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148,3</w:t>
            </w:r>
          </w:p>
        </w:tc>
        <w:tc>
          <w:tcPr>
            <w:tcW w:w="1559" w:type="dxa"/>
            <w:tcBorders>
              <w:bottom w:val="single" w:sz="4" w:space="0" w:color="auto"/>
            </w:tcBorders>
            <w:shd w:val="clear" w:color="auto" w:fill="FFFFFF" w:themeFill="background1"/>
          </w:tcPr>
          <w:p w14:paraId="37FCEE7D"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134,5</w:t>
            </w:r>
          </w:p>
        </w:tc>
        <w:tc>
          <w:tcPr>
            <w:tcW w:w="1276" w:type="dxa"/>
            <w:tcBorders>
              <w:bottom w:val="single" w:sz="4" w:space="0" w:color="auto"/>
            </w:tcBorders>
            <w:shd w:val="clear" w:color="auto" w:fill="FFFFFF" w:themeFill="background1"/>
          </w:tcPr>
          <w:p w14:paraId="7D560FE4"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157,1</w:t>
            </w:r>
          </w:p>
        </w:tc>
        <w:tc>
          <w:tcPr>
            <w:tcW w:w="1420" w:type="dxa"/>
            <w:tcBorders>
              <w:bottom w:val="single" w:sz="4" w:space="0" w:color="auto"/>
            </w:tcBorders>
          </w:tcPr>
          <w:p w14:paraId="69AC9FE7"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137,2</w:t>
            </w:r>
          </w:p>
        </w:tc>
        <w:tc>
          <w:tcPr>
            <w:tcW w:w="1275" w:type="dxa"/>
            <w:tcBorders>
              <w:bottom w:val="single" w:sz="4" w:space="0" w:color="auto"/>
            </w:tcBorders>
          </w:tcPr>
          <w:p w14:paraId="1E7F4759"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154,3</w:t>
            </w:r>
          </w:p>
        </w:tc>
        <w:tc>
          <w:tcPr>
            <w:tcW w:w="1418" w:type="dxa"/>
            <w:tcBorders>
              <w:bottom w:val="single" w:sz="4" w:space="0" w:color="auto"/>
            </w:tcBorders>
          </w:tcPr>
          <w:p w14:paraId="13E0E06D"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135,8</w:t>
            </w:r>
          </w:p>
        </w:tc>
      </w:tr>
      <w:tr w:rsidR="00A23B74" w:rsidRPr="004B7F24" w14:paraId="1972D830" w14:textId="77777777" w:rsidTr="00096D62">
        <w:tc>
          <w:tcPr>
            <w:tcW w:w="2799" w:type="dxa"/>
            <w:vMerge/>
            <w:tcBorders>
              <w:bottom w:val="nil"/>
            </w:tcBorders>
          </w:tcPr>
          <w:p w14:paraId="048B9375" w14:textId="77777777" w:rsidR="00A23B74" w:rsidRPr="004B7F24" w:rsidRDefault="00A23B74" w:rsidP="00A23B74">
            <w:pPr>
              <w:pStyle w:val="TableParagraph"/>
              <w:jc w:val="left"/>
              <w:rPr>
                <w:sz w:val="28"/>
                <w:szCs w:val="28"/>
                <w:lang w:val="kk-KZ"/>
              </w:rPr>
            </w:pPr>
          </w:p>
        </w:tc>
        <w:tc>
          <w:tcPr>
            <w:tcW w:w="1133" w:type="dxa"/>
            <w:tcBorders>
              <w:bottom w:val="nil"/>
            </w:tcBorders>
          </w:tcPr>
          <w:p w14:paraId="79A4AB12" w14:textId="77777777" w:rsidR="00A23B74" w:rsidRPr="004B7F24" w:rsidRDefault="00A23B74" w:rsidP="00A23B74">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70-72</w:t>
            </w:r>
          </w:p>
        </w:tc>
        <w:tc>
          <w:tcPr>
            <w:tcW w:w="1275" w:type="dxa"/>
            <w:tcBorders>
              <w:bottom w:val="nil"/>
            </w:tcBorders>
            <w:shd w:val="clear" w:color="auto" w:fill="FFFFFF" w:themeFill="background1"/>
          </w:tcPr>
          <w:p w14:paraId="3D43BAE4"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127,0</w:t>
            </w:r>
          </w:p>
        </w:tc>
        <w:tc>
          <w:tcPr>
            <w:tcW w:w="1418" w:type="dxa"/>
            <w:tcBorders>
              <w:bottom w:val="nil"/>
            </w:tcBorders>
            <w:shd w:val="clear" w:color="auto" w:fill="FFFFFF" w:themeFill="background1"/>
          </w:tcPr>
          <w:p w14:paraId="6A657F4A"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114,0</w:t>
            </w:r>
          </w:p>
        </w:tc>
        <w:tc>
          <w:tcPr>
            <w:tcW w:w="1136" w:type="dxa"/>
            <w:tcBorders>
              <w:bottom w:val="nil"/>
            </w:tcBorders>
            <w:shd w:val="clear" w:color="auto" w:fill="FFFFFF" w:themeFill="background1"/>
          </w:tcPr>
          <w:p w14:paraId="52D11824"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126,4</w:t>
            </w:r>
          </w:p>
        </w:tc>
        <w:tc>
          <w:tcPr>
            <w:tcW w:w="1559" w:type="dxa"/>
            <w:tcBorders>
              <w:bottom w:val="nil"/>
            </w:tcBorders>
            <w:shd w:val="clear" w:color="auto" w:fill="FFFFFF" w:themeFill="background1"/>
          </w:tcPr>
          <w:p w14:paraId="3A980A40"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112,8</w:t>
            </w:r>
          </w:p>
        </w:tc>
        <w:tc>
          <w:tcPr>
            <w:tcW w:w="1276" w:type="dxa"/>
            <w:tcBorders>
              <w:bottom w:val="nil"/>
            </w:tcBorders>
            <w:shd w:val="clear" w:color="auto" w:fill="FFFFFF" w:themeFill="background1"/>
          </w:tcPr>
          <w:p w14:paraId="75CE05AD"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126,8</w:t>
            </w:r>
          </w:p>
        </w:tc>
        <w:tc>
          <w:tcPr>
            <w:tcW w:w="1420" w:type="dxa"/>
            <w:tcBorders>
              <w:bottom w:val="nil"/>
            </w:tcBorders>
          </w:tcPr>
          <w:p w14:paraId="7BBCA22C"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113,7</w:t>
            </w:r>
          </w:p>
        </w:tc>
        <w:tc>
          <w:tcPr>
            <w:tcW w:w="1275" w:type="dxa"/>
            <w:tcBorders>
              <w:bottom w:val="nil"/>
            </w:tcBorders>
          </w:tcPr>
          <w:p w14:paraId="0EA67A95"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126,7</w:t>
            </w:r>
          </w:p>
        </w:tc>
        <w:tc>
          <w:tcPr>
            <w:tcW w:w="1418" w:type="dxa"/>
            <w:tcBorders>
              <w:bottom w:val="nil"/>
            </w:tcBorders>
          </w:tcPr>
          <w:p w14:paraId="23B95EB4"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113,5</w:t>
            </w:r>
          </w:p>
        </w:tc>
      </w:tr>
    </w:tbl>
    <w:p w14:paraId="65DC7723" w14:textId="42A2B6CF" w:rsidR="004B7F24" w:rsidRDefault="004B7F24" w:rsidP="00FB6EB8">
      <w:pPr>
        <w:spacing w:after="0" w:line="240" w:lineRule="auto"/>
        <w:rPr>
          <w:rFonts w:ascii="Times New Roman" w:hAnsi="Times New Roman" w:cs="Times New Roman"/>
          <w:sz w:val="28"/>
          <w:lang w:val="kk-KZ"/>
        </w:rPr>
      </w:pPr>
      <w:r w:rsidRPr="004B7F24">
        <w:rPr>
          <w:rFonts w:ascii="Times New Roman" w:hAnsi="Times New Roman" w:cs="Times New Roman"/>
          <w:sz w:val="28"/>
          <w:lang w:val="kk-KZ"/>
        </w:rPr>
        <w:lastRenderedPageBreak/>
        <w:t>15</w:t>
      </w:r>
      <w:r w:rsidR="0084758E">
        <w:rPr>
          <w:rFonts w:ascii="Times New Roman" w:hAnsi="Times New Roman" w:cs="Times New Roman"/>
          <w:sz w:val="28"/>
          <w:lang w:val="kk-KZ"/>
        </w:rPr>
        <w:t>-ші</w:t>
      </w:r>
      <w:r w:rsidRPr="004B7F24">
        <w:rPr>
          <w:rFonts w:ascii="Times New Roman" w:hAnsi="Times New Roman" w:cs="Times New Roman"/>
          <w:sz w:val="28"/>
          <w:lang w:val="kk-KZ"/>
        </w:rPr>
        <w:t xml:space="preserve"> кестенің жалғасы</w:t>
      </w:r>
    </w:p>
    <w:p w14:paraId="55D3616A" w14:textId="77777777" w:rsidR="00BC4B3B" w:rsidRPr="004B7F24" w:rsidRDefault="00BC4B3B" w:rsidP="00FB6EB8">
      <w:pPr>
        <w:spacing w:after="0" w:line="240" w:lineRule="auto"/>
        <w:rPr>
          <w:rFonts w:ascii="Times New Roman" w:hAnsi="Times New Roman" w:cs="Times New Roman"/>
          <w:sz w:val="28"/>
          <w:lang w:val="kk-KZ"/>
        </w:rPr>
      </w:pPr>
    </w:p>
    <w:tbl>
      <w:tblPr>
        <w:tblStyle w:val="a5"/>
        <w:tblpPr w:leftFromText="180" w:rightFromText="180" w:vertAnchor="text" w:tblpY="1"/>
        <w:tblOverlap w:val="never"/>
        <w:tblW w:w="14709" w:type="dxa"/>
        <w:tblLayout w:type="fixed"/>
        <w:tblLook w:val="04A0" w:firstRow="1" w:lastRow="0" w:firstColumn="1" w:lastColumn="0" w:noHBand="0" w:noVBand="1"/>
      </w:tblPr>
      <w:tblGrid>
        <w:gridCol w:w="2799"/>
        <w:gridCol w:w="1133"/>
        <w:gridCol w:w="1275"/>
        <w:gridCol w:w="1418"/>
        <w:gridCol w:w="1136"/>
        <w:gridCol w:w="1559"/>
        <w:gridCol w:w="1276"/>
        <w:gridCol w:w="1420"/>
        <w:gridCol w:w="1275"/>
        <w:gridCol w:w="1418"/>
      </w:tblGrid>
      <w:tr w:rsidR="004B7F24" w:rsidRPr="004B7F24" w14:paraId="29DA9492" w14:textId="77777777" w:rsidTr="004B7F24">
        <w:tc>
          <w:tcPr>
            <w:tcW w:w="2799" w:type="dxa"/>
          </w:tcPr>
          <w:p w14:paraId="294D0856" w14:textId="77777777" w:rsidR="004B7F24" w:rsidRPr="004B7F24" w:rsidRDefault="004B7F24" w:rsidP="004B7F24">
            <w:pPr>
              <w:tabs>
                <w:tab w:val="left" w:pos="1215"/>
              </w:tabs>
              <w:jc w:val="center"/>
              <w:rPr>
                <w:rFonts w:ascii="Times New Roman" w:eastAsia="Times New Roman" w:hAnsi="Times New Roman" w:cs="Times New Roman"/>
                <w:sz w:val="28"/>
                <w:szCs w:val="28"/>
                <w:lang w:val="kk-KZ" w:eastAsia="ru-RU"/>
              </w:rPr>
            </w:pPr>
            <w:r w:rsidRPr="004B7F24">
              <w:rPr>
                <w:rFonts w:ascii="Times New Roman" w:eastAsia="Times New Roman" w:hAnsi="Times New Roman" w:cs="Times New Roman"/>
                <w:sz w:val="28"/>
                <w:szCs w:val="28"/>
                <w:lang w:val="kk-KZ" w:eastAsia="ru-RU"/>
              </w:rPr>
              <w:t>1</w:t>
            </w:r>
          </w:p>
        </w:tc>
        <w:tc>
          <w:tcPr>
            <w:tcW w:w="1133" w:type="dxa"/>
          </w:tcPr>
          <w:p w14:paraId="0B458324" w14:textId="77777777" w:rsidR="004B7F24" w:rsidRPr="004B7F24" w:rsidRDefault="004B7F24" w:rsidP="004B7F24">
            <w:pPr>
              <w:tabs>
                <w:tab w:val="left" w:pos="1215"/>
              </w:tabs>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2</w:t>
            </w:r>
          </w:p>
        </w:tc>
        <w:tc>
          <w:tcPr>
            <w:tcW w:w="1275" w:type="dxa"/>
            <w:shd w:val="clear" w:color="auto" w:fill="FFFFFF" w:themeFill="background1"/>
          </w:tcPr>
          <w:p w14:paraId="04C4C2E4" w14:textId="77777777" w:rsidR="004B7F24" w:rsidRPr="004B7F24" w:rsidRDefault="004B7F24" w:rsidP="004B7F24">
            <w:pPr>
              <w:tabs>
                <w:tab w:val="left" w:pos="1215"/>
              </w:tabs>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3</w:t>
            </w:r>
          </w:p>
        </w:tc>
        <w:tc>
          <w:tcPr>
            <w:tcW w:w="1418" w:type="dxa"/>
            <w:shd w:val="clear" w:color="auto" w:fill="FFFFFF" w:themeFill="background1"/>
          </w:tcPr>
          <w:p w14:paraId="0B754AE5" w14:textId="77777777" w:rsidR="004B7F24" w:rsidRPr="004B7F24" w:rsidRDefault="004B7F24" w:rsidP="004B7F24">
            <w:pPr>
              <w:tabs>
                <w:tab w:val="left" w:pos="1215"/>
              </w:tabs>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4</w:t>
            </w:r>
          </w:p>
        </w:tc>
        <w:tc>
          <w:tcPr>
            <w:tcW w:w="1136" w:type="dxa"/>
            <w:shd w:val="clear" w:color="auto" w:fill="FFFFFF" w:themeFill="background1"/>
          </w:tcPr>
          <w:p w14:paraId="2DC6F129" w14:textId="77777777" w:rsidR="004B7F24" w:rsidRPr="004B7F24" w:rsidRDefault="004B7F24" w:rsidP="004B7F24">
            <w:pPr>
              <w:tabs>
                <w:tab w:val="left" w:pos="1215"/>
              </w:tabs>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5</w:t>
            </w:r>
          </w:p>
        </w:tc>
        <w:tc>
          <w:tcPr>
            <w:tcW w:w="1559" w:type="dxa"/>
            <w:shd w:val="clear" w:color="auto" w:fill="FFFFFF" w:themeFill="background1"/>
          </w:tcPr>
          <w:p w14:paraId="441E6DB0" w14:textId="77777777" w:rsidR="004B7F24" w:rsidRPr="004B7F24" w:rsidRDefault="004B7F24" w:rsidP="004B7F24">
            <w:pPr>
              <w:tabs>
                <w:tab w:val="left" w:pos="1215"/>
              </w:tabs>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6</w:t>
            </w:r>
          </w:p>
        </w:tc>
        <w:tc>
          <w:tcPr>
            <w:tcW w:w="1276" w:type="dxa"/>
            <w:shd w:val="clear" w:color="auto" w:fill="FFFFFF" w:themeFill="background1"/>
          </w:tcPr>
          <w:p w14:paraId="5E62D0D4" w14:textId="77777777" w:rsidR="004B7F24" w:rsidRPr="004B7F24" w:rsidRDefault="004B7F24" w:rsidP="004B7F24">
            <w:pPr>
              <w:tabs>
                <w:tab w:val="left" w:pos="1215"/>
              </w:tabs>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7</w:t>
            </w:r>
          </w:p>
        </w:tc>
        <w:tc>
          <w:tcPr>
            <w:tcW w:w="1420" w:type="dxa"/>
          </w:tcPr>
          <w:p w14:paraId="0FF23155" w14:textId="77777777" w:rsidR="004B7F24" w:rsidRPr="004B7F24" w:rsidRDefault="004B7F24" w:rsidP="004B7F24">
            <w:pPr>
              <w:tabs>
                <w:tab w:val="left" w:pos="1215"/>
              </w:tabs>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8</w:t>
            </w:r>
          </w:p>
        </w:tc>
        <w:tc>
          <w:tcPr>
            <w:tcW w:w="1275" w:type="dxa"/>
          </w:tcPr>
          <w:p w14:paraId="595B34F6" w14:textId="77777777" w:rsidR="004B7F24" w:rsidRPr="004B7F24" w:rsidRDefault="004B7F24" w:rsidP="004B7F24">
            <w:pPr>
              <w:tabs>
                <w:tab w:val="left" w:pos="1215"/>
              </w:tabs>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9</w:t>
            </w:r>
          </w:p>
        </w:tc>
        <w:tc>
          <w:tcPr>
            <w:tcW w:w="1418" w:type="dxa"/>
          </w:tcPr>
          <w:p w14:paraId="1B0BAC38" w14:textId="77777777" w:rsidR="004B7F24" w:rsidRPr="004B7F24" w:rsidRDefault="004B7F24" w:rsidP="004B7F24">
            <w:pPr>
              <w:tabs>
                <w:tab w:val="left" w:pos="1215"/>
              </w:tabs>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10</w:t>
            </w:r>
          </w:p>
        </w:tc>
      </w:tr>
      <w:tr w:rsidR="00A23B74" w:rsidRPr="004B7F24" w14:paraId="307953E0" w14:textId="77777777" w:rsidTr="004B7F24">
        <w:tc>
          <w:tcPr>
            <w:tcW w:w="2799" w:type="dxa"/>
            <w:vMerge w:val="restart"/>
          </w:tcPr>
          <w:p w14:paraId="41826FAB" w14:textId="77777777" w:rsidR="00A23B74" w:rsidRPr="004B7F24" w:rsidRDefault="00A23B74" w:rsidP="00A23B74">
            <w:pPr>
              <w:pStyle w:val="TableParagraph"/>
              <w:jc w:val="left"/>
              <w:rPr>
                <w:sz w:val="28"/>
                <w:szCs w:val="28"/>
              </w:rPr>
            </w:pPr>
            <w:r w:rsidRPr="004B7F24">
              <w:rPr>
                <w:sz w:val="28"/>
                <w:szCs w:val="28"/>
                <w:lang w:val="kk-KZ"/>
              </w:rPr>
              <w:t>Фон + КАС-32</w:t>
            </w:r>
          </w:p>
        </w:tc>
        <w:tc>
          <w:tcPr>
            <w:tcW w:w="1133" w:type="dxa"/>
          </w:tcPr>
          <w:p w14:paraId="4402C9AA" w14:textId="77777777" w:rsidR="00A23B74" w:rsidRPr="004B7F24" w:rsidRDefault="00A23B74" w:rsidP="00A23B74">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80-82</w:t>
            </w:r>
          </w:p>
        </w:tc>
        <w:tc>
          <w:tcPr>
            <w:tcW w:w="1275" w:type="dxa"/>
            <w:shd w:val="clear" w:color="auto" w:fill="FFFFFF" w:themeFill="background1"/>
          </w:tcPr>
          <w:p w14:paraId="39FF50BB"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162,3</w:t>
            </w:r>
          </w:p>
        </w:tc>
        <w:tc>
          <w:tcPr>
            <w:tcW w:w="1418" w:type="dxa"/>
            <w:shd w:val="clear" w:color="auto" w:fill="FFFFFF" w:themeFill="background1"/>
          </w:tcPr>
          <w:p w14:paraId="12C8E4D6"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131,0</w:t>
            </w:r>
          </w:p>
        </w:tc>
        <w:tc>
          <w:tcPr>
            <w:tcW w:w="1136" w:type="dxa"/>
            <w:shd w:val="clear" w:color="auto" w:fill="FFFFFF" w:themeFill="background1"/>
          </w:tcPr>
          <w:p w14:paraId="3FFFA37C"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rPr>
              <w:t>158,1</w:t>
            </w:r>
          </w:p>
        </w:tc>
        <w:tc>
          <w:tcPr>
            <w:tcW w:w="1559" w:type="dxa"/>
            <w:shd w:val="clear" w:color="auto" w:fill="FFFFFF" w:themeFill="background1"/>
          </w:tcPr>
          <w:p w14:paraId="4D2F994C"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132,6</w:t>
            </w:r>
          </w:p>
        </w:tc>
        <w:tc>
          <w:tcPr>
            <w:tcW w:w="1276" w:type="dxa"/>
            <w:shd w:val="clear" w:color="auto" w:fill="FFFFFF" w:themeFill="background1"/>
          </w:tcPr>
          <w:p w14:paraId="3618DCDD"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159,1</w:t>
            </w:r>
          </w:p>
        </w:tc>
        <w:tc>
          <w:tcPr>
            <w:tcW w:w="1420" w:type="dxa"/>
          </w:tcPr>
          <w:p w14:paraId="72DDE578"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134,0</w:t>
            </w:r>
          </w:p>
        </w:tc>
        <w:tc>
          <w:tcPr>
            <w:tcW w:w="1275" w:type="dxa"/>
          </w:tcPr>
          <w:p w14:paraId="45B92EF8"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159,8</w:t>
            </w:r>
          </w:p>
        </w:tc>
        <w:tc>
          <w:tcPr>
            <w:tcW w:w="1418" w:type="dxa"/>
          </w:tcPr>
          <w:p w14:paraId="6C4BBC07"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132,5</w:t>
            </w:r>
          </w:p>
        </w:tc>
      </w:tr>
      <w:tr w:rsidR="00A23B74" w:rsidRPr="004B7F24" w14:paraId="41115D45" w14:textId="77777777" w:rsidTr="004B7F24">
        <w:tc>
          <w:tcPr>
            <w:tcW w:w="2799" w:type="dxa"/>
            <w:vMerge/>
          </w:tcPr>
          <w:p w14:paraId="3993919E" w14:textId="77777777" w:rsidR="00A23B74" w:rsidRPr="004B7F24" w:rsidRDefault="00A23B74" w:rsidP="00A23B74">
            <w:pPr>
              <w:pStyle w:val="TableParagraph"/>
              <w:jc w:val="left"/>
              <w:rPr>
                <w:sz w:val="28"/>
                <w:szCs w:val="28"/>
                <w:lang w:val="kk-KZ"/>
              </w:rPr>
            </w:pPr>
          </w:p>
        </w:tc>
        <w:tc>
          <w:tcPr>
            <w:tcW w:w="1133" w:type="dxa"/>
          </w:tcPr>
          <w:p w14:paraId="6D461AAF" w14:textId="77777777" w:rsidR="00A23B74" w:rsidRPr="004B7F24" w:rsidRDefault="00A23B74" w:rsidP="00A23B74">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70-72</w:t>
            </w:r>
          </w:p>
        </w:tc>
        <w:tc>
          <w:tcPr>
            <w:tcW w:w="1275" w:type="dxa"/>
            <w:shd w:val="clear" w:color="auto" w:fill="FFFFFF" w:themeFill="background1"/>
          </w:tcPr>
          <w:p w14:paraId="357AA5EF"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127,0</w:t>
            </w:r>
          </w:p>
        </w:tc>
        <w:tc>
          <w:tcPr>
            <w:tcW w:w="1418" w:type="dxa"/>
            <w:shd w:val="clear" w:color="auto" w:fill="FFFFFF" w:themeFill="background1"/>
          </w:tcPr>
          <w:p w14:paraId="3D3C8D21"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115,5</w:t>
            </w:r>
          </w:p>
        </w:tc>
        <w:tc>
          <w:tcPr>
            <w:tcW w:w="1136" w:type="dxa"/>
            <w:shd w:val="clear" w:color="auto" w:fill="FFFFFF" w:themeFill="background1"/>
          </w:tcPr>
          <w:p w14:paraId="56FEF385"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rPr>
              <w:t>126</w:t>
            </w:r>
            <w:r w:rsidRPr="004B7F24">
              <w:rPr>
                <w:rFonts w:ascii="Times New Roman" w:hAnsi="Times New Roman" w:cs="Times New Roman"/>
                <w:sz w:val="28"/>
                <w:szCs w:val="28"/>
                <w:lang w:val="kk-KZ"/>
              </w:rPr>
              <w:t>,0</w:t>
            </w:r>
          </w:p>
        </w:tc>
        <w:tc>
          <w:tcPr>
            <w:tcW w:w="1559" w:type="dxa"/>
            <w:shd w:val="clear" w:color="auto" w:fill="FFFFFF" w:themeFill="background1"/>
          </w:tcPr>
          <w:p w14:paraId="0DD10891"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114,5</w:t>
            </w:r>
          </w:p>
        </w:tc>
        <w:tc>
          <w:tcPr>
            <w:tcW w:w="1276" w:type="dxa"/>
            <w:shd w:val="clear" w:color="auto" w:fill="FFFFFF" w:themeFill="background1"/>
          </w:tcPr>
          <w:p w14:paraId="27424E96"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rPr>
              <w:t>128</w:t>
            </w:r>
            <w:r w:rsidRPr="004B7F24">
              <w:rPr>
                <w:rFonts w:ascii="Times New Roman" w:hAnsi="Times New Roman" w:cs="Times New Roman"/>
                <w:sz w:val="28"/>
                <w:szCs w:val="28"/>
                <w:lang w:val="kk-KZ"/>
              </w:rPr>
              <w:t>,0</w:t>
            </w:r>
          </w:p>
        </w:tc>
        <w:tc>
          <w:tcPr>
            <w:tcW w:w="1420" w:type="dxa"/>
          </w:tcPr>
          <w:p w14:paraId="35CD94E7"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rPr>
              <w:t>116</w:t>
            </w:r>
            <w:r w:rsidRPr="004B7F24">
              <w:rPr>
                <w:rFonts w:ascii="Times New Roman" w:hAnsi="Times New Roman" w:cs="Times New Roman"/>
                <w:sz w:val="28"/>
                <w:szCs w:val="28"/>
                <w:lang w:val="kk-KZ"/>
              </w:rPr>
              <w:t>,0</w:t>
            </w:r>
          </w:p>
        </w:tc>
        <w:tc>
          <w:tcPr>
            <w:tcW w:w="1275" w:type="dxa"/>
          </w:tcPr>
          <w:p w14:paraId="2AD6358A"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128,0</w:t>
            </w:r>
          </w:p>
        </w:tc>
        <w:tc>
          <w:tcPr>
            <w:tcW w:w="1418" w:type="dxa"/>
          </w:tcPr>
          <w:p w14:paraId="76D0BDE1"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115,3</w:t>
            </w:r>
          </w:p>
        </w:tc>
      </w:tr>
      <w:tr w:rsidR="00A23B74" w:rsidRPr="004B7F24" w14:paraId="10B08AA7" w14:textId="77777777" w:rsidTr="004B7F24">
        <w:tc>
          <w:tcPr>
            <w:tcW w:w="2799" w:type="dxa"/>
            <w:vMerge w:val="restart"/>
          </w:tcPr>
          <w:p w14:paraId="5233F5B5" w14:textId="77777777" w:rsidR="00A23B74" w:rsidRPr="004B7F24" w:rsidRDefault="00A23B74" w:rsidP="00A23B74">
            <w:pPr>
              <w:pStyle w:val="TableParagraph"/>
              <w:jc w:val="left"/>
              <w:rPr>
                <w:sz w:val="28"/>
                <w:szCs w:val="28"/>
              </w:rPr>
            </w:pPr>
            <w:r w:rsidRPr="004B7F24">
              <w:rPr>
                <w:sz w:val="28"/>
                <w:szCs w:val="28"/>
                <w:lang w:val="kk-KZ"/>
              </w:rPr>
              <w:t>Фон + аммияк селитрасы</w:t>
            </w:r>
          </w:p>
        </w:tc>
        <w:tc>
          <w:tcPr>
            <w:tcW w:w="1133" w:type="dxa"/>
          </w:tcPr>
          <w:p w14:paraId="2E661232" w14:textId="77777777" w:rsidR="00A23B74" w:rsidRPr="004B7F24" w:rsidRDefault="00A23B74" w:rsidP="00A23B74">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80-82</w:t>
            </w:r>
          </w:p>
        </w:tc>
        <w:tc>
          <w:tcPr>
            <w:tcW w:w="1275" w:type="dxa"/>
            <w:shd w:val="clear" w:color="auto" w:fill="FFFFFF" w:themeFill="background1"/>
          </w:tcPr>
          <w:p w14:paraId="1CD4E228"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146,5</w:t>
            </w:r>
          </w:p>
        </w:tc>
        <w:tc>
          <w:tcPr>
            <w:tcW w:w="1418" w:type="dxa"/>
            <w:shd w:val="clear" w:color="auto" w:fill="FFFFFF" w:themeFill="background1"/>
          </w:tcPr>
          <w:p w14:paraId="2DF4D1C7"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127,6</w:t>
            </w:r>
          </w:p>
        </w:tc>
        <w:tc>
          <w:tcPr>
            <w:tcW w:w="1136" w:type="dxa"/>
            <w:shd w:val="clear" w:color="auto" w:fill="FFFFFF" w:themeFill="background1"/>
          </w:tcPr>
          <w:p w14:paraId="24209071"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145,3</w:t>
            </w:r>
          </w:p>
        </w:tc>
        <w:tc>
          <w:tcPr>
            <w:tcW w:w="1559" w:type="dxa"/>
            <w:shd w:val="clear" w:color="auto" w:fill="FFFFFF" w:themeFill="background1"/>
          </w:tcPr>
          <w:p w14:paraId="10520E07"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128,1</w:t>
            </w:r>
          </w:p>
        </w:tc>
        <w:tc>
          <w:tcPr>
            <w:tcW w:w="1276" w:type="dxa"/>
            <w:shd w:val="clear" w:color="auto" w:fill="FFFFFF" w:themeFill="background1"/>
          </w:tcPr>
          <w:p w14:paraId="36F0E741"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148,1</w:t>
            </w:r>
          </w:p>
        </w:tc>
        <w:tc>
          <w:tcPr>
            <w:tcW w:w="1420" w:type="dxa"/>
          </w:tcPr>
          <w:p w14:paraId="52E471BE"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129,4</w:t>
            </w:r>
          </w:p>
        </w:tc>
        <w:tc>
          <w:tcPr>
            <w:tcW w:w="1275" w:type="dxa"/>
          </w:tcPr>
          <w:p w14:paraId="20EC6AA8"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146,6</w:t>
            </w:r>
          </w:p>
        </w:tc>
        <w:tc>
          <w:tcPr>
            <w:tcW w:w="1418" w:type="dxa"/>
          </w:tcPr>
          <w:p w14:paraId="28C46056"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128,3</w:t>
            </w:r>
          </w:p>
        </w:tc>
      </w:tr>
      <w:tr w:rsidR="00A23B74" w:rsidRPr="004B7F24" w14:paraId="65BD3C56" w14:textId="77777777" w:rsidTr="004B7F24">
        <w:tc>
          <w:tcPr>
            <w:tcW w:w="2799" w:type="dxa"/>
            <w:vMerge/>
          </w:tcPr>
          <w:p w14:paraId="5FC3E01D" w14:textId="77777777" w:rsidR="00A23B74" w:rsidRPr="004B7F24" w:rsidRDefault="00A23B74" w:rsidP="00A23B74">
            <w:pPr>
              <w:pStyle w:val="TableParagraph"/>
              <w:jc w:val="left"/>
              <w:rPr>
                <w:sz w:val="28"/>
                <w:szCs w:val="28"/>
                <w:lang w:val="kk-KZ"/>
              </w:rPr>
            </w:pPr>
          </w:p>
        </w:tc>
        <w:tc>
          <w:tcPr>
            <w:tcW w:w="1133" w:type="dxa"/>
          </w:tcPr>
          <w:p w14:paraId="7879A241" w14:textId="77777777" w:rsidR="00A23B74" w:rsidRPr="004B7F24" w:rsidRDefault="00A23B74" w:rsidP="00A23B74">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70-72</w:t>
            </w:r>
          </w:p>
        </w:tc>
        <w:tc>
          <w:tcPr>
            <w:tcW w:w="1275" w:type="dxa"/>
            <w:shd w:val="clear" w:color="auto" w:fill="FFFFFF" w:themeFill="background1"/>
          </w:tcPr>
          <w:p w14:paraId="6D52A321"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rPr>
              <w:t>130</w:t>
            </w:r>
            <w:r w:rsidRPr="004B7F24">
              <w:rPr>
                <w:rFonts w:ascii="Times New Roman" w:hAnsi="Times New Roman" w:cs="Times New Roman"/>
                <w:sz w:val="28"/>
                <w:szCs w:val="28"/>
                <w:lang w:val="kk-KZ"/>
              </w:rPr>
              <w:t>,0</w:t>
            </w:r>
          </w:p>
        </w:tc>
        <w:tc>
          <w:tcPr>
            <w:tcW w:w="1418" w:type="dxa"/>
            <w:shd w:val="clear" w:color="auto" w:fill="FFFFFF" w:themeFill="background1"/>
          </w:tcPr>
          <w:p w14:paraId="16490B39"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125,8</w:t>
            </w:r>
          </w:p>
        </w:tc>
        <w:tc>
          <w:tcPr>
            <w:tcW w:w="1136" w:type="dxa"/>
            <w:shd w:val="clear" w:color="auto" w:fill="FFFFFF" w:themeFill="background1"/>
          </w:tcPr>
          <w:p w14:paraId="0B404248"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rPr>
              <w:t>129</w:t>
            </w:r>
            <w:r w:rsidRPr="004B7F24">
              <w:rPr>
                <w:rFonts w:ascii="Times New Roman" w:hAnsi="Times New Roman" w:cs="Times New Roman"/>
                <w:sz w:val="28"/>
                <w:szCs w:val="28"/>
                <w:lang w:val="kk-KZ"/>
              </w:rPr>
              <w:t>,0</w:t>
            </w:r>
          </w:p>
        </w:tc>
        <w:tc>
          <w:tcPr>
            <w:tcW w:w="1559" w:type="dxa"/>
            <w:shd w:val="clear" w:color="auto" w:fill="FFFFFF" w:themeFill="background1"/>
          </w:tcPr>
          <w:p w14:paraId="3B3B7CF4"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124,4</w:t>
            </w:r>
          </w:p>
        </w:tc>
        <w:tc>
          <w:tcPr>
            <w:tcW w:w="1276" w:type="dxa"/>
            <w:shd w:val="clear" w:color="auto" w:fill="FFFFFF" w:themeFill="background1"/>
          </w:tcPr>
          <w:p w14:paraId="74356A57" w14:textId="77777777" w:rsidR="00A23B74" w:rsidRPr="004B7F24" w:rsidRDefault="00A23B74" w:rsidP="00A23B74">
            <w:pPr>
              <w:jc w:val="center"/>
              <w:rPr>
                <w:rFonts w:ascii="Times New Roman" w:hAnsi="Times New Roman" w:cs="Times New Roman"/>
                <w:sz w:val="28"/>
                <w:szCs w:val="28"/>
              </w:rPr>
            </w:pPr>
            <w:r w:rsidRPr="004B7F24">
              <w:rPr>
                <w:rFonts w:ascii="Times New Roman" w:hAnsi="Times New Roman" w:cs="Times New Roman"/>
                <w:sz w:val="28"/>
                <w:szCs w:val="28"/>
              </w:rPr>
              <w:t>129,5</w:t>
            </w:r>
          </w:p>
        </w:tc>
        <w:tc>
          <w:tcPr>
            <w:tcW w:w="1420" w:type="dxa"/>
          </w:tcPr>
          <w:p w14:paraId="403D734E"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rPr>
              <w:t>125</w:t>
            </w:r>
            <w:r w:rsidRPr="004B7F24">
              <w:rPr>
                <w:rFonts w:ascii="Times New Roman" w:hAnsi="Times New Roman" w:cs="Times New Roman"/>
                <w:sz w:val="28"/>
                <w:szCs w:val="28"/>
                <w:lang w:val="kk-KZ"/>
              </w:rPr>
              <w:t>,0</w:t>
            </w:r>
          </w:p>
        </w:tc>
        <w:tc>
          <w:tcPr>
            <w:tcW w:w="1275" w:type="dxa"/>
          </w:tcPr>
          <w:p w14:paraId="107D602A"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129,5</w:t>
            </w:r>
          </w:p>
        </w:tc>
        <w:tc>
          <w:tcPr>
            <w:tcW w:w="1418" w:type="dxa"/>
          </w:tcPr>
          <w:p w14:paraId="34DEE328" w14:textId="77777777" w:rsidR="00A23B74" w:rsidRPr="004B7F24" w:rsidRDefault="00A23B74" w:rsidP="00A23B7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125,0</w:t>
            </w:r>
          </w:p>
        </w:tc>
      </w:tr>
      <w:tr w:rsidR="004B7F24" w:rsidRPr="004B7F24" w14:paraId="11ECD686" w14:textId="77777777" w:rsidTr="004B7F24">
        <w:tc>
          <w:tcPr>
            <w:tcW w:w="2799" w:type="dxa"/>
          </w:tcPr>
          <w:p w14:paraId="27C0A209" w14:textId="77777777" w:rsidR="004B7F24" w:rsidRPr="004B7F24" w:rsidRDefault="004B7F24" w:rsidP="004B7F24">
            <w:pPr>
              <w:pStyle w:val="TableParagraph"/>
              <w:jc w:val="left"/>
              <w:rPr>
                <w:sz w:val="28"/>
                <w:szCs w:val="28"/>
                <w:lang w:val="kk-KZ"/>
              </w:rPr>
            </w:pPr>
            <w:r w:rsidRPr="004B7F24">
              <w:rPr>
                <w:sz w:val="28"/>
                <w:szCs w:val="28"/>
                <w:lang w:val="kk-KZ"/>
              </w:rPr>
              <w:t>ЕЕА</w:t>
            </w:r>
            <w:r w:rsidRPr="004B7F24">
              <w:rPr>
                <w:sz w:val="28"/>
                <w:szCs w:val="28"/>
                <w:vertAlign w:val="subscript"/>
                <w:lang w:val="kk-KZ"/>
              </w:rPr>
              <w:t xml:space="preserve">05 </w:t>
            </w:r>
            <w:r w:rsidR="00897684">
              <w:rPr>
                <w:sz w:val="28"/>
                <w:szCs w:val="28"/>
                <w:vertAlign w:val="subscript"/>
                <w:lang w:val="kk-KZ"/>
              </w:rPr>
              <w:t xml:space="preserve"> </w:t>
            </w:r>
            <w:r w:rsidRPr="004B7F24">
              <w:rPr>
                <w:sz w:val="28"/>
                <w:szCs w:val="28"/>
                <w:lang w:val="kk-KZ"/>
              </w:rPr>
              <w:t>А - фактор</w:t>
            </w:r>
          </w:p>
        </w:tc>
        <w:tc>
          <w:tcPr>
            <w:tcW w:w="1133" w:type="dxa"/>
          </w:tcPr>
          <w:p w14:paraId="2414F13D" w14:textId="77777777" w:rsidR="004B7F24" w:rsidRPr="004B7F24" w:rsidRDefault="004B7F24" w:rsidP="004B7F24">
            <w:pPr>
              <w:jc w:val="center"/>
              <w:rPr>
                <w:rFonts w:ascii="Times New Roman" w:eastAsia="Times New Roman" w:hAnsi="Times New Roman" w:cs="Times New Roman"/>
                <w:sz w:val="28"/>
                <w:szCs w:val="28"/>
                <w:lang w:val="kk-KZ"/>
              </w:rPr>
            </w:pPr>
          </w:p>
        </w:tc>
        <w:tc>
          <w:tcPr>
            <w:tcW w:w="2693" w:type="dxa"/>
            <w:gridSpan w:val="2"/>
            <w:shd w:val="clear" w:color="auto" w:fill="FFFFFF" w:themeFill="background1"/>
          </w:tcPr>
          <w:p w14:paraId="52776CF4" w14:textId="77777777" w:rsidR="004B7F24" w:rsidRPr="004B7F24" w:rsidRDefault="004B7F24" w:rsidP="004B7F2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28,0</w:t>
            </w:r>
          </w:p>
        </w:tc>
        <w:tc>
          <w:tcPr>
            <w:tcW w:w="2695" w:type="dxa"/>
            <w:gridSpan w:val="2"/>
            <w:shd w:val="clear" w:color="auto" w:fill="FFFFFF" w:themeFill="background1"/>
          </w:tcPr>
          <w:p w14:paraId="4A9BA488" w14:textId="77777777" w:rsidR="004B7F24" w:rsidRPr="004B7F24" w:rsidRDefault="004B7F24" w:rsidP="004B7F2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27,0</w:t>
            </w:r>
          </w:p>
        </w:tc>
        <w:tc>
          <w:tcPr>
            <w:tcW w:w="2696" w:type="dxa"/>
            <w:gridSpan w:val="2"/>
            <w:shd w:val="clear" w:color="auto" w:fill="FFFFFF" w:themeFill="background1"/>
          </w:tcPr>
          <w:p w14:paraId="5003D1B8" w14:textId="77777777" w:rsidR="004B7F24" w:rsidRPr="004B7F24" w:rsidRDefault="004B7F24" w:rsidP="004B7F2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28,1</w:t>
            </w:r>
          </w:p>
        </w:tc>
        <w:tc>
          <w:tcPr>
            <w:tcW w:w="1275" w:type="dxa"/>
          </w:tcPr>
          <w:p w14:paraId="3D91514B" w14:textId="77777777" w:rsidR="004B7F24" w:rsidRPr="004B7F24" w:rsidRDefault="004B7F24" w:rsidP="004B7F24">
            <w:pPr>
              <w:jc w:val="center"/>
              <w:rPr>
                <w:rFonts w:ascii="Times New Roman" w:hAnsi="Times New Roman" w:cs="Times New Roman"/>
                <w:sz w:val="28"/>
                <w:szCs w:val="28"/>
                <w:lang w:val="kk-KZ"/>
              </w:rPr>
            </w:pPr>
          </w:p>
        </w:tc>
        <w:tc>
          <w:tcPr>
            <w:tcW w:w="1418" w:type="dxa"/>
          </w:tcPr>
          <w:p w14:paraId="0AE86EBC" w14:textId="77777777" w:rsidR="004B7F24" w:rsidRPr="004B7F24" w:rsidRDefault="004B7F24" w:rsidP="004B7F24">
            <w:pPr>
              <w:jc w:val="center"/>
              <w:rPr>
                <w:rFonts w:ascii="Times New Roman" w:hAnsi="Times New Roman" w:cs="Times New Roman"/>
                <w:sz w:val="28"/>
                <w:szCs w:val="28"/>
                <w:lang w:val="kk-KZ"/>
              </w:rPr>
            </w:pPr>
          </w:p>
        </w:tc>
      </w:tr>
      <w:tr w:rsidR="004B7F24" w:rsidRPr="004B7F24" w14:paraId="31A1C272" w14:textId="77777777" w:rsidTr="002530B8">
        <w:tc>
          <w:tcPr>
            <w:tcW w:w="2799" w:type="dxa"/>
          </w:tcPr>
          <w:p w14:paraId="45EE9D4F" w14:textId="77777777" w:rsidR="004B7F24" w:rsidRPr="004B7F24" w:rsidRDefault="004B7F24" w:rsidP="004B7F24">
            <w:pPr>
              <w:pStyle w:val="TableParagraph"/>
              <w:jc w:val="left"/>
              <w:rPr>
                <w:sz w:val="28"/>
                <w:szCs w:val="28"/>
                <w:lang w:val="kk-KZ"/>
              </w:rPr>
            </w:pPr>
            <w:r w:rsidRPr="004B7F24">
              <w:rPr>
                <w:sz w:val="28"/>
                <w:szCs w:val="28"/>
                <w:lang w:val="kk-KZ"/>
              </w:rPr>
              <w:t>ЕЕА</w:t>
            </w:r>
            <w:r w:rsidRPr="004B7F24">
              <w:rPr>
                <w:sz w:val="28"/>
                <w:szCs w:val="28"/>
                <w:vertAlign w:val="subscript"/>
                <w:lang w:val="kk-KZ"/>
              </w:rPr>
              <w:t xml:space="preserve">05 </w:t>
            </w:r>
            <w:r w:rsidR="00897684">
              <w:rPr>
                <w:sz w:val="28"/>
                <w:szCs w:val="28"/>
                <w:vertAlign w:val="subscript"/>
                <w:lang w:val="kk-KZ"/>
              </w:rPr>
              <w:t xml:space="preserve"> </w:t>
            </w:r>
            <w:r w:rsidRPr="004B7F24">
              <w:rPr>
                <w:sz w:val="28"/>
                <w:szCs w:val="28"/>
                <w:lang w:val="kk-KZ"/>
              </w:rPr>
              <w:t>В - фактор</w:t>
            </w:r>
          </w:p>
        </w:tc>
        <w:tc>
          <w:tcPr>
            <w:tcW w:w="1133" w:type="dxa"/>
          </w:tcPr>
          <w:p w14:paraId="6E15B63D" w14:textId="77777777" w:rsidR="004B7F24" w:rsidRPr="004B7F24" w:rsidRDefault="004B7F24" w:rsidP="004B7F24">
            <w:pPr>
              <w:jc w:val="center"/>
              <w:rPr>
                <w:rFonts w:ascii="Times New Roman" w:eastAsia="Times New Roman" w:hAnsi="Times New Roman" w:cs="Times New Roman"/>
                <w:sz w:val="28"/>
                <w:szCs w:val="28"/>
                <w:lang w:val="kk-KZ"/>
              </w:rPr>
            </w:pPr>
          </w:p>
        </w:tc>
        <w:tc>
          <w:tcPr>
            <w:tcW w:w="2693" w:type="dxa"/>
            <w:gridSpan w:val="2"/>
            <w:shd w:val="clear" w:color="auto" w:fill="FFFFFF" w:themeFill="background1"/>
          </w:tcPr>
          <w:p w14:paraId="51FD3A7F" w14:textId="77777777" w:rsidR="004B7F24" w:rsidRPr="004B7F24" w:rsidRDefault="004B7F24" w:rsidP="004B7F2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52,6</w:t>
            </w:r>
          </w:p>
        </w:tc>
        <w:tc>
          <w:tcPr>
            <w:tcW w:w="2695" w:type="dxa"/>
            <w:gridSpan w:val="2"/>
            <w:shd w:val="clear" w:color="auto" w:fill="FFFFFF" w:themeFill="background1"/>
          </w:tcPr>
          <w:p w14:paraId="7AB9E92F" w14:textId="77777777" w:rsidR="004B7F24" w:rsidRPr="004B7F24" w:rsidRDefault="004B7F24" w:rsidP="004B7F2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53,4</w:t>
            </w:r>
          </w:p>
        </w:tc>
        <w:tc>
          <w:tcPr>
            <w:tcW w:w="2696" w:type="dxa"/>
            <w:gridSpan w:val="2"/>
            <w:shd w:val="clear" w:color="auto" w:fill="FFFFFF" w:themeFill="background1"/>
          </w:tcPr>
          <w:p w14:paraId="4933A21D" w14:textId="77777777" w:rsidR="004B7F24" w:rsidRPr="004B7F24" w:rsidRDefault="004B7F24" w:rsidP="004B7F2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50,4</w:t>
            </w:r>
          </w:p>
        </w:tc>
        <w:tc>
          <w:tcPr>
            <w:tcW w:w="1275" w:type="dxa"/>
          </w:tcPr>
          <w:p w14:paraId="5CDF1E0E" w14:textId="77777777" w:rsidR="004B7F24" w:rsidRPr="004B7F24" w:rsidRDefault="004B7F24" w:rsidP="004B7F24">
            <w:pPr>
              <w:jc w:val="center"/>
              <w:rPr>
                <w:rFonts w:ascii="Times New Roman" w:hAnsi="Times New Roman" w:cs="Times New Roman"/>
                <w:sz w:val="28"/>
                <w:szCs w:val="28"/>
                <w:lang w:val="kk-KZ"/>
              </w:rPr>
            </w:pPr>
          </w:p>
        </w:tc>
        <w:tc>
          <w:tcPr>
            <w:tcW w:w="1418" w:type="dxa"/>
          </w:tcPr>
          <w:p w14:paraId="7690F206" w14:textId="77777777" w:rsidR="004B7F24" w:rsidRPr="004B7F24" w:rsidRDefault="004B7F24" w:rsidP="004B7F24">
            <w:pPr>
              <w:jc w:val="center"/>
              <w:rPr>
                <w:rFonts w:ascii="Times New Roman" w:hAnsi="Times New Roman" w:cs="Times New Roman"/>
                <w:sz w:val="28"/>
                <w:szCs w:val="28"/>
                <w:lang w:val="kk-KZ"/>
              </w:rPr>
            </w:pPr>
          </w:p>
        </w:tc>
      </w:tr>
      <w:tr w:rsidR="004B7F24" w:rsidRPr="004B7F24" w14:paraId="14443896" w14:textId="77777777" w:rsidTr="002530B8">
        <w:tc>
          <w:tcPr>
            <w:tcW w:w="2799" w:type="dxa"/>
          </w:tcPr>
          <w:p w14:paraId="25AD6968" w14:textId="77777777" w:rsidR="004B7F24" w:rsidRPr="004B7F24" w:rsidRDefault="004B7F24" w:rsidP="004B7F24">
            <w:pPr>
              <w:pStyle w:val="TableParagraph"/>
              <w:jc w:val="left"/>
              <w:rPr>
                <w:sz w:val="28"/>
                <w:szCs w:val="28"/>
                <w:lang w:val="kk-KZ"/>
              </w:rPr>
            </w:pPr>
            <w:r w:rsidRPr="004B7F24">
              <w:rPr>
                <w:sz w:val="28"/>
                <w:szCs w:val="28"/>
                <w:lang w:val="kk-KZ"/>
              </w:rPr>
              <w:t>ЕЕА</w:t>
            </w:r>
            <w:r w:rsidRPr="004B7F24">
              <w:rPr>
                <w:sz w:val="28"/>
                <w:szCs w:val="28"/>
                <w:vertAlign w:val="subscript"/>
                <w:lang w:val="kk-KZ"/>
              </w:rPr>
              <w:t xml:space="preserve">05 </w:t>
            </w:r>
            <w:r w:rsidR="00897684">
              <w:rPr>
                <w:sz w:val="28"/>
                <w:szCs w:val="28"/>
                <w:vertAlign w:val="subscript"/>
                <w:lang w:val="kk-KZ"/>
              </w:rPr>
              <w:t xml:space="preserve"> </w:t>
            </w:r>
            <w:r w:rsidRPr="004B7F24">
              <w:rPr>
                <w:sz w:val="28"/>
                <w:szCs w:val="28"/>
                <w:lang w:val="kk-KZ"/>
              </w:rPr>
              <w:t>С - фактор</w:t>
            </w:r>
          </w:p>
        </w:tc>
        <w:tc>
          <w:tcPr>
            <w:tcW w:w="1133" w:type="dxa"/>
          </w:tcPr>
          <w:p w14:paraId="08B17408" w14:textId="77777777" w:rsidR="004B7F24" w:rsidRPr="004B7F24" w:rsidRDefault="004B7F24" w:rsidP="004B7F24">
            <w:pPr>
              <w:jc w:val="center"/>
              <w:rPr>
                <w:rFonts w:ascii="Times New Roman" w:eastAsia="Times New Roman" w:hAnsi="Times New Roman" w:cs="Times New Roman"/>
                <w:sz w:val="28"/>
                <w:szCs w:val="28"/>
                <w:lang w:val="kk-KZ"/>
              </w:rPr>
            </w:pPr>
          </w:p>
        </w:tc>
        <w:tc>
          <w:tcPr>
            <w:tcW w:w="2693" w:type="dxa"/>
            <w:gridSpan w:val="2"/>
            <w:shd w:val="clear" w:color="auto" w:fill="FFFFFF" w:themeFill="background1"/>
          </w:tcPr>
          <w:p w14:paraId="1ABD01B1" w14:textId="77777777" w:rsidR="004B7F24" w:rsidRPr="004B7F24" w:rsidRDefault="004B7F24" w:rsidP="004B7F2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5,64</w:t>
            </w:r>
          </w:p>
        </w:tc>
        <w:tc>
          <w:tcPr>
            <w:tcW w:w="2695" w:type="dxa"/>
            <w:gridSpan w:val="2"/>
            <w:shd w:val="clear" w:color="auto" w:fill="FFFFFF" w:themeFill="background1"/>
          </w:tcPr>
          <w:p w14:paraId="5FF6B246" w14:textId="77777777" w:rsidR="004B7F24" w:rsidRPr="004B7F24" w:rsidRDefault="004B7F24" w:rsidP="004B7F2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5,85</w:t>
            </w:r>
          </w:p>
        </w:tc>
        <w:tc>
          <w:tcPr>
            <w:tcW w:w="2696" w:type="dxa"/>
            <w:gridSpan w:val="2"/>
            <w:shd w:val="clear" w:color="auto" w:fill="FFFFFF" w:themeFill="background1"/>
          </w:tcPr>
          <w:p w14:paraId="16221281" w14:textId="77777777" w:rsidR="004B7F24" w:rsidRPr="004B7F24" w:rsidRDefault="004B7F24" w:rsidP="004B7F24">
            <w:pPr>
              <w:jc w:val="center"/>
              <w:rPr>
                <w:rFonts w:ascii="Times New Roman" w:hAnsi="Times New Roman" w:cs="Times New Roman"/>
                <w:sz w:val="28"/>
                <w:szCs w:val="28"/>
                <w:lang w:val="kk-KZ"/>
              </w:rPr>
            </w:pPr>
            <w:r w:rsidRPr="004B7F24">
              <w:rPr>
                <w:rFonts w:ascii="Times New Roman" w:hAnsi="Times New Roman" w:cs="Times New Roman"/>
                <w:sz w:val="28"/>
                <w:szCs w:val="28"/>
                <w:lang w:val="kk-KZ"/>
              </w:rPr>
              <w:t>5,79</w:t>
            </w:r>
          </w:p>
        </w:tc>
        <w:tc>
          <w:tcPr>
            <w:tcW w:w="1275" w:type="dxa"/>
          </w:tcPr>
          <w:p w14:paraId="342CA7FF" w14:textId="77777777" w:rsidR="004B7F24" w:rsidRPr="004B7F24" w:rsidRDefault="004B7F24" w:rsidP="004B7F24">
            <w:pPr>
              <w:jc w:val="center"/>
              <w:rPr>
                <w:rFonts w:ascii="Times New Roman" w:hAnsi="Times New Roman" w:cs="Times New Roman"/>
                <w:sz w:val="28"/>
                <w:szCs w:val="28"/>
                <w:lang w:val="kk-KZ"/>
              </w:rPr>
            </w:pPr>
          </w:p>
        </w:tc>
        <w:tc>
          <w:tcPr>
            <w:tcW w:w="1418" w:type="dxa"/>
          </w:tcPr>
          <w:p w14:paraId="30359FE7" w14:textId="77777777" w:rsidR="004B7F24" w:rsidRPr="004B7F24" w:rsidRDefault="004B7F24" w:rsidP="004B7F24">
            <w:pPr>
              <w:jc w:val="center"/>
              <w:rPr>
                <w:rFonts w:ascii="Times New Roman" w:hAnsi="Times New Roman" w:cs="Times New Roman"/>
                <w:sz w:val="28"/>
                <w:szCs w:val="28"/>
                <w:lang w:val="kk-KZ"/>
              </w:rPr>
            </w:pPr>
          </w:p>
        </w:tc>
      </w:tr>
      <w:tr w:rsidR="00716D3E" w:rsidRPr="004B7F24" w14:paraId="418BEA5D" w14:textId="77777777" w:rsidTr="002530B8">
        <w:tc>
          <w:tcPr>
            <w:tcW w:w="14709" w:type="dxa"/>
            <w:gridSpan w:val="10"/>
          </w:tcPr>
          <w:p w14:paraId="183B99E7" w14:textId="77777777" w:rsidR="00716D3E" w:rsidRPr="00716D3E" w:rsidRDefault="00716D3E" w:rsidP="00716D3E">
            <w:pPr>
              <w:rPr>
                <w:rFonts w:ascii="Times New Roman" w:hAnsi="Times New Roman" w:cs="Times New Roman"/>
                <w:sz w:val="28"/>
                <w:szCs w:val="28"/>
                <w:lang w:val="kk-KZ"/>
              </w:rPr>
            </w:pPr>
            <w:r>
              <w:rPr>
                <w:rFonts w:ascii="Times New Roman" w:eastAsia="Calibri" w:hAnsi="Times New Roman" w:cs="Times New Roman"/>
                <w:sz w:val="28"/>
                <w:szCs w:val="28"/>
                <w:lang w:val="kk-KZ"/>
              </w:rPr>
              <w:t xml:space="preserve">Ескертпе: </w:t>
            </w:r>
            <w:r w:rsidRPr="00716D3E">
              <w:rPr>
                <w:rFonts w:ascii="Times New Roman" w:eastAsia="Calibri" w:hAnsi="Times New Roman" w:cs="Times New Roman"/>
                <w:sz w:val="28"/>
                <w:szCs w:val="28"/>
                <w:lang w:val="kk-KZ"/>
              </w:rPr>
              <w:t>А</w:t>
            </w:r>
            <w:r w:rsidR="00897684">
              <w:rPr>
                <w:rFonts w:ascii="Times New Roman" w:eastAsia="Calibri" w:hAnsi="Times New Roman" w:cs="Times New Roman"/>
                <w:sz w:val="28"/>
                <w:szCs w:val="28"/>
                <w:lang w:val="kk-KZ"/>
              </w:rPr>
              <w:t xml:space="preserve"> </w:t>
            </w:r>
            <w:r w:rsidRPr="00716D3E">
              <w:rPr>
                <w:rFonts w:ascii="Times New Roman" w:eastAsia="Calibri" w:hAnsi="Times New Roman" w:cs="Times New Roman"/>
                <w:sz w:val="28"/>
                <w:szCs w:val="28"/>
              </w:rPr>
              <w:t>-</w:t>
            </w:r>
            <w:r w:rsidR="00897684">
              <w:rPr>
                <w:rFonts w:ascii="Times New Roman" w:eastAsia="Calibri" w:hAnsi="Times New Roman" w:cs="Times New Roman"/>
                <w:sz w:val="28"/>
                <w:szCs w:val="28"/>
                <w:lang w:val="kk-KZ"/>
              </w:rPr>
              <w:t xml:space="preserve"> </w:t>
            </w:r>
            <w:r w:rsidRPr="00716D3E">
              <w:rPr>
                <w:rFonts w:ascii="Times New Roman" w:eastAsia="Calibri" w:hAnsi="Times New Roman" w:cs="Times New Roman"/>
                <w:sz w:val="28"/>
                <w:szCs w:val="28"/>
              </w:rPr>
              <w:t xml:space="preserve">минералды тыңайтқыштар, </w:t>
            </w:r>
            <w:r w:rsidRPr="00716D3E">
              <w:rPr>
                <w:rFonts w:ascii="Times New Roman" w:eastAsia="Calibri" w:hAnsi="Times New Roman" w:cs="Times New Roman"/>
                <w:sz w:val="28"/>
                <w:szCs w:val="28"/>
                <w:lang w:val="kk-KZ"/>
              </w:rPr>
              <w:t>В</w:t>
            </w:r>
            <w:r w:rsidR="00897684">
              <w:rPr>
                <w:rFonts w:ascii="Times New Roman" w:eastAsia="Calibri" w:hAnsi="Times New Roman" w:cs="Times New Roman"/>
                <w:sz w:val="28"/>
                <w:szCs w:val="28"/>
                <w:lang w:val="kk-KZ"/>
              </w:rPr>
              <w:t xml:space="preserve"> </w:t>
            </w:r>
            <w:r w:rsidRPr="00716D3E">
              <w:rPr>
                <w:rFonts w:ascii="Times New Roman" w:eastAsia="Calibri" w:hAnsi="Times New Roman" w:cs="Times New Roman"/>
                <w:sz w:val="28"/>
                <w:szCs w:val="28"/>
              </w:rPr>
              <w:t>-</w:t>
            </w:r>
            <w:r w:rsidR="00897684">
              <w:rPr>
                <w:rFonts w:ascii="Times New Roman" w:eastAsia="Calibri" w:hAnsi="Times New Roman" w:cs="Times New Roman"/>
                <w:sz w:val="28"/>
                <w:szCs w:val="28"/>
                <w:lang w:val="kk-KZ"/>
              </w:rPr>
              <w:t xml:space="preserve"> </w:t>
            </w:r>
            <w:r w:rsidRPr="00716D3E">
              <w:rPr>
                <w:rFonts w:ascii="Times New Roman" w:eastAsia="Calibri" w:hAnsi="Times New Roman" w:cs="Times New Roman"/>
                <w:sz w:val="28"/>
                <w:szCs w:val="28"/>
              </w:rPr>
              <w:t xml:space="preserve">топырақты өңдеу </w:t>
            </w:r>
            <w:r w:rsidRPr="00716D3E">
              <w:rPr>
                <w:rFonts w:ascii="Times New Roman" w:eastAsia="Calibri" w:hAnsi="Times New Roman" w:cs="Times New Roman"/>
                <w:sz w:val="28"/>
                <w:szCs w:val="28"/>
                <w:lang w:val="kk-KZ"/>
              </w:rPr>
              <w:t>тәсілдері</w:t>
            </w:r>
            <w:r w:rsidRPr="00716D3E">
              <w:rPr>
                <w:rFonts w:ascii="Times New Roman" w:eastAsia="Calibri" w:hAnsi="Times New Roman" w:cs="Times New Roman"/>
                <w:sz w:val="28"/>
                <w:szCs w:val="28"/>
              </w:rPr>
              <w:t xml:space="preserve">, </w:t>
            </w:r>
            <w:r w:rsidRPr="00716D3E">
              <w:rPr>
                <w:rFonts w:ascii="Times New Roman" w:eastAsia="Calibri" w:hAnsi="Times New Roman" w:cs="Times New Roman"/>
                <w:sz w:val="28"/>
                <w:szCs w:val="28"/>
                <w:lang w:val="kk-KZ"/>
              </w:rPr>
              <w:t>С</w:t>
            </w:r>
            <w:r w:rsidR="00897684">
              <w:rPr>
                <w:rFonts w:ascii="Times New Roman" w:eastAsia="Calibri" w:hAnsi="Times New Roman" w:cs="Times New Roman"/>
                <w:sz w:val="28"/>
                <w:szCs w:val="28"/>
                <w:lang w:val="kk-KZ"/>
              </w:rPr>
              <w:t xml:space="preserve"> </w:t>
            </w:r>
            <w:r w:rsidRPr="00716D3E">
              <w:rPr>
                <w:rFonts w:ascii="Times New Roman" w:eastAsia="Calibri" w:hAnsi="Times New Roman" w:cs="Times New Roman"/>
                <w:sz w:val="28"/>
                <w:szCs w:val="28"/>
              </w:rPr>
              <w:t>-</w:t>
            </w:r>
            <w:r w:rsidR="00897684">
              <w:rPr>
                <w:rFonts w:ascii="Times New Roman" w:eastAsia="Calibri" w:hAnsi="Times New Roman" w:cs="Times New Roman"/>
                <w:sz w:val="28"/>
                <w:szCs w:val="28"/>
                <w:lang w:val="kk-KZ"/>
              </w:rPr>
              <w:t xml:space="preserve"> </w:t>
            </w:r>
            <w:r w:rsidRPr="00716D3E">
              <w:rPr>
                <w:rFonts w:ascii="Times New Roman" w:eastAsia="Calibri" w:hAnsi="Times New Roman" w:cs="Times New Roman"/>
                <w:sz w:val="28"/>
                <w:szCs w:val="28"/>
              </w:rPr>
              <w:t>будандар</w:t>
            </w:r>
          </w:p>
        </w:tc>
      </w:tr>
    </w:tbl>
    <w:p w14:paraId="2FAADB83" w14:textId="77777777" w:rsidR="002F5048" w:rsidRDefault="002F5048" w:rsidP="00564D1B">
      <w:pPr>
        <w:pStyle w:val="a8"/>
        <w:suppressAutoHyphens/>
        <w:ind w:left="0" w:firstLine="709"/>
        <w:rPr>
          <w:sz w:val="28"/>
          <w:szCs w:val="28"/>
          <w:lang w:val="kk-KZ"/>
        </w:rPr>
      </w:pPr>
    </w:p>
    <w:p w14:paraId="48B3EF61" w14:textId="77777777" w:rsidR="00FB53E1" w:rsidRDefault="00FB53E1" w:rsidP="005725D8">
      <w:pPr>
        <w:tabs>
          <w:tab w:val="left" w:pos="1215"/>
        </w:tabs>
        <w:spacing w:after="0" w:line="240" w:lineRule="auto"/>
        <w:ind w:firstLine="709"/>
        <w:jc w:val="both"/>
        <w:rPr>
          <w:rFonts w:ascii="Times New Roman" w:hAnsi="Times New Roman" w:cs="Times New Roman"/>
          <w:sz w:val="28"/>
          <w:szCs w:val="28"/>
          <w:lang w:val="kk-KZ"/>
        </w:rPr>
        <w:sectPr w:rsidR="00FB53E1" w:rsidSect="00FB53E1">
          <w:pgSz w:w="16840" w:h="11910" w:orient="landscape"/>
          <w:pgMar w:top="1701" w:right="1134" w:bottom="567" w:left="1134" w:header="709" w:footer="709" w:gutter="0"/>
          <w:cols w:space="720"/>
          <w:docGrid w:linePitch="299"/>
        </w:sectPr>
      </w:pPr>
    </w:p>
    <w:p w14:paraId="39F33E52" w14:textId="77777777" w:rsidR="005B033C" w:rsidRDefault="005B033C" w:rsidP="005B033C">
      <w:pPr>
        <w:pStyle w:val="a8"/>
        <w:tabs>
          <w:tab w:val="left" w:pos="1134"/>
        </w:tabs>
        <w:suppressAutoHyphens/>
        <w:ind w:left="0" w:firstLine="709"/>
        <w:rPr>
          <w:sz w:val="28"/>
          <w:szCs w:val="28"/>
          <w:lang w:val="kk-KZ"/>
        </w:rPr>
      </w:pPr>
      <w:r w:rsidRPr="005F06D0">
        <w:rPr>
          <w:sz w:val="28"/>
          <w:szCs w:val="28"/>
          <w:lang w:val="kk-KZ"/>
        </w:rPr>
        <w:lastRenderedPageBreak/>
        <w:t xml:space="preserve">Жоғары температура мен ауаның төмен салыстырмалы ылғалдылығының жағымсыз әсерін азайту үшін топырақтың су режимін түзету ұсынылады. </w:t>
      </w:r>
      <w:r w:rsidRPr="004A6E73">
        <w:rPr>
          <w:sz w:val="28"/>
          <w:szCs w:val="28"/>
          <w:lang w:val="kk-KZ"/>
        </w:rPr>
        <w:t>Қазақстанның оңтүстігі, оңтүстік-шығысы жағдайында ең төменгі фактор су болып табылады, суару өсімдіктердің өнім процесінде үлкен маңызға ие.</w:t>
      </w:r>
    </w:p>
    <w:p w14:paraId="43AAA0B6" w14:textId="77777777" w:rsidR="00BC4B3B" w:rsidRPr="00747619" w:rsidRDefault="005B033C" w:rsidP="005B033C">
      <w:pPr>
        <w:pStyle w:val="a8"/>
        <w:tabs>
          <w:tab w:val="left" w:pos="1134"/>
        </w:tabs>
        <w:suppressAutoHyphens/>
        <w:ind w:left="0" w:firstLine="709"/>
        <w:rPr>
          <w:sz w:val="28"/>
          <w:szCs w:val="28"/>
          <w:lang w:val="kk-KZ"/>
        </w:rPr>
      </w:pPr>
      <w:r w:rsidRPr="00747619">
        <w:rPr>
          <w:sz w:val="28"/>
          <w:szCs w:val="28"/>
          <w:lang w:val="kk-KZ"/>
        </w:rPr>
        <w:t xml:space="preserve">Суару суы бірнеше функцияларды орындайды: топырақтың оңтайлы ылғалдылық деңгейін сақтайды және температураны бірнеше градусқа төмендетеді, сонымен қатар жер бетіндегі қабатта қолайлы микроклимат туғызады, жүгерінің агробиоценоздарындағы ауаның салыстырмалы ылғалдылығын арттырады. Сонымен қатар, минералды тыңайтқыштар тамшылатып суару кезінде маңызды рөл атқарады. </w:t>
      </w:r>
      <w:r w:rsidR="00BC4B3B" w:rsidRPr="00747619">
        <w:rPr>
          <w:sz w:val="28"/>
          <w:szCs w:val="28"/>
          <w:lang w:val="kk-KZ"/>
        </w:rPr>
        <w:t>Нарықта минералды тыңайтқыштардың әртүрлі түрлері көптеп кездеседі, соның ішінде біздің зерттеулерімізде КАС-32,</w:t>
      </w:r>
      <w:r>
        <w:rPr>
          <w:bCs/>
          <w:color w:val="373737"/>
          <w:sz w:val="28"/>
          <w:szCs w:val="28"/>
          <w:shd w:val="clear" w:color="auto" w:fill="FFFFFF"/>
          <w:lang w:val="kk-KZ"/>
        </w:rPr>
        <w:t xml:space="preserve"> Novalon </w:t>
      </w:r>
      <w:r>
        <w:rPr>
          <w:sz w:val="28"/>
          <w:szCs w:val="28"/>
          <w:lang w:val="kk-KZ"/>
        </w:rPr>
        <w:t>және</w:t>
      </w:r>
      <w:r w:rsidR="00BC4B3B" w:rsidRPr="00747619">
        <w:rPr>
          <w:sz w:val="28"/>
          <w:szCs w:val="28"/>
          <w:lang w:val="kk-KZ"/>
        </w:rPr>
        <w:t xml:space="preserve"> аммиак селитрасы қолданылды. </w:t>
      </w:r>
    </w:p>
    <w:p w14:paraId="03E4468E" w14:textId="77777777" w:rsidR="00CB7B32" w:rsidRPr="00CB7B32" w:rsidRDefault="006E6681" w:rsidP="005725D8">
      <w:pPr>
        <w:tabs>
          <w:tab w:val="left" w:pos="1215"/>
        </w:tabs>
        <w:spacing w:after="0" w:line="240" w:lineRule="auto"/>
        <w:ind w:firstLine="709"/>
        <w:jc w:val="both"/>
        <w:rPr>
          <w:rFonts w:ascii="Times New Roman" w:hAnsi="Times New Roman" w:cs="Times New Roman"/>
          <w:sz w:val="28"/>
          <w:szCs w:val="28"/>
          <w:lang w:val="kk-KZ"/>
        </w:rPr>
      </w:pPr>
      <w:r w:rsidRPr="002450BD">
        <w:rPr>
          <w:rFonts w:ascii="Times New Roman" w:hAnsi="Times New Roman" w:cs="Times New Roman"/>
          <w:sz w:val="28"/>
          <w:szCs w:val="28"/>
          <w:lang w:val="kk-KZ"/>
        </w:rPr>
        <w:t xml:space="preserve">Зерттеу нәтижелері бойынша, дәндік жүгері будандарының өнімділігі мен дән ылғалдылығы топырақты өңдеу тәсілдері, тыңайтқыш түрлері мен </w:t>
      </w:r>
      <w:r w:rsidR="006A087A">
        <w:rPr>
          <w:rFonts w:ascii="Times New Roman" w:hAnsi="Times New Roman" w:cs="Times New Roman"/>
          <w:sz w:val="28"/>
          <w:szCs w:val="28"/>
          <w:lang w:val="kk-KZ"/>
        </w:rPr>
        <w:t xml:space="preserve">топырақтың </w:t>
      </w:r>
      <w:r w:rsidRPr="002450BD">
        <w:rPr>
          <w:rFonts w:ascii="Times New Roman" w:hAnsi="Times New Roman" w:cs="Times New Roman"/>
          <w:sz w:val="28"/>
          <w:szCs w:val="28"/>
          <w:lang w:val="kk-KZ"/>
        </w:rPr>
        <w:t xml:space="preserve">суару нормасына байланысты әртүрлі деңгейде қалыптасты </w:t>
      </w:r>
      <w:r w:rsidR="00CE7BBC" w:rsidRPr="002450BD">
        <w:rPr>
          <w:rFonts w:ascii="Times New Roman" w:hAnsi="Times New Roman" w:cs="Times New Roman"/>
          <w:sz w:val="28"/>
          <w:szCs w:val="28"/>
          <w:lang w:val="kk-KZ"/>
        </w:rPr>
        <w:t>(кесте 1</w:t>
      </w:r>
      <w:r w:rsidR="005725D8">
        <w:rPr>
          <w:rFonts w:ascii="Times New Roman" w:hAnsi="Times New Roman" w:cs="Times New Roman"/>
          <w:sz w:val="28"/>
          <w:szCs w:val="28"/>
          <w:lang w:val="kk-KZ"/>
        </w:rPr>
        <w:t>6</w:t>
      </w:r>
      <w:r w:rsidR="00CE7BBC" w:rsidRPr="002450BD">
        <w:rPr>
          <w:rFonts w:ascii="Times New Roman" w:hAnsi="Times New Roman" w:cs="Times New Roman"/>
          <w:sz w:val="28"/>
          <w:szCs w:val="28"/>
          <w:lang w:val="kk-KZ"/>
        </w:rPr>
        <w:t>).</w:t>
      </w:r>
    </w:p>
    <w:p w14:paraId="6773604B" w14:textId="77777777" w:rsidR="008B617F" w:rsidRDefault="008B617F" w:rsidP="00564D1B">
      <w:pPr>
        <w:spacing w:after="0" w:line="240" w:lineRule="auto"/>
        <w:jc w:val="both"/>
        <w:rPr>
          <w:rFonts w:ascii="Times New Roman" w:hAnsi="Times New Roman" w:cs="Times New Roman"/>
          <w:sz w:val="28"/>
          <w:szCs w:val="28"/>
          <w:lang w:val="kk-KZ"/>
        </w:rPr>
      </w:pPr>
    </w:p>
    <w:p w14:paraId="50420B9D" w14:textId="77777777" w:rsidR="00564D1B" w:rsidRDefault="00CE7BBC" w:rsidP="00564D1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FF57EA">
        <w:rPr>
          <w:rFonts w:ascii="Times New Roman" w:hAnsi="Times New Roman" w:cs="Times New Roman"/>
          <w:sz w:val="28"/>
          <w:szCs w:val="28"/>
          <w:lang w:val="kk-KZ"/>
        </w:rPr>
        <w:t>1</w:t>
      </w:r>
      <w:r w:rsidR="005725D8">
        <w:rPr>
          <w:rFonts w:ascii="Times New Roman" w:hAnsi="Times New Roman" w:cs="Times New Roman"/>
          <w:sz w:val="28"/>
          <w:szCs w:val="28"/>
          <w:lang w:val="kk-KZ"/>
        </w:rPr>
        <w:t>6</w:t>
      </w:r>
      <w:r w:rsidR="00564D1B" w:rsidRPr="00123B88">
        <w:rPr>
          <w:rFonts w:ascii="Times New Roman" w:hAnsi="Times New Roman" w:cs="Times New Roman"/>
          <w:b/>
          <w:sz w:val="28"/>
          <w:szCs w:val="28"/>
          <w:lang w:val="kk-KZ"/>
        </w:rPr>
        <w:t xml:space="preserve"> –</w:t>
      </w:r>
      <w:r w:rsidR="00564D1B" w:rsidRPr="00123B88">
        <w:rPr>
          <w:rFonts w:ascii="Times New Roman" w:hAnsi="Times New Roman" w:cs="Times New Roman"/>
          <w:sz w:val="28"/>
          <w:szCs w:val="28"/>
          <w:lang w:val="kk-KZ"/>
        </w:rPr>
        <w:t xml:space="preserve"> </w:t>
      </w:r>
      <w:r>
        <w:rPr>
          <w:rFonts w:ascii="Times New Roman" w:hAnsi="Times New Roman" w:cs="Times New Roman"/>
          <w:sz w:val="28"/>
          <w:szCs w:val="28"/>
          <w:lang w:val="kk-KZ"/>
        </w:rPr>
        <w:t>Дәндік жүгері будандарының өнімділігі мен дәнінің ылғалдылығы (</w:t>
      </w:r>
      <w:r w:rsidR="00564D1B" w:rsidRPr="00123B88">
        <w:rPr>
          <w:rFonts w:ascii="Times New Roman" w:hAnsi="Times New Roman" w:cs="Times New Roman"/>
          <w:sz w:val="28"/>
          <w:szCs w:val="28"/>
          <w:lang w:val="kk-KZ"/>
        </w:rPr>
        <w:t xml:space="preserve">2019-2021 </w:t>
      </w:r>
      <w:r>
        <w:rPr>
          <w:rFonts w:ascii="Times New Roman" w:hAnsi="Times New Roman" w:cs="Times New Roman"/>
          <w:sz w:val="28"/>
          <w:szCs w:val="28"/>
          <w:lang w:val="kk-KZ"/>
        </w:rPr>
        <w:t>жж. орта есеппен)</w:t>
      </w:r>
    </w:p>
    <w:p w14:paraId="10C4753B" w14:textId="77777777" w:rsidR="00BC4B3B" w:rsidRPr="00123B88" w:rsidRDefault="00BC4B3B" w:rsidP="00564D1B">
      <w:pPr>
        <w:spacing w:after="0" w:line="240" w:lineRule="auto"/>
        <w:jc w:val="both"/>
        <w:rPr>
          <w:rFonts w:ascii="Times New Roman" w:hAnsi="Times New Roman" w:cs="Times New Roman"/>
          <w:sz w:val="28"/>
          <w:szCs w:val="28"/>
          <w:lang w:val="kk-KZ"/>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276"/>
        <w:gridCol w:w="851"/>
        <w:gridCol w:w="992"/>
        <w:gridCol w:w="850"/>
        <w:gridCol w:w="850"/>
        <w:gridCol w:w="709"/>
        <w:gridCol w:w="850"/>
        <w:gridCol w:w="709"/>
        <w:gridCol w:w="993"/>
      </w:tblGrid>
      <w:tr w:rsidR="00E61439" w:rsidRPr="00A937BC" w14:paraId="32605124" w14:textId="77777777" w:rsidTr="00E369E5">
        <w:tc>
          <w:tcPr>
            <w:tcW w:w="1701" w:type="dxa"/>
            <w:vMerge w:val="restart"/>
          </w:tcPr>
          <w:p w14:paraId="5BD22130" w14:textId="77777777" w:rsidR="00E61439" w:rsidRPr="002450BD" w:rsidRDefault="00CE7BBC" w:rsidP="00CE7BBC">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lang w:val="kk-KZ"/>
              </w:rPr>
              <w:t>Топырақты өңдеу тәсілдері</w:t>
            </w:r>
          </w:p>
        </w:tc>
        <w:tc>
          <w:tcPr>
            <w:tcW w:w="1276" w:type="dxa"/>
            <w:vMerge w:val="restart"/>
          </w:tcPr>
          <w:p w14:paraId="27501697" w14:textId="77777777" w:rsidR="00A9592E" w:rsidRDefault="00A23B74" w:rsidP="00E369E5">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Топырақ ылғалды</w:t>
            </w:r>
            <w:r w:rsidR="00A9592E">
              <w:rPr>
                <w:rFonts w:ascii="Times New Roman" w:hAnsi="Times New Roman" w:cs="Times New Roman"/>
                <w:sz w:val="24"/>
                <w:szCs w:val="28"/>
                <w:lang w:val="kk-KZ"/>
              </w:rPr>
              <w:t>-</w:t>
            </w:r>
          </w:p>
          <w:p w14:paraId="467F64C3" w14:textId="77777777" w:rsidR="00A9592E" w:rsidRDefault="00A23B74" w:rsidP="00E369E5">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 xml:space="preserve">лығы, </w:t>
            </w:r>
          </w:p>
          <w:p w14:paraId="204978BD" w14:textId="77777777" w:rsidR="00E61439" w:rsidRPr="00A23B74" w:rsidRDefault="00A23B74" w:rsidP="00E369E5">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w:t>
            </w:r>
          </w:p>
        </w:tc>
        <w:tc>
          <w:tcPr>
            <w:tcW w:w="6804" w:type="dxa"/>
            <w:gridSpan w:val="8"/>
          </w:tcPr>
          <w:p w14:paraId="3DA9B3B7" w14:textId="77777777" w:rsidR="00E61439" w:rsidRPr="002450BD" w:rsidRDefault="00CE7BBC" w:rsidP="00734F52">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lang w:val="kk-KZ"/>
              </w:rPr>
              <w:t>Тыңайтқыштар</w:t>
            </w:r>
          </w:p>
        </w:tc>
      </w:tr>
      <w:tr w:rsidR="00E61439" w:rsidRPr="00A937BC" w14:paraId="72D24635" w14:textId="77777777" w:rsidTr="00E369E5">
        <w:tc>
          <w:tcPr>
            <w:tcW w:w="1701" w:type="dxa"/>
            <w:vMerge/>
          </w:tcPr>
          <w:p w14:paraId="3415ADDE" w14:textId="77777777" w:rsidR="00E61439" w:rsidRPr="002450BD" w:rsidRDefault="00E61439" w:rsidP="00734F52">
            <w:pPr>
              <w:spacing w:after="0" w:line="240" w:lineRule="auto"/>
              <w:jc w:val="both"/>
              <w:rPr>
                <w:rFonts w:ascii="Times New Roman" w:hAnsi="Times New Roman" w:cs="Times New Roman"/>
                <w:sz w:val="24"/>
                <w:szCs w:val="28"/>
              </w:rPr>
            </w:pPr>
          </w:p>
        </w:tc>
        <w:tc>
          <w:tcPr>
            <w:tcW w:w="1276" w:type="dxa"/>
            <w:vMerge/>
          </w:tcPr>
          <w:p w14:paraId="3EBBE4AE" w14:textId="77777777" w:rsidR="00E61439" w:rsidRPr="002450BD" w:rsidRDefault="00E61439" w:rsidP="00734F52">
            <w:pPr>
              <w:spacing w:after="0" w:line="240" w:lineRule="auto"/>
              <w:jc w:val="center"/>
              <w:rPr>
                <w:rFonts w:ascii="Times New Roman" w:hAnsi="Times New Roman" w:cs="Times New Roman"/>
                <w:sz w:val="24"/>
                <w:szCs w:val="28"/>
                <w:lang w:val="kk-KZ"/>
              </w:rPr>
            </w:pPr>
          </w:p>
        </w:tc>
        <w:tc>
          <w:tcPr>
            <w:tcW w:w="1843" w:type="dxa"/>
            <w:gridSpan w:val="2"/>
          </w:tcPr>
          <w:p w14:paraId="4940C88B" w14:textId="77777777" w:rsidR="00E61439" w:rsidRPr="002450BD" w:rsidRDefault="00E61439" w:rsidP="003D4608">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lang w:val="kk-KZ"/>
              </w:rPr>
              <w:t>Нитроаммофос - фон</w:t>
            </w:r>
          </w:p>
        </w:tc>
        <w:tc>
          <w:tcPr>
            <w:tcW w:w="1700" w:type="dxa"/>
            <w:gridSpan w:val="2"/>
          </w:tcPr>
          <w:p w14:paraId="555A5476" w14:textId="77777777" w:rsidR="00E61439" w:rsidRPr="002450BD" w:rsidRDefault="00E61439" w:rsidP="00734F52">
            <w:pPr>
              <w:spacing w:after="0" w:line="240" w:lineRule="auto"/>
              <w:jc w:val="center"/>
              <w:rPr>
                <w:rFonts w:ascii="Times New Roman" w:hAnsi="Times New Roman" w:cs="Times New Roman"/>
                <w:sz w:val="24"/>
                <w:szCs w:val="28"/>
              </w:rPr>
            </w:pPr>
            <w:r w:rsidRPr="002450BD">
              <w:rPr>
                <w:rFonts w:ascii="Times New Roman" w:hAnsi="Times New Roman" w:cs="Times New Roman"/>
                <w:sz w:val="24"/>
                <w:szCs w:val="28"/>
                <w:lang w:val="kk-KZ"/>
              </w:rPr>
              <w:t>Фон +</w:t>
            </w:r>
            <w:r w:rsidRPr="002450BD">
              <w:rPr>
                <w:rFonts w:ascii="Times New Roman" w:hAnsi="Times New Roman" w:cs="Times New Roman"/>
                <w:bCs/>
                <w:sz w:val="24"/>
                <w:szCs w:val="28"/>
                <w:shd w:val="clear" w:color="auto" w:fill="FFFFFF"/>
                <w:lang w:val="kk-KZ"/>
              </w:rPr>
              <w:t xml:space="preserve"> Novalon</w:t>
            </w:r>
          </w:p>
        </w:tc>
        <w:tc>
          <w:tcPr>
            <w:tcW w:w="1559" w:type="dxa"/>
            <w:gridSpan w:val="2"/>
          </w:tcPr>
          <w:p w14:paraId="05671627" w14:textId="77777777" w:rsidR="00E61439" w:rsidRPr="002450BD" w:rsidRDefault="00E61439" w:rsidP="00734F52">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lang w:val="kk-KZ"/>
              </w:rPr>
              <w:t>Фон + КАС-32</w:t>
            </w:r>
          </w:p>
        </w:tc>
        <w:tc>
          <w:tcPr>
            <w:tcW w:w="1702" w:type="dxa"/>
            <w:gridSpan w:val="2"/>
          </w:tcPr>
          <w:p w14:paraId="5EC97D21" w14:textId="77777777" w:rsidR="00E61439" w:rsidRPr="002450BD" w:rsidRDefault="00E61439" w:rsidP="00CE7BBC">
            <w:pPr>
              <w:spacing w:after="0" w:line="240" w:lineRule="auto"/>
              <w:jc w:val="center"/>
              <w:rPr>
                <w:rFonts w:ascii="Times New Roman" w:hAnsi="Times New Roman" w:cs="Times New Roman"/>
                <w:sz w:val="24"/>
                <w:szCs w:val="28"/>
              </w:rPr>
            </w:pPr>
            <w:r w:rsidRPr="002450BD">
              <w:rPr>
                <w:rFonts w:ascii="Times New Roman" w:hAnsi="Times New Roman" w:cs="Times New Roman"/>
                <w:sz w:val="24"/>
                <w:szCs w:val="28"/>
                <w:lang w:val="kk-KZ"/>
              </w:rPr>
              <w:t xml:space="preserve">Фон + </w:t>
            </w:r>
            <w:r w:rsidR="00CE7BBC" w:rsidRPr="002450BD">
              <w:rPr>
                <w:rFonts w:ascii="Times New Roman" w:hAnsi="Times New Roman" w:cs="Times New Roman"/>
                <w:sz w:val="24"/>
                <w:szCs w:val="28"/>
                <w:lang w:val="kk-KZ"/>
              </w:rPr>
              <w:t>аммияк селитрасы</w:t>
            </w:r>
          </w:p>
        </w:tc>
      </w:tr>
      <w:tr w:rsidR="00E61439" w:rsidRPr="00A937BC" w14:paraId="32663C8D" w14:textId="77777777" w:rsidTr="00E369E5">
        <w:trPr>
          <w:cantSplit/>
          <w:trHeight w:val="283"/>
        </w:trPr>
        <w:tc>
          <w:tcPr>
            <w:tcW w:w="1701" w:type="dxa"/>
            <w:vMerge/>
          </w:tcPr>
          <w:p w14:paraId="07DC5CB0" w14:textId="77777777" w:rsidR="00E61439" w:rsidRPr="002450BD" w:rsidRDefault="00E61439" w:rsidP="00734F52">
            <w:pPr>
              <w:spacing w:after="0" w:line="240" w:lineRule="auto"/>
              <w:jc w:val="both"/>
              <w:rPr>
                <w:rFonts w:ascii="Times New Roman" w:hAnsi="Times New Roman" w:cs="Times New Roman"/>
                <w:sz w:val="24"/>
                <w:szCs w:val="28"/>
              </w:rPr>
            </w:pPr>
          </w:p>
        </w:tc>
        <w:tc>
          <w:tcPr>
            <w:tcW w:w="1276" w:type="dxa"/>
            <w:vMerge/>
          </w:tcPr>
          <w:p w14:paraId="2BDC821D" w14:textId="77777777" w:rsidR="00E61439" w:rsidRPr="002450BD" w:rsidRDefault="00E61439" w:rsidP="00734F52">
            <w:pPr>
              <w:spacing w:after="0" w:line="240" w:lineRule="auto"/>
              <w:jc w:val="center"/>
              <w:rPr>
                <w:rFonts w:ascii="Times New Roman" w:hAnsi="Times New Roman" w:cs="Times New Roman"/>
                <w:sz w:val="24"/>
                <w:szCs w:val="28"/>
              </w:rPr>
            </w:pPr>
          </w:p>
        </w:tc>
        <w:tc>
          <w:tcPr>
            <w:tcW w:w="851" w:type="dxa"/>
          </w:tcPr>
          <w:p w14:paraId="45785286" w14:textId="77777777" w:rsidR="00E61439" w:rsidRPr="002450BD" w:rsidRDefault="00E61439" w:rsidP="00734F52">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rPr>
              <w:t>%</w:t>
            </w:r>
          </w:p>
        </w:tc>
        <w:tc>
          <w:tcPr>
            <w:tcW w:w="992" w:type="dxa"/>
          </w:tcPr>
          <w:p w14:paraId="3402BD2A" w14:textId="77777777" w:rsidR="00E61439" w:rsidRPr="002450BD" w:rsidRDefault="00E61439" w:rsidP="00734F52">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rPr>
              <w:t>ц/га</w:t>
            </w:r>
          </w:p>
        </w:tc>
        <w:tc>
          <w:tcPr>
            <w:tcW w:w="850" w:type="dxa"/>
          </w:tcPr>
          <w:p w14:paraId="681FCFF8" w14:textId="77777777" w:rsidR="00E61439" w:rsidRPr="002450BD" w:rsidRDefault="00E61439" w:rsidP="00734F52">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rPr>
              <w:t>%</w:t>
            </w:r>
          </w:p>
        </w:tc>
        <w:tc>
          <w:tcPr>
            <w:tcW w:w="850" w:type="dxa"/>
          </w:tcPr>
          <w:p w14:paraId="277A4386" w14:textId="77777777" w:rsidR="00E61439" w:rsidRPr="002450BD" w:rsidRDefault="00E61439" w:rsidP="00734F52">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rPr>
              <w:t>ц/га</w:t>
            </w:r>
          </w:p>
        </w:tc>
        <w:tc>
          <w:tcPr>
            <w:tcW w:w="709" w:type="dxa"/>
          </w:tcPr>
          <w:p w14:paraId="187D2AC6" w14:textId="77777777" w:rsidR="00E61439" w:rsidRPr="002450BD" w:rsidRDefault="00E61439" w:rsidP="00734F52">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rPr>
              <w:t>%</w:t>
            </w:r>
          </w:p>
        </w:tc>
        <w:tc>
          <w:tcPr>
            <w:tcW w:w="850" w:type="dxa"/>
          </w:tcPr>
          <w:p w14:paraId="14DE9F29" w14:textId="77777777" w:rsidR="00E61439" w:rsidRPr="002450BD" w:rsidRDefault="00E61439" w:rsidP="00734F52">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rPr>
              <w:t>ц/га</w:t>
            </w:r>
          </w:p>
        </w:tc>
        <w:tc>
          <w:tcPr>
            <w:tcW w:w="709" w:type="dxa"/>
          </w:tcPr>
          <w:p w14:paraId="3B8CA855" w14:textId="77777777" w:rsidR="00E61439" w:rsidRPr="002450BD" w:rsidRDefault="00E61439" w:rsidP="00734F52">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rPr>
              <w:t>%</w:t>
            </w:r>
          </w:p>
        </w:tc>
        <w:tc>
          <w:tcPr>
            <w:tcW w:w="993" w:type="dxa"/>
          </w:tcPr>
          <w:p w14:paraId="1E22A6D0" w14:textId="77777777" w:rsidR="00E61439" w:rsidRPr="002450BD" w:rsidRDefault="00E61439" w:rsidP="00734F52">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rPr>
              <w:t>ц/га</w:t>
            </w:r>
          </w:p>
        </w:tc>
      </w:tr>
      <w:tr w:rsidR="00E61439" w:rsidRPr="00A937BC" w14:paraId="4EB3EB18" w14:textId="77777777" w:rsidTr="00E369E5">
        <w:tc>
          <w:tcPr>
            <w:tcW w:w="9781" w:type="dxa"/>
            <w:gridSpan w:val="10"/>
          </w:tcPr>
          <w:p w14:paraId="172DAF89" w14:textId="77777777" w:rsidR="00E61439" w:rsidRPr="002450BD" w:rsidRDefault="00E61439" w:rsidP="00734F52">
            <w:pPr>
              <w:spacing w:after="0" w:line="240" w:lineRule="auto"/>
              <w:jc w:val="center"/>
              <w:rPr>
                <w:rFonts w:ascii="Times New Roman" w:hAnsi="Times New Roman" w:cs="Times New Roman"/>
                <w:sz w:val="24"/>
                <w:szCs w:val="28"/>
              </w:rPr>
            </w:pPr>
            <w:r w:rsidRPr="002450BD">
              <w:rPr>
                <w:rFonts w:ascii="Times New Roman" w:hAnsi="Times New Roman" w:cs="Times New Roman"/>
                <w:sz w:val="24"/>
                <w:szCs w:val="28"/>
                <w:lang w:val="kk-KZ"/>
              </w:rPr>
              <w:t>Тәуелсіздік</w:t>
            </w:r>
            <w:r w:rsidR="00A10569">
              <w:rPr>
                <w:rFonts w:ascii="Times New Roman" w:hAnsi="Times New Roman" w:cs="Times New Roman"/>
                <w:sz w:val="24"/>
                <w:szCs w:val="28"/>
                <w:lang w:val="kk-KZ"/>
              </w:rPr>
              <w:t xml:space="preserve"> 20 СВ</w:t>
            </w:r>
          </w:p>
        </w:tc>
      </w:tr>
      <w:tr w:rsidR="00A23B74" w:rsidRPr="00A937BC" w14:paraId="1E897174" w14:textId="77777777" w:rsidTr="00E369E5">
        <w:tc>
          <w:tcPr>
            <w:tcW w:w="1701" w:type="dxa"/>
            <w:vMerge w:val="restart"/>
          </w:tcPr>
          <w:p w14:paraId="674EC6C4" w14:textId="77777777" w:rsidR="00A23B74" w:rsidRPr="002450BD" w:rsidRDefault="00A23B74" w:rsidP="00A23B74">
            <w:pPr>
              <w:tabs>
                <w:tab w:val="left" w:pos="1215"/>
              </w:tabs>
              <w:spacing w:after="0" w:line="240" w:lineRule="auto"/>
              <w:jc w:val="both"/>
              <w:rPr>
                <w:rFonts w:ascii="Times New Roman" w:eastAsia="Times New Roman" w:hAnsi="Times New Roman" w:cs="Times New Roman"/>
                <w:sz w:val="24"/>
                <w:szCs w:val="24"/>
                <w:lang w:val="kk-KZ" w:eastAsia="ru-RU"/>
              </w:rPr>
            </w:pPr>
            <w:r w:rsidRPr="002450BD">
              <w:rPr>
                <w:rFonts w:ascii="Times New Roman" w:hAnsi="Times New Roman" w:cs="Times New Roman"/>
                <w:sz w:val="24"/>
                <w:szCs w:val="24"/>
                <w:lang w:val="kk-KZ"/>
              </w:rPr>
              <w:t>Аудара жырту</w:t>
            </w:r>
          </w:p>
        </w:tc>
        <w:tc>
          <w:tcPr>
            <w:tcW w:w="1276" w:type="dxa"/>
          </w:tcPr>
          <w:p w14:paraId="542C3F3E" w14:textId="77777777" w:rsidR="00A23B74" w:rsidRPr="00A23B74" w:rsidRDefault="00A23B74" w:rsidP="00A23B74">
            <w:pPr>
              <w:spacing w:after="0" w:line="240" w:lineRule="auto"/>
              <w:jc w:val="center"/>
              <w:rPr>
                <w:rFonts w:ascii="Times New Roman" w:eastAsia="Times New Roman" w:hAnsi="Times New Roman" w:cs="Times New Roman"/>
                <w:sz w:val="24"/>
                <w:szCs w:val="28"/>
              </w:rPr>
            </w:pPr>
            <w:r w:rsidRPr="00A23B74">
              <w:rPr>
                <w:rFonts w:ascii="Times New Roman" w:eastAsia="Times New Roman" w:hAnsi="Times New Roman" w:cs="Times New Roman"/>
                <w:sz w:val="24"/>
                <w:szCs w:val="28"/>
              </w:rPr>
              <w:t>80-82</w:t>
            </w:r>
          </w:p>
        </w:tc>
        <w:tc>
          <w:tcPr>
            <w:tcW w:w="851" w:type="dxa"/>
          </w:tcPr>
          <w:p w14:paraId="408318E5"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30,1</w:t>
            </w:r>
          </w:p>
        </w:tc>
        <w:tc>
          <w:tcPr>
            <w:tcW w:w="992" w:type="dxa"/>
          </w:tcPr>
          <w:p w14:paraId="005EEE33" w14:textId="77777777" w:rsidR="00A23B74" w:rsidRPr="002450BD" w:rsidRDefault="00A23B74" w:rsidP="00A23B74">
            <w:pPr>
              <w:spacing w:after="0" w:line="240" w:lineRule="auto"/>
              <w:jc w:val="center"/>
              <w:rPr>
                <w:rFonts w:ascii="Times New Roman" w:eastAsia="Times New Roman" w:hAnsi="Times New Roman" w:cs="Times New Roman"/>
                <w:sz w:val="24"/>
                <w:szCs w:val="28"/>
                <w:lang w:val="kk-KZ"/>
              </w:rPr>
            </w:pPr>
            <w:r w:rsidRPr="002450BD">
              <w:rPr>
                <w:rFonts w:ascii="Times New Roman" w:eastAsia="Times New Roman" w:hAnsi="Times New Roman" w:cs="Times New Roman"/>
                <w:sz w:val="24"/>
                <w:szCs w:val="28"/>
                <w:lang w:val="kk-KZ"/>
              </w:rPr>
              <w:t>130,7</w:t>
            </w:r>
          </w:p>
        </w:tc>
        <w:tc>
          <w:tcPr>
            <w:tcW w:w="850" w:type="dxa"/>
          </w:tcPr>
          <w:p w14:paraId="54E4C84F"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35,0</w:t>
            </w:r>
          </w:p>
        </w:tc>
        <w:tc>
          <w:tcPr>
            <w:tcW w:w="850" w:type="dxa"/>
          </w:tcPr>
          <w:p w14:paraId="67E557DD"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146,4</w:t>
            </w:r>
          </w:p>
        </w:tc>
        <w:tc>
          <w:tcPr>
            <w:tcW w:w="709" w:type="dxa"/>
          </w:tcPr>
          <w:p w14:paraId="6468A75A" w14:textId="77777777" w:rsidR="00A23B74" w:rsidRPr="002450BD" w:rsidRDefault="00A23B74" w:rsidP="00A23B74">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lang w:val="kk-KZ"/>
              </w:rPr>
              <w:t>22,0</w:t>
            </w:r>
          </w:p>
        </w:tc>
        <w:tc>
          <w:tcPr>
            <w:tcW w:w="850" w:type="dxa"/>
          </w:tcPr>
          <w:p w14:paraId="1DE92162" w14:textId="77777777" w:rsidR="00A23B74" w:rsidRPr="002450BD" w:rsidRDefault="00A23B74" w:rsidP="00A23B74">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lang w:val="kk-KZ"/>
              </w:rPr>
              <w:t>160,2</w:t>
            </w:r>
          </w:p>
        </w:tc>
        <w:tc>
          <w:tcPr>
            <w:tcW w:w="709" w:type="dxa"/>
          </w:tcPr>
          <w:p w14:paraId="13B25F7B"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28,0</w:t>
            </w:r>
          </w:p>
        </w:tc>
        <w:tc>
          <w:tcPr>
            <w:tcW w:w="993" w:type="dxa"/>
          </w:tcPr>
          <w:p w14:paraId="3D05B1F9"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133,2</w:t>
            </w:r>
          </w:p>
        </w:tc>
      </w:tr>
      <w:tr w:rsidR="00A23B74" w:rsidRPr="00A937BC" w14:paraId="7514AE96" w14:textId="77777777" w:rsidTr="00E369E5">
        <w:tc>
          <w:tcPr>
            <w:tcW w:w="1701" w:type="dxa"/>
            <w:vMerge/>
          </w:tcPr>
          <w:p w14:paraId="19D23A5F" w14:textId="77777777" w:rsidR="00A23B74" w:rsidRPr="002450BD" w:rsidRDefault="00A23B74" w:rsidP="00A23B74">
            <w:pPr>
              <w:spacing w:after="0" w:line="240" w:lineRule="auto"/>
              <w:jc w:val="both"/>
              <w:rPr>
                <w:rFonts w:ascii="Times New Roman" w:hAnsi="Times New Roman" w:cs="Times New Roman"/>
                <w:sz w:val="24"/>
                <w:szCs w:val="28"/>
                <w:lang w:val="kk-KZ"/>
              </w:rPr>
            </w:pPr>
          </w:p>
        </w:tc>
        <w:tc>
          <w:tcPr>
            <w:tcW w:w="1276" w:type="dxa"/>
          </w:tcPr>
          <w:p w14:paraId="31161013" w14:textId="77777777" w:rsidR="00A23B74" w:rsidRPr="00A23B74" w:rsidRDefault="00A23B74" w:rsidP="00A23B74">
            <w:pPr>
              <w:spacing w:after="0" w:line="240" w:lineRule="auto"/>
              <w:jc w:val="center"/>
              <w:rPr>
                <w:rFonts w:ascii="Times New Roman" w:eastAsia="Times New Roman" w:hAnsi="Times New Roman" w:cs="Times New Roman"/>
                <w:sz w:val="24"/>
                <w:szCs w:val="28"/>
              </w:rPr>
            </w:pPr>
            <w:r w:rsidRPr="00A23B74">
              <w:rPr>
                <w:rFonts w:ascii="Times New Roman" w:eastAsia="Times New Roman" w:hAnsi="Times New Roman" w:cs="Times New Roman"/>
                <w:sz w:val="24"/>
                <w:szCs w:val="28"/>
                <w:lang w:val="kk-KZ"/>
              </w:rPr>
              <w:t>70-72</w:t>
            </w:r>
          </w:p>
        </w:tc>
        <w:tc>
          <w:tcPr>
            <w:tcW w:w="851" w:type="dxa"/>
          </w:tcPr>
          <w:p w14:paraId="36738045"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29,0</w:t>
            </w:r>
          </w:p>
        </w:tc>
        <w:tc>
          <w:tcPr>
            <w:tcW w:w="992" w:type="dxa"/>
          </w:tcPr>
          <w:p w14:paraId="080CA8F7" w14:textId="77777777" w:rsidR="00A23B74" w:rsidRPr="002450BD" w:rsidRDefault="00A23B74" w:rsidP="00A23B74">
            <w:pPr>
              <w:spacing w:after="0" w:line="240" w:lineRule="auto"/>
              <w:jc w:val="center"/>
              <w:rPr>
                <w:rFonts w:ascii="Times New Roman" w:eastAsia="Times New Roman" w:hAnsi="Times New Roman" w:cs="Times New Roman"/>
                <w:sz w:val="24"/>
                <w:szCs w:val="28"/>
                <w:lang w:val="kk-KZ"/>
              </w:rPr>
            </w:pPr>
            <w:r w:rsidRPr="002450BD">
              <w:rPr>
                <w:rFonts w:ascii="Times New Roman" w:eastAsia="Times New Roman" w:hAnsi="Times New Roman" w:cs="Times New Roman"/>
                <w:sz w:val="24"/>
                <w:szCs w:val="28"/>
              </w:rPr>
              <w:t>100,2</w:t>
            </w:r>
          </w:p>
        </w:tc>
        <w:tc>
          <w:tcPr>
            <w:tcW w:w="850" w:type="dxa"/>
          </w:tcPr>
          <w:p w14:paraId="68BAD3A9"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34,0</w:t>
            </w:r>
          </w:p>
        </w:tc>
        <w:tc>
          <w:tcPr>
            <w:tcW w:w="850" w:type="dxa"/>
          </w:tcPr>
          <w:p w14:paraId="6256E29E"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1</w:t>
            </w:r>
            <w:r w:rsidRPr="002450BD">
              <w:rPr>
                <w:rFonts w:ascii="Times New Roman" w:eastAsia="Times New Roman" w:hAnsi="Times New Roman" w:cs="Times New Roman"/>
                <w:sz w:val="24"/>
                <w:szCs w:val="28"/>
                <w:lang w:val="kk-KZ"/>
              </w:rPr>
              <w:t>25</w:t>
            </w:r>
            <w:r w:rsidRPr="002450BD">
              <w:rPr>
                <w:rFonts w:ascii="Times New Roman" w:eastAsia="Times New Roman" w:hAnsi="Times New Roman" w:cs="Times New Roman"/>
                <w:sz w:val="24"/>
                <w:szCs w:val="28"/>
              </w:rPr>
              <w:t>,0</w:t>
            </w:r>
          </w:p>
        </w:tc>
        <w:tc>
          <w:tcPr>
            <w:tcW w:w="709" w:type="dxa"/>
          </w:tcPr>
          <w:p w14:paraId="3A40BAA4" w14:textId="77777777" w:rsidR="00A23B74" w:rsidRPr="002450BD" w:rsidRDefault="00A23B74" w:rsidP="00A23B74">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rPr>
              <w:t>21,6</w:t>
            </w:r>
          </w:p>
        </w:tc>
        <w:tc>
          <w:tcPr>
            <w:tcW w:w="850" w:type="dxa"/>
          </w:tcPr>
          <w:p w14:paraId="6044E6FD" w14:textId="77777777" w:rsidR="00A23B74" w:rsidRPr="002450BD" w:rsidRDefault="00A23B74" w:rsidP="00A23B74">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rPr>
              <w:t>1</w:t>
            </w:r>
            <w:r w:rsidRPr="002450BD">
              <w:rPr>
                <w:rFonts w:ascii="Times New Roman" w:hAnsi="Times New Roman" w:cs="Times New Roman"/>
                <w:sz w:val="24"/>
                <w:szCs w:val="28"/>
                <w:lang w:val="kk-KZ"/>
              </w:rPr>
              <w:t>27</w:t>
            </w:r>
            <w:r w:rsidRPr="002450BD">
              <w:rPr>
                <w:rFonts w:ascii="Times New Roman" w:hAnsi="Times New Roman" w:cs="Times New Roman"/>
                <w:sz w:val="24"/>
                <w:szCs w:val="28"/>
              </w:rPr>
              <w:t>,0</w:t>
            </w:r>
          </w:p>
        </w:tc>
        <w:tc>
          <w:tcPr>
            <w:tcW w:w="709" w:type="dxa"/>
          </w:tcPr>
          <w:p w14:paraId="4E5E67B4"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hAnsi="Times New Roman" w:cs="Times New Roman"/>
                <w:sz w:val="24"/>
                <w:szCs w:val="28"/>
              </w:rPr>
              <w:t>27,2</w:t>
            </w:r>
          </w:p>
        </w:tc>
        <w:tc>
          <w:tcPr>
            <w:tcW w:w="993" w:type="dxa"/>
          </w:tcPr>
          <w:p w14:paraId="16BD3E88"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hAnsi="Times New Roman" w:cs="Times New Roman"/>
                <w:sz w:val="24"/>
                <w:szCs w:val="28"/>
              </w:rPr>
              <w:t>12</w:t>
            </w:r>
            <w:r>
              <w:rPr>
                <w:rFonts w:ascii="Times New Roman" w:hAnsi="Times New Roman" w:cs="Times New Roman"/>
                <w:sz w:val="24"/>
                <w:szCs w:val="28"/>
                <w:lang w:val="kk-KZ"/>
              </w:rPr>
              <w:t>0,0</w:t>
            </w:r>
          </w:p>
        </w:tc>
      </w:tr>
      <w:tr w:rsidR="00A23B74" w:rsidRPr="00A937BC" w14:paraId="7886CA4C" w14:textId="77777777" w:rsidTr="00E369E5">
        <w:tc>
          <w:tcPr>
            <w:tcW w:w="1701" w:type="dxa"/>
            <w:vMerge w:val="restart"/>
          </w:tcPr>
          <w:p w14:paraId="357A9FC3" w14:textId="77777777" w:rsidR="00A23B74" w:rsidRPr="002450BD" w:rsidRDefault="00A23B74" w:rsidP="00A23B74">
            <w:pPr>
              <w:tabs>
                <w:tab w:val="left" w:pos="1215"/>
              </w:tabs>
              <w:spacing w:after="0" w:line="240" w:lineRule="auto"/>
              <w:jc w:val="both"/>
              <w:rPr>
                <w:rFonts w:ascii="Times New Roman" w:eastAsia="Times New Roman" w:hAnsi="Times New Roman" w:cs="Times New Roman"/>
                <w:sz w:val="24"/>
                <w:szCs w:val="24"/>
                <w:lang w:val="kk-KZ" w:eastAsia="ru-RU"/>
              </w:rPr>
            </w:pPr>
            <w:r w:rsidRPr="002450BD">
              <w:rPr>
                <w:rFonts w:ascii="Times New Roman" w:hAnsi="Times New Roman" w:cs="Times New Roman"/>
                <w:sz w:val="24"/>
                <w:szCs w:val="28"/>
                <w:lang w:val="kk-KZ"/>
              </w:rPr>
              <w:t xml:space="preserve">No-Till </w:t>
            </w:r>
            <w:r w:rsidRPr="002450BD">
              <w:rPr>
                <w:rFonts w:ascii="Times New Roman" w:hAnsi="Times New Roman" w:cs="Times New Roman"/>
                <w:sz w:val="24"/>
                <w:szCs w:val="28"/>
              </w:rPr>
              <w:t xml:space="preserve"> технология</w:t>
            </w:r>
            <w:r w:rsidRPr="002450BD">
              <w:rPr>
                <w:rFonts w:ascii="Times New Roman" w:hAnsi="Times New Roman" w:cs="Times New Roman"/>
                <w:sz w:val="24"/>
                <w:szCs w:val="28"/>
                <w:lang w:val="kk-KZ"/>
              </w:rPr>
              <w:t>сы</w:t>
            </w:r>
          </w:p>
        </w:tc>
        <w:tc>
          <w:tcPr>
            <w:tcW w:w="1276" w:type="dxa"/>
          </w:tcPr>
          <w:p w14:paraId="3C4FCBA4" w14:textId="77777777" w:rsidR="00A23B74" w:rsidRPr="00A23B74" w:rsidRDefault="00A23B74" w:rsidP="00A23B74">
            <w:pPr>
              <w:spacing w:after="0" w:line="240" w:lineRule="auto"/>
              <w:jc w:val="center"/>
              <w:rPr>
                <w:rFonts w:ascii="Times New Roman" w:eastAsia="Times New Roman" w:hAnsi="Times New Roman" w:cs="Times New Roman"/>
                <w:sz w:val="24"/>
                <w:szCs w:val="28"/>
              </w:rPr>
            </w:pPr>
            <w:r w:rsidRPr="00A23B74">
              <w:rPr>
                <w:rFonts w:ascii="Times New Roman" w:eastAsia="Times New Roman" w:hAnsi="Times New Roman" w:cs="Times New Roman"/>
                <w:sz w:val="24"/>
                <w:szCs w:val="28"/>
              </w:rPr>
              <w:t>80-82</w:t>
            </w:r>
          </w:p>
        </w:tc>
        <w:tc>
          <w:tcPr>
            <w:tcW w:w="851" w:type="dxa"/>
          </w:tcPr>
          <w:p w14:paraId="5C441736" w14:textId="77777777" w:rsidR="00A23B74" w:rsidRPr="002450BD" w:rsidRDefault="00A23B74" w:rsidP="00A23B74">
            <w:pPr>
              <w:spacing w:after="0" w:line="240" w:lineRule="auto"/>
              <w:jc w:val="center"/>
              <w:rPr>
                <w:rFonts w:ascii="Times New Roman" w:eastAsia="Times New Roman" w:hAnsi="Times New Roman" w:cs="Times New Roman"/>
                <w:sz w:val="24"/>
                <w:szCs w:val="28"/>
                <w:lang w:val="kk-KZ"/>
              </w:rPr>
            </w:pPr>
            <w:r w:rsidRPr="002450BD">
              <w:rPr>
                <w:rFonts w:ascii="Times New Roman" w:eastAsia="Times New Roman" w:hAnsi="Times New Roman" w:cs="Times New Roman"/>
                <w:sz w:val="24"/>
                <w:szCs w:val="28"/>
                <w:lang w:val="kk-KZ"/>
              </w:rPr>
              <w:t>22,0</w:t>
            </w:r>
          </w:p>
        </w:tc>
        <w:tc>
          <w:tcPr>
            <w:tcW w:w="992" w:type="dxa"/>
          </w:tcPr>
          <w:p w14:paraId="3B3B5B25"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116,4</w:t>
            </w:r>
          </w:p>
        </w:tc>
        <w:tc>
          <w:tcPr>
            <w:tcW w:w="850" w:type="dxa"/>
          </w:tcPr>
          <w:p w14:paraId="6F245CD3" w14:textId="77777777" w:rsidR="00A23B74" w:rsidRPr="002450BD" w:rsidRDefault="00A23B74" w:rsidP="00A23B74">
            <w:pPr>
              <w:spacing w:after="0" w:line="240" w:lineRule="auto"/>
              <w:jc w:val="center"/>
              <w:rPr>
                <w:rFonts w:ascii="Times New Roman" w:eastAsia="Times New Roman" w:hAnsi="Times New Roman" w:cs="Times New Roman"/>
                <w:sz w:val="24"/>
                <w:szCs w:val="28"/>
                <w:lang w:val="kk-KZ"/>
              </w:rPr>
            </w:pPr>
            <w:r w:rsidRPr="002450BD">
              <w:rPr>
                <w:rFonts w:ascii="Times New Roman" w:eastAsia="Times New Roman" w:hAnsi="Times New Roman" w:cs="Times New Roman"/>
                <w:sz w:val="24"/>
                <w:szCs w:val="28"/>
                <w:lang w:val="kk-KZ"/>
              </w:rPr>
              <w:t>28,0</w:t>
            </w:r>
          </w:p>
        </w:tc>
        <w:tc>
          <w:tcPr>
            <w:tcW w:w="850" w:type="dxa"/>
          </w:tcPr>
          <w:p w14:paraId="610A084E" w14:textId="77777777" w:rsidR="00A23B74" w:rsidRPr="002450BD" w:rsidRDefault="00A23B74" w:rsidP="00A23B74">
            <w:pPr>
              <w:spacing w:after="0" w:line="240" w:lineRule="auto"/>
              <w:jc w:val="center"/>
              <w:rPr>
                <w:rFonts w:ascii="Times New Roman" w:eastAsia="Times New Roman" w:hAnsi="Times New Roman" w:cs="Times New Roman"/>
                <w:sz w:val="24"/>
                <w:szCs w:val="28"/>
                <w:lang w:val="kk-KZ"/>
              </w:rPr>
            </w:pPr>
            <w:r w:rsidRPr="002450BD">
              <w:rPr>
                <w:rFonts w:ascii="Times New Roman" w:eastAsia="Times New Roman" w:hAnsi="Times New Roman" w:cs="Times New Roman"/>
                <w:sz w:val="24"/>
                <w:szCs w:val="28"/>
                <w:lang w:val="kk-KZ"/>
              </w:rPr>
              <w:t>139,8</w:t>
            </w:r>
          </w:p>
        </w:tc>
        <w:tc>
          <w:tcPr>
            <w:tcW w:w="709" w:type="dxa"/>
          </w:tcPr>
          <w:p w14:paraId="58ED89B4" w14:textId="77777777" w:rsidR="00A23B74" w:rsidRPr="002450BD" w:rsidRDefault="00A23B74" w:rsidP="00A23B74">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lang w:val="kk-KZ"/>
              </w:rPr>
              <w:t>22,8</w:t>
            </w:r>
          </w:p>
        </w:tc>
        <w:tc>
          <w:tcPr>
            <w:tcW w:w="850" w:type="dxa"/>
          </w:tcPr>
          <w:p w14:paraId="2BC8916A" w14:textId="77777777" w:rsidR="00A23B74" w:rsidRPr="002450BD" w:rsidRDefault="00A23B74" w:rsidP="00A23B74">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lang w:val="kk-KZ"/>
              </w:rPr>
              <w:t>146,0</w:t>
            </w:r>
          </w:p>
        </w:tc>
        <w:tc>
          <w:tcPr>
            <w:tcW w:w="709" w:type="dxa"/>
          </w:tcPr>
          <w:p w14:paraId="487F4CE0" w14:textId="77777777" w:rsidR="00A23B74" w:rsidRPr="002450BD" w:rsidRDefault="00A23B74" w:rsidP="00A23B74">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lang w:val="kk-KZ"/>
              </w:rPr>
              <w:t>31,0</w:t>
            </w:r>
          </w:p>
        </w:tc>
        <w:tc>
          <w:tcPr>
            <w:tcW w:w="993" w:type="dxa"/>
          </w:tcPr>
          <w:p w14:paraId="56B4FE26" w14:textId="77777777" w:rsidR="00A23B74" w:rsidRPr="002450BD" w:rsidRDefault="00A23B74" w:rsidP="00A23B74">
            <w:pPr>
              <w:spacing w:after="0" w:line="240" w:lineRule="auto"/>
              <w:jc w:val="center"/>
              <w:rPr>
                <w:rFonts w:ascii="Times New Roman" w:hAnsi="Times New Roman" w:cs="Times New Roman"/>
                <w:sz w:val="24"/>
                <w:szCs w:val="28"/>
              </w:rPr>
            </w:pPr>
            <w:r w:rsidRPr="002450BD">
              <w:rPr>
                <w:rFonts w:ascii="Times New Roman" w:hAnsi="Times New Roman" w:cs="Times New Roman"/>
                <w:sz w:val="24"/>
                <w:szCs w:val="28"/>
              </w:rPr>
              <w:t>128,6</w:t>
            </w:r>
          </w:p>
        </w:tc>
      </w:tr>
      <w:tr w:rsidR="00A23B74" w:rsidRPr="00A937BC" w14:paraId="0B73C7F5" w14:textId="77777777" w:rsidTr="00E369E5">
        <w:tc>
          <w:tcPr>
            <w:tcW w:w="1701" w:type="dxa"/>
            <w:vMerge/>
          </w:tcPr>
          <w:p w14:paraId="660BC549" w14:textId="77777777" w:rsidR="00A23B74" w:rsidRPr="002450BD" w:rsidRDefault="00A23B74" w:rsidP="00A23B74">
            <w:pPr>
              <w:spacing w:after="0" w:line="240" w:lineRule="auto"/>
              <w:jc w:val="both"/>
              <w:rPr>
                <w:rFonts w:ascii="Times New Roman" w:hAnsi="Times New Roman" w:cs="Times New Roman"/>
                <w:sz w:val="24"/>
                <w:szCs w:val="28"/>
                <w:lang w:val="kk-KZ"/>
              </w:rPr>
            </w:pPr>
          </w:p>
        </w:tc>
        <w:tc>
          <w:tcPr>
            <w:tcW w:w="1276" w:type="dxa"/>
          </w:tcPr>
          <w:p w14:paraId="6C9C6F23" w14:textId="77777777" w:rsidR="00A23B74" w:rsidRPr="00A23B74" w:rsidRDefault="00A23B74" w:rsidP="00A23B74">
            <w:pPr>
              <w:spacing w:after="0" w:line="240" w:lineRule="auto"/>
              <w:jc w:val="center"/>
              <w:rPr>
                <w:rFonts w:ascii="Times New Roman" w:eastAsia="Times New Roman" w:hAnsi="Times New Roman" w:cs="Times New Roman"/>
                <w:sz w:val="24"/>
                <w:szCs w:val="28"/>
              </w:rPr>
            </w:pPr>
            <w:r w:rsidRPr="00A23B74">
              <w:rPr>
                <w:rFonts w:ascii="Times New Roman" w:eastAsia="Times New Roman" w:hAnsi="Times New Roman" w:cs="Times New Roman"/>
                <w:sz w:val="24"/>
                <w:szCs w:val="28"/>
                <w:lang w:val="kk-KZ"/>
              </w:rPr>
              <w:t>70-72</w:t>
            </w:r>
          </w:p>
        </w:tc>
        <w:tc>
          <w:tcPr>
            <w:tcW w:w="851" w:type="dxa"/>
          </w:tcPr>
          <w:p w14:paraId="486087F4" w14:textId="77777777" w:rsidR="00A23B74" w:rsidRPr="002450BD" w:rsidRDefault="00A23B74" w:rsidP="00A23B74">
            <w:pPr>
              <w:spacing w:after="0" w:line="240" w:lineRule="auto"/>
              <w:jc w:val="center"/>
              <w:rPr>
                <w:rFonts w:ascii="Times New Roman" w:eastAsia="Times New Roman" w:hAnsi="Times New Roman" w:cs="Times New Roman"/>
                <w:sz w:val="24"/>
                <w:szCs w:val="28"/>
                <w:lang w:val="kk-KZ"/>
              </w:rPr>
            </w:pPr>
            <w:r w:rsidRPr="002450BD">
              <w:rPr>
                <w:rFonts w:ascii="Times New Roman" w:eastAsia="Times New Roman" w:hAnsi="Times New Roman" w:cs="Times New Roman"/>
                <w:sz w:val="24"/>
                <w:szCs w:val="28"/>
              </w:rPr>
              <w:t>2</w:t>
            </w:r>
            <w:r w:rsidRPr="002450BD">
              <w:rPr>
                <w:rFonts w:ascii="Times New Roman" w:eastAsia="Times New Roman" w:hAnsi="Times New Roman" w:cs="Times New Roman"/>
                <w:sz w:val="24"/>
                <w:szCs w:val="28"/>
                <w:lang w:val="kk-KZ"/>
              </w:rPr>
              <w:t>1</w:t>
            </w:r>
            <w:r w:rsidRPr="002450BD">
              <w:rPr>
                <w:rFonts w:ascii="Times New Roman" w:eastAsia="Times New Roman" w:hAnsi="Times New Roman" w:cs="Times New Roman"/>
                <w:sz w:val="24"/>
                <w:szCs w:val="28"/>
              </w:rPr>
              <w:t>,</w:t>
            </w:r>
            <w:r w:rsidRPr="002450BD">
              <w:rPr>
                <w:rFonts w:ascii="Times New Roman" w:eastAsia="Times New Roman" w:hAnsi="Times New Roman" w:cs="Times New Roman"/>
                <w:sz w:val="24"/>
                <w:szCs w:val="28"/>
                <w:lang w:val="kk-KZ"/>
              </w:rPr>
              <w:t>9</w:t>
            </w:r>
          </w:p>
        </w:tc>
        <w:tc>
          <w:tcPr>
            <w:tcW w:w="992" w:type="dxa"/>
          </w:tcPr>
          <w:p w14:paraId="3A4C6765"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90,0</w:t>
            </w:r>
          </w:p>
        </w:tc>
        <w:tc>
          <w:tcPr>
            <w:tcW w:w="850" w:type="dxa"/>
          </w:tcPr>
          <w:p w14:paraId="202759AC" w14:textId="77777777" w:rsidR="00A23B74" w:rsidRPr="002450BD" w:rsidRDefault="00A23B74" w:rsidP="00A23B74">
            <w:pPr>
              <w:spacing w:after="0" w:line="240" w:lineRule="auto"/>
              <w:jc w:val="center"/>
              <w:rPr>
                <w:rFonts w:ascii="Times New Roman" w:eastAsia="Times New Roman" w:hAnsi="Times New Roman" w:cs="Times New Roman"/>
                <w:sz w:val="24"/>
                <w:szCs w:val="28"/>
                <w:lang w:val="kk-KZ"/>
              </w:rPr>
            </w:pPr>
            <w:r w:rsidRPr="002450BD">
              <w:rPr>
                <w:rFonts w:ascii="Times New Roman" w:eastAsia="Times New Roman" w:hAnsi="Times New Roman" w:cs="Times New Roman"/>
                <w:sz w:val="24"/>
                <w:szCs w:val="28"/>
                <w:lang w:val="kk-KZ"/>
              </w:rPr>
              <w:t>27,0</w:t>
            </w:r>
          </w:p>
        </w:tc>
        <w:tc>
          <w:tcPr>
            <w:tcW w:w="850" w:type="dxa"/>
          </w:tcPr>
          <w:p w14:paraId="20A7D601" w14:textId="77777777" w:rsidR="00A23B74" w:rsidRPr="002450BD" w:rsidRDefault="00A23B74" w:rsidP="00A23B74">
            <w:pPr>
              <w:spacing w:after="0" w:line="240" w:lineRule="auto"/>
              <w:jc w:val="center"/>
              <w:rPr>
                <w:rFonts w:ascii="Times New Roman" w:eastAsia="Times New Roman" w:hAnsi="Times New Roman" w:cs="Times New Roman"/>
                <w:sz w:val="24"/>
                <w:szCs w:val="28"/>
                <w:lang w:val="kk-KZ"/>
              </w:rPr>
            </w:pPr>
            <w:r w:rsidRPr="002450BD">
              <w:rPr>
                <w:rFonts w:ascii="Times New Roman" w:eastAsia="Times New Roman" w:hAnsi="Times New Roman" w:cs="Times New Roman"/>
                <w:sz w:val="24"/>
                <w:szCs w:val="28"/>
                <w:lang w:val="kk-KZ"/>
              </w:rPr>
              <w:t>11</w:t>
            </w:r>
            <w:r>
              <w:rPr>
                <w:rFonts w:ascii="Times New Roman" w:eastAsia="Times New Roman" w:hAnsi="Times New Roman" w:cs="Times New Roman"/>
                <w:sz w:val="24"/>
                <w:szCs w:val="28"/>
                <w:lang w:val="kk-KZ"/>
              </w:rPr>
              <w:t>8,5</w:t>
            </w:r>
          </w:p>
        </w:tc>
        <w:tc>
          <w:tcPr>
            <w:tcW w:w="709" w:type="dxa"/>
          </w:tcPr>
          <w:p w14:paraId="61C9B8E1" w14:textId="77777777" w:rsidR="00A23B74" w:rsidRPr="002450BD" w:rsidRDefault="00A23B74" w:rsidP="00A23B74">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lang w:val="kk-KZ"/>
              </w:rPr>
              <w:t>22,6</w:t>
            </w:r>
          </w:p>
        </w:tc>
        <w:tc>
          <w:tcPr>
            <w:tcW w:w="850" w:type="dxa"/>
          </w:tcPr>
          <w:p w14:paraId="12C68BBF" w14:textId="77777777" w:rsidR="00A23B74" w:rsidRPr="002450BD" w:rsidRDefault="00A23B74" w:rsidP="00A23B74">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lang w:val="kk-KZ"/>
              </w:rPr>
              <w:t>11</w:t>
            </w:r>
            <w:r>
              <w:rPr>
                <w:rFonts w:ascii="Times New Roman" w:hAnsi="Times New Roman" w:cs="Times New Roman"/>
                <w:sz w:val="24"/>
                <w:szCs w:val="28"/>
                <w:lang w:val="kk-KZ"/>
              </w:rPr>
              <w:t>2</w:t>
            </w:r>
            <w:r w:rsidRPr="002450BD">
              <w:rPr>
                <w:rFonts w:ascii="Times New Roman" w:hAnsi="Times New Roman" w:cs="Times New Roman"/>
                <w:sz w:val="24"/>
                <w:szCs w:val="28"/>
                <w:lang w:val="kk-KZ"/>
              </w:rPr>
              <w:t>,5</w:t>
            </w:r>
          </w:p>
        </w:tc>
        <w:tc>
          <w:tcPr>
            <w:tcW w:w="709" w:type="dxa"/>
          </w:tcPr>
          <w:p w14:paraId="65EBE976" w14:textId="77777777" w:rsidR="00A23B74" w:rsidRPr="002450BD" w:rsidRDefault="00A23B74" w:rsidP="00A23B74">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lang w:val="kk-KZ"/>
              </w:rPr>
              <w:t>29,2</w:t>
            </w:r>
          </w:p>
        </w:tc>
        <w:tc>
          <w:tcPr>
            <w:tcW w:w="993" w:type="dxa"/>
          </w:tcPr>
          <w:p w14:paraId="26685439" w14:textId="77777777" w:rsidR="00A23B74" w:rsidRPr="002450BD" w:rsidRDefault="00A23B74" w:rsidP="00A23B74">
            <w:pPr>
              <w:spacing w:after="0" w:line="240" w:lineRule="auto"/>
              <w:jc w:val="center"/>
              <w:rPr>
                <w:rFonts w:ascii="Times New Roman" w:hAnsi="Times New Roman" w:cs="Times New Roman"/>
                <w:sz w:val="24"/>
                <w:szCs w:val="28"/>
              </w:rPr>
            </w:pPr>
            <w:r>
              <w:rPr>
                <w:rFonts w:ascii="Times New Roman" w:hAnsi="Times New Roman" w:cs="Times New Roman"/>
                <w:sz w:val="24"/>
                <w:szCs w:val="28"/>
                <w:lang w:val="kk-KZ"/>
              </w:rPr>
              <w:t>110,0</w:t>
            </w:r>
          </w:p>
        </w:tc>
      </w:tr>
      <w:tr w:rsidR="00E61439" w:rsidRPr="00A937BC" w14:paraId="4153905C" w14:textId="77777777" w:rsidTr="00E369E5">
        <w:tc>
          <w:tcPr>
            <w:tcW w:w="9781" w:type="dxa"/>
            <w:gridSpan w:val="10"/>
          </w:tcPr>
          <w:p w14:paraId="73CAACC9" w14:textId="77777777" w:rsidR="00E61439" w:rsidRPr="00A23B74" w:rsidRDefault="00E61439" w:rsidP="00A23B74">
            <w:pPr>
              <w:spacing w:after="0" w:line="240" w:lineRule="auto"/>
              <w:jc w:val="center"/>
              <w:rPr>
                <w:rFonts w:ascii="Times New Roman" w:hAnsi="Times New Roman" w:cs="Times New Roman"/>
                <w:sz w:val="24"/>
                <w:szCs w:val="28"/>
                <w:lang w:val="en-US"/>
              </w:rPr>
            </w:pPr>
            <w:r w:rsidRPr="00A23B74">
              <w:rPr>
                <w:rFonts w:ascii="Times New Roman" w:hAnsi="Times New Roman" w:cs="Times New Roman"/>
                <w:sz w:val="24"/>
                <w:szCs w:val="28"/>
                <w:lang w:val="en-US"/>
              </w:rPr>
              <w:t>LG</w:t>
            </w:r>
            <w:r w:rsidRPr="00A23B74">
              <w:rPr>
                <w:rFonts w:ascii="Times New Roman" w:hAnsi="Times New Roman" w:cs="Times New Roman"/>
                <w:sz w:val="24"/>
                <w:szCs w:val="28"/>
              </w:rPr>
              <w:t xml:space="preserve">  30500</w:t>
            </w:r>
          </w:p>
        </w:tc>
      </w:tr>
      <w:tr w:rsidR="00A23B74" w:rsidRPr="00A937BC" w14:paraId="43EB5099" w14:textId="77777777" w:rsidTr="00E369E5">
        <w:trPr>
          <w:trHeight w:val="318"/>
        </w:trPr>
        <w:tc>
          <w:tcPr>
            <w:tcW w:w="1701" w:type="dxa"/>
            <w:vMerge w:val="restart"/>
          </w:tcPr>
          <w:p w14:paraId="3DD5DE48" w14:textId="77777777" w:rsidR="00A23B74" w:rsidRPr="002450BD" w:rsidRDefault="00A23B74" w:rsidP="00A23B74">
            <w:pPr>
              <w:tabs>
                <w:tab w:val="left" w:pos="1215"/>
              </w:tabs>
              <w:spacing w:after="0" w:line="240" w:lineRule="auto"/>
              <w:jc w:val="both"/>
              <w:rPr>
                <w:rFonts w:ascii="Times New Roman" w:eastAsia="Times New Roman" w:hAnsi="Times New Roman" w:cs="Times New Roman"/>
                <w:sz w:val="24"/>
                <w:szCs w:val="24"/>
                <w:lang w:val="kk-KZ" w:eastAsia="ru-RU"/>
              </w:rPr>
            </w:pPr>
            <w:r w:rsidRPr="002450BD">
              <w:rPr>
                <w:rFonts w:ascii="Times New Roman" w:hAnsi="Times New Roman" w:cs="Times New Roman"/>
                <w:sz w:val="24"/>
                <w:szCs w:val="24"/>
                <w:lang w:val="kk-KZ"/>
              </w:rPr>
              <w:t>Аудара жырту</w:t>
            </w:r>
          </w:p>
        </w:tc>
        <w:tc>
          <w:tcPr>
            <w:tcW w:w="1276" w:type="dxa"/>
          </w:tcPr>
          <w:p w14:paraId="50BD4739" w14:textId="77777777" w:rsidR="00A23B74" w:rsidRPr="00A23B74" w:rsidRDefault="00A23B74" w:rsidP="00A23B74">
            <w:pPr>
              <w:spacing w:after="0" w:line="240" w:lineRule="auto"/>
              <w:jc w:val="center"/>
              <w:rPr>
                <w:rFonts w:ascii="Times New Roman" w:eastAsia="Times New Roman" w:hAnsi="Times New Roman" w:cs="Times New Roman"/>
                <w:sz w:val="24"/>
                <w:szCs w:val="28"/>
              </w:rPr>
            </w:pPr>
            <w:r w:rsidRPr="00A23B74">
              <w:rPr>
                <w:rFonts w:ascii="Times New Roman" w:eastAsia="Times New Roman" w:hAnsi="Times New Roman" w:cs="Times New Roman"/>
                <w:sz w:val="24"/>
                <w:szCs w:val="28"/>
              </w:rPr>
              <w:t>80-82</w:t>
            </w:r>
          </w:p>
        </w:tc>
        <w:tc>
          <w:tcPr>
            <w:tcW w:w="851" w:type="dxa"/>
          </w:tcPr>
          <w:p w14:paraId="08623219"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26,1</w:t>
            </w:r>
          </w:p>
        </w:tc>
        <w:tc>
          <w:tcPr>
            <w:tcW w:w="992" w:type="dxa"/>
          </w:tcPr>
          <w:p w14:paraId="3A289B23"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127,6</w:t>
            </w:r>
          </w:p>
        </w:tc>
        <w:tc>
          <w:tcPr>
            <w:tcW w:w="850" w:type="dxa"/>
          </w:tcPr>
          <w:p w14:paraId="42D44E14"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2</w:t>
            </w:r>
            <w:r w:rsidRPr="002450BD">
              <w:rPr>
                <w:rFonts w:ascii="Times New Roman" w:eastAsia="Times New Roman" w:hAnsi="Times New Roman" w:cs="Times New Roman"/>
                <w:sz w:val="24"/>
                <w:szCs w:val="28"/>
                <w:lang w:val="kk-KZ"/>
              </w:rPr>
              <w:t>5</w:t>
            </w:r>
            <w:r w:rsidRPr="002450BD">
              <w:rPr>
                <w:rFonts w:ascii="Times New Roman" w:eastAsia="Times New Roman" w:hAnsi="Times New Roman" w:cs="Times New Roman"/>
                <w:sz w:val="24"/>
                <w:szCs w:val="28"/>
              </w:rPr>
              <w:t>,6</w:t>
            </w:r>
          </w:p>
        </w:tc>
        <w:tc>
          <w:tcPr>
            <w:tcW w:w="850" w:type="dxa"/>
          </w:tcPr>
          <w:p w14:paraId="65C4303A"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154,3</w:t>
            </w:r>
          </w:p>
        </w:tc>
        <w:tc>
          <w:tcPr>
            <w:tcW w:w="709" w:type="dxa"/>
          </w:tcPr>
          <w:p w14:paraId="327B0E8B" w14:textId="77777777" w:rsidR="00A23B74" w:rsidRPr="002450BD" w:rsidRDefault="00A23B74" w:rsidP="00A23B74">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lang w:val="kk-KZ"/>
              </w:rPr>
              <w:t>30,4</w:t>
            </w:r>
          </w:p>
        </w:tc>
        <w:tc>
          <w:tcPr>
            <w:tcW w:w="850" w:type="dxa"/>
          </w:tcPr>
          <w:p w14:paraId="35E9AC6F" w14:textId="77777777" w:rsidR="00A23B74" w:rsidRPr="002450BD" w:rsidRDefault="00A23B74" w:rsidP="00A23B74">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lang w:val="kk-KZ"/>
              </w:rPr>
              <w:t>159,8</w:t>
            </w:r>
          </w:p>
        </w:tc>
        <w:tc>
          <w:tcPr>
            <w:tcW w:w="709" w:type="dxa"/>
          </w:tcPr>
          <w:p w14:paraId="6088F22B"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28,8</w:t>
            </w:r>
          </w:p>
        </w:tc>
        <w:tc>
          <w:tcPr>
            <w:tcW w:w="993" w:type="dxa"/>
          </w:tcPr>
          <w:p w14:paraId="00BF3F48"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146,6</w:t>
            </w:r>
          </w:p>
        </w:tc>
      </w:tr>
      <w:tr w:rsidR="00A23B74" w:rsidRPr="00A937BC" w14:paraId="1FB7BBD0" w14:textId="77777777" w:rsidTr="00E369E5">
        <w:trPr>
          <w:trHeight w:val="318"/>
        </w:trPr>
        <w:tc>
          <w:tcPr>
            <w:tcW w:w="1701" w:type="dxa"/>
            <w:vMerge/>
          </w:tcPr>
          <w:p w14:paraId="357FD434" w14:textId="77777777" w:rsidR="00A23B74" w:rsidRPr="002450BD" w:rsidRDefault="00A23B74" w:rsidP="00A23B74">
            <w:pPr>
              <w:spacing w:after="0" w:line="240" w:lineRule="auto"/>
              <w:jc w:val="both"/>
              <w:rPr>
                <w:rFonts w:ascii="Times New Roman" w:hAnsi="Times New Roman" w:cs="Times New Roman"/>
                <w:sz w:val="24"/>
                <w:szCs w:val="28"/>
                <w:lang w:val="kk-KZ"/>
              </w:rPr>
            </w:pPr>
          </w:p>
        </w:tc>
        <w:tc>
          <w:tcPr>
            <w:tcW w:w="1276" w:type="dxa"/>
          </w:tcPr>
          <w:p w14:paraId="03FC8CEF" w14:textId="77777777" w:rsidR="00A23B74" w:rsidRPr="00A23B74" w:rsidRDefault="00A23B74" w:rsidP="00A23B74">
            <w:pPr>
              <w:spacing w:after="0" w:line="240" w:lineRule="auto"/>
              <w:jc w:val="center"/>
              <w:rPr>
                <w:rFonts w:ascii="Times New Roman" w:eastAsia="Times New Roman" w:hAnsi="Times New Roman" w:cs="Times New Roman"/>
                <w:sz w:val="24"/>
                <w:szCs w:val="28"/>
              </w:rPr>
            </w:pPr>
            <w:r w:rsidRPr="00A23B74">
              <w:rPr>
                <w:rFonts w:ascii="Times New Roman" w:eastAsia="Times New Roman" w:hAnsi="Times New Roman" w:cs="Times New Roman"/>
                <w:sz w:val="24"/>
                <w:szCs w:val="28"/>
                <w:lang w:val="kk-KZ"/>
              </w:rPr>
              <w:t>70-72</w:t>
            </w:r>
          </w:p>
        </w:tc>
        <w:tc>
          <w:tcPr>
            <w:tcW w:w="851" w:type="dxa"/>
          </w:tcPr>
          <w:p w14:paraId="0AB76F97"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lang w:val="kk-KZ"/>
              </w:rPr>
              <w:t>2</w:t>
            </w:r>
            <w:r w:rsidRPr="002450BD">
              <w:rPr>
                <w:rFonts w:ascii="Times New Roman" w:eastAsia="Times New Roman" w:hAnsi="Times New Roman" w:cs="Times New Roman"/>
                <w:sz w:val="24"/>
                <w:szCs w:val="28"/>
              </w:rPr>
              <w:t>5,5</w:t>
            </w:r>
          </w:p>
        </w:tc>
        <w:tc>
          <w:tcPr>
            <w:tcW w:w="992" w:type="dxa"/>
          </w:tcPr>
          <w:p w14:paraId="3A40A143"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118,0</w:t>
            </w:r>
          </w:p>
        </w:tc>
        <w:tc>
          <w:tcPr>
            <w:tcW w:w="850" w:type="dxa"/>
          </w:tcPr>
          <w:p w14:paraId="5C776406"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24,9</w:t>
            </w:r>
          </w:p>
        </w:tc>
        <w:tc>
          <w:tcPr>
            <w:tcW w:w="850" w:type="dxa"/>
          </w:tcPr>
          <w:p w14:paraId="6B452E77"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1</w:t>
            </w:r>
            <w:r w:rsidRPr="002450BD">
              <w:rPr>
                <w:rFonts w:ascii="Times New Roman" w:eastAsia="Times New Roman" w:hAnsi="Times New Roman" w:cs="Times New Roman"/>
                <w:sz w:val="24"/>
                <w:szCs w:val="28"/>
                <w:lang w:val="kk-KZ"/>
              </w:rPr>
              <w:t>26</w:t>
            </w:r>
            <w:r w:rsidRPr="002450BD">
              <w:rPr>
                <w:rFonts w:ascii="Times New Roman" w:eastAsia="Times New Roman" w:hAnsi="Times New Roman" w:cs="Times New Roman"/>
                <w:sz w:val="24"/>
                <w:szCs w:val="28"/>
              </w:rPr>
              <w:t>,7</w:t>
            </w:r>
          </w:p>
        </w:tc>
        <w:tc>
          <w:tcPr>
            <w:tcW w:w="709" w:type="dxa"/>
          </w:tcPr>
          <w:p w14:paraId="581487D6" w14:textId="77777777" w:rsidR="00A23B74" w:rsidRPr="002450BD" w:rsidRDefault="00A23B74" w:rsidP="00A23B74">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lang w:val="kk-KZ"/>
              </w:rPr>
              <w:t>28,6</w:t>
            </w:r>
          </w:p>
        </w:tc>
        <w:tc>
          <w:tcPr>
            <w:tcW w:w="850" w:type="dxa"/>
          </w:tcPr>
          <w:p w14:paraId="26ABF948" w14:textId="77777777" w:rsidR="00A23B74" w:rsidRPr="002450BD" w:rsidRDefault="00A23B74" w:rsidP="00A23B74">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lang w:val="kk-KZ"/>
              </w:rPr>
              <w:t>128,0</w:t>
            </w:r>
          </w:p>
        </w:tc>
        <w:tc>
          <w:tcPr>
            <w:tcW w:w="709" w:type="dxa"/>
          </w:tcPr>
          <w:p w14:paraId="2E86FF25"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28,1</w:t>
            </w:r>
          </w:p>
        </w:tc>
        <w:tc>
          <w:tcPr>
            <w:tcW w:w="993" w:type="dxa"/>
          </w:tcPr>
          <w:p w14:paraId="0BF70CEE"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1</w:t>
            </w:r>
            <w:r w:rsidRPr="002450BD">
              <w:rPr>
                <w:rFonts w:ascii="Times New Roman" w:eastAsia="Times New Roman" w:hAnsi="Times New Roman" w:cs="Times New Roman"/>
                <w:sz w:val="24"/>
                <w:szCs w:val="28"/>
                <w:lang w:val="kk-KZ"/>
              </w:rPr>
              <w:t>29</w:t>
            </w:r>
            <w:r w:rsidRPr="002450BD">
              <w:rPr>
                <w:rFonts w:ascii="Times New Roman" w:eastAsia="Times New Roman" w:hAnsi="Times New Roman" w:cs="Times New Roman"/>
                <w:sz w:val="24"/>
                <w:szCs w:val="28"/>
              </w:rPr>
              <w:t>,5</w:t>
            </w:r>
          </w:p>
        </w:tc>
      </w:tr>
      <w:tr w:rsidR="00A23B74" w:rsidRPr="00A937BC" w14:paraId="36BC93D7" w14:textId="77777777" w:rsidTr="00E369E5">
        <w:tc>
          <w:tcPr>
            <w:tcW w:w="1701" w:type="dxa"/>
            <w:vMerge w:val="restart"/>
          </w:tcPr>
          <w:p w14:paraId="66ACDAA0" w14:textId="77777777" w:rsidR="00A23B74" w:rsidRPr="002450BD" w:rsidRDefault="00A23B74" w:rsidP="00A23B74">
            <w:pPr>
              <w:tabs>
                <w:tab w:val="left" w:pos="1215"/>
              </w:tabs>
              <w:spacing w:after="0" w:line="240" w:lineRule="auto"/>
              <w:jc w:val="both"/>
              <w:rPr>
                <w:rFonts w:ascii="Times New Roman" w:eastAsia="Times New Roman" w:hAnsi="Times New Roman" w:cs="Times New Roman"/>
                <w:sz w:val="24"/>
                <w:szCs w:val="24"/>
                <w:lang w:val="kk-KZ" w:eastAsia="ru-RU"/>
              </w:rPr>
            </w:pPr>
            <w:r w:rsidRPr="002450BD">
              <w:rPr>
                <w:rFonts w:ascii="Times New Roman" w:hAnsi="Times New Roman" w:cs="Times New Roman"/>
                <w:sz w:val="24"/>
                <w:szCs w:val="28"/>
                <w:lang w:val="kk-KZ"/>
              </w:rPr>
              <w:t xml:space="preserve">No-Till </w:t>
            </w:r>
            <w:r w:rsidRPr="002450BD">
              <w:rPr>
                <w:rFonts w:ascii="Times New Roman" w:hAnsi="Times New Roman" w:cs="Times New Roman"/>
                <w:sz w:val="24"/>
                <w:szCs w:val="28"/>
              </w:rPr>
              <w:t xml:space="preserve"> технология</w:t>
            </w:r>
            <w:r w:rsidRPr="002450BD">
              <w:rPr>
                <w:rFonts w:ascii="Times New Roman" w:hAnsi="Times New Roman" w:cs="Times New Roman"/>
                <w:sz w:val="24"/>
                <w:szCs w:val="28"/>
                <w:lang w:val="kk-KZ"/>
              </w:rPr>
              <w:t>сы</w:t>
            </w:r>
          </w:p>
        </w:tc>
        <w:tc>
          <w:tcPr>
            <w:tcW w:w="1276" w:type="dxa"/>
          </w:tcPr>
          <w:p w14:paraId="104C1195" w14:textId="77777777" w:rsidR="00A23B74" w:rsidRPr="00A23B74" w:rsidRDefault="00A23B74" w:rsidP="00A23B74">
            <w:pPr>
              <w:spacing w:after="0" w:line="240" w:lineRule="auto"/>
              <w:jc w:val="center"/>
              <w:rPr>
                <w:rFonts w:ascii="Times New Roman" w:eastAsia="Times New Roman" w:hAnsi="Times New Roman" w:cs="Times New Roman"/>
                <w:sz w:val="24"/>
                <w:szCs w:val="28"/>
              </w:rPr>
            </w:pPr>
            <w:r w:rsidRPr="00A23B74">
              <w:rPr>
                <w:rFonts w:ascii="Times New Roman" w:eastAsia="Times New Roman" w:hAnsi="Times New Roman" w:cs="Times New Roman"/>
                <w:sz w:val="24"/>
                <w:szCs w:val="28"/>
              </w:rPr>
              <w:t>80-82</w:t>
            </w:r>
          </w:p>
        </w:tc>
        <w:tc>
          <w:tcPr>
            <w:tcW w:w="851" w:type="dxa"/>
          </w:tcPr>
          <w:p w14:paraId="514B325B"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19,0</w:t>
            </w:r>
          </w:p>
        </w:tc>
        <w:tc>
          <w:tcPr>
            <w:tcW w:w="992" w:type="dxa"/>
          </w:tcPr>
          <w:p w14:paraId="4CD7B3DC"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123,2</w:t>
            </w:r>
          </w:p>
        </w:tc>
        <w:tc>
          <w:tcPr>
            <w:tcW w:w="850" w:type="dxa"/>
          </w:tcPr>
          <w:p w14:paraId="0A1BE0DB" w14:textId="77777777" w:rsidR="00A23B74" w:rsidRPr="002450BD" w:rsidRDefault="00A23B74" w:rsidP="00A23B74">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lang w:val="kk-KZ"/>
              </w:rPr>
              <w:t>22,5</w:t>
            </w:r>
          </w:p>
        </w:tc>
        <w:tc>
          <w:tcPr>
            <w:tcW w:w="850" w:type="dxa"/>
          </w:tcPr>
          <w:p w14:paraId="6A8DF48B" w14:textId="77777777" w:rsidR="00A23B74" w:rsidRPr="002450BD" w:rsidRDefault="00A23B74" w:rsidP="00A23B74">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lang w:val="kk-KZ"/>
              </w:rPr>
              <w:t>135,8</w:t>
            </w:r>
          </w:p>
        </w:tc>
        <w:tc>
          <w:tcPr>
            <w:tcW w:w="709" w:type="dxa"/>
          </w:tcPr>
          <w:p w14:paraId="62EB612B" w14:textId="77777777" w:rsidR="00A23B74" w:rsidRPr="002450BD" w:rsidRDefault="00A23B74" w:rsidP="00A23B74">
            <w:pPr>
              <w:spacing w:after="0" w:line="240" w:lineRule="auto"/>
              <w:jc w:val="center"/>
              <w:rPr>
                <w:rFonts w:ascii="Times New Roman" w:eastAsia="Times New Roman" w:hAnsi="Times New Roman" w:cs="Times New Roman"/>
                <w:sz w:val="24"/>
                <w:szCs w:val="28"/>
                <w:lang w:val="kk-KZ"/>
              </w:rPr>
            </w:pPr>
            <w:r w:rsidRPr="002450BD">
              <w:rPr>
                <w:rFonts w:ascii="Times New Roman" w:eastAsia="Times New Roman" w:hAnsi="Times New Roman" w:cs="Times New Roman"/>
                <w:sz w:val="24"/>
                <w:szCs w:val="28"/>
                <w:lang w:val="kk-KZ"/>
              </w:rPr>
              <w:t>33,7</w:t>
            </w:r>
          </w:p>
        </w:tc>
        <w:tc>
          <w:tcPr>
            <w:tcW w:w="850" w:type="dxa"/>
          </w:tcPr>
          <w:p w14:paraId="7AFBA54E"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132,5</w:t>
            </w:r>
          </w:p>
        </w:tc>
        <w:tc>
          <w:tcPr>
            <w:tcW w:w="709" w:type="dxa"/>
          </w:tcPr>
          <w:p w14:paraId="230196C0"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26,1</w:t>
            </w:r>
          </w:p>
        </w:tc>
        <w:tc>
          <w:tcPr>
            <w:tcW w:w="993" w:type="dxa"/>
          </w:tcPr>
          <w:p w14:paraId="0F010F81"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128,3</w:t>
            </w:r>
          </w:p>
        </w:tc>
      </w:tr>
      <w:tr w:rsidR="00A23B74" w:rsidRPr="00A937BC" w14:paraId="063CFE54" w14:textId="77777777" w:rsidTr="00E369E5">
        <w:tc>
          <w:tcPr>
            <w:tcW w:w="1701" w:type="dxa"/>
            <w:vMerge/>
          </w:tcPr>
          <w:p w14:paraId="7B807FFC" w14:textId="77777777" w:rsidR="00A23B74" w:rsidRPr="002450BD" w:rsidRDefault="00A23B74" w:rsidP="00A23B74">
            <w:pPr>
              <w:spacing w:after="0" w:line="240" w:lineRule="auto"/>
              <w:jc w:val="both"/>
              <w:rPr>
                <w:rFonts w:ascii="Times New Roman" w:hAnsi="Times New Roman" w:cs="Times New Roman"/>
                <w:sz w:val="24"/>
                <w:szCs w:val="28"/>
                <w:lang w:val="kk-KZ"/>
              </w:rPr>
            </w:pPr>
          </w:p>
        </w:tc>
        <w:tc>
          <w:tcPr>
            <w:tcW w:w="1276" w:type="dxa"/>
          </w:tcPr>
          <w:p w14:paraId="0BBAE16F" w14:textId="77777777" w:rsidR="00A23B74" w:rsidRPr="00A23B74" w:rsidRDefault="00A23B74" w:rsidP="00A23B74">
            <w:pPr>
              <w:spacing w:after="0" w:line="240" w:lineRule="auto"/>
              <w:jc w:val="center"/>
              <w:rPr>
                <w:rFonts w:ascii="Times New Roman" w:eastAsia="Times New Roman" w:hAnsi="Times New Roman" w:cs="Times New Roman"/>
                <w:sz w:val="24"/>
                <w:szCs w:val="28"/>
              </w:rPr>
            </w:pPr>
            <w:r w:rsidRPr="00A23B74">
              <w:rPr>
                <w:rFonts w:ascii="Times New Roman" w:eastAsia="Times New Roman" w:hAnsi="Times New Roman" w:cs="Times New Roman"/>
                <w:sz w:val="24"/>
                <w:szCs w:val="28"/>
                <w:lang w:val="kk-KZ"/>
              </w:rPr>
              <w:t>70-72</w:t>
            </w:r>
          </w:p>
        </w:tc>
        <w:tc>
          <w:tcPr>
            <w:tcW w:w="851" w:type="dxa"/>
          </w:tcPr>
          <w:p w14:paraId="1B670E9B"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hAnsi="Times New Roman" w:cs="Times New Roman"/>
                <w:sz w:val="24"/>
                <w:szCs w:val="28"/>
              </w:rPr>
              <w:t>17,7</w:t>
            </w:r>
          </w:p>
        </w:tc>
        <w:tc>
          <w:tcPr>
            <w:tcW w:w="992" w:type="dxa"/>
          </w:tcPr>
          <w:p w14:paraId="5BA81B63"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hAnsi="Times New Roman" w:cs="Times New Roman"/>
                <w:sz w:val="24"/>
                <w:szCs w:val="28"/>
              </w:rPr>
              <w:t>98,0</w:t>
            </w:r>
          </w:p>
        </w:tc>
        <w:tc>
          <w:tcPr>
            <w:tcW w:w="850" w:type="dxa"/>
          </w:tcPr>
          <w:p w14:paraId="5B2F7EF4" w14:textId="77777777" w:rsidR="00A23B74" w:rsidRPr="002450BD" w:rsidRDefault="00A23B74" w:rsidP="00A23B74">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lang w:val="kk-KZ"/>
              </w:rPr>
              <w:t>21,2</w:t>
            </w:r>
          </w:p>
        </w:tc>
        <w:tc>
          <w:tcPr>
            <w:tcW w:w="850" w:type="dxa"/>
          </w:tcPr>
          <w:p w14:paraId="48263640" w14:textId="77777777" w:rsidR="00A23B74" w:rsidRPr="002450BD" w:rsidRDefault="00A23B74" w:rsidP="00A23B74">
            <w:pPr>
              <w:spacing w:after="0" w:line="240" w:lineRule="auto"/>
              <w:jc w:val="center"/>
              <w:rPr>
                <w:rFonts w:ascii="Times New Roman" w:hAnsi="Times New Roman" w:cs="Times New Roman"/>
                <w:sz w:val="24"/>
                <w:szCs w:val="28"/>
                <w:lang w:val="kk-KZ"/>
              </w:rPr>
            </w:pPr>
            <w:r w:rsidRPr="002450BD">
              <w:rPr>
                <w:rFonts w:ascii="Times New Roman" w:hAnsi="Times New Roman" w:cs="Times New Roman"/>
                <w:sz w:val="24"/>
                <w:szCs w:val="28"/>
                <w:lang w:val="kk-KZ"/>
              </w:rPr>
              <w:t>113,5</w:t>
            </w:r>
          </w:p>
        </w:tc>
        <w:tc>
          <w:tcPr>
            <w:tcW w:w="709" w:type="dxa"/>
          </w:tcPr>
          <w:p w14:paraId="7CFC0665" w14:textId="77777777" w:rsidR="00A23B74" w:rsidRPr="002450BD" w:rsidRDefault="00A23B74" w:rsidP="00A23B74">
            <w:pPr>
              <w:spacing w:after="0" w:line="240" w:lineRule="auto"/>
              <w:jc w:val="center"/>
              <w:rPr>
                <w:rFonts w:ascii="Times New Roman" w:eastAsia="Times New Roman" w:hAnsi="Times New Roman" w:cs="Times New Roman"/>
                <w:sz w:val="24"/>
                <w:szCs w:val="28"/>
                <w:lang w:val="kk-KZ"/>
              </w:rPr>
            </w:pPr>
            <w:r w:rsidRPr="002450BD">
              <w:rPr>
                <w:rFonts w:ascii="Times New Roman" w:eastAsia="Times New Roman" w:hAnsi="Times New Roman" w:cs="Times New Roman"/>
                <w:sz w:val="24"/>
                <w:szCs w:val="28"/>
              </w:rPr>
              <w:t>33,3</w:t>
            </w:r>
          </w:p>
        </w:tc>
        <w:tc>
          <w:tcPr>
            <w:tcW w:w="850" w:type="dxa"/>
          </w:tcPr>
          <w:p w14:paraId="6B8E4607"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eastAsia="Times New Roman" w:hAnsi="Times New Roman" w:cs="Times New Roman"/>
                <w:sz w:val="24"/>
                <w:szCs w:val="28"/>
              </w:rPr>
              <w:t>1</w:t>
            </w:r>
            <w:r w:rsidRPr="002450BD">
              <w:rPr>
                <w:rFonts w:ascii="Times New Roman" w:eastAsia="Times New Roman" w:hAnsi="Times New Roman" w:cs="Times New Roman"/>
                <w:sz w:val="24"/>
                <w:szCs w:val="28"/>
                <w:lang w:val="kk-KZ"/>
              </w:rPr>
              <w:t>15</w:t>
            </w:r>
            <w:r w:rsidRPr="002450BD">
              <w:rPr>
                <w:rFonts w:ascii="Times New Roman" w:eastAsia="Times New Roman" w:hAnsi="Times New Roman" w:cs="Times New Roman"/>
                <w:sz w:val="24"/>
                <w:szCs w:val="28"/>
              </w:rPr>
              <w:t>,3</w:t>
            </w:r>
          </w:p>
        </w:tc>
        <w:tc>
          <w:tcPr>
            <w:tcW w:w="709" w:type="dxa"/>
          </w:tcPr>
          <w:p w14:paraId="4C2165C4"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hAnsi="Times New Roman" w:cs="Times New Roman"/>
                <w:sz w:val="24"/>
                <w:szCs w:val="28"/>
              </w:rPr>
              <w:t>24,6</w:t>
            </w:r>
          </w:p>
        </w:tc>
        <w:tc>
          <w:tcPr>
            <w:tcW w:w="993" w:type="dxa"/>
          </w:tcPr>
          <w:p w14:paraId="3849E758" w14:textId="77777777" w:rsidR="00A23B74" w:rsidRPr="002450BD" w:rsidRDefault="00A23B74" w:rsidP="00A23B74">
            <w:pPr>
              <w:spacing w:after="0" w:line="240" w:lineRule="auto"/>
              <w:jc w:val="center"/>
              <w:rPr>
                <w:rFonts w:ascii="Times New Roman" w:eastAsia="Times New Roman" w:hAnsi="Times New Roman" w:cs="Times New Roman"/>
                <w:sz w:val="24"/>
                <w:szCs w:val="28"/>
              </w:rPr>
            </w:pPr>
            <w:r w:rsidRPr="002450BD">
              <w:rPr>
                <w:rFonts w:ascii="Times New Roman" w:hAnsi="Times New Roman" w:cs="Times New Roman"/>
                <w:sz w:val="24"/>
                <w:szCs w:val="28"/>
              </w:rPr>
              <w:t>125,0</w:t>
            </w:r>
          </w:p>
        </w:tc>
      </w:tr>
    </w:tbl>
    <w:p w14:paraId="6CF58A72" w14:textId="77777777" w:rsidR="00BC4B3B" w:rsidRDefault="00BC4B3B" w:rsidP="00BC4B3B">
      <w:pPr>
        <w:pStyle w:val="af0"/>
        <w:spacing w:before="0" w:beforeAutospacing="0" w:after="0" w:afterAutospacing="0"/>
        <w:ind w:firstLine="709"/>
        <w:jc w:val="both"/>
        <w:rPr>
          <w:sz w:val="28"/>
          <w:szCs w:val="28"/>
          <w:lang w:val="kk-KZ"/>
        </w:rPr>
      </w:pPr>
    </w:p>
    <w:p w14:paraId="22CD1E84" w14:textId="77777777" w:rsidR="00BC4B3B" w:rsidRDefault="00BC4B3B" w:rsidP="00BC4B3B">
      <w:pPr>
        <w:pStyle w:val="af0"/>
        <w:spacing w:before="0" w:beforeAutospacing="0" w:after="0" w:afterAutospacing="0"/>
        <w:ind w:firstLine="709"/>
        <w:jc w:val="both"/>
        <w:rPr>
          <w:sz w:val="28"/>
          <w:szCs w:val="28"/>
          <w:lang w:val="kk-KZ"/>
        </w:rPr>
      </w:pPr>
      <w:r w:rsidRPr="00CE7BBC">
        <w:rPr>
          <w:sz w:val="28"/>
          <w:szCs w:val="28"/>
          <w:lang w:val="kk-KZ"/>
        </w:rPr>
        <w:t>LG 30500 дәндік жүгері буданында ас</w:t>
      </w:r>
      <w:r>
        <w:rPr>
          <w:sz w:val="28"/>
          <w:szCs w:val="28"/>
          <w:lang w:val="kk-KZ"/>
        </w:rPr>
        <w:t xml:space="preserve">тықтың максималды өнімділігі - </w:t>
      </w:r>
      <w:r w:rsidRPr="00CE7BBC">
        <w:rPr>
          <w:sz w:val="28"/>
          <w:szCs w:val="28"/>
          <w:lang w:val="kk-KZ"/>
        </w:rPr>
        <w:t xml:space="preserve">159,8 ц/га топырағы аудара жыртылған, нитроаммофос тыңайтқышы аясында қосымша КАС-32 кешенді тыңайтқышы берілген нұсқада байқалды. </w:t>
      </w:r>
      <w:r>
        <w:rPr>
          <w:sz w:val="28"/>
          <w:szCs w:val="28"/>
          <w:lang w:val="kk-KZ"/>
        </w:rPr>
        <w:t>Отандық Тәуелсіздік 20 СВ буданы бойынша да осы нұсқа 160,2 ц/га астық өнімділігімен ерекшеленді.</w:t>
      </w:r>
    </w:p>
    <w:p w14:paraId="32188565" w14:textId="77777777" w:rsidR="005B033C" w:rsidRPr="005B033C" w:rsidRDefault="00BC4B3B" w:rsidP="005B033C">
      <w:pPr>
        <w:spacing w:after="0" w:line="240" w:lineRule="auto"/>
        <w:ind w:firstLine="709"/>
        <w:jc w:val="both"/>
        <w:rPr>
          <w:rFonts w:ascii="Times New Roman" w:hAnsi="Times New Roman" w:cs="Times New Roman"/>
          <w:sz w:val="28"/>
          <w:szCs w:val="28"/>
          <w:lang w:val="kk-KZ"/>
        </w:rPr>
      </w:pPr>
      <w:r w:rsidRPr="005B033C">
        <w:rPr>
          <w:rFonts w:ascii="Times New Roman" w:hAnsi="Times New Roman" w:cs="Times New Roman"/>
          <w:sz w:val="28"/>
          <w:szCs w:val="28"/>
          <w:lang w:val="kk-KZ"/>
        </w:rPr>
        <w:t xml:space="preserve">Аудара жырту тәсілі No-Till технологиясымен салыстырғанда, жүгері өсімдіктерінің бастапқы кезеңдегі көктеуін, жапырақ массасының қалыптасуын және өнім құрылымын оңтайландыруда тиімдірек болды. Бұл тәсіл  өсімдіктердің біркелкі өсуіне және өнімді бөліктерінің жақсы қалыптасуына ықпал етті. </w:t>
      </w:r>
      <w:r w:rsidR="006A087A" w:rsidRPr="005B033C">
        <w:rPr>
          <w:rFonts w:ascii="Times New Roman" w:hAnsi="Times New Roman" w:cs="Times New Roman"/>
          <w:sz w:val="28"/>
          <w:szCs w:val="28"/>
          <w:lang w:val="kk-KZ"/>
        </w:rPr>
        <w:t xml:space="preserve">21-22 суреттерде </w:t>
      </w:r>
      <w:r w:rsidR="006A087A">
        <w:rPr>
          <w:rFonts w:ascii="Times New Roman" w:hAnsi="Times New Roman" w:cs="Times New Roman"/>
          <w:sz w:val="28"/>
          <w:szCs w:val="28"/>
          <w:lang w:val="kk-KZ"/>
        </w:rPr>
        <w:t>д</w:t>
      </w:r>
      <w:r w:rsidRPr="005B033C">
        <w:rPr>
          <w:rFonts w:ascii="Times New Roman" w:hAnsi="Times New Roman" w:cs="Times New Roman"/>
          <w:sz w:val="28"/>
          <w:szCs w:val="28"/>
          <w:lang w:val="kk-KZ"/>
        </w:rPr>
        <w:t xml:space="preserve">әндік жүгері будандарының пісу кезеңіндегі егістіктегі жағдайы </w:t>
      </w:r>
      <w:r w:rsidR="006A087A">
        <w:rPr>
          <w:rFonts w:ascii="Times New Roman" w:hAnsi="Times New Roman" w:cs="Times New Roman"/>
          <w:sz w:val="28"/>
          <w:szCs w:val="28"/>
          <w:lang w:val="kk-KZ"/>
        </w:rPr>
        <w:t>көрсетілген.</w:t>
      </w:r>
      <w:r w:rsidR="005B033C" w:rsidRPr="005B033C">
        <w:rPr>
          <w:rFonts w:ascii="Times New Roman" w:hAnsi="Times New Roman" w:cs="Times New Roman"/>
          <w:sz w:val="28"/>
          <w:szCs w:val="28"/>
          <w:lang w:val="kk-KZ"/>
        </w:rPr>
        <w:t xml:space="preserve">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9"/>
        <w:gridCol w:w="5469"/>
      </w:tblGrid>
      <w:tr w:rsidR="005725D8" w14:paraId="01857428" w14:textId="77777777" w:rsidTr="00A23B74">
        <w:tc>
          <w:tcPr>
            <w:tcW w:w="4389" w:type="dxa"/>
          </w:tcPr>
          <w:p w14:paraId="71C24C8E" w14:textId="77777777" w:rsidR="005725D8" w:rsidRPr="00AE4B20" w:rsidRDefault="005725D8" w:rsidP="00D31892">
            <w:pPr>
              <w:spacing w:before="100" w:beforeAutospacing="1" w:after="100" w:afterAutospacing="1"/>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eastAsia="ru-RU"/>
              </w:rPr>
              <w:lastRenderedPageBreak/>
              <w:drawing>
                <wp:inline distT="0" distB="0" distL="0" distR="0" wp14:anchorId="05931B36" wp14:editId="77879418">
                  <wp:extent cx="2676525" cy="2962275"/>
                  <wp:effectExtent l="0" t="0" r="9525" b="9525"/>
                  <wp:docPr id="57" name="Рисунок 57" descr="C:\Users\user\Downloads\Screenshot_20250502_181630_Ph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Screenshot_20250502_181630_Photos.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27732" r="1870" b="27401"/>
                          <a:stretch/>
                        </pic:blipFill>
                        <pic:spPr bwMode="auto">
                          <a:xfrm>
                            <a:off x="0" y="0"/>
                            <a:ext cx="2692277" cy="29797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69" w:type="dxa"/>
          </w:tcPr>
          <w:p w14:paraId="45FFCDC2" w14:textId="77777777" w:rsidR="005725D8" w:rsidRPr="003243BA" w:rsidRDefault="005725D8" w:rsidP="00D31892">
            <w:pPr>
              <w:spacing w:before="100" w:beforeAutospacing="1" w:after="100" w:afterAutospacing="1"/>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eastAsia="ru-RU"/>
              </w:rPr>
              <w:drawing>
                <wp:inline distT="0" distB="0" distL="0" distR="0" wp14:anchorId="274966BD" wp14:editId="45F72A9D">
                  <wp:extent cx="3381374" cy="2962275"/>
                  <wp:effectExtent l="0" t="0" r="0" b="0"/>
                  <wp:docPr id="1029" name="Рисунок 1029" descr="C:\Users\user\Desktop\Для дисс\ПРАКТИКА\фото Кукурузы для Айзады2019\IMG-20191010-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Для дисс\ПРАКТИКА\фото Кукурузы для Айзады2019\IMG-20191010-WA0065.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12458"/>
                          <a:stretch/>
                        </pic:blipFill>
                        <pic:spPr bwMode="auto">
                          <a:xfrm>
                            <a:off x="0" y="0"/>
                            <a:ext cx="3387979" cy="29680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725D8" w14:paraId="6FB891F1" w14:textId="77777777" w:rsidTr="00A23B74">
        <w:tc>
          <w:tcPr>
            <w:tcW w:w="4389" w:type="dxa"/>
          </w:tcPr>
          <w:p w14:paraId="77C5CC7D" w14:textId="5CEF9066" w:rsidR="005725D8" w:rsidRPr="00B6255E" w:rsidRDefault="00EF3141" w:rsidP="00241F30">
            <w:pPr>
              <w:spacing w:before="100" w:beforeAutospacing="1" w:after="100" w:afterAutospacing="1"/>
              <w:jc w:val="center"/>
              <w:rPr>
                <w:rFonts w:ascii="Times New Roman" w:eastAsia="Times New Roman" w:hAnsi="Times New Roman" w:cs="Times New Roman"/>
                <w:noProof/>
                <w:sz w:val="28"/>
                <w:szCs w:val="24"/>
                <w:lang w:eastAsia="ru-RU"/>
              </w:rPr>
            </w:pPr>
            <w:r>
              <w:rPr>
                <w:rFonts w:ascii="Times New Roman" w:hAnsi="Times New Roman" w:cs="Times New Roman"/>
                <w:sz w:val="28"/>
                <w:szCs w:val="24"/>
                <w:lang w:val="kk-KZ"/>
              </w:rPr>
              <w:t xml:space="preserve">а) </w:t>
            </w:r>
            <w:r w:rsidR="00241F30" w:rsidRPr="00B6255E">
              <w:rPr>
                <w:rFonts w:ascii="Times New Roman" w:hAnsi="Times New Roman" w:cs="Times New Roman"/>
                <w:sz w:val="28"/>
                <w:szCs w:val="24"/>
                <w:lang w:val="kk-KZ"/>
              </w:rPr>
              <w:t>собықтың гүлдеу кезеңі</w:t>
            </w:r>
          </w:p>
        </w:tc>
        <w:tc>
          <w:tcPr>
            <w:tcW w:w="5469" w:type="dxa"/>
          </w:tcPr>
          <w:p w14:paraId="7A42CCD2" w14:textId="7E19BD1A" w:rsidR="005725D8" w:rsidRPr="00B6255E" w:rsidRDefault="00EF3141" w:rsidP="00241F30">
            <w:pPr>
              <w:spacing w:before="100" w:beforeAutospacing="1" w:after="100" w:afterAutospacing="1"/>
              <w:jc w:val="center"/>
              <w:rPr>
                <w:rFonts w:ascii="Times New Roman" w:eastAsia="Times New Roman" w:hAnsi="Times New Roman" w:cs="Times New Roman"/>
                <w:noProof/>
                <w:sz w:val="28"/>
                <w:szCs w:val="24"/>
                <w:lang w:eastAsia="ru-RU"/>
              </w:rPr>
            </w:pPr>
            <w:r>
              <w:rPr>
                <w:rFonts w:ascii="Times New Roman" w:hAnsi="Times New Roman" w:cs="Times New Roman"/>
                <w:sz w:val="28"/>
                <w:szCs w:val="24"/>
                <w:lang w:val="kk-KZ"/>
              </w:rPr>
              <w:t xml:space="preserve">б) </w:t>
            </w:r>
            <w:r w:rsidR="00241F30" w:rsidRPr="00B6255E">
              <w:rPr>
                <w:rFonts w:ascii="Times New Roman" w:hAnsi="Times New Roman" w:cs="Times New Roman"/>
                <w:sz w:val="28"/>
                <w:szCs w:val="24"/>
                <w:lang w:val="kk-KZ"/>
              </w:rPr>
              <w:t>сүтті-балауызды пісу кезеңі</w:t>
            </w:r>
          </w:p>
        </w:tc>
      </w:tr>
    </w:tbl>
    <w:p w14:paraId="16C3BBEC" w14:textId="77777777" w:rsidR="005725D8" w:rsidRDefault="005725D8" w:rsidP="005725D8">
      <w:pPr>
        <w:spacing w:after="0" w:line="240" w:lineRule="auto"/>
        <w:ind w:firstLine="709"/>
        <w:jc w:val="both"/>
        <w:rPr>
          <w:rFonts w:ascii="Times New Roman" w:hAnsi="Times New Roman" w:cs="Times New Roman"/>
          <w:sz w:val="28"/>
          <w:szCs w:val="28"/>
          <w:lang w:val="kk-KZ"/>
        </w:rPr>
      </w:pPr>
    </w:p>
    <w:p w14:paraId="547C8492" w14:textId="5412982B" w:rsidR="00241F30" w:rsidRDefault="005725D8" w:rsidP="005725D8">
      <w:pPr>
        <w:spacing w:after="0" w:line="240" w:lineRule="auto"/>
        <w:ind w:firstLine="709"/>
        <w:jc w:val="center"/>
        <w:rPr>
          <w:rFonts w:ascii="Times New Roman" w:hAnsi="Times New Roman" w:cs="Times New Roman"/>
          <w:sz w:val="28"/>
          <w:szCs w:val="28"/>
          <w:lang w:val="kk-KZ"/>
        </w:rPr>
      </w:pPr>
      <w:r w:rsidRPr="00CB7B32">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 xml:space="preserve">21 </w:t>
      </w:r>
      <w:r w:rsidR="002E67FF" w:rsidRPr="00D279C2">
        <w:rPr>
          <w:rFonts w:ascii="Times New Roman" w:eastAsia="Times New Roman" w:hAnsi="Times New Roman" w:cs="Times New Roman"/>
          <w:sz w:val="28"/>
          <w:szCs w:val="28"/>
          <w:lang w:val="kk-KZ" w:eastAsia="ru-RU"/>
        </w:rPr>
        <w:t>–</w:t>
      </w:r>
      <w:r w:rsidRPr="00CB7B32">
        <w:rPr>
          <w:rFonts w:ascii="Times New Roman" w:hAnsi="Times New Roman" w:cs="Times New Roman"/>
          <w:sz w:val="28"/>
          <w:szCs w:val="28"/>
          <w:lang w:val="kk-KZ"/>
        </w:rPr>
        <w:t xml:space="preserve"> LG  30500 бу</w:t>
      </w:r>
      <w:r w:rsidR="00241F30">
        <w:rPr>
          <w:rFonts w:ascii="Times New Roman" w:hAnsi="Times New Roman" w:cs="Times New Roman"/>
          <w:sz w:val="28"/>
          <w:szCs w:val="28"/>
          <w:lang w:val="kk-KZ"/>
        </w:rPr>
        <w:t xml:space="preserve">данының топырақты  аудара жырту </w:t>
      </w:r>
      <w:r w:rsidRPr="00CB7B32">
        <w:rPr>
          <w:rFonts w:ascii="Times New Roman" w:hAnsi="Times New Roman" w:cs="Times New Roman"/>
          <w:sz w:val="28"/>
          <w:szCs w:val="28"/>
          <w:lang w:val="kk-KZ"/>
        </w:rPr>
        <w:t>нұсқасындағы өсімдіктері</w:t>
      </w:r>
      <w:r w:rsidR="00241F30">
        <w:rPr>
          <w:rFonts w:ascii="Times New Roman" w:hAnsi="Times New Roman" w:cs="Times New Roman"/>
          <w:sz w:val="28"/>
          <w:szCs w:val="28"/>
          <w:lang w:val="kk-KZ"/>
        </w:rPr>
        <w:t xml:space="preserve"> </w:t>
      </w:r>
    </w:p>
    <w:p w14:paraId="02CB34EF" w14:textId="77777777" w:rsidR="00F44269" w:rsidRPr="00BB2464" w:rsidRDefault="00F44269" w:rsidP="00F44269">
      <w:pPr>
        <w:spacing w:after="0" w:line="240" w:lineRule="auto"/>
        <w:ind w:firstLine="567"/>
        <w:jc w:val="both"/>
        <w:rPr>
          <w:rFonts w:ascii="Times New Roman" w:hAnsi="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3080"/>
        <w:gridCol w:w="3501"/>
      </w:tblGrid>
      <w:tr w:rsidR="00F44269" w14:paraId="35BFC1B7" w14:textId="77777777" w:rsidTr="0091504A">
        <w:tc>
          <w:tcPr>
            <w:tcW w:w="3181" w:type="dxa"/>
          </w:tcPr>
          <w:p w14:paraId="48BA5B1D" w14:textId="77777777" w:rsidR="00F44269" w:rsidRDefault="00F44269" w:rsidP="0091504A">
            <w:pPr>
              <w:tabs>
                <w:tab w:val="left" w:pos="2635"/>
              </w:tabs>
              <w:jc w:val="both"/>
              <w:rPr>
                <w:i/>
                <w:sz w:val="28"/>
                <w:szCs w:val="28"/>
              </w:rPr>
            </w:pPr>
            <w:r>
              <w:rPr>
                <w:i/>
                <w:noProof/>
                <w:sz w:val="28"/>
                <w:szCs w:val="28"/>
                <w:lang w:eastAsia="ru-RU"/>
              </w:rPr>
              <w:drawing>
                <wp:inline distT="0" distB="0" distL="0" distR="0" wp14:anchorId="362AAD97" wp14:editId="1E524A8E">
                  <wp:extent cx="2066925" cy="1943100"/>
                  <wp:effectExtent l="0" t="0" r="9525" b="0"/>
                  <wp:docPr id="1036" name="Рисунок 1036" descr="C:\Users\user\Desktop\кукуруза\IMG-20191010-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укуруза\IMG-20191010-WA005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73447" cy="1949231"/>
                          </a:xfrm>
                          <a:prstGeom prst="rect">
                            <a:avLst/>
                          </a:prstGeom>
                          <a:noFill/>
                          <a:ln>
                            <a:noFill/>
                          </a:ln>
                        </pic:spPr>
                      </pic:pic>
                    </a:graphicData>
                  </a:graphic>
                </wp:inline>
              </w:drawing>
            </w:r>
          </w:p>
        </w:tc>
        <w:tc>
          <w:tcPr>
            <w:tcW w:w="2991" w:type="dxa"/>
          </w:tcPr>
          <w:p w14:paraId="30463A69" w14:textId="77777777" w:rsidR="00F44269" w:rsidRDefault="00F44269" w:rsidP="0091504A">
            <w:pPr>
              <w:tabs>
                <w:tab w:val="left" w:pos="2635"/>
              </w:tabs>
              <w:jc w:val="both"/>
              <w:rPr>
                <w:i/>
                <w:sz w:val="28"/>
                <w:szCs w:val="28"/>
              </w:rPr>
            </w:pPr>
            <w:r>
              <w:rPr>
                <w:i/>
                <w:noProof/>
                <w:sz w:val="28"/>
                <w:szCs w:val="28"/>
                <w:lang w:eastAsia="ru-RU"/>
              </w:rPr>
              <w:drawing>
                <wp:inline distT="0" distB="0" distL="0" distR="0" wp14:anchorId="5602F51D" wp14:editId="4A8236F8">
                  <wp:extent cx="1936122" cy="1943100"/>
                  <wp:effectExtent l="0" t="0" r="6985" b="0"/>
                  <wp:docPr id="7200" name="Рисунок 7200" descr="C:\Users\user\Desktop\кукуруза\IMG-20191010-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укуруза\IMG-20191010-WA000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48133" cy="1955155"/>
                          </a:xfrm>
                          <a:prstGeom prst="rect">
                            <a:avLst/>
                          </a:prstGeom>
                          <a:noFill/>
                          <a:ln>
                            <a:noFill/>
                          </a:ln>
                        </pic:spPr>
                      </pic:pic>
                    </a:graphicData>
                  </a:graphic>
                </wp:inline>
              </w:drawing>
            </w:r>
          </w:p>
        </w:tc>
        <w:tc>
          <w:tcPr>
            <w:tcW w:w="3399" w:type="dxa"/>
          </w:tcPr>
          <w:p w14:paraId="113B9495" w14:textId="77777777" w:rsidR="00F44269" w:rsidRDefault="00F44269" w:rsidP="0091504A">
            <w:pPr>
              <w:tabs>
                <w:tab w:val="left" w:pos="2635"/>
              </w:tabs>
              <w:jc w:val="both"/>
              <w:rPr>
                <w:i/>
                <w:sz w:val="28"/>
                <w:szCs w:val="28"/>
              </w:rPr>
            </w:pPr>
            <w:r>
              <w:rPr>
                <w:i/>
                <w:noProof/>
                <w:sz w:val="28"/>
                <w:szCs w:val="28"/>
                <w:lang w:eastAsia="ru-RU"/>
              </w:rPr>
              <w:drawing>
                <wp:inline distT="0" distB="0" distL="0" distR="0" wp14:anchorId="0083B558" wp14:editId="57D09E00">
                  <wp:extent cx="2227448" cy="1943100"/>
                  <wp:effectExtent l="0" t="0" r="1905" b="0"/>
                  <wp:docPr id="7201" name="Рисунок 7201" descr="C:\Users\user\Desktop\кукуруза\IMG-20191010-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укуруза\IMG-20191010-WA0019.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35648" cy="1950253"/>
                          </a:xfrm>
                          <a:prstGeom prst="rect">
                            <a:avLst/>
                          </a:prstGeom>
                          <a:noFill/>
                          <a:ln>
                            <a:noFill/>
                          </a:ln>
                        </pic:spPr>
                      </pic:pic>
                    </a:graphicData>
                  </a:graphic>
                </wp:inline>
              </w:drawing>
            </w:r>
          </w:p>
        </w:tc>
      </w:tr>
    </w:tbl>
    <w:p w14:paraId="18775C0E" w14:textId="77777777" w:rsidR="0062700B" w:rsidRDefault="0062700B" w:rsidP="00F44269">
      <w:pPr>
        <w:tabs>
          <w:tab w:val="left" w:pos="2635"/>
        </w:tabs>
        <w:spacing w:after="0" w:line="240" w:lineRule="auto"/>
        <w:ind w:firstLine="567"/>
        <w:jc w:val="center"/>
        <w:rPr>
          <w:rFonts w:ascii="Times New Roman" w:hAnsi="Times New Roman" w:cs="Times New Roman"/>
          <w:sz w:val="28"/>
          <w:szCs w:val="28"/>
          <w:lang w:val="kk-KZ"/>
        </w:rPr>
      </w:pPr>
    </w:p>
    <w:p w14:paraId="36133F02" w14:textId="7AB1A622" w:rsidR="00F44269" w:rsidRPr="0062700B" w:rsidRDefault="00F44269" w:rsidP="00F44269">
      <w:pPr>
        <w:tabs>
          <w:tab w:val="left" w:pos="2635"/>
        </w:tabs>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2450BD">
        <w:rPr>
          <w:rFonts w:ascii="Times New Roman" w:hAnsi="Times New Roman" w:cs="Times New Roman"/>
          <w:sz w:val="28"/>
          <w:szCs w:val="28"/>
          <w:lang w:val="kk-KZ"/>
        </w:rPr>
        <w:t>22</w:t>
      </w:r>
      <w:r w:rsidRPr="0062700B">
        <w:rPr>
          <w:rFonts w:ascii="Times New Roman" w:hAnsi="Times New Roman" w:cs="Times New Roman"/>
          <w:sz w:val="28"/>
          <w:szCs w:val="28"/>
          <w:lang w:val="kk-KZ"/>
        </w:rPr>
        <w:t xml:space="preserve">  </w:t>
      </w:r>
      <w:r w:rsidR="002E67FF" w:rsidRPr="00D279C2">
        <w:rPr>
          <w:rFonts w:ascii="Times New Roman" w:eastAsia="Times New Roman" w:hAnsi="Times New Roman" w:cs="Times New Roman"/>
          <w:sz w:val="28"/>
          <w:szCs w:val="28"/>
          <w:lang w:val="kk-KZ" w:eastAsia="ru-RU"/>
        </w:rPr>
        <w:t>–</w:t>
      </w:r>
      <w:r w:rsidRPr="0062700B">
        <w:rPr>
          <w:rFonts w:ascii="Times New Roman" w:hAnsi="Times New Roman" w:cs="Times New Roman"/>
          <w:sz w:val="28"/>
          <w:szCs w:val="28"/>
          <w:lang w:val="kk-KZ"/>
        </w:rPr>
        <w:t xml:space="preserve"> </w:t>
      </w:r>
      <w:r w:rsidR="002450BD">
        <w:rPr>
          <w:rFonts w:ascii="Times New Roman" w:hAnsi="Times New Roman" w:cs="Times New Roman"/>
          <w:sz w:val="28"/>
          <w:szCs w:val="28"/>
          <w:lang w:val="kk-KZ"/>
        </w:rPr>
        <w:t>Дәндік жүгері</w:t>
      </w:r>
      <w:r>
        <w:rPr>
          <w:rFonts w:ascii="Times New Roman" w:hAnsi="Times New Roman" w:cs="Times New Roman"/>
          <w:sz w:val="28"/>
          <w:szCs w:val="28"/>
          <w:lang w:val="kk-KZ"/>
        </w:rPr>
        <w:t xml:space="preserve"> </w:t>
      </w:r>
      <w:r w:rsidR="002450BD">
        <w:rPr>
          <w:rFonts w:ascii="Times New Roman" w:hAnsi="Times New Roman" w:cs="Times New Roman"/>
          <w:sz w:val="28"/>
          <w:szCs w:val="28"/>
          <w:lang w:val="kk-KZ"/>
        </w:rPr>
        <w:t>будандарының</w:t>
      </w:r>
      <w:r>
        <w:rPr>
          <w:rFonts w:ascii="Times New Roman" w:hAnsi="Times New Roman" w:cs="Times New Roman"/>
          <w:sz w:val="28"/>
          <w:szCs w:val="28"/>
          <w:lang w:val="kk-KZ"/>
        </w:rPr>
        <w:t xml:space="preserve"> пісу кезеңіндегі егістіктегі жағдайы</w:t>
      </w:r>
    </w:p>
    <w:p w14:paraId="1B64F2DD" w14:textId="77777777" w:rsidR="00B6255E" w:rsidRDefault="00B6255E" w:rsidP="001341EA">
      <w:pPr>
        <w:pStyle w:val="af0"/>
        <w:spacing w:before="0" w:beforeAutospacing="0" w:after="0" w:afterAutospacing="0"/>
        <w:ind w:firstLine="709"/>
        <w:jc w:val="both"/>
        <w:rPr>
          <w:sz w:val="28"/>
          <w:szCs w:val="28"/>
          <w:lang w:val="kk-KZ"/>
        </w:rPr>
      </w:pPr>
    </w:p>
    <w:p w14:paraId="0AC5D889" w14:textId="77777777" w:rsidR="00D55293" w:rsidRDefault="001341EA" w:rsidP="006A087A">
      <w:pPr>
        <w:pStyle w:val="af0"/>
        <w:spacing w:before="0" w:beforeAutospacing="0" w:after="0" w:afterAutospacing="0"/>
        <w:ind w:firstLine="709"/>
        <w:jc w:val="both"/>
        <w:rPr>
          <w:sz w:val="28"/>
          <w:szCs w:val="28"/>
          <w:lang w:val="kk-KZ"/>
        </w:rPr>
      </w:pPr>
      <w:r w:rsidRPr="001341EA">
        <w:rPr>
          <w:sz w:val="28"/>
          <w:szCs w:val="28"/>
          <w:lang w:val="kk-KZ"/>
        </w:rPr>
        <w:t xml:space="preserve">Зерттеу барысында тыңайтқыштардың жүгерінің морфологиялық және </w:t>
      </w:r>
      <w:r w:rsidR="006A087A">
        <w:rPr>
          <w:sz w:val="28"/>
          <w:szCs w:val="28"/>
          <w:lang w:val="kk-KZ"/>
        </w:rPr>
        <w:t>өнімдік көрсеткіштеріне оң әсер еткендігі</w:t>
      </w:r>
      <w:r w:rsidRPr="001341EA">
        <w:rPr>
          <w:sz w:val="28"/>
          <w:szCs w:val="28"/>
          <w:lang w:val="kk-KZ"/>
        </w:rPr>
        <w:t xml:space="preserve"> байқалды. Novalon, КАС-32 және аммиак селитраларының қосымша енгізілуі масақтағы дән массасын, 1000 дәннің салмағын және жалпы өнімділікті арттырды. Әсіресе Novalon тыңайтқышы жоғары өнім мен дәннің сапалы жетілуіне себеп болды. </w:t>
      </w:r>
      <w:r w:rsidR="00F71354" w:rsidRPr="001341EA">
        <w:rPr>
          <w:sz w:val="28"/>
          <w:szCs w:val="28"/>
          <w:lang w:val="kk-KZ"/>
        </w:rPr>
        <w:t xml:space="preserve">Екі будан бойынша ең жоғары өнімділік көрсеткіштері </w:t>
      </w:r>
      <w:r w:rsidR="00F71354" w:rsidRPr="001341EA">
        <w:rPr>
          <w:rStyle w:val="af2"/>
          <w:b w:val="0"/>
          <w:sz w:val="28"/>
          <w:szCs w:val="28"/>
          <w:lang w:val="kk-KZ"/>
        </w:rPr>
        <w:t>аудара жырту + КАС-32</w:t>
      </w:r>
      <w:r w:rsidR="00F71354" w:rsidRPr="001341EA">
        <w:rPr>
          <w:sz w:val="28"/>
          <w:szCs w:val="28"/>
          <w:lang w:val="kk-KZ"/>
        </w:rPr>
        <w:t xml:space="preserve"> тыңайтқышы енгізілген нұсқаларда байқалды:</w:t>
      </w:r>
      <w:r w:rsidRPr="001341EA">
        <w:rPr>
          <w:sz w:val="28"/>
          <w:szCs w:val="28"/>
          <w:lang w:val="kk-KZ"/>
        </w:rPr>
        <w:t xml:space="preserve"> </w:t>
      </w:r>
      <w:r w:rsidR="00F71354" w:rsidRPr="001341EA">
        <w:rPr>
          <w:rStyle w:val="af2"/>
          <w:b w:val="0"/>
          <w:sz w:val="28"/>
          <w:szCs w:val="28"/>
          <w:lang w:val="kk-KZ"/>
        </w:rPr>
        <w:t>Тәуелсіздік</w:t>
      </w:r>
      <w:r w:rsidR="00F71354" w:rsidRPr="001341EA">
        <w:rPr>
          <w:sz w:val="28"/>
          <w:szCs w:val="28"/>
          <w:lang w:val="kk-KZ"/>
        </w:rPr>
        <w:t xml:space="preserve"> буданында – </w:t>
      </w:r>
      <w:r w:rsidR="00F71354" w:rsidRPr="001341EA">
        <w:rPr>
          <w:rStyle w:val="af2"/>
          <w:b w:val="0"/>
          <w:sz w:val="28"/>
          <w:szCs w:val="28"/>
          <w:lang w:val="kk-KZ"/>
        </w:rPr>
        <w:t>160,2 ц/га</w:t>
      </w:r>
      <w:r w:rsidR="00F71354" w:rsidRPr="001341EA">
        <w:rPr>
          <w:sz w:val="28"/>
          <w:szCs w:val="28"/>
          <w:lang w:val="kk-KZ"/>
        </w:rPr>
        <w:t>,</w:t>
      </w:r>
      <w:r w:rsidRPr="001341EA">
        <w:rPr>
          <w:sz w:val="28"/>
          <w:szCs w:val="28"/>
          <w:lang w:val="kk-KZ"/>
        </w:rPr>
        <w:t xml:space="preserve"> </w:t>
      </w:r>
      <w:r w:rsidR="00F71354" w:rsidRPr="001341EA">
        <w:rPr>
          <w:rStyle w:val="af2"/>
          <w:b w:val="0"/>
          <w:sz w:val="28"/>
          <w:szCs w:val="28"/>
          <w:lang w:val="kk-KZ"/>
        </w:rPr>
        <w:t>LG 30500</w:t>
      </w:r>
      <w:r w:rsidR="00F71354" w:rsidRPr="001341EA">
        <w:rPr>
          <w:sz w:val="28"/>
          <w:szCs w:val="28"/>
          <w:lang w:val="kk-KZ"/>
        </w:rPr>
        <w:t xml:space="preserve"> буданында – </w:t>
      </w:r>
      <w:r w:rsidR="00F71354" w:rsidRPr="001341EA">
        <w:rPr>
          <w:rStyle w:val="af2"/>
          <w:b w:val="0"/>
          <w:sz w:val="28"/>
          <w:szCs w:val="28"/>
          <w:lang w:val="kk-KZ"/>
        </w:rPr>
        <w:t>159,8 ц/га</w:t>
      </w:r>
      <w:r w:rsidRPr="001341EA">
        <w:rPr>
          <w:rStyle w:val="af2"/>
          <w:b w:val="0"/>
          <w:sz w:val="28"/>
          <w:szCs w:val="28"/>
          <w:lang w:val="kk-KZ"/>
        </w:rPr>
        <w:t xml:space="preserve"> құрады</w:t>
      </w:r>
      <w:r w:rsidR="00F71354" w:rsidRPr="001341EA">
        <w:rPr>
          <w:sz w:val="28"/>
          <w:szCs w:val="28"/>
          <w:lang w:val="kk-KZ"/>
        </w:rPr>
        <w:t>.</w:t>
      </w:r>
      <w:r w:rsidRPr="001341EA">
        <w:rPr>
          <w:sz w:val="28"/>
          <w:szCs w:val="28"/>
          <w:lang w:val="kk-KZ"/>
        </w:rPr>
        <w:t xml:space="preserve"> </w:t>
      </w:r>
      <w:r w:rsidR="00F71354" w:rsidRPr="001341EA">
        <w:rPr>
          <w:sz w:val="28"/>
          <w:szCs w:val="28"/>
          <w:lang w:val="kk-KZ"/>
        </w:rPr>
        <w:t>Бұл минералдық тыңайтқыштардың толық дозада қолданылуы мен жоғары суару нормасының өсімдіктің жақсы дамуына және дәннің қалыптасуына оң әсер еткенін көрсетеді.</w:t>
      </w:r>
      <w:r w:rsidR="006A087A">
        <w:rPr>
          <w:sz w:val="28"/>
          <w:szCs w:val="28"/>
          <w:lang w:val="kk-KZ"/>
        </w:rPr>
        <w:t xml:space="preserve"> </w:t>
      </w:r>
      <w:r w:rsidR="00F71354" w:rsidRPr="0091504A">
        <w:rPr>
          <w:sz w:val="28"/>
          <w:szCs w:val="28"/>
          <w:lang w:val="kk-KZ"/>
        </w:rPr>
        <w:t>Әсіресе</w:t>
      </w:r>
      <w:r w:rsidR="006A087A">
        <w:rPr>
          <w:sz w:val="28"/>
          <w:szCs w:val="28"/>
          <w:lang w:val="kk-KZ"/>
        </w:rPr>
        <w:t>,</w:t>
      </w:r>
      <w:r w:rsidR="00F71354" w:rsidRPr="0091504A">
        <w:rPr>
          <w:sz w:val="28"/>
          <w:szCs w:val="28"/>
          <w:lang w:val="kk-KZ"/>
        </w:rPr>
        <w:t xml:space="preserve"> </w:t>
      </w:r>
      <w:r w:rsidR="00F71354" w:rsidRPr="0091504A">
        <w:rPr>
          <w:rStyle w:val="af2"/>
          <w:b w:val="0"/>
          <w:sz w:val="28"/>
          <w:szCs w:val="28"/>
          <w:lang w:val="kk-KZ"/>
        </w:rPr>
        <w:t>Novalon тыңайтқышымен</w:t>
      </w:r>
      <w:r w:rsidR="00F71354" w:rsidRPr="0091504A">
        <w:rPr>
          <w:sz w:val="28"/>
          <w:szCs w:val="28"/>
          <w:lang w:val="kk-KZ"/>
        </w:rPr>
        <w:t xml:space="preserve"> бірге қолданылған нұсқаларда өнімділіктің тұрақты жоғарылауы байқалды (мысалы, Тәуелсіздік – 146,4 ц/га, </w:t>
      </w:r>
      <w:r w:rsidR="00F71354" w:rsidRPr="0091504A">
        <w:rPr>
          <w:sz w:val="28"/>
          <w:szCs w:val="28"/>
          <w:lang w:val="kk-KZ"/>
        </w:rPr>
        <w:lastRenderedPageBreak/>
        <w:t>LG 30500 – 154,3 ц/га).</w:t>
      </w:r>
      <w:r w:rsidRPr="001341EA">
        <w:rPr>
          <w:sz w:val="28"/>
          <w:szCs w:val="28"/>
          <w:lang w:val="kk-KZ"/>
        </w:rPr>
        <w:t xml:space="preserve"> </w:t>
      </w:r>
      <w:r w:rsidR="00F71354" w:rsidRPr="001341EA">
        <w:rPr>
          <w:rStyle w:val="af2"/>
          <w:b w:val="0"/>
          <w:sz w:val="28"/>
          <w:szCs w:val="28"/>
          <w:lang w:val="kk-KZ"/>
        </w:rPr>
        <w:t>No-Till технологиясында</w:t>
      </w:r>
      <w:r w:rsidR="00F71354" w:rsidRPr="001341EA">
        <w:rPr>
          <w:sz w:val="28"/>
          <w:szCs w:val="28"/>
          <w:lang w:val="kk-KZ"/>
        </w:rPr>
        <w:t xml:space="preserve"> да оң нәтиже алынғанымен, әдетте </w:t>
      </w:r>
      <w:r w:rsidR="00F71354" w:rsidRPr="001341EA">
        <w:rPr>
          <w:rStyle w:val="af2"/>
          <w:b w:val="0"/>
          <w:sz w:val="28"/>
          <w:szCs w:val="28"/>
          <w:lang w:val="kk-KZ"/>
        </w:rPr>
        <w:t>аудара жырту</w:t>
      </w:r>
      <w:r w:rsidR="00F71354" w:rsidRPr="001341EA">
        <w:rPr>
          <w:sz w:val="28"/>
          <w:szCs w:val="28"/>
          <w:lang w:val="kk-KZ"/>
        </w:rPr>
        <w:t xml:space="preserve"> нұсқаларына қарағанда өнім төменірек болды. Бұл мүмкіндігінше</w:t>
      </w:r>
      <w:r w:rsidR="006A087A">
        <w:rPr>
          <w:sz w:val="28"/>
          <w:szCs w:val="28"/>
          <w:lang w:val="kk-KZ"/>
        </w:rPr>
        <w:t>,</w:t>
      </w:r>
      <w:r w:rsidR="00F71354" w:rsidRPr="001341EA">
        <w:rPr>
          <w:sz w:val="28"/>
          <w:szCs w:val="28"/>
          <w:lang w:val="kk-KZ"/>
        </w:rPr>
        <w:t xml:space="preserve"> өңделген топырақта өсімдіктің бастама даму кезеңдерінде жақсы бейімделу мүмкіндігімен байланысты.</w:t>
      </w:r>
    </w:p>
    <w:p w14:paraId="6310C7D9" w14:textId="77777777" w:rsidR="00DD6A8E" w:rsidRDefault="00FA49BB" w:rsidP="00D55293">
      <w:pPr>
        <w:pStyle w:val="af0"/>
        <w:spacing w:before="0" w:beforeAutospacing="0" w:after="0" w:afterAutospacing="0"/>
        <w:ind w:firstLine="709"/>
        <w:jc w:val="both"/>
        <w:rPr>
          <w:sz w:val="28"/>
          <w:szCs w:val="28"/>
          <w:lang w:val="kk-KZ"/>
        </w:rPr>
      </w:pPr>
      <w:r>
        <w:rPr>
          <w:rStyle w:val="af2"/>
          <w:b w:val="0"/>
          <w:bCs w:val="0"/>
          <w:sz w:val="28"/>
          <w:szCs w:val="28"/>
          <w:lang w:val="kk-KZ"/>
        </w:rPr>
        <w:t>Топырақтың суару алдындағы ылғалдылық деңгейі 80-82</w:t>
      </w:r>
      <w:r w:rsidRPr="00FA49BB">
        <w:rPr>
          <w:rStyle w:val="af2"/>
          <w:b w:val="0"/>
          <w:bCs w:val="0"/>
          <w:sz w:val="28"/>
          <w:szCs w:val="28"/>
          <w:lang w:val="kk-KZ"/>
        </w:rPr>
        <w:t>%</w:t>
      </w:r>
      <w:r>
        <w:rPr>
          <w:rStyle w:val="af2"/>
          <w:b w:val="0"/>
          <w:bCs w:val="0"/>
          <w:sz w:val="28"/>
          <w:szCs w:val="28"/>
          <w:lang w:val="kk-KZ"/>
        </w:rPr>
        <w:t xml:space="preserve"> жағдайында </w:t>
      </w:r>
      <w:r w:rsidR="00F71354" w:rsidRPr="00DD6A8E">
        <w:rPr>
          <w:sz w:val="28"/>
          <w:szCs w:val="28"/>
          <w:lang w:val="kk-KZ"/>
        </w:rPr>
        <w:t xml:space="preserve">барлық </w:t>
      </w:r>
      <w:r>
        <w:rPr>
          <w:sz w:val="28"/>
          <w:szCs w:val="28"/>
          <w:lang w:val="kk-KZ"/>
        </w:rPr>
        <w:t>нұсқаларда</w:t>
      </w:r>
      <w:r w:rsidR="00F71354" w:rsidRPr="00DD6A8E">
        <w:rPr>
          <w:sz w:val="28"/>
          <w:szCs w:val="28"/>
          <w:lang w:val="kk-KZ"/>
        </w:rPr>
        <w:t xml:space="preserve"> өнімділіктің артуына ықпал етті.</w:t>
      </w:r>
      <w:r w:rsidR="001341EA" w:rsidRPr="00DD6A8E">
        <w:rPr>
          <w:sz w:val="28"/>
          <w:szCs w:val="28"/>
          <w:lang w:val="kk-KZ"/>
        </w:rPr>
        <w:t xml:space="preserve"> </w:t>
      </w:r>
      <w:r w:rsidR="00A23B74">
        <w:rPr>
          <w:sz w:val="28"/>
          <w:szCs w:val="28"/>
          <w:lang w:val="kk-KZ"/>
        </w:rPr>
        <w:t>Топырақ ылғалдылығы 70-72</w:t>
      </w:r>
      <w:r w:rsidR="00A23B74" w:rsidRPr="00A23B74">
        <w:rPr>
          <w:sz w:val="28"/>
          <w:szCs w:val="28"/>
          <w:lang w:val="kk-KZ"/>
        </w:rPr>
        <w:t>%</w:t>
      </w:r>
      <w:r>
        <w:rPr>
          <w:sz w:val="28"/>
          <w:szCs w:val="28"/>
          <w:lang w:val="kk-KZ"/>
        </w:rPr>
        <w:t xml:space="preserve"> сақталған жағдайда</w:t>
      </w:r>
      <w:r w:rsidR="00F71354" w:rsidRPr="00DD6A8E">
        <w:rPr>
          <w:sz w:val="28"/>
          <w:szCs w:val="28"/>
          <w:lang w:val="kk-KZ"/>
        </w:rPr>
        <w:t xml:space="preserve"> өнім көрсеткіштері 15–30 ц/га аралығында төмендеген.</w:t>
      </w:r>
      <w:r w:rsidR="001341EA" w:rsidRPr="00DD6A8E">
        <w:rPr>
          <w:sz w:val="28"/>
          <w:szCs w:val="28"/>
          <w:lang w:val="kk-KZ"/>
        </w:rPr>
        <w:t xml:space="preserve"> Яғни, </w:t>
      </w:r>
      <w:r>
        <w:rPr>
          <w:rStyle w:val="af2"/>
          <w:b w:val="0"/>
          <w:bCs w:val="0"/>
          <w:sz w:val="28"/>
          <w:szCs w:val="28"/>
          <w:lang w:val="kk-KZ"/>
        </w:rPr>
        <w:t>топырақтың суару алдындағы ылғалдылық деңгейі 80-82</w:t>
      </w:r>
      <w:r w:rsidRPr="00FA49BB">
        <w:rPr>
          <w:rStyle w:val="af2"/>
          <w:b w:val="0"/>
          <w:bCs w:val="0"/>
          <w:sz w:val="28"/>
          <w:szCs w:val="28"/>
          <w:lang w:val="kk-KZ"/>
        </w:rPr>
        <w:t>%</w:t>
      </w:r>
      <w:r>
        <w:rPr>
          <w:rStyle w:val="af2"/>
          <w:b w:val="0"/>
          <w:bCs w:val="0"/>
          <w:sz w:val="28"/>
          <w:szCs w:val="28"/>
          <w:lang w:val="kk-KZ"/>
        </w:rPr>
        <w:t xml:space="preserve"> сақталған жағдайында 70-72</w:t>
      </w:r>
      <w:r w:rsidRPr="00FA49BB">
        <w:rPr>
          <w:rStyle w:val="af2"/>
          <w:b w:val="0"/>
          <w:bCs w:val="0"/>
          <w:sz w:val="28"/>
          <w:szCs w:val="28"/>
          <w:lang w:val="kk-KZ"/>
        </w:rPr>
        <w:t>%</w:t>
      </w:r>
      <w:r>
        <w:rPr>
          <w:rStyle w:val="af2"/>
          <w:b w:val="0"/>
          <w:bCs w:val="0"/>
          <w:sz w:val="28"/>
          <w:szCs w:val="28"/>
          <w:lang w:val="kk-KZ"/>
        </w:rPr>
        <w:t xml:space="preserve">-бен </w:t>
      </w:r>
      <w:r w:rsidR="001341EA" w:rsidRPr="00DD6A8E">
        <w:rPr>
          <w:sz w:val="28"/>
          <w:szCs w:val="28"/>
          <w:lang w:val="kk-KZ"/>
        </w:rPr>
        <w:t>салыстырғанда жоғары өнім алуға мүмкіндік берді. Су жеткілікті жағдайда өсімдіктердің фенологиялық фазалары созылыңқы болды, бұл дәннің толығымен пісіп-жетілуіне мүмкіндік берді. Екі будан да жақсы тыңайтылған және суарылған жағдайда өз әлеуетін көрсете алды.</w:t>
      </w:r>
      <w:r w:rsidR="00DD6A8E" w:rsidRPr="00DD6A8E">
        <w:rPr>
          <w:sz w:val="28"/>
          <w:szCs w:val="28"/>
          <w:lang w:val="kk-KZ"/>
        </w:rPr>
        <w:t xml:space="preserve"> Дәндік жүгері дәндерінің ылғалдылығы WILE 78 құрылғысымен анықталды, өнім John Deere 9000 Series </w:t>
      </w:r>
      <w:r w:rsidR="00DD6A8E">
        <w:rPr>
          <w:sz w:val="28"/>
          <w:szCs w:val="28"/>
          <w:lang w:val="kk-KZ"/>
        </w:rPr>
        <w:t xml:space="preserve">АҚШ комбайнымен жиналды. </w:t>
      </w:r>
      <w:r w:rsidR="00DD6A8E" w:rsidRPr="00DD6A8E">
        <w:rPr>
          <w:sz w:val="28"/>
          <w:szCs w:val="28"/>
          <w:lang w:val="kk-KZ"/>
        </w:rPr>
        <w:t xml:space="preserve">(сурет </w:t>
      </w:r>
      <w:r>
        <w:rPr>
          <w:sz w:val="28"/>
          <w:szCs w:val="28"/>
          <w:lang w:val="kk-KZ"/>
        </w:rPr>
        <w:t xml:space="preserve">23, </w:t>
      </w:r>
      <w:r w:rsidR="00DD6A8E" w:rsidRPr="00DD6A8E">
        <w:rPr>
          <w:sz w:val="28"/>
          <w:szCs w:val="28"/>
          <w:lang w:val="kk-KZ"/>
        </w:rPr>
        <w:t>24).</w:t>
      </w:r>
    </w:p>
    <w:p w14:paraId="15CFC5FF" w14:textId="77777777" w:rsidR="0062700B" w:rsidRPr="00DD6A8E" w:rsidRDefault="0062700B" w:rsidP="00D55293">
      <w:pPr>
        <w:pStyle w:val="af0"/>
        <w:spacing w:before="0" w:beforeAutospacing="0" w:after="0" w:afterAutospacing="0"/>
        <w:ind w:firstLine="709"/>
        <w:jc w:val="both"/>
        <w:rPr>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3"/>
        <w:gridCol w:w="4865"/>
      </w:tblGrid>
      <w:tr w:rsidR="00747619" w14:paraId="473C589B" w14:textId="77777777" w:rsidTr="00B6255E">
        <w:tc>
          <w:tcPr>
            <w:tcW w:w="5016" w:type="dxa"/>
          </w:tcPr>
          <w:p w14:paraId="5EEB8C45" w14:textId="77777777" w:rsidR="00747619" w:rsidRPr="00736DF8" w:rsidRDefault="00747619" w:rsidP="0081522E">
            <w:pPr>
              <w:rPr>
                <w:bCs/>
                <w:sz w:val="24"/>
                <w:szCs w:val="24"/>
                <w:lang w:eastAsia="ar-SA"/>
              </w:rPr>
            </w:pPr>
            <w:r>
              <w:rPr>
                <w:noProof/>
                <w:lang w:eastAsia="ru-RU"/>
              </w:rPr>
              <w:drawing>
                <wp:inline distT="0" distB="0" distL="0" distR="0" wp14:anchorId="794A4635" wp14:editId="48C20C58">
                  <wp:extent cx="3050602" cy="2446317"/>
                  <wp:effectExtent l="0" t="0" r="0" b="0"/>
                  <wp:docPr id="42" name="Рисунок 42" descr="C:\Users\user\Downloads\Screenshot_20241203_110342_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Screenshot_20241203_110342_WhatsApp.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33779" b="33378"/>
                          <a:stretch/>
                        </pic:blipFill>
                        <pic:spPr bwMode="auto">
                          <a:xfrm>
                            <a:off x="0" y="0"/>
                            <a:ext cx="3053934" cy="24489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42" w:type="dxa"/>
          </w:tcPr>
          <w:p w14:paraId="0D711B98" w14:textId="77777777" w:rsidR="00747619" w:rsidRPr="00736DF8" w:rsidRDefault="001819A4" w:rsidP="0081522E">
            <w:pPr>
              <w:spacing w:before="100" w:beforeAutospacing="1" w:after="100" w:afterAutospacing="1"/>
              <w:rPr>
                <w:rFonts w:ascii="Times New Roman" w:eastAsia="Times New Roman" w:hAnsi="Times New Roman" w:cs="Times New Roman"/>
                <w:sz w:val="24"/>
                <w:szCs w:val="24"/>
                <w:lang w:val="kk-KZ" w:eastAsia="ru-RU"/>
              </w:rPr>
            </w:pPr>
            <w:r>
              <w:rPr>
                <w:noProof/>
                <w:lang w:eastAsia="ru-RU"/>
              </w:rPr>
              <w:drawing>
                <wp:inline distT="0" distB="0" distL="0" distR="0" wp14:anchorId="55C45C9A" wp14:editId="1FAEDD51">
                  <wp:extent cx="2968831" cy="2446317"/>
                  <wp:effectExtent l="0" t="0" r="0" b="0"/>
                  <wp:docPr id="56" name="Рисунок 56" descr="C:\Users\user\AppData\Local\Temp\bfc3680b-431a-4e42-b9d6-ba68fc88c8d8_04-05-2025_12-34-06.zip.8d8\Screenshot_20250502_182102_Ph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Temp\bfc3680b-431a-4e42-b9d6-ba68fc88c8d8_04-05-2025_12-34-06.zip.8d8\Screenshot_20250502_182102_Photos.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37466" r="-4269" b="22059"/>
                          <a:stretch/>
                        </pic:blipFill>
                        <pic:spPr bwMode="auto">
                          <a:xfrm>
                            <a:off x="0" y="0"/>
                            <a:ext cx="2981664" cy="245689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1200999" w14:textId="77777777" w:rsidR="0062700B" w:rsidRDefault="0062700B" w:rsidP="002450BD">
      <w:pPr>
        <w:pStyle w:val="a8"/>
        <w:ind w:left="0" w:firstLine="0"/>
        <w:jc w:val="center"/>
        <w:rPr>
          <w:bCs/>
          <w:sz w:val="28"/>
          <w:szCs w:val="28"/>
          <w:lang w:val="kk-KZ" w:eastAsia="ar-SA"/>
        </w:rPr>
      </w:pPr>
    </w:p>
    <w:p w14:paraId="751D23DF" w14:textId="77777777" w:rsidR="00747619" w:rsidRPr="0062700B" w:rsidRDefault="00747619" w:rsidP="002450BD">
      <w:pPr>
        <w:pStyle w:val="a8"/>
        <w:ind w:left="0" w:firstLine="0"/>
        <w:jc w:val="center"/>
        <w:rPr>
          <w:bCs/>
          <w:sz w:val="28"/>
          <w:szCs w:val="28"/>
          <w:lang w:val="kk-KZ" w:eastAsia="ar-SA"/>
        </w:rPr>
      </w:pPr>
      <w:r w:rsidRPr="00747619">
        <w:rPr>
          <w:bCs/>
          <w:sz w:val="28"/>
          <w:szCs w:val="28"/>
          <w:lang w:val="kk-KZ" w:eastAsia="ar-SA"/>
        </w:rPr>
        <w:t>Сурет</w:t>
      </w:r>
      <w:r w:rsidRPr="0062700B">
        <w:rPr>
          <w:bCs/>
          <w:sz w:val="28"/>
          <w:szCs w:val="28"/>
          <w:lang w:val="kk-KZ" w:eastAsia="ar-SA"/>
        </w:rPr>
        <w:t xml:space="preserve"> </w:t>
      </w:r>
      <w:r w:rsidR="002450BD">
        <w:rPr>
          <w:bCs/>
          <w:sz w:val="28"/>
          <w:szCs w:val="28"/>
          <w:lang w:val="kk-KZ" w:eastAsia="ar-SA"/>
        </w:rPr>
        <w:t>23</w:t>
      </w:r>
      <w:r w:rsidRPr="0062700B">
        <w:rPr>
          <w:bCs/>
          <w:sz w:val="28"/>
          <w:szCs w:val="28"/>
          <w:lang w:val="kk-KZ" w:eastAsia="ar-SA"/>
        </w:rPr>
        <w:t xml:space="preserve"> – </w:t>
      </w:r>
      <w:r w:rsidRPr="00747619">
        <w:rPr>
          <w:sz w:val="28"/>
          <w:szCs w:val="28"/>
          <w:lang w:val="kk-KZ" w:eastAsia="ru-RU"/>
        </w:rPr>
        <w:t>Дәндік жүгері өнімін жинау</w:t>
      </w:r>
      <w:r w:rsidR="002450BD">
        <w:rPr>
          <w:sz w:val="28"/>
          <w:szCs w:val="28"/>
          <w:lang w:val="kk-KZ" w:eastAsia="ru-RU"/>
        </w:rPr>
        <w:t xml:space="preserve"> кезі</w:t>
      </w:r>
    </w:p>
    <w:p w14:paraId="79F6146D" w14:textId="77777777" w:rsidR="008C7186" w:rsidRDefault="008C7186" w:rsidP="001341EA">
      <w:pPr>
        <w:pStyle w:val="af0"/>
        <w:spacing w:before="0" w:beforeAutospacing="0" w:after="0" w:afterAutospacing="0"/>
        <w:ind w:firstLine="709"/>
        <w:jc w:val="both"/>
        <w:rPr>
          <w:sz w:val="28"/>
          <w:szCs w:val="28"/>
          <w:lang w:val="kk-KZ"/>
        </w:rPr>
      </w:pPr>
    </w:p>
    <w:tbl>
      <w:tblPr>
        <w:tblStyle w:val="a5"/>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60"/>
        <w:gridCol w:w="3544"/>
        <w:gridCol w:w="3543"/>
      </w:tblGrid>
      <w:tr w:rsidR="00736DF8" w14:paraId="72652CAB" w14:textId="77777777" w:rsidTr="002450BD">
        <w:tc>
          <w:tcPr>
            <w:tcW w:w="2660" w:type="dxa"/>
          </w:tcPr>
          <w:p w14:paraId="707A8185" w14:textId="77777777" w:rsidR="00736DF8" w:rsidRPr="00736DF8" w:rsidRDefault="00736DF8" w:rsidP="00736DF8">
            <w:pPr>
              <w:pStyle w:val="af0"/>
              <w:rPr>
                <w:lang w:val="kk-KZ"/>
              </w:rPr>
            </w:pPr>
            <w:r>
              <w:rPr>
                <w:noProof/>
              </w:rPr>
              <w:drawing>
                <wp:inline distT="0" distB="0" distL="0" distR="0" wp14:anchorId="40055F9D" wp14:editId="0856CD8F">
                  <wp:extent cx="1567451" cy="2149434"/>
                  <wp:effectExtent l="0" t="0" r="0" b="3810"/>
                  <wp:docPr id="53" name="Рисунок 53" descr="C:\Users\user\AppData\Local\Temp\205a50d2-7870-4918-9077-3f6c250b4d68_04-05-2025_12-34-06.zip.d68\Screenshot_20250502_182000_Ph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Temp\205a50d2-7870-4918-9077-3f6c250b4d68_04-05-2025_12-34-06.zip.d68\Screenshot_20250502_182000_Photos.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9625" r="2522" b="15334"/>
                          <a:stretch/>
                        </pic:blipFill>
                        <pic:spPr bwMode="auto">
                          <a:xfrm>
                            <a:off x="0" y="0"/>
                            <a:ext cx="1578803" cy="21650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44" w:type="dxa"/>
          </w:tcPr>
          <w:p w14:paraId="26C7C91F" w14:textId="77777777" w:rsidR="00736DF8" w:rsidRDefault="001819A4" w:rsidP="00564D1B">
            <w:pPr>
              <w:tabs>
                <w:tab w:val="left" w:pos="1215"/>
              </w:tabs>
              <w:jc w:val="both"/>
              <w:rPr>
                <w:rFonts w:ascii="Times New Roman" w:eastAsia="Times New Roman" w:hAnsi="Times New Roman" w:cs="Times New Roman"/>
                <w:sz w:val="28"/>
                <w:szCs w:val="28"/>
                <w:lang w:val="kk-KZ" w:eastAsia="ru-RU"/>
              </w:rPr>
            </w:pPr>
            <w:r w:rsidRPr="001819A4">
              <w:rPr>
                <w:rFonts w:ascii="Times New Roman" w:eastAsia="Times New Roman" w:hAnsi="Times New Roman" w:cs="Times New Roman"/>
                <w:noProof/>
                <w:sz w:val="28"/>
                <w:szCs w:val="28"/>
                <w:lang w:eastAsia="ru-RU"/>
              </w:rPr>
              <w:drawing>
                <wp:inline distT="0" distB="0" distL="0" distR="0" wp14:anchorId="79A6BE0E" wp14:editId="2ED6F89F">
                  <wp:extent cx="2232561" cy="2149434"/>
                  <wp:effectExtent l="0" t="0" r="0" b="3810"/>
                  <wp:docPr id="7175" name="Рисунок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8AA1B523-F515-6641-FFCA-7F46743D71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8AA1B523-F515-6641-FFCA-7F46743D718F}"/>
                              </a:ext>
                            </a:extLs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43140" cy="2159619"/>
                          </a:xfrm>
                          <a:prstGeom prst="rect">
                            <a:avLst/>
                          </a:prstGeom>
                          <a:noFill/>
                          <a:ln>
                            <a:noFill/>
                          </a:ln>
                        </pic:spPr>
                      </pic:pic>
                    </a:graphicData>
                  </a:graphic>
                </wp:inline>
              </w:drawing>
            </w:r>
          </w:p>
        </w:tc>
        <w:tc>
          <w:tcPr>
            <w:tcW w:w="3543" w:type="dxa"/>
          </w:tcPr>
          <w:p w14:paraId="597B8333" w14:textId="77777777" w:rsidR="00736DF8" w:rsidRDefault="00736DF8" w:rsidP="00736DF8">
            <w:pPr>
              <w:spacing w:before="100" w:beforeAutospacing="1" w:after="100" w:afterAutospacing="1"/>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4"/>
                <w:szCs w:val="24"/>
                <w:lang w:eastAsia="ru-RU"/>
              </w:rPr>
              <w:drawing>
                <wp:inline distT="0" distB="0" distL="0" distR="0" wp14:anchorId="098FF8D8" wp14:editId="57253781">
                  <wp:extent cx="2078182" cy="2149434"/>
                  <wp:effectExtent l="0" t="0" r="0" b="3810"/>
                  <wp:docPr id="55" name="Рисунок 55" descr="C:\Users\user\AppData\Local\Temp\60440fa7-f379-47a2-a8df-20cf591421bd_04-05-2025_12-34-06.zip.1bd\Screenshot_20250502_182030_Ph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Temp\60440fa7-f379-47a2-a8df-20cf591421bd_04-05-2025_12-34-06.zip.1bd\Screenshot_20250502_182030_Photos.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26662" b="26946"/>
                          <a:stretch/>
                        </pic:blipFill>
                        <pic:spPr bwMode="auto">
                          <a:xfrm>
                            <a:off x="0" y="0"/>
                            <a:ext cx="2095888" cy="216774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E6F809A" w14:textId="77777777" w:rsidR="0062700B" w:rsidRDefault="0062700B" w:rsidP="00736DF8">
      <w:pPr>
        <w:tabs>
          <w:tab w:val="left" w:pos="1215"/>
        </w:tabs>
        <w:spacing w:after="0" w:line="240" w:lineRule="auto"/>
        <w:jc w:val="center"/>
        <w:rPr>
          <w:rFonts w:ascii="Times New Roman" w:eastAsia="Times New Roman" w:hAnsi="Times New Roman" w:cs="Times New Roman"/>
          <w:sz w:val="28"/>
          <w:szCs w:val="28"/>
          <w:lang w:val="kk-KZ" w:eastAsia="ru-RU"/>
        </w:rPr>
      </w:pPr>
    </w:p>
    <w:p w14:paraId="06A55DC1" w14:textId="790E9328" w:rsidR="00736DF8" w:rsidRPr="00123B88" w:rsidRDefault="00736DF8" w:rsidP="00736DF8">
      <w:pPr>
        <w:tabs>
          <w:tab w:val="left" w:pos="1215"/>
        </w:tabs>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Сурет </w:t>
      </w:r>
      <w:r w:rsidR="002450BD">
        <w:rPr>
          <w:rFonts w:ascii="Times New Roman" w:eastAsia="Times New Roman" w:hAnsi="Times New Roman" w:cs="Times New Roman"/>
          <w:sz w:val="28"/>
          <w:szCs w:val="28"/>
          <w:lang w:val="kk-KZ" w:eastAsia="ru-RU"/>
        </w:rPr>
        <w:t xml:space="preserve">24 </w:t>
      </w:r>
      <w:r w:rsidR="002E67FF" w:rsidRPr="00D279C2">
        <w:rPr>
          <w:rFonts w:ascii="Times New Roman" w:eastAsia="Times New Roman" w:hAnsi="Times New Roman" w:cs="Times New Roman"/>
          <w:sz w:val="28"/>
          <w:szCs w:val="28"/>
          <w:lang w:val="kk-KZ" w:eastAsia="ru-RU"/>
        </w:rPr>
        <w:t>–</w:t>
      </w:r>
      <w:r w:rsidR="002450BD">
        <w:rPr>
          <w:rFonts w:ascii="Times New Roman" w:eastAsia="Times New Roman" w:hAnsi="Times New Roman" w:cs="Times New Roman"/>
          <w:sz w:val="28"/>
          <w:szCs w:val="28"/>
          <w:lang w:val="kk-KZ" w:eastAsia="ru-RU"/>
        </w:rPr>
        <w:t xml:space="preserve"> </w:t>
      </w:r>
      <w:r w:rsidR="00EE495C">
        <w:rPr>
          <w:rFonts w:ascii="Times New Roman" w:eastAsia="Times New Roman" w:hAnsi="Times New Roman" w:cs="Times New Roman"/>
          <w:sz w:val="28"/>
          <w:szCs w:val="28"/>
          <w:lang w:val="kk-KZ" w:eastAsia="ru-RU"/>
        </w:rPr>
        <w:t xml:space="preserve">Дәндік жүгері өнімділігін </w:t>
      </w:r>
      <w:r w:rsidR="003E4CA6">
        <w:rPr>
          <w:rFonts w:ascii="Times New Roman" w:eastAsia="Times New Roman" w:hAnsi="Times New Roman" w:cs="Times New Roman"/>
          <w:sz w:val="28"/>
          <w:szCs w:val="28"/>
          <w:lang w:val="kk-KZ" w:eastAsia="ru-RU"/>
        </w:rPr>
        <w:t xml:space="preserve">есепке алу </w:t>
      </w:r>
      <w:r w:rsidR="00EE495C">
        <w:rPr>
          <w:rFonts w:ascii="Times New Roman" w:eastAsia="Times New Roman" w:hAnsi="Times New Roman" w:cs="Times New Roman"/>
          <w:sz w:val="28"/>
          <w:szCs w:val="28"/>
          <w:lang w:val="kk-KZ" w:eastAsia="ru-RU"/>
        </w:rPr>
        <w:t xml:space="preserve">және </w:t>
      </w:r>
      <w:r w:rsidR="00F86277">
        <w:rPr>
          <w:rFonts w:ascii="Times New Roman" w:eastAsia="Times New Roman" w:hAnsi="Times New Roman" w:cs="Times New Roman"/>
          <w:sz w:val="28"/>
          <w:szCs w:val="28"/>
          <w:lang w:val="kk-KZ" w:eastAsia="ru-RU"/>
        </w:rPr>
        <w:t xml:space="preserve">астықтың </w:t>
      </w:r>
      <w:r w:rsidR="00EE495C">
        <w:rPr>
          <w:rFonts w:ascii="Times New Roman" w:eastAsia="Times New Roman" w:hAnsi="Times New Roman" w:cs="Times New Roman"/>
          <w:sz w:val="28"/>
          <w:szCs w:val="28"/>
          <w:lang w:val="kk-KZ" w:eastAsia="ru-RU"/>
        </w:rPr>
        <w:t>ылғалдылығын анықтау кезі</w:t>
      </w:r>
    </w:p>
    <w:p w14:paraId="110A655F" w14:textId="77777777" w:rsidR="00FA49BB" w:rsidRPr="001341EA" w:rsidRDefault="00FA49BB" w:rsidP="00FA49BB">
      <w:pPr>
        <w:pStyle w:val="af0"/>
        <w:spacing w:before="0" w:beforeAutospacing="0" w:after="0" w:afterAutospacing="0"/>
        <w:ind w:firstLine="709"/>
        <w:jc w:val="both"/>
        <w:rPr>
          <w:sz w:val="28"/>
          <w:szCs w:val="28"/>
          <w:lang w:val="kk-KZ"/>
        </w:rPr>
      </w:pPr>
      <w:r w:rsidRPr="001341EA">
        <w:rPr>
          <w:sz w:val="28"/>
          <w:szCs w:val="28"/>
          <w:lang w:val="kk-KZ"/>
        </w:rPr>
        <w:lastRenderedPageBreak/>
        <w:t>Дән ылғалдылығы тыңайтқыштардың түріне және буданның биологиялық ерекшеліктеріне қарай әртүрлі болды: Тәуелсіздік</w:t>
      </w:r>
      <w:r>
        <w:rPr>
          <w:sz w:val="28"/>
          <w:szCs w:val="28"/>
          <w:lang w:val="kk-KZ"/>
        </w:rPr>
        <w:t xml:space="preserve"> 20 СВ</w:t>
      </w:r>
      <w:r w:rsidRPr="001341EA">
        <w:rPr>
          <w:sz w:val="28"/>
          <w:szCs w:val="28"/>
          <w:lang w:val="kk-KZ"/>
        </w:rPr>
        <w:t xml:space="preserve"> буданында дән ылғалдылығы </w:t>
      </w:r>
      <w:r w:rsidRPr="001341EA">
        <w:rPr>
          <w:rStyle w:val="af2"/>
          <w:b w:val="0"/>
          <w:sz w:val="28"/>
          <w:szCs w:val="28"/>
          <w:lang w:val="kk-KZ"/>
        </w:rPr>
        <w:t>22,0–35,0%</w:t>
      </w:r>
      <w:r w:rsidRPr="001341EA">
        <w:rPr>
          <w:sz w:val="28"/>
          <w:szCs w:val="28"/>
          <w:lang w:val="kk-KZ"/>
        </w:rPr>
        <w:t xml:space="preserve"> аралығында, LG 30500 буданында </w:t>
      </w:r>
      <w:r w:rsidRPr="001341EA">
        <w:rPr>
          <w:rStyle w:val="af2"/>
          <w:b w:val="0"/>
          <w:sz w:val="28"/>
          <w:szCs w:val="28"/>
          <w:lang w:val="kk-KZ"/>
        </w:rPr>
        <w:t>17,7–33,7%</w:t>
      </w:r>
      <w:r w:rsidRPr="001341EA">
        <w:rPr>
          <w:sz w:val="28"/>
          <w:szCs w:val="28"/>
          <w:lang w:val="kk-KZ"/>
        </w:rPr>
        <w:t xml:space="preserve"> аралығында ауытқыды. </w:t>
      </w:r>
      <w:r w:rsidRPr="001341EA">
        <w:rPr>
          <w:rStyle w:val="af2"/>
          <w:b w:val="0"/>
          <w:sz w:val="28"/>
          <w:szCs w:val="28"/>
          <w:lang w:val="kk-KZ"/>
        </w:rPr>
        <w:t>Novalon және КАС-32</w:t>
      </w:r>
      <w:r w:rsidRPr="001341EA">
        <w:rPr>
          <w:sz w:val="28"/>
          <w:szCs w:val="28"/>
          <w:lang w:val="kk-KZ"/>
        </w:rPr>
        <w:t xml:space="preserve"> тыңайтқыштарымен өңделген нұсқаларда ылғалдылық жоғары болғаны байқалды, бұл дәннің толу уақыты ұзарып, пісу сатысының сәл кейінге қалуымен байланысты болуы мүмкін.</w:t>
      </w:r>
      <w:r>
        <w:rPr>
          <w:sz w:val="28"/>
          <w:szCs w:val="28"/>
          <w:lang w:val="kk-KZ"/>
        </w:rPr>
        <w:t xml:space="preserve"> </w:t>
      </w:r>
      <w:r w:rsidRPr="001341EA">
        <w:rPr>
          <w:rStyle w:val="af2"/>
          <w:b w:val="0"/>
          <w:sz w:val="28"/>
          <w:szCs w:val="28"/>
          <w:lang w:val="kk-KZ"/>
        </w:rPr>
        <w:t>Жоғары өнімділік</w:t>
      </w:r>
      <w:r w:rsidRPr="001341EA">
        <w:rPr>
          <w:sz w:val="28"/>
          <w:szCs w:val="28"/>
          <w:lang w:val="kk-KZ"/>
        </w:rPr>
        <w:t xml:space="preserve"> минералды және органо-минералды тыңайтқыштарды қолданғанда, </w:t>
      </w:r>
      <w:r w:rsidRPr="001341EA">
        <w:rPr>
          <w:rStyle w:val="af2"/>
          <w:b w:val="0"/>
          <w:sz w:val="28"/>
          <w:szCs w:val="28"/>
          <w:lang w:val="kk-KZ"/>
        </w:rPr>
        <w:t>аудара жырту</w:t>
      </w:r>
      <w:r w:rsidRPr="001341EA">
        <w:rPr>
          <w:sz w:val="28"/>
          <w:szCs w:val="28"/>
          <w:lang w:val="kk-KZ"/>
        </w:rPr>
        <w:t xml:space="preserve"> фоны мен </w:t>
      </w:r>
      <w:r w:rsidRPr="001341EA">
        <w:rPr>
          <w:rStyle w:val="af2"/>
          <w:b w:val="0"/>
          <w:sz w:val="28"/>
          <w:szCs w:val="28"/>
          <w:lang w:val="kk-KZ"/>
        </w:rPr>
        <w:t>жоғары суару нормасында</w:t>
      </w:r>
      <w:r w:rsidRPr="001341EA">
        <w:rPr>
          <w:sz w:val="28"/>
          <w:szCs w:val="28"/>
          <w:lang w:val="kk-KZ"/>
        </w:rPr>
        <w:t xml:space="preserve"> байқалды.</w:t>
      </w:r>
    </w:p>
    <w:p w14:paraId="56DFA016" w14:textId="77777777" w:rsidR="008C7186" w:rsidRPr="001341EA" w:rsidRDefault="008C7186" w:rsidP="008C7186">
      <w:pPr>
        <w:pStyle w:val="af0"/>
        <w:spacing w:before="0" w:beforeAutospacing="0" w:after="0" w:afterAutospacing="0"/>
        <w:ind w:firstLine="709"/>
        <w:jc w:val="both"/>
        <w:rPr>
          <w:sz w:val="28"/>
          <w:szCs w:val="28"/>
          <w:lang w:val="kk-KZ"/>
        </w:rPr>
      </w:pPr>
      <w:r w:rsidRPr="001341EA">
        <w:rPr>
          <w:rStyle w:val="af2"/>
          <w:b w:val="0"/>
          <w:sz w:val="28"/>
          <w:szCs w:val="28"/>
          <w:lang w:val="kk-KZ"/>
        </w:rPr>
        <w:t>No-Till технологиясында</w:t>
      </w:r>
      <w:r w:rsidRPr="001341EA">
        <w:rPr>
          <w:sz w:val="28"/>
          <w:szCs w:val="28"/>
          <w:lang w:val="kk-KZ"/>
        </w:rPr>
        <w:t xml:space="preserve"> өнімділік салыстырмалы түрде төмен болғанымен, кейбір тыңайтқыш түрлерімен бұл айырмашылық азайды. Бұл тәсілдер қоршаған ортаға зиян келтірмей, жүгерінің агробиологиялық әлеуетін толық іске асыруға және тұрақты өнім алуға мүмкіндік береді.</w:t>
      </w:r>
    </w:p>
    <w:p w14:paraId="5C0D5D22" w14:textId="77777777" w:rsidR="00CE7BBC" w:rsidRDefault="00CE7BBC" w:rsidP="00564D1B">
      <w:pPr>
        <w:spacing w:after="0" w:line="240" w:lineRule="auto"/>
        <w:ind w:firstLine="709"/>
        <w:jc w:val="both"/>
        <w:rPr>
          <w:rFonts w:ascii="Times New Roman" w:hAnsi="Times New Roman" w:cs="Times New Roman"/>
          <w:sz w:val="28"/>
          <w:szCs w:val="28"/>
          <w:lang w:val="kk-KZ"/>
        </w:rPr>
      </w:pPr>
      <w:r w:rsidRPr="00CE7BBC">
        <w:rPr>
          <w:rFonts w:ascii="Times New Roman" w:hAnsi="Times New Roman" w:cs="Times New Roman"/>
          <w:sz w:val="28"/>
          <w:szCs w:val="28"/>
          <w:lang w:val="kk-KZ"/>
        </w:rPr>
        <w:t xml:space="preserve">Деректерді </w:t>
      </w:r>
      <w:r w:rsidR="00226A94">
        <w:rPr>
          <w:rFonts w:ascii="Times New Roman" w:hAnsi="Times New Roman" w:cs="Times New Roman"/>
          <w:sz w:val="28"/>
          <w:szCs w:val="28"/>
          <w:lang w:val="kk-KZ"/>
        </w:rPr>
        <w:t>үш</w:t>
      </w:r>
      <w:r w:rsidRPr="00CE7BBC">
        <w:rPr>
          <w:rFonts w:ascii="Times New Roman" w:hAnsi="Times New Roman" w:cs="Times New Roman"/>
          <w:sz w:val="28"/>
          <w:szCs w:val="28"/>
          <w:lang w:val="kk-KZ"/>
        </w:rPr>
        <w:t xml:space="preserve"> факторлы дисперсиялық талдаумен өңдеу минералды тыңайтқыштар мен топырақты өңдеу </w:t>
      </w:r>
      <w:r>
        <w:rPr>
          <w:rFonts w:ascii="Times New Roman" w:hAnsi="Times New Roman" w:cs="Times New Roman"/>
          <w:sz w:val="28"/>
          <w:szCs w:val="28"/>
          <w:lang w:val="kk-KZ"/>
        </w:rPr>
        <w:t>тісілдерінің</w:t>
      </w:r>
      <w:r w:rsidRPr="00CE7BBC">
        <w:rPr>
          <w:rFonts w:ascii="Times New Roman" w:hAnsi="Times New Roman" w:cs="Times New Roman"/>
          <w:sz w:val="28"/>
          <w:szCs w:val="28"/>
          <w:lang w:val="kk-KZ"/>
        </w:rPr>
        <w:t xml:space="preserve"> айтарлықтай әсерін, сондай - ақ </w:t>
      </w:r>
      <w:r>
        <w:rPr>
          <w:rFonts w:ascii="Times New Roman" w:hAnsi="Times New Roman" w:cs="Times New Roman"/>
          <w:sz w:val="28"/>
          <w:szCs w:val="28"/>
          <w:lang w:val="kk-KZ"/>
        </w:rPr>
        <w:t>будандар</w:t>
      </w:r>
      <w:r w:rsidRPr="00CE7BBC">
        <w:rPr>
          <w:rFonts w:ascii="Times New Roman" w:hAnsi="Times New Roman" w:cs="Times New Roman"/>
          <w:sz w:val="28"/>
          <w:szCs w:val="28"/>
          <w:lang w:val="kk-KZ"/>
        </w:rPr>
        <w:t xml:space="preserve"> мен олардың өзара әрекеттесуінің шамалы әсерін көрсет</w:t>
      </w:r>
      <w:r>
        <w:rPr>
          <w:rFonts w:ascii="Times New Roman" w:hAnsi="Times New Roman" w:cs="Times New Roman"/>
          <w:sz w:val="28"/>
          <w:szCs w:val="28"/>
          <w:lang w:val="kk-KZ"/>
        </w:rPr>
        <w:t>т</w:t>
      </w:r>
      <w:r w:rsidRPr="00CE7BBC">
        <w:rPr>
          <w:rFonts w:ascii="Times New Roman" w:hAnsi="Times New Roman" w:cs="Times New Roman"/>
          <w:sz w:val="28"/>
          <w:szCs w:val="28"/>
          <w:lang w:val="kk-KZ"/>
        </w:rPr>
        <w:t>і (сурет</w:t>
      </w:r>
      <w:r w:rsidR="00DD6A8E">
        <w:rPr>
          <w:rFonts w:ascii="Times New Roman" w:hAnsi="Times New Roman" w:cs="Times New Roman"/>
          <w:sz w:val="28"/>
          <w:szCs w:val="28"/>
          <w:lang w:val="kk-KZ"/>
        </w:rPr>
        <w:t xml:space="preserve"> 25</w:t>
      </w:r>
      <w:r w:rsidR="00B80C28">
        <w:rPr>
          <w:rFonts w:ascii="Times New Roman" w:hAnsi="Times New Roman" w:cs="Times New Roman"/>
          <w:sz w:val="28"/>
          <w:szCs w:val="28"/>
          <w:lang w:val="kk-KZ"/>
        </w:rPr>
        <w:t>, қосымша В</w:t>
      </w:r>
      <w:r w:rsidRPr="00CE7BBC">
        <w:rPr>
          <w:rFonts w:ascii="Times New Roman" w:hAnsi="Times New Roman" w:cs="Times New Roman"/>
          <w:sz w:val="28"/>
          <w:szCs w:val="28"/>
          <w:lang w:val="kk-KZ"/>
        </w:rPr>
        <w:t xml:space="preserve">). </w:t>
      </w:r>
    </w:p>
    <w:p w14:paraId="07BAC5D6" w14:textId="77777777" w:rsidR="008C7186" w:rsidRDefault="008C7186" w:rsidP="00564D1B">
      <w:pPr>
        <w:spacing w:after="0" w:line="240" w:lineRule="auto"/>
        <w:ind w:firstLine="709"/>
        <w:jc w:val="both"/>
        <w:rPr>
          <w:rFonts w:ascii="Times New Roman" w:hAnsi="Times New Roman" w:cs="Times New Roman"/>
          <w:sz w:val="28"/>
          <w:szCs w:val="28"/>
          <w:lang w:val="kk-KZ"/>
        </w:rPr>
      </w:pPr>
    </w:p>
    <w:p w14:paraId="2344461C" w14:textId="77777777" w:rsidR="00564D1B" w:rsidRPr="00123B88" w:rsidRDefault="00564D1B" w:rsidP="00564D1B">
      <w:pPr>
        <w:pStyle w:val="a8"/>
        <w:suppressAutoHyphens/>
        <w:ind w:left="0" w:firstLine="0"/>
        <w:rPr>
          <w:sz w:val="28"/>
          <w:szCs w:val="28"/>
        </w:rPr>
      </w:pPr>
      <w:r w:rsidRPr="00123B88">
        <w:rPr>
          <w:noProof/>
          <w:sz w:val="28"/>
          <w:szCs w:val="28"/>
          <w:lang w:eastAsia="ru-RU"/>
        </w:rPr>
        <w:drawing>
          <wp:inline distT="0" distB="0" distL="0" distR="0" wp14:anchorId="7E4F250F" wp14:editId="3D4DA4D0">
            <wp:extent cx="5943600" cy="3086100"/>
            <wp:effectExtent l="0" t="0" r="19050" b="19050"/>
            <wp:docPr id="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0D426FD3" w14:textId="77777777" w:rsidR="00564D1B" w:rsidRPr="00123B88" w:rsidRDefault="00564D1B" w:rsidP="00564D1B">
      <w:pPr>
        <w:pStyle w:val="a8"/>
        <w:suppressAutoHyphens/>
        <w:ind w:left="0" w:firstLine="709"/>
        <w:rPr>
          <w:sz w:val="28"/>
          <w:szCs w:val="28"/>
        </w:rPr>
      </w:pPr>
    </w:p>
    <w:p w14:paraId="48C8A85A" w14:textId="068FB234" w:rsidR="00564D1B" w:rsidRPr="00241F30" w:rsidRDefault="00CE7BBC" w:rsidP="00241F30">
      <w:pPr>
        <w:pStyle w:val="a8"/>
        <w:suppressAutoHyphens/>
        <w:ind w:firstLine="709"/>
        <w:jc w:val="center"/>
        <w:rPr>
          <w:rFonts w:eastAsia="Calibri"/>
          <w:sz w:val="28"/>
          <w:szCs w:val="28"/>
          <w:lang w:val="kk-KZ"/>
        </w:rPr>
      </w:pPr>
      <w:r>
        <w:rPr>
          <w:rFonts w:eastAsia="Calibri"/>
          <w:sz w:val="28"/>
          <w:szCs w:val="28"/>
          <w:lang w:val="kk-KZ"/>
        </w:rPr>
        <w:t xml:space="preserve">Сурет </w:t>
      </w:r>
      <w:r w:rsidR="00DD6A8E">
        <w:rPr>
          <w:rFonts w:eastAsia="Calibri"/>
          <w:sz w:val="28"/>
          <w:szCs w:val="28"/>
          <w:lang w:val="kk-KZ"/>
        </w:rPr>
        <w:t xml:space="preserve">25 </w:t>
      </w:r>
      <w:r w:rsidR="002E67FF" w:rsidRPr="00D279C2">
        <w:rPr>
          <w:sz w:val="28"/>
          <w:szCs w:val="28"/>
          <w:lang w:val="kk-KZ" w:eastAsia="ru-RU"/>
        </w:rPr>
        <w:t>–</w:t>
      </w:r>
      <w:r>
        <w:rPr>
          <w:rFonts w:eastAsia="Calibri"/>
          <w:sz w:val="28"/>
          <w:szCs w:val="28"/>
          <w:lang w:val="kk-KZ"/>
        </w:rPr>
        <w:t xml:space="preserve"> </w:t>
      </w:r>
      <w:r w:rsidR="00241F30">
        <w:rPr>
          <w:rFonts w:eastAsia="Calibri"/>
          <w:sz w:val="28"/>
          <w:szCs w:val="28"/>
          <w:lang w:val="kk-KZ"/>
        </w:rPr>
        <w:t>Екі жақты талдау</w:t>
      </w:r>
      <w:r w:rsidRPr="0062700B">
        <w:rPr>
          <w:rFonts w:eastAsia="Calibri"/>
          <w:sz w:val="28"/>
          <w:szCs w:val="28"/>
          <w:lang w:val="kk-KZ"/>
        </w:rPr>
        <w:t xml:space="preserve"> </w:t>
      </w:r>
      <w:r w:rsidR="00241F30" w:rsidRPr="00241F30">
        <w:rPr>
          <w:rFonts w:eastAsia="Calibri"/>
          <w:sz w:val="28"/>
          <w:szCs w:val="28"/>
          <w:lang w:val="kk-KZ"/>
        </w:rPr>
        <w:t>(</w:t>
      </w:r>
      <w:r w:rsidRPr="00241F30">
        <w:rPr>
          <w:rFonts w:eastAsia="Calibri"/>
          <w:sz w:val="28"/>
          <w:szCs w:val="28"/>
          <w:lang w:val="kk-KZ"/>
        </w:rPr>
        <w:t>А-минералды тыңайтқыштарды қолдану, В-топырақты өңдеу тәсілдері, С-будандар</w:t>
      </w:r>
      <w:r w:rsidR="00241F30" w:rsidRPr="00241F30">
        <w:rPr>
          <w:rFonts w:eastAsia="Calibri"/>
          <w:sz w:val="28"/>
          <w:szCs w:val="28"/>
          <w:lang w:val="kk-KZ"/>
        </w:rPr>
        <w:t>)</w:t>
      </w:r>
      <w:r w:rsidRPr="00241F30">
        <w:rPr>
          <w:rFonts w:eastAsia="Calibri"/>
          <w:sz w:val="28"/>
          <w:szCs w:val="28"/>
          <w:lang w:val="kk-KZ"/>
        </w:rPr>
        <w:t xml:space="preserve"> </w:t>
      </w:r>
    </w:p>
    <w:p w14:paraId="54EF4F19" w14:textId="77777777" w:rsidR="00C703AB" w:rsidRPr="0062700B" w:rsidRDefault="00C703AB" w:rsidP="00C703AB">
      <w:pPr>
        <w:pStyle w:val="a8"/>
        <w:suppressAutoHyphens/>
        <w:ind w:left="0" w:firstLine="709"/>
        <w:jc w:val="center"/>
        <w:rPr>
          <w:sz w:val="28"/>
          <w:szCs w:val="28"/>
          <w:lang w:val="kk-KZ"/>
        </w:rPr>
      </w:pPr>
    </w:p>
    <w:p w14:paraId="7BBA5A14" w14:textId="77777777" w:rsidR="008C7186" w:rsidRDefault="008C7186" w:rsidP="008C718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Pr="00CE7BBC">
        <w:rPr>
          <w:rFonts w:ascii="Times New Roman" w:hAnsi="Times New Roman" w:cs="Times New Roman"/>
          <w:sz w:val="28"/>
          <w:szCs w:val="28"/>
          <w:lang w:val="kk-KZ"/>
        </w:rPr>
        <w:t>үгері</w:t>
      </w:r>
      <w:r>
        <w:rPr>
          <w:rFonts w:ascii="Times New Roman" w:hAnsi="Times New Roman" w:cs="Times New Roman"/>
          <w:sz w:val="28"/>
          <w:szCs w:val="28"/>
          <w:lang w:val="kk-KZ"/>
        </w:rPr>
        <w:t xml:space="preserve"> дәнінің өнімділігін</w:t>
      </w:r>
      <w:r w:rsidRPr="00CE7BBC">
        <w:rPr>
          <w:rFonts w:ascii="Times New Roman" w:hAnsi="Times New Roman" w:cs="Times New Roman"/>
          <w:sz w:val="28"/>
          <w:szCs w:val="28"/>
          <w:lang w:val="kk-KZ"/>
        </w:rPr>
        <w:t xml:space="preserve"> қалыпта</w:t>
      </w:r>
      <w:r>
        <w:rPr>
          <w:rFonts w:ascii="Times New Roman" w:hAnsi="Times New Roman" w:cs="Times New Roman"/>
          <w:sz w:val="28"/>
          <w:szCs w:val="28"/>
          <w:lang w:val="kk-KZ"/>
        </w:rPr>
        <w:t>стырудағы м</w:t>
      </w:r>
      <w:r w:rsidRPr="00CE7BBC">
        <w:rPr>
          <w:rFonts w:ascii="Times New Roman" w:hAnsi="Times New Roman" w:cs="Times New Roman"/>
          <w:sz w:val="28"/>
          <w:szCs w:val="28"/>
          <w:lang w:val="kk-KZ"/>
        </w:rPr>
        <w:t xml:space="preserve">инералды тыңайтқыштардың үлесі зерттеу жылына байланысты 52,2-56,9%, топырақты өңдеу тәсілдерінің қатысу үлесі 26,7-28,9%, будандар – 5,7-6,48%, ал факторлардың өзара әрекеттесу үлесі 2,98-8,34% шегін құрады. </w:t>
      </w:r>
      <w:r w:rsidRPr="004A6E73">
        <w:rPr>
          <w:rFonts w:ascii="Times New Roman" w:hAnsi="Times New Roman" w:cs="Times New Roman"/>
          <w:sz w:val="28"/>
          <w:szCs w:val="28"/>
          <w:lang w:val="kk-KZ"/>
        </w:rPr>
        <w:t>Айта кету керек, дәнді</w:t>
      </w:r>
      <w:r>
        <w:rPr>
          <w:rFonts w:ascii="Times New Roman" w:hAnsi="Times New Roman" w:cs="Times New Roman"/>
          <w:sz w:val="28"/>
          <w:szCs w:val="28"/>
          <w:lang w:val="kk-KZ"/>
        </w:rPr>
        <w:t>к</w:t>
      </w:r>
      <w:r w:rsidRPr="004A6E7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жүгері өсімдіктерінің </w:t>
      </w:r>
      <w:r w:rsidRPr="004A6E73">
        <w:rPr>
          <w:rFonts w:ascii="Times New Roman" w:hAnsi="Times New Roman" w:cs="Times New Roman"/>
          <w:sz w:val="28"/>
          <w:szCs w:val="28"/>
          <w:lang w:val="kk-KZ"/>
        </w:rPr>
        <w:t>қалыптасуы минералды тыңайтқыштарды қолдануға байланысты болды.</w:t>
      </w:r>
    </w:p>
    <w:p w14:paraId="371EB5F7" w14:textId="77777777" w:rsidR="00FE4F31" w:rsidRDefault="00226A94" w:rsidP="008C7186">
      <w:pPr>
        <w:pStyle w:val="a8"/>
        <w:suppressAutoHyphens/>
        <w:ind w:left="0" w:firstLine="709"/>
        <w:rPr>
          <w:sz w:val="28"/>
          <w:lang w:val="kk-KZ"/>
        </w:rPr>
      </w:pPr>
      <w:r w:rsidRPr="00226A94">
        <w:rPr>
          <w:sz w:val="28"/>
          <w:lang w:val="kk-KZ"/>
        </w:rPr>
        <w:t xml:space="preserve">Тамшылатып суару кезінде минералды тыңайтқыштарды, сондай - ақ суда еритін кешенді тыңайтқыштарды қосымша қолдану жүгері дәнінің өнімділігін 8,7-ден 28,5 ц/га-ға дейін арттыруға, ал аммиак селитрасын қосымша </w:t>
      </w:r>
      <w:r>
        <w:rPr>
          <w:sz w:val="28"/>
          <w:lang w:val="kk-KZ"/>
        </w:rPr>
        <w:lastRenderedPageBreak/>
        <w:t xml:space="preserve">қоректендіру </w:t>
      </w:r>
      <w:r w:rsidRPr="00226A94">
        <w:rPr>
          <w:sz w:val="28"/>
          <w:lang w:val="kk-KZ"/>
        </w:rPr>
        <w:t>арқылы нитроаммофос фонында LG 30500 жүгері гибридіндегі астықтың максималды өнімділігі 129,5 ц/га-ға ықпал етеді. Сонымен қатар, жүгері дәнінің дақылын қалыптастыру минералды тыңайтқыштарды қолдануға байланысты болды, салым үлесі зерттеу жылына байланысты 52,2-56,9% аралығында болды.</w:t>
      </w:r>
    </w:p>
    <w:p w14:paraId="30379295" w14:textId="77777777" w:rsidR="005725D8" w:rsidRDefault="005725D8" w:rsidP="000A35AD">
      <w:pPr>
        <w:spacing w:after="0" w:line="240" w:lineRule="auto"/>
        <w:ind w:right="4" w:firstLine="709"/>
        <w:jc w:val="both"/>
        <w:rPr>
          <w:rFonts w:ascii="Times New Roman" w:hAnsi="Times New Roman" w:cs="Times New Roman"/>
          <w:b/>
          <w:sz w:val="28"/>
          <w:lang w:val="kk-KZ"/>
        </w:rPr>
      </w:pPr>
    </w:p>
    <w:p w14:paraId="5EFF2D67" w14:textId="77777777" w:rsidR="008A65FF" w:rsidRPr="00EF3141" w:rsidRDefault="00CB43DF" w:rsidP="000A35AD">
      <w:pPr>
        <w:spacing w:after="0" w:line="240" w:lineRule="auto"/>
        <w:ind w:right="4" w:firstLine="709"/>
        <w:jc w:val="both"/>
        <w:rPr>
          <w:rFonts w:ascii="Times New Roman" w:hAnsi="Times New Roman" w:cs="Times New Roman"/>
          <w:bCs/>
          <w:sz w:val="28"/>
          <w:szCs w:val="28"/>
          <w:lang w:val="kk-KZ"/>
        </w:rPr>
      </w:pPr>
      <w:r w:rsidRPr="00EF3141">
        <w:rPr>
          <w:rFonts w:ascii="Times New Roman" w:hAnsi="Times New Roman" w:cs="Times New Roman"/>
          <w:bCs/>
          <w:sz w:val="28"/>
          <w:lang w:val="kk-KZ"/>
        </w:rPr>
        <w:t>4.3</w:t>
      </w:r>
      <w:r w:rsidR="008A65FF" w:rsidRPr="00EF3141">
        <w:rPr>
          <w:rFonts w:ascii="Times New Roman" w:hAnsi="Times New Roman" w:cs="Times New Roman"/>
          <w:bCs/>
          <w:sz w:val="28"/>
          <w:lang w:val="kk-KZ"/>
        </w:rPr>
        <w:t>.</w:t>
      </w:r>
      <w:r w:rsidR="0020613E" w:rsidRPr="00EF3141">
        <w:rPr>
          <w:rFonts w:ascii="Times New Roman" w:hAnsi="Times New Roman" w:cs="Times New Roman"/>
          <w:bCs/>
          <w:sz w:val="28"/>
          <w:lang w:val="kk-KZ"/>
        </w:rPr>
        <w:t>3</w:t>
      </w:r>
      <w:r w:rsidR="008A65FF" w:rsidRPr="00EF3141">
        <w:rPr>
          <w:rFonts w:ascii="Times New Roman" w:hAnsi="Times New Roman" w:cs="Times New Roman"/>
          <w:bCs/>
          <w:sz w:val="28"/>
          <w:lang w:val="kk-KZ"/>
        </w:rPr>
        <w:t xml:space="preserve"> </w:t>
      </w:r>
      <w:r w:rsidR="000060AF" w:rsidRPr="00EF3141">
        <w:rPr>
          <w:rFonts w:ascii="Times New Roman" w:hAnsi="Times New Roman" w:cs="Times New Roman"/>
          <w:bCs/>
          <w:sz w:val="28"/>
          <w:lang w:val="kk-KZ"/>
        </w:rPr>
        <w:t>Тыңайтқыштар мен өңдеу әдістерінің жүгері дәнінің сапасына әсері</w:t>
      </w:r>
    </w:p>
    <w:p w14:paraId="7E7DA8FF" w14:textId="77777777" w:rsidR="0015730F" w:rsidRPr="0015730F" w:rsidRDefault="0015730F" w:rsidP="000A35AD">
      <w:pPr>
        <w:pStyle w:val="a3"/>
        <w:ind w:left="0" w:right="4" w:firstLine="709"/>
        <w:rPr>
          <w:lang w:val="kk-KZ"/>
        </w:rPr>
      </w:pPr>
      <w:r w:rsidRPr="0015730F">
        <w:rPr>
          <w:lang w:val="kk-KZ"/>
        </w:rPr>
        <w:t xml:space="preserve">Қазіргі кезеңдегі өсімдік шаруашылығының негізгі міндеті-жүгері </w:t>
      </w:r>
      <w:r w:rsidR="000A35AD" w:rsidRPr="0015730F">
        <w:rPr>
          <w:lang w:val="kk-KZ"/>
        </w:rPr>
        <w:t>өнімділігін арттыру</w:t>
      </w:r>
      <w:r w:rsidR="000A35AD">
        <w:rPr>
          <w:lang w:val="kk-KZ"/>
        </w:rPr>
        <w:t>мен</w:t>
      </w:r>
      <w:r w:rsidR="000A35AD" w:rsidRPr="0015730F">
        <w:rPr>
          <w:lang w:val="kk-KZ"/>
        </w:rPr>
        <w:t xml:space="preserve"> </w:t>
      </w:r>
      <w:r w:rsidRPr="0015730F">
        <w:rPr>
          <w:lang w:val="kk-KZ"/>
        </w:rPr>
        <w:t>бірге оның</w:t>
      </w:r>
      <w:r w:rsidR="000A35AD" w:rsidRPr="000A35AD">
        <w:rPr>
          <w:lang w:val="kk-KZ"/>
        </w:rPr>
        <w:t xml:space="preserve"> </w:t>
      </w:r>
      <w:r w:rsidR="000A35AD" w:rsidRPr="0015730F">
        <w:rPr>
          <w:lang w:val="kk-KZ"/>
        </w:rPr>
        <w:t>дәнінің</w:t>
      </w:r>
      <w:r w:rsidR="000A35AD">
        <w:rPr>
          <w:lang w:val="kk-KZ"/>
        </w:rPr>
        <w:t xml:space="preserve"> биохимиялық құрамын жақсарту болып табылады</w:t>
      </w:r>
      <w:r w:rsidRPr="0015730F">
        <w:rPr>
          <w:lang w:val="kk-KZ"/>
        </w:rPr>
        <w:t>.</w:t>
      </w:r>
      <w:r w:rsidR="00FA49BB">
        <w:rPr>
          <w:lang w:val="kk-KZ"/>
        </w:rPr>
        <w:t xml:space="preserve"> Ж</w:t>
      </w:r>
      <w:r w:rsidR="00FA49BB" w:rsidRPr="00942C9B">
        <w:rPr>
          <w:lang w:val="kk-KZ"/>
        </w:rPr>
        <w:t xml:space="preserve">үгері дәнінің сапасына </w:t>
      </w:r>
      <w:r w:rsidR="00FA49BB">
        <w:rPr>
          <w:lang w:val="kk-KZ"/>
        </w:rPr>
        <w:t>талдау жүргізу жұмыстары Қазақ егіншілік және өсімдік шаруашылығы ғылыми-зерттеу институтының аккредиттелген зертханасында жүргізілді (сурет 26).</w:t>
      </w:r>
    </w:p>
    <w:p w14:paraId="35C94403" w14:textId="77777777" w:rsidR="00FA49BB" w:rsidRDefault="00FA49BB" w:rsidP="00FA49BB">
      <w:pPr>
        <w:pStyle w:val="a3"/>
        <w:ind w:left="0" w:right="4" w:firstLine="709"/>
        <w:rPr>
          <w:lang w:val="kk-KZ"/>
        </w:rPr>
      </w:pPr>
    </w:p>
    <w:tbl>
      <w:tblPr>
        <w:tblStyle w:val="a5"/>
        <w:tblW w:w="94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77"/>
        <w:gridCol w:w="4111"/>
        <w:gridCol w:w="2410"/>
      </w:tblGrid>
      <w:tr w:rsidR="00FA49BB" w14:paraId="39A329C3" w14:textId="77777777" w:rsidTr="00E7053F">
        <w:tc>
          <w:tcPr>
            <w:tcW w:w="2977" w:type="dxa"/>
          </w:tcPr>
          <w:p w14:paraId="0542E6DC" w14:textId="77777777" w:rsidR="00FA49BB" w:rsidRPr="00942C9B" w:rsidRDefault="00FA49BB" w:rsidP="00E7053F">
            <w:pPr>
              <w:spacing w:before="100" w:beforeAutospacing="1" w:after="100" w:afterAutospacing="1"/>
              <w:jc w:val="right"/>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eastAsia="ru-RU"/>
              </w:rPr>
              <w:drawing>
                <wp:inline distT="0" distB="0" distL="0" distR="0" wp14:anchorId="66B89CD9" wp14:editId="4A16DE5D">
                  <wp:extent cx="1876425" cy="2984500"/>
                  <wp:effectExtent l="0" t="0" r="9525" b="6350"/>
                  <wp:docPr id="31" name="Рисунок 31" descr="C:\Users\user\AppData\Local\Temp\28125273-97ff-46d4-898e-305b1f8cede7_04-05-2025_07-55-39.zip.de7\Screenshot_20250504_094757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28125273-97ff-46d4-898e-305b1f8cede7_04-05-2025_07-55-39.zip.de7\Screenshot_20250504_094757_Gallery.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2779" b="17816"/>
                          <a:stretch/>
                        </pic:blipFill>
                        <pic:spPr bwMode="auto">
                          <a:xfrm>
                            <a:off x="0" y="0"/>
                            <a:ext cx="1878031" cy="29870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11" w:type="dxa"/>
          </w:tcPr>
          <w:p w14:paraId="729F2923" w14:textId="77777777" w:rsidR="00FA49BB" w:rsidRDefault="00FA49BB" w:rsidP="00E7053F">
            <w:pPr>
              <w:spacing w:before="100" w:beforeAutospacing="1" w:after="100" w:afterAutospacing="1"/>
              <w:rPr>
                <w:rFonts w:ascii="Times New Roman" w:eastAsia="Times New Roman" w:hAnsi="Times New Roman" w:cs="Times New Roman"/>
                <w:noProof/>
                <w:sz w:val="24"/>
                <w:szCs w:val="24"/>
                <w:lang w:eastAsia="ru-RU"/>
              </w:rPr>
            </w:pPr>
            <w:r w:rsidRPr="00DE0DA0">
              <w:rPr>
                <w:rFonts w:ascii="Times New Roman" w:eastAsia="Times New Roman" w:hAnsi="Times New Roman" w:cs="Times New Roman"/>
                <w:noProof/>
                <w:sz w:val="24"/>
                <w:szCs w:val="24"/>
                <w:lang w:eastAsia="ru-RU"/>
              </w:rPr>
              <w:drawing>
                <wp:inline distT="0" distB="0" distL="0" distR="0" wp14:anchorId="0D8610B8" wp14:editId="6AC0652E">
                  <wp:extent cx="2494915" cy="2984500"/>
                  <wp:effectExtent l="0" t="0" r="635" b="6350"/>
                  <wp:docPr id="7173" name="Рисунок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3EEFD3A9-AFCD-4238-5DCA-B11BADDDD8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3EEFD3A9-AFCD-4238-5DCA-B11BADDDD805}"/>
                              </a:ext>
                            </a:extLs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08994" cy="3001342"/>
                          </a:xfrm>
                          <a:prstGeom prst="rect">
                            <a:avLst/>
                          </a:prstGeom>
                          <a:noFill/>
                          <a:ln>
                            <a:noFill/>
                          </a:ln>
                        </pic:spPr>
                      </pic:pic>
                    </a:graphicData>
                  </a:graphic>
                </wp:inline>
              </w:drawing>
            </w:r>
          </w:p>
        </w:tc>
        <w:tc>
          <w:tcPr>
            <w:tcW w:w="2410" w:type="dxa"/>
          </w:tcPr>
          <w:p w14:paraId="5EFA0BCA" w14:textId="77777777" w:rsidR="00FA49BB" w:rsidRDefault="00FA49BB" w:rsidP="00E7053F">
            <w:pPr>
              <w:spacing w:before="100" w:beforeAutospacing="1" w:after="100" w:afterAutospacing="1"/>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drawing>
                <wp:inline distT="0" distB="0" distL="0" distR="0" wp14:anchorId="7C08AFC2" wp14:editId="383F00D1">
                  <wp:extent cx="1562100" cy="2984500"/>
                  <wp:effectExtent l="0" t="0" r="0" b="6350"/>
                  <wp:docPr id="32" name="Рисунок 32" descr="C:\Users\user\AppData\Local\Temp\e480812a-73a2-454c-bd5c-cade432760a8_04-05-2025_07-55-39.zip.0a8\Screenshot_20250504_095140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e480812a-73a2-454c-bd5c-cade432760a8_04-05-2025_07-55-39.zip.0a8\Screenshot_20250504_095140_Gallery.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2739" b="18792"/>
                          <a:stretch/>
                        </pic:blipFill>
                        <pic:spPr bwMode="auto">
                          <a:xfrm>
                            <a:off x="0" y="0"/>
                            <a:ext cx="1563764" cy="298768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385EE76" w14:textId="77777777" w:rsidR="00FA49BB" w:rsidRDefault="00FA49BB" w:rsidP="00FA49BB">
      <w:pPr>
        <w:spacing w:after="0" w:line="240" w:lineRule="auto"/>
        <w:ind w:right="4"/>
        <w:jc w:val="center"/>
        <w:rPr>
          <w:rFonts w:ascii="Times New Roman" w:hAnsi="Times New Roman" w:cs="Times New Roman"/>
          <w:sz w:val="28"/>
          <w:szCs w:val="28"/>
          <w:lang w:val="kk-KZ"/>
        </w:rPr>
      </w:pPr>
    </w:p>
    <w:p w14:paraId="041A0FCB" w14:textId="07609F06" w:rsidR="00FA49BB" w:rsidRPr="00942C9B" w:rsidRDefault="00FA49BB" w:rsidP="00FA49BB">
      <w:pPr>
        <w:spacing w:after="0" w:line="240" w:lineRule="auto"/>
        <w:ind w:right="4"/>
        <w:jc w:val="center"/>
        <w:rPr>
          <w:rFonts w:ascii="Times New Roman" w:hAnsi="Times New Roman" w:cs="Times New Roman"/>
          <w:sz w:val="28"/>
          <w:szCs w:val="28"/>
          <w:lang w:val="kk-KZ"/>
        </w:rPr>
      </w:pPr>
      <w:r w:rsidRPr="00942C9B">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 xml:space="preserve">26 </w:t>
      </w:r>
      <w:r w:rsidR="002E67FF" w:rsidRPr="00D279C2">
        <w:rPr>
          <w:rFonts w:ascii="Times New Roman" w:eastAsia="Times New Roman" w:hAnsi="Times New Roman" w:cs="Times New Roman"/>
          <w:sz w:val="28"/>
          <w:szCs w:val="28"/>
          <w:lang w:val="kk-KZ" w:eastAsia="ru-RU"/>
        </w:rPr>
        <w:t>–</w:t>
      </w:r>
      <w:r w:rsidRPr="00942C9B">
        <w:rPr>
          <w:rFonts w:ascii="Times New Roman" w:hAnsi="Times New Roman" w:cs="Times New Roman"/>
          <w:sz w:val="28"/>
          <w:szCs w:val="28"/>
          <w:lang w:val="kk-KZ"/>
        </w:rPr>
        <w:t xml:space="preserve"> </w:t>
      </w:r>
      <w:r>
        <w:rPr>
          <w:rFonts w:ascii="Times New Roman" w:hAnsi="Times New Roman" w:cs="Times New Roman"/>
          <w:sz w:val="28"/>
          <w:szCs w:val="28"/>
          <w:lang w:val="kk-KZ"/>
        </w:rPr>
        <w:t>Ж</w:t>
      </w:r>
      <w:r w:rsidRPr="00942C9B">
        <w:rPr>
          <w:rFonts w:ascii="Times New Roman" w:hAnsi="Times New Roman" w:cs="Times New Roman"/>
          <w:sz w:val="28"/>
          <w:szCs w:val="28"/>
          <w:lang w:val="kk-KZ"/>
        </w:rPr>
        <w:t xml:space="preserve">үгері дәнінің сапасына </w:t>
      </w:r>
      <w:r>
        <w:rPr>
          <w:rFonts w:ascii="Times New Roman" w:hAnsi="Times New Roman" w:cs="Times New Roman"/>
          <w:sz w:val="28"/>
          <w:szCs w:val="28"/>
          <w:lang w:val="kk-KZ"/>
        </w:rPr>
        <w:t>талдау жүргізу кезі</w:t>
      </w:r>
    </w:p>
    <w:p w14:paraId="76DC99F0" w14:textId="77777777" w:rsidR="00FA49BB" w:rsidRDefault="00FA49BB" w:rsidP="009A7867">
      <w:pPr>
        <w:pStyle w:val="a3"/>
        <w:ind w:left="0" w:right="4" w:firstLine="709"/>
        <w:rPr>
          <w:lang w:val="kk-KZ"/>
        </w:rPr>
      </w:pPr>
    </w:p>
    <w:p w14:paraId="080A7910" w14:textId="77777777" w:rsidR="00374BF8" w:rsidRPr="0015730F" w:rsidRDefault="00374BF8" w:rsidP="00374BF8">
      <w:pPr>
        <w:pStyle w:val="a3"/>
        <w:ind w:left="0" w:right="4" w:firstLine="709"/>
        <w:rPr>
          <w:lang w:val="kk-KZ"/>
        </w:rPr>
      </w:pPr>
      <w:r w:rsidRPr="0015730F">
        <w:rPr>
          <w:lang w:val="kk-KZ"/>
        </w:rPr>
        <w:t>Зерттеу нәтижелерін бағалай отырып, жүгері дәнінің тағамдық құндылығы сыртқы жағдайларға, минералды және органикалық тыңайтқыштардың дозаларына тікелей байланысты екенін атап өткен жөн.</w:t>
      </w:r>
    </w:p>
    <w:p w14:paraId="14D30B72" w14:textId="77777777" w:rsidR="0015730F" w:rsidRDefault="005725D8" w:rsidP="009A7867">
      <w:pPr>
        <w:pStyle w:val="a3"/>
        <w:ind w:left="0" w:right="4" w:firstLine="709"/>
        <w:rPr>
          <w:lang w:val="kk-KZ"/>
        </w:rPr>
      </w:pPr>
      <w:r w:rsidRPr="00DD6A8E">
        <w:rPr>
          <w:lang w:val="kk-KZ"/>
        </w:rPr>
        <w:t xml:space="preserve">Әр түрлі өңдеу кезінде бақылау нұсқасында шикі ақуыздың мөлшері орта есеппен үш жыл ішінде жерді аудара жырту бойынша 10,9%, No-Till технологиясы бойынша 11,3% құрады. Ақуыздың құрамына минералды тыңайтқыштарды қолдану біршама әсер етті. Сонымен, жерді аудара жырту бойынша </w:t>
      </w:r>
      <w:r w:rsidRPr="00DD6A8E">
        <w:rPr>
          <w:bCs/>
          <w:shd w:val="clear" w:color="auto" w:fill="FFFFFF"/>
          <w:lang w:val="kk-KZ"/>
        </w:rPr>
        <w:t>Novalon</w:t>
      </w:r>
      <w:r w:rsidRPr="00DD6A8E">
        <w:rPr>
          <w:lang w:val="kk-KZ"/>
        </w:rPr>
        <w:t xml:space="preserve"> мен КАС-32 енгізу шикі ақуыздың құрамын сәйкесінше 1,3 және 1,5% - ға арттырды. Аммиак селитрасын енгізу шикі ақуыздың құрамын 12,7% - ға дейін арттырды. No-Till технологиясының нұсқаларында </w:t>
      </w:r>
      <w:r w:rsidRPr="00DD6A8E">
        <w:rPr>
          <w:bCs/>
          <w:shd w:val="clear" w:color="auto" w:fill="FFFFFF"/>
          <w:lang w:val="kk-KZ"/>
        </w:rPr>
        <w:t>Novalon</w:t>
      </w:r>
      <w:r w:rsidRPr="00DD6A8E">
        <w:rPr>
          <w:lang w:val="kk-KZ"/>
        </w:rPr>
        <w:t xml:space="preserve"> мен КАС-32 енгізу, сондай - ақ аммиак селитрасын қолдану шикі ақуыздың мөлшерін 11,8</w:t>
      </w:r>
      <w:r>
        <w:rPr>
          <w:lang w:val="kk-KZ"/>
        </w:rPr>
        <w:t>-12,2% - ға дейін арттырды.</w:t>
      </w:r>
      <w:r w:rsidR="009A7867">
        <w:rPr>
          <w:lang w:val="kk-KZ"/>
        </w:rPr>
        <w:t xml:space="preserve"> </w:t>
      </w:r>
      <w:r w:rsidR="0015730F" w:rsidRPr="0015730F">
        <w:rPr>
          <w:lang w:val="kk-KZ"/>
        </w:rPr>
        <w:t>Шикі ақуыздың, майдың және талшықтың құрамы туралы мәліметтер 1</w:t>
      </w:r>
      <w:r>
        <w:rPr>
          <w:lang w:val="kk-KZ"/>
        </w:rPr>
        <w:t>7</w:t>
      </w:r>
      <w:r w:rsidR="0015730F" w:rsidRPr="0015730F">
        <w:rPr>
          <w:lang w:val="kk-KZ"/>
        </w:rPr>
        <w:t>-кестеде келтірілген.</w:t>
      </w:r>
    </w:p>
    <w:p w14:paraId="7F6AC377" w14:textId="77777777" w:rsidR="00FA49BB" w:rsidRDefault="00FA49BB" w:rsidP="00EC51AC">
      <w:pPr>
        <w:pStyle w:val="a3"/>
        <w:ind w:left="0" w:right="4"/>
        <w:rPr>
          <w:lang w:val="kk-KZ"/>
        </w:rPr>
      </w:pPr>
    </w:p>
    <w:p w14:paraId="63206B6A" w14:textId="77777777" w:rsidR="000A35AD" w:rsidRDefault="000A35AD" w:rsidP="00EC51AC">
      <w:pPr>
        <w:pStyle w:val="a3"/>
        <w:ind w:left="0" w:right="4"/>
        <w:rPr>
          <w:lang w:val="kk-KZ"/>
        </w:rPr>
      </w:pPr>
      <w:r>
        <w:rPr>
          <w:lang w:val="kk-KZ"/>
        </w:rPr>
        <w:lastRenderedPageBreak/>
        <w:t>Кесте</w:t>
      </w:r>
      <w:r w:rsidR="00947C81" w:rsidRPr="000A35AD">
        <w:rPr>
          <w:lang w:val="kk-KZ"/>
        </w:rPr>
        <w:t xml:space="preserve"> 1</w:t>
      </w:r>
      <w:r w:rsidR="005725D8">
        <w:rPr>
          <w:lang w:val="kk-KZ"/>
        </w:rPr>
        <w:t>7</w:t>
      </w:r>
      <w:r w:rsidR="00947C81" w:rsidRPr="000A35AD">
        <w:rPr>
          <w:lang w:val="kk-KZ"/>
        </w:rPr>
        <w:t xml:space="preserve"> – </w:t>
      </w:r>
      <w:r>
        <w:rPr>
          <w:lang w:val="kk-KZ"/>
        </w:rPr>
        <w:t>Т</w:t>
      </w:r>
      <w:r w:rsidRPr="000A35AD">
        <w:rPr>
          <w:lang w:val="kk-KZ"/>
        </w:rPr>
        <w:t xml:space="preserve">опырақты өңдеу әдісіне, суару нормасына және тыңайтқыштарға байланысты </w:t>
      </w:r>
      <w:r>
        <w:rPr>
          <w:lang w:val="kk-KZ"/>
        </w:rPr>
        <w:t>дәндік ж</w:t>
      </w:r>
      <w:r w:rsidRPr="000A35AD">
        <w:rPr>
          <w:lang w:val="kk-KZ"/>
        </w:rPr>
        <w:t>үгері</w:t>
      </w:r>
      <w:r>
        <w:rPr>
          <w:lang w:val="kk-KZ"/>
        </w:rPr>
        <w:t>нің</w:t>
      </w:r>
      <w:r w:rsidRPr="000A35AD">
        <w:rPr>
          <w:lang w:val="kk-KZ"/>
        </w:rPr>
        <w:t xml:space="preserve"> </w:t>
      </w:r>
      <w:r>
        <w:rPr>
          <w:lang w:val="kk-KZ"/>
        </w:rPr>
        <w:t>сапалық көрсеткіштері</w:t>
      </w:r>
      <w:r w:rsidRPr="000A35AD">
        <w:rPr>
          <w:lang w:val="kk-KZ"/>
        </w:rPr>
        <w:t xml:space="preserve"> </w:t>
      </w:r>
      <w:r>
        <w:rPr>
          <w:lang w:val="kk-KZ"/>
        </w:rPr>
        <w:t>(</w:t>
      </w:r>
      <w:r w:rsidRPr="000A35AD">
        <w:rPr>
          <w:lang w:val="kk-KZ"/>
        </w:rPr>
        <w:t>2019-2021 жж</w:t>
      </w:r>
      <w:r>
        <w:rPr>
          <w:lang w:val="kk-KZ"/>
        </w:rPr>
        <w:t>.</w:t>
      </w:r>
      <w:r w:rsidRPr="000A35AD">
        <w:rPr>
          <w:lang w:val="kk-KZ"/>
        </w:rPr>
        <w:t xml:space="preserve"> орташа есеппен</w:t>
      </w:r>
      <w:r>
        <w:rPr>
          <w:lang w:val="kk-KZ"/>
        </w:rPr>
        <w:t>)</w:t>
      </w:r>
      <w:r w:rsidRPr="000A35AD">
        <w:rPr>
          <w:lang w:val="kk-KZ"/>
        </w:rPr>
        <w:t xml:space="preserve"> (құрғақ затқа</w:t>
      </w:r>
      <w:r>
        <w:rPr>
          <w:lang w:val="kk-KZ"/>
        </w:rPr>
        <w:t xml:space="preserve">, </w:t>
      </w:r>
      <w:r w:rsidRPr="000A35AD">
        <w:rPr>
          <w:lang w:val="kk-KZ"/>
        </w:rPr>
        <w:t>%)</w:t>
      </w:r>
    </w:p>
    <w:p w14:paraId="6DC5A6F5" w14:textId="77777777" w:rsidR="00BC4B3B" w:rsidRPr="000A35AD" w:rsidRDefault="00BC4B3B" w:rsidP="00EC51AC">
      <w:pPr>
        <w:pStyle w:val="a3"/>
        <w:ind w:left="0" w:right="4"/>
        <w:rPr>
          <w:lang w:val="kk-KZ"/>
        </w:rPr>
      </w:pPr>
    </w:p>
    <w:tbl>
      <w:tblPr>
        <w:tblStyle w:val="TableNormal"/>
        <w:tblW w:w="981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85"/>
        <w:gridCol w:w="2301"/>
        <w:gridCol w:w="992"/>
        <w:gridCol w:w="992"/>
        <w:gridCol w:w="993"/>
        <w:gridCol w:w="1275"/>
        <w:gridCol w:w="1873"/>
      </w:tblGrid>
      <w:tr w:rsidR="000A79AF" w:rsidRPr="00451126" w14:paraId="740784C1" w14:textId="77777777" w:rsidTr="000A35AD">
        <w:trPr>
          <w:trHeight w:val="1036"/>
        </w:trPr>
        <w:tc>
          <w:tcPr>
            <w:tcW w:w="1385" w:type="dxa"/>
          </w:tcPr>
          <w:p w14:paraId="52A302F5" w14:textId="77777777" w:rsidR="000A79AF" w:rsidRPr="000A35AD" w:rsidRDefault="000A79AF" w:rsidP="00530034">
            <w:pPr>
              <w:pStyle w:val="TableParagraph"/>
              <w:spacing w:before="1"/>
              <w:ind w:left="142" w:right="4"/>
              <w:rPr>
                <w:sz w:val="24"/>
                <w:lang w:val="kk-KZ"/>
              </w:rPr>
            </w:pPr>
            <w:r>
              <w:rPr>
                <w:sz w:val="24"/>
                <w:lang w:val="kk-KZ"/>
              </w:rPr>
              <w:t>Топырақты өңдеу тәсілдері</w:t>
            </w:r>
          </w:p>
        </w:tc>
        <w:tc>
          <w:tcPr>
            <w:tcW w:w="2301" w:type="dxa"/>
          </w:tcPr>
          <w:p w14:paraId="52B557E1" w14:textId="77777777" w:rsidR="000A79AF" w:rsidRPr="000A35AD" w:rsidRDefault="000A79AF" w:rsidP="000A35AD">
            <w:pPr>
              <w:pStyle w:val="TableParagraph"/>
              <w:ind w:left="119" w:right="4"/>
              <w:rPr>
                <w:sz w:val="24"/>
                <w:lang w:val="kk-KZ"/>
              </w:rPr>
            </w:pPr>
            <w:r>
              <w:rPr>
                <w:sz w:val="24"/>
                <w:lang w:val="kk-KZ"/>
              </w:rPr>
              <w:t>Тәжірибе нұсқалары</w:t>
            </w:r>
          </w:p>
        </w:tc>
        <w:tc>
          <w:tcPr>
            <w:tcW w:w="992" w:type="dxa"/>
          </w:tcPr>
          <w:p w14:paraId="11F93BA4" w14:textId="77777777" w:rsidR="000A79AF" w:rsidRDefault="000A79AF" w:rsidP="000A79AF">
            <w:pPr>
              <w:jc w:val="center"/>
              <w:rPr>
                <w:rFonts w:ascii="Times New Roman" w:hAnsi="Times New Roman" w:cs="Times New Roman"/>
                <w:sz w:val="24"/>
                <w:szCs w:val="28"/>
                <w:lang w:val="kk-KZ"/>
              </w:rPr>
            </w:pPr>
            <w:r>
              <w:rPr>
                <w:rFonts w:ascii="Times New Roman" w:hAnsi="Times New Roman" w:cs="Times New Roman"/>
                <w:sz w:val="24"/>
                <w:szCs w:val="28"/>
                <w:lang w:val="kk-KZ"/>
              </w:rPr>
              <w:t>Топырақ ылғалды-</w:t>
            </w:r>
          </w:p>
          <w:p w14:paraId="2171C172" w14:textId="77777777" w:rsidR="000A79AF" w:rsidRDefault="000A79AF" w:rsidP="000A79AF">
            <w:pPr>
              <w:jc w:val="center"/>
              <w:rPr>
                <w:rFonts w:ascii="Times New Roman" w:hAnsi="Times New Roman" w:cs="Times New Roman"/>
                <w:sz w:val="24"/>
                <w:szCs w:val="28"/>
                <w:lang w:val="kk-KZ"/>
              </w:rPr>
            </w:pPr>
            <w:r>
              <w:rPr>
                <w:rFonts w:ascii="Times New Roman" w:hAnsi="Times New Roman" w:cs="Times New Roman"/>
                <w:sz w:val="24"/>
                <w:szCs w:val="28"/>
                <w:lang w:val="kk-KZ"/>
              </w:rPr>
              <w:t xml:space="preserve">лығы, </w:t>
            </w:r>
          </w:p>
          <w:p w14:paraId="2416F51A" w14:textId="77777777" w:rsidR="000A79AF" w:rsidRPr="000A79AF" w:rsidRDefault="000A79AF" w:rsidP="000A79AF">
            <w:pPr>
              <w:jc w:val="center"/>
              <w:rPr>
                <w:rFonts w:ascii="Times New Roman" w:eastAsia="Times New Roman" w:hAnsi="Times New Roman" w:cs="Times New Roman"/>
                <w:sz w:val="24"/>
                <w:szCs w:val="28"/>
                <w:lang w:val="kk-KZ"/>
              </w:rPr>
            </w:pPr>
            <w:r>
              <w:rPr>
                <w:rFonts w:ascii="Times New Roman" w:hAnsi="Times New Roman" w:cs="Times New Roman"/>
                <w:sz w:val="24"/>
                <w:szCs w:val="28"/>
              </w:rPr>
              <w:t>%</w:t>
            </w:r>
          </w:p>
        </w:tc>
        <w:tc>
          <w:tcPr>
            <w:tcW w:w="992" w:type="dxa"/>
          </w:tcPr>
          <w:p w14:paraId="1FC5B340" w14:textId="77777777" w:rsidR="000A79AF" w:rsidRDefault="000A79AF" w:rsidP="00F94CEA">
            <w:pPr>
              <w:pStyle w:val="TableParagraph"/>
              <w:spacing w:before="1"/>
              <w:ind w:right="4"/>
              <w:rPr>
                <w:sz w:val="24"/>
              </w:rPr>
            </w:pPr>
            <w:r>
              <w:rPr>
                <w:sz w:val="24"/>
                <w:lang w:val="ru-RU"/>
              </w:rPr>
              <w:t>П</w:t>
            </w:r>
            <w:r>
              <w:rPr>
                <w:sz w:val="24"/>
              </w:rPr>
              <w:t>ротеин</w:t>
            </w:r>
          </w:p>
        </w:tc>
        <w:tc>
          <w:tcPr>
            <w:tcW w:w="993" w:type="dxa"/>
          </w:tcPr>
          <w:p w14:paraId="7E7A58B1" w14:textId="77777777" w:rsidR="000A79AF" w:rsidRPr="000A35AD" w:rsidRDefault="000A79AF" w:rsidP="00F94CEA">
            <w:pPr>
              <w:pStyle w:val="TableParagraph"/>
              <w:spacing w:before="1"/>
              <w:ind w:right="4"/>
              <w:rPr>
                <w:sz w:val="24"/>
                <w:lang w:val="kk-KZ"/>
              </w:rPr>
            </w:pPr>
            <w:r>
              <w:rPr>
                <w:sz w:val="24"/>
                <w:lang w:val="kk-KZ"/>
              </w:rPr>
              <w:t>Май</w:t>
            </w:r>
          </w:p>
        </w:tc>
        <w:tc>
          <w:tcPr>
            <w:tcW w:w="1275" w:type="dxa"/>
          </w:tcPr>
          <w:p w14:paraId="36A97237" w14:textId="77777777" w:rsidR="000A79AF" w:rsidRDefault="000A79AF" w:rsidP="00F94CEA">
            <w:pPr>
              <w:pStyle w:val="TableParagraph"/>
              <w:spacing w:before="1"/>
              <w:ind w:right="4"/>
              <w:rPr>
                <w:sz w:val="24"/>
              </w:rPr>
            </w:pPr>
            <w:r>
              <w:rPr>
                <w:sz w:val="24"/>
                <w:lang w:val="ru-RU"/>
              </w:rPr>
              <w:t>К</w:t>
            </w:r>
            <w:r>
              <w:rPr>
                <w:sz w:val="24"/>
              </w:rPr>
              <w:t>летчатка</w:t>
            </w:r>
          </w:p>
        </w:tc>
        <w:tc>
          <w:tcPr>
            <w:tcW w:w="1873" w:type="dxa"/>
          </w:tcPr>
          <w:p w14:paraId="1D8F81D2" w14:textId="77777777" w:rsidR="000A79AF" w:rsidRPr="00F23A9C" w:rsidRDefault="000A79AF" w:rsidP="00F94CEA">
            <w:pPr>
              <w:pStyle w:val="TableParagraph"/>
              <w:ind w:right="4"/>
              <w:rPr>
                <w:sz w:val="24"/>
              </w:rPr>
            </w:pPr>
            <w:r>
              <w:rPr>
                <w:sz w:val="24"/>
                <w:lang w:val="kk-KZ"/>
              </w:rPr>
              <w:t>Шикі протеиннің шығымдылығы</w:t>
            </w:r>
            <w:r w:rsidRPr="00F23A9C">
              <w:rPr>
                <w:sz w:val="24"/>
              </w:rPr>
              <w:t>,</w:t>
            </w:r>
          </w:p>
          <w:p w14:paraId="257426F6" w14:textId="77777777" w:rsidR="000A79AF" w:rsidRPr="00F23A9C" w:rsidRDefault="000A79AF" w:rsidP="00F94CEA">
            <w:pPr>
              <w:pStyle w:val="TableParagraph"/>
              <w:ind w:right="4"/>
              <w:rPr>
                <w:sz w:val="24"/>
              </w:rPr>
            </w:pPr>
            <w:r w:rsidRPr="00947C81">
              <w:rPr>
                <w:sz w:val="24"/>
                <w:lang w:val="ru-RU"/>
              </w:rPr>
              <w:t>кг</w:t>
            </w:r>
            <w:r w:rsidRPr="00F23A9C">
              <w:rPr>
                <w:sz w:val="24"/>
              </w:rPr>
              <w:t>/</w:t>
            </w:r>
            <w:r w:rsidRPr="00947C81">
              <w:rPr>
                <w:sz w:val="24"/>
                <w:lang w:val="ru-RU"/>
              </w:rPr>
              <w:t>га</w:t>
            </w:r>
          </w:p>
        </w:tc>
      </w:tr>
      <w:tr w:rsidR="000A79AF" w:rsidRPr="009D2F9D" w14:paraId="266E268A" w14:textId="77777777" w:rsidTr="00085522">
        <w:trPr>
          <w:trHeight w:val="293"/>
        </w:trPr>
        <w:tc>
          <w:tcPr>
            <w:tcW w:w="9811" w:type="dxa"/>
            <w:gridSpan w:val="7"/>
          </w:tcPr>
          <w:p w14:paraId="63C20CB3" w14:textId="77777777" w:rsidR="000A79AF" w:rsidRDefault="000A79AF" w:rsidP="00F94CEA">
            <w:pPr>
              <w:pStyle w:val="TableParagraph"/>
              <w:ind w:right="4"/>
              <w:rPr>
                <w:sz w:val="24"/>
                <w:lang w:val="kk-KZ"/>
              </w:rPr>
            </w:pPr>
            <w:r>
              <w:rPr>
                <w:sz w:val="24"/>
                <w:lang w:val="kk-KZ"/>
              </w:rPr>
              <w:t>Тәуелсіздік 20 СВ</w:t>
            </w:r>
          </w:p>
        </w:tc>
      </w:tr>
      <w:tr w:rsidR="000A79AF" w14:paraId="303B857E" w14:textId="77777777" w:rsidTr="004C4B51">
        <w:trPr>
          <w:trHeight w:val="220"/>
        </w:trPr>
        <w:tc>
          <w:tcPr>
            <w:tcW w:w="1385" w:type="dxa"/>
            <w:vMerge w:val="restart"/>
            <w:vAlign w:val="center"/>
          </w:tcPr>
          <w:p w14:paraId="6AC94B1B" w14:textId="77777777" w:rsidR="000A79AF" w:rsidRPr="008E53A1" w:rsidRDefault="000A79AF" w:rsidP="004C4B51">
            <w:pPr>
              <w:ind w:left="142" w:right="4"/>
              <w:jc w:val="center"/>
              <w:rPr>
                <w:rFonts w:ascii="Times New Roman" w:hAnsi="Times New Roman" w:cs="Times New Roman"/>
                <w:sz w:val="24"/>
                <w:szCs w:val="28"/>
                <w:lang w:val="kk-KZ"/>
              </w:rPr>
            </w:pPr>
            <w:r w:rsidRPr="008E53A1">
              <w:rPr>
                <w:rFonts w:ascii="Times New Roman" w:hAnsi="Times New Roman" w:cs="Times New Roman"/>
                <w:sz w:val="24"/>
                <w:szCs w:val="28"/>
                <w:lang w:val="kk-KZ"/>
              </w:rPr>
              <w:t>Аудара жырту</w:t>
            </w:r>
          </w:p>
          <w:p w14:paraId="475335E2" w14:textId="77777777" w:rsidR="000A79AF" w:rsidRPr="008E53A1" w:rsidRDefault="000A79AF" w:rsidP="004C4B51">
            <w:pPr>
              <w:ind w:left="142" w:right="4"/>
              <w:jc w:val="center"/>
              <w:rPr>
                <w:rFonts w:ascii="Times New Roman" w:hAnsi="Times New Roman" w:cs="Times New Roman"/>
                <w:sz w:val="24"/>
                <w:szCs w:val="28"/>
                <w:lang w:val="kk-KZ"/>
              </w:rPr>
            </w:pPr>
          </w:p>
        </w:tc>
        <w:tc>
          <w:tcPr>
            <w:tcW w:w="2301" w:type="dxa"/>
            <w:vMerge w:val="restart"/>
          </w:tcPr>
          <w:p w14:paraId="5E46E84E" w14:textId="77777777" w:rsidR="000A79AF" w:rsidRPr="008E53A1" w:rsidRDefault="000A79AF" w:rsidP="00D56EAF">
            <w:pPr>
              <w:ind w:left="175" w:right="4"/>
              <w:jc w:val="both"/>
              <w:rPr>
                <w:rFonts w:ascii="Times New Roman" w:hAnsi="Times New Roman" w:cs="Times New Roman"/>
                <w:sz w:val="24"/>
                <w:szCs w:val="24"/>
                <w:lang w:val="kk-KZ"/>
              </w:rPr>
            </w:pPr>
            <w:r w:rsidRPr="008E53A1">
              <w:rPr>
                <w:rFonts w:ascii="Times New Roman" w:hAnsi="Times New Roman" w:cs="Times New Roman"/>
                <w:sz w:val="24"/>
                <w:szCs w:val="24"/>
                <w:lang w:val="kk-KZ"/>
              </w:rPr>
              <w:t>нитроаммофос- фон</w:t>
            </w:r>
          </w:p>
        </w:tc>
        <w:tc>
          <w:tcPr>
            <w:tcW w:w="992" w:type="dxa"/>
          </w:tcPr>
          <w:p w14:paraId="614AE3EE" w14:textId="77777777" w:rsidR="000A79AF" w:rsidRPr="000A79AF" w:rsidRDefault="000A79AF" w:rsidP="00D56EA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992" w:type="dxa"/>
          </w:tcPr>
          <w:p w14:paraId="11171B5F" w14:textId="77777777" w:rsidR="000A79AF" w:rsidRDefault="000A79AF" w:rsidP="00D56EAF">
            <w:pPr>
              <w:pStyle w:val="TableParagraph"/>
              <w:ind w:right="4"/>
              <w:rPr>
                <w:sz w:val="24"/>
              </w:rPr>
            </w:pPr>
            <w:r>
              <w:rPr>
                <w:sz w:val="24"/>
              </w:rPr>
              <w:t>10,9</w:t>
            </w:r>
          </w:p>
        </w:tc>
        <w:tc>
          <w:tcPr>
            <w:tcW w:w="993" w:type="dxa"/>
          </w:tcPr>
          <w:p w14:paraId="3E81D34B" w14:textId="77777777" w:rsidR="000A79AF" w:rsidRDefault="000A79AF" w:rsidP="00D56EAF">
            <w:pPr>
              <w:pStyle w:val="TableParagraph"/>
              <w:ind w:right="4"/>
              <w:rPr>
                <w:sz w:val="24"/>
              </w:rPr>
            </w:pPr>
            <w:r>
              <w:rPr>
                <w:sz w:val="24"/>
              </w:rPr>
              <w:t>4,76</w:t>
            </w:r>
          </w:p>
        </w:tc>
        <w:tc>
          <w:tcPr>
            <w:tcW w:w="1275" w:type="dxa"/>
          </w:tcPr>
          <w:p w14:paraId="1593BE8A" w14:textId="77777777" w:rsidR="000A79AF" w:rsidRDefault="000A79AF" w:rsidP="00D56EAF">
            <w:pPr>
              <w:pStyle w:val="TableParagraph"/>
              <w:ind w:right="4"/>
              <w:rPr>
                <w:sz w:val="24"/>
              </w:rPr>
            </w:pPr>
            <w:r>
              <w:rPr>
                <w:sz w:val="24"/>
              </w:rPr>
              <w:t>2,67</w:t>
            </w:r>
          </w:p>
        </w:tc>
        <w:tc>
          <w:tcPr>
            <w:tcW w:w="1873" w:type="dxa"/>
          </w:tcPr>
          <w:p w14:paraId="600162E3" w14:textId="77777777" w:rsidR="000A79AF" w:rsidRDefault="000A79AF" w:rsidP="00D56EAF">
            <w:pPr>
              <w:pStyle w:val="TableParagraph"/>
              <w:ind w:left="33" w:right="4"/>
              <w:rPr>
                <w:sz w:val="24"/>
              </w:rPr>
            </w:pPr>
            <w:r>
              <w:rPr>
                <w:sz w:val="24"/>
              </w:rPr>
              <w:t>631</w:t>
            </w:r>
          </w:p>
        </w:tc>
      </w:tr>
      <w:tr w:rsidR="000A79AF" w14:paraId="2C9EC6A4" w14:textId="77777777" w:rsidTr="004C4B51">
        <w:trPr>
          <w:trHeight w:val="220"/>
        </w:trPr>
        <w:tc>
          <w:tcPr>
            <w:tcW w:w="1385" w:type="dxa"/>
            <w:vMerge/>
            <w:vAlign w:val="center"/>
          </w:tcPr>
          <w:p w14:paraId="767D033E" w14:textId="77777777" w:rsidR="000A79AF" w:rsidRPr="008E53A1" w:rsidRDefault="000A79AF" w:rsidP="004C4B51">
            <w:pPr>
              <w:ind w:left="142" w:right="4"/>
              <w:jc w:val="center"/>
              <w:rPr>
                <w:rFonts w:ascii="Times New Roman" w:hAnsi="Times New Roman" w:cs="Times New Roman"/>
                <w:sz w:val="24"/>
                <w:szCs w:val="28"/>
                <w:lang w:val="kk-KZ"/>
              </w:rPr>
            </w:pPr>
          </w:p>
        </w:tc>
        <w:tc>
          <w:tcPr>
            <w:tcW w:w="2301" w:type="dxa"/>
            <w:vMerge/>
          </w:tcPr>
          <w:p w14:paraId="34F264E0" w14:textId="77777777" w:rsidR="000A79AF" w:rsidRPr="008E53A1" w:rsidRDefault="000A79AF" w:rsidP="00D56EAF">
            <w:pPr>
              <w:ind w:left="175" w:right="4"/>
              <w:jc w:val="both"/>
              <w:rPr>
                <w:rFonts w:ascii="Times New Roman" w:hAnsi="Times New Roman" w:cs="Times New Roman"/>
                <w:sz w:val="24"/>
                <w:szCs w:val="24"/>
                <w:lang w:val="kk-KZ"/>
              </w:rPr>
            </w:pPr>
          </w:p>
        </w:tc>
        <w:tc>
          <w:tcPr>
            <w:tcW w:w="992" w:type="dxa"/>
          </w:tcPr>
          <w:p w14:paraId="5214A8E2" w14:textId="77777777" w:rsidR="000A79AF" w:rsidRPr="00A937BC" w:rsidRDefault="000A79AF" w:rsidP="00D56EA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992" w:type="dxa"/>
          </w:tcPr>
          <w:p w14:paraId="7D9FD930" w14:textId="77777777" w:rsidR="000A79AF" w:rsidRDefault="000A79AF" w:rsidP="00D56EAF">
            <w:pPr>
              <w:pStyle w:val="TableParagraph"/>
              <w:ind w:right="4"/>
              <w:rPr>
                <w:sz w:val="24"/>
              </w:rPr>
            </w:pPr>
            <w:r>
              <w:rPr>
                <w:sz w:val="24"/>
              </w:rPr>
              <w:t>12,1</w:t>
            </w:r>
          </w:p>
        </w:tc>
        <w:tc>
          <w:tcPr>
            <w:tcW w:w="993" w:type="dxa"/>
          </w:tcPr>
          <w:p w14:paraId="785C06A3" w14:textId="77777777" w:rsidR="000A79AF" w:rsidRDefault="000A79AF" w:rsidP="00D56EAF">
            <w:pPr>
              <w:pStyle w:val="TableParagraph"/>
              <w:ind w:right="4"/>
              <w:rPr>
                <w:sz w:val="24"/>
              </w:rPr>
            </w:pPr>
            <w:r>
              <w:rPr>
                <w:sz w:val="24"/>
              </w:rPr>
              <w:t>5,43</w:t>
            </w:r>
          </w:p>
        </w:tc>
        <w:tc>
          <w:tcPr>
            <w:tcW w:w="1275" w:type="dxa"/>
          </w:tcPr>
          <w:p w14:paraId="7D779352" w14:textId="77777777" w:rsidR="000A79AF" w:rsidRDefault="000A79AF" w:rsidP="00D56EAF">
            <w:pPr>
              <w:pStyle w:val="TableParagraph"/>
              <w:ind w:right="4"/>
              <w:rPr>
                <w:sz w:val="24"/>
              </w:rPr>
            </w:pPr>
            <w:r>
              <w:rPr>
                <w:sz w:val="24"/>
              </w:rPr>
              <w:t>2,63</w:t>
            </w:r>
          </w:p>
        </w:tc>
        <w:tc>
          <w:tcPr>
            <w:tcW w:w="1873" w:type="dxa"/>
          </w:tcPr>
          <w:p w14:paraId="6F5BB795" w14:textId="77777777" w:rsidR="000A79AF" w:rsidRDefault="000A79AF" w:rsidP="00D56EAF">
            <w:pPr>
              <w:pStyle w:val="TableParagraph"/>
              <w:ind w:left="33" w:right="4"/>
              <w:rPr>
                <w:sz w:val="24"/>
              </w:rPr>
            </w:pPr>
            <w:r>
              <w:rPr>
                <w:sz w:val="24"/>
              </w:rPr>
              <w:t>700</w:t>
            </w:r>
          </w:p>
        </w:tc>
      </w:tr>
      <w:tr w:rsidR="000A79AF" w14:paraId="277260FD" w14:textId="77777777" w:rsidTr="004C4B51">
        <w:trPr>
          <w:trHeight w:val="223"/>
        </w:trPr>
        <w:tc>
          <w:tcPr>
            <w:tcW w:w="1385" w:type="dxa"/>
            <w:vMerge/>
            <w:vAlign w:val="center"/>
          </w:tcPr>
          <w:p w14:paraId="623750A0" w14:textId="77777777" w:rsidR="000A79AF" w:rsidRPr="008E53A1" w:rsidRDefault="000A79AF" w:rsidP="004C4B51">
            <w:pPr>
              <w:ind w:left="142" w:right="4"/>
              <w:jc w:val="center"/>
              <w:rPr>
                <w:sz w:val="24"/>
                <w:szCs w:val="2"/>
              </w:rPr>
            </w:pPr>
          </w:p>
        </w:tc>
        <w:tc>
          <w:tcPr>
            <w:tcW w:w="2301" w:type="dxa"/>
            <w:vMerge w:val="restart"/>
          </w:tcPr>
          <w:p w14:paraId="7F1CFC2A" w14:textId="77777777" w:rsidR="000A79AF" w:rsidRPr="008E53A1" w:rsidRDefault="000A79AF" w:rsidP="00D56EAF">
            <w:pPr>
              <w:ind w:left="175" w:right="4"/>
              <w:jc w:val="both"/>
              <w:rPr>
                <w:rFonts w:ascii="Times New Roman" w:hAnsi="Times New Roman" w:cs="Times New Roman"/>
                <w:sz w:val="24"/>
                <w:szCs w:val="24"/>
                <w:lang w:val="kk-KZ"/>
              </w:rPr>
            </w:pPr>
            <w:r w:rsidRPr="008E53A1">
              <w:rPr>
                <w:rFonts w:ascii="Times New Roman" w:hAnsi="Times New Roman" w:cs="Times New Roman"/>
                <w:sz w:val="24"/>
                <w:szCs w:val="24"/>
                <w:lang w:val="kk-KZ"/>
              </w:rPr>
              <w:t>фон+</w:t>
            </w:r>
            <w:r w:rsidRPr="008E53A1">
              <w:rPr>
                <w:rFonts w:ascii="Times New Roman" w:hAnsi="Times New Roman" w:cs="Times New Roman"/>
                <w:bCs/>
                <w:sz w:val="24"/>
                <w:szCs w:val="39"/>
                <w:shd w:val="clear" w:color="auto" w:fill="FFFFFF"/>
                <w:lang w:val="kk-KZ"/>
              </w:rPr>
              <w:t xml:space="preserve"> Novalon</w:t>
            </w:r>
          </w:p>
        </w:tc>
        <w:tc>
          <w:tcPr>
            <w:tcW w:w="992" w:type="dxa"/>
          </w:tcPr>
          <w:p w14:paraId="1602C2A2" w14:textId="77777777" w:rsidR="000A79AF" w:rsidRPr="000A79AF" w:rsidRDefault="000A79A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992" w:type="dxa"/>
          </w:tcPr>
          <w:p w14:paraId="02F17F92" w14:textId="77777777" w:rsidR="000A79AF" w:rsidRDefault="000A79AF" w:rsidP="00D56EAF">
            <w:pPr>
              <w:pStyle w:val="TableParagraph"/>
              <w:ind w:right="4"/>
              <w:rPr>
                <w:sz w:val="24"/>
              </w:rPr>
            </w:pPr>
            <w:r>
              <w:rPr>
                <w:sz w:val="24"/>
              </w:rPr>
              <w:t>12,2</w:t>
            </w:r>
          </w:p>
        </w:tc>
        <w:tc>
          <w:tcPr>
            <w:tcW w:w="993" w:type="dxa"/>
          </w:tcPr>
          <w:p w14:paraId="05B7B8CB" w14:textId="77777777" w:rsidR="000A79AF" w:rsidRDefault="000A79AF" w:rsidP="00D56EAF">
            <w:pPr>
              <w:pStyle w:val="TableParagraph"/>
              <w:ind w:right="4"/>
              <w:rPr>
                <w:sz w:val="24"/>
              </w:rPr>
            </w:pPr>
            <w:r>
              <w:rPr>
                <w:sz w:val="24"/>
              </w:rPr>
              <w:t>4,86</w:t>
            </w:r>
          </w:p>
        </w:tc>
        <w:tc>
          <w:tcPr>
            <w:tcW w:w="1275" w:type="dxa"/>
          </w:tcPr>
          <w:p w14:paraId="7438F26D" w14:textId="77777777" w:rsidR="000A79AF" w:rsidRDefault="000A79AF" w:rsidP="00D56EAF">
            <w:pPr>
              <w:pStyle w:val="TableParagraph"/>
              <w:ind w:right="4"/>
              <w:rPr>
                <w:sz w:val="24"/>
              </w:rPr>
            </w:pPr>
            <w:r>
              <w:rPr>
                <w:sz w:val="24"/>
              </w:rPr>
              <w:t>2,73</w:t>
            </w:r>
          </w:p>
        </w:tc>
        <w:tc>
          <w:tcPr>
            <w:tcW w:w="1873" w:type="dxa"/>
          </w:tcPr>
          <w:p w14:paraId="47B936A6" w14:textId="77777777" w:rsidR="000A79AF" w:rsidRDefault="000A79AF" w:rsidP="00D56EAF">
            <w:pPr>
              <w:pStyle w:val="TableParagraph"/>
              <w:ind w:left="33" w:right="4"/>
              <w:rPr>
                <w:sz w:val="24"/>
              </w:rPr>
            </w:pPr>
            <w:r>
              <w:rPr>
                <w:sz w:val="24"/>
              </w:rPr>
              <w:t>812</w:t>
            </w:r>
          </w:p>
        </w:tc>
      </w:tr>
      <w:tr w:rsidR="000A79AF" w14:paraId="120257FE" w14:textId="77777777" w:rsidTr="004C4B51">
        <w:trPr>
          <w:trHeight w:val="223"/>
        </w:trPr>
        <w:tc>
          <w:tcPr>
            <w:tcW w:w="1385" w:type="dxa"/>
            <w:vMerge/>
            <w:vAlign w:val="center"/>
          </w:tcPr>
          <w:p w14:paraId="69FF85DA" w14:textId="77777777" w:rsidR="000A79AF" w:rsidRPr="008E53A1" w:rsidRDefault="000A79AF" w:rsidP="004C4B51">
            <w:pPr>
              <w:ind w:left="142" w:right="4"/>
              <w:jc w:val="center"/>
              <w:rPr>
                <w:sz w:val="24"/>
                <w:szCs w:val="2"/>
              </w:rPr>
            </w:pPr>
          </w:p>
        </w:tc>
        <w:tc>
          <w:tcPr>
            <w:tcW w:w="2301" w:type="dxa"/>
            <w:vMerge/>
          </w:tcPr>
          <w:p w14:paraId="0ABEE207" w14:textId="77777777" w:rsidR="000A79AF" w:rsidRPr="008E53A1" w:rsidRDefault="000A79AF" w:rsidP="00D56EAF">
            <w:pPr>
              <w:ind w:left="175" w:right="4"/>
              <w:jc w:val="both"/>
              <w:rPr>
                <w:rFonts w:ascii="Times New Roman" w:hAnsi="Times New Roman" w:cs="Times New Roman"/>
                <w:sz w:val="24"/>
                <w:szCs w:val="24"/>
                <w:lang w:val="kk-KZ"/>
              </w:rPr>
            </w:pPr>
          </w:p>
        </w:tc>
        <w:tc>
          <w:tcPr>
            <w:tcW w:w="992" w:type="dxa"/>
          </w:tcPr>
          <w:p w14:paraId="57F1D440" w14:textId="77777777" w:rsidR="000A79AF" w:rsidRPr="00A937BC" w:rsidRDefault="000A79A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992" w:type="dxa"/>
          </w:tcPr>
          <w:p w14:paraId="73686D72" w14:textId="77777777" w:rsidR="000A79AF" w:rsidRDefault="000A79AF" w:rsidP="00D56EAF">
            <w:pPr>
              <w:pStyle w:val="TableParagraph"/>
              <w:spacing w:line="270" w:lineRule="exact"/>
              <w:ind w:right="4"/>
              <w:rPr>
                <w:sz w:val="24"/>
              </w:rPr>
            </w:pPr>
            <w:r>
              <w:rPr>
                <w:sz w:val="24"/>
              </w:rPr>
              <w:t>12,4</w:t>
            </w:r>
          </w:p>
        </w:tc>
        <w:tc>
          <w:tcPr>
            <w:tcW w:w="993" w:type="dxa"/>
          </w:tcPr>
          <w:p w14:paraId="083B9239" w14:textId="77777777" w:rsidR="000A79AF" w:rsidRDefault="000A79AF" w:rsidP="00D56EAF">
            <w:pPr>
              <w:pStyle w:val="TableParagraph"/>
              <w:spacing w:line="270" w:lineRule="exact"/>
              <w:ind w:right="4"/>
              <w:rPr>
                <w:sz w:val="24"/>
              </w:rPr>
            </w:pPr>
            <w:r>
              <w:rPr>
                <w:sz w:val="24"/>
              </w:rPr>
              <w:t>5,38</w:t>
            </w:r>
          </w:p>
        </w:tc>
        <w:tc>
          <w:tcPr>
            <w:tcW w:w="1275" w:type="dxa"/>
          </w:tcPr>
          <w:p w14:paraId="70654615" w14:textId="77777777" w:rsidR="000A79AF" w:rsidRDefault="000A79AF" w:rsidP="00D56EAF">
            <w:pPr>
              <w:pStyle w:val="TableParagraph"/>
              <w:spacing w:line="270" w:lineRule="exact"/>
              <w:ind w:right="4"/>
              <w:rPr>
                <w:sz w:val="24"/>
              </w:rPr>
            </w:pPr>
            <w:r>
              <w:rPr>
                <w:sz w:val="24"/>
              </w:rPr>
              <w:t>2,66</w:t>
            </w:r>
          </w:p>
        </w:tc>
        <w:tc>
          <w:tcPr>
            <w:tcW w:w="1873" w:type="dxa"/>
          </w:tcPr>
          <w:p w14:paraId="783E885D" w14:textId="77777777" w:rsidR="000A79AF" w:rsidRDefault="000A79AF" w:rsidP="00D56EAF">
            <w:pPr>
              <w:pStyle w:val="TableParagraph"/>
              <w:spacing w:line="270" w:lineRule="exact"/>
              <w:ind w:left="375" w:right="361"/>
              <w:rPr>
                <w:sz w:val="24"/>
              </w:rPr>
            </w:pPr>
            <w:r>
              <w:rPr>
                <w:sz w:val="24"/>
              </w:rPr>
              <w:t>783</w:t>
            </w:r>
          </w:p>
        </w:tc>
      </w:tr>
      <w:tr w:rsidR="000A79AF" w14:paraId="3FD92F2A" w14:textId="77777777" w:rsidTr="004C4B51">
        <w:trPr>
          <w:trHeight w:val="228"/>
        </w:trPr>
        <w:tc>
          <w:tcPr>
            <w:tcW w:w="1385" w:type="dxa"/>
            <w:vMerge/>
            <w:vAlign w:val="center"/>
          </w:tcPr>
          <w:p w14:paraId="7EF656A7" w14:textId="77777777" w:rsidR="000A79AF" w:rsidRPr="008E53A1" w:rsidRDefault="000A79AF" w:rsidP="004C4B51">
            <w:pPr>
              <w:ind w:left="142" w:right="4"/>
              <w:jc w:val="center"/>
              <w:rPr>
                <w:sz w:val="24"/>
                <w:szCs w:val="2"/>
              </w:rPr>
            </w:pPr>
          </w:p>
        </w:tc>
        <w:tc>
          <w:tcPr>
            <w:tcW w:w="2301" w:type="dxa"/>
            <w:vMerge w:val="restart"/>
          </w:tcPr>
          <w:p w14:paraId="4B674B64" w14:textId="77777777" w:rsidR="000A79AF" w:rsidRPr="008E53A1" w:rsidRDefault="000A79AF" w:rsidP="00D56EAF">
            <w:pPr>
              <w:ind w:left="175" w:right="4"/>
              <w:jc w:val="both"/>
              <w:rPr>
                <w:rFonts w:ascii="Times New Roman" w:hAnsi="Times New Roman" w:cs="Times New Roman"/>
                <w:sz w:val="24"/>
                <w:szCs w:val="24"/>
                <w:lang w:val="kk-KZ"/>
              </w:rPr>
            </w:pPr>
            <w:r w:rsidRPr="008E53A1">
              <w:rPr>
                <w:rFonts w:ascii="Times New Roman" w:hAnsi="Times New Roman" w:cs="Times New Roman"/>
                <w:sz w:val="24"/>
                <w:szCs w:val="24"/>
                <w:lang w:val="kk-KZ"/>
              </w:rPr>
              <w:t>фон+ КАС-32</w:t>
            </w:r>
          </w:p>
        </w:tc>
        <w:tc>
          <w:tcPr>
            <w:tcW w:w="992" w:type="dxa"/>
          </w:tcPr>
          <w:p w14:paraId="54C40595" w14:textId="77777777" w:rsidR="000A79AF" w:rsidRPr="000A79AF" w:rsidRDefault="000A79A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992" w:type="dxa"/>
          </w:tcPr>
          <w:p w14:paraId="7F16FF30" w14:textId="77777777" w:rsidR="000A79AF" w:rsidRDefault="000A79AF" w:rsidP="00D56EAF">
            <w:pPr>
              <w:pStyle w:val="TableParagraph"/>
              <w:spacing w:line="270" w:lineRule="exact"/>
              <w:ind w:right="4"/>
              <w:rPr>
                <w:sz w:val="24"/>
              </w:rPr>
            </w:pPr>
            <w:r>
              <w:rPr>
                <w:sz w:val="24"/>
              </w:rPr>
              <w:t>12,4</w:t>
            </w:r>
          </w:p>
        </w:tc>
        <w:tc>
          <w:tcPr>
            <w:tcW w:w="993" w:type="dxa"/>
          </w:tcPr>
          <w:p w14:paraId="3048E161" w14:textId="77777777" w:rsidR="000A79AF" w:rsidRDefault="000A79AF" w:rsidP="00D56EAF">
            <w:pPr>
              <w:pStyle w:val="TableParagraph"/>
              <w:spacing w:line="270" w:lineRule="exact"/>
              <w:ind w:right="4"/>
              <w:rPr>
                <w:sz w:val="24"/>
              </w:rPr>
            </w:pPr>
            <w:r>
              <w:rPr>
                <w:sz w:val="24"/>
              </w:rPr>
              <w:t>4,89</w:t>
            </w:r>
          </w:p>
        </w:tc>
        <w:tc>
          <w:tcPr>
            <w:tcW w:w="1275" w:type="dxa"/>
          </w:tcPr>
          <w:p w14:paraId="76FB1356" w14:textId="77777777" w:rsidR="000A79AF" w:rsidRDefault="000A79AF" w:rsidP="00D56EAF">
            <w:pPr>
              <w:pStyle w:val="TableParagraph"/>
              <w:spacing w:line="270" w:lineRule="exact"/>
              <w:ind w:right="4"/>
              <w:rPr>
                <w:sz w:val="24"/>
              </w:rPr>
            </w:pPr>
            <w:r>
              <w:rPr>
                <w:sz w:val="24"/>
              </w:rPr>
              <w:t>2,94</w:t>
            </w:r>
          </w:p>
        </w:tc>
        <w:tc>
          <w:tcPr>
            <w:tcW w:w="1873" w:type="dxa"/>
          </w:tcPr>
          <w:p w14:paraId="1921C6ED" w14:textId="77777777" w:rsidR="000A79AF" w:rsidRDefault="000A79AF" w:rsidP="00D56EAF">
            <w:pPr>
              <w:pStyle w:val="TableParagraph"/>
              <w:spacing w:line="270" w:lineRule="exact"/>
              <w:ind w:left="375" w:right="361"/>
              <w:rPr>
                <w:sz w:val="24"/>
              </w:rPr>
            </w:pPr>
            <w:r>
              <w:rPr>
                <w:sz w:val="24"/>
              </w:rPr>
              <w:t>863</w:t>
            </w:r>
          </w:p>
        </w:tc>
      </w:tr>
      <w:tr w:rsidR="000A79AF" w14:paraId="58DD5F7F" w14:textId="77777777" w:rsidTr="004C4B51">
        <w:trPr>
          <w:trHeight w:val="228"/>
        </w:trPr>
        <w:tc>
          <w:tcPr>
            <w:tcW w:w="1385" w:type="dxa"/>
            <w:vMerge/>
            <w:vAlign w:val="center"/>
          </w:tcPr>
          <w:p w14:paraId="09F33986" w14:textId="77777777" w:rsidR="000A79AF" w:rsidRPr="008E53A1" w:rsidRDefault="000A79AF" w:rsidP="004C4B51">
            <w:pPr>
              <w:ind w:left="142" w:right="4"/>
              <w:jc w:val="center"/>
              <w:rPr>
                <w:sz w:val="24"/>
                <w:szCs w:val="2"/>
              </w:rPr>
            </w:pPr>
          </w:p>
        </w:tc>
        <w:tc>
          <w:tcPr>
            <w:tcW w:w="2301" w:type="dxa"/>
            <w:vMerge/>
          </w:tcPr>
          <w:p w14:paraId="52F2864C" w14:textId="77777777" w:rsidR="000A79AF" w:rsidRPr="008E53A1" w:rsidRDefault="000A79AF" w:rsidP="00D56EAF">
            <w:pPr>
              <w:ind w:left="175" w:right="4"/>
              <w:jc w:val="both"/>
              <w:rPr>
                <w:rFonts w:ascii="Times New Roman" w:hAnsi="Times New Roman" w:cs="Times New Roman"/>
                <w:sz w:val="24"/>
                <w:szCs w:val="24"/>
                <w:lang w:val="kk-KZ"/>
              </w:rPr>
            </w:pPr>
          </w:p>
        </w:tc>
        <w:tc>
          <w:tcPr>
            <w:tcW w:w="992" w:type="dxa"/>
          </w:tcPr>
          <w:p w14:paraId="3D16E96D" w14:textId="77777777" w:rsidR="000A79AF" w:rsidRPr="00A937BC" w:rsidRDefault="000A79A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992" w:type="dxa"/>
          </w:tcPr>
          <w:p w14:paraId="3305CFF1" w14:textId="77777777" w:rsidR="000A79AF" w:rsidRDefault="000A79AF" w:rsidP="00D56EAF">
            <w:pPr>
              <w:pStyle w:val="TableParagraph"/>
              <w:spacing w:line="270" w:lineRule="exact"/>
              <w:ind w:right="4"/>
              <w:rPr>
                <w:sz w:val="24"/>
              </w:rPr>
            </w:pPr>
            <w:r>
              <w:rPr>
                <w:sz w:val="24"/>
              </w:rPr>
              <w:t>11,9</w:t>
            </w:r>
          </w:p>
        </w:tc>
        <w:tc>
          <w:tcPr>
            <w:tcW w:w="993" w:type="dxa"/>
          </w:tcPr>
          <w:p w14:paraId="01072620" w14:textId="77777777" w:rsidR="000A79AF" w:rsidRDefault="000A79AF" w:rsidP="00D56EAF">
            <w:pPr>
              <w:pStyle w:val="TableParagraph"/>
              <w:spacing w:line="270" w:lineRule="exact"/>
              <w:ind w:right="4"/>
              <w:rPr>
                <w:sz w:val="24"/>
              </w:rPr>
            </w:pPr>
            <w:r>
              <w:rPr>
                <w:sz w:val="24"/>
              </w:rPr>
              <w:t>4,96</w:t>
            </w:r>
          </w:p>
        </w:tc>
        <w:tc>
          <w:tcPr>
            <w:tcW w:w="1275" w:type="dxa"/>
          </w:tcPr>
          <w:p w14:paraId="0A4E3760" w14:textId="77777777" w:rsidR="000A79AF" w:rsidRDefault="000A79AF" w:rsidP="00D56EAF">
            <w:pPr>
              <w:pStyle w:val="TableParagraph"/>
              <w:spacing w:line="270" w:lineRule="exact"/>
              <w:ind w:right="4"/>
              <w:rPr>
                <w:sz w:val="24"/>
              </w:rPr>
            </w:pPr>
            <w:r>
              <w:rPr>
                <w:sz w:val="24"/>
              </w:rPr>
              <w:t>2,72</w:t>
            </w:r>
          </w:p>
        </w:tc>
        <w:tc>
          <w:tcPr>
            <w:tcW w:w="1873" w:type="dxa"/>
          </w:tcPr>
          <w:p w14:paraId="75AF159F" w14:textId="77777777" w:rsidR="000A79AF" w:rsidRDefault="000A79AF" w:rsidP="00D56EAF">
            <w:pPr>
              <w:pStyle w:val="TableParagraph"/>
              <w:spacing w:line="270" w:lineRule="exact"/>
              <w:ind w:left="375" w:right="361"/>
              <w:rPr>
                <w:sz w:val="24"/>
              </w:rPr>
            </w:pPr>
            <w:r>
              <w:rPr>
                <w:sz w:val="24"/>
              </w:rPr>
              <w:t>860</w:t>
            </w:r>
          </w:p>
        </w:tc>
      </w:tr>
      <w:tr w:rsidR="000A79AF" w14:paraId="2B86D1D0" w14:textId="77777777" w:rsidTr="004C4B51">
        <w:trPr>
          <w:trHeight w:val="217"/>
        </w:trPr>
        <w:tc>
          <w:tcPr>
            <w:tcW w:w="1385" w:type="dxa"/>
            <w:vMerge/>
            <w:vAlign w:val="center"/>
          </w:tcPr>
          <w:p w14:paraId="3FA56E91" w14:textId="77777777" w:rsidR="000A79AF" w:rsidRPr="008E53A1" w:rsidRDefault="000A79AF" w:rsidP="004C4B51">
            <w:pPr>
              <w:ind w:left="142" w:right="4"/>
              <w:jc w:val="center"/>
              <w:rPr>
                <w:sz w:val="24"/>
                <w:szCs w:val="2"/>
              </w:rPr>
            </w:pPr>
          </w:p>
        </w:tc>
        <w:tc>
          <w:tcPr>
            <w:tcW w:w="2301" w:type="dxa"/>
            <w:vMerge w:val="restart"/>
          </w:tcPr>
          <w:p w14:paraId="488F8BF0" w14:textId="77777777" w:rsidR="000A79AF" w:rsidRPr="008E53A1" w:rsidRDefault="000A79AF" w:rsidP="00D56EAF">
            <w:pPr>
              <w:ind w:left="175" w:right="4"/>
              <w:jc w:val="both"/>
              <w:rPr>
                <w:rFonts w:ascii="Times New Roman" w:hAnsi="Times New Roman" w:cs="Times New Roman"/>
                <w:sz w:val="24"/>
                <w:szCs w:val="24"/>
                <w:lang w:val="kk-KZ"/>
              </w:rPr>
            </w:pPr>
            <w:r w:rsidRPr="008E53A1">
              <w:rPr>
                <w:rFonts w:ascii="Times New Roman" w:hAnsi="Times New Roman" w:cs="Times New Roman"/>
                <w:sz w:val="24"/>
                <w:szCs w:val="24"/>
                <w:lang w:val="kk-KZ"/>
              </w:rPr>
              <w:t>фон+аммияк селитрасы</w:t>
            </w:r>
          </w:p>
        </w:tc>
        <w:tc>
          <w:tcPr>
            <w:tcW w:w="992" w:type="dxa"/>
          </w:tcPr>
          <w:p w14:paraId="45F8592B" w14:textId="77777777" w:rsidR="000A79AF" w:rsidRPr="000A79AF" w:rsidRDefault="000A79A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992" w:type="dxa"/>
          </w:tcPr>
          <w:p w14:paraId="63819E6F" w14:textId="77777777" w:rsidR="000A79AF" w:rsidRDefault="000A79AF" w:rsidP="00D56EAF">
            <w:pPr>
              <w:pStyle w:val="TableParagraph"/>
              <w:spacing w:line="271" w:lineRule="exact"/>
              <w:ind w:right="4"/>
              <w:rPr>
                <w:sz w:val="24"/>
              </w:rPr>
            </w:pPr>
            <w:r>
              <w:rPr>
                <w:sz w:val="24"/>
              </w:rPr>
              <w:t>12,7</w:t>
            </w:r>
          </w:p>
        </w:tc>
        <w:tc>
          <w:tcPr>
            <w:tcW w:w="993" w:type="dxa"/>
          </w:tcPr>
          <w:p w14:paraId="7EA80407" w14:textId="77777777" w:rsidR="000A79AF" w:rsidRDefault="000A79AF" w:rsidP="00D56EAF">
            <w:pPr>
              <w:pStyle w:val="TableParagraph"/>
              <w:spacing w:line="271" w:lineRule="exact"/>
              <w:ind w:right="4"/>
              <w:rPr>
                <w:sz w:val="24"/>
              </w:rPr>
            </w:pPr>
            <w:r>
              <w:rPr>
                <w:sz w:val="24"/>
              </w:rPr>
              <w:t>5,30</w:t>
            </w:r>
          </w:p>
        </w:tc>
        <w:tc>
          <w:tcPr>
            <w:tcW w:w="1275" w:type="dxa"/>
          </w:tcPr>
          <w:p w14:paraId="0EAF7C7A" w14:textId="77777777" w:rsidR="000A79AF" w:rsidRDefault="000A79AF" w:rsidP="00D56EAF">
            <w:pPr>
              <w:pStyle w:val="TableParagraph"/>
              <w:spacing w:line="271" w:lineRule="exact"/>
              <w:ind w:right="4"/>
              <w:rPr>
                <w:sz w:val="24"/>
              </w:rPr>
            </w:pPr>
            <w:r>
              <w:rPr>
                <w:sz w:val="24"/>
              </w:rPr>
              <w:t>2,70</w:t>
            </w:r>
          </w:p>
        </w:tc>
        <w:tc>
          <w:tcPr>
            <w:tcW w:w="1873" w:type="dxa"/>
          </w:tcPr>
          <w:p w14:paraId="7D471894" w14:textId="77777777" w:rsidR="000A79AF" w:rsidRDefault="000A79AF" w:rsidP="00D56EAF">
            <w:pPr>
              <w:pStyle w:val="TableParagraph"/>
              <w:spacing w:line="271" w:lineRule="exact"/>
              <w:ind w:left="375" w:right="361"/>
              <w:rPr>
                <w:sz w:val="24"/>
              </w:rPr>
            </w:pPr>
            <w:r>
              <w:rPr>
                <w:sz w:val="24"/>
              </w:rPr>
              <w:t>754</w:t>
            </w:r>
          </w:p>
        </w:tc>
      </w:tr>
      <w:tr w:rsidR="000A79AF" w14:paraId="17699EFF" w14:textId="77777777" w:rsidTr="004C4B51">
        <w:trPr>
          <w:trHeight w:val="217"/>
        </w:trPr>
        <w:tc>
          <w:tcPr>
            <w:tcW w:w="1385" w:type="dxa"/>
            <w:vMerge/>
            <w:vAlign w:val="center"/>
          </w:tcPr>
          <w:p w14:paraId="6E2BEFB4" w14:textId="77777777" w:rsidR="000A79AF" w:rsidRPr="008E53A1" w:rsidRDefault="000A79AF" w:rsidP="004C4B51">
            <w:pPr>
              <w:ind w:left="142" w:right="4"/>
              <w:jc w:val="center"/>
              <w:rPr>
                <w:sz w:val="24"/>
                <w:szCs w:val="2"/>
              </w:rPr>
            </w:pPr>
          </w:p>
        </w:tc>
        <w:tc>
          <w:tcPr>
            <w:tcW w:w="2301" w:type="dxa"/>
            <w:vMerge/>
          </w:tcPr>
          <w:p w14:paraId="2697AFBF" w14:textId="77777777" w:rsidR="000A79AF" w:rsidRPr="008E53A1" w:rsidRDefault="000A79AF" w:rsidP="00D56EAF">
            <w:pPr>
              <w:ind w:left="175" w:right="4"/>
              <w:jc w:val="both"/>
              <w:rPr>
                <w:rFonts w:ascii="Times New Roman" w:hAnsi="Times New Roman" w:cs="Times New Roman"/>
                <w:sz w:val="24"/>
                <w:szCs w:val="24"/>
                <w:lang w:val="kk-KZ"/>
              </w:rPr>
            </w:pPr>
          </w:p>
        </w:tc>
        <w:tc>
          <w:tcPr>
            <w:tcW w:w="992" w:type="dxa"/>
          </w:tcPr>
          <w:p w14:paraId="243E06D5" w14:textId="77777777" w:rsidR="000A79AF" w:rsidRPr="00A937BC" w:rsidRDefault="000A79A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992" w:type="dxa"/>
          </w:tcPr>
          <w:p w14:paraId="7A98E80D" w14:textId="77777777" w:rsidR="000A79AF" w:rsidRPr="00F94CEA" w:rsidRDefault="000A79AF" w:rsidP="00D56EAF">
            <w:pPr>
              <w:pStyle w:val="TableParagraph"/>
              <w:spacing w:line="270" w:lineRule="exact"/>
              <w:ind w:right="4"/>
              <w:rPr>
                <w:sz w:val="24"/>
                <w:lang w:val="kk-KZ"/>
              </w:rPr>
            </w:pPr>
            <w:r>
              <w:rPr>
                <w:sz w:val="24"/>
              </w:rPr>
              <w:t>12,</w:t>
            </w:r>
            <w:r>
              <w:rPr>
                <w:sz w:val="24"/>
                <w:lang w:val="kk-KZ"/>
              </w:rPr>
              <w:t>6</w:t>
            </w:r>
          </w:p>
        </w:tc>
        <w:tc>
          <w:tcPr>
            <w:tcW w:w="993" w:type="dxa"/>
          </w:tcPr>
          <w:p w14:paraId="570B3049" w14:textId="77777777" w:rsidR="000A79AF" w:rsidRDefault="000A79AF" w:rsidP="00D56EAF">
            <w:pPr>
              <w:pStyle w:val="TableParagraph"/>
              <w:spacing w:line="270" w:lineRule="exact"/>
              <w:ind w:right="4"/>
              <w:rPr>
                <w:sz w:val="24"/>
              </w:rPr>
            </w:pPr>
            <w:r>
              <w:rPr>
                <w:sz w:val="24"/>
              </w:rPr>
              <w:t>5,08</w:t>
            </w:r>
          </w:p>
        </w:tc>
        <w:tc>
          <w:tcPr>
            <w:tcW w:w="1275" w:type="dxa"/>
          </w:tcPr>
          <w:p w14:paraId="63483A35" w14:textId="77777777" w:rsidR="000A79AF" w:rsidRDefault="000A79AF" w:rsidP="00D56EAF">
            <w:pPr>
              <w:pStyle w:val="TableParagraph"/>
              <w:spacing w:line="270" w:lineRule="exact"/>
              <w:ind w:right="4"/>
              <w:rPr>
                <w:sz w:val="24"/>
              </w:rPr>
            </w:pPr>
            <w:r>
              <w:rPr>
                <w:sz w:val="24"/>
              </w:rPr>
              <w:t>2,56</w:t>
            </w:r>
          </w:p>
        </w:tc>
        <w:tc>
          <w:tcPr>
            <w:tcW w:w="1873" w:type="dxa"/>
          </w:tcPr>
          <w:p w14:paraId="64EDED5A" w14:textId="77777777" w:rsidR="000A79AF" w:rsidRDefault="000A79AF" w:rsidP="00D56EAF">
            <w:pPr>
              <w:pStyle w:val="TableParagraph"/>
              <w:spacing w:line="270" w:lineRule="exact"/>
              <w:ind w:left="375" w:right="361"/>
              <w:rPr>
                <w:sz w:val="24"/>
                <w:lang w:val="ru-RU"/>
              </w:rPr>
            </w:pPr>
            <w:r>
              <w:rPr>
                <w:sz w:val="24"/>
              </w:rPr>
              <w:t>745</w:t>
            </w:r>
          </w:p>
          <w:p w14:paraId="16B77754" w14:textId="77777777" w:rsidR="000A79AF" w:rsidRPr="00F765E4" w:rsidRDefault="000A79AF" w:rsidP="00D56EAF">
            <w:pPr>
              <w:pStyle w:val="TableParagraph"/>
              <w:spacing w:line="270" w:lineRule="exact"/>
              <w:ind w:left="375" w:right="361"/>
              <w:rPr>
                <w:sz w:val="24"/>
                <w:lang w:val="ru-RU"/>
              </w:rPr>
            </w:pPr>
          </w:p>
        </w:tc>
      </w:tr>
      <w:tr w:rsidR="000A79AF" w14:paraId="33D73404" w14:textId="77777777" w:rsidTr="004C4B51">
        <w:trPr>
          <w:trHeight w:val="222"/>
        </w:trPr>
        <w:tc>
          <w:tcPr>
            <w:tcW w:w="1385" w:type="dxa"/>
            <w:vMerge w:val="restart"/>
            <w:vAlign w:val="center"/>
          </w:tcPr>
          <w:p w14:paraId="4A054912" w14:textId="77777777" w:rsidR="000A79AF" w:rsidRPr="008E53A1" w:rsidRDefault="000A79AF" w:rsidP="004C4B51">
            <w:pPr>
              <w:ind w:left="142" w:right="4"/>
              <w:jc w:val="center"/>
              <w:rPr>
                <w:rFonts w:ascii="Times New Roman" w:hAnsi="Times New Roman" w:cs="Times New Roman"/>
                <w:sz w:val="24"/>
                <w:szCs w:val="28"/>
                <w:lang w:val="kk-KZ"/>
              </w:rPr>
            </w:pPr>
            <w:r w:rsidRPr="008E53A1">
              <w:rPr>
                <w:rFonts w:ascii="Times New Roman" w:hAnsi="Times New Roman" w:cs="Times New Roman"/>
                <w:sz w:val="24"/>
                <w:szCs w:val="28"/>
                <w:lang w:val="kk-KZ"/>
              </w:rPr>
              <w:t xml:space="preserve">No-Till </w:t>
            </w:r>
            <w:r w:rsidRPr="008E53A1">
              <w:rPr>
                <w:rFonts w:ascii="Times New Roman" w:hAnsi="Times New Roman" w:cs="Times New Roman"/>
                <w:sz w:val="24"/>
                <w:szCs w:val="28"/>
              </w:rPr>
              <w:t xml:space="preserve"> технология</w:t>
            </w:r>
          </w:p>
        </w:tc>
        <w:tc>
          <w:tcPr>
            <w:tcW w:w="2301" w:type="dxa"/>
            <w:vMerge w:val="restart"/>
          </w:tcPr>
          <w:p w14:paraId="47D1065D" w14:textId="77777777" w:rsidR="000A79AF" w:rsidRPr="008E53A1" w:rsidRDefault="000A79AF" w:rsidP="00D56EAF">
            <w:pPr>
              <w:ind w:left="175" w:right="4"/>
              <w:jc w:val="both"/>
              <w:rPr>
                <w:rFonts w:ascii="Times New Roman" w:hAnsi="Times New Roman" w:cs="Times New Roman"/>
                <w:sz w:val="24"/>
                <w:szCs w:val="24"/>
                <w:lang w:val="kk-KZ"/>
              </w:rPr>
            </w:pPr>
            <w:r w:rsidRPr="008E53A1">
              <w:rPr>
                <w:rFonts w:ascii="Times New Roman" w:hAnsi="Times New Roman" w:cs="Times New Roman"/>
                <w:sz w:val="24"/>
                <w:szCs w:val="24"/>
                <w:lang w:val="kk-KZ"/>
              </w:rPr>
              <w:t>нитроаммофос- фон</w:t>
            </w:r>
          </w:p>
        </w:tc>
        <w:tc>
          <w:tcPr>
            <w:tcW w:w="992" w:type="dxa"/>
          </w:tcPr>
          <w:p w14:paraId="38EDFAEC" w14:textId="77777777" w:rsidR="000A79AF" w:rsidRPr="000A79AF" w:rsidRDefault="000A79A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992" w:type="dxa"/>
          </w:tcPr>
          <w:p w14:paraId="1CC0011C" w14:textId="77777777" w:rsidR="000A79AF" w:rsidRDefault="000A79AF" w:rsidP="00D56EAF">
            <w:pPr>
              <w:pStyle w:val="TableParagraph"/>
              <w:ind w:right="4"/>
              <w:rPr>
                <w:sz w:val="24"/>
              </w:rPr>
            </w:pPr>
            <w:r>
              <w:rPr>
                <w:sz w:val="24"/>
              </w:rPr>
              <w:t>11,3</w:t>
            </w:r>
          </w:p>
        </w:tc>
        <w:tc>
          <w:tcPr>
            <w:tcW w:w="993" w:type="dxa"/>
          </w:tcPr>
          <w:p w14:paraId="0CF74CB1" w14:textId="77777777" w:rsidR="000A79AF" w:rsidRDefault="000A79AF" w:rsidP="00D56EAF">
            <w:pPr>
              <w:pStyle w:val="TableParagraph"/>
              <w:ind w:right="4"/>
              <w:rPr>
                <w:sz w:val="24"/>
              </w:rPr>
            </w:pPr>
            <w:r>
              <w:rPr>
                <w:sz w:val="24"/>
              </w:rPr>
              <w:t>4,87</w:t>
            </w:r>
          </w:p>
        </w:tc>
        <w:tc>
          <w:tcPr>
            <w:tcW w:w="1275" w:type="dxa"/>
          </w:tcPr>
          <w:p w14:paraId="0645DAA7" w14:textId="77777777" w:rsidR="000A79AF" w:rsidRDefault="000A79AF" w:rsidP="00D56EAF">
            <w:pPr>
              <w:pStyle w:val="TableParagraph"/>
              <w:ind w:right="4"/>
              <w:rPr>
                <w:sz w:val="24"/>
              </w:rPr>
            </w:pPr>
            <w:r>
              <w:rPr>
                <w:sz w:val="24"/>
              </w:rPr>
              <w:t>2,46</w:t>
            </w:r>
          </w:p>
        </w:tc>
        <w:tc>
          <w:tcPr>
            <w:tcW w:w="1873" w:type="dxa"/>
          </w:tcPr>
          <w:p w14:paraId="40E1DC8F" w14:textId="77777777" w:rsidR="000A79AF" w:rsidRDefault="000A79AF" w:rsidP="00D56EAF">
            <w:pPr>
              <w:pStyle w:val="TableParagraph"/>
              <w:ind w:left="33" w:right="4"/>
              <w:rPr>
                <w:sz w:val="24"/>
              </w:rPr>
            </w:pPr>
            <w:r>
              <w:rPr>
                <w:sz w:val="24"/>
              </w:rPr>
              <w:t>555</w:t>
            </w:r>
          </w:p>
        </w:tc>
      </w:tr>
      <w:tr w:rsidR="000A79AF" w14:paraId="4AABE1BF" w14:textId="77777777" w:rsidTr="000A35AD">
        <w:trPr>
          <w:trHeight w:val="222"/>
        </w:trPr>
        <w:tc>
          <w:tcPr>
            <w:tcW w:w="1385" w:type="dxa"/>
            <w:vMerge/>
          </w:tcPr>
          <w:p w14:paraId="61F33DAA" w14:textId="77777777" w:rsidR="000A79AF" w:rsidRPr="008E53A1" w:rsidRDefault="000A79AF" w:rsidP="00D56EAF">
            <w:pPr>
              <w:ind w:left="142" w:right="4"/>
              <w:jc w:val="both"/>
              <w:rPr>
                <w:rFonts w:ascii="Times New Roman" w:hAnsi="Times New Roman" w:cs="Times New Roman"/>
                <w:sz w:val="24"/>
                <w:szCs w:val="28"/>
                <w:lang w:val="kk-KZ"/>
              </w:rPr>
            </w:pPr>
          </w:p>
        </w:tc>
        <w:tc>
          <w:tcPr>
            <w:tcW w:w="2301" w:type="dxa"/>
            <w:vMerge/>
          </w:tcPr>
          <w:p w14:paraId="4B919626" w14:textId="77777777" w:rsidR="000A79AF" w:rsidRPr="008E53A1" w:rsidRDefault="000A79AF" w:rsidP="00D56EAF">
            <w:pPr>
              <w:ind w:left="175" w:right="4"/>
              <w:jc w:val="both"/>
              <w:rPr>
                <w:rFonts w:ascii="Times New Roman" w:hAnsi="Times New Roman" w:cs="Times New Roman"/>
                <w:sz w:val="24"/>
                <w:szCs w:val="24"/>
                <w:lang w:val="kk-KZ"/>
              </w:rPr>
            </w:pPr>
          </w:p>
        </w:tc>
        <w:tc>
          <w:tcPr>
            <w:tcW w:w="992" w:type="dxa"/>
          </w:tcPr>
          <w:p w14:paraId="2B39FF28" w14:textId="77777777" w:rsidR="000A79AF" w:rsidRPr="00A937BC" w:rsidRDefault="000A79A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992" w:type="dxa"/>
          </w:tcPr>
          <w:p w14:paraId="6AFE62B7" w14:textId="77777777" w:rsidR="000A79AF" w:rsidRDefault="000A79AF" w:rsidP="00D56EAF">
            <w:pPr>
              <w:pStyle w:val="TableParagraph"/>
              <w:spacing w:line="270" w:lineRule="exact"/>
              <w:ind w:right="4"/>
              <w:rPr>
                <w:sz w:val="24"/>
              </w:rPr>
            </w:pPr>
            <w:r>
              <w:rPr>
                <w:sz w:val="24"/>
              </w:rPr>
              <w:t>11,0</w:t>
            </w:r>
          </w:p>
        </w:tc>
        <w:tc>
          <w:tcPr>
            <w:tcW w:w="993" w:type="dxa"/>
          </w:tcPr>
          <w:p w14:paraId="3C1E07BB" w14:textId="77777777" w:rsidR="000A79AF" w:rsidRDefault="000A79AF" w:rsidP="00D56EAF">
            <w:pPr>
              <w:pStyle w:val="TableParagraph"/>
              <w:spacing w:line="270" w:lineRule="exact"/>
              <w:ind w:right="4"/>
              <w:rPr>
                <w:sz w:val="24"/>
              </w:rPr>
            </w:pPr>
            <w:r>
              <w:rPr>
                <w:sz w:val="24"/>
              </w:rPr>
              <w:t>4,93</w:t>
            </w:r>
          </w:p>
        </w:tc>
        <w:tc>
          <w:tcPr>
            <w:tcW w:w="1275" w:type="dxa"/>
          </w:tcPr>
          <w:p w14:paraId="671B7782" w14:textId="77777777" w:rsidR="000A79AF" w:rsidRDefault="000A79AF" w:rsidP="00D56EAF">
            <w:pPr>
              <w:pStyle w:val="TableParagraph"/>
              <w:spacing w:line="270" w:lineRule="exact"/>
              <w:ind w:right="4"/>
              <w:rPr>
                <w:sz w:val="24"/>
              </w:rPr>
            </w:pPr>
            <w:r>
              <w:rPr>
                <w:sz w:val="24"/>
              </w:rPr>
              <w:t>2,31</w:t>
            </w:r>
          </w:p>
        </w:tc>
        <w:tc>
          <w:tcPr>
            <w:tcW w:w="1873" w:type="dxa"/>
          </w:tcPr>
          <w:p w14:paraId="23C4A99E" w14:textId="77777777" w:rsidR="000A79AF" w:rsidRDefault="000A79AF" w:rsidP="00D56EAF">
            <w:pPr>
              <w:pStyle w:val="TableParagraph"/>
              <w:spacing w:line="270" w:lineRule="exact"/>
              <w:ind w:left="375" w:right="361"/>
              <w:rPr>
                <w:sz w:val="24"/>
              </w:rPr>
            </w:pPr>
            <w:r>
              <w:rPr>
                <w:sz w:val="24"/>
              </w:rPr>
              <w:t>528</w:t>
            </w:r>
          </w:p>
        </w:tc>
      </w:tr>
      <w:tr w:rsidR="000A79AF" w14:paraId="269CEF4E" w14:textId="77777777" w:rsidTr="000A35AD">
        <w:trPr>
          <w:trHeight w:val="212"/>
        </w:trPr>
        <w:tc>
          <w:tcPr>
            <w:tcW w:w="1385" w:type="dxa"/>
            <w:vMerge/>
            <w:tcBorders>
              <w:top w:val="nil"/>
            </w:tcBorders>
          </w:tcPr>
          <w:p w14:paraId="3F0043F0" w14:textId="77777777" w:rsidR="000A79AF" w:rsidRPr="008E53A1" w:rsidRDefault="000A79AF" w:rsidP="00D56EAF">
            <w:pPr>
              <w:ind w:right="4"/>
              <w:rPr>
                <w:sz w:val="2"/>
                <w:szCs w:val="2"/>
              </w:rPr>
            </w:pPr>
          </w:p>
        </w:tc>
        <w:tc>
          <w:tcPr>
            <w:tcW w:w="2301" w:type="dxa"/>
            <w:vMerge w:val="restart"/>
          </w:tcPr>
          <w:p w14:paraId="083B2914" w14:textId="77777777" w:rsidR="000A79AF" w:rsidRPr="008E53A1" w:rsidRDefault="000A79AF" w:rsidP="00D56EAF">
            <w:pPr>
              <w:ind w:left="175" w:right="4"/>
              <w:jc w:val="both"/>
              <w:rPr>
                <w:rFonts w:ascii="Times New Roman" w:hAnsi="Times New Roman" w:cs="Times New Roman"/>
                <w:sz w:val="24"/>
                <w:szCs w:val="24"/>
                <w:lang w:val="kk-KZ"/>
              </w:rPr>
            </w:pPr>
            <w:r w:rsidRPr="008E53A1">
              <w:rPr>
                <w:rFonts w:ascii="Times New Roman" w:hAnsi="Times New Roman" w:cs="Times New Roman"/>
                <w:sz w:val="24"/>
                <w:szCs w:val="24"/>
                <w:lang w:val="kk-KZ"/>
              </w:rPr>
              <w:t>фон+</w:t>
            </w:r>
            <w:r w:rsidRPr="008E53A1">
              <w:rPr>
                <w:rFonts w:ascii="Times New Roman" w:hAnsi="Times New Roman" w:cs="Times New Roman"/>
                <w:bCs/>
                <w:sz w:val="24"/>
                <w:szCs w:val="39"/>
                <w:shd w:val="clear" w:color="auto" w:fill="FFFFFF"/>
                <w:lang w:val="kk-KZ"/>
              </w:rPr>
              <w:t xml:space="preserve"> Novalon</w:t>
            </w:r>
          </w:p>
        </w:tc>
        <w:tc>
          <w:tcPr>
            <w:tcW w:w="992" w:type="dxa"/>
          </w:tcPr>
          <w:p w14:paraId="60A3A467" w14:textId="77777777" w:rsidR="000A79AF" w:rsidRPr="000A79AF" w:rsidRDefault="000A79A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992" w:type="dxa"/>
          </w:tcPr>
          <w:p w14:paraId="00E6EFD8" w14:textId="77777777" w:rsidR="000A79AF" w:rsidRDefault="000A79AF" w:rsidP="00D56EAF">
            <w:pPr>
              <w:pStyle w:val="TableParagraph"/>
              <w:ind w:right="4"/>
              <w:rPr>
                <w:sz w:val="24"/>
              </w:rPr>
            </w:pPr>
            <w:r>
              <w:rPr>
                <w:sz w:val="24"/>
              </w:rPr>
              <w:t>12,2</w:t>
            </w:r>
          </w:p>
        </w:tc>
        <w:tc>
          <w:tcPr>
            <w:tcW w:w="993" w:type="dxa"/>
          </w:tcPr>
          <w:p w14:paraId="368BDE94" w14:textId="77777777" w:rsidR="000A79AF" w:rsidRPr="00EC51AC" w:rsidRDefault="000A79AF" w:rsidP="00D56EAF">
            <w:pPr>
              <w:pStyle w:val="TableParagraph"/>
              <w:ind w:right="4"/>
              <w:rPr>
                <w:sz w:val="24"/>
                <w:lang w:val="ru-RU"/>
              </w:rPr>
            </w:pPr>
            <w:r>
              <w:rPr>
                <w:sz w:val="24"/>
              </w:rPr>
              <w:t>5,1</w:t>
            </w:r>
            <w:r>
              <w:rPr>
                <w:sz w:val="24"/>
                <w:lang w:val="ru-RU"/>
              </w:rPr>
              <w:t>7</w:t>
            </w:r>
          </w:p>
        </w:tc>
        <w:tc>
          <w:tcPr>
            <w:tcW w:w="1275" w:type="dxa"/>
          </w:tcPr>
          <w:p w14:paraId="2EE69495" w14:textId="77777777" w:rsidR="000A79AF" w:rsidRDefault="000A79AF" w:rsidP="00D56EAF">
            <w:pPr>
              <w:pStyle w:val="TableParagraph"/>
              <w:ind w:right="4"/>
              <w:rPr>
                <w:sz w:val="24"/>
              </w:rPr>
            </w:pPr>
            <w:r>
              <w:rPr>
                <w:sz w:val="24"/>
              </w:rPr>
              <w:t>2,61</w:t>
            </w:r>
          </w:p>
        </w:tc>
        <w:tc>
          <w:tcPr>
            <w:tcW w:w="1873" w:type="dxa"/>
          </w:tcPr>
          <w:p w14:paraId="5EDEDBA3" w14:textId="77777777" w:rsidR="000A79AF" w:rsidRDefault="000A79AF" w:rsidP="00D56EAF">
            <w:pPr>
              <w:pStyle w:val="TableParagraph"/>
              <w:ind w:left="33" w:right="4"/>
              <w:rPr>
                <w:sz w:val="24"/>
              </w:rPr>
            </w:pPr>
            <w:r>
              <w:rPr>
                <w:sz w:val="24"/>
              </w:rPr>
              <w:t>699</w:t>
            </w:r>
          </w:p>
        </w:tc>
      </w:tr>
      <w:tr w:rsidR="000A79AF" w14:paraId="4B3E4660" w14:textId="77777777" w:rsidTr="000A35AD">
        <w:trPr>
          <w:trHeight w:val="212"/>
        </w:trPr>
        <w:tc>
          <w:tcPr>
            <w:tcW w:w="1385" w:type="dxa"/>
            <w:vMerge/>
            <w:tcBorders>
              <w:top w:val="nil"/>
            </w:tcBorders>
          </w:tcPr>
          <w:p w14:paraId="6D955D2C" w14:textId="77777777" w:rsidR="000A79AF" w:rsidRPr="008E53A1" w:rsidRDefault="000A79AF" w:rsidP="00D56EAF">
            <w:pPr>
              <w:ind w:right="4"/>
              <w:rPr>
                <w:sz w:val="2"/>
                <w:szCs w:val="2"/>
              </w:rPr>
            </w:pPr>
          </w:p>
        </w:tc>
        <w:tc>
          <w:tcPr>
            <w:tcW w:w="2301" w:type="dxa"/>
            <w:vMerge/>
          </w:tcPr>
          <w:p w14:paraId="16245906" w14:textId="77777777" w:rsidR="000A79AF" w:rsidRPr="008E53A1" w:rsidRDefault="000A79AF" w:rsidP="00D56EAF">
            <w:pPr>
              <w:ind w:left="175" w:right="4"/>
              <w:jc w:val="both"/>
              <w:rPr>
                <w:rFonts w:ascii="Times New Roman" w:hAnsi="Times New Roman" w:cs="Times New Roman"/>
                <w:sz w:val="24"/>
                <w:szCs w:val="24"/>
                <w:lang w:val="kk-KZ"/>
              </w:rPr>
            </w:pPr>
          </w:p>
        </w:tc>
        <w:tc>
          <w:tcPr>
            <w:tcW w:w="992" w:type="dxa"/>
          </w:tcPr>
          <w:p w14:paraId="0B77EE5C" w14:textId="77777777" w:rsidR="000A79AF" w:rsidRPr="00A937BC" w:rsidRDefault="000A79A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992" w:type="dxa"/>
          </w:tcPr>
          <w:p w14:paraId="12FFF539" w14:textId="77777777" w:rsidR="000A79AF" w:rsidRDefault="000A79AF" w:rsidP="00D56EAF">
            <w:pPr>
              <w:pStyle w:val="TableParagraph"/>
              <w:spacing w:line="271" w:lineRule="exact"/>
              <w:ind w:right="4"/>
              <w:rPr>
                <w:sz w:val="24"/>
              </w:rPr>
            </w:pPr>
            <w:r>
              <w:rPr>
                <w:sz w:val="24"/>
              </w:rPr>
              <w:t>11,8</w:t>
            </w:r>
          </w:p>
        </w:tc>
        <w:tc>
          <w:tcPr>
            <w:tcW w:w="993" w:type="dxa"/>
          </w:tcPr>
          <w:p w14:paraId="006F4F39" w14:textId="77777777" w:rsidR="000A79AF" w:rsidRDefault="000A79AF" w:rsidP="00D56EAF">
            <w:pPr>
              <w:pStyle w:val="TableParagraph"/>
              <w:spacing w:line="271" w:lineRule="exact"/>
              <w:ind w:right="4"/>
              <w:rPr>
                <w:sz w:val="24"/>
              </w:rPr>
            </w:pPr>
            <w:r>
              <w:rPr>
                <w:sz w:val="24"/>
              </w:rPr>
              <w:t>5,17</w:t>
            </w:r>
          </w:p>
        </w:tc>
        <w:tc>
          <w:tcPr>
            <w:tcW w:w="1275" w:type="dxa"/>
          </w:tcPr>
          <w:p w14:paraId="493EE412" w14:textId="77777777" w:rsidR="000A79AF" w:rsidRDefault="000A79AF" w:rsidP="00D56EAF">
            <w:pPr>
              <w:pStyle w:val="TableParagraph"/>
              <w:spacing w:line="271" w:lineRule="exact"/>
              <w:ind w:right="4"/>
              <w:rPr>
                <w:sz w:val="24"/>
              </w:rPr>
            </w:pPr>
            <w:r>
              <w:rPr>
                <w:sz w:val="24"/>
              </w:rPr>
              <w:t>2,66</w:t>
            </w:r>
          </w:p>
        </w:tc>
        <w:tc>
          <w:tcPr>
            <w:tcW w:w="1873" w:type="dxa"/>
          </w:tcPr>
          <w:p w14:paraId="0CC06062" w14:textId="77777777" w:rsidR="000A79AF" w:rsidRDefault="000A79AF" w:rsidP="00D56EAF">
            <w:pPr>
              <w:pStyle w:val="TableParagraph"/>
              <w:spacing w:line="271" w:lineRule="exact"/>
              <w:ind w:left="375" w:right="361"/>
              <w:rPr>
                <w:sz w:val="24"/>
              </w:rPr>
            </w:pPr>
            <w:r>
              <w:rPr>
                <w:sz w:val="24"/>
              </w:rPr>
              <w:t>684</w:t>
            </w:r>
          </w:p>
        </w:tc>
      </w:tr>
      <w:tr w:rsidR="000A79AF" w14:paraId="36B7531C" w14:textId="77777777" w:rsidTr="000A35AD">
        <w:trPr>
          <w:trHeight w:val="216"/>
        </w:trPr>
        <w:tc>
          <w:tcPr>
            <w:tcW w:w="1385" w:type="dxa"/>
            <w:vMerge/>
            <w:tcBorders>
              <w:top w:val="nil"/>
            </w:tcBorders>
          </w:tcPr>
          <w:p w14:paraId="2F1EA240" w14:textId="77777777" w:rsidR="000A79AF" w:rsidRPr="008E53A1" w:rsidRDefault="000A79AF" w:rsidP="00D56EAF">
            <w:pPr>
              <w:ind w:right="4"/>
              <w:rPr>
                <w:sz w:val="2"/>
                <w:szCs w:val="2"/>
              </w:rPr>
            </w:pPr>
          </w:p>
        </w:tc>
        <w:tc>
          <w:tcPr>
            <w:tcW w:w="2301" w:type="dxa"/>
            <w:vMerge w:val="restart"/>
          </w:tcPr>
          <w:p w14:paraId="45432EC4" w14:textId="77777777" w:rsidR="000A79AF" w:rsidRPr="008E53A1" w:rsidRDefault="000A79AF" w:rsidP="00D56EAF">
            <w:pPr>
              <w:ind w:left="175" w:right="4"/>
              <w:jc w:val="both"/>
              <w:rPr>
                <w:rFonts w:ascii="Times New Roman" w:hAnsi="Times New Roman" w:cs="Times New Roman"/>
                <w:sz w:val="24"/>
                <w:szCs w:val="24"/>
                <w:lang w:val="kk-KZ"/>
              </w:rPr>
            </w:pPr>
            <w:r w:rsidRPr="008E53A1">
              <w:rPr>
                <w:rFonts w:ascii="Times New Roman" w:hAnsi="Times New Roman" w:cs="Times New Roman"/>
                <w:sz w:val="24"/>
                <w:szCs w:val="24"/>
                <w:lang w:val="kk-KZ"/>
              </w:rPr>
              <w:t>фон+ КАС-32</w:t>
            </w:r>
          </w:p>
        </w:tc>
        <w:tc>
          <w:tcPr>
            <w:tcW w:w="992" w:type="dxa"/>
          </w:tcPr>
          <w:p w14:paraId="3D65F3EA" w14:textId="77777777" w:rsidR="000A79AF" w:rsidRPr="000A79AF" w:rsidRDefault="000A79A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992" w:type="dxa"/>
          </w:tcPr>
          <w:p w14:paraId="0B4B2244" w14:textId="77777777" w:rsidR="000A79AF" w:rsidRDefault="000A79AF" w:rsidP="00D56EAF">
            <w:pPr>
              <w:pStyle w:val="TableParagraph"/>
              <w:ind w:right="4"/>
              <w:rPr>
                <w:sz w:val="24"/>
              </w:rPr>
            </w:pPr>
            <w:r>
              <w:rPr>
                <w:sz w:val="24"/>
              </w:rPr>
              <w:t>11,9</w:t>
            </w:r>
          </w:p>
        </w:tc>
        <w:tc>
          <w:tcPr>
            <w:tcW w:w="993" w:type="dxa"/>
          </w:tcPr>
          <w:p w14:paraId="5C6E3E67" w14:textId="77777777" w:rsidR="000A79AF" w:rsidRDefault="000A79AF" w:rsidP="00D56EAF">
            <w:pPr>
              <w:pStyle w:val="TableParagraph"/>
              <w:ind w:right="4"/>
              <w:rPr>
                <w:sz w:val="24"/>
              </w:rPr>
            </w:pPr>
            <w:r>
              <w:rPr>
                <w:sz w:val="24"/>
              </w:rPr>
              <w:t>5,12</w:t>
            </w:r>
          </w:p>
        </w:tc>
        <w:tc>
          <w:tcPr>
            <w:tcW w:w="1275" w:type="dxa"/>
          </w:tcPr>
          <w:p w14:paraId="0C5CDC00" w14:textId="77777777" w:rsidR="000A79AF" w:rsidRDefault="000A79AF" w:rsidP="00D56EAF">
            <w:pPr>
              <w:pStyle w:val="TableParagraph"/>
              <w:ind w:right="4"/>
              <w:rPr>
                <w:sz w:val="24"/>
              </w:rPr>
            </w:pPr>
            <w:r>
              <w:rPr>
                <w:sz w:val="24"/>
              </w:rPr>
              <w:t>2,74</w:t>
            </w:r>
          </w:p>
        </w:tc>
        <w:tc>
          <w:tcPr>
            <w:tcW w:w="1873" w:type="dxa"/>
          </w:tcPr>
          <w:p w14:paraId="617092A9" w14:textId="77777777" w:rsidR="000A79AF" w:rsidRDefault="000A79AF" w:rsidP="00D56EAF">
            <w:pPr>
              <w:pStyle w:val="TableParagraph"/>
              <w:ind w:left="33" w:right="4"/>
              <w:rPr>
                <w:sz w:val="24"/>
              </w:rPr>
            </w:pPr>
            <w:r>
              <w:rPr>
                <w:sz w:val="24"/>
              </w:rPr>
              <w:t>832</w:t>
            </w:r>
          </w:p>
        </w:tc>
      </w:tr>
      <w:tr w:rsidR="000A79AF" w14:paraId="4CB90DF3" w14:textId="77777777" w:rsidTr="000A35AD">
        <w:trPr>
          <w:trHeight w:val="216"/>
        </w:trPr>
        <w:tc>
          <w:tcPr>
            <w:tcW w:w="1385" w:type="dxa"/>
            <w:vMerge/>
            <w:tcBorders>
              <w:top w:val="nil"/>
            </w:tcBorders>
          </w:tcPr>
          <w:p w14:paraId="31FC1A5C" w14:textId="77777777" w:rsidR="000A79AF" w:rsidRPr="008E53A1" w:rsidRDefault="000A79AF" w:rsidP="00D56EAF">
            <w:pPr>
              <w:ind w:right="4"/>
              <w:rPr>
                <w:sz w:val="2"/>
                <w:szCs w:val="2"/>
              </w:rPr>
            </w:pPr>
          </w:p>
        </w:tc>
        <w:tc>
          <w:tcPr>
            <w:tcW w:w="2301" w:type="dxa"/>
            <w:vMerge/>
          </w:tcPr>
          <w:p w14:paraId="2F8C1650" w14:textId="77777777" w:rsidR="000A79AF" w:rsidRPr="008E53A1" w:rsidRDefault="000A79AF" w:rsidP="00D56EAF">
            <w:pPr>
              <w:ind w:left="175" w:right="4"/>
              <w:jc w:val="both"/>
              <w:rPr>
                <w:rFonts w:ascii="Times New Roman" w:hAnsi="Times New Roman" w:cs="Times New Roman"/>
                <w:sz w:val="24"/>
                <w:szCs w:val="24"/>
                <w:lang w:val="kk-KZ"/>
              </w:rPr>
            </w:pPr>
          </w:p>
        </w:tc>
        <w:tc>
          <w:tcPr>
            <w:tcW w:w="992" w:type="dxa"/>
          </w:tcPr>
          <w:p w14:paraId="2C40BB34" w14:textId="77777777" w:rsidR="000A79AF" w:rsidRPr="00A937BC" w:rsidRDefault="000A79A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992" w:type="dxa"/>
          </w:tcPr>
          <w:p w14:paraId="4A5A7FF3" w14:textId="77777777" w:rsidR="000A79AF" w:rsidRPr="00F23A9C" w:rsidRDefault="000A79AF" w:rsidP="00D56EAF">
            <w:pPr>
              <w:pStyle w:val="TableParagraph"/>
              <w:ind w:right="4"/>
              <w:rPr>
                <w:sz w:val="24"/>
                <w:lang w:val="kk-KZ"/>
              </w:rPr>
            </w:pPr>
            <w:r>
              <w:rPr>
                <w:sz w:val="24"/>
              </w:rPr>
              <w:t>11,</w:t>
            </w:r>
            <w:r>
              <w:rPr>
                <w:sz w:val="24"/>
                <w:lang w:val="kk-KZ"/>
              </w:rPr>
              <w:t>8</w:t>
            </w:r>
          </w:p>
        </w:tc>
        <w:tc>
          <w:tcPr>
            <w:tcW w:w="993" w:type="dxa"/>
          </w:tcPr>
          <w:p w14:paraId="0CEB60C0" w14:textId="77777777" w:rsidR="000A79AF" w:rsidRDefault="000A79AF" w:rsidP="00D56EAF">
            <w:pPr>
              <w:pStyle w:val="TableParagraph"/>
              <w:ind w:right="4"/>
              <w:rPr>
                <w:sz w:val="24"/>
              </w:rPr>
            </w:pPr>
            <w:r>
              <w:rPr>
                <w:sz w:val="24"/>
              </w:rPr>
              <w:t>4,82</w:t>
            </w:r>
          </w:p>
        </w:tc>
        <w:tc>
          <w:tcPr>
            <w:tcW w:w="1275" w:type="dxa"/>
          </w:tcPr>
          <w:p w14:paraId="3CEB6690" w14:textId="77777777" w:rsidR="000A79AF" w:rsidRDefault="000A79AF" w:rsidP="00D56EAF">
            <w:pPr>
              <w:pStyle w:val="TableParagraph"/>
              <w:ind w:right="4"/>
              <w:rPr>
                <w:sz w:val="24"/>
              </w:rPr>
            </w:pPr>
            <w:r>
              <w:rPr>
                <w:sz w:val="24"/>
              </w:rPr>
              <w:t>2,68</w:t>
            </w:r>
          </w:p>
        </w:tc>
        <w:tc>
          <w:tcPr>
            <w:tcW w:w="1873" w:type="dxa"/>
          </w:tcPr>
          <w:p w14:paraId="2DCA80B9" w14:textId="77777777" w:rsidR="000A79AF" w:rsidRDefault="000A79AF" w:rsidP="00D56EAF">
            <w:pPr>
              <w:pStyle w:val="TableParagraph"/>
              <w:ind w:left="33" w:right="4"/>
              <w:rPr>
                <w:sz w:val="24"/>
              </w:rPr>
            </w:pPr>
            <w:r>
              <w:rPr>
                <w:sz w:val="24"/>
              </w:rPr>
              <w:t>797</w:t>
            </w:r>
          </w:p>
        </w:tc>
      </w:tr>
      <w:tr w:rsidR="000A79AF" w14:paraId="27B06163" w14:textId="77777777" w:rsidTr="000A35AD">
        <w:trPr>
          <w:trHeight w:val="219"/>
        </w:trPr>
        <w:tc>
          <w:tcPr>
            <w:tcW w:w="1385" w:type="dxa"/>
            <w:vMerge/>
            <w:tcBorders>
              <w:top w:val="nil"/>
              <w:bottom w:val="nil"/>
            </w:tcBorders>
          </w:tcPr>
          <w:p w14:paraId="72590DD3" w14:textId="77777777" w:rsidR="000A79AF" w:rsidRPr="008E53A1" w:rsidRDefault="000A79AF" w:rsidP="00D56EAF">
            <w:pPr>
              <w:ind w:right="4"/>
              <w:rPr>
                <w:sz w:val="2"/>
                <w:szCs w:val="2"/>
              </w:rPr>
            </w:pPr>
          </w:p>
        </w:tc>
        <w:tc>
          <w:tcPr>
            <w:tcW w:w="2301" w:type="dxa"/>
            <w:vMerge w:val="restart"/>
          </w:tcPr>
          <w:p w14:paraId="5D743CBB" w14:textId="77777777" w:rsidR="000A79AF" w:rsidRPr="008E53A1" w:rsidRDefault="000A79AF" w:rsidP="00D56EAF">
            <w:pPr>
              <w:ind w:left="175" w:right="4"/>
              <w:jc w:val="both"/>
              <w:rPr>
                <w:rFonts w:ascii="Times New Roman" w:hAnsi="Times New Roman" w:cs="Times New Roman"/>
                <w:sz w:val="24"/>
                <w:szCs w:val="24"/>
                <w:lang w:val="kk-KZ"/>
              </w:rPr>
            </w:pPr>
            <w:r w:rsidRPr="008E53A1">
              <w:rPr>
                <w:rFonts w:ascii="Times New Roman" w:hAnsi="Times New Roman" w:cs="Times New Roman"/>
                <w:sz w:val="24"/>
                <w:szCs w:val="24"/>
                <w:lang w:val="kk-KZ"/>
              </w:rPr>
              <w:t>фон+аммияк селитрасы</w:t>
            </w:r>
          </w:p>
        </w:tc>
        <w:tc>
          <w:tcPr>
            <w:tcW w:w="992" w:type="dxa"/>
          </w:tcPr>
          <w:p w14:paraId="4F4AAD1F" w14:textId="77777777" w:rsidR="000A79AF" w:rsidRPr="000A79AF" w:rsidRDefault="000A79A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992" w:type="dxa"/>
          </w:tcPr>
          <w:p w14:paraId="7EE05A45" w14:textId="77777777" w:rsidR="000A79AF" w:rsidRPr="00F23A9C" w:rsidRDefault="000A79AF" w:rsidP="00D56EAF">
            <w:pPr>
              <w:pStyle w:val="TableParagraph"/>
              <w:ind w:right="4"/>
              <w:rPr>
                <w:sz w:val="24"/>
                <w:lang w:val="kk-KZ"/>
              </w:rPr>
            </w:pPr>
            <w:r>
              <w:rPr>
                <w:sz w:val="24"/>
              </w:rPr>
              <w:t>11,</w:t>
            </w:r>
            <w:r>
              <w:rPr>
                <w:sz w:val="24"/>
                <w:lang w:val="kk-KZ"/>
              </w:rPr>
              <w:t>7</w:t>
            </w:r>
          </w:p>
        </w:tc>
        <w:tc>
          <w:tcPr>
            <w:tcW w:w="993" w:type="dxa"/>
          </w:tcPr>
          <w:p w14:paraId="7FF40B5D" w14:textId="77777777" w:rsidR="000A79AF" w:rsidRPr="00EC51AC" w:rsidRDefault="000A79AF" w:rsidP="00D56EAF">
            <w:pPr>
              <w:pStyle w:val="TableParagraph"/>
              <w:ind w:right="4"/>
              <w:rPr>
                <w:sz w:val="24"/>
                <w:lang w:val="ru-RU"/>
              </w:rPr>
            </w:pPr>
            <w:r>
              <w:rPr>
                <w:sz w:val="24"/>
              </w:rPr>
              <w:t>5,1</w:t>
            </w:r>
            <w:r>
              <w:rPr>
                <w:sz w:val="24"/>
                <w:lang w:val="ru-RU"/>
              </w:rPr>
              <w:t>0</w:t>
            </w:r>
          </w:p>
        </w:tc>
        <w:tc>
          <w:tcPr>
            <w:tcW w:w="1275" w:type="dxa"/>
          </w:tcPr>
          <w:p w14:paraId="5064EA31" w14:textId="77777777" w:rsidR="000A79AF" w:rsidRDefault="000A79AF" w:rsidP="00D56EAF">
            <w:pPr>
              <w:pStyle w:val="TableParagraph"/>
              <w:ind w:right="4"/>
              <w:rPr>
                <w:sz w:val="24"/>
              </w:rPr>
            </w:pPr>
            <w:r>
              <w:rPr>
                <w:sz w:val="24"/>
              </w:rPr>
              <w:t>2,66</w:t>
            </w:r>
          </w:p>
        </w:tc>
        <w:tc>
          <w:tcPr>
            <w:tcW w:w="1873" w:type="dxa"/>
          </w:tcPr>
          <w:p w14:paraId="4A7939EF" w14:textId="77777777" w:rsidR="000A79AF" w:rsidRDefault="000A79AF" w:rsidP="00D56EAF">
            <w:pPr>
              <w:pStyle w:val="TableParagraph"/>
              <w:ind w:left="33" w:right="4"/>
              <w:rPr>
                <w:sz w:val="24"/>
              </w:rPr>
            </w:pPr>
            <w:r>
              <w:rPr>
                <w:sz w:val="24"/>
              </w:rPr>
              <w:t>684</w:t>
            </w:r>
          </w:p>
        </w:tc>
      </w:tr>
      <w:tr w:rsidR="000A79AF" w14:paraId="3D2103B0" w14:textId="77777777" w:rsidTr="004C4B51">
        <w:trPr>
          <w:trHeight w:val="219"/>
        </w:trPr>
        <w:tc>
          <w:tcPr>
            <w:tcW w:w="1385" w:type="dxa"/>
            <w:tcBorders>
              <w:top w:val="nil"/>
              <w:bottom w:val="single" w:sz="4" w:space="0" w:color="auto"/>
            </w:tcBorders>
          </w:tcPr>
          <w:p w14:paraId="3494EB75" w14:textId="77777777" w:rsidR="000A79AF" w:rsidRDefault="000A79AF" w:rsidP="00D56EAF">
            <w:pPr>
              <w:ind w:right="4"/>
              <w:rPr>
                <w:sz w:val="2"/>
                <w:szCs w:val="2"/>
              </w:rPr>
            </w:pPr>
          </w:p>
        </w:tc>
        <w:tc>
          <w:tcPr>
            <w:tcW w:w="2301" w:type="dxa"/>
            <w:vMerge/>
          </w:tcPr>
          <w:p w14:paraId="5019AED6" w14:textId="77777777" w:rsidR="000A79AF" w:rsidRDefault="000A79AF" w:rsidP="00D56EAF">
            <w:pPr>
              <w:ind w:left="175" w:right="4"/>
              <w:jc w:val="both"/>
              <w:rPr>
                <w:rFonts w:ascii="Times New Roman" w:hAnsi="Times New Roman" w:cs="Times New Roman"/>
                <w:sz w:val="24"/>
                <w:szCs w:val="24"/>
                <w:lang w:val="kk-KZ"/>
              </w:rPr>
            </w:pPr>
          </w:p>
        </w:tc>
        <w:tc>
          <w:tcPr>
            <w:tcW w:w="992" w:type="dxa"/>
          </w:tcPr>
          <w:p w14:paraId="04551E97" w14:textId="77777777" w:rsidR="000A79AF" w:rsidRPr="00A937BC" w:rsidRDefault="000A79A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992" w:type="dxa"/>
          </w:tcPr>
          <w:p w14:paraId="508327F9" w14:textId="77777777" w:rsidR="000A79AF" w:rsidRDefault="000A79AF" w:rsidP="00D56EAF">
            <w:pPr>
              <w:pStyle w:val="TableParagraph"/>
              <w:spacing w:line="273" w:lineRule="exact"/>
              <w:ind w:right="4"/>
              <w:rPr>
                <w:sz w:val="24"/>
              </w:rPr>
            </w:pPr>
            <w:r>
              <w:rPr>
                <w:sz w:val="24"/>
              </w:rPr>
              <w:t>12,2</w:t>
            </w:r>
          </w:p>
        </w:tc>
        <w:tc>
          <w:tcPr>
            <w:tcW w:w="993" w:type="dxa"/>
          </w:tcPr>
          <w:p w14:paraId="52A1603C" w14:textId="77777777" w:rsidR="000A79AF" w:rsidRDefault="000A79AF" w:rsidP="00D56EAF">
            <w:pPr>
              <w:pStyle w:val="TableParagraph"/>
              <w:spacing w:line="273" w:lineRule="exact"/>
              <w:ind w:right="4"/>
              <w:rPr>
                <w:sz w:val="24"/>
              </w:rPr>
            </w:pPr>
            <w:r>
              <w:rPr>
                <w:sz w:val="24"/>
              </w:rPr>
              <w:t>5,17</w:t>
            </w:r>
          </w:p>
        </w:tc>
        <w:tc>
          <w:tcPr>
            <w:tcW w:w="1275" w:type="dxa"/>
          </w:tcPr>
          <w:p w14:paraId="13F5C367" w14:textId="77777777" w:rsidR="000A79AF" w:rsidRDefault="000A79AF" w:rsidP="00D56EAF">
            <w:pPr>
              <w:pStyle w:val="TableParagraph"/>
              <w:spacing w:line="273" w:lineRule="exact"/>
              <w:ind w:right="4"/>
              <w:rPr>
                <w:sz w:val="24"/>
              </w:rPr>
            </w:pPr>
            <w:r>
              <w:rPr>
                <w:sz w:val="24"/>
              </w:rPr>
              <w:t>2,61</w:t>
            </w:r>
          </w:p>
        </w:tc>
        <w:tc>
          <w:tcPr>
            <w:tcW w:w="1873" w:type="dxa"/>
          </w:tcPr>
          <w:p w14:paraId="56560595" w14:textId="77777777" w:rsidR="000A79AF" w:rsidRDefault="000A79AF" w:rsidP="00D56EAF">
            <w:pPr>
              <w:pStyle w:val="TableParagraph"/>
              <w:spacing w:line="273" w:lineRule="exact"/>
              <w:ind w:left="375" w:right="361"/>
              <w:rPr>
                <w:sz w:val="24"/>
              </w:rPr>
            </w:pPr>
            <w:r>
              <w:rPr>
                <w:sz w:val="24"/>
              </w:rPr>
              <w:t>681</w:t>
            </w:r>
          </w:p>
        </w:tc>
      </w:tr>
      <w:tr w:rsidR="000A79AF" w14:paraId="6755E4B4" w14:textId="77777777" w:rsidTr="001E3A85">
        <w:trPr>
          <w:trHeight w:val="219"/>
        </w:trPr>
        <w:tc>
          <w:tcPr>
            <w:tcW w:w="9811" w:type="dxa"/>
            <w:gridSpan w:val="7"/>
            <w:tcBorders>
              <w:top w:val="single" w:sz="4" w:space="0" w:color="auto"/>
              <w:bottom w:val="single" w:sz="4" w:space="0" w:color="auto"/>
            </w:tcBorders>
          </w:tcPr>
          <w:p w14:paraId="3697599E" w14:textId="77777777" w:rsidR="000A79AF" w:rsidRPr="004C4B51" w:rsidRDefault="000A79AF" w:rsidP="00D56EAF">
            <w:pPr>
              <w:pStyle w:val="TableParagraph"/>
              <w:spacing w:line="273" w:lineRule="exact"/>
              <w:ind w:left="375" w:right="361"/>
              <w:rPr>
                <w:sz w:val="24"/>
                <w:lang w:val="kk-KZ"/>
              </w:rPr>
            </w:pPr>
            <w:r>
              <w:rPr>
                <w:sz w:val="24"/>
              </w:rPr>
              <w:t>LG</w:t>
            </w:r>
            <w:r>
              <w:rPr>
                <w:sz w:val="24"/>
                <w:lang w:val="kk-KZ"/>
              </w:rPr>
              <w:t xml:space="preserve"> </w:t>
            </w:r>
            <w:r>
              <w:rPr>
                <w:sz w:val="24"/>
              </w:rPr>
              <w:t>30500</w:t>
            </w:r>
          </w:p>
        </w:tc>
      </w:tr>
      <w:tr w:rsidR="000A79AF" w14:paraId="6BCAD08C" w14:textId="77777777" w:rsidTr="004C4B51">
        <w:trPr>
          <w:trHeight w:val="219"/>
        </w:trPr>
        <w:tc>
          <w:tcPr>
            <w:tcW w:w="1385" w:type="dxa"/>
            <w:vMerge w:val="restart"/>
            <w:tcBorders>
              <w:top w:val="single" w:sz="4" w:space="0" w:color="auto"/>
            </w:tcBorders>
            <w:vAlign w:val="center"/>
          </w:tcPr>
          <w:p w14:paraId="6533B337" w14:textId="77777777" w:rsidR="000A79AF" w:rsidRPr="008E53A1" w:rsidRDefault="000A79AF" w:rsidP="001E3A85">
            <w:pPr>
              <w:ind w:left="142" w:right="4"/>
              <w:jc w:val="center"/>
              <w:rPr>
                <w:rFonts w:ascii="Times New Roman" w:hAnsi="Times New Roman" w:cs="Times New Roman"/>
                <w:sz w:val="24"/>
                <w:szCs w:val="28"/>
                <w:lang w:val="kk-KZ"/>
              </w:rPr>
            </w:pPr>
            <w:r w:rsidRPr="008E53A1">
              <w:rPr>
                <w:rFonts w:ascii="Times New Roman" w:hAnsi="Times New Roman" w:cs="Times New Roman"/>
                <w:sz w:val="24"/>
                <w:szCs w:val="28"/>
                <w:lang w:val="kk-KZ"/>
              </w:rPr>
              <w:t>Аудара жырту</w:t>
            </w:r>
          </w:p>
          <w:p w14:paraId="0B6F3F6B" w14:textId="77777777" w:rsidR="000A79AF" w:rsidRPr="008E53A1" w:rsidRDefault="000A79AF" w:rsidP="001E3A85">
            <w:pPr>
              <w:ind w:left="142" w:right="4"/>
              <w:jc w:val="center"/>
              <w:rPr>
                <w:rFonts w:ascii="Times New Roman" w:hAnsi="Times New Roman" w:cs="Times New Roman"/>
                <w:sz w:val="24"/>
                <w:szCs w:val="28"/>
                <w:lang w:val="kk-KZ"/>
              </w:rPr>
            </w:pPr>
          </w:p>
        </w:tc>
        <w:tc>
          <w:tcPr>
            <w:tcW w:w="2301" w:type="dxa"/>
            <w:vMerge w:val="restart"/>
          </w:tcPr>
          <w:p w14:paraId="45E097B4" w14:textId="77777777" w:rsidR="000A79AF" w:rsidRDefault="000A79AF" w:rsidP="001E3A85">
            <w:pPr>
              <w:ind w:left="175" w:right="4"/>
              <w:jc w:val="both"/>
              <w:rPr>
                <w:rFonts w:ascii="Times New Roman" w:hAnsi="Times New Roman" w:cs="Times New Roman"/>
                <w:sz w:val="24"/>
                <w:szCs w:val="24"/>
                <w:lang w:val="kk-KZ"/>
              </w:rPr>
            </w:pPr>
            <w:r w:rsidRPr="008E53A1">
              <w:rPr>
                <w:rFonts w:ascii="Times New Roman" w:hAnsi="Times New Roman" w:cs="Times New Roman"/>
                <w:sz w:val="24"/>
                <w:szCs w:val="24"/>
                <w:lang w:val="kk-KZ"/>
              </w:rPr>
              <w:t>нитроаммофос- фон</w:t>
            </w:r>
          </w:p>
          <w:p w14:paraId="5428B832" w14:textId="77777777" w:rsidR="000A79AF" w:rsidRPr="008E53A1" w:rsidRDefault="000A79AF" w:rsidP="000A79AF">
            <w:pPr>
              <w:ind w:right="4"/>
              <w:jc w:val="both"/>
              <w:rPr>
                <w:rFonts w:ascii="Times New Roman" w:hAnsi="Times New Roman" w:cs="Times New Roman"/>
                <w:sz w:val="24"/>
                <w:szCs w:val="24"/>
                <w:lang w:val="kk-KZ"/>
              </w:rPr>
            </w:pPr>
          </w:p>
        </w:tc>
        <w:tc>
          <w:tcPr>
            <w:tcW w:w="992" w:type="dxa"/>
          </w:tcPr>
          <w:p w14:paraId="392F2DE8" w14:textId="77777777" w:rsidR="000A79AF" w:rsidRPr="000A79AF" w:rsidRDefault="000A79A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992" w:type="dxa"/>
          </w:tcPr>
          <w:p w14:paraId="6200EBA8" w14:textId="77777777" w:rsidR="000A79AF" w:rsidRPr="00834699" w:rsidRDefault="000A79AF" w:rsidP="001E3A85">
            <w:pPr>
              <w:pStyle w:val="TableParagraph"/>
              <w:ind w:right="4"/>
              <w:rPr>
                <w:sz w:val="24"/>
                <w:lang w:val="kk-KZ"/>
              </w:rPr>
            </w:pPr>
            <w:r w:rsidRPr="00834699">
              <w:rPr>
                <w:sz w:val="24"/>
                <w:lang w:val="kk-KZ"/>
              </w:rPr>
              <w:t>9,8</w:t>
            </w:r>
          </w:p>
        </w:tc>
        <w:tc>
          <w:tcPr>
            <w:tcW w:w="993" w:type="dxa"/>
          </w:tcPr>
          <w:p w14:paraId="585D65B8" w14:textId="77777777" w:rsidR="000A79AF" w:rsidRPr="00834699" w:rsidRDefault="000A79AF" w:rsidP="001E3A85">
            <w:pPr>
              <w:pStyle w:val="TableParagraph"/>
              <w:ind w:right="4"/>
              <w:rPr>
                <w:sz w:val="24"/>
                <w:lang w:val="kk-KZ"/>
              </w:rPr>
            </w:pPr>
            <w:r w:rsidRPr="00834699">
              <w:rPr>
                <w:sz w:val="24"/>
              </w:rPr>
              <w:t>4,</w:t>
            </w:r>
            <w:r w:rsidRPr="00834699">
              <w:rPr>
                <w:sz w:val="24"/>
                <w:lang w:val="kk-KZ"/>
              </w:rPr>
              <w:t>71</w:t>
            </w:r>
          </w:p>
        </w:tc>
        <w:tc>
          <w:tcPr>
            <w:tcW w:w="1275" w:type="dxa"/>
          </w:tcPr>
          <w:p w14:paraId="12142DF2" w14:textId="77777777" w:rsidR="000A79AF" w:rsidRPr="00834699" w:rsidRDefault="000A79AF" w:rsidP="001E3A85">
            <w:pPr>
              <w:pStyle w:val="TableParagraph"/>
              <w:ind w:right="4"/>
              <w:rPr>
                <w:sz w:val="24"/>
              </w:rPr>
            </w:pPr>
            <w:r w:rsidRPr="00834699">
              <w:rPr>
                <w:sz w:val="24"/>
              </w:rPr>
              <w:t>2,67</w:t>
            </w:r>
          </w:p>
        </w:tc>
        <w:tc>
          <w:tcPr>
            <w:tcW w:w="1873" w:type="dxa"/>
          </w:tcPr>
          <w:p w14:paraId="2B33582F" w14:textId="77777777" w:rsidR="000A79AF" w:rsidRPr="00834699" w:rsidRDefault="000A79AF" w:rsidP="001E3A85">
            <w:pPr>
              <w:pStyle w:val="TableParagraph"/>
              <w:ind w:left="33" w:right="4"/>
              <w:rPr>
                <w:sz w:val="24"/>
                <w:lang w:val="ru-RU"/>
              </w:rPr>
            </w:pPr>
            <w:r w:rsidRPr="00834699">
              <w:rPr>
                <w:sz w:val="24"/>
              </w:rPr>
              <w:t>6</w:t>
            </w:r>
            <w:r w:rsidR="00834699">
              <w:rPr>
                <w:sz w:val="24"/>
                <w:lang w:val="ru-RU"/>
              </w:rPr>
              <w:t>28</w:t>
            </w:r>
          </w:p>
        </w:tc>
      </w:tr>
      <w:tr w:rsidR="000A79AF" w14:paraId="4D93C71A" w14:textId="77777777" w:rsidTr="000A79AF">
        <w:trPr>
          <w:trHeight w:val="235"/>
        </w:trPr>
        <w:tc>
          <w:tcPr>
            <w:tcW w:w="1385" w:type="dxa"/>
            <w:vMerge/>
            <w:vAlign w:val="center"/>
          </w:tcPr>
          <w:p w14:paraId="5EAF8404" w14:textId="77777777" w:rsidR="000A79AF" w:rsidRDefault="000A79AF" w:rsidP="00D56EAF">
            <w:pPr>
              <w:ind w:right="4"/>
              <w:rPr>
                <w:sz w:val="2"/>
                <w:szCs w:val="2"/>
              </w:rPr>
            </w:pPr>
          </w:p>
        </w:tc>
        <w:tc>
          <w:tcPr>
            <w:tcW w:w="2301" w:type="dxa"/>
            <w:vMerge/>
          </w:tcPr>
          <w:p w14:paraId="0E6882B8" w14:textId="77777777" w:rsidR="000A79AF" w:rsidRDefault="000A79AF" w:rsidP="00D56EAF">
            <w:pPr>
              <w:ind w:left="175" w:right="4"/>
              <w:jc w:val="both"/>
              <w:rPr>
                <w:rFonts w:ascii="Times New Roman" w:hAnsi="Times New Roman" w:cs="Times New Roman"/>
                <w:sz w:val="24"/>
                <w:szCs w:val="24"/>
                <w:lang w:val="kk-KZ"/>
              </w:rPr>
            </w:pPr>
          </w:p>
        </w:tc>
        <w:tc>
          <w:tcPr>
            <w:tcW w:w="992" w:type="dxa"/>
          </w:tcPr>
          <w:p w14:paraId="5A6B8A95" w14:textId="77777777" w:rsidR="000A79AF" w:rsidRPr="00A937BC" w:rsidRDefault="000A79A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992" w:type="dxa"/>
          </w:tcPr>
          <w:p w14:paraId="6AB069BE" w14:textId="77777777" w:rsidR="000A79AF" w:rsidRPr="00834699" w:rsidRDefault="000A79AF" w:rsidP="001E3A85">
            <w:pPr>
              <w:pStyle w:val="TableParagraph"/>
              <w:ind w:right="4"/>
              <w:rPr>
                <w:sz w:val="24"/>
                <w:lang w:val="kk-KZ"/>
              </w:rPr>
            </w:pPr>
            <w:r w:rsidRPr="00834699">
              <w:rPr>
                <w:sz w:val="24"/>
                <w:lang w:val="kk-KZ"/>
              </w:rPr>
              <w:t>9,6</w:t>
            </w:r>
          </w:p>
        </w:tc>
        <w:tc>
          <w:tcPr>
            <w:tcW w:w="993" w:type="dxa"/>
          </w:tcPr>
          <w:p w14:paraId="0CD58248" w14:textId="77777777" w:rsidR="000A79AF" w:rsidRPr="00834699" w:rsidRDefault="000A79AF" w:rsidP="001E3A85">
            <w:pPr>
              <w:pStyle w:val="TableParagraph"/>
              <w:ind w:right="4"/>
              <w:rPr>
                <w:sz w:val="24"/>
              </w:rPr>
            </w:pPr>
            <w:r w:rsidRPr="00834699">
              <w:rPr>
                <w:sz w:val="24"/>
              </w:rPr>
              <w:t>5,43</w:t>
            </w:r>
          </w:p>
        </w:tc>
        <w:tc>
          <w:tcPr>
            <w:tcW w:w="1275" w:type="dxa"/>
          </w:tcPr>
          <w:p w14:paraId="75F3B8FA" w14:textId="77777777" w:rsidR="000A79AF" w:rsidRPr="00834699" w:rsidRDefault="000A79AF" w:rsidP="001E3A85">
            <w:pPr>
              <w:pStyle w:val="TableParagraph"/>
              <w:ind w:right="4"/>
              <w:rPr>
                <w:sz w:val="24"/>
              </w:rPr>
            </w:pPr>
            <w:r w:rsidRPr="00834699">
              <w:rPr>
                <w:sz w:val="24"/>
              </w:rPr>
              <w:t>2,63</w:t>
            </w:r>
          </w:p>
        </w:tc>
        <w:tc>
          <w:tcPr>
            <w:tcW w:w="1873" w:type="dxa"/>
          </w:tcPr>
          <w:p w14:paraId="220C5133" w14:textId="77777777" w:rsidR="000A79AF" w:rsidRPr="00834699" w:rsidRDefault="00834699" w:rsidP="001E3A85">
            <w:pPr>
              <w:pStyle w:val="TableParagraph"/>
              <w:ind w:left="33" w:right="4"/>
              <w:rPr>
                <w:sz w:val="24"/>
                <w:lang w:val="ru-RU"/>
              </w:rPr>
            </w:pPr>
            <w:r>
              <w:rPr>
                <w:sz w:val="24"/>
                <w:lang w:val="ru-RU"/>
              </w:rPr>
              <w:t>619</w:t>
            </w:r>
          </w:p>
        </w:tc>
      </w:tr>
      <w:tr w:rsidR="000A79AF" w14:paraId="2CB4A465" w14:textId="77777777" w:rsidTr="004C4B51">
        <w:trPr>
          <w:trHeight w:val="219"/>
        </w:trPr>
        <w:tc>
          <w:tcPr>
            <w:tcW w:w="1385" w:type="dxa"/>
            <w:vMerge/>
            <w:vAlign w:val="center"/>
          </w:tcPr>
          <w:p w14:paraId="394A056A" w14:textId="77777777" w:rsidR="000A79AF" w:rsidRDefault="000A79AF" w:rsidP="00D56EAF">
            <w:pPr>
              <w:ind w:right="4"/>
              <w:rPr>
                <w:sz w:val="2"/>
                <w:szCs w:val="2"/>
              </w:rPr>
            </w:pPr>
          </w:p>
        </w:tc>
        <w:tc>
          <w:tcPr>
            <w:tcW w:w="2301" w:type="dxa"/>
            <w:vMerge w:val="restart"/>
          </w:tcPr>
          <w:p w14:paraId="67BE8C98" w14:textId="77777777" w:rsidR="000A79AF" w:rsidRPr="004C4B51" w:rsidRDefault="000A79AF" w:rsidP="004C4B51">
            <w:pPr>
              <w:ind w:left="175" w:right="4"/>
              <w:jc w:val="both"/>
              <w:rPr>
                <w:rFonts w:ascii="Times New Roman" w:hAnsi="Times New Roman" w:cs="Times New Roman"/>
                <w:bCs/>
                <w:sz w:val="24"/>
                <w:szCs w:val="39"/>
                <w:shd w:val="clear" w:color="auto" w:fill="FFFFFF"/>
                <w:lang w:val="kk-KZ"/>
              </w:rPr>
            </w:pPr>
            <w:r w:rsidRPr="008E53A1">
              <w:rPr>
                <w:rFonts w:ascii="Times New Roman" w:hAnsi="Times New Roman" w:cs="Times New Roman"/>
                <w:sz w:val="24"/>
                <w:szCs w:val="24"/>
                <w:lang w:val="kk-KZ"/>
              </w:rPr>
              <w:t>фон+</w:t>
            </w:r>
            <w:r w:rsidRPr="008E53A1">
              <w:rPr>
                <w:rFonts w:ascii="Times New Roman" w:hAnsi="Times New Roman" w:cs="Times New Roman"/>
                <w:bCs/>
                <w:sz w:val="24"/>
                <w:szCs w:val="39"/>
                <w:shd w:val="clear" w:color="auto" w:fill="FFFFFF"/>
                <w:lang w:val="kk-KZ"/>
              </w:rPr>
              <w:t xml:space="preserve"> Novalon</w:t>
            </w:r>
          </w:p>
        </w:tc>
        <w:tc>
          <w:tcPr>
            <w:tcW w:w="992" w:type="dxa"/>
          </w:tcPr>
          <w:p w14:paraId="1424A24D" w14:textId="77777777" w:rsidR="000A79AF" w:rsidRPr="000A79AF" w:rsidRDefault="000A79A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992" w:type="dxa"/>
          </w:tcPr>
          <w:p w14:paraId="5C7319D8" w14:textId="77777777" w:rsidR="000A79AF" w:rsidRPr="00834699" w:rsidRDefault="000A79AF" w:rsidP="001E3A85">
            <w:pPr>
              <w:pStyle w:val="TableParagraph"/>
              <w:ind w:right="4"/>
              <w:rPr>
                <w:sz w:val="24"/>
              </w:rPr>
            </w:pPr>
            <w:r w:rsidRPr="00834699">
              <w:rPr>
                <w:sz w:val="24"/>
              </w:rPr>
              <w:t>12,2</w:t>
            </w:r>
          </w:p>
        </w:tc>
        <w:tc>
          <w:tcPr>
            <w:tcW w:w="993" w:type="dxa"/>
          </w:tcPr>
          <w:p w14:paraId="46B36450" w14:textId="77777777" w:rsidR="000A79AF" w:rsidRPr="00834699" w:rsidRDefault="000A79AF" w:rsidP="001E3A85">
            <w:pPr>
              <w:pStyle w:val="TableParagraph"/>
              <w:ind w:right="4"/>
              <w:rPr>
                <w:sz w:val="24"/>
              </w:rPr>
            </w:pPr>
            <w:r w:rsidRPr="00834699">
              <w:rPr>
                <w:sz w:val="24"/>
              </w:rPr>
              <w:t>4,86</w:t>
            </w:r>
          </w:p>
        </w:tc>
        <w:tc>
          <w:tcPr>
            <w:tcW w:w="1275" w:type="dxa"/>
          </w:tcPr>
          <w:p w14:paraId="6B1C19AA" w14:textId="77777777" w:rsidR="000A79AF" w:rsidRPr="00834699" w:rsidRDefault="000A79AF" w:rsidP="001E3A85">
            <w:pPr>
              <w:pStyle w:val="TableParagraph"/>
              <w:ind w:right="4"/>
              <w:rPr>
                <w:sz w:val="24"/>
              </w:rPr>
            </w:pPr>
            <w:r w:rsidRPr="00834699">
              <w:rPr>
                <w:sz w:val="24"/>
              </w:rPr>
              <w:t>2,73</w:t>
            </w:r>
          </w:p>
        </w:tc>
        <w:tc>
          <w:tcPr>
            <w:tcW w:w="1873" w:type="dxa"/>
          </w:tcPr>
          <w:p w14:paraId="30118F56" w14:textId="77777777" w:rsidR="000A79AF" w:rsidRPr="00834699" w:rsidRDefault="00834699" w:rsidP="001E3A85">
            <w:pPr>
              <w:pStyle w:val="TableParagraph"/>
              <w:ind w:left="33" w:right="4"/>
              <w:rPr>
                <w:sz w:val="24"/>
                <w:lang w:val="ru-RU"/>
              </w:rPr>
            </w:pPr>
            <w:r>
              <w:rPr>
                <w:sz w:val="24"/>
                <w:lang w:val="ru-RU"/>
              </w:rPr>
              <w:t>724</w:t>
            </w:r>
          </w:p>
        </w:tc>
      </w:tr>
      <w:tr w:rsidR="000A79AF" w14:paraId="6D3C815F" w14:textId="77777777" w:rsidTr="004C4B51">
        <w:trPr>
          <w:trHeight w:val="219"/>
        </w:trPr>
        <w:tc>
          <w:tcPr>
            <w:tcW w:w="1385" w:type="dxa"/>
            <w:vMerge/>
            <w:vAlign w:val="center"/>
          </w:tcPr>
          <w:p w14:paraId="29137B7A" w14:textId="77777777" w:rsidR="000A79AF" w:rsidRDefault="000A79AF" w:rsidP="00D56EAF">
            <w:pPr>
              <w:ind w:right="4"/>
              <w:rPr>
                <w:sz w:val="2"/>
                <w:szCs w:val="2"/>
              </w:rPr>
            </w:pPr>
          </w:p>
        </w:tc>
        <w:tc>
          <w:tcPr>
            <w:tcW w:w="2301" w:type="dxa"/>
            <w:vMerge/>
          </w:tcPr>
          <w:p w14:paraId="6B74C76B" w14:textId="77777777" w:rsidR="000A79AF" w:rsidRDefault="000A79AF" w:rsidP="00D56EAF">
            <w:pPr>
              <w:ind w:left="175" w:right="4"/>
              <w:jc w:val="both"/>
              <w:rPr>
                <w:rFonts w:ascii="Times New Roman" w:hAnsi="Times New Roman" w:cs="Times New Roman"/>
                <w:sz w:val="24"/>
                <w:szCs w:val="24"/>
                <w:lang w:val="kk-KZ"/>
              </w:rPr>
            </w:pPr>
          </w:p>
        </w:tc>
        <w:tc>
          <w:tcPr>
            <w:tcW w:w="992" w:type="dxa"/>
          </w:tcPr>
          <w:p w14:paraId="7A133460" w14:textId="77777777" w:rsidR="000A79AF" w:rsidRPr="00A937BC" w:rsidRDefault="000A79A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992" w:type="dxa"/>
          </w:tcPr>
          <w:p w14:paraId="4DCD4547" w14:textId="77777777" w:rsidR="000A79AF" w:rsidRPr="00834699" w:rsidRDefault="000A79AF" w:rsidP="001E3A85">
            <w:pPr>
              <w:pStyle w:val="TableParagraph"/>
              <w:spacing w:line="270" w:lineRule="exact"/>
              <w:ind w:right="4"/>
              <w:rPr>
                <w:sz w:val="24"/>
                <w:lang w:val="ru-RU"/>
              </w:rPr>
            </w:pPr>
            <w:r w:rsidRPr="00834699">
              <w:rPr>
                <w:sz w:val="24"/>
              </w:rPr>
              <w:t>1</w:t>
            </w:r>
            <w:r w:rsidR="00834699">
              <w:rPr>
                <w:sz w:val="24"/>
                <w:lang w:val="ru-RU"/>
              </w:rPr>
              <w:t>1</w:t>
            </w:r>
            <w:r w:rsidRPr="00834699">
              <w:rPr>
                <w:sz w:val="24"/>
              </w:rPr>
              <w:t>,</w:t>
            </w:r>
            <w:r w:rsidR="00834699">
              <w:rPr>
                <w:sz w:val="24"/>
                <w:lang w:val="ru-RU"/>
              </w:rPr>
              <w:t>3</w:t>
            </w:r>
          </w:p>
        </w:tc>
        <w:tc>
          <w:tcPr>
            <w:tcW w:w="993" w:type="dxa"/>
          </w:tcPr>
          <w:p w14:paraId="56E79F1D" w14:textId="77777777" w:rsidR="000A79AF" w:rsidRPr="00834699" w:rsidRDefault="000A79AF" w:rsidP="001E3A85">
            <w:pPr>
              <w:pStyle w:val="TableParagraph"/>
              <w:spacing w:line="270" w:lineRule="exact"/>
              <w:ind w:right="4"/>
              <w:rPr>
                <w:sz w:val="24"/>
              </w:rPr>
            </w:pPr>
            <w:r w:rsidRPr="00834699">
              <w:rPr>
                <w:sz w:val="24"/>
              </w:rPr>
              <w:t>5,38</w:t>
            </w:r>
          </w:p>
        </w:tc>
        <w:tc>
          <w:tcPr>
            <w:tcW w:w="1275" w:type="dxa"/>
          </w:tcPr>
          <w:p w14:paraId="0ED01213" w14:textId="77777777" w:rsidR="000A79AF" w:rsidRPr="00834699" w:rsidRDefault="000A79AF" w:rsidP="001E3A85">
            <w:pPr>
              <w:pStyle w:val="TableParagraph"/>
              <w:spacing w:line="270" w:lineRule="exact"/>
              <w:ind w:right="4"/>
              <w:rPr>
                <w:sz w:val="24"/>
                <w:lang w:val="ru-RU"/>
              </w:rPr>
            </w:pPr>
            <w:r w:rsidRPr="00834699">
              <w:rPr>
                <w:sz w:val="24"/>
              </w:rPr>
              <w:t>2,6</w:t>
            </w:r>
            <w:r w:rsidR="00834699">
              <w:rPr>
                <w:sz w:val="24"/>
                <w:lang w:val="ru-RU"/>
              </w:rPr>
              <w:t>5</w:t>
            </w:r>
          </w:p>
        </w:tc>
        <w:tc>
          <w:tcPr>
            <w:tcW w:w="1873" w:type="dxa"/>
          </w:tcPr>
          <w:p w14:paraId="5F522403" w14:textId="77777777" w:rsidR="000A79AF" w:rsidRPr="00834699" w:rsidRDefault="00834699" w:rsidP="001E3A85">
            <w:pPr>
              <w:pStyle w:val="TableParagraph"/>
              <w:spacing w:line="270" w:lineRule="exact"/>
              <w:ind w:left="375" w:right="361"/>
              <w:rPr>
                <w:sz w:val="24"/>
                <w:lang w:val="ru-RU"/>
              </w:rPr>
            </w:pPr>
            <w:r>
              <w:rPr>
                <w:sz w:val="24"/>
                <w:lang w:val="ru-RU"/>
              </w:rPr>
              <w:t>614</w:t>
            </w:r>
          </w:p>
        </w:tc>
      </w:tr>
      <w:tr w:rsidR="000A79AF" w14:paraId="47BFF8B8" w14:textId="77777777" w:rsidTr="004C4B51">
        <w:trPr>
          <w:trHeight w:val="219"/>
        </w:trPr>
        <w:tc>
          <w:tcPr>
            <w:tcW w:w="1385" w:type="dxa"/>
            <w:vMerge/>
            <w:vAlign w:val="center"/>
          </w:tcPr>
          <w:p w14:paraId="453C0422" w14:textId="77777777" w:rsidR="000A79AF" w:rsidRDefault="000A79AF" w:rsidP="00D56EAF">
            <w:pPr>
              <w:ind w:right="4"/>
              <w:rPr>
                <w:sz w:val="2"/>
                <w:szCs w:val="2"/>
              </w:rPr>
            </w:pPr>
          </w:p>
        </w:tc>
        <w:tc>
          <w:tcPr>
            <w:tcW w:w="2301" w:type="dxa"/>
            <w:vMerge w:val="restart"/>
          </w:tcPr>
          <w:p w14:paraId="2A77787A" w14:textId="77777777" w:rsidR="000A79AF" w:rsidRPr="008E53A1" w:rsidRDefault="000A79AF" w:rsidP="001E3A85">
            <w:pPr>
              <w:ind w:left="175" w:right="4"/>
              <w:jc w:val="both"/>
              <w:rPr>
                <w:rFonts w:ascii="Times New Roman" w:hAnsi="Times New Roman" w:cs="Times New Roman"/>
                <w:sz w:val="24"/>
                <w:szCs w:val="24"/>
                <w:lang w:val="kk-KZ"/>
              </w:rPr>
            </w:pPr>
            <w:r w:rsidRPr="008E53A1">
              <w:rPr>
                <w:rFonts w:ascii="Times New Roman" w:hAnsi="Times New Roman" w:cs="Times New Roman"/>
                <w:sz w:val="24"/>
                <w:szCs w:val="24"/>
                <w:lang w:val="kk-KZ"/>
              </w:rPr>
              <w:t>фон+ КАС-32</w:t>
            </w:r>
          </w:p>
        </w:tc>
        <w:tc>
          <w:tcPr>
            <w:tcW w:w="992" w:type="dxa"/>
          </w:tcPr>
          <w:p w14:paraId="445597EB" w14:textId="77777777" w:rsidR="000A79AF" w:rsidRPr="000A79AF" w:rsidRDefault="000A79A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992" w:type="dxa"/>
          </w:tcPr>
          <w:p w14:paraId="22B1E3AC" w14:textId="77777777" w:rsidR="000A79AF" w:rsidRPr="00834699" w:rsidRDefault="000A79AF" w:rsidP="001E3A85">
            <w:pPr>
              <w:pStyle w:val="TableParagraph"/>
              <w:spacing w:line="270" w:lineRule="exact"/>
              <w:ind w:right="4"/>
              <w:rPr>
                <w:sz w:val="24"/>
                <w:lang w:val="ru-RU"/>
              </w:rPr>
            </w:pPr>
            <w:r w:rsidRPr="00834699">
              <w:rPr>
                <w:sz w:val="24"/>
              </w:rPr>
              <w:t>1</w:t>
            </w:r>
            <w:r w:rsidR="00834699">
              <w:rPr>
                <w:sz w:val="24"/>
                <w:lang w:val="ru-RU"/>
              </w:rPr>
              <w:t>2,5</w:t>
            </w:r>
          </w:p>
        </w:tc>
        <w:tc>
          <w:tcPr>
            <w:tcW w:w="993" w:type="dxa"/>
          </w:tcPr>
          <w:p w14:paraId="1D77F409" w14:textId="77777777" w:rsidR="000A79AF" w:rsidRPr="00834699" w:rsidRDefault="000A79AF" w:rsidP="001E3A85">
            <w:pPr>
              <w:pStyle w:val="TableParagraph"/>
              <w:spacing w:line="270" w:lineRule="exact"/>
              <w:ind w:right="4"/>
              <w:rPr>
                <w:sz w:val="24"/>
              </w:rPr>
            </w:pPr>
            <w:r w:rsidRPr="00834699">
              <w:rPr>
                <w:sz w:val="24"/>
              </w:rPr>
              <w:t>4,89</w:t>
            </w:r>
          </w:p>
        </w:tc>
        <w:tc>
          <w:tcPr>
            <w:tcW w:w="1275" w:type="dxa"/>
          </w:tcPr>
          <w:p w14:paraId="1DD9B9BD" w14:textId="77777777" w:rsidR="000A79AF" w:rsidRPr="00834699" w:rsidRDefault="000A79AF" w:rsidP="001E3A85">
            <w:pPr>
              <w:pStyle w:val="TableParagraph"/>
              <w:spacing w:line="270" w:lineRule="exact"/>
              <w:ind w:right="4"/>
              <w:rPr>
                <w:sz w:val="24"/>
              </w:rPr>
            </w:pPr>
            <w:r w:rsidRPr="00834699">
              <w:rPr>
                <w:sz w:val="24"/>
              </w:rPr>
              <w:t>2,94</w:t>
            </w:r>
          </w:p>
        </w:tc>
        <w:tc>
          <w:tcPr>
            <w:tcW w:w="1873" w:type="dxa"/>
          </w:tcPr>
          <w:p w14:paraId="44B7518A" w14:textId="77777777" w:rsidR="000A79AF" w:rsidRPr="00834699" w:rsidRDefault="00834699" w:rsidP="001E3A85">
            <w:pPr>
              <w:pStyle w:val="TableParagraph"/>
              <w:spacing w:line="270" w:lineRule="exact"/>
              <w:ind w:left="375" w:right="361"/>
              <w:rPr>
                <w:sz w:val="24"/>
                <w:lang w:val="ru-RU"/>
              </w:rPr>
            </w:pPr>
            <w:r>
              <w:rPr>
                <w:sz w:val="24"/>
                <w:lang w:val="ru-RU"/>
              </w:rPr>
              <w:t>782</w:t>
            </w:r>
          </w:p>
        </w:tc>
      </w:tr>
      <w:tr w:rsidR="000A79AF" w14:paraId="1B781F1E" w14:textId="77777777" w:rsidTr="004C4B51">
        <w:trPr>
          <w:trHeight w:val="219"/>
        </w:trPr>
        <w:tc>
          <w:tcPr>
            <w:tcW w:w="1385" w:type="dxa"/>
            <w:vMerge/>
            <w:vAlign w:val="center"/>
          </w:tcPr>
          <w:p w14:paraId="2AB57FAA" w14:textId="77777777" w:rsidR="000A79AF" w:rsidRDefault="000A79AF" w:rsidP="00D56EAF">
            <w:pPr>
              <w:ind w:right="4"/>
              <w:rPr>
                <w:sz w:val="2"/>
                <w:szCs w:val="2"/>
              </w:rPr>
            </w:pPr>
          </w:p>
        </w:tc>
        <w:tc>
          <w:tcPr>
            <w:tcW w:w="2301" w:type="dxa"/>
            <w:vMerge/>
          </w:tcPr>
          <w:p w14:paraId="0FEF67EA" w14:textId="77777777" w:rsidR="000A79AF" w:rsidRDefault="000A79AF" w:rsidP="00D56EAF">
            <w:pPr>
              <w:ind w:left="175" w:right="4"/>
              <w:jc w:val="both"/>
              <w:rPr>
                <w:rFonts w:ascii="Times New Roman" w:hAnsi="Times New Roman" w:cs="Times New Roman"/>
                <w:sz w:val="24"/>
                <w:szCs w:val="24"/>
                <w:lang w:val="kk-KZ"/>
              </w:rPr>
            </w:pPr>
          </w:p>
        </w:tc>
        <w:tc>
          <w:tcPr>
            <w:tcW w:w="992" w:type="dxa"/>
          </w:tcPr>
          <w:p w14:paraId="6E723699" w14:textId="77777777" w:rsidR="000A79AF" w:rsidRPr="00A937BC" w:rsidRDefault="000A79A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992" w:type="dxa"/>
          </w:tcPr>
          <w:p w14:paraId="2EA58D6F" w14:textId="77777777" w:rsidR="000A79AF" w:rsidRPr="00834699" w:rsidRDefault="000A79AF" w:rsidP="001E3A85">
            <w:pPr>
              <w:pStyle w:val="TableParagraph"/>
              <w:spacing w:line="270" w:lineRule="exact"/>
              <w:ind w:right="4"/>
              <w:rPr>
                <w:sz w:val="24"/>
              </w:rPr>
            </w:pPr>
            <w:r w:rsidRPr="00834699">
              <w:rPr>
                <w:sz w:val="24"/>
              </w:rPr>
              <w:t>11,9</w:t>
            </w:r>
          </w:p>
        </w:tc>
        <w:tc>
          <w:tcPr>
            <w:tcW w:w="993" w:type="dxa"/>
          </w:tcPr>
          <w:p w14:paraId="202FACEC" w14:textId="77777777" w:rsidR="000A79AF" w:rsidRPr="00834699" w:rsidRDefault="000A79AF" w:rsidP="001E3A85">
            <w:pPr>
              <w:pStyle w:val="TableParagraph"/>
              <w:spacing w:line="270" w:lineRule="exact"/>
              <w:ind w:right="4"/>
              <w:rPr>
                <w:sz w:val="24"/>
                <w:lang w:val="ru-RU"/>
              </w:rPr>
            </w:pPr>
            <w:r w:rsidRPr="00834699">
              <w:rPr>
                <w:sz w:val="24"/>
              </w:rPr>
              <w:t>4,9</w:t>
            </w:r>
            <w:r w:rsidR="00834699">
              <w:rPr>
                <w:sz w:val="24"/>
                <w:lang w:val="ru-RU"/>
              </w:rPr>
              <w:t>4</w:t>
            </w:r>
          </w:p>
        </w:tc>
        <w:tc>
          <w:tcPr>
            <w:tcW w:w="1275" w:type="dxa"/>
          </w:tcPr>
          <w:p w14:paraId="6009AC27" w14:textId="77777777" w:rsidR="000A79AF" w:rsidRPr="00834699" w:rsidRDefault="000A79AF" w:rsidP="001E3A85">
            <w:pPr>
              <w:pStyle w:val="TableParagraph"/>
              <w:spacing w:line="270" w:lineRule="exact"/>
              <w:ind w:right="4"/>
              <w:rPr>
                <w:sz w:val="24"/>
                <w:lang w:val="ru-RU"/>
              </w:rPr>
            </w:pPr>
            <w:r w:rsidRPr="00834699">
              <w:rPr>
                <w:sz w:val="24"/>
              </w:rPr>
              <w:t>2,7</w:t>
            </w:r>
            <w:r w:rsidR="00834699">
              <w:rPr>
                <w:sz w:val="24"/>
                <w:lang w:val="ru-RU"/>
              </w:rPr>
              <w:t>3</w:t>
            </w:r>
          </w:p>
        </w:tc>
        <w:tc>
          <w:tcPr>
            <w:tcW w:w="1873" w:type="dxa"/>
          </w:tcPr>
          <w:p w14:paraId="6E1E4CE0" w14:textId="77777777" w:rsidR="000A79AF" w:rsidRPr="00834699" w:rsidRDefault="00834699" w:rsidP="001E3A85">
            <w:pPr>
              <w:pStyle w:val="TableParagraph"/>
              <w:spacing w:line="270" w:lineRule="exact"/>
              <w:ind w:left="375" w:right="361"/>
              <w:rPr>
                <w:sz w:val="24"/>
                <w:lang w:val="ru-RU"/>
              </w:rPr>
            </w:pPr>
            <w:r>
              <w:rPr>
                <w:sz w:val="24"/>
                <w:lang w:val="ru-RU"/>
              </w:rPr>
              <w:t>810</w:t>
            </w:r>
          </w:p>
        </w:tc>
      </w:tr>
      <w:tr w:rsidR="000A79AF" w14:paraId="179E695F" w14:textId="77777777" w:rsidTr="004C4B51">
        <w:trPr>
          <w:trHeight w:val="219"/>
        </w:trPr>
        <w:tc>
          <w:tcPr>
            <w:tcW w:w="1385" w:type="dxa"/>
            <w:vMerge/>
            <w:vAlign w:val="center"/>
          </w:tcPr>
          <w:p w14:paraId="6A4E918C" w14:textId="77777777" w:rsidR="000A79AF" w:rsidRDefault="000A79AF" w:rsidP="00D56EAF">
            <w:pPr>
              <w:ind w:right="4"/>
              <w:rPr>
                <w:sz w:val="2"/>
                <w:szCs w:val="2"/>
              </w:rPr>
            </w:pPr>
          </w:p>
        </w:tc>
        <w:tc>
          <w:tcPr>
            <w:tcW w:w="2301" w:type="dxa"/>
            <w:vMerge w:val="restart"/>
          </w:tcPr>
          <w:p w14:paraId="633284EB" w14:textId="77777777" w:rsidR="000A79AF" w:rsidRPr="008E53A1" w:rsidRDefault="000A79AF" w:rsidP="001E3A85">
            <w:pPr>
              <w:ind w:left="175" w:right="4"/>
              <w:jc w:val="both"/>
              <w:rPr>
                <w:rFonts w:ascii="Times New Roman" w:hAnsi="Times New Roman" w:cs="Times New Roman"/>
                <w:sz w:val="24"/>
                <w:szCs w:val="24"/>
                <w:lang w:val="kk-KZ"/>
              </w:rPr>
            </w:pPr>
            <w:r w:rsidRPr="008E53A1">
              <w:rPr>
                <w:rFonts w:ascii="Times New Roman" w:hAnsi="Times New Roman" w:cs="Times New Roman"/>
                <w:sz w:val="24"/>
                <w:szCs w:val="24"/>
                <w:lang w:val="kk-KZ"/>
              </w:rPr>
              <w:t>фон+аммияк селитрасы</w:t>
            </w:r>
          </w:p>
        </w:tc>
        <w:tc>
          <w:tcPr>
            <w:tcW w:w="992" w:type="dxa"/>
          </w:tcPr>
          <w:p w14:paraId="24221C24" w14:textId="77777777" w:rsidR="000A79AF" w:rsidRPr="000A79AF" w:rsidRDefault="000A79A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992" w:type="dxa"/>
          </w:tcPr>
          <w:p w14:paraId="4B9E52B7" w14:textId="77777777" w:rsidR="000A79AF" w:rsidRPr="00834699" w:rsidRDefault="000A79AF" w:rsidP="001E3A85">
            <w:pPr>
              <w:pStyle w:val="TableParagraph"/>
              <w:spacing w:line="271" w:lineRule="exact"/>
              <w:ind w:right="4"/>
              <w:rPr>
                <w:sz w:val="24"/>
              </w:rPr>
            </w:pPr>
            <w:r w:rsidRPr="00834699">
              <w:rPr>
                <w:sz w:val="24"/>
              </w:rPr>
              <w:t>12,7</w:t>
            </w:r>
          </w:p>
        </w:tc>
        <w:tc>
          <w:tcPr>
            <w:tcW w:w="993" w:type="dxa"/>
          </w:tcPr>
          <w:p w14:paraId="13D814D1" w14:textId="77777777" w:rsidR="000A79AF" w:rsidRPr="00834699" w:rsidRDefault="000A79AF" w:rsidP="001E3A85">
            <w:pPr>
              <w:pStyle w:val="TableParagraph"/>
              <w:spacing w:line="271" w:lineRule="exact"/>
              <w:ind w:right="4"/>
              <w:rPr>
                <w:sz w:val="24"/>
              </w:rPr>
            </w:pPr>
            <w:r w:rsidRPr="00834699">
              <w:rPr>
                <w:sz w:val="24"/>
              </w:rPr>
              <w:t>5,30</w:t>
            </w:r>
          </w:p>
        </w:tc>
        <w:tc>
          <w:tcPr>
            <w:tcW w:w="1275" w:type="dxa"/>
          </w:tcPr>
          <w:p w14:paraId="63A363B3" w14:textId="77777777" w:rsidR="000A79AF" w:rsidRPr="00834699" w:rsidRDefault="000A79AF" w:rsidP="001E3A85">
            <w:pPr>
              <w:pStyle w:val="TableParagraph"/>
              <w:spacing w:line="271" w:lineRule="exact"/>
              <w:ind w:right="4"/>
              <w:rPr>
                <w:sz w:val="24"/>
              </w:rPr>
            </w:pPr>
            <w:r w:rsidRPr="00834699">
              <w:rPr>
                <w:sz w:val="24"/>
              </w:rPr>
              <w:t>2,70</w:t>
            </w:r>
          </w:p>
        </w:tc>
        <w:tc>
          <w:tcPr>
            <w:tcW w:w="1873" w:type="dxa"/>
          </w:tcPr>
          <w:p w14:paraId="0E34B8B3" w14:textId="77777777" w:rsidR="000A79AF" w:rsidRPr="00834699" w:rsidRDefault="000A79AF" w:rsidP="001E3A85">
            <w:pPr>
              <w:pStyle w:val="TableParagraph"/>
              <w:spacing w:line="271" w:lineRule="exact"/>
              <w:ind w:left="375" w:right="361"/>
              <w:rPr>
                <w:sz w:val="24"/>
                <w:lang w:val="ru-RU"/>
              </w:rPr>
            </w:pPr>
            <w:r w:rsidRPr="00834699">
              <w:rPr>
                <w:sz w:val="24"/>
              </w:rPr>
              <w:t>7</w:t>
            </w:r>
            <w:r w:rsidR="00834699">
              <w:rPr>
                <w:sz w:val="24"/>
                <w:lang w:val="ru-RU"/>
              </w:rPr>
              <w:t>29</w:t>
            </w:r>
          </w:p>
        </w:tc>
      </w:tr>
      <w:tr w:rsidR="000A79AF" w14:paraId="2ED8343D" w14:textId="77777777" w:rsidTr="004C4B51">
        <w:trPr>
          <w:trHeight w:val="219"/>
        </w:trPr>
        <w:tc>
          <w:tcPr>
            <w:tcW w:w="1385" w:type="dxa"/>
            <w:vMerge/>
            <w:tcBorders>
              <w:bottom w:val="single" w:sz="4" w:space="0" w:color="auto"/>
            </w:tcBorders>
            <w:vAlign w:val="center"/>
          </w:tcPr>
          <w:p w14:paraId="333D19C9" w14:textId="77777777" w:rsidR="000A79AF" w:rsidRDefault="000A79AF" w:rsidP="00D56EAF">
            <w:pPr>
              <w:ind w:right="4"/>
              <w:rPr>
                <w:sz w:val="2"/>
                <w:szCs w:val="2"/>
              </w:rPr>
            </w:pPr>
          </w:p>
        </w:tc>
        <w:tc>
          <w:tcPr>
            <w:tcW w:w="2301" w:type="dxa"/>
            <w:vMerge/>
          </w:tcPr>
          <w:p w14:paraId="4A12F74E" w14:textId="77777777" w:rsidR="000A79AF" w:rsidRDefault="000A79AF" w:rsidP="00D56EAF">
            <w:pPr>
              <w:ind w:left="175" w:right="4"/>
              <w:jc w:val="both"/>
              <w:rPr>
                <w:rFonts w:ascii="Times New Roman" w:hAnsi="Times New Roman" w:cs="Times New Roman"/>
                <w:sz w:val="24"/>
                <w:szCs w:val="24"/>
                <w:lang w:val="kk-KZ"/>
              </w:rPr>
            </w:pPr>
          </w:p>
        </w:tc>
        <w:tc>
          <w:tcPr>
            <w:tcW w:w="992" w:type="dxa"/>
          </w:tcPr>
          <w:p w14:paraId="54A64985" w14:textId="77777777" w:rsidR="000A79AF" w:rsidRPr="00A937BC" w:rsidRDefault="000A79A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992" w:type="dxa"/>
          </w:tcPr>
          <w:p w14:paraId="0A5F5986" w14:textId="77777777" w:rsidR="000A79AF" w:rsidRPr="00834699" w:rsidRDefault="000A79AF" w:rsidP="001E3A85">
            <w:pPr>
              <w:pStyle w:val="TableParagraph"/>
              <w:spacing w:line="270" w:lineRule="exact"/>
              <w:ind w:right="4"/>
              <w:rPr>
                <w:sz w:val="24"/>
                <w:lang w:val="kk-KZ"/>
              </w:rPr>
            </w:pPr>
            <w:r w:rsidRPr="00834699">
              <w:rPr>
                <w:sz w:val="24"/>
              </w:rPr>
              <w:t>12,</w:t>
            </w:r>
            <w:r w:rsidRPr="00834699">
              <w:rPr>
                <w:sz w:val="24"/>
                <w:lang w:val="kk-KZ"/>
              </w:rPr>
              <w:t>6</w:t>
            </w:r>
          </w:p>
        </w:tc>
        <w:tc>
          <w:tcPr>
            <w:tcW w:w="993" w:type="dxa"/>
          </w:tcPr>
          <w:p w14:paraId="06FA13DE" w14:textId="77777777" w:rsidR="000A79AF" w:rsidRPr="00834699" w:rsidRDefault="000A79AF" w:rsidP="001E3A85">
            <w:pPr>
              <w:pStyle w:val="TableParagraph"/>
              <w:spacing w:line="270" w:lineRule="exact"/>
              <w:ind w:right="4"/>
              <w:rPr>
                <w:sz w:val="24"/>
              </w:rPr>
            </w:pPr>
            <w:r w:rsidRPr="00834699">
              <w:rPr>
                <w:sz w:val="24"/>
              </w:rPr>
              <w:t>5,08</w:t>
            </w:r>
          </w:p>
        </w:tc>
        <w:tc>
          <w:tcPr>
            <w:tcW w:w="1275" w:type="dxa"/>
          </w:tcPr>
          <w:p w14:paraId="42D8E93D" w14:textId="77777777" w:rsidR="000A79AF" w:rsidRPr="00834699" w:rsidRDefault="000A79AF" w:rsidP="001E3A85">
            <w:pPr>
              <w:pStyle w:val="TableParagraph"/>
              <w:spacing w:line="270" w:lineRule="exact"/>
              <w:ind w:right="4"/>
              <w:rPr>
                <w:sz w:val="24"/>
              </w:rPr>
            </w:pPr>
            <w:r w:rsidRPr="00834699">
              <w:rPr>
                <w:sz w:val="24"/>
              </w:rPr>
              <w:t>2,56</w:t>
            </w:r>
          </w:p>
        </w:tc>
        <w:tc>
          <w:tcPr>
            <w:tcW w:w="1873" w:type="dxa"/>
          </w:tcPr>
          <w:p w14:paraId="1678AED7" w14:textId="77777777" w:rsidR="000A79AF" w:rsidRPr="00834699" w:rsidRDefault="000A79AF" w:rsidP="001E3A85">
            <w:pPr>
              <w:pStyle w:val="TableParagraph"/>
              <w:spacing w:line="270" w:lineRule="exact"/>
              <w:ind w:left="375" w:right="361"/>
              <w:rPr>
                <w:sz w:val="24"/>
                <w:lang w:val="ru-RU"/>
              </w:rPr>
            </w:pPr>
            <w:r w:rsidRPr="00834699">
              <w:rPr>
                <w:sz w:val="24"/>
              </w:rPr>
              <w:t>7</w:t>
            </w:r>
            <w:r w:rsidR="00834699">
              <w:rPr>
                <w:sz w:val="24"/>
                <w:lang w:val="ru-RU"/>
              </w:rPr>
              <w:t>21</w:t>
            </w:r>
          </w:p>
        </w:tc>
      </w:tr>
      <w:tr w:rsidR="000A79AF" w14:paraId="2A761ECB" w14:textId="77777777" w:rsidTr="004C4B51">
        <w:trPr>
          <w:trHeight w:val="219"/>
        </w:trPr>
        <w:tc>
          <w:tcPr>
            <w:tcW w:w="1385" w:type="dxa"/>
            <w:vMerge w:val="restart"/>
            <w:tcBorders>
              <w:top w:val="single" w:sz="4" w:space="0" w:color="auto"/>
            </w:tcBorders>
            <w:vAlign w:val="center"/>
          </w:tcPr>
          <w:p w14:paraId="3758E299" w14:textId="77777777" w:rsidR="000A79AF" w:rsidRPr="008E53A1" w:rsidRDefault="000A79AF" w:rsidP="001E3A85">
            <w:pPr>
              <w:ind w:left="142" w:right="4"/>
              <w:jc w:val="center"/>
              <w:rPr>
                <w:rFonts w:ascii="Times New Roman" w:hAnsi="Times New Roman" w:cs="Times New Roman"/>
                <w:sz w:val="24"/>
                <w:szCs w:val="28"/>
                <w:lang w:val="kk-KZ"/>
              </w:rPr>
            </w:pPr>
            <w:r w:rsidRPr="008E53A1">
              <w:rPr>
                <w:rFonts w:ascii="Times New Roman" w:hAnsi="Times New Roman" w:cs="Times New Roman"/>
                <w:sz w:val="24"/>
                <w:szCs w:val="28"/>
                <w:lang w:val="kk-KZ"/>
              </w:rPr>
              <w:t xml:space="preserve">No-Till </w:t>
            </w:r>
            <w:r w:rsidRPr="008E53A1">
              <w:rPr>
                <w:rFonts w:ascii="Times New Roman" w:hAnsi="Times New Roman" w:cs="Times New Roman"/>
                <w:sz w:val="24"/>
                <w:szCs w:val="28"/>
              </w:rPr>
              <w:t xml:space="preserve"> технология</w:t>
            </w:r>
          </w:p>
        </w:tc>
        <w:tc>
          <w:tcPr>
            <w:tcW w:w="2301" w:type="dxa"/>
            <w:vMerge w:val="restart"/>
          </w:tcPr>
          <w:p w14:paraId="67F9EAA3" w14:textId="77777777" w:rsidR="000A79AF" w:rsidRPr="008E53A1" w:rsidRDefault="000A79AF" w:rsidP="001E3A85">
            <w:pPr>
              <w:ind w:left="175" w:right="4"/>
              <w:jc w:val="both"/>
              <w:rPr>
                <w:rFonts w:ascii="Times New Roman" w:hAnsi="Times New Roman" w:cs="Times New Roman"/>
                <w:sz w:val="24"/>
                <w:szCs w:val="24"/>
                <w:lang w:val="kk-KZ"/>
              </w:rPr>
            </w:pPr>
            <w:r w:rsidRPr="008E53A1">
              <w:rPr>
                <w:rFonts w:ascii="Times New Roman" w:hAnsi="Times New Roman" w:cs="Times New Roman"/>
                <w:sz w:val="24"/>
                <w:szCs w:val="24"/>
                <w:lang w:val="kk-KZ"/>
              </w:rPr>
              <w:t>нитроаммофос- фон</w:t>
            </w:r>
          </w:p>
        </w:tc>
        <w:tc>
          <w:tcPr>
            <w:tcW w:w="992" w:type="dxa"/>
          </w:tcPr>
          <w:p w14:paraId="79AB4DFF" w14:textId="77777777" w:rsidR="000A79AF" w:rsidRPr="000A79AF" w:rsidRDefault="000A79A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992" w:type="dxa"/>
          </w:tcPr>
          <w:p w14:paraId="3BDC2739" w14:textId="77777777" w:rsidR="000A79AF" w:rsidRPr="00834699" w:rsidRDefault="000A79AF" w:rsidP="001E3A85">
            <w:pPr>
              <w:pStyle w:val="TableParagraph"/>
              <w:ind w:right="4"/>
              <w:rPr>
                <w:sz w:val="24"/>
              </w:rPr>
            </w:pPr>
            <w:r w:rsidRPr="00834699">
              <w:rPr>
                <w:sz w:val="24"/>
              </w:rPr>
              <w:t>11,3</w:t>
            </w:r>
          </w:p>
        </w:tc>
        <w:tc>
          <w:tcPr>
            <w:tcW w:w="993" w:type="dxa"/>
          </w:tcPr>
          <w:p w14:paraId="07D98BA7" w14:textId="77777777" w:rsidR="000A79AF" w:rsidRPr="00834699" w:rsidRDefault="000A79AF" w:rsidP="001E3A85">
            <w:pPr>
              <w:pStyle w:val="TableParagraph"/>
              <w:ind w:right="4"/>
              <w:rPr>
                <w:sz w:val="24"/>
              </w:rPr>
            </w:pPr>
            <w:r w:rsidRPr="00834699">
              <w:rPr>
                <w:sz w:val="24"/>
              </w:rPr>
              <w:t>4,87</w:t>
            </w:r>
          </w:p>
        </w:tc>
        <w:tc>
          <w:tcPr>
            <w:tcW w:w="1275" w:type="dxa"/>
          </w:tcPr>
          <w:p w14:paraId="3FCF4642" w14:textId="77777777" w:rsidR="000A79AF" w:rsidRPr="00834699" w:rsidRDefault="000A79AF" w:rsidP="001E3A85">
            <w:pPr>
              <w:pStyle w:val="TableParagraph"/>
              <w:ind w:right="4"/>
              <w:rPr>
                <w:sz w:val="24"/>
              </w:rPr>
            </w:pPr>
            <w:r w:rsidRPr="00834699">
              <w:rPr>
                <w:sz w:val="24"/>
              </w:rPr>
              <w:t>2,46</w:t>
            </w:r>
          </w:p>
        </w:tc>
        <w:tc>
          <w:tcPr>
            <w:tcW w:w="1873" w:type="dxa"/>
          </w:tcPr>
          <w:p w14:paraId="0DC71B7C" w14:textId="77777777" w:rsidR="000A79AF" w:rsidRPr="00834699" w:rsidRDefault="00834699" w:rsidP="001E3A85">
            <w:pPr>
              <w:pStyle w:val="TableParagraph"/>
              <w:ind w:left="33" w:right="4"/>
              <w:rPr>
                <w:sz w:val="24"/>
                <w:lang w:val="ru-RU"/>
              </w:rPr>
            </w:pPr>
            <w:r>
              <w:rPr>
                <w:sz w:val="24"/>
                <w:lang w:val="ru-RU"/>
              </w:rPr>
              <w:t>680</w:t>
            </w:r>
          </w:p>
        </w:tc>
      </w:tr>
      <w:tr w:rsidR="000A79AF" w14:paraId="68F1B216" w14:textId="77777777" w:rsidTr="001E3A85">
        <w:trPr>
          <w:trHeight w:val="219"/>
        </w:trPr>
        <w:tc>
          <w:tcPr>
            <w:tcW w:w="1385" w:type="dxa"/>
            <w:vMerge/>
          </w:tcPr>
          <w:p w14:paraId="108814CF" w14:textId="77777777" w:rsidR="000A79AF" w:rsidRDefault="000A79AF" w:rsidP="00D56EAF">
            <w:pPr>
              <w:ind w:right="4"/>
              <w:rPr>
                <w:sz w:val="2"/>
                <w:szCs w:val="2"/>
              </w:rPr>
            </w:pPr>
          </w:p>
        </w:tc>
        <w:tc>
          <w:tcPr>
            <w:tcW w:w="2301" w:type="dxa"/>
            <w:vMerge/>
          </w:tcPr>
          <w:p w14:paraId="4F93127A" w14:textId="77777777" w:rsidR="000A79AF" w:rsidRDefault="000A79AF" w:rsidP="00D56EAF">
            <w:pPr>
              <w:ind w:left="175" w:right="4"/>
              <w:jc w:val="both"/>
              <w:rPr>
                <w:rFonts w:ascii="Times New Roman" w:hAnsi="Times New Roman" w:cs="Times New Roman"/>
                <w:sz w:val="24"/>
                <w:szCs w:val="24"/>
                <w:lang w:val="kk-KZ"/>
              </w:rPr>
            </w:pPr>
          </w:p>
        </w:tc>
        <w:tc>
          <w:tcPr>
            <w:tcW w:w="992" w:type="dxa"/>
          </w:tcPr>
          <w:p w14:paraId="5838C4E2" w14:textId="77777777" w:rsidR="000A79AF" w:rsidRPr="00A937BC" w:rsidRDefault="000A79A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992" w:type="dxa"/>
          </w:tcPr>
          <w:p w14:paraId="14E607E4" w14:textId="77777777" w:rsidR="000A79AF" w:rsidRPr="00834699" w:rsidRDefault="000A79AF" w:rsidP="001E3A85">
            <w:pPr>
              <w:pStyle w:val="TableParagraph"/>
              <w:spacing w:line="270" w:lineRule="exact"/>
              <w:ind w:right="4"/>
              <w:rPr>
                <w:sz w:val="24"/>
              </w:rPr>
            </w:pPr>
            <w:r w:rsidRPr="00834699">
              <w:rPr>
                <w:sz w:val="24"/>
              </w:rPr>
              <w:t>11,0</w:t>
            </w:r>
          </w:p>
        </w:tc>
        <w:tc>
          <w:tcPr>
            <w:tcW w:w="993" w:type="dxa"/>
          </w:tcPr>
          <w:p w14:paraId="57C97DFC" w14:textId="77777777" w:rsidR="000A79AF" w:rsidRPr="00834699" w:rsidRDefault="000A79AF" w:rsidP="001E3A85">
            <w:pPr>
              <w:pStyle w:val="TableParagraph"/>
              <w:spacing w:line="270" w:lineRule="exact"/>
              <w:ind w:right="4"/>
              <w:rPr>
                <w:sz w:val="24"/>
              </w:rPr>
            </w:pPr>
            <w:r w:rsidRPr="00834699">
              <w:rPr>
                <w:sz w:val="24"/>
              </w:rPr>
              <w:t>4,93</w:t>
            </w:r>
          </w:p>
        </w:tc>
        <w:tc>
          <w:tcPr>
            <w:tcW w:w="1275" w:type="dxa"/>
          </w:tcPr>
          <w:p w14:paraId="67F30350" w14:textId="77777777" w:rsidR="000A79AF" w:rsidRPr="00834699" w:rsidRDefault="000A79AF" w:rsidP="001E3A85">
            <w:pPr>
              <w:pStyle w:val="TableParagraph"/>
              <w:spacing w:line="270" w:lineRule="exact"/>
              <w:ind w:right="4"/>
              <w:rPr>
                <w:sz w:val="24"/>
                <w:lang w:val="ru-RU"/>
              </w:rPr>
            </w:pPr>
            <w:r w:rsidRPr="00834699">
              <w:rPr>
                <w:sz w:val="24"/>
              </w:rPr>
              <w:t>2,</w:t>
            </w:r>
            <w:r w:rsidR="00834699">
              <w:rPr>
                <w:sz w:val="24"/>
                <w:lang w:val="ru-RU"/>
              </w:rPr>
              <w:t>29</w:t>
            </w:r>
          </w:p>
        </w:tc>
        <w:tc>
          <w:tcPr>
            <w:tcW w:w="1873" w:type="dxa"/>
          </w:tcPr>
          <w:p w14:paraId="70D2FAF0" w14:textId="77777777" w:rsidR="000A79AF" w:rsidRPr="00834699" w:rsidRDefault="00834699" w:rsidP="001E3A85">
            <w:pPr>
              <w:pStyle w:val="TableParagraph"/>
              <w:spacing w:line="270" w:lineRule="exact"/>
              <w:ind w:left="375" w:right="361"/>
              <w:rPr>
                <w:sz w:val="24"/>
                <w:lang w:val="ru-RU"/>
              </w:rPr>
            </w:pPr>
            <w:r>
              <w:rPr>
                <w:sz w:val="24"/>
                <w:lang w:val="ru-RU"/>
              </w:rPr>
              <w:t>605</w:t>
            </w:r>
          </w:p>
        </w:tc>
      </w:tr>
      <w:tr w:rsidR="000A79AF" w14:paraId="00DCC8C4" w14:textId="77777777" w:rsidTr="001E3A85">
        <w:trPr>
          <w:trHeight w:val="219"/>
        </w:trPr>
        <w:tc>
          <w:tcPr>
            <w:tcW w:w="1385" w:type="dxa"/>
            <w:vMerge/>
          </w:tcPr>
          <w:p w14:paraId="1B49DB39" w14:textId="77777777" w:rsidR="000A79AF" w:rsidRDefault="000A79AF" w:rsidP="00D56EAF">
            <w:pPr>
              <w:ind w:right="4"/>
              <w:rPr>
                <w:sz w:val="2"/>
                <w:szCs w:val="2"/>
              </w:rPr>
            </w:pPr>
          </w:p>
        </w:tc>
        <w:tc>
          <w:tcPr>
            <w:tcW w:w="2301" w:type="dxa"/>
            <w:vMerge w:val="restart"/>
          </w:tcPr>
          <w:p w14:paraId="7B6BDC64" w14:textId="77777777" w:rsidR="000A79AF" w:rsidRPr="008E53A1" w:rsidRDefault="000A79AF" w:rsidP="001E3A85">
            <w:pPr>
              <w:ind w:left="175" w:right="4"/>
              <w:jc w:val="both"/>
              <w:rPr>
                <w:rFonts w:ascii="Times New Roman" w:hAnsi="Times New Roman" w:cs="Times New Roman"/>
                <w:sz w:val="24"/>
                <w:szCs w:val="24"/>
                <w:lang w:val="kk-KZ"/>
              </w:rPr>
            </w:pPr>
            <w:r w:rsidRPr="008E53A1">
              <w:rPr>
                <w:rFonts w:ascii="Times New Roman" w:hAnsi="Times New Roman" w:cs="Times New Roman"/>
                <w:sz w:val="24"/>
                <w:szCs w:val="24"/>
                <w:lang w:val="kk-KZ"/>
              </w:rPr>
              <w:t>фон+</w:t>
            </w:r>
            <w:r w:rsidRPr="008E53A1">
              <w:rPr>
                <w:rFonts w:ascii="Times New Roman" w:hAnsi="Times New Roman" w:cs="Times New Roman"/>
                <w:bCs/>
                <w:sz w:val="24"/>
                <w:szCs w:val="39"/>
                <w:shd w:val="clear" w:color="auto" w:fill="FFFFFF"/>
                <w:lang w:val="kk-KZ"/>
              </w:rPr>
              <w:t xml:space="preserve"> Novalon</w:t>
            </w:r>
          </w:p>
        </w:tc>
        <w:tc>
          <w:tcPr>
            <w:tcW w:w="992" w:type="dxa"/>
          </w:tcPr>
          <w:p w14:paraId="73F2DB7D" w14:textId="77777777" w:rsidR="000A79AF" w:rsidRPr="000A79AF" w:rsidRDefault="000A79A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992" w:type="dxa"/>
          </w:tcPr>
          <w:p w14:paraId="46DB51A8" w14:textId="77777777" w:rsidR="000A79AF" w:rsidRPr="00834699" w:rsidRDefault="000A79AF" w:rsidP="001E3A85">
            <w:pPr>
              <w:pStyle w:val="TableParagraph"/>
              <w:ind w:right="4"/>
              <w:rPr>
                <w:sz w:val="24"/>
              </w:rPr>
            </w:pPr>
            <w:r w:rsidRPr="00834699">
              <w:rPr>
                <w:sz w:val="24"/>
              </w:rPr>
              <w:t>12,2</w:t>
            </w:r>
          </w:p>
        </w:tc>
        <w:tc>
          <w:tcPr>
            <w:tcW w:w="993" w:type="dxa"/>
          </w:tcPr>
          <w:p w14:paraId="66D86EA0" w14:textId="77777777" w:rsidR="000A79AF" w:rsidRPr="00834699" w:rsidRDefault="000A79AF" w:rsidP="001E3A85">
            <w:pPr>
              <w:pStyle w:val="TableParagraph"/>
              <w:ind w:right="4"/>
              <w:rPr>
                <w:sz w:val="24"/>
                <w:lang w:val="ru-RU"/>
              </w:rPr>
            </w:pPr>
            <w:r w:rsidRPr="00834699">
              <w:rPr>
                <w:sz w:val="24"/>
              </w:rPr>
              <w:t>5,1</w:t>
            </w:r>
            <w:r w:rsidRPr="00834699">
              <w:rPr>
                <w:sz w:val="24"/>
                <w:lang w:val="ru-RU"/>
              </w:rPr>
              <w:t>7</w:t>
            </w:r>
          </w:p>
        </w:tc>
        <w:tc>
          <w:tcPr>
            <w:tcW w:w="1275" w:type="dxa"/>
          </w:tcPr>
          <w:p w14:paraId="1818CCBD" w14:textId="77777777" w:rsidR="000A79AF" w:rsidRPr="00834699" w:rsidRDefault="000A79AF" w:rsidP="001E3A85">
            <w:pPr>
              <w:pStyle w:val="TableParagraph"/>
              <w:ind w:right="4"/>
              <w:rPr>
                <w:sz w:val="24"/>
                <w:lang w:val="ru-RU"/>
              </w:rPr>
            </w:pPr>
            <w:r w:rsidRPr="00834699">
              <w:rPr>
                <w:sz w:val="24"/>
              </w:rPr>
              <w:t>2,</w:t>
            </w:r>
            <w:r w:rsidR="00834699">
              <w:rPr>
                <w:sz w:val="24"/>
                <w:lang w:val="ru-RU"/>
              </w:rPr>
              <w:t>59</w:t>
            </w:r>
          </w:p>
        </w:tc>
        <w:tc>
          <w:tcPr>
            <w:tcW w:w="1873" w:type="dxa"/>
          </w:tcPr>
          <w:p w14:paraId="0A73359F" w14:textId="77777777" w:rsidR="000A79AF" w:rsidRPr="00834699" w:rsidRDefault="00834699" w:rsidP="001E3A85">
            <w:pPr>
              <w:pStyle w:val="TableParagraph"/>
              <w:ind w:left="33" w:right="4"/>
              <w:rPr>
                <w:sz w:val="24"/>
                <w:lang w:val="ru-RU"/>
              </w:rPr>
            </w:pPr>
            <w:r>
              <w:rPr>
                <w:sz w:val="24"/>
                <w:lang w:val="ru-RU"/>
              </w:rPr>
              <w:t>612</w:t>
            </w:r>
          </w:p>
        </w:tc>
      </w:tr>
      <w:tr w:rsidR="000A79AF" w14:paraId="14454949" w14:textId="77777777" w:rsidTr="001E3A85">
        <w:trPr>
          <w:trHeight w:val="219"/>
        </w:trPr>
        <w:tc>
          <w:tcPr>
            <w:tcW w:w="1385" w:type="dxa"/>
            <w:vMerge/>
          </w:tcPr>
          <w:p w14:paraId="310EBCEE" w14:textId="77777777" w:rsidR="000A79AF" w:rsidRDefault="000A79AF" w:rsidP="00D56EAF">
            <w:pPr>
              <w:ind w:right="4"/>
              <w:rPr>
                <w:sz w:val="2"/>
                <w:szCs w:val="2"/>
              </w:rPr>
            </w:pPr>
          </w:p>
        </w:tc>
        <w:tc>
          <w:tcPr>
            <w:tcW w:w="2301" w:type="dxa"/>
            <w:vMerge/>
          </w:tcPr>
          <w:p w14:paraId="1D72B302" w14:textId="77777777" w:rsidR="000A79AF" w:rsidRDefault="000A79AF" w:rsidP="00D56EAF">
            <w:pPr>
              <w:ind w:left="175" w:right="4"/>
              <w:jc w:val="both"/>
              <w:rPr>
                <w:rFonts w:ascii="Times New Roman" w:hAnsi="Times New Roman" w:cs="Times New Roman"/>
                <w:sz w:val="24"/>
                <w:szCs w:val="24"/>
                <w:lang w:val="kk-KZ"/>
              </w:rPr>
            </w:pPr>
          </w:p>
        </w:tc>
        <w:tc>
          <w:tcPr>
            <w:tcW w:w="992" w:type="dxa"/>
          </w:tcPr>
          <w:p w14:paraId="544A09B6" w14:textId="77777777" w:rsidR="000A79AF" w:rsidRPr="00A937BC" w:rsidRDefault="000A79A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992" w:type="dxa"/>
          </w:tcPr>
          <w:p w14:paraId="3763733B" w14:textId="77777777" w:rsidR="000A79AF" w:rsidRPr="00834699" w:rsidRDefault="000A79AF" w:rsidP="001E3A85">
            <w:pPr>
              <w:pStyle w:val="TableParagraph"/>
              <w:spacing w:line="271" w:lineRule="exact"/>
              <w:ind w:right="4"/>
              <w:rPr>
                <w:sz w:val="24"/>
              </w:rPr>
            </w:pPr>
            <w:r w:rsidRPr="00834699">
              <w:rPr>
                <w:sz w:val="24"/>
              </w:rPr>
              <w:t>11,8</w:t>
            </w:r>
          </w:p>
        </w:tc>
        <w:tc>
          <w:tcPr>
            <w:tcW w:w="993" w:type="dxa"/>
          </w:tcPr>
          <w:p w14:paraId="7D487400" w14:textId="77777777" w:rsidR="000A79AF" w:rsidRPr="00834699" w:rsidRDefault="000A79AF" w:rsidP="001E3A85">
            <w:pPr>
              <w:pStyle w:val="TableParagraph"/>
              <w:spacing w:line="271" w:lineRule="exact"/>
              <w:ind w:right="4"/>
              <w:rPr>
                <w:sz w:val="24"/>
              </w:rPr>
            </w:pPr>
            <w:r w:rsidRPr="00834699">
              <w:rPr>
                <w:sz w:val="24"/>
              </w:rPr>
              <w:t>5,17</w:t>
            </w:r>
          </w:p>
        </w:tc>
        <w:tc>
          <w:tcPr>
            <w:tcW w:w="1275" w:type="dxa"/>
          </w:tcPr>
          <w:p w14:paraId="5F970E79" w14:textId="77777777" w:rsidR="000A79AF" w:rsidRPr="00834699" w:rsidRDefault="000A79AF" w:rsidP="001E3A85">
            <w:pPr>
              <w:pStyle w:val="TableParagraph"/>
              <w:spacing w:line="271" w:lineRule="exact"/>
              <w:ind w:right="4"/>
              <w:rPr>
                <w:sz w:val="24"/>
              </w:rPr>
            </w:pPr>
            <w:r w:rsidRPr="00834699">
              <w:rPr>
                <w:sz w:val="24"/>
              </w:rPr>
              <w:t>2,66</w:t>
            </w:r>
          </w:p>
        </w:tc>
        <w:tc>
          <w:tcPr>
            <w:tcW w:w="1873" w:type="dxa"/>
          </w:tcPr>
          <w:p w14:paraId="41131624" w14:textId="77777777" w:rsidR="000A79AF" w:rsidRPr="00834699" w:rsidRDefault="00834699" w:rsidP="001E3A85">
            <w:pPr>
              <w:pStyle w:val="TableParagraph"/>
              <w:spacing w:line="271" w:lineRule="exact"/>
              <w:ind w:left="375" w:right="361"/>
              <w:rPr>
                <w:sz w:val="24"/>
                <w:lang w:val="ru-RU"/>
              </w:rPr>
            </w:pPr>
            <w:r>
              <w:rPr>
                <w:sz w:val="24"/>
                <w:lang w:val="ru-RU"/>
              </w:rPr>
              <w:t>624</w:t>
            </w:r>
          </w:p>
        </w:tc>
      </w:tr>
      <w:tr w:rsidR="000A79AF" w14:paraId="7630503A" w14:textId="77777777" w:rsidTr="001E3A85">
        <w:trPr>
          <w:trHeight w:val="219"/>
        </w:trPr>
        <w:tc>
          <w:tcPr>
            <w:tcW w:w="1385" w:type="dxa"/>
            <w:vMerge/>
          </w:tcPr>
          <w:p w14:paraId="41191FB4" w14:textId="77777777" w:rsidR="000A79AF" w:rsidRDefault="000A79AF" w:rsidP="00D56EAF">
            <w:pPr>
              <w:ind w:right="4"/>
              <w:rPr>
                <w:sz w:val="2"/>
                <w:szCs w:val="2"/>
              </w:rPr>
            </w:pPr>
          </w:p>
        </w:tc>
        <w:tc>
          <w:tcPr>
            <w:tcW w:w="2301" w:type="dxa"/>
            <w:vMerge w:val="restart"/>
          </w:tcPr>
          <w:p w14:paraId="7BE22057" w14:textId="77777777" w:rsidR="000A79AF" w:rsidRPr="008E53A1" w:rsidRDefault="000A79AF" w:rsidP="001E3A85">
            <w:pPr>
              <w:ind w:left="175" w:right="4"/>
              <w:jc w:val="both"/>
              <w:rPr>
                <w:rFonts w:ascii="Times New Roman" w:hAnsi="Times New Roman" w:cs="Times New Roman"/>
                <w:sz w:val="24"/>
                <w:szCs w:val="24"/>
                <w:lang w:val="kk-KZ"/>
              </w:rPr>
            </w:pPr>
            <w:r w:rsidRPr="008E53A1">
              <w:rPr>
                <w:rFonts w:ascii="Times New Roman" w:hAnsi="Times New Roman" w:cs="Times New Roman"/>
                <w:sz w:val="24"/>
                <w:szCs w:val="24"/>
                <w:lang w:val="kk-KZ"/>
              </w:rPr>
              <w:t>фон+ КАС-32</w:t>
            </w:r>
          </w:p>
        </w:tc>
        <w:tc>
          <w:tcPr>
            <w:tcW w:w="992" w:type="dxa"/>
          </w:tcPr>
          <w:p w14:paraId="2CFFB5A6" w14:textId="77777777" w:rsidR="000A79AF" w:rsidRPr="000A79AF" w:rsidRDefault="000A79A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992" w:type="dxa"/>
          </w:tcPr>
          <w:p w14:paraId="68E86783" w14:textId="77777777" w:rsidR="000A79AF" w:rsidRPr="00834699" w:rsidRDefault="000A79AF" w:rsidP="001E3A85">
            <w:pPr>
              <w:pStyle w:val="TableParagraph"/>
              <w:ind w:right="4"/>
              <w:rPr>
                <w:sz w:val="24"/>
              </w:rPr>
            </w:pPr>
            <w:r w:rsidRPr="00834699">
              <w:rPr>
                <w:sz w:val="24"/>
              </w:rPr>
              <w:t>11,9</w:t>
            </w:r>
          </w:p>
        </w:tc>
        <w:tc>
          <w:tcPr>
            <w:tcW w:w="993" w:type="dxa"/>
          </w:tcPr>
          <w:p w14:paraId="36D7EDFF" w14:textId="77777777" w:rsidR="000A79AF" w:rsidRPr="00834699" w:rsidRDefault="000A79AF" w:rsidP="001E3A85">
            <w:pPr>
              <w:pStyle w:val="TableParagraph"/>
              <w:ind w:right="4"/>
              <w:rPr>
                <w:sz w:val="24"/>
              </w:rPr>
            </w:pPr>
            <w:r w:rsidRPr="00834699">
              <w:rPr>
                <w:sz w:val="24"/>
              </w:rPr>
              <w:t>5,12</w:t>
            </w:r>
          </w:p>
        </w:tc>
        <w:tc>
          <w:tcPr>
            <w:tcW w:w="1275" w:type="dxa"/>
          </w:tcPr>
          <w:p w14:paraId="14D22E93" w14:textId="77777777" w:rsidR="000A79AF" w:rsidRPr="00834699" w:rsidRDefault="000A79AF" w:rsidP="001E3A85">
            <w:pPr>
              <w:pStyle w:val="TableParagraph"/>
              <w:ind w:right="4"/>
              <w:rPr>
                <w:sz w:val="24"/>
              </w:rPr>
            </w:pPr>
            <w:r w:rsidRPr="00834699">
              <w:rPr>
                <w:sz w:val="24"/>
              </w:rPr>
              <w:t>2,74</w:t>
            </w:r>
          </w:p>
        </w:tc>
        <w:tc>
          <w:tcPr>
            <w:tcW w:w="1873" w:type="dxa"/>
          </w:tcPr>
          <w:p w14:paraId="5E517632" w14:textId="77777777" w:rsidR="000A79AF" w:rsidRPr="00834699" w:rsidRDefault="00834699" w:rsidP="001E3A85">
            <w:pPr>
              <w:pStyle w:val="TableParagraph"/>
              <w:ind w:left="33" w:right="4"/>
              <w:rPr>
                <w:sz w:val="24"/>
                <w:lang w:val="ru-RU"/>
              </w:rPr>
            </w:pPr>
            <w:r>
              <w:rPr>
                <w:sz w:val="24"/>
                <w:lang w:val="ru-RU"/>
              </w:rPr>
              <w:t>756</w:t>
            </w:r>
          </w:p>
        </w:tc>
      </w:tr>
      <w:tr w:rsidR="000A79AF" w14:paraId="2448C04C" w14:textId="77777777" w:rsidTr="001E3A85">
        <w:trPr>
          <w:trHeight w:val="219"/>
        </w:trPr>
        <w:tc>
          <w:tcPr>
            <w:tcW w:w="1385" w:type="dxa"/>
            <w:vMerge/>
          </w:tcPr>
          <w:p w14:paraId="3682A8C6" w14:textId="77777777" w:rsidR="000A79AF" w:rsidRDefault="000A79AF" w:rsidP="00D56EAF">
            <w:pPr>
              <w:ind w:right="4"/>
              <w:rPr>
                <w:sz w:val="2"/>
                <w:szCs w:val="2"/>
              </w:rPr>
            </w:pPr>
          </w:p>
        </w:tc>
        <w:tc>
          <w:tcPr>
            <w:tcW w:w="2301" w:type="dxa"/>
            <w:vMerge/>
          </w:tcPr>
          <w:p w14:paraId="4D917664" w14:textId="77777777" w:rsidR="000A79AF" w:rsidRDefault="000A79AF" w:rsidP="00D56EAF">
            <w:pPr>
              <w:ind w:left="175" w:right="4"/>
              <w:jc w:val="both"/>
              <w:rPr>
                <w:rFonts w:ascii="Times New Roman" w:hAnsi="Times New Roman" w:cs="Times New Roman"/>
                <w:sz w:val="24"/>
                <w:szCs w:val="24"/>
                <w:lang w:val="kk-KZ"/>
              </w:rPr>
            </w:pPr>
          </w:p>
        </w:tc>
        <w:tc>
          <w:tcPr>
            <w:tcW w:w="992" w:type="dxa"/>
          </w:tcPr>
          <w:p w14:paraId="6077B896" w14:textId="77777777" w:rsidR="000A79AF" w:rsidRPr="00A937BC" w:rsidRDefault="000A79A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992" w:type="dxa"/>
          </w:tcPr>
          <w:p w14:paraId="6BF13FA9" w14:textId="77777777" w:rsidR="000A79AF" w:rsidRPr="00834699" w:rsidRDefault="000A79AF" w:rsidP="001E3A85">
            <w:pPr>
              <w:pStyle w:val="TableParagraph"/>
              <w:ind w:right="4"/>
              <w:rPr>
                <w:sz w:val="24"/>
                <w:lang w:val="kk-KZ"/>
              </w:rPr>
            </w:pPr>
            <w:r w:rsidRPr="00834699">
              <w:rPr>
                <w:sz w:val="24"/>
              </w:rPr>
              <w:t>11,</w:t>
            </w:r>
            <w:r w:rsidRPr="00834699">
              <w:rPr>
                <w:sz w:val="24"/>
                <w:lang w:val="kk-KZ"/>
              </w:rPr>
              <w:t>8</w:t>
            </w:r>
          </w:p>
        </w:tc>
        <w:tc>
          <w:tcPr>
            <w:tcW w:w="993" w:type="dxa"/>
          </w:tcPr>
          <w:p w14:paraId="21242930" w14:textId="77777777" w:rsidR="000A79AF" w:rsidRPr="00834699" w:rsidRDefault="000A79AF" w:rsidP="001E3A85">
            <w:pPr>
              <w:pStyle w:val="TableParagraph"/>
              <w:ind w:right="4"/>
              <w:rPr>
                <w:sz w:val="24"/>
              </w:rPr>
            </w:pPr>
            <w:r w:rsidRPr="00834699">
              <w:rPr>
                <w:sz w:val="24"/>
              </w:rPr>
              <w:t>4,82</w:t>
            </w:r>
          </w:p>
        </w:tc>
        <w:tc>
          <w:tcPr>
            <w:tcW w:w="1275" w:type="dxa"/>
          </w:tcPr>
          <w:p w14:paraId="034CD468" w14:textId="77777777" w:rsidR="000A79AF" w:rsidRPr="00834699" w:rsidRDefault="000A79AF" w:rsidP="001E3A85">
            <w:pPr>
              <w:pStyle w:val="TableParagraph"/>
              <w:ind w:right="4"/>
              <w:rPr>
                <w:sz w:val="24"/>
                <w:lang w:val="ru-RU"/>
              </w:rPr>
            </w:pPr>
            <w:r w:rsidRPr="00834699">
              <w:rPr>
                <w:sz w:val="24"/>
              </w:rPr>
              <w:t>2,</w:t>
            </w:r>
            <w:r w:rsidR="00834699">
              <w:rPr>
                <w:sz w:val="24"/>
                <w:lang w:val="ru-RU"/>
              </w:rPr>
              <w:t>64</w:t>
            </w:r>
          </w:p>
        </w:tc>
        <w:tc>
          <w:tcPr>
            <w:tcW w:w="1873" w:type="dxa"/>
          </w:tcPr>
          <w:p w14:paraId="357D5593" w14:textId="77777777" w:rsidR="000A79AF" w:rsidRPr="00834699" w:rsidRDefault="000A79AF" w:rsidP="001E3A85">
            <w:pPr>
              <w:pStyle w:val="TableParagraph"/>
              <w:ind w:left="33" w:right="4"/>
              <w:rPr>
                <w:sz w:val="24"/>
                <w:lang w:val="ru-RU"/>
              </w:rPr>
            </w:pPr>
            <w:r w:rsidRPr="00834699">
              <w:rPr>
                <w:sz w:val="24"/>
              </w:rPr>
              <w:t>7</w:t>
            </w:r>
            <w:r w:rsidR="00834699">
              <w:rPr>
                <w:sz w:val="24"/>
                <w:lang w:val="ru-RU"/>
              </w:rPr>
              <w:t>48</w:t>
            </w:r>
          </w:p>
        </w:tc>
      </w:tr>
      <w:tr w:rsidR="000A79AF" w14:paraId="3E3D1D6F" w14:textId="77777777" w:rsidTr="001E3A85">
        <w:trPr>
          <w:trHeight w:val="219"/>
        </w:trPr>
        <w:tc>
          <w:tcPr>
            <w:tcW w:w="1385" w:type="dxa"/>
            <w:vMerge/>
          </w:tcPr>
          <w:p w14:paraId="1605F090" w14:textId="77777777" w:rsidR="000A79AF" w:rsidRDefault="000A79AF" w:rsidP="00D56EAF">
            <w:pPr>
              <w:ind w:right="4"/>
              <w:rPr>
                <w:sz w:val="2"/>
                <w:szCs w:val="2"/>
              </w:rPr>
            </w:pPr>
          </w:p>
        </w:tc>
        <w:tc>
          <w:tcPr>
            <w:tcW w:w="2301" w:type="dxa"/>
            <w:vMerge w:val="restart"/>
          </w:tcPr>
          <w:p w14:paraId="7CEA8CB1" w14:textId="77777777" w:rsidR="000A79AF" w:rsidRPr="008E53A1" w:rsidRDefault="000A79AF" w:rsidP="001E3A85">
            <w:pPr>
              <w:ind w:left="175" w:right="4"/>
              <w:jc w:val="both"/>
              <w:rPr>
                <w:rFonts w:ascii="Times New Roman" w:hAnsi="Times New Roman" w:cs="Times New Roman"/>
                <w:sz w:val="24"/>
                <w:szCs w:val="24"/>
                <w:lang w:val="kk-KZ"/>
              </w:rPr>
            </w:pPr>
            <w:r w:rsidRPr="008E53A1">
              <w:rPr>
                <w:rFonts w:ascii="Times New Roman" w:hAnsi="Times New Roman" w:cs="Times New Roman"/>
                <w:sz w:val="24"/>
                <w:szCs w:val="24"/>
                <w:lang w:val="kk-KZ"/>
              </w:rPr>
              <w:t>фон+аммияк селитрасы</w:t>
            </w:r>
          </w:p>
        </w:tc>
        <w:tc>
          <w:tcPr>
            <w:tcW w:w="992" w:type="dxa"/>
          </w:tcPr>
          <w:p w14:paraId="4D244DF9" w14:textId="77777777" w:rsidR="000A79AF" w:rsidRPr="000A79AF" w:rsidRDefault="000A79A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992" w:type="dxa"/>
          </w:tcPr>
          <w:p w14:paraId="04D0240D" w14:textId="77777777" w:rsidR="000A79AF" w:rsidRPr="00834699" w:rsidRDefault="000A79AF" w:rsidP="001E3A85">
            <w:pPr>
              <w:pStyle w:val="TableParagraph"/>
              <w:ind w:right="4"/>
              <w:rPr>
                <w:sz w:val="24"/>
                <w:lang w:val="kk-KZ"/>
              </w:rPr>
            </w:pPr>
            <w:r w:rsidRPr="00834699">
              <w:rPr>
                <w:sz w:val="24"/>
              </w:rPr>
              <w:t>11,</w:t>
            </w:r>
            <w:r w:rsidRPr="00834699">
              <w:rPr>
                <w:sz w:val="24"/>
                <w:lang w:val="kk-KZ"/>
              </w:rPr>
              <w:t>7</w:t>
            </w:r>
          </w:p>
        </w:tc>
        <w:tc>
          <w:tcPr>
            <w:tcW w:w="993" w:type="dxa"/>
          </w:tcPr>
          <w:p w14:paraId="4003AAFD" w14:textId="77777777" w:rsidR="000A79AF" w:rsidRPr="00834699" w:rsidRDefault="000A79AF" w:rsidP="001E3A85">
            <w:pPr>
              <w:pStyle w:val="TableParagraph"/>
              <w:ind w:right="4"/>
              <w:rPr>
                <w:sz w:val="24"/>
                <w:lang w:val="ru-RU"/>
              </w:rPr>
            </w:pPr>
            <w:r w:rsidRPr="00834699">
              <w:rPr>
                <w:sz w:val="24"/>
              </w:rPr>
              <w:t>5,1</w:t>
            </w:r>
            <w:r w:rsidRPr="00834699">
              <w:rPr>
                <w:sz w:val="24"/>
                <w:lang w:val="ru-RU"/>
              </w:rPr>
              <w:t>0</w:t>
            </w:r>
          </w:p>
        </w:tc>
        <w:tc>
          <w:tcPr>
            <w:tcW w:w="1275" w:type="dxa"/>
          </w:tcPr>
          <w:p w14:paraId="67C38273" w14:textId="77777777" w:rsidR="000A79AF" w:rsidRPr="00834699" w:rsidRDefault="000A79AF" w:rsidP="001E3A85">
            <w:pPr>
              <w:pStyle w:val="TableParagraph"/>
              <w:ind w:right="4"/>
              <w:rPr>
                <w:sz w:val="24"/>
                <w:lang w:val="ru-RU"/>
              </w:rPr>
            </w:pPr>
            <w:r w:rsidRPr="00834699">
              <w:rPr>
                <w:sz w:val="24"/>
              </w:rPr>
              <w:t>2,6</w:t>
            </w:r>
            <w:r w:rsidR="00834699">
              <w:rPr>
                <w:sz w:val="24"/>
                <w:lang w:val="ru-RU"/>
              </w:rPr>
              <w:t>4</w:t>
            </w:r>
          </w:p>
        </w:tc>
        <w:tc>
          <w:tcPr>
            <w:tcW w:w="1873" w:type="dxa"/>
          </w:tcPr>
          <w:p w14:paraId="52706E1D" w14:textId="77777777" w:rsidR="000A79AF" w:rsidRPr="00834699" w:rsidRDefault="000A79AF" w:rsidP="001E3A85">
            <w:pPr>
              <w:pStyle w:val="TableParagraph"/>
              <w:ind w:left="33" w:right="4"/>
              <w:rPr>
                <w:sz w:val="24"/>
                <w:lang w:val="ru-RU"/>
              </w:rPr>
            </w:pPr>
            <w:r w:rsidRPr="00834699">
              <w:rPr>
                <w:sz w:val="24"/>
              </w:rPr>
              <w:t>6</w:t>
            </w:r>
            <w:r w:rsidR="00834699">
              <w:rPr>
                <w:sz w:val="24"/>
                <w:lang w:val="ru-RU"/>
              </w:rPr>
              <w:t>64</w:t>
            </w:r>
          </w:p>
        </w:tc>
      </w:tr>
      <w:tr w:rsidR="000A79AF" w14:paraId="5AC87CB4" w14:textId="77777777" w:rsidTr="001E3A85">
        <w:trPr>
          <w:trHeight w:val="219"/>
        </w:trPr>
        <w:tc>
          <w:tcPr>
            <w:tcW w:w="1385" w:type="dxa"/>
            <w:vMerge/>
          </w:tcPr>
          <w:p w14:paraId="499F0F6E" w14:textId="77777777" w:rsidR="000A79AF" w:rsidRDefault="000A79AF" w:rsidP="00D56EAF">
            <w:pPr>
              <w:ind w:right="4"/>
              <w:rPr>
                <w:sz w:val="2"/>
                <w:szCs w:val="2"/>
              </w:rPr>
            </w:pPr>
          </w:p>
        </w:tc>
        <w:tc>
          <w:tcPr>
            <w:tcW w:w="2301" w:type="dxa"/>
            <w:vMerge/>
          </w:tcPr>
          <w:p w14:paraId="761FBC36" w14:textId="77777777" w:rsidR="000A79AF" w:rsidRDefault="000A79AF" w:rsidP="00D56EAF">
            <w:pPr>
              <w:ind w:left="175" w:right="4"/>
              <w:jc w:val="both"/>
              <w:rPr>
                <w:rFonts w:ascii="Times New Roman" w:hAnsi="Times New Roman" w:cs="Times New Roman"/>
                <w:sz w:val="24"/>
                <w:szCs w:val="24"/>
                <w:lang w:val="kk-KZ"/>
              </w:rPr>
            </w:pPr>
          </w:p>
        </w:tc>
        <w:tc>
          <w:tcPr>
            <w:tcW w:w="992" w:type="dxa"/>
          </w:tcPr>
          <w:p w14:paraId="3A8447DF" w14:textId="77777777" w:rsidR="000A79AF" w:rsidRPr="00A937BC" w:rsidRDefault="000A79A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992" w:type="dxa"/>
          </w:tcPr>
          <w:p w14:paraId="7FC61159" w14:textId="77777777" w:rsidR="000A79AF" w:rsidRPr="00834699" w:rsidRDefault="000A79AF" w:rsidP="001E3A85">
            <w:pPr>
              <w:pStyle w:val="TableParagraph"/>
              <w:spacing w:line="273" w:lineRule="exact"/>
              <w:ind w:right="4"/>
              <w:rPr>
                <w:sz w:val="24"/>
              </w:rPr>
            </w:pPr>
            <w:r w:rsidRPr="00834699">
              <w:rPr>
                <w:sz w:val="24"/>
              </w:rPr>
              <w:t>12,2</w:t>
            </w:r>
          </w:p>
        </w:tc>
        <w:tc>
          <w:tcPr>
            <w:tcW w:w="993" w:type="dxa"/>
          </w:tcPr>
          <w:p w14:paraId="6C946D47" w14:textId="77777777" w:rsidR="000A79AF" w:rsidRPr="00834699" w:rsidRDefault="000A79AF" w:rsidP="001E3A85">
            <w:pPr>
              <w:pStyle w:val="TableParagraph"/>
              <w:spacing w:line="273" w:lineRule="exact"/>
              <w:ind w:right="4"/>
              <w:rPr>
                <w:sz w:val="24"/>
              </w:rPr>
            </w:pPr>
            <w:r w:rsidRPr="00834699">
              <w:rPr>
                <w:sz w:val="24"/>
              </w:rPr>
              <w:t>5,17</w:t>
            </w:r>
          </w:p>
        </w:tc>
        <w:tc>
          <w:tcPr>
            <w:tcW w:w="1275" w:type="dxa"/>
          </w:tcPr>
          <w:p w14:paraId="15313701" w14:textId="77777777" w:rsidR="000A79AF" w:rsidRPr="00834699" w:rsidRDefault="000A79AF" w:rsidP="001E3A85">
            <w:pPr>
              <w:pStyle w:val="TableParagraph"/>
              <w:spacing w:line="273" w:lineRule="exact"/>
              <w:ind w:right="4"/>
              <w:rPr>
                <w:sz w:val="24"/>
                <w:lang w:val="ru-RU"/>
              </w:rPr>
            </w:pPr>
            <w:r w:rsidRPr="00834699">
              <w:rPr>
                <w:sz w:val="24"/>
              </w:rPr>
              <w:t>2,</w:t>
            </w:r>
            <w:r w:rsidR="00834699">
              <w:rPr>
                <w:sz w:val="24"/>
                <w:lang w:val="ru-RU"/>
              </w:rPr>
              <w:t>58</w:t>
            </w:r>
          </w:p>
        </w:tc>
        <w:tc>
          <w:tcPr>
            <w:tcW w:w="1873" w:type="dxa"/>
          </w:tcPr>
          <w:p w14:paraId="1C17DEBB" w14:textId="77777777" w:rsidR="000A79AF" w:rsidRPr="00834699" w:rsidRDefault="00834699" w:rsidP="001E3A85">
            <w:pPr>
              <w:pStyle w:val="TableParagraph"/>
              <w:spacing w:line="273" w:lineRule="exact"/>
              <w:ind w:left="375" w:right="361"/>
              <w:rPr>
                <w:sz w:val="24"/>
                <w:lang w:val="ru-RU"/>
              </w:rPr>
            </w:pPr>
            <w:r>
              <w:rPr>
                <w:sz w:val="24"/>
                <w:lang w:val="ru-RU"/>
              </w:rPr>
              <w:t>618</w:t>
            </w:r>
          </w:p>
        </w:tc>
      </w:tr>
    </w:tbl>
    <w:p w14:paraId="5864FE40" w14:textId="77777777" w:rsidR="00DA2191" w:rsidRDefault="00DA2191" w:rsidP="00EC51AC">
      <w:pPr>
        <w:pStyle w:val="a3"/>
        <w:spacing w:before="5"/>
        <w:ind w:left="0" w:right="4" w:firstLine="709"/>
      </w:pPr>
    </w:p>
    <w:p w14:paraId="357AB691" w14:textId="77777777" w:rsidR="00374BF8" w:rsidRPr="00F94CEA" w:rsidRDefault="00374BF8" w:rsidP="00374BF8">
      <w:pPr>
        <w:pStyle w:val="a3"/>
        <w:ind w:left="0" w:right="4" w:firstLine="709"/>
        <w:rPr>
          <w:lang w:val="kk-KZ"/>
        </w:rPr>
      </w:pPr>
      <w:r w:rsidRPr="00DD6A8E">
        <w:rPr>
          <w:lang w:val="kk-KZ"/>
        </w:rPr>
        <w:t xml:space="preserve">Біз өңдеу әдістері мен тыңайтқыштарға байланысты </w:t>
      </w:r>
      <w:r>
        <w:rPr>
          <w:lang w:val="kk-KZ"/>
        </w:rPr>
        <w:t xml:space="preserve">дәндегі </w:t>
      </w:r>
      <w:r w:rsidRPr="00DD6A8E">
        <w:rPr>
          <w:lang w:val="kk-KZ"/>
        </w:rPr>
        <w:t xml:space="preserve">ақуыздың шығымдылығын есептей келе, жерді аудара жырту бойынша, тәжірибенің барлық нұсқалары бойынша ақуыздың өнімділігі No-Till технологиясының нұсқаларымен салыстырғанда жоғары болды және бақылауда сәйкесінше 631 кг/га, 555 кг/га құрады. </w:t>
      </w:r>
      <w:r w:rsidRPr="00DD6A8E">
        <w:rPr>
          <w:bCs/>
          <w:shd w:val="clear" w:color="auto" w:fill="FFFFFF"/>
          <w:lang w:val="kk-KZ"/>
        </w:rPr>
        <w:t>Novalon</w:t>
      </w:r>
      <w:r w:rsidRPr="00DD6A8E">
        <w:rPr>
          <w:lang w:val="kk-KZ"/>
        </w:rPr>
        <w:t xml:space="preserve">, КАС-32 және аммияк селитрасын қолдану </w:t>
      </w:r>
      <w:r w:rsidRPr="00DD6A8E">
        <w:rPr>
          <w:lang w:val="kk-KZ"/>
        </w:rPr>
        <w:lastRenderedPageBreak/>
        <w:t xml:space="preserve">барлық топырақ өңдеулерінде ақуыздың шығымдылығын арттырды. Шикі протеиннің шығымдылығының ең көп мөлшері </w:t>
      </w:r>
      <w:r w:rsidRPr="00DD6A8E">
        <w:rPr>
          <w:bCs/>
          <w:shd w:val="clear" w:color="auto" w:fill="FFFFFF"/>
          <w:lang w:val="kk-KZ"/>
        </w:rPr>
        <w:t>Novalon</w:t>
      </w:r>
      <w:r w:rsidRPr="00DD6A8E">
        <w:rPr>
          <w:lang w:val="kk-KZ"/>
        </w:rPr>
        <w:t xml:space="preserve"> және КАС-32 нұсқаларында алынды және жерді аудара жырту бойынша – 812 және 832 кг/га, No-Till технологиясы бойынша – тиісінше 699 және 700 кг/га құрады.</w:t>
      </w:r>
    </w:p>
    <w:p w14:paraId="3FBA9FEF" w14:textId="77777777" w:rsidR="00374BF8" w:rsidRDefault="00374BF8" w:rsidP="00374BF8">
      <w:pPr>
        <w:pStyle w:val="a3"/>
        <w:ind w:left="0" w:right="4" w:firstLine="709"/>
        <w:rPr>
          <w:lang w:val="kk-KZ"/>
        </w:rPr>
      </w:pPr>
      <w:r>
        <w:rPr>
          <w:lang w:val="kk-KZ"/>
        </w:rPr>
        <w:t>М</w:t>
      </w:r>
      <w:r w:rsidRPr="00F94CEA">
        <w:rPr>
          <w:lang w:val="kk-KZ"/>
        </w:rPr>
        <w:t>инералды тыңайтқыштарды қолданған кезде майдың мөлшері артады. Сонымен, жерді аудара жырту бойынша оның мазмұны 4,82 - 5,12%-ға дейін, No - Till технологиясы бойынша - 5,10-5,43% - ға дейін өсті.</w:t>
      </w:r>
    </w:p>
    <w:p w14:paraId="759663B2" w14:textId="77777777" w:rsidR="00374BF8" w:rsidRDefault="00374BF8" w:rsidP="00374BF8">
      <w:pPr>
        <w:pStyle w:val="a3"/>
        <w:ind w:left="0" w:right="4" w:firstLine="709"/>
        <w:rPr>
          <w:lang w:val="kk-KZ"/>
        </w:rPr>
      </w:pPr>
      <w:r w:rsidRPr="00F94CEA">
        <w:rPr>
          <w:lang w:val="kk-KZ"/>
        </w:rPr>
        <w:t>Топырақты өңдеу дәндегі май құрамының өзгеруіне әсер еткен жоқ. Оның мазмұны бақылауда жерді аудара жырту бойынша 4,76%-дан no-Till технологиясы</w:t>
      </w:r>
      <w:r>
        <w:rPr>
          <w:lang w:val="kk-KZ"/>
        </w:rPr>
        <w:t xml:space="preserve"> бойынша 4,87% - ға дейін ауытқы</w:t>
      </w:r>
      <w:r w:rsidRPr="00F94CEA">
        <w:rPr>
          <w:lang w:val="kk-KZ"/>
        </w:rPr>
        <w:t xml:space="preserve">ды. </w:t>
      </w:r>
    </w:p>
    <w:p w14:paraId="257B95A2" w14:textId="77777777" w:rsidR="00374BF8" w:rsidRPr="00F94CEA" w:rsidRDefault="00374BF8" w:rsidP="00374BF8">
      <w:pPr>
        <w:pStyle w:val="a3"/>
        <w:ind w:left="0" w:right="4" w:firstLine="709"/>
        <w:rPr>
          <w:lang w:val="kk-KZ"/>
        </w:rPr>
      </w:pPr>
      <w:r w:rsidRPr="00F94CEA">
        <w:rPr>
          <w:bCs/>
          <w:color w:val="373737"/>
          <w:shd w:val="clear" w:color="auto" w:fill="FFFFFF"/>
          <w:lang w:val="kk-KZ"/>
        </w:rPr>
        <w:t>Novalon</w:t>
      </w:r>
      <w:r w:rsidRPr="00F94CEA">
        <w:rPr>
          <w:lang w:val="kk-KZ"/>
        </w:rPr>
        <w:t>, КАС-32 және аммияк селитрасы енгізілген нұсқаларда дәндік жүгері дәнінің құрамындағы көм</w:t>
      </w:r>
      <w:r>
        <w:rPr>
          <w:lang w:val="kk-KZ"/>
        </w:rPr>
        <w:t>і</w:t>
      </w:r>
      <w:r w:rsidRPr="00F94CEA">
        <w:rPr>
          <w:lang w:val="kk-KZ"/>
        </w:rPr>
        <w:t>рсулар жерді аудара</w:t>
      </w:r>
      <w:r>
        <w:rPr>
          <w:lang w:val="kk-KZ"/>
        </w:rPr>
        <w:t xml:space="preserve"> жырту бойынша 2,9</w:t>
      </w:r>
      <w:r w:rsidRPr="00F94CEA">
        <w:rPr>
          <w:lang w:val="kk-KZ"/>
        </w:rPr>
        <w:t>4%-ға дейін, No-Till технологиясы бойынша 2,</w:t>
      </w:r>
      <w:r>
        <w:rPr>
          <w:lang w:val="kk-KZ"/>
        </w:rPr>
        <w:t>74</w:t>
      </w:r>
      <w:r w:rsidRPr="00F94CEA">
        <w:rPr>
          <w:lang w:val="kk-KZ"/>
        </w:rPr>
        <w:t>% - ға дейін артты.</w:t>
      </w:r>
    </w:p>
    <w:p w14:paraId="112825F8" w14:textId="77777777" w:rsidR="00942C9B" w:rsidRPr="00942C9B" w:rsidRDefault="00BF0BB6" w:rsidP="00FA49BB">
      <w:pPr>
        <w:pStyle w:val="a3"/>
        <w:ind w:left="0" w:right="4" w:firstLine="709"/>
        <w:rPr>
          <w:lang w:val="kk-KZ"/>
        </w:rPr>
      </w:pPr>
      <w:r w:rsidRPr="00F94CEA">
        <w:rPr>
          <w:lang w:val="kk-KZ"/>
        </w:rPr>
        <w:t>Демек, жүгері дәніндегі майдың құрамын арттырудың негізгі рөлі минералды тыңайтқыштарды қолдану болып табылады.</w:t>
      </w:r>
      <w:r w:rsidRPr="009A7867">
        <w:rPr>
          <w:lang w:val="kk-KZ"/>
        </w:rPr>
        <w:t xml:space="preserve"> </w:t>
      </w:r>
      <w:r w:rsidRPr="00F94CEA">
        <w:rPr>
          <w:lang w:val="kk-KZ"/>
        </w:rPr>
        <w:t>Жүгері дәніндегі көмірсулар құрамы жерді аудара жырту бойынша бақылау нұсқасында 2,67%, ал No-Till тех</w:t>
      </w:r>
      <w:r>
        <w:rPr>
          <w:lang w:val="kk-KZ"/>
        </w:rPr>
        <w:t>нологиясы бойынша 2,46% құрады.</w:t>
      </w:r>
    </w:p>
    <w:p w14:paraId="4C4564D3" w14:textId="77777777" w:rsidR="00F94CEA" w:rsidRPr="00F94CEA" w:rsidRDefault="00F94CEA" w:rsidP="00EC51AC">
      <w:pPr>
        <w:pStyle w:val="a3"/>
        <w:ind w:left="0" w:right="4" w:firstLine="709"/>
        <w:rPr>
          <w:lang w:val="kk-KZ"/>
        </w:rPr>
      </w:pPr>
      <w:r w:rsidRPr="00F94CEA">
        <w:rPr>
          <w:lang w:val="kk-KZ"/>
        </w:rPr>
        <w:t>Осылайша, жүгері дәніндегі көмірсулардың көбеюінде минералды тыңайтқыштардың маңызы зор, ал жүгері дәніндегі осы көрсеткішті жоғарылату үшін топырақты өңдеу әдістері</w:t>
      </w:r>
      <w:r w:rsidR="00D56EAF">
        <w:rPr>
          <w:lang w:val="kk-KZ"/>
        </w:rPr>
        <w:t xml:space="preserve"> мен суару нормалары</w:t>
      </w:r>
      <w:r w:rsidRPr="00F94CEA">
        <w:rPr>
          <w:lang w:val="kk-KZ"/>
        </w:rPr>
        <w:t xml:space="preserve"> айтарлықтай әсер етпейді.</w:t>
      </w:r>
    </w:p>
    <w:p w14:paraId="1D39C24E" w14:textId="77777777" w:rsidR="00F94CEA" w:rsidRDefault="00F94CEA" w:rsidP="00EC51AC">
      <w:pPr>
        <w:pStyle w:val="a3"/>
        <w:ind w:left="0" w:right="4" w:firstLine="709"/>
        <w:rPr>
          <w:lang w:val="kk-KZ"/>
        </w:rPr>
      </w:pPr>
    </w:p>
    <w:p w14:paraId="4BDFE108" w14:textId="77777777" w:rsidR="002E6B41" w:rsidRPr="002E6B41" w:rsidRDefault="00CB43DF" w:rsidP="002E6B41">
      <w:pPr>
        <w:pStyle w:val="2"/>
        <w:keepNext w:val="0"/>
        <w:keepLines w:val="0"/>
        <w:widowControl w:val="0"/>
        <w:tabs>
          <w:tab w:val="left" w:pos="1061"/>
        </w:tabs>
        <w:autoSpaceDE w:val="0"/>
        <w:autoSpaceDN w:val="0"/>
        <w:spacing w:before="0" w:line="240" w:lineRule="auto"/>
        <w:ind w:right="3" w:firstLine="709"/>
        <w:jc w:val="both"/>
        <w:rPr>
          <w:rFonts w:ascii="Times New Roman" w:hAnsi="Times New Roman" w:cs="Times New Roman"/>
          <w:color w:val="auto"/>
          <w:sz w:val="28"/>
          <w:szCs w:val="28"/>
          <w:lang w:val="kk-KZ"/>
        </w:rPr>
      </w:pPr>
      <w:r>
        <w:rPr>
          <w:rFonts w:ascii="Times New Roman" w:hAnsi="Times New Roman" w:cs="Times New Roman"/>
          <w:color w:val="auto"/>
          <w:sz w:val="28"/>
          <w:lang w:val="kk-KZ"/>
        </w:rPr>
        <w:t>4.4</w:t>
      </w:r>
      <w:r w:rsidR="002E6B41" w:rsidRPr="002E6B41">
        <w:rPr>
          <w:rFonts w:ascii="Times New Roman" w:hAnsi="Times New Roman" w:cs="Times New Roman"/>
          <w:color w:val="auto"/>
          <w:sz w:val="28"/>
          <w:lang w:val="kk-KZ"/>
        </w:rPr>
        <w:t xml:space="preserve"> </w:t>
      </w:r>
      <w:r w:rsidR="002E6B41" w:rsidRPr="007B2145">
        <w:rPr>
          <w:rFonts w:ascii="Times New Roman" w:hAnsi="Times New Roman" w:cs="Times New Roman"/>
          <w:color w:val="auto"/>
          <w:sz w:val="28"/>
          <w:szCs w:val="28"/>
          <w:lang w:val="kk-KZ"/>
        </w:rPr>
        <w:t xml:space="preserve">Топырақты </w:t>
      </w:r>
      <w:r w:rsidR="002E6B41" w:rsidRPr="002E6B41">
        <w:rPr>
          <w:rFonts w:ascii="Times New Roman" w:hAnsi="Times New Roman" w:cs="Times New Roman"/>
          <w:color w:val="auto"/>
          <w:sz w:val="28"/>
          <w:szCs w:val="28"/>
          <w:lang w:val="kk-KZ"/>
        </w:rPr>
        <w:t xml:space="preserve">өңдеу </w:t>
      </w:r>
      <w:r w:rsidR="002E6B41" w:rsidRPr="007B2145">
        <w:rPr>
          <w:rFonts w:ascii="Times New Roman" w:hAnsi="Times New Roman" w:cs="Times New Roman"/>
          <w:color w:val="auto"/>
          <w:sz w:val="28"/>
          <w:szCs w:val="28"/>
          <w:lang w:val="kk-KZ"/>
        </w:rPr>
        <w:t>тәсілдері</w:t>
      </w:r>
      <w:r w:rsidR="002E6B41" w:rsidRPr="002E6B41">
        <w:rPr>
          <w:rFonts w:ascii="Times New Roman" w:hAnsi="Times New Roman" w:cs="Times New Roman"/>
          <w:color w:val="auto"/>
          <w:sz w:val="28"/>
          <w:szCs w:val="28"/>
          <w:lang w:val="kk-KZ"/>
        </w:rPr>
        <w:t xml:space="preserve"> мен тыңайтқыштарға байланысты жүгерінің тамыр қалдықтарының жиналуы</w:t>
      </w:r>
    </w:p>
    <w:p w14:paraId="66C8E0AC" w14:textId="77777777" w:rsidR="00E62770" w:rsidRPr="00E62770" w:rsidRDefault="00E62770" w:rsidP="002E6B41">
      <w:pPr>
        <w:shd w:val="clear" w:color="auto" w:fill="FFFFFF"/>
        <w:spacing w:after="0" w:line="240" w:lineRule="auto"/>
        <w:ind w:firstLine="709"/>
        <w:jc w:val="both"/>
        <w:rPr>
          <w:rFonts w:ascii="Times New Roman" w:hAnsi="Times New Roman" w:cs="Times New Roman"/>
          <w:sz w:val="28"/>
          <w:szCs w:val="28"/>
          <w:lang w:val="kk-KZ"/>
        </w:rPr>
      </w:pPr>
      <w:r w:rsidRPr="00E62770">
        <w:rPr>
          <w:rFonts w:ascii="Times New Roman" w:hAnsi="Times New Roman" w:cs="Times New Roman"/>
          <w:sz w:val="28"/>
          <w:szCs w:val="28"/>
          <w:lang w:val="kk-KZ"/>
        </w:rPr>
        <w:t>Органикалық заттардың топыраққа айналуы топырақтың генезисінде, оның құнарлылығы мен фитосанитарлық функцияларының дамуына байланысты негізгі қасиеттерінің қалыптасуында маңызды және көпқырлы рөл атқарады. Топырақтағы органикалық заттардың басты көздері — өсімдіктердің жер үсті және тамыр массасы түріндегі өлі қалдықтары болып табылады. Топырақ фаунасы органикалық қалдықтарды тек аз мөлшерде қамтамасыз етеді.</w:t>
      </w:r>
      <w:r>
        <w:rPr>
          <w:rFonts w:ascii="Times New Roman" w:hAnsi="Times New Roman" w:cs="Times New Roman"/>
          <w:sz w:val="28"/>
          <w:szCs w:val="28"/>
          <w:lang w:val="kk-KZ"/>
        </w:rPr>
        <w:t xml:space="preserve"> </w:t>
      </w:r>
      <w:r w:rsidRPr="00E62770">
        <w:rPr>
          <w:rFonts w:ascii="Times New Roman" w:hAnsi="Times New Roman" w:cs="Times New Roman"/>
          <w:sz w:val="28"/>
          <w:szCs w:val="28"/>
          <w:lang w:val="kk-KZ"/>
        </w:rPr>
        <w:t>Топыраққа түсетін өсімдіктердің органикалық қалдықтарының көлемі, олардың химиялық құрамы, сондай-ақ жер үсті мен тамыр массаларының арақатынасы аймақтық өсімдік құрамына және жергілікті экологиялық жағдайларға тәуелді болады.</w:t>
      </w:r>
    </w:p>
    <w:p w14:paraId="43600E7C" w14:textId="77777777" w:rsidR="002E6B41" w:rsidRPr="00DA5739" w:rsidRDefault="002E6B41" w:rsidP="002E6B41">
      <w:pPr>
        <w:shd w:val="clear" w:color="auto" w:fill="FFFFFF"/>
        <w:spacing w:after="0" w:line="240" w:lineRule="auto"/>
        <w:ind w:firstLine="709"/>
        <w:jc w:val="both"/>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lang w:val="kk-KZ"/>
        </w:rPr>
        <w:t xml:space="preserve">Зерттеу мәліметтері </w:t>
      </w:r>
      <w:r w:rsidRPr="00DA5739">
        <w:rPr>
          <w:rFonts w:ascii="Times New Roman" w:eastAsia="Times New Roman" w:hAnsi="Times New Roman" w:cs="Times New Roman"/>
          <w:sz w:val="28"/>
          <w:szCs w:val="24"/>
          <w:lang w:val="kk-KZ"/>
        </w:rPr>
        <w:t xml:space="preserve">бойынша топырақтағы өсімдік қалдықтарының ең көп мөлшері дәстүрлі технология бойынша </w:t>
      </w:r>
      <w:r>
        <w:rPr>
          <w:rFonts w:ascii="Times New Roman" w:eastAsia="Times New Roman" w:hAnsi="Times New Roman" w:cs="Times New Roman"/>
          <w:sz w:val="28"/>
          <w:szCs w:val="24"/>
          <w:lang w:val="kk-KZ"/>
        </w:rPr>
        <w:t xml:space="preserve">аудара </w:t>
      </w:r>
      <w:r w:rsidRPr="00DA5739">
        <w:rPr>
          <w:rFonts w:ascii="Times New Roman" w:eastAsia="Times New Roman" w:hAnsi="Times New Roman" w:cs="Times New Roman"/>
          <w:sz w:val="28"/>
          <w:szCs w:val="24"/>
          <w:lang w:val="kk-KZ"/>
        </w:rPr>
        <w:t xml:space="preserve">жырту кезінде </w:t>
      </w:r>
      <w:r>
        <w:rPr>
          <w:rFonts w:ascii="Times New Roman" w:eastAsia="Times New Roman" w:hAnsi="Times New Roman" w:cs="Times New Roman"/>
          <w:sz w:val="28"/>
          <w:szCs w:val="24"/>
          <w:lang w:val="kk-KZ"/>
        </w:rPr>
        <w:t>байқалды</w:t>
      </w:r>
      <w:r w:rsidRPr="00DA5739">
        <w:rPr>
          <w:rFonts w:ascii="Times New Roman" w:eastAsia="Times New Roman" w:hAnsi="Times New Roman" w:cs="Times New Roman"/>
          <w:sz w:val="28"/>
          <w:szCs w:val="24"/>
          <w:lang w:val="kk-KZ"/>
        </w:rPr>
        <w:t xml:space="preserve">. </w:t>
      </w:r>
    </w:p>
    <w:p w14:paraId="57188961" w14:textId="77777777" w:rsidR="009A7867" w:rsidRPr="001775D1" w:rsidRDefault="009A7867" w:rsidP="009A7867">
      <w:pPr>
        <w:pStyle w:val="a3"/>
        <w:ind w:left="0" w:right="3" w:firstLine="709"/>
        <w:rPr>
          <w:lang w:val="kk-KZ"/>
        </w:rPr>
      </w:pPr>
      <w:r w:rsidRPr="009A7867">
        <w:rPr>
          <w:lang w:val="kk-KZ"/>
        </w:rPr>
        <w:t xml:space="preserve">No-Till технологиясы бойынша </w:t>
      </w:r>
      <w:r w:rsidRPr="001775D1">
        <w:rPr>
          <w:lang w:val="kk-KZ"/>
        </w:rPr>
        <w:t xml:space="preserve">өсірілген жүгері алқаптарындағы тамыр қалдықтар жиынытығы топырағы аудара жыртылған нұсқаларға қарағанда </w:t>
      </w:r>
      <w:r w:rsidRPr="009A7867">
        <w:rPr>
          <w:lang w:val="kk-KZ"/>
        </w:rPr>
        <w:t>0,</w:t>
      </w:r>
      <w:r w:rsidRPr="001775D1">
        <w:rPr>
          <w:lang w:val="kk-KZ"/>
        </w:rPr>
        <w:t>4</w:t>
      </w:r>
      <w:r w:rsidRPr="009A7867">
        <w:rPr>
          <w:lang w:val="kk-KZ"/>
        </w:rPr>
        <w:t>6 т/га</w:t>
      </w:r>
      <w:r w:rsidRPr="001775D1">
        <w:rPr>
          <w:lang w:val="kk-KZ"/>
        </w:rPr>
        <w:t xml:space="preserve"> төмен болды. Ал тыңайтқыштар енгізілген нұсқалардан 0,12-0,47 т/га дейін төмен екендігі анықталды. Нитроаммофос – фондық аясында аудара жыртылған нұсқада 4,4 т/га құраса, ал No-Till т</w:t>
      </w:r>
      <w:r>
        <w:rPr>
          <w:lang w:val="kk-KZ"/>
        </w:rPr>
        <w:t>ехнологиясы бойыша фондық нұсқ</w:t>
      </w:r>
      <w:r w:rsidRPr="001775D1">
        <w:rPr>
          <w:lang w:val="kk-KZ"/>
        </w:rPr>
        <w:t>ада 4,0 т/га құрады.</w:t>
      </w:r>
    </w:p>
    <w:p w14:paraId="635B4260" w14:textId="77777777" w:rsidR="002E6B41" w:rsidRDefault="002E6B41" w:rsidP="002E6B41">
      <w:pPr>
        <w:shd w:val="clear" w:color="auto" w:fill="FFFFFF"/>
        <w:spacing w:after="0" w:line="240" w:lineRule="auto"/>
        <w:ind w:firstLine="709"/>
        <w:jc w:val="both"/>
        <w:rPr>
          <w:rFonts w:ascii="Times New Roman" w:eastAsia="Times New Roman" w:hAnsi="Times New Roman" w:cs="Times New Roman"/>
          <w:sz w:val="28"/>
          <w:szCs w:val="24"/>
          <w:lang w:val="kk-KZ"/>
        </w:rPr>
      </w:pPr>
      <w:r w:rsidRPr="00DA5739">
        <w:rPr>
          <w:rFonts w:ascii="Times New Roman" w:eastAsia="Times New Roman" w:hAnsi="Times New Roman" w:cs="Times New Roman"/>
          <w:sz w:val="28"/>
          <w:szCs w:val="24"/>
          <w:lang w:val="kk-KZ"/>
        </w:rPr>
        <w:t xml:space="preserve">Біздің зерттеу нәтижелеріміз </w:t>
      </w:r>
      <w:r>
        <w:rPr>
          <w:rFonts w:ascii="Times New Roman" w:eastAsia="Times New Roman" w:hAnsi="Times New Roman" w:cs="Times New Roman"/>
          <w:sz w:val="28"/>
          <w:szCs w:val="24"/>
          <w:lang w:val="kk-KZ"/>
        </w:rPr>
        <w:t>тамыр</w:t>
      </w:r>
      <w:r w:rsidRPr="00DA5739">
        <w:rPr>
          <w:rFonts w:ascii="Times New Roman" w:eastAsia="Times New Roman" w:hAnsi="Times New Roman" w:cs="Times New Roman"/>
          <w:sz w:val="28"/>
          <w:szCs w:val="24"/>
          <w:lang w:val="kk-KZ"/>
        </w:rPr>
        <w:t xml:space="preserve"> қалдықтарының мөлшері өңдеу әдісіне және қолданылатын тыңайтқыштарға байланысты екенін көрсетеді (кесте</w:t>
      </w:r>
      <w:r w:rsidR="009A7867">
        <w:rPr>
          <w:rFonts w:ascii="Times New Roman" w:eastAsia="Times New Roman" w:hAnsi="Times New Roman" w:cs="Times New Roman"/>
          <w:sz w:val="28"/>
          <w:szCs w:val="24"/>
          <w:lang w:val="kk-KZ"/>
        </w:rPr>
        <w:t xml:space="preserve"> 18</w:t>
      </w:r>
      <w:r w:rsidRPr="00DA5739">
        <w:rPr>
          <w:rFonts w:ascii="Times New Roman" w:eastAsia="Times New Roman" w:hAnsi="Times New Roman" w:cs="Times New Roman"/>
          <w:sz w:val="28"/>
          <w:szCs w:val="24"/>
          <w:lang w:val="kk-KZ"/>
        </w:rPr>
        <w:t>).</w:t>
      </w:r>
    </w:p>
    <w:p w14:paraId="2274F834" w14:textId="20C16786" w:rsidR="002E6B41" w:rsidRDefault="002E6B41" w:rsidP="002E6B41">
      <w:pPr>
        <w:pStyle w:val="a3"/>
        <w:ind w:left="0" w:right="3"/>
        <w:rPr>
          <w:lang w:val="kk-KZ"/>
        </w:rPr>
      </w:pPr>
      <w:r>
        <w:rPr>
          <w:lang w:val="kk-KZ"/>
        </w:rPr>
        <w:lastRenderedPageBreak/>
        <w:t>Кесте</w:t>
      </w:r>
      <w:r w:rsidRPr="00DA5739">
        <w:rPr>
          <w:lang w:val="kk-KZ"/>
        </w:rPr>
        <w:t xml:space="preserve"> </w:t>
      </w:r>
      <w:r w:rsidR="00DD6A8E">
        <w:rPr>
          <w:lang w:val="kk-KZ"/>
        </w:rPr>
        <w:t>1</w:t>
      </w:r>
      <w:r w:rsidR="009A7867">
        <w:rPr>
          <w:lang w:val="kk-KZ"/>
        </w:rPr>
        <w:t>8</w:t>
      </w:r>
      <w:r w:rsidRPr="00DA5739">
        <w:rPr>
          <w:lang w:val="kk-KZ"/>
        </w:rPr>
        <w:t xml:space="preserve"> –</w:t>
      </w:r>
      <w:r w:rsidR="002E67FF">
        <w:rPr>
          <w:lang w:val="kk-KZ"/>
        </w:rPr>
        <w:t xml:space="preserve"> </w:t>
      </w:r>
      <w:r>
        <w:rPr>
          <w:lang w:val="kk-KZ"/>
        </w:rPr>
        <w:t>Т</w:t>
      </w:r>
      <w:r w:rsidRPr="00DA5739">
        <w:rPr>
          <w:lang w:val="kk-KZ"/>
        </w:rPr>
        <w:t>опырақты өңдеу</w:t>
      </w:r>
      <w:r>
        <w:rPr>
          <w:lang w:val="kk-KZ"/>
        </w:rPr>
        <w:t xml:space="preserve"> тәсілдеріне</w:t>
      </w:r>
      <w:r w:rsidRPr="00DA5739">
        <w:rPr>
          <w:lang w:val="kk-KZ"/>
        </w:rPr>
        <w:t xml:space="preserve"> және</w:t>
      </w:r>
      <w:r>
        <w:rPr>
          <w:lang w:val="kk-KZ"/>
        </w:rPr>
        <w:t xml:space="preserve"> әр түрлі</w:t>
      </w:r>
      <w:r w:rsidRPr="00DA5739">
        <w:rPr>
          <w:lang w:val="kk-KZ"/>
        </w:rPr>
        <w:t xml:space="preserve"> тыңайтқыштар </w:t>
      </w:r>
      <w:r>
        <w:rPr>
          <w:lang w:val="kk-KZ"/>
        </w:rPr>
        <w:t>енгізуге байланысты дәндік</w:t>
      </w:r>
      <w:r w:rsidRPr="00DA5739">
        <w:rPr>
          <w:lang w:val="kk-KZ"/>
        </w:rPr>
        <w:t xml:space="preserve"> жүгері </w:t>
      </w:r>
      <w:r>
        <w:rPr>
          <w:lang w:val="kk-KZ"/>
        </w:rPr>
        <w:t>егістігінде</w:t>
      </w:r>
      <w:r w:rsidRPr="00DA5739">
        <w:rPr>
          <w:lang w:val="kk-KZ"/>
        </w:rPr>
        <w:t xml:space="preserve"> тамыр қалдықтарының жиналуы, т/га </w:t>
      </w:r>
      <w:r>
        <w:rPr>
          <w:lang w:val="kk-KZ"/>
        </w:rPr>
        <w:t>(</w:t>
      </w:r>
      <w:r w:rsidRPr="00DA5739">
        <w:rPr>
          <w:lang w:val="kk-KZ"/>
        </w:rPr>
        <w:t>2019-2021 жж. орта есеппен</w:t>
      </w:r>
      <w:r>
        <w:rPr>
          <w:lang w:val="kk-KZ"/>
        </w:rPr>
        <w:t>)</w:t>
      </w:r>
    </w:p>
    <w:p w14:paraId="7C629B29" w14:textId="77777777" w:rsidR="00BC4B3B" w:rsidRPr="00DA5739" w:rsidRDefault="00BC4B3B" w:rsidP="002E6B41">
      <w:pPr>
        <w:pStyle w:val="a3"/>
        <w:ind w:left="0" w:right="3"/>
        <w:rPr>
          <w:lang w:val="kk-KZ"/>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5"/>
        <w:gridCol w:w="1560"/>
        <w:gridCol w:w="2534"/>
        <w:gridCol w:w="2710"/>
      </w:tblGrid>
      <w:tr w:rsidR="002E6B41" w:rsidRPr="00E369E5" w14:paraId="4839DFFE" w14:textId="77777777" w:rsidTr="00CD20A3">
        <w:trPr>
          <w:trHeight w:val="234"/>
        </w:trPr>
        <w:tc>
          <w:tcPr>
            <w:tcW w:w="2835" w:type="dxa"/>
            <w:vMerge w:val="restart"/>
          </w:tcPr>
          <w:p w14:paraId="6DE75D8A" w14:textId="77777777" w:rsidR="002E6B41" w:rsidRPr="00E369E5" w:rsidRDefault="002E6B41" w:rsidP="00CD20A3">
            <w:pPr>
              <w:pStyle w:val="TableParagraph"/>
              <w:ind w:right="3"/>
              <w:rPr>
                <w:sz w:val="24"/>
                <w:szCs w:val="28"/>
                <w:lang w:val="kk-KZ"/>
              </w:rPr>
            </w:pPr>
            <w:r w:rsidRPr="00E369E5">
              <w:rPr>
                <w:sz w:val="24"/>
                <w:szCs w:val="28"/>
                <w:lang w:val="kk-KZ"/>
              </w:rPr>
              <w:t>Тәжірибе нұсқалары</w:t>
            </w:r>
          </w:p>
        </w:tc>
        <w:tc>
          <w:tcPr>
            <w:tcW w:w="1560" w:type="dxa"/>
            <w:vMerge w:val="restart"/>
          </w:tcPr>
          <w:p w14:paraId="5FFC7BD4" w14:textId="77777777" w:rsidR="00C039EF" w:rsidRDefault="00C039EF" w:rsidP="00C039EF">
            <w:pPr>
              <w:jc w:val="center"/>
              <w:rPr>
                <w:rFonts w:ascii="Times New Roman" w:hAnsi="Times New Roman" w:cs="Times New Roman"/>
                <w:sz w:val="24"/>
                <w:szCs w:val="28"/>
                <w:lang w:val="kk-KZ"/>
              </w:rPr>
            </w:pPr>
            <w:r>
              <w:rPr>
                <w:rFonts w:ascii="Times New Roman" w:hAnsi="Times New Roman" w:cs="Times New Roman"/>
                <w:sz w:val="24"/>
                <w:szCs w:val="28"/>
                <w:lang w:val="kk-KZ"/>
              </w:rPr>
              <w:t>Топырақ ылғалды-</w:t>
            </w:r>
          </w:p>
          <w:p w14:paraId="7427683A" w14:textId="77777777" w:rsidR="00C039EF" w:rsidRDefault="00C039EF" w:rsidP="00C039EF">
            <w:pPr>
              <w:jc w:val="center"/>
              <w:rPr>
                <w:rFonts w:ascii="Times New Roman" w:hAnsi="Times New Roman" w:cs="Times New Roman"/>
                <w:sz w:val="24"/>
                <w:szCs w:val="28"/>
                <w:lang w:val="kk-KZ"/>
              </w:rPr>
            </w:pPr>
            <w:r>
              <w:rPr>
                <w:rFonts w:ascii="Times New Roman" w:hAnsi="Times New Roman" w:cs="Times New Roman"/>
                <w:sz w:val="24"/>
                <w:szCs w:val="28"/>
                <w:lang w:val="kk-KZ"/>
              </w:rPr>
              <w:t xml:space="preserve">лығы, </w:t>
            </w:r>
          </w:p>
          <w:p w14:paraId="26D66EB6" w14:textId="77777777" w:rsidR="002E6B41" w:rsidRPr="001B7797" w:rsidRDefault="00C039EF" w:rsidP="00C039EF">
            <w:pPr>
              <w:pStyle w:val="TableParagraph"/>
              <w:spacing w:before="1"/>
              <w:ind w:right="4"/>
              <w:rPr>
                <w:sz w:val="24"/>
                <w:szCs w:val="28"/>
                <w:lang w:val="ru-RU"/>
              </w:rPr>
            </w:pPr>
            <w:r>
              <w:rPr>
                <w:sz w:val="24"/>
                <w:szCs w:val="28"/>
              </w:rPr>
              <w:t>%</w:t>
            </w:r>
          </w:p>
        </w:tc>
        <w:tc>
          <w:tcPr>
            <w:tcW w:w="5244" w:type="dxa"/>
            <w:gridSpan w:val="2"/>
          </w:tcPr>
          <w:p w14:paraId="0B61F67D" w14:textId="77777777" w:rsidR="002E6B41" w:rsidRPr="00E369E5" w:rsidRDefault="002E6B41" w:rsidP="00CD20A3">
            <w:pPr>
              <w:pStyle w:val="TableParagraph"/>
              <w:ind w:left="1041" w:right="3"/>
              <w:jc w:val="left"/>
              <w:rPr>
                <w:sz w:val="24"/>
                <w:szCs w:val="28"/>
                <w:lang w:val="kk-KZ"/>
              </w:rPr>
            </w:pPr>
            <w:r w:rsidRPr="00E369E5">
              <w:rPr>
                <w:sz w:val="24"/>
                <w:szCs w:val="28"/>
                <w:lang w:val="kk-KZ"/>
              </w:rPr>
              <w:t>Топырақты өңдеу тәсілдері</w:t>
            </w:r>
          </w:p>
        </w:tc>
      </w:tr>
      <w:tr w:rsidR="002E6B41" w:rsidRPr="00E369E5" w14:paraId="307BFC4D" w14:textId="77777777" w:rsidTr="00CD20A3">
        <w:trPr>
          <w:trHeight w:val="281"/>
        </w:trPr>
        <w:tc>
          <w:tcPr>
            <w:tcW w:w="2835" w:type="dxa"/>
            <w:vMerge/>
            <w:tcBorders>
              <w:top w:val="nil"/>
            </w:tcBorders>
          </w:tcPr>
          <w:p w14:paraId="6F52F128" w14:textId="77777777" w:rsidR="002E6B41" w:rsidRPr="00E369E5" w:rsidRDefault="002E6B41" w:rsidP="00CD20A3">
            <w:pPr>
              <w:ind w:right="3"/>
              <w:rPr>
                <w:sz w:val="24"/>
                <w:szCs w:val="28"/>
              </w:rPr>
            </w:pPr>
          </w:p>
        </w:tc>
        <w:tc>
          <w:tcPr>
            <w:tcW w:w="1560" w:type="dxa"/>
            <w:vMerge/>
          </w:tcPr>
          <w:p w14:paraId="5BFA7C39" w14:textId="77777777" w:rsidR="002E6B41" w:rsidRPr="00E369E5" w:rsidRDefault="002E6B41" w:rsidP="00CD20A3">
            <w:pPr>
              <w:pStyle w:val="TableParagraph"/>
              <w:ind w:right="3"/>
              <w:rPr>
                <w:sz w:val="24"/>
                <w:szCs w:val="28"/>
              </w:rPr>
            </w:pPr>
          </w:p>
        </w:tc>
        <w:tc>
          <w:tcPr>
            <w:tcW w:w="2534" w:type="dxa"/>
          </w:tcPr>
          <w:p w14:paraId="337C77BE" w14:textId="77777777" w:rsidR="002E6B41" w:rsidRPr="00E369E5" w:rsidRDefault="002E6B41" w:rsidP="00CD20A3">
            <w:pPr>
              <w:pStyle w:val="TableParagraph"/>
              <w:ind w:right="3"/>
              <w:rPr>
                <w:sz w:val="24"/>
                <w:szCs w:val="28"/>
                <w:lang w:val="kk-KZ"/>
              </w:rPr>
            </w:pPr>
            <w:r w:rsidRPr="00E369E5">
              <w:rPr>
                <w:sz w:val="24"/>
                <w:szCs w:val="28"/>
                <w:lang w:val="kk-KZ"/>
              </w:rPr>
              <w:t>аудара жырту</w:t>
            </w:r>
          </w:p>
        </w:tc>
        <w:tc>
          <w:tcPr>
            <w:tcW w:w="2710" w:type="dxa"/>
          </w:tcPr>
          <w:p w14:paraId="490A701E" w14:textId="77777777" w:rsidR="002E6B41" w:rsidRPr="00E369E5" w:rsidRDefault="002E6B41" w:rsidP="00CD20A3">
            <w:pPr>
              <w:pStyle w:val="TableParagraph"/>
              <w:ind w:right="3"/>
              <w:rPr>
                <w:sz w:val="24"/>
                <w:szCs w:val="28"/>
                <w:lang w:val="kk-KZ"/>
              </w:rPr>
            </w:pPr>
            <w:r w:rsidRPr="00E369E5">
              <w:rPr>
                <w:sz w:val="24"/>
                <w:szCs w:val="28"/>
                <w:lang w:val="kk-KZ"/>
              </w:rPr>
              <w:t xml:space="preserve">No-Till </w:t>
            </w:r>
            <w:r w:rsidRPr="00E369E5">
              <w:rPr>
                <w:sz w:val="24"/>
                <w:szCs w:val="28"/>
              </w:rPr>
              <w:t xml:space="preserve"> технологи</w:t>
            </w:r>
            <w:r w:rsidRPr="00E369E5">
              <w:rPr>
                <w:sz w:val="24"/>
                <w:szCs w:val="28"/>
                <w:lang w:val="ru-RU"/>
              </w:rPr>
              <w:t>я</w:t>
            </w:r>
            <w:r w:rsidRPr="00E369E5">
              <w:rPr>
                <w:sz w:val="24"/>
                <w:szCs w:val="28"/>
                <w:lang w:val="kk-KZ"/>
              </w:rPr>
              <w:t>сы</w:t>
            </w:r>
          </w:p>
        </w:tc>
      </w:tr>
      <w:tr w:rsidR="00096A16" w:rsidRPr="00E369E5" w14:paraId="2E05486B" w14:textId="77777777" w:rsidTr="001E3A85">
        <w:trPr>
          <w:trHeight w:val="281"/>
        </w:trPr>
        <w:tc>
          <w:tcPr>
            <w:tcW w:w="9639" w:type="dxa"/>
            <w:gridSpan w:val="4"/>
            <w:tcBorders>
              <w:top w:val="nil"/>
            </w:tcBorders>
          </w:tcPr>
          <w:p w14:paraId="1F8AE1CD" w14:textId="77777777" w:rsidR="00096A16" w:rsidRPr="00E369E5" w:rsidRDefault="00096A16" w:rsidP="00CD20A3">
            <w:pPr>
              <w:pStyle w:val="TableParagraph"/>
              <w:ind w:right="3"/>
              <w:rPr>
                <w:sz w:val="24"/>
                <w:szCs w:val="28"/>
                <w:lang w:val="kk-KZ"/>
              </w:rPr>
            </w:pPr>
            <w:r>
              <w:rPr>
                <w:sz w:val="24"/>
                <w:szCs w:val="28"/>
                <w:lang w:val="kk-KZ"/>
              </w:rPr>
              <w:t>Тәуелсіздік 20 СВ</w:t>
            </w:r>
          </w:p>
        </w:tc>
      </w:tr>
      <w:tr w:rsidR="00C039EF" w:rsidRPr="00E369E5" w14:paraId="122516AD" w14:textId="77777777" w:rsidTr="00CD20A3">
        <w:trPr>
          <w:trHeight w:val="273"/>
        </w:trPr>
        <w:tc>
          <w:tcPr>
            <w:tcW w:w="2835" w:type="dxa"/>
            <w:vMerge w:val="restart"/>
          </w:tcPr>
          <w:p w14:paraId="1BB80DA3" w14:textId="77777777" w:rsidR="00C039EF" w:rsidRPr="00E369E5" w:rsidRDefault="00C039EF" w:rsidP="00BA0F31">
            <w:pPr>
              <w:ind w:left="142" w:right="3"/>
              <w:rPr>
                <w:rFonts w:ascii="Times New Roman" w:hAnsi="Times New Roman" w:cs="Times New Roman"/>
                <w:sz w:val="24"/>
                <w:szCs w:val="28"/>
                <w:lang w:val="kk-KZ"/>
              </w:rPr>
            </w:pPr>
            <w:r w:rsidRPr="00E369E5">
              <w:rPr>
                <w:rFonts w:ascii="Times New Roman" w:hAnsi="Times New Roman" w:cs="Times New Roman"/>
                <w:sz w:val="24"/>
                <w:szCs w:val="28"/>
                <w:lang w:val="kk-KZ"/>
              </w:rPr>
              <w:t>Нитроаммофос - фон</w:t>
            </w:r>
          </w:p>
        </w:tc>
        <w:tc>
          <w:tcPr>
            <w:tcW w:w="1560" w:type="dxa"/>
          </w:tcPr>
          <w:p w14:paraId="7EEFD4BE" w14:textId="77777777" w:rsidR="00C039EF" w:rsidRPr="000A79AF" w:rsidRDefault="00C039E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2534" w:type="dxa"/>
          </w:tcPr>
          <w:p w14:paraId="51C17582" w14:textId="77777777" w:rsidR="00C039EF" w:rsidRPr="00950D19" w:rsidRDefault="00C039EF" w:rsidP="00BA0F31">
            <w:pPr>
              <w:pStyle w:val="TableParagraph"/>
              <w:ind w:left="291" w:right="3"/>
              <w:rPr>
                <w:sz w:val="24"/>
                <w:szCs w:val="28"/>
                <w:lang w:val="kk-KZ"/>
              </w:rPr>
            </w:pPr>
            <w:r>
              <w:rPr>
                <w:sz w:val="24"/>
                <w:szCs w:val="28"/>
                <w:lang w:val="ru-RU"/>
              </w:rPr>
              <w:t>4,</w:t>
            </w:r>
            <w:r>
              <w:rPr>
                <w:sz w:val="24"/>
                <w:szCs w:val="28"/>
                <w:lang w:val="kk-KZ"/>
              </w:rPr>
              <w:t>20</w:t>
            </w:r>
          </w:p>
        </w:tc>
        <w:tc>
          <w:tcPr>
            <w:tcW w:w="2710" w:type="dxa"/>
          </w:tcPr>
          <w:p w14:paraId="05C5D911" w14:textId="77777777" w:rsidR="00C039EF" w:rsidRPr="00E369E5" w:rsidRDefault="00C039EF" w:rsidP="00BA0F31">
            <w:pPr>
              <w:pStyle w:val="TableParagraph"/>
              <w:ind w:left="368" w:right="3"/>
              <w:rPr>
                <w:sz w:val="24"/>
                <w:szCs w:val="28"/>
                <w:lang w:val="ru-RU"/>
              </w:rPr>
            </w:pPr>
            <w:r w:rsidRPr="00E369E5">
              <w:rPr>
                <w:sz w:val="24"/>
                <w:szCs w:val="28"/>
                <w:lang w:val="ru-RU"/>
              </w:rPr>
              <w:t>4,0</w:t>
            </w:r>
          </w:p>
        </w:tc>
      </w:tr>
      <w:tr w:rsidR="00C039EF" w:rsidRPr="00E369E5" w14:paraId="7825C615" w14:textId="77777777" w:rsidTr="00CD20A3">
        <w:trPr>
          <w:trHeight w:val="273"/>
        </w:trPr>
        <w:tc>
          <w:tcPr>
            <w:tcW w:w="2835" w:type="dxa"/>
            <w:vMerge/>
          </w:tcPr>
          <w:p w14:paraId="33E3B8D9" w14:textId="77777777" w:rsidR="00C039EF" w:rsidRPr="00E369E5" w:rsidRDefault="00C039EF" w:rsidP="00BA0F31">
            <w:pPr>
              <w:ind w:left="142" w:right="3"/>
              <w:rPr>
                <w:rFonts w:ascii="Times New Roman" w:hAnsi="Times New Roman" w:cs="Times New Roman"/>
                <w:sz w:val="24"/>
                <w:szCs w:val="28"/>
                <w:lang w:val="kk-KZ"/>
              </w:rPr>
            </w:pPr>
          </w:p>
        </w:tc>
        <w:tc>
          <w:tcPr>
            <w:tcW w:w="1560" w:type="dxa"/>
          </w:tcPr>
          <w:p w14:paraId="42373A0B" w14:textId="77777777" w:rsidR="00C039EF" w:rsidRPr="00A937BC" w:rsidRDefault="00C039E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2534" w:type="dxa"/>
          </w:tcPr>
          <w:p w14:paraId="5BBA9056" w14:textId="77777777" w:rsidR="00C039EF" w:rsidRPr="00E369E5" w:rsidRDefault="00C039EF" w:rsidP="00BA0F31">
            <w:pPr>
              <w:pStyle w:val="TableParagraph"/>
              <w:ind w:left="291" w:right="3"/>
              <w:rPr>
                <w:sz w:val="24"/>
                <w:szCs w:val="28"/>
              </w:rPr>
            </w:pPr>
            <w:r w:rsidRPr="00E369E5">
              <w:rPr>
                <w:sz w:val="24"/>
                <w:szCs w:val="28"/>
              </w:rPr>
              <w:t>4,45</w:t>
            </w:r>
          </w:p>
        </w:tc>
        <w:tc>
          <w:tcPr>
            <w:tcW w:w="2710" w:type="dxa"/>
          </w:tcPr>
          <w:p w14:paraId="1F401301" w14:textId="77777777" w:rsidR="00C039EF" w:rsidRPr="00E369E5" w:rsidRDefault="00C039EF" w:rsidP="00BA0F31">
            <w:pPr>
              <w:pStyle w:val="TableParagraph"/>
              <w:ind w:left="368" w:right="3"/>
              <w:rPr>
                <w:sz w:val="24"/>
                <w:szCs w:val="28"/>
              </w:rPr>
            </w:pPr>
            <w:r w:rsidRPr="00E369E5">
              <w:rPr>
                <w:sz w:val="24"/>
                <w:szCs w:val="28"/>
              </w:rPr>
              <w:t>3,89</w:t>
            </w:r>
          </w:p>
        </w:tc>
      </w:tr>
      <w:tr w:rsidR="00C039EF" w:rsidRPr="00E369E5" w14:paraId="4705AB80" w14:textId="77777777" w:rsidTr="00CD20A3">
        <w:trPr>
          <w:trHeight w:val="152"/>
        </w:trPr>
        <w:tc>
          <w:tcPr>
            <w:tcW w:w="2835" w:type="dxa"/>
            <w:vMerge w:val="restart"/>
          </w:tcPr>
          <w:p w14:paraId="5C2D00B9" w14:textId="77777777" w:rsidR="00C039EF" w:rsidRPr="00E369E5" w:rsidRDefault="00C039EF" w:rsidP="00BA0F31">
            <w:pPr>
              <w:pStyle w:val="TableParagraph"/>
              <w:ind w:left="142" w:right="3"/>
              <w:jc w:val="left"/>
              <w:rPr>
                <w:sz w:val="24"/>
                <w:szCs w:val="28"/>
              </w:rPr>
            </w:pPr>
            <w:r w:rsidRPr="00E369E5">
              <w:rPr>
                <w:sz w:val="24"/>
                <w:szCs w:val="28"/>
                <w:lang w:val="kk-KZ"/>
              </w:rPr>
              <w:t>Фон +</w:t>
            </w:r>
            <w:r w:rsidRPr="00E369E5">
              <w:rPr>
                <w:bCs/>
                <w:color w:val="373737"/>
                <w:sz w:val="24"/>
                <w:szCs w:val="28"/>
                <w:shd w:val="clear" w:color="auto" w:fill="FFFFFF"/>
                <w:lang w:val="kk-KZ"/>
              </w:rPr>
              <w:t xml:space="preserve"> Novalon</w:t>
            </w:r>
          </w:p>
        </w:tc>
        <w:tc>
          <w:tcPr>
            <w:tcW w:w="1560" w:type="dxa"/>
          </w:tcPr>
          <w:p w14:paraId="4581A507" w14:textId="77777777" w:rsidR="00C039EF" w:rsidRPr="000A79AF" w:rsidRDefault="00C039E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2534" w:type="dxa"/>
          </w:tcPr>
          <w:p w14:paraId="19A4E5FF" w14:textId="77777777" w:rsidR="00C039EF" w:rsidRPr="00E369E5" w:rsidRDefault="00C039EF" w:rsidP="00BA0F31">
            <w:pPr>
              <w:pStyle w:val="TableParagraph"/>
              <w:ind w:left="291" w:right="3"/>
              <w:rPr>
                <w:sz w:val="24"/>
                <w:szCs w:val="28"/>
                <w:lang w:val="ru-RU"/>
              </w:rPr>
            </w:pPr>
            <w:r w:rsidRPr="00E369E5">
              <w:rPr>
                <w:sz w:val="24"/>
                <w:szCs w:val="28"/>
                <w:lang w:val="ru-RU"/>
              </w:rPr>
              <w:t>4,98</w:t>
            </w:r>
          </w:p>
        </w:tc>
        <w:tc>
          <w:tcPr>
            <w:tcW w:w="2710" w:type="dxa"/>
          </w:tcPr>
          <w:p w14:paraId="6618230E" w14:textId="77777777" w:rsidR="00C039EF" w:rsidRPr="00E369E5" w:rsidRDefault="00C039EF" w:rsidP="00BA0F31">
            <w:pPr>
              <w:pStyle w:val="TableParagraph"/>
              <w:ind w:left="368" w:right="3"/>
              <w:rPr>
                <w:sz w:val="24"/>
                <w:szCs w:val="28"/>
                <w:lang w:val="ru-RU"/>
              </w:rPr>
            </w:pPr>
            <w:r w:rsidRPr="00E369E5">
              <w:rPr>
                <w:sz w:val="24"/>
                <w:szCs w:val="28"/>
                <w:lang w:val="ru-RU"/>
              </w:rPr>
              <w:t>4,47</w:t>
            </w:r>
          </w:p>
        </w:tc>
      </w:tr>
      <w:tr w:rsidR="00C039EF" w:rsidRPr="00E369E5" w14:paraId="62DDCE73" w14:textId="77777777" w:rsidTr="00CD20A3">
        <w:trPr>
          <w:trHeight w:val="152"/>
        </w:trPr>
        <w:tc>
          <w:tcPr>
            <w:tcW w:w="2835" w:type="dxa"/>
            <w:vMerge/>
          </w:tcPr>
          <w:p w14:paraId="3F91180E" w14:textId="77777777" w:rsidR="00C039EF" w:rsidRPr="00E369E5" w:rsidRDefault="00C039EF" w:rsidP="00BA0F31">
            <w:pPr>
              <w:pStyle w:val="TableParagraph"/>
              <w:ind w:left="142" w:right="3"/>
              <w:jc w:val="left"/>
              <w:rPr>
                <w:sz w:val="24"/>
                <w:szCs w:val="28"/>
                <w:lang w:val="kk-KZ"/>
              </w:rPr>
            </w:pPr>
          </w:p>
        </w:tc>
        <w:tc>
          <w:tcPr>
            <w:tcW w:w="1560" w:type="dxa"/>
          </w:tcPr>
          <w:p w14:paraId="3C54A0A9" w14:textId="77777777" w:rsidR="00C039EF" w:rsidRPr="00A937BC" w:rsidRDefault="00C039E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2534" w:type="dxa"/>
          </w:tcPr>
          <w:p w14:paraId="15A4497D" w14:textId="77777777" w:rsidR="00C039EF" w:rsidRPr="00E369E5" w:rsidRDefault="00C039EF" w:rsidP="00BA0F31">
            <w:pPr>
              <w:pStyle w:val="TableParagraph"/>
              <w:ind w:left="291" w:right="3"/>
              <w:rPr>
                <w:sz w:val="24"/>
                <w:szCs w:val="28"/>
              </w:rPr>
            </w:pPr>
            <w:r w:rsidRPr="00E369E5">
              <w:rPr>
                <w:sz w:val="24"/>
                <w:szCs w:val="28"/>
              </w:rPr>
              <w:t>4,76</w:t>
            </w:r>
          </w:p>
        </w:tc>
        <w:tc>
          <w:tcPr>
            <w:tcW w:w="2710" w:type="dxa"/>
          </w:tcPr>
          <w:p w14:paraId="5AA40EEF" w14:textId="77777777" w:rsidR="00C039EF" w:rsidRPr="00E369E5" w:rsidRDefault="00C039EF" w:rsidP="00BA0F31">
            <w:pPr>
              <w:pStyle w:val="TableParagraph"/>
              <w:ind w:left="368" w:right="3"/>
              <w:rPr>
                <w:sz w:val="24"/>
                <w:szCs w:val="28"/>
              </w:rPr>
            </w:pPr>
            <w:r w:rsidRPr="00E369E5">
              <w:rPr>
                <w:sz w:val="24"/>
                <w:szCs w:val="28"/>
              </w:rPr>
              <w:t>4,21</w:t>
            </w:r>
          </w:p>
        </w:tc>
      </w:tr>
      <w:tr w:rsidR="00C039EF" w:rsidRPr="00E369E5" w14:paraId="5376B690" w14:textId="77777777" w:rsidTr="00CD20A3">
        <w:trPr>
          <w:trHeight w:val="269"/>
        </w:trPr>
        <w:tc>
          <w:tcPr>
            <w:tcW w:w="2835" w:type="dxa"/>
            <w:vMerge w:val="restart"/>
          </w:tcPr>
          <w:p w14:paraId="7245F3A2" w14:textId="77777777" w:rsidR="00C039EF" w:rsidRPr="00E369E5" w:rsidRDefault="00C039EF" w:rsidP="00BA0F31">
            <w:pPr>
              <w:pStyle w:val="TableParagraph"/>
              <w:ind w:left="142" w:right="3"/>
              <w:jc w:val="left"/>
              <w:rPr>
                <w:sz w:val="24"/>
                <w:szCs w:val="28"/>
              </w:rPr>
            </w:pPr>
            <w:r w:rsidRPr="00E369E5">
              <w:rPr>
                <w:sz w:val="24"/>
                <w:szCs w:val="28"/>
                <w:lang w:val="kk-KZ"/>
              </w:rPr>
              <w:t>Фон + КАС-32</w:t>
            </w:r>
          </w:p>
        </w:tc>
        <w:tc>
          <w:tcPr>
            <w:tcW w:w="1560" w:type="dxa"/>
          </w:tcPr>
          <w:p w14:paraId="00A0703D" w14:textId="77777777" w:rsidR="00C039EF" w:rsidRPr="000A79AF" w:rsidRDefault="00C039E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2534" w:type="dxa"/>
          </w:tcPr>
          <w:p w14:paraId="25FE744E" w14:textId="77777777" w:rsidR="00C039EF" w:rsidRPr="00E369E5" w:rsidRDefault="00C039EF" w:rsidP="00BA0F31">
            <w:pPr>
              <w:pStyle w:val="TableParagraph"/>
              <w:ind w:left="291" w:right="3"/>
              <w:rPr>
                <w:sz w:val="24"/>
                <w:szCs w:val="28"/>
                <w:lang w:val="ru-RU"/>
              </w:rPr>
            </w:pPr>
            <w:r w:rsidRPr="00E369E5">
              <w:rPr>
                <w:sz w:val="24"/>
                <w:szCs w:val="28"/>
                <w:lang w:val="ru-RU"/>
              </w:rPr>
              <w:t>4,91</w:t>
            </w:r>
          </w:p>
        </w:tc>
        <w:tc>
          <w:tcPr>
            <w:tcW w:w="2710" w:type="dxa"/>
          </w:tcPr>
          <w:p w14:paraId="2DC0AB41" w14:textId="77777777" w:rsidR="00C039EF" w:rsidRPr="00E369E5" w:rsidRDefault="00C039EF" w:rsidP="00BA0F31">
            <w:pPr>
              <w:pStyle w:val="TableParagraph"/>
              <w:ind w:left="368" w:right="3"/>
              <w:rPr>
                <w:sz w:val="24"/>
                <w:szCs w:val="28"/>
                <w:lang w:val="kk-KZ"/>
              </w:rPr>
            </w:pPr>
            <w:r w:rsidRPr="00E369E5">
              <w:rPr>
                <w:sz w:val="24"/>
                <w:szCs w:val="28"/>
                <w:lang w:val="ru-RU"/>
              </w:rPr>
              <w:t>4,</w:t>
            </w:r>
            <w:r w:rsidRPr="00E369E5">
              <w:rPr>
                <w:sz w:val="24"/>
                <w:szCs w:val="28"/>
                <w:lang w:val="kk-KZ"/>
              </w:rPr>
              <w:t>46</w:t>
            </w:r>
          </w:p>
        </w:tc>
      </w:tr>
      <w:tr w:rsidR="00C039EF" w:rsidRPr="00E369E5" w14:paraId="720B4AA7" w14:textId="77777777" w:rsidTr="00CD20A3">
        <w:trPr>
          <w:trHeight w:val="269"/>
        </w:trPr>
        <w:tc>
          <w:tcPr>
            <w:tcW w:w="2835" w:type="dxa"/>
            <w:vMerge/>
          </w:tcPr>
          <w:p w14:paraId="0C46A19F" w14:textId="77777777" w:rsidR="00C039EF" w:rsidRPr="00E369E5" w:rsidRDefault="00C039EF" w:rsidP="00BA0F31">
            <w:pPr>
              <w:pStyle w:val="TableParagraph"/>
              <w:ind w:left="142" w:right="3"/>
              <w:jc w:val="left"/>
              <w:rPr>
                <w:sz w:val="24"/>
                <w:szCs w:val="28"/>
                <w:lang w:val="kk-KZ"/>
              </w:rPr>
            </w:pPr>
          </w:p>
        </w:tc>
        <w:tc>
          <w:tcPr>
            <w:tcW w:w="1560" w:type="dxa"/>
          </w:tcPr>
          <w:p w14:paraId="0CB310C1" w14:textId="77777777" w:rsidR="00C039EF" w:rsidRPr="00A937BC" w:rsidRDefault="00C039E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2534" w:type="dxa"/>
          </w:tcPr>
          <w:p w14:paraId="4C96743C" w14:textId="77777777" w:rsidR="00C039EF" w:rsidRPr="00E369E5" w:rsidRDefault="00C039EF" w:rsidP="00BA0F31">
            <w:pPr>
              <w:pStyle w:val="TableParagraph"/>
              <w:ind w:left="291" w:right="3"/>
              <w:rPr>
                <w:sz w:val="24"/>
                <w:szCs w:val="28"/>
                <w:lang w:val="ru-RU"/>
              </w:rPr>
            </w:pPr>
            <w:r w:rsidRPr="00E369E5">
              <w:rPr>
                <w:sz w:val="24"/>
                <w:szCs w:val="28"/>
              </w:rPr>
              <w:t>4,</w:t>
            </w:r>
            <w:r w:rsidRPr="00E369E5">
              <w:rPr>
                <w:sz w:val="24"/>
                <w:szCs w:val="28"/>
                <w:lang w:val="kk-KZ"/>
              </w:rPr>
              <w:t>6</w:t>
            </w:r>
            <w:r w:rsidRPr="00E369E5">
              <w:rPr>
                <w:sz w:val="24"/>
                <w:szCs w:val="28"/>
                <w:lang w:val="ru-RU"/>
              </w:rPr>
              <w:t>1</w:t>
            </w:r>
          </w:p>
        </w:tc>
        <w:tc>
          <w:tcPr>
            <w:tcW w:w="2710" w:type="dxa"/>
          </w:tcPr>
          <w:p w14:paraId="42F5FD82" w14:textId="77777777" w:rsidR="00C039EF" w:rsidRPr="00E369E5" w:rsidRDefault="00C039EF" w:rsidP="00BA0F31">
            <w:pPr>
              <w:pStyle w:val="TableParagraph"/>
              <w:ind w:left="368" w:right="3"/>
              <w:rPr>
                <w:sz w:val="24"/>
                <w:szCs w:val="28"/>
                <w:lang w:val="kk-KZ"/>
              </w:rPr>
            </w:pPr>
            <w:r w:rsidRPr="00E369E5">
              <w:rPr>
                <w:sz w:val="24"/>
                <w:szCs w:val="28"/>
              </w:rPr>
              <w:t>4,</w:t>
            </w:r>
            <w:r w:rsidRPr="00E369E5">
              <w:rPr>
                <w:sz w:val="24"/>
                <w:szCs w:val="28"/>
                <w:lang w:val="kk-KZ"/>
              </w:rPr>
              <w:t>23</w:t>
            </w:r>
          </w:p>
        </w:tc>
      </w:tr>
      <w:tr w:rsidR="00C039EF" w:rsidRPr="00E369E5" w14:paraId="3D9B6F82" w14:textId="77777777" w:rsidTr="00CD20A3">
        <w:trPr>
          <w:trHeight w:val="128"/>
        </w:trPr>
        <w:tc>
          <w:tcPr>
            <w:tcW w:w="2835" w:type="dxa"/>
            <w:vMerge w:val="restart"/>
          </w:tcPr>
          <w:p w14:paraId="363BCE1F" w14:textId="77777777" w:rsidR="00C039EF" w:rsidRPr="00E369E5" w:rsidRDefault="00C039EF" w:rsidP="00BA0F31">
            <w:pPr>
              <w:pStyle w:val="TableParagraph"/>
              <w:ind w:left="142" w:right="3"/>
              <w:jc w:val="left"/>
              <w:rPr>
                <w:sz w:val="24"/>
                <w:szCs w:val="28"/>
              </w:rPr>
            </w:pPr>
            <w:r w:rsidRPr="00E369E5">
              <w:rPr>
                <w:sz w:val="24"/>
                <w:szCs w:val="28"/>
                <w:lang w:val="kk-KZ"/>
              </w:rPr>
              <w:t>Фон + Аммияк селитрасы</w:t>
            </w:r>
          </w:p>
        </w:tc>
        <w:tc>
          <w:tcPr>
            <w:tcW w:w="1560" w:type="dxa"/>
          </w:tcPr>
          <w:p w14:paraId="2F5F5301" w14:textId="77777777" w:rsidR="00C039EF" w:rsidRPr="000A79AF" w:rsidRDefault="00C039E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2534" w:type="dxa"/>
          </w:tcPr>
          <w:p w14:paraId="77001BBC" w14:textId="77777777" w:rsidR="00C039EF" w:rsidRPr="00E369E5" w:rsidRDefault="00C039EF" w:rsidP="00BA0F31">
            <w:pPr>
              <w:pStyle w:val="TableParagraph"/>
              <w:ind w:left="291" w:right="3"/>
              <w:rPr>
                <w:sz w:val="24"/>
                <w:szCs w:val="28"/>
                <w:lang w:val="ru-RU"/>
              </w:rPr>
            </w:pPr>
            <w:r w:rsidRPr="00E369E5">
              <w:rPr>
                <w:sz w:val="24"/>
                <w:szCs w:val="28"/>
              </w:rPr>
              <w:t>4,9</w:t>
            </w:r>
            <w:r w:rsidRPr="00E369E5">
              <w:rPr>
                <w:sz w:val="24"/>
                <w:szCs w:val="28"/>
                <w:lang w:val="ru-RU"/>
              </w:rPr>
              <w:t>0</w:t>
            </w:r>
          </w:p>
        </w:tc>
        <w:tc>
          <w:tcPr>
            <w:tcW w:w="2710" w:type="dxa"/>
          </w:tcPr>
          <w:p w14:paraId="5A34FB59" w14:textId="77777777" w:rsidR="00C039EF" w:rsidRPr="00E369E5" w:rsidRDefault="00C039EF" w:rsidP="00BA0F31">
            <w:pPr>
              <w:pStyle w:val="TableParagraph"/>
              <w:ind w:left="368" w:right="3"/>
              <w:rPr>
                <w:sz w:val="24"/>
                <w:szCs w:val="28"/>
              </w:rPr>
            </w:pPr>
            <w:r w:rsidRPr="00E369E5">
              <w:rPr>
                <w:sz w:val="24"/>
                <w:szCs w:val="28"/>
              </w:rPr>
              <w:t>4,13</w:t>
            </w:r>
          </w:p>
        </w:tc>
      </w:tr>
      <w:tr w:rsidR="00C039EF" w:rsidRPr="00E369E5" w14:paraId="03145A59" w14:textId="77777777" w:rsidTr="00CD20A3">
        <w:trPr>
          <w:trHeight w:val="128"/>
        </w:trPr>
        <w:tc>
          <w:tcPr>
            <w:tcW w:w="2835" w:type="dxa"/>
            <w:vMerge/>
          </w:tcPr>
          <w:p w14:paraId="0F119077" w14:textId="77777777" w:rsidR="00C039EF" w:rsidRPr="00E369E5" w:rsidRDefault="00C039EF" w:rsidP="00BA0F31">
            <w:pPr>
              <w:pStyle w:val="TableParagraph"/>
              <w:ind w:left="142" w:right="3"/>
              <w:jc w:val="left"/>
              <w:rPr>
                <w:sz w:val="24"/>
                <w:szCs w:val="28"/>
                <w:lang w:val="kk-KZ"/>
              </w:rPr>
            </w:pPr>
          </w:p>
        </w:tc>
        <w:tc>
          <w:tcPr>
            <w:tcW w:w="1560" w:type="dxa"/>
          </w:tcPr>
          <w:p w14:paraId="2FDFEE96" w14:textId="77777777" w:rsidR="00C039EF" w:rsidRPr="00A937BC" w:rsidRDefault="00C039E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2534" w:type="dxa"/>
          </w:tcPr>
          <w:p w14:paraId="3CD0C3AA" w14:textId="77777777" w:rsidR="00C039EF" w:rsidRPr="00E369E5" w:rsidRDefault="00C039EF" w:rsidP="00BA0F31">
            <w:pPr>
              <w:pStyle w:val="TableParagraph"/>
              <w:ind w:left="291" w:right="3"/>
              <w:rPr>
                <w:sz w:val="24"/>
                <w:szCs w:val="28"/>
                <w:lang w:val="ru-RU"/>
              </w:rPr>
            </w:pPr>
            <w:r w:rsidRPr="00E369E5">
              <w:rPr>
                <w:sz w:val="24"/>
                <w:szCs w:val="28"/>
                <w:lang w:val="ru-RU"/>
              </w:rPr>
              <w:t>4,40</w:t>
            </w:r>
          </w:p>
        </w:tc>
        <w:tc>
          <w:tcPr>
            <w:tcW w:w="2710" w:type="dxa"/>
          </w:tcPr>
          <w:p w14:paraId="2FEF1C10" w14:textId="77777777" w:rsidR="00C039EF" w:rsidRPr="00E369E5" w:rsidRDefault="00C039EF" w:rsidP="00BA0F31">
            <w:pPr>
              <w:pStyle w:val="TableParagraph"/>
              <w:ind w:left="368" w:right="3"/>
              <w:rPr>
                <w:sz w:val="24"/>
                <w:szCs w:val="28"/>
                <w:lang w:val="ru-RU"/>
              </w:rPr>
            </w:pPr>
            <w:r w:rsidRPr="00E369E5">
              <w:rPr>
                <w:sz w:val="24"/>
                <w:szCs w:val="28"/>
                <w:lang w:val="ru-RU"/>
              </w:rPr>
              <w:t>4,12</w:t>
            </w:r>
          </w:p>
        </w:tc>
      </w:tr>
      <w:tr w:rsidR="00096A16" w:rsidRPr="00E369E5" w14:paraId="6766D141" w14:textId="77777777" w:rsidTr="001E3A85">
        <w:trPr>
          <w:trHeight w:val="128"/>
        </w:trPr>
        <w:tc>
          <w:tcPr>
            <w:tcW w:w="9639" w:type="dxa"/>
            <w:gridSpan w:val="4"/>
          </w:tcPr>
          <w:p w14:paraId="3EDAB537" w14:textId="77777777" w:rsidR="00096A16" w:rsidRPr="00096A16" w:rsidRDefault="00096A16" w:rsidP="00BA0F31">
            <w:pPr>
              <w:pStyle w:val="TableParagraph"/>
              <w:ind w:left="368" w:right="3"/>
              <w:rPr>
                <w:sz w:val="24"/>
                <w:szCs w:val="28"/>
              </w:rPr>
            </w:pPr>
            <w:r>
              <w:rPr>
                <w:sz w:val="24"/>
                <w:szCs w:val="28"/>
              </w:rPr>
              <w:t>LG 30500</w:t>
            </w:r>
          </w:p>
        </w:tc>
      </w:tr>
      <w:tr w:rsidR="00C039EF" w:rsidRPr="00E369E5" w14:paraId="2059320B" w14:textId="77777777" w:rsidTr="00CD20A3">
        <w:trPr>
          <w:trHeight w:val="128"/>
        </w:trPr>
        <w:tc>
          <w:tcPr>
            <w:tcW w:w="2835" w:type="dxa"/>
            <w:vMerge w:val="restart"/>
          </w:tcPr>
          <w:p w14:paraId="6E768606" w14:textId="77777777" w:rsidR="00C039EF" w:rsidRPr="00E369E5" w:rsidRDefault="00C039EF" w:rsidP="001E3A85">
            <w:pPr>
              <w:ind w:left="142" w:right="3"/>
              <w:rPr>
                <w:rFonts w:ascii="Times New Roman" w:hAnsi="Times New Roman" w:cs="Times New Roman"/>
                <w:sz w:val="24"/>
                <w:szCs w:val="28"/>
                <w:lang w:val="kk-KZ"/>
              </w:rPr>
            </w:pPr>
            <w:r w:rsidRPr="00E369E5">
              <w:rPr>
                <w:rFonts w:ascii="Times New Roman" w:hAnsi="Times New Roman" w:cs="Times New Roman"/>
                <w:sz w:val="24"/>
                <w:szCs w:val="28"/>
                <w:lang w:val="kk-KZ"/>
              </w:rPr>
              <w:t>Нитроаммофос - фон</w:t>
            </w:r>
          </w:p>
        </w:tc>
        <w:tc>
          <w:tcPr>
            <w:tcW w:w="1560" w:type="dxa"/>
          </w:tcPr>
          <w:p w14:paraId="54008519" w14:textId="77777777" w:rsidR="00C039EF" w:rsidRPr="000A79AF" w:rsidRDefault="00C039E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2534" w:type="dxa"/>
          </w:tcPr>
          <w:p w14:paraId="32FEDFBB" w14:textId="77777777" w:rsidR="00C039EF" w:rsidRPr="0014638F" w:rsidRDefault="00C039EF" w:rsidP="001E3A85">
            <w:pPr>
              <w:pStyle w:val="TableParagraph"/>
              <w:ind w:left="291" w:right="3"/>
              <w:rPr>
                <w:sz w:val="24"/>
                <w:szCs w:val="28"/>
                <w:lang w:val="kk-KZ"/>
              </w:rPr>
            </w:pPr>
            <w:r w:rsidRPr="0014638F">
              <w:rPr>
                <w:sz w:val="24"/>
                <w:szCs w:val="28"/>
                <w:lang w:val="ru-RU"/>
              </w:rPr>
              <w:t>4,</w:t>
            </w:r>
            <w:r w:rsidR="0014638F">
              <w:rPr>
                <w:sz w:val="24"/>
                <w:szCs w:val="28"/>
                <w:lang w:val="kk-KZ"/>
              </w:rPr>
              <w:t>15</w:t>
            </w:r>
          </w:p>
        </w:tc>
        <w:tc>
          <w:tcPr>
            <w:tcW w:w="2710" w:type="dxa"/>
          </w:tcPr>
          <w:p w14:paraId="76D9E5FE" w14:textId="77777777" w:rsidR="00C039EF" w:rsidRPr="0014638F" w:rsidRDefault="00860909" w:rsidP="001E3A85">
            <w:pPr>
              <w:pStyle w:val="TableParagraph"/>
              <w:ind w:left="368" w:right="3"/>
              <w:rPr>
                <w:sz w:val="24"/>
                <w:szCs w:val="28"/>
                <w:lang w:val="ru-RU"/>
              </w:rPr>
            </w:pPr>
            <w:r>
              <w:rPr>
                <w:sz w:val="24"/>
                <w:szCs w:val="28"/>
                <w:lang w:val="ru-RU"/>
              </w:rPr>
              <w:t>3,98</w:t>
            </w:r>
          </w:p>
        </w:tc>
      </w:tr>
      <w:tr w:rsidR="00C039EF" w:rsidRPr="00E369E5" w14:paraId="1B562B98" w14:textId="77777777" w:rsidTr="00CD20A3">
        <w:trPr>
          <w:trHeight w:val="128"/>
        </w:trPr>
        <w:tc>
          <w:tcPr>
            <w:tcW w:w="2835" w:type="dxa"/>
            <w:vMerge/>
          </w:tcPr>
          <w:p w14:paraId="18E191B6" w14:textId="77777777" w:rsidR="00C039EF" w:rsidRPr="00E369E5" w:rsidRDefault="00C039EF" w:rsidP="00BA0F31">
            <w:pPr>
              <w:pStyle w:val="TableParagraph"/>
              <w:ind w:left="142" w:right="3"/>
              <w:jc w:val="left"/>
              <w:rPr>
                <w:sz w:val="24"/>
                <w:szCs w:val="28"/>
                <w:lang w:val="kk-KZ"/>
              </w:rPr>
            </w:pPr>
          </w:p>
        </w:tc>
        <w:tc>
          <w:tcPr>
            <w:tcW w:w="1560" w:type="dxa"/>
          </w:tcPr>
          <w:p w14:paraId="209FB20F" w14:textId="77777777" w:rsidR="00C039EF" w:rsidRPr="00A937BC" w:rsidRDefault="00C039E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2534" w:type="dxa"/>
          </w:tcPr>
          <w:p w14:paraId="297EB31B" w14:textId="77777777" w:rsidR="00C039EF" w:rsidRPr="00860909" w:rsidRDefault="00C039EF" w:rsidP="001E3A85">
            <w:pPr>
              <w:pStyle w:val="TableParagraph"/>
              <w:ind w:left="291" w:right="3"/>
              <w:rPr>
                <w:sz w:val="24"/>
                <w:szCs w:val="28"/>
                <w:lang w:val="ru-RU"/>
              </w:rPr>
            </w:pPr>
            <w:r w:rsidRPr="0014638F">
              <w:rPr>
                <w:sz w:val="24"/>
                <w:szCs w:val="28"/>
              </w:rPr>
              <w:t>4,</w:t>
            </w:r>
            <w:r w:rsidR="00860909">
              <w:rPr>
                <w:sz w:val="24"/>
                <w:szCs w:val="28"/>
                <w:lang w:val="ru-RU"/>
              </w:rPr>
              <w:t>12</w:t>
            </w:r>
          </w:p>
        </w:tc>
        <w:tc>
          <w:tcPr>
            <w:tcW w:w="2710" w:type="dxa"/>
          </w:tcPr>
          <w:p w14:paraId="7CA9DB7C" w14:textId="77777777" w:rsidR="00C039EF" w:rsidRPr="00860909" w:rsidRDefault="00C039EF" w:rsidP="001E3A85">
            <w:pPr>
              <w:pStyle w:val="TableParagraph"/>
              <w:ind w:left="368" w:right="3"/>
              <w:rPr>
                <w:sz w:val="24"/>
                <w:szCs w:val="28"/>
                <w:lang w:val="ru-RU"/>
              </w:rPr>
            </w:pPr>
            <w:r w:rsidRPr="0014638F">
              <w:rPr>
                <w:sz w:val="24"/>
                <w:szCs w:val="28"/>
              </w:rPr>
              <w:t>3,8</w:t>
            </w:r>
            <w:r w:rsidR="00860909">
              <w:rPr>
                <w:sz w:val="24"/>
                <w:szCs w:val="28"/>
                <w:lang w:val="ru-RU"/>
              </w:rPr>
              <w:t>1</w:t>
            </w:r>
          </w:p>
        </w:tc>
      </w:tr>
      <w:tr w:rsidR="00C039EF" w:rsidRPr="00E369E5" w14:paraId="1000F875" w14:textId="77777777" w:rsidTr="00CD20A3">
        <w:trPr>
          <w:trHeight w:val="128"/>
        </w:trPr>
        <w:tc>
          <w:tcPr>
            <w:tcW w:w="2835" w:type="dxa"/>
            <w:vMerge w:val="restart"/>
          </w:tcPr>
          <w:p w14:paraId="53D33052" w14:textId="77777777" w:rsidR="00C039EF" w:rsidRPr="00E369E5" w:rsidRDefault="00C039EF" w:rsidP="001E3A85">
            <w:pPr>
              <w:pStyle w:val="TableParagraph"/>
              <w:ind w:left="142" w:right="3"/>
              <w:jc w:val="left"/>
              <w:rPr>
                <w:sz w:val="24"/>
                <w:szCs w:val="28"/>
              </w:rPr>
            </w:pPr>
            <w:r w:rsidRPr="00E369E5">
              <w:rPr>
                <w:sz w:val="24"/>
                <w:szCs w:val="28"/>
                <w:lang w:val="kk-KZ"/>
              </w:rPr>
              <w:t>Фон +</w:t>
            </w:r>
            <w:r w:rsidRPr="00E369E5">
              <w:rPr>
                <w:bCs/>
                <w:color w:val="373737"/>
                <w:sz w:val="24"/>
                <w:szCs w:val="28"/>
                <w:shd w:val="clear" w:color="auto" w:fill="FFFFFF"/>
                <w:lang w:val="kk-KZ"/>
              </w:rPr>
              <w:t xml:space="preserve"> Novalon</w:t>
            </w:r>
          </w:p>
        </w:tc>
        <w:tc>
          <w:tcPr>
            <w:tcW w:w="1560" w:type="dxa"/>
          </w:tcPr>
          <w:p w14:paraId="67F1AC47" w14:textId="77777777" w:rsidR="00C039EF" w:rsidRPr="000A79AF" w:rsidRDefault="00C039E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2534" w:type="dxa"/>
          </w:tcPr>
          <w:p w14:paraId="3D6B0E9D" w14:textId="77777777" w:rsidR="00C039EF" w:rsidRPr="0014638F" w:rsidRDefault="00C039EF" w:rsidP="001E3A85">
            <w:pPr>
              <w:pStyle w:val="TableParagraph"/>
              <w:ind w:left="291" w:right="3"/>
              <w:rPr>
                <w:sz w:val="24"/>
                <w:szCs w:val="28"/>
                <w:lang w:val="ru-RU"/>
              </w:rPr>
            </w:pPr>
            <w:r w:rsidRPr="0014638F">
              <w:rPr>
                <w:sz w:val="24"/>
                <w:szCs w:val="28"/>
                <w:lang w:val="ru-RU"/>
              </w:rPr>
              <w:t>4,</w:t>
            </w:r>
            <w:r w:rsidR="00860909">
              <w:rPr>
                <w:sz w:val="24"/>
                <w:szCs w:val="28"/>
                <w:lang w:val="ru-RU"/>
              </w:rPr>
              <w:t>82</w:t>
            </w:r>
          </w:p>
        </w:tc>
        <w:tc>
          <w:tcPr>
            <w:tcW w:w="2710" w:type="dxa"/>
          </w:tcPr>
          <w:p w14:paraId="4F1C6950" w14:textId="77777777" w:rsidR="00C039EF" w:rsidRPr="0014638F" w:rsidRDefault="00C039EF" w:rsidP="001E3A85">
            <w:pPr>
              <w:pStyle w:val="TableParagraph"/>
              <w:ind w:left="368" w:right="3"/>
              <w:rPr>
                <w:sz w:val="24"/>
                <w:szCs w:val="28"/>
                <w:lang w:val="ru-RU"/>
              </w:rPr>
            </w:pPr>
            <w:r w:rsidRPr="0014638F">
              <w:rPr>
                <w:sz w:val="24"/>
                <w:szCs w:val="28"/>
                <w:lang w:val="ru-RU"/>
              </w:rPr>
              <w:t>4,</w:t>
            </w:r>
            <w:r w:rsidR="00860909">
              <w:rPr>
                <w:sz w:val="24"/>
                <w:szCs w:val="28"/>
                <w:lang w:val="ru-RU"/>
              </w:rPr>
              <w:t>52</w:t>
            </w:r>
          </w:p>
        </w:tc>
      </w:tr>
      <w:tr w:rsidR="00C039EF" w:rsidRPr="00E369E5" w14:paraId="42E4C82A" w14:textId="77777777" w:rsidTr="00CD20A3">
        <w:trPr>
          <w:trHeight w:val="128"/>
        </w:trPr>
        <w:tc>
          <w:tcPr>
            <w:tcW w:w="2835" w:type="dxa"/>
            <w:vMerge/>
          </w:tcPr>
          <w:p w14:paraId="1048648B" w14:textId="77777777" w:rsidR="00C039EF" w:rsidRPr="00E369E5" w:rsidRDefault="00C039EF" w:rsidP="00BA0F31">
            <w:pPr>
              <w:pStyle w:val="TableParagraph"/>
              <w:ind w:left="142" w:right="3"/>
              <w:jc w:val="left"/>
              <w:rPr>
                <w:sz w:val="24"/>
                <w:szCs w:val="28"/>
                <w:lang w:val="kk-KZ"/>
              </w:rPr>
            </w:pPr>
          </w:p>
        </w:tc>
        <w:tc>
          <w:tcPr>
            <w:tcW w:w="1560" w:type="dxa"/>
          </w:tcPr>
          <w:p w14:paraId="4445D946" w14:textId="77777777" w:rsidR="00C039EF" w:rsidRPr="00A937BC" w:rsidRDefault="00C039E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2534" w:type="dxa"/>
          </w:tcPr>
          <w:p w14:paraId="46AD35C9" w14:textId="77777777" w:rsidR="00C039EF" w:rsidRPr="00860909" w:rsidRDefault="00C039EF" w:rsidP="001E3A85">
            <w:pPr>
              <w:pStyle w:val="TableParagraph"/>
              <w:ind w:left="291" w:right="3"/>
              <w:rPr>
                <w:sz w:val="24"/>
                <w:szCs w:val="28"/>
                <w:lang w:val="ru-RU"/>
              </w:rPr>
            </w:pPr>
            <w:r w:rsidRPr="0014638F">
              <w:rPr>
                <w:sz w:val="24"/>
                <w:szCs w:val="28"/>
              </w:rPr>
              <w:t>4,</w:t>
            </w:r>
            <w:r w:rsidR="00860909">
              <w:rPr>
                <w:sz w:val="24"/>
                <w:szCs w:val="28"/>
                <w:lang w:val="ru-RU"/>
              </w:rPr>
              <w:t>45</w:t>
            </w:r>
          </w:p>
        </w:tc>
        <w:tc>
          <w:tcPr>
            <w:tcW w:w="2710" w:type="dxa"/>
          </w:tcPr>
          <w:p w14:paraId="7DF5344F" w14:textId="77777777" w:rsidR="00C039EF" w:rsidRPr="00860909" w:rsidRDefault="00C039EF" w:rsidP="001E3A85">
            <w:pPr>
              <w:pStyle w:val="TableParagraph"/>
              <w:ind w:left="368" w:right="3"/>
              <w:rPr>
                <w:sz w:val="24"/>
                <w:szCs w:val="28"/>
                <w:lang w:val="ru-RU"/>
              </w:rPr>
            </w:pPr>
            <w:r w:rsidRPr="0014638F">
              <w:rPr>
                <w:sz w:val="24"/>
                <w:szCs w:val="28"/>
              </w:rPr>
              <w:t>4,</w:t>
            </w:r>
            <w:r w:rsidR="00860909">
              <w:rPr>
                <w:sz w:val="24"/>
                <w:szCs w:val="28"/>
                <w:lang w:val="ru-RU"/>
              </w:rPr>
              <w:t>36</w:t>
            </w:r>
          </w:p>
        </w:tc>
      </w:tr>
      <w:tr w:rsidR="00C039EF" w:rsidRPr="00E369E5" w14:paraId="0317C340" w14:textId="77777777" w:rsidTr="00CD20A3">
        <w:trPr>
          <w:trHeight w:val="128"/>
        </w:trPr>
        <w:tc>
          <w:tcPr>
            <w:tcW w:w="2835" w:type="dxa"/>
            <w:vMerge w:val="restart"/>
          </w:tcPr>
          <w:p w14:paraId="5DDFCAB3" w14:textId="77777777" w:rsidR="00C039EF" w:rsidRPr="00E369E5" w:rsidRDefault="00C039EF" w:rsidP="001E3A85">
            <w:pPr>
              <w:pStyle w:val="TableParagraph"/>
              <w:ind w:left="142" w:right="3"/>
              <w:jc w:val="left"/>
              <w:rPr>
                <w:sz w:val="24"/>
                <w:szCs w:val="28"/>
              </w:rPr>
            </w:pPr>
            <w:r w:rsidRPr="00E369E5">
              <w:rPr>
                <w:sz w:val="24"/>
                <w:szCs w:val="28"/>
                <w:lang w:val="kk-KZ"/>
              </w:rPr>
              <w:t>Фон + КАС-32</w:t>
            </w:r>
          </w:p>
        </w:tc>
        <w:tc>
          <w:tcPr>
            <w:tcW w:w="1560" w:type="dxa"/>
          </w:tcPr>
          <w:p w14:paraId="6D700DE4" w14:textId="77777777" w:rsidR="00C039EF" w:rsidRPr="000A79AF" w:rsidRDefault="00C039E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2534" w:type="dxa"/>
          </w:tcPr>
          <w:p w14:paraId="7ED1CDFF" w14:textId="77777777" w:rsidR="00C039EF" w:rsidRPr="0014638F" w:rsidRDefault="00C039EF" w:rsidP="001E3A85">
            <w:pPr>
              <w:pStyle w:val="TableParagraph"/>
              <w:ind w:left="291" w:right="3"/>
              <w:rPr>
                <w:sz w:val="24"/>
                <w:szCs w:val="28"/>
                <w:lang w:val="ru-RU"/>
              </w:rPr>
            </w:pPr>
            <w:r w:rsidRPr="0014638F">
              <w:rPr>
                <w:sz w:val="24"/>
                <w:szCs w:val="28"/>
                <w:lang w:val="ru-RU"/>
              </w:rPr>
              <w:t>4,</w:t>
            </w:r>
            <w:r w:rsidR="00860909">
              <w:rPr>
                <w:sz w:val="24"/>
                <w:szCs w:val="28"/>
                <w:lang w:val="ru-RU"/>
              </w:rPr>
              <w:t>94</w:t>
            </w:r>
          </w:p>
        </w:tc>
        <w:tc>
          <w:tcPr>
            <w:tcW w:w="2710" w:type="dxa"/>
          </w:tcPr>
          <w:p w14:paraId="51D8BEAD" w14:textId="77777777" w:rsidR="00C039EF" w:rsidRPr="0014638F" w:rsidRDefault="00C039EF" w:rsidP="001E3A85">
            <w:pPr>
              <w:pStyle w:val="TableParagraph"/>
              <w:ind w:left="368" w:right="3"/>
              <w:rPr>
                <w:sz w:val="24"/>
                <w:szCs w:val="28"/>
                <w:lang w:val="kk-KZ"/>
              </w:rPr>
            </w:pPr>
            <w:r w:rsidRPr="0014638F">
              <w:rPr>
                <w:sz w:val="24"/>
                <w:szCs w:val="28"/>
                <w:lang w:val="ru-RU"/>
              </w:rPr>
              <w:t>4,</w:t>
            </w:r>
            <w:r w:rsidR="00860909">
              <w:rPr>
                <w:sz w:val="24"/>
                <w:szCs w:val="28"/>
                <w:lang w:val="kk-KZ"/>
              </w:rPr>
              <w:t>55</w:t>
            </w:r>
          </w:p>
        </w:tc>
      </w:tr>
      <w:tr w:rsidR="00C039EF" w:rsidRPr="00E369E5" w14:paraId="2071C22B" w14:textId="77777777" w:rsidTr="00CD20A3">
        <w:trPr>
          <w:trHeight w:val="128"/>
        </w:trPr>
        <w:tc>
          <w:tcPr>
            <w:tcW w:w="2835" w:type="dxa"/>
            <w:vMerge/>
          </w:tcPr>
          <w:p w14:paraId="41AA1DE8" w14:textId="77777777" w:rsidR="00C039EF" w:rsidRPr="00E369E5" w:rsidRDefault="00C039EF" w:rsidP="00BA0F31">
            <w:pPr>
              <w:pStyle w:val="TableParagraph"/>
              <w:ind w:left="142" w:right="3"/>
              <w:jc w:val="left"/>
              <w:rPr>
                <w:sz w:val="24"/>
                <w:szCs w:val="28"/>
                <w:lang w:val="kk-KZ"/>
              </w:rPr>
            </w:pPr>
          </w:p>
        </w:tc>
        <w:tc>
          <w:tcPr>
            <w:tcW w:w="1560" w:type="dxa"/>
          </w:tcPr>
          <w:p w14:paraId="364A14D7" w14:textId="77777777" w:rsidR="00C039EF" w:rsidRPr="00A937BC" w:rsidRDefault="00C039E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2534" w:type="dxa"/>
          </w:tcPr>
          <w:p w14:paraId="530E587E" w14:textId="77777777" w:rsidR="00C039EF" w:rsidRPr="0014638F" w:rsidRDefault="00C039EF" w:rsidP="001E3A85">
            <w:pPr>
              <w:pStyle w:val="TableParagraph"/>
              <w:ind w:left="291" w:right="3"/>
              <w:rPr>
                <w:sz w:val="24"/>
                <w:szCs w:val="28"/>
                <w:lang w:val="ru-RU"/>
              </w:rPr>
            </w:pPr>
            <w:r w:rsidRPr="0014638F">
              <w:rPr>
                <w:sz w:val="24"/>
                <w:szCs w:val="28"/>
              </w:rPr>
              <w:t>4,</w:t>
            </w:r>
            <w:r w:rsidR="00860909">
              <w:rPr>
                <w:sz w:val="24"/>
                <w:szCs w:val="28"/>
                <w:lang w:val="kk-KZ"/>
              </w:rPr>
              <w:t>52</w:t>
            </w:r>
          </w:p>
        </w:tc>
        <w:tc>
          <w:tcPr>
            <w:tcW w:w="2710" w:type="dxa"/>
          </w:tcPr>
          <w:p w14:paraId="6865B230" w14:textId="77777777" w:rsidR="00C039EF" w:rsidRPr="0014638F" w:rsidRDefault="00C039EF" w:rsidP="001E3A85">
            <w:pPr>
              <w:pStyle w:val="TableParagraph"/>
              <w:ind w:left="368" w:right="3"/>
              <w:rPr>
                <w:sz w:val="24"/>
                <w:szCs w:val="28"/>
                <w:lang w:val="kk-KZ"/>
              </w:rPr>
            </w:pPr>
            <w:r w:rsidRPr="0014638F">
              <w:rPr>
                <w:sz w:val="24"/>
                <w:szCs w:val="28"/>
              </w:rPr>
              <w:t>4,</w:t>
            </w:r>
            <w:r w:rsidR="00860909">
              <w:rPr>
                <w:sz w:val="24"/>
                <w:szCs w:val="28"/>
                <w:lang w:val="kk-KZ"/>
              </w:rPr>
              <w:t>31</w:t>
            </w:r>
          </w:p>
        </w:tc>
      </w:tr>
      <w:tr w:rsidR="00C039EF" w:rsidRPr="00E369E5" w14:paraId="49B7DFA5" w14:textId="77777777" w:rsidTr="00CD20A3">
        <w:trPr>
          <w:trHeight w:val="128"/>
        </w:trPr>
        <w:tc>
          <w:tcPr>
            <w:tcW w:w="2835" w:type="dxa"/>
            <w:vMerge w:val="restart"/>
          </w:tcPr>
          <w:p w14:paraId="4732A038" w14:textId="77777777" w:rsidR="00C039EF" w:rsidRPr="00E369E5" w:rsidRDefault="00C039EF" w:rsidP="001E3A85">
            <w:pPr>
              <w:pStyle w:val="TableParagraph"/>
              <w:ind w:left="142" w:right="3"/>
              <w:jc w:val="left"/>
              <w:rPr>
                <w:sz w:val="24"/>
                <w:szCs w:val="28"/>
              </w:rPr>
            </w:pPr>
            <w:r w:rsidRPr="00E369E5">
              <w:rPr>
                <w:sz w:val="24"/>
                <w:szCs w:val="28"/>
                <w:lang w:val="kk-KZ"/>
              </w:rPr>
              <w:t>Фон + Аммияк селитрасы</w:t>
            </w:r>
          </w:p>
        </w:tc>
        <w:tc>
          <w:tcPr>
            <w:tcW w:w="1560" w:type="dxa"/>
          </w:tcPr>
          <w:p w14:paraId="7C3971D0" w14:textId="77777777" w:rsidR="00C039EF" w:rsidRPr="000A79AF" w:rsidRDefault="00C039EF" w:rsidP="0014638F">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80-82</w:t>
            </w:r>
          </w:p>
        </w:tc>
        <w:tc>
          <w:tcPr>
            <w:tcW w:w="2534" w:type="dxa"/>
          </w:tcPr>
          <w:p w14:paraId="42D020DD" w14:textId="77777777" w:rsidR="00C039EF" w:rsidRPr="00860909" w:rsidRDefault="00C039EF" w:rsidP="001E3A85">
            <w:pPr>
              <w:pStyle w:val="TableParagraph"/>
              <w:ind w:left="291" w:right="3"/>
              <w:rPr>
                <w:sz w:val="24"/>
                <w:szCs w:val="28"/>
                <w:lang w:val="ru-RU"/>
              </w:rPr>
            </w:pPr>
            <w:r w:rsidRPr="0014638F">
              <w:rPr>
                <w:sz w:val="24"/>
                <w:szCs w:val="28"/>
              </w:rPr>
              <w:t>4,</w:t>
            </w:r>
            <w:r w:rsidR="00860909">
              <w:rPr>
                <w:sz w:val="24"/>
                <w:szCs w:val="28"/>
                <w:lang w:val="ru-RU"/>
              </w:rPr>
              <w:t>36</w:t>
            </w:r>
          </w:p>
        </w:tc>
        <w:tc>
          <w:tcPr>
            <w:tcW w:w="2710" w:type="dxa"/>
          </w:tcPr>
          <w:p w14:paraId="45899221" w14:textId="77777777" w:rsidR="00C039EF" w:rsidRPr="00860909" w:rsidRDefault="00C039EF" w:rsidP="001E3A85">
            <w:pPr>
              <w:pStyle w:val="TableParagraph"/>
              <w:ind w:left="368" w:right="3"/>
              <w:rPr>
                <w:sz w:val="24"/>
                <w:szCs w:val="28"/>
                <w:lang w:val="ru-RU"/>
              </w:rPr>
            </w:pPr>
            <w:r w:rsidRPr="0014638F">
              <w:rPr>
                <w:sz w:val="24"/>
                <w:szCs w:val="28"/>
              </w:rPr>
              <w:t>4,</w:t>
            </w:r>
            <w:r w:rsidR="00860909">
              <w:rPr>
                <w:sz w:val="24"/>
                <w:szCs w:val="28"/>
                <w:lang w:val="ru-RU"/>
              </w:rPr>
              <w:t>06</w:t>
            </w:r>
          </w:p>
        </w:tc>
      </w:tr>
      <w:tr w:rsidR="00C039EF" w:rsidRPr="00E369E5" w14:paraId="5400D703" w14:textId="77777777" w:rsidTr="00CD20A3">
        <w:trPr>
          <w:trHeight w:val="128"/>
        </w:trPr>
        <w:tc>
          <w:tcPr>
            <w:tcW w:w="2835" w:type="dxa"/>
            <w:vMerge/>
          </w:tcPr>
          <w:p w14:paraId="2E0B86BF" w14:textId="77777777" w:rsidR="00C039EF" w:rsidRPr="00E369E5" w:rsidRDefault="00C039EF" w:rsidP="00BA0F31">
            <w:pPr>
              <w:pStyle w:val="TableParagraph"/>
              <w:ind w:left="142" w:right="3"/>
              <w:jc w:val="left"/>
              <w:rPr>
                <w:sz w:val="24"/>
                <w:szCs w:val="28"/>
                <w:lang w:val="kk-KZ"/>
              </w:rPr>
            </w:pPr>
          </w:p>
        </w:tc>
        <w:tc>
          <w:tcPr>
            <w:tcW w:w="1560" w:type="dxa"/>
          </w:tcPr>
          <w:p w14:paraId="0B3D2402" w14:textId="77777777" w:rsidR="00C039EF" w:rsidRPr="00A937BC" w:rsidRDefault="00C039EF" w:rsidP="0014638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70-72</w:t>
            </w:r>
          </w:p>
        </w:tc>
        <w:tc>
          <w:tcPr>
            <w:tcW w:w="2534" w:type="dxa"/>
          </w:tcPr>
          <w:p w14:paraId="439B134E" w14:textId="77777777" w:rsidR="00C039EF" w:rsidRPr="0014638F" w:rsidRDefault="00C039EF" w:rsidP="001E3A85">
            <w:pPr>
              <w:pStyle w:val="TableParagraph"/>
              <w:ind w:left="291" w:right="3"/>
              <w:rPr>
                <w:sz w:val="24"/>
                <w:szCs w:val="28"/>
                <w:lang w:val="ru-RU"/>
              </w:rPr>
            </w:pPr>
            <w:r w:rsidRPr="0014638F">
              <w:rPr>
                <w:sz w:val="24"/>
                <w:szCs w:val="28"/>
                <w:lang w:val="ru-RU"/>
              </w:rPr>
              <w:t>4,</w:t>
            </w:r>
            <w:r w:rsidR="00860909">
              <w:rPr>
                <w:sz w:val="24"/>
                <w:szCs w:val="28"/>
                <w:lang w:val="ru-RU"/>
              </w:rPr>
              <w:t>27</w:t>
            </w:r>
          </w:p>
        </w:tc>
        <w:tc>
          <w:tcPr>
            <w:tcW w:w="2710" w:type="dxa"/>
          </w:tcPr>
          <w:p w14:paraId="2F40621E" w14:textId="77777777" w:rsidR="00C039EF" w:rsidRPr="0014638F" w:rsidRDefault="00C039EF" w:rsidP="001E3A85">
            <w:pPr>
              <w:pStyle w:val="TableParagraph"/>
              <w:ind w:left="368" w:right="3"/>
              <w:rPr>
                <w:sz w:val="24"/>
                <w:szCs w:val="28"/>
                <w:lang w:val="ru-RU"/>
              </w:rPr>
            </w:pPr>
            <w:r w:rsidRPr="0014638F">
              <w:rPr>
                <w:sz w:val="24"/>
                <w:szCs w:val="28"/>
                <w:lang w:val="ru-RU"/>
              </w:rPr>
              <w:t>4,</w:t>
            </w:r>
            <w:r w:rsidR="00860909">
              <w:rPr>
                <w:sz w:val="24"/>
                <w:szCs w:val="28"/>
                <w:lang w:val="ru-RU"/>
              </w:rPr>
              <w:t>10</w:t>
            </w:r>
          </w:p>
        </w:tc>
      </w:tr>
    </w:tbl>
    <w:p w14:paraId="3F457E2F" w14:textId="77777777" w:rsidR="002E6B41" w:rsidRDefault="002E6B41" w:rsidP="002E6B41">
      <w:pPr>
        <w:spacing w:after="0" w:line="240" w:lineRule="auto"/>
        <w:ind w:right="3"/>
        <w:jc w:val="both"/>
        <w:rPr>
          <w:rFonts w:ascii="Times New Roman" w:hAnsi="Times New Roman" w:cs="Times New Roman"/>
          <w:sz w:val="28"/>
          <w:szCs w:val="28"/>
        </w:rPr>
      </w:pPr>
    </w:p>
    <w:p w14:paraId="6806A0B9" w14:textId="77777777" w:rsidR="00374BF8" w:rsidRPr="00374BF8" w:rsidRDefault="00374BF8" w:rsidP="008C7186">
      <w:pPr>
        <w:pStyle w:val="a3"/>
        <w:spacing w:before="1"/>
        <w:ind w:left="0" w:right="3" w:firstLine="709"/>
        <w:rPr>
          <w:bCs/>
          <w:shd w:val="clear" w:color="auto" w:fill="FFFFFF"/>
          <w:lang w:val="kk-KZ"/>
        </w:rPr>
      </w:pPr>
      <w:r w:rsidRPr="00374BF8">
        <w:rPr>
          <w:lang w:val="kk-KZ"/>
        </w:rPr>
        <w:t>Топырақты аудара жырту арқылы өңделген нұсқаларда нитроаммофос берілген фондық нұсқадан</w:t>
      </w:r>
      <w:r w:rsidR="00B16AF2">
        <w:rPr>
          <w:lang w:val="kk-KZ"/>
        </w:rPr>
        <w:t>,</w:t>
      </w:r>
      <w:r w:rsidRPr="00374BF8">
        <w:rPr>
          <w:lang w:val="kk-KZ"/>
        </w:rPr>
        <w:t xml:space="preserve"> минералды тыңайтқыштар енгізілген нұсқалар 0,52 т/га артық болғандығы анықталды. Сонымен қатар</w:t>
      </w:r>
      <w:r w:rsidR="00B16AF2">
        <w:rPr>
          <w:lang w:val="kk-KZ"/>
        </w:rPr>
        <w:t>,</w:t>
      </w:r>
      <w:r w:rsidRPr="00374BF8">
        <w:rPr>
          <w:lang w:val="kk-KZ"/>
        </w:rPr>
        <w:t xml:space="preserve"> суару </w:t>
      </w:r>
      <w:r w:rsidR="00B16AF2">
        <w:rPr>
          <w:lang w:val="kk-KZ"/>
        </w:rPr>
        <w:t>алдындағы топырақ ылғалдылығы 80-82%</w:t>
      </w:r>
      <w:r w:rsidRPr="00374BF8">
        <w:rPr>
          <w:lang w:val="kk-KZ"/>
        </w:rPr>
        <w:t xml:space="preserve"> </w:t>
      </w:r>
      <w:r w:rsidR="00B16AF2">
        <w:rPr>
          <w:lang w:val="kk-KZ"/>
        </w:rPr>
        <w:t>жағдайындағы</w:t>
      </w:r>
      <w:r w:rsidRPr="00374BF8">
        <w:rPr>
          <w:lang w:val="kk-KZ"/>
        </w:rPr>
        <w:t xml:space="preserve"> нұсқаларда</w:t>
      </w:r>
      <w:r w:rsidR="00B16AF2">
        <w:rPr>
          <w:lang w:val="kk-KZ"/>
        </w:rPr>
        <w:t>н</w:t>
      </w:r>
      <w:r w:rsidRPr="00374BF8">
        <w:rPr>
          <w:lang w:val="kk-KZ"/>
        </w:rPr>
        <w:t xml:space="preserve"> </w:t>
      </w:r>
      <w:r w:rsidR="00B16AF2">
        <w:rPr>
          <w:lang w:val="kk-KZ"/>
        </w:rPr>
        <w:t>70-72%</w:t>
      </w:r>
      <w:r w:rsidRPr="00374BF8">
        <w:rPr>
          <w:lang w:val="kk-KZ"/>
        </w:rPr>
        <w:t xml:space="preserve"> </w:t>
      </w:r>
      <w:r w:rsidR="00B16AF2">
        <w:rPr>
          <w:lang w:val="kk-KZ"/>
        </w:rPr>
        <w:t>жағдайындағы</w:t>
      </w:r>
      <w:r w:rsidR="00B16AF2" w:rsidRPr="00374BF8">
        <w:rPr>
          <w:lang w:val="kk-KZ"/>
        </w:rPr>
        <w:t xml:space="preserve"> </w:t>
      </w:r>
      <w:r w:rsidRPr="00374BF8">
        <w:rPr>
          <w:lang w:val="kk-KZ"/>
        </w:rPr>
        <w:t>нұсқалардағы тамыр қалдықтарының жиынтығы 0,22 т/га дан 0,50 т/га дейін ауытқу шамасында төмен болғандығы анықталды. Топырақты аудара жырту тәсіл</w:t>
      </w:r>
      <w:r w:rsidR="00B16AF2">
        <w:rPr>
          <w:lang w:val="kk-KZ"/>
        </w:rPr>
        <w:t>і бойынша ең жоғарғы көрсеткіш</w:t>
      </w:r>
      <w:r w:rsidRPr="00374BF8">
        <w:rPr>
          <w:lang w:val="kk-KZ"/>
        </w:rPr>
        <w:t xml:space="preserve">тер </w:t>
      </w:r>
      <w:r w:rsidRPr="00374BF8">
        <w:rPr>
          <w:bCs/>
          <w:shd w:val="clear" w:color="auto" w:fill="FFFFFF"/>
          <w:lang w:val="kk-KZ"/>
        </w:rPr>
        <w:t>Novalon және КАС 32 тыңайтқышары берілген нұсқаларда 4,98 т/га және 4,91т/га болды.</w:t>
      </w:r>
    </w:p>
    <w:p w14:paraId="6150B644" w14:textId="77777777" w:rsidR="002E6B41" w:rsidRDefault="002E6B41" w:rsidP="008C7186">
      <w:pPr>
        <w:pStyle w:val="a3"/>
        <w:ind w:left="0" w:right="3" w:firstLine="709"/>
        <w:rPr>
          <w:lang w:val="kk-KZ"/>
        </w:rPr>
      </w:pPr>
      <w:r w:rsidRPr="001775D1">
        <w:rPr>
          <w:lang w:val="kk-KZ"/>
        </w:rPr>
        <w:t xml:space="preserve">Біздің зерттеу нәтижелеріміз әр өңдеу </w:t>
      </w:r>
      <w:r>
        <w:rPr>
          <w:lang w:val="kk-KZ"/>
        </w:rPr>
        <w:t>тәсілі</w:t>
      </w:r>
      <w:r w:rsidRPr="001775D1">
        <w:rPr>
          <w:lang w:val="kk-KZ"/>
        </w:rPr>
        <w:t xml:space="preserve"> үшін </w:t>
      </w:r>
      <w:r>
        <w:rPr>
          <w:lang w:val="kk-KZ"/>
        </w:rPr>
        <w:t xml:space="preserve">дәндік </w:t>
      </w:r>
      <w:r w:rsidRPr="001775D1">
        <w:rPr>
          <w:lang w:val="kk-KZ"/>
        </w:rPr>
        <w:t xml:space="preserve">жүгері тамырының қалдықтарының мөлшері 0-10 см топырақ қабатында максималды болғанын көрсетті. </w:t>
      </w:r>
      <w:r>
        <w:rPr>
          <w:lang w:val="kk-KZ"/>
        </w:rPr>
        <w:t>Бұл көрсеткіш жерді аудара</w:t>
      </w:r>
      <w:r w:rsidRPr="004F76E3">
        <w:rPr>
          <w:lang w:val="kk-KZ"/>
        </w:rPr>
        <w:t xml:space="preserve"> жырту бойынша 71,</w:t>
      </w:r>
      <w:r>
        <w:rPr>
          <w:lang w:val="kk-KZ"/>
        </w:rPr>
        <w:t>2-76,0</w:t>
      </w:r>
      <w:r w:rsidRPr="004F76E3">
        <w:rPr>
          <w:lang w:val="kk-KZ"/>
        </w:rPr>
        <w:t>%, N</w:t>
      </w:r>
      <w:r>
        <w:rPr>
          <w:lang w:val="kk-KZ"/>
        </w:rPr>
        <w:t>o-Till технологиясы бойынша 75,3</w:t>
      </w:r>
      <w:r w:rsidRPr="004F76E3">
        <w:rPr>
          <w:lang w:val="kk-KZ"/>
        </w:rPr>
        <w:t>-82,5% құрады</w:t>
      </w:r>
      <w:r>
        <w:rPr>
          <w:lang w:val="kk-KZ"/>
        </w:rPr>
        <w:t xml:space="preserve"> (кесте </w:t>
      </w:r>
      <w:r w:rsidR="009A7867">
        <w:rPr>
          <w:lang w:val="kk-KZ"/>
        </w:rPr>
        <w:t>19</w:t>
      </w:r>
      <w:r>
        <w:rPr>
          <w:lang w:val="kk-KZ"/>
        </w:rPr>
        <w:t>)</w:t>
      </w:r>
      <w:r w:rsidRPr="004F76E3">
        <w:rPr>
          <w:lang w:val="kk-KZ"/>
        </w:rPr>
        <w:t>.</w:t>
      </w:r>
    </w:p>
    <w:p w14:paraId="706D3F78" w14:textId="77777777" w:rsidR="009A7867" w:rsidRPr="00095695" w:rsidRDefault="009A7867" w:rsidP="008C7186">
      <w:pPr>
        <w:spacing w:after="0" w:line="240" w:lineRule="auto"/>
        <w:ind w:right="3" w:firstLine="709"/>
        <w:jc w:val="both"/>
        <w:rPr>
          <w:rFonts w:ascii="Times New Roman" w:hAnsi="Times New Roman" w:cs="Times New Roman"/>
          <w:sz w:val="28"/>
          <w:szCs w:val="28"/>
          <w:lang w:val="kk-KZ"/>
        </w:rPr>
      </w:pPr>
      <w:r w:rsidRPr="00095695">
        <w:rPr>
          <w:rFonts w:ascii="Times New Roman" w:hAnsi="Times New Roman" w:cs="Times New Roman"/>
          <w:sz w:val="28"/>
          <w:szCs w:val="28"/>
          <w:lang w:val="kk-KZ"/>
        </w:rPr>
        <w:t xml:space="preserve">Тыңайтқыштар енгізу бойынша барлық нұсқаларда топырақтың 0-10 см қабатында No-Till </w:t>
      </w:r>
      <w:r w:rsidRPr="009A7867">
        <w:rPr>
          <w:rFonts w:ascii="Times New Roman" w:hAnsi="Times New Roman" w:cs="Times New Roman"/>
          <w:sz w:val="28"/>
          <w:szCs w:val="28"/>
          <w:lang w:val="kk-KZ"/>
        </w:rPr>
        <w:t xml:space="preserve"> технология</w:t>
      </w:r>
      <w:r w:rsidRPr="00095695">
        <w:rPr>
          <w:rFonts w:ascii="Times New Roman" w:hAnsi="Times New Roman" w:cs="Times New Roman"/>
          <w:sz w:val="28"/>
          <w:szCs w:val="28"/>
          <w:lang w:val="kk-KZ"/>
        </w:rPr>
        <w:t>сымен өсірілген дәндік жүгері өсімдіктерінің тамыр қалдықтары дәстүрлі өсіруге, яғни жерді ауд</w:t>
      </w:r>
      <w:r>
        <w:rPr>
          <w:rFonts w:ascii="Times New Roman" w:hAnsi="Times New Roman" w:cs="Times New Roman"/>
          <w:sz w:val="28"/>
          <w:szCs w:val="28"/>
          <w:lang w:val="kk-KZ"/>
        </w:rPr>
        <w:t>а</w:t>
      </w:r>
      <w:r w:rsidRPr="00095695">
        <w:rPr>
          <w:rFonts w:ascii="Times New Roman" w:hAnsi="Times New Roman" w:cs="Times New Roman"/>
          <w:sz w:val="28"/>
          <w:szCs w:val="28"/>
          <w:lang w:val="kk-KZ"/>
        </w:rPr>
        <w:t>ра жыртып өңделген н</w:t>
      </w:r>
      <w:r>
        <w:rPr>
          <w:rFonts w:ascii="Times New Roman" w:hAnsi="Times New Roman" w:cs="Times New Roman"/>
          <w:sz w:val="28"/>
          <w:szCs w:val="28"/>
          <w:lang w:val="kk-KZ"/>
        </w:rPr>
        <w:t>ұ</w:t>
      </w:r>
      <w:r w:rsidRPr="00095695">
        <w:rPr>
          <w:rFonts w:ascii="Times New Roman" w:hAnsi="Times New Roman" w:cs="Times New Roman"/>
          <w:sz w:val="28"/>
          <w:szCs w:val="28"/>
          <w:lang w:val="kk-KZ"/>
        </w:rPr>
        <w:t xml:space="preserve">сқалардан басырымырақ болды. Нитроаммофос – фондық аясында 3,8% ға, </w:t>
      </w:r>
      <w:r w:rsidRPr="00095695">
        <w:rPr>
          <w:rFonts w:ascii="Times New Roman" w:hAnsi="Times New Roman" w:cs="Times New Roman"/>
          <w:bCs/>
          <w:sz w:val="28"/>
          <w:szCs w:val="28"/>
          <w:shd w:val="clear" w:color="auto" w:fill="FFFFFF"/>
          <w:lang w:val="kk-KZ"/>
        </w:rPr>
        <w:t xml:space="preserve">Novalon және КАС-32 кешенді тыңайтқыштары берілген нұсқаларда 5,6 және 5,7 </w:t>
      </w:r>
      <w:r w:rsidRPr="00095695">
        <w:rPr>
          <w:rFonts w:ascii="Times New Roman" w:hAnsi="Times New Roman" w:cs="Times New Roman"/>
          <w:sz w:val="28"/>
          <w:szCs w:val="28"/>
          <w:lang w:val="kk-KZ"/>
        </w:rPr>
        <w:t xml:space="preserve">% ға, ал аммияк селитрасы </w:t>
      </w:r>
      <w:r w:rsidRPr="00095695">
        <w:rPr>
          <w:rFonts w:ascii="Times New Roman" w:hAnsi="Times New Roman" w:cs="Times New Roman"/>
          <w:bCs/>
          <w:sz w:val="28"/>
          <w:szCs w:val="28"/>
          <w:shd w:val="clear" w:color="auto" w:fill="FFFFFF"/>
          <w:lang w:val="kk-KZ"/>
        </w:rPr>
        <w:t xml:space="preserve">берілген нұсқаларда 11,1 </w:t>
      </w:r>
      <w:r w:rsidRPr="00095695">
        <w:rPr>
          <w:rFonts w:ascii="Times New Roman" w:hAnsi="Times New Roman" w:cs="Times New Roman"/>
          <w:sz w:val="28"/>
          <w:szCs w:val="28"/>
          <w:lang w:val="kk-KZ"/>
        </w:rPr>
        <w:t>% ға басып озды.</w:t>
      </w:r>
    </w:p>
    <w:p w14:paraId="2A28C699" w14:textId="77777777" w:rsidR="009A7867" w:rsidRPr="00095695" w:rsidRDefault="00B16AF2" w:rsidP="008C7186">
      <w:pPr>
        <w:pStyle w:val="a3"/>
        <w:spacing w:before="1"/>
        <w:ind w:left="0" w:right="3" w:firstLine="709"/>
        <w:rPr>
          <w:lang w:val="kk-KZ"/>
        </w:rPr>
      </w:pPr>
      <w:r w:rsidRPr="001775D1">
        <w:rPr>
          <w:lang w:val="kk-KZ"/>
        </w:rPr>
        <w:t xml:space="preserve">Тәжірибе алқаптарындағы дәндік жүгері дақылының тамыр қалдықтарының жинақталу мөлшері топырақты өңеу тәсілдеріне де енгізілген </w:t>
      </w:r>
      <w:r w:rsidRPr="001775D1">
        <w:rPr>
          <w:lang w:val="kk-KZ"/>
        </w:rPr>
        <w:lastRenderedPageBreak/>
        <w:t>тыңайтқыштарға да байланысты болды.</w:t>
      </w:r>
      <w:r>
        <w:rPr>
          <w:lang w:val="kk-KZ"/>
        </w:rPr>
        <w:t xml:space="preserve"> </w:t>
      </w:r>
      <w:r w:rsidR="009A7867" w:rsidRPr="00095695">
        <w:rPr>
          <w:lang w:val="kk-KZ"/>
        </w:rPr>
        <w:t xml:space="preserve">Топырақ қабатының профилі төмен қарай жылжыған сайын, No-Till  технологиясы бойынша тамыр құрамы жерді аудара жыртуға қарағанда аз болды. </w:t>
      </w:r>
      <w:r w:rsidR="009A7867" w:rsidRPr="000B0EEB">
        <w:rPr>
          <w:lang w:val="kk-KZ"/>
        </w:rPr>
        <w:t>No-Till технологиясы бойынша 10-20 см қабатта жүгері тамырларының саны 12,2-18,</w:t>
      </w:r>
      <w:r w:rsidR="009A7867" w:rsidRPr="00095695">
        <w:rPr>
          <w:lang w:val="kk-KZ"/>
        </w:rPr>
        <w:t>1</w:t>
      </w:r>
      <w:r w:rsidR="009A7867" w:rsidRPr="000B0EEB">
        <w:rPr>
          <w:lang w:val="kk-KZ"/>
        </w:rPr>
        <w:t xml:space="preserve">% </w:t>
      </w:r>
      <w:r w:rsidR="009A7867" w:rsidRPr="00095695">
        <w:rPr>
          <w:lang w:val="kk-KZ"/>
        </w:rPr>
        <w:t xml:space="preserve">аралығында ауытқыса, аудара </w:t>
      </w:r>
      <w:r w:rsidR="009A7867" w:rsidRPr="000B0EEB">
        <w:rPr>
          <w:lang w:val="kk-KZ"/>
        </w:rPr>
        <w:t>жыртуда 18,0-23,9%</w:t>
      </w:r>
      <w:r w:rsidR="009A7867" w:rsidRPr="00095695">
        <w:rPr>
          <w:lang w:val="kk-KZ"/>
        </w:rPr>
        <w:t xml:space="preserve"> аралығында болды</w:t>
      </w:r>
      <w:r w:rsidR="009A7867" w:rsidRPr="000B0EEB">
        <w:rPr>
          <w:lang w:val="kk-KZ"/>
        </w:rPr>
        <w:t xml:space="preserve">. Бұған тамыр жүйесінің жақсы даму жағдайлары мен қолданылатын тыңайтқыштар әсер етті. Үш жылдық сынақтарда минералды тыңайтқыштарды қолдану </w:t>
      </w:r>
      <w:r w:rsidR="009A7867" w:rsidRPr="00095695">
        <w:rPr>
          <w:lang w:val="kk-KZ"/>
        </w:rPr>
        <w:t xml:space="preserve">дәндік </w:t>
      </w:r>
      <w:r w:rsidR="009A7867" w:rsidRPr="000B0EEB">
        <w:rPr>
          <w:lang w:val="kk-KZ"/>
        </w:rPr>
        <w:t>жүгерінің тамыр жүйесінің жақсы дамуына ықпал етті, бұл жер</w:t>
      </w:r>
      <w:r w:rsidR="009A7867" w:rsidRPr="00095695">
        <w:rPr>
          <w:lang w:val="kk-KZ"/>
        </w:rPr>
        <w:t>ді</w:t>
      </w:r>
      <w:r w:rsidR="009A7867" w:rsidRPr="000B0EEB">
        <w:rPr>
          <w:lang w:val="kk-KZ"/>
        </w:rPr>
        <w:t xml:space="preserve"> </w:t>
      </w:r>
      <w:r w:rsidR="009A7867" w:rsidRPr="00095695">
        <w:rPr>
          <w:lang w:val="kk-KZ"/>
        </w:rPr>
        <w:t xml:space="preserve">аудара </w:t>
      </w:r>
      <w:r w:rsidR="009A7867" w:rsidRPr="000B0EEB">
        <w:rPr>
          <w:lang w:val="kk-KZ"/>
        </w:rPr>
        <w:t>жыртудың фондық нұсқасын</w:t>
      </w:r>
      <w:r w:rsidR="009A7867" w:rsidRPr="00095695">
        <w:rPr>
          <w:lang w:val="kk-KZ"/>
        </w:rPr>
        <w:t>д</w:t>
      </w:r>
      <w:r w:rsidR="009A7867" w:rsidRPr="000B0EEB">
        <w:rPr>
          <w:lang w:val="kk-KZ"/>
        </w:rPr>
        <w:t>а 1</w:t>
      </w:r>
      <w:r w:rsidR="009A7867" w:rsidRPr="00095695">
        <w:rPr>
          <w:lang w:val="kk-KZ"/>
        </w:rPr>
        <w:t>1,7</w:t>
      </w:r>
      <w:r w:rsidR="009A7867" w:rsidRPr="000B0EEB">
        <w:rPr>
          <w:lang w:val="kk-KZ"/>
        </w:rPr>
        <w:t>% өс</w:t>
      </w:r>
      <w:r w:rsidR="009A7867" w:rsidRPr="00095695">
        <w:rPr>
          <w:lang w:val="kk-KZ"/>
        </w:rPr>
        <w:t>т</w:t>
      </w:r>
      <w:r w:rsidR="009A7867" w:rsidRPr="000B0EEB">
        <w:rPr>
          <w:lang w:val="kk-KZ"/>
        </w:rPr>
        <w:t>і.</w:t>
      </w:r>
    </w:p>
    <w:p w14:paraId="7957938D" w14:textId="77777777" w:rsidR="008C7186" w:rsidRDefault="008C7186" w:rsidP="008C7186">
      <w:pPr>
        <w:pStyle w:val="a3"/>
        <w:ind w:left="0" w:right="3" w:firstLine="709"/>
        <w:rPr>
          <w:lang w:val="kk-KZ"/>
        </w:rPr>
      </w:pPr>
    </w:p>
    <w:p w14:paraId="2FC47C5D" w14:textId="2E484EED" w:rsidR="002E6B41" w:rsidRDefault="00E62770" w:rsidP="002E6B41">
      <w:pPr>
        <w:pStyle w:val="a3"/>
        <w:ind w:left="0" w:right="3"/>
        <w:rPr>
          <w:lang w:val="kk-KZ"/>
        </w:rPr>
      </w:pPr>
      <w:r>
        <w:rPr>
          <w:lang w:val="kk-KZ"/>
        </w:rPr>
        <w:t>Кесте 19</w:t>
      </w:r>
      <w:r w:rsidR="00EF3141">
        <w:rPr>
          <w:lang w:val="kk-KZ"/>
        </w:rPr>
        <w:t xml:space="preserve"> </w:t>
      </w:r>
      <w:r w:rsidR="002E67FF" w:rsidRPr="00D279C2">
        <w:rPr>
          <w:lang w:val="kk-KZ" w:eastAsia="ru-RU"/>
        </w:rPr>
        <w:t>–</w:t>
      </w:r>
      <w:r w:rsidR="00EF3141">
        <w:rPr>
          <w:lang w:val="kk-KZ"/>
        </w:rPr>
        <w:t xml:space="preserve"> </w:t>
      </w:r>
      <w:r w:rsidR="002E6B41">
        <w:rPr>
          <w:lang w:val="kk-KZ"/>
        </w:rPr>
        <w:t xml:space="preserve">Топырақ қабаттары бойынша дәндік жүгерінің тамыр қалдықтарының массасының арақатынасы, </w:t>
      </w:r>
      <w:r w:rsidR="002E6B41" w:rsidRPr="004F76E3">
        <w:rPr>
          <w:lang w:val="kk-KZ"/>
        </w:rPr>
        <w:t>%</w:t>
      </w:r>
      <w:r w:rsidR="002E6B41">
        <w:rPr>
          <w:lang w:val="kk-KZ"/>
        </w:rPr>
        <w:t xml:space="preserve"> (</w:t>
      </w:r>
      <w:r w:rsidR="002E6B41" w:rsidRPr="00DA5739">
        <w:rPr>
          <w:lang w:val="kk-KZ"/>
        </w:rPr>
        <w:t>2019-2021 жж. орта есеппен</w:t>
      </w:r>
      <w:r w:rsidR="002E6B41">
        <w:rPr>
          <w:lang w:val="kk-KZ"/>
        </w:rPr>
        <w:t>)</w:t>
      </w:r>
    </w:p>
    <w:p w14:paraId="1FE3C43E" w14:textId="77777777" w:rsidR="00BC4B3B" w:rsidRPr="004F76E3" w:rsidRDefault="00BC4B3B" w:rsidP="002E6B41">
      <w:pPr>
        <w:pStyle w:val="a3"/>
        <w:ind w:left="0" w:right="3"/>
        <w:rPr>
          <w:lang w:val="kk-KZ"/>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2"/>
        <w:gridCol w:w="1701"/>
        <w:gridCol w:w="2693"/>
        <w:gridCol w:w="2693"/>
      </w:tblGrid>
      <w:tr w:rsidR="002E6B41" w:rsidRPr="00B16AF2" w14:paraId="588401BA" w14:textId="77777777" w:rsidTr="00B16AF2">
        <w:trPr>
          <w:trHeight w:val="215"/>
        </w:trPr>
        <w:tc>
          <w:tcPr>
            <w:tcW w:w="2552" w:type="dxa"/>
            <w:vMerge w:val="restart"/>
          </w:tcPr>
          <w:p w14:paraId="7FEC4ACC" w14:textId="77777777" w:rsidR="002E6B41" w:rsidRPr="00B16AF2" w:rsidRDefault="002E6B41" w:rsidP="00CD20A3">
            <w:pPr>
              <w:pStyle w:val="TableParagraph"/>
              <w:ind w:right="3"/>
              <w:rPr>
                <w:sz w:val="24"/>
              </w:rPr>
            </w:pPr>
            <w:r w:rsidRPr="00B16AF2">
              <w:rPr>
                <w:sz w:val="24"/>
                <w:szCs w:val="24"/>
                <w:lang w:val="kk-KZ"/>
              </w:rPr>
              <w:t>Тәжірибе нұсқалары</w:t>
            </w:r>
          </w:p>
        </w:tc>
        <w:tc>
          <w:tcPr>
            <w:tcW w:w="1701" w:type="dxa"/>
            <w:vMerge w:val="restart"/>
          </w:tcPr>
          <w:p w14:paraId="26FE70DE" w14:textId="77777777" w:rsidR="002E6B41" w:rsidRPr="00B16AF2" w:rsidRDefault="002E6B41" w:rsidP="00CD20A3">
            <w:pPr>
              <w:pStyle w:val="TableParagraph"/>
              <w:ind w:right="3"/>
              <w:rPr>
                <w:sz w:val="24"/>
                <w:lang w:val="ru-RU"/>
              </w:rPr>
            </w:pPr>
            <w:r w:rsidRPr="00B16AF2">
              <w:rPr>
                <w:sz w:val="24"/>
                <w:lang w:val="kk-KZ"/>
              </w:rPr>
              <w:t>Топырақ қабаты</w:t>
            </w:r>
            <w:r w:rsidRPr="00B16AF2">
              <w:rPr>
                <w:sz w:val="24"/>
                <w:lang w:val="ru-RU"/>
              </w:rPr>
              <w:t xml:space="preserve">, </w:t>
            </w:r>
          </w:p>
          <w:p w14:paraId="0A3CB8C3" w14:textId="77777777" w:rsidR="002E6B41" w:rsidRPr="00B16AF2" w:rsidRDefault="002E6B41" w:rsidP="00CD20A3">
            <w:pPr>
              <w:pStyle w:val="TableParagraph"/>
              <w:ind w:right="3"/>
              <w:rPr>
                <w:sz w:val="24"/>
                <w:lang w:val="ru-RU"/>
              </w:rPr>
            </w:pPr>
            <w:r w:rsidRPr="00B16AF2">
              <w:rPr>
                <w:sz w:val="24"/>
                <w:lang w:val="ru-RU"/>
              </w:rPr>
              <w:t>см</w:t>
            </w:r>
          </w:p>
        </w:tc>
        <w:tc>
          <w:tcPr>
            <w:tcW w:w="5386" w:type="dxa"/>
            <w:gridSpan w:val="2"/>
          </w:tcPr>
          <w:p w14:paraId="5688C896" w14:textId="77777777" w:rsidR="002E6B41" w:rsidRPr="00B16AF2" w:rsidRDefault="002E6B41" w:rsidP="00CD20A3">
            <w:pPr>
              <w:pStyle w:val="TableParagraph"/>
              <w:ind w:right="3"/>
              <w:rPr>
                <w:sz w:val="24"/>
              </w:rPr>
            </w:pPr>
            <w:r w:rsidRPr="00B16AF2">
              <w:rPr>
                <w:sz w:val="24"/>
                <w:szCs w:val="24"/>
                <w:lang w:val="kk-KZ"/>
              </w:rPr>
              <w:t>Топырақты өңдеу тәсілдері</w:t>
            </w:r>
          </w:p>
        </w:tc>
      </w:tr>
      <w:tr w:rsidR="002E6B41" w:rsidRPr="00B16AF2" w14:paraId="3063CCF6" w14:textId="77777777" w:rsidTr="00B16AF2">
        <w:trPr>
          <w:trHeight w:val="206"/>
        </w:trPr>
        <w:tc>
          <w:tcPr>
            <w:tcW w:w="2552" w:type="dxa"/>
            <w:vMerge/>
            <w:tcBorders>
              <w:top w:val="nil"/>
            </w:tcBorders>
          </w:tcPr>
          <w:p w14:paraId="5B43113D" w14:textId="77777777" w:rsidR="002E6B41" w:rsidRPr="00B16AF2" w:rsidRDefault="002E6B41" w:rsidP="00CD20A3">
            <w:pPr>
              <w:ind w:right="3"/>
              <w:jc w:val="center"/>
              <w:rPr>
                <w:rFonts w:ascii="Times New Roman" w:hAnsi="Times New Roman" w:cs="Times New Roman"/>
                <w:sz w:val="24"/>
                <w:szCs w:val="2"/>
              </w:rPr>
            </w:pPr>
          </w:p>
        </w:tc>
        <w:tc>
          <w:tcPr>
            <w:tcW w:w="1701" w:type="dxa"/>
            <w:vMerge/>
            <w:tcBorders>
              <w:top w:val="nil"/>
            </w:tcBorders>
          </w:tcPr>
          <w:p w14:paraId="36F934BE" w14:textId="77777777" w:rsidR="002E6B41" w:rsidRPr="00B16AF2" w:rsidRDefault="002E6B41" w:rsidP="00CD20A3">
            <w:pPr>
              <w:ind w:right="3"/>
              <w:jc w:val="center"/>
              <w:rPr>
                <w:rFonts w:ascii="Times New Roman" w:hAnsi="Times New Roman" w:cs="Times New Roman"/>
                <w:sz w:val="24"/>
                <w:szCs w:val="2"/>
              </w:rPr>
            </w:pPr>
          </w:p>
        </w:tc>
        <w:tc>
          <w:tcPr>
            <w:tcW w:w="2693" w:type="dxa"/>
          </w:tcPr>
          <w:p w14:paraId="11691FDD" w14:textId="77777777" w:rsidR="002E6B41" w:rsidRPr="00B16AF2" w:rsidRDefault="002E6B41" w:rsidP="00CD20A3">
            <w:pPr>
              <w:pStyle w:val="TableParagraph"/>
              <w:ind w:right="3"/>
              <w:rPr>
                <w:sz w:val="24"/>
                <w:szCs w:val="24"/>
                <w:lang w:val="kk-KZ"/>
              </w:rPr>
            </w:pPr>
            <w:r w:rsidRPr="00B16AF2">
              <w:rPr>
                <w:sz w:val="24"/>
                <w:szCs w:val="24"/>
                <w:lang w:val="kk-KZ"/>
              </w:rPr>
              <w:t>Аудара жырту</w:t>
            </w:r>
          </w:p>
        </w:tc>
        <w:tc>
          <w:tcPr>
            <w:tcW w:w="2693" w:type="dxa"/>
          </w:tcPr>
          <w:p w14:paraId="08F815AA" w14:textId="77777777" w:rsidR="002E6B41" w:rsidRPr="00B16AF2" w:rsidRDefault="002E6B41" w:rsidP="00CD20A3">
            <w:pPr>
              <w:pStyle w:val="TableParagraph"/>
              <w:ind w:right="3"/>
              <w:rPr>
                <w:sz w:val="24"/>
                <w:lang w:val="kk-KZ"/>
              </w:rPr>
            </w:pPr>
            <w:r w:rsidRPr="00B16AF2">
              <w:rPr>
                <w:sz w:val="24"/>
                <w:szCs w:val="28"/>
                <w:lang w:val="kk-KZ"/>
              </w:rPr>
              <w:t xml:space="preserve">No-Till </w:t>
            </w:r>
            <w:r w:rsidRPr="00B16AF2">
              <w:rPr>
                <w:sz w:val="24"/>
                <w:szCs w:val="28"/>
              </w:rPr>
              <w:t xml:space="preserve"> технологи</w:t>
            </w:r>
            <w:r w:rsidRPr="00B16AF2">
              <w:rPr>
                <w:sz w:val="24"/>
                <w:szCs w:val="28"/>
                <w:lang w:val="ru-RU"/>
              </w:rPr>
              <w:t>я</w:t>
            </w:r>
            <w:r w:rsidR="00027D2A" w:rsidRPr="00B16AF2">
              <w:rPr>
                <w:sz w:val="24"/>
                <w:szCs w:val="28"/>
                <w:lang w:val="kk-KZ"/>
              </w:rPr>
              <w:t>сы</w:t>
            </w:r>
          </w:p>
        </w:tc>
      </w:tr>
      <w:tr w:rsidR="002E6B41" w:rsidRPr="00B16AF2" w14:paraId="45EE297B" w14:textId="77777777" w:rsidTr="00B16AF2">
        <w:trPr>
          <w:trHeight w:val="158"/>
        </w:trPr>
        <w:tc>
          <w:tcPr>
            <w:tcW w:w="2552" w:type="dxa"/>
            <w:vMerge w:val="restart"/>
          </w:tcPr>
          <w:p w14:paraId="7FBAC7AA" w14:textId="77777777" w:rsidR="002E6B41" w:rsidRPr="00B16AF2" w:rsidRDefault="002E6B41" w:rsidP="00CD20A3">
            <w:pPr>
              <w:ind w:left="142" w:right="3"/>
              <w:rPr>
                <w:rFonts w:ascii="Times New Roman" w:hAnsi="Times New Roman" w:cs="Times New Roman"/>
                <w:sz w:val="24"/>
                <w:szCs w:val="24"/>
                <w:lang w:val="kk-KZ"/>
              </w:rPr>
            </w:pPr>
            <w:r w:rsidRPr="00B16AF2">
              <w:rPr>
                <w:rFonts w:ascii="Times New Roman" w:hAnsi="Times New Roman" w:cs="Times New Roman"/>
                <w:sz w:val="24"/>
                <w:szCs w:val="24"/>
                <w:lang w:val="kk-KZ"/>
              </w:rPr>
              <w:t>Нитроаммофос - фон</w:t>
            </w:r>
          </w:p>
          <w:p w14:paraId="3B8ABDD8" w14:textId="77777777" w:rsidR="002E6B41" w:rsidRPr="00B16AF2" w:rsidRDefault="002E6B41" w:rsidP="00CD20A3">
            <w:pPr>
              <w:ind w:left="142" w:right="3"/>
              <w:rPr>
                <w:rFonts w:ascii="Times New Roman" w:hAnsi="Times New Roman" w:cs="Times New Roman"/>
                <w:sz w:val="24"/>
                <w:szCs w:val="24"/>
                <w:lang w:val="kk-KZ"/>
              </w:rPr>
            </w:pPr>
          </w:p>
        </w:tc>
        <w:tc>
          <w:tcPr>
            <w:tcW w:w="1701" w:type="dxa"/>
          </w:tcPr>
          <w:p w14:paraId="54A1CF53" w14:textId="77777777" w:rsidR="002E6B41" w:rsidRPr="00B16AF2" w:rsidRDefault="002E6B41" w:rsidP="00CD20A3">
            <w:pPr>
              <w:pStyle w:val="TableParagraph"/>
              <w:ind w:right="3"/>
              <w:rPr>
                <w:sz w:val="24"/>
              </w:rPr>
            </w:pPr>
            <w:r w:rsidRPr="00B16AF2">
              <w:rPr>
                <w:sz w:val="24"/>
              </w:rPr>
              <w:t>0-10</w:t>
            </w:r>
          </w:p>
        </w:tc>
        <w:tc>
          <w:tcPr>
            <w:tcW w:w="2693" w:type="dxa"/>
          </w:tcPr>
          <w:p w14:paraId="5E9B8468" w14:textId="77777777" w:rsidR="002E6B41" w:rsidRPr="00B16AF2" w:rsidRDefault="002E6B41" w:rsidP="00CD20A3">
            <w:pPr>
              <w:pStyle w:val="TableParagraph"/>
              <w:ind w:right="3"/>
              <w:rPr>
                <w:sz w:val="24"/>
              </w:rPr>
            </w:pPr>
            <w:r w:rsidRPr="00B16AF2">
              <w:rPr>
                <w:sz w:val="24"/>
              </w:rPr>
              <w:t>71,5</w:t>
            </w:r>
          </w:p>
        </w:tc>
        <w:tc>
          <w:tcPr>
            <w:tcW w:w="2693" w:type="dxa"/>
          </w:tcPr>
          <w:p w14:paraId="0F338125" w14:textId="77777777" w:rsidR="002E6B41" w:rsidRPr="00B16AF2" w:rsidRDefault="002E6B41" w:rsidP="00CD20A3">
            <w:pPr>
              <w:pStyle w:val="TableParagraph"/>
              <w:ind w:right="3"/>
              <w:rPr>
                <w:sz w:val="24"/>
              </w:rPr>
            </w:pPr>
            <w:r w:rsidRPr="00B16AF2">
              <w:rPr>
                <w:sz w:val="24"/>
              </w:rPr>
              <w:t>75,</w:t>
            </w:r>
            <w:r w:rsidRPr="00B16AF2">
              <w:rPr>
                <w:sz w:val="24"/>
                <w:lang w:val="kk-KZ"/>
              </w:rPr>
              <w:t>3</w:t>
            </w:r>
          </w:p>
        </w:tc>
      </w:tr>
      <w:tr w:rsidR="002E6B41" w:rsidRPr="00B16AF2" w14:paraId="4C568F80" w14:textId="77777777" w:rsidTr="00B16AF2">
        <w:trPr>
          <w:trHeight w:val="161"/>
        </w:trPr>
        <w:tc>
          <w:tcPr>
            <w:tcW w:w="2552" w:type="dxa"/>
            <w:vMerge/>
            <w:tcBorders>
              <w:top w:val="nil"/>
            </w:tcBorders>
          </w:tcPr>
          <w:p w14:paraId="5CBA20A2" w14:textId="77777777" w:rsidR="002E6B41" w:rsidRPr="00B16AF2" w:rsidRDefault="002E6B41" w:rsidP="00CD20A3">
            <w:pPr>
              <w:ind w:right="3"/>
              <w:jc w:val="center"/>
              <w:rPr>
                <w:rFonts w:ascii="Times New Roman" w:hAnsi="Times New Roman" w:cs="Times New Roman"/>
                <w:sz w:val="24"/>
                <w:szCs w:val="2"/>
              </w:rPr>
            </w:pPr>
          </w:p>
        </w:tc>
        <w:tc>
          <w:tcPr>
            <w:tcW w:w="1701" w:type="dxa"/>
          </w:tcPr>
          <w:p w14:paraId="6B82D598" w14:textId="77777777" w:rsidR="002E6B41" w:rsidRPr="00B16AF2" w:rsidRDefault="002E6B41" w:rsidP="00CD20A3">
            <w:pPr>
              <w:pStyle w:val="TableParagraph"/>
              <w:ind w:right="3"/>
              <w:rPr>
                <w:sz w:val="24"/>
              </w:rPr>
            </w:pPr>
            <w:r w:rsidRPr="00B16AF2">
              <w:rPr>
                <w:sz w:val="24"/>
              </w:rPr>
              <w:t>10-20</w:t>
            </w:r>
          </w:p>
        </w:tc>
        <w:tc>
          <w:tcPr>
            <w:tcW w:w="2693" w:type="dxa"/>
          </w:tcPr>
          <w:p w14:paraId="154913E5" w14:textId="77777777" w:rsidR="002E6B41" w:rsidRPr="00B16AF2" w:rsidRDefault="002E6B41" w:rsidP="00CD20A3">
            <w:pPr>
              <w:pStyle w:val="TableParagraph"/>
              <w:ind w:right="3"/>
              <w:rPr>
                <w:sz w:val="24"/>
                <w:lang w:val="kk-KZ"/>
              </w:rPr>
            </w:pPr>
            <w:r w:rsidRPr="00B16AF2">
              <w:rPr>
                <w:sz w:val="24"/>
              </w:rPr>
              <w:t>21,</w:t>
            </w:r>
            <w:r w:rsidRPr="00B16AF2">
              <w:rPr>
                <w:sz w:val="24"/>
                <w:lang w:val="kk-KZ"/>
              </w:rPr>
              <w:t>4</w:t>
            </w:r>
          </w:p>
        </w:tc>
        <w:tc>
          <w:tcPr>
            <w:tcW w:w="2693" w:type="dxa"/>
          </w:tcPr>
          <w:p w14:paraId="2F8CEC6B" w14:textId="77777777" w:rsidR="002E6B41" w:rsidRPr="00B16AF2" w:rsidRDefault="002E6B41" w:rsidP="00CD20A3">
            <w:pPr>
              <w:pStyle w:val="TableParagraph"/>
              <w:ind w:right="3"/>
              <w:rPr>
                <w:sz w:val="24"/>
                <w:lang w:val="kk-KZ"/>
              </w:rPr>
            </w:pPr>
            <w:r w:rsidRPr="00B16AF2">
              <w:rPr>
                <w:sz w:val="24"/>
              </w:rPr>
              <w:t>18,</w:t>
            </w:r>
            <w:r w:rsidRPr="00B16AF2">
              <w:rPr>
                <w:sz w:val="24"/>
                <w:lang w:val="kk-KZ"/>
              </w:rPr>
              <w:t>1</w:t>
            </w:r>
          </w:p>
        </w:tc>
      </w:tr>
      <w:tr w:rsidR="002E6B41" w:rsidRPr="00B16AF2" w14:paraId="52B77D7D" w14:textId="77777777" w:rsidTr="00B16AF2">
        <w:trPr>
          <w:trHeight w:val="166"/>
        </w:trPr>
        <w:tc>
          <w:tcPr>
            <w:tcW w:w="2552" w:type="dxa"/>
            <w:vMerge/>
            <w:tcBorders>
              <w:top w:val="nil"/>
            </w:tcBorders>
          </w:tcPr>
          <w:p w14:paraId="2FCBF80B" w14:textId="77777777" w:rsidR="002E6B41" w:rsidRPr="00B16AF2" w:rsidRDefault="002E6B41" w:rsidP="00CD20A3">
            <w:pPr>
              <w:ind w:right="3"/>
              <w:jc w:val="center"/>
              <w:rPr>
                <w:rFonts w:ascii="Times New Roman" w:hAnsi="Times New Roman" w:cs="Times New Roman"/>
                <w:sz w:val="24"/>
                <w:szCs w:val="2"/>
              </w:rPr>
            </w:pPr>
          </w:p>
        </w:tc>
        <w:tc>
          <w:tcPr>
            <w:tcW w:w="1701" w:type="dxa"/>
          </w:tcPr>
          <w:p w14:paraId="3EF78FF8" w14:textId="77777777" w:rsidR="002E6B41" w:rsidRPr="00B16AF2" w:rsidRDefault="002E6B41" w:rsidP="00CD20A3">
            <w:pPr>
              <w:pStyle w:val="TableParagraph"/>
              <w:ind w:right="3"/>
              <w:rPr>
                <w:sz w:val="24"/>
              </w:rPr>
            </w:pPr>
            <w:r w:rsidRPr="00B16AF2">
              <w:rPr>
                <w:sz w:val="24"/>
              </w:rPr>
              <w:t>20-30</w:t>
            </w:r>
          </w:p>
        </w:tc>
        <w:tc>
          <w:tcPr>
            <w:tcW w:w="2693" w:type="dxa"/>
          </w:tcPr>
          <w:p w14:paraId="3A5AEBFE" w14:textId="77777777" w:rsidR="002E6B41" w:rsidRPr="00B16AF2" w:rsidRDefault="002E6B41" w:rsidP="00CD20A3">
            <w:pPr>
              <w:pStyle w:val="TableParagraph"/>
              <w:ind w:right="3"/>
              <w:rPr>
                <w:sz w:val="24"/>
              </w:rPr>
            </w:pPr>
            <w:r w:rsidRPr="00B16AF2">
              <w:rPr>
                <w:sz w:val="24"/>
              </w:rPr>
              <w:t>7,1</w:t>
            </w:r>
          </w:p>
        </w:tc>
        <w:tc>
          <w:tcPr>
            <w:tcW w:w="2693" w:type="dxa"/>
          </w:tcPr>
          <w:p w14:paraId="4D1C5361" w14:textId="77777777" w:rsidR="002E6B41" w:rsidRPr="00B16AF2" w:rsidRDefault="002E6B41" w:rsidP="00CD20A3">
            <w:pPr>
              <w:pStyle w:val="TableParagraph"/>
              <w:ind w:right="3"/>
              <w:rPr>
                <w:sz w:val="24"/>
              </w:rPr>
            </w:pPr>
            <w:r w:rsidRPr="00B16AF2">
              <w:rPr>
                <w:sz w:val="24"/>
              </w:rPr>
              <w:t>6,6</w:t>
            </w:r>
          </w:p>
        </w:tc>
      </w:tr>
      <w:tr w:rsidR="002E6B41" w:rsidRPr="00B16AF2" w14:paraId="25299151" w14:textId="77777777" w:rsidTr="00B16AF2">
        <w:trPr>
          <w:trHeight w:val="156"/>
        </w:trPr>
        <w:tc>
          <w:tcPr>
            <w:tcW w:w="2552" w:type="dxa"/>
            <w:vMerge/>
            <w:tcBorders>
              <w:top w:val="nil"/>
            </w:tcBorders>
          </w:tcPr>
          <w:p w14:paraId="645608AA" w14:textId="77777777" w:rsidR="002E6B41" w:rsidRPr="00B16AF2" w:rsidRDefault="002E6B41" w:rsidP="00CD20A3">
            <w:pPr>
              <w:ind w:right="3"/>
              <w:jc w:val="center"/>
              <w:rPr>
                <w:rFonts w:ascii="Times New Roman" w:hAnsi="Times New Roman" w:cs="Times New Roman"/>
                <w:sz w:val="24"/>
                <w:szCs w:val="2"/>
              </w:rPr>
            </w:pPr>
          </w:p>
        </w:tc>
        <w:tc>
          <w:tcPr>
            <w:tcW w:w="1701" w:type="dxa"/>
          </w:tcPr>
          <w:p w14:paraId="53973CF2" w14:textId="77777777" w:rsidR="002E6B41" w:rsidRPr="00B16AF2" w:rsidRDefault="002E6B41" w:rsidP="00CD20A3">
            <w:pPr>
              <w:pStyle w:val="TableParagraph"/>
              <w:ind w:right="3"/>
              <w:rPr>
                <w:sz w:val="24"/>
              </w:rPr>
            </w:pPr>
            <w:r w:rsidRPr="00B16AF2">
              <w:rPr>
                <w:sz w:val="24"/>
              </w:rPr>
              <w:t>0-30</w:t>
            </w:r>
          </w:p>
        </w:tc>
        <w:tc>
          <w:tcPr>
            <w:tcW w:w="2693" w:type="dxa"/>
          </w:tcPr>
          <w:p w14:paraId="6C09EBEC" w14:textId="77777777" w:rsidR="002E6B41" w:rsidRPr="00B16AF2" w:rsidRDefault="002E6B41" w:rsidP="00CD20A3">
            <w:pPr>
              <w:pStyle w:val="TableParagraph"/>
              <w:ind w:right="3"/>
              <w:rPr>
                <w:sz w:val="24"/>
              </w:rPr>
            </w:pPr>
            <w:r w:rsidRPr="00B16AF2">
              <w:rPr>
                <w:sz w:val="24"/>
              </w:rPr>
              <w:t>100,0</w:t>
            </w:r>
          </w:p>
        </w:tc>
        <w:tc>
          <w:tcPr>
            <w:tcW w:w="2693" w:type="dxa"/>
          </w:tcPr>
          <w:p w14:paraId="53ACBF09" w14:textId="77777777" w:rsidR="002E6B41" w:rsidRPr="00B16AF2" w:rsidRDefault="002E6B41" w:rsidP="00CD20A3">
            <w:pPr>
              <w:pStyle w:val="TableParagraph"/>
              <w:ind w:right="3"/>
              <w:rPr>
                <w:sz w:val="24"/>
              </w:rPr>
            </w:pPr>
            <w:r w:rsidRPr="00B16AF2">
              <w:rPr>
                <w:sz w:val="24"/>
              </w:rPr>
              <w:t>100,0</w:t>
            </w:r>
          </w:p>
        </w:tc>
      </w:tr>
      <w:tr w:rsidR="002E6B41" w:rsidRPr="00B16AF2" w14:paraId="1E35673F" w14:textId="77777777" w:rsidTr="00B16AF2">
        <w:trPr>
          <w:trHeight w:val="160"/>
        </w:trPr>
        <w:tc>
          <w:tcPr>
            <w:tcW w:w="2552" w:type="dxa"/>
            <w:vMerge w:val="restart"/>
          </w:tcPr>
          <w:p w14:paraId="46B88A1F" w14:textId="77777777" w:rsidR="002E6B41" w:rsidRPr="00B16AF2" w:rsidRDefault="002E6B41" w:rsidP="00CD20A3">
            <w:pPr>
              <w:ind w:left="142" w:right="3"/>
              <w:rPr>
                <w:rFonts w:ascii="Times New Roman" w:hAnsi="Times New Roman" w:cs="Times New Roman"/>
                <w:sz w:val="24"/>
                <w:szCs w:val="24"/>
                <w:lang w:val="kk-KZ"/>
              </w:rPr>
            </w:pPr>
            <w:r w:rsidRPr="00B16AF2">
              <w:rPr>
                <w:rFonts w:ascii="Times New Roman" w:hAnsi="Times New Roman" w:cs="Times New Roman"/>
                <w:sz w:val="24"/>
                <w:szCs w:val="24"/>
                <w:lang w:val="kk-KZ"/>
              </w:rPr>
              <w:t>Фон +</w:t>
            </w:r>
            <w:r w:rsidRPr="00B16AF2">
              <w:rPr>
                <w:rFonts w:ascii="Times New Roman" w:hAnsi="Times New Roman" w:cs="Times New Roman"/>
                <w:bCs/>
                <w:sz w:val="24"/>
                <w:szCs w:val="24"/>
                <w:shd w:val="clear" w:color="auto" w:fill="FFFFFF"/>
                <w:lang w:val="kk-KZ"/>
              </w:rPr>
              <w:t xml:space="preserve"> Novalon</w:t>
            </w:r>
          </w:p>
          <w:p w14:paraId="30979BDB" w14:textId="77777777" w:rsidR="002E6B41" w:rsidRPr="00B16AF2" w:rsidRDefault="002E6B41" w:rsidP="00CD20A3">
            <w:pPr>
              <w:ind w:left="142" w:right="3"/>
              <w:rPr>
                <w:rFonts w:ascii="Times New Roman" w:hAnsi="Times New Roman" w:cs="Times New Roman"/>
                <w:sz w:val="24"/>
                <w:szCs w:val="24"/>
                <w:lang w:val="kk-KZ"/>
              </w:rPr>
            </w:pPr>
          </w:p>
        </w:tc>
        <w:tc>
          <w:tcPr>
            <w:tcW w:w="1701" w:type="dxa"/>
          </w:tcPr>
          <w:p w14:paraId="4342FD2C" w14:textId="77777777" w:rsidR="002E6B41" w:rsidRPr="00B16AF2" w:rsidRDefault="002E6B41" w:rsidP="00CD20A3">
            <w:pPr>
              <w:pStyle w:val="TableParagraph"/>
              <w:ind w:right="3"/>
              <w:rPr>
                <w:sz w:val="24"/>
              </w:rPr>
            </w:pPr>
            <w:r w:rsidRPr="00B16AF2">
              <w:rPr>
                <w:sz w:val="24"/>
              </w:rPr>
              <w:t>0-10</w:t>
            </w:r>
          </w:p>
        </w:tc>
        <w:tc>
          <w:tcPr>
            <w:tcW w:w="2693" w:type="dxa"/>
          </w:tcPr>
          <w:p w14:paraId="7BF747F0" w14:textId="77777777" w:rsidR="002E6B41" w:rsidRPr="00B16AF2" w:rsidRDefault="002E6B41" w:rsidP="00CD20A3">
            <w:pPr>
              <w:pStyle w:val="TableParagraph"/>
              <w:ind w:right="3"/>
              <w:rPr>
                <w:sz w:val="24"/>
                <w:lang w:val="kk-KZ"/>
              </w:rPr>
            </w:pPr>
            <w:r w:rsidRPr="00B16AF2">
              <w:rPr>
                <w:sz w:val="24"/>
              </w:rPr>
              <w:t>71,</w:t>
            </w:r>
            <w:r w:rsidRPr="00B16AF2">
              <w:rPr>
                <w:sz w:val="24"/>
                <w:lang w:val="kk-KZ"/>
              </w:rPr>
              <w:t>2</w:t>
            </w:r>
          </w:p>
        </w:tc>
        <w:tc>
          <w:tcPr>
            <w:tcW w:w="2693" w:type="dxa"/>
          </w:tcPr>
          <w:p w14:paraId="588FC2EA" w14:textId="77777777" w:rsidR="002E6B41" w:rsidRPr="00B16AF2" w:rsidRDefault="002E6B41" w:rsidP="00CD20A3">
            <w:pPr>
              <w:pStyle w:val="TableParagraph"/>
              <w:ind w:right="3"/>
              <w:rPr>
                <w:sz w:val="24"/>
              </w:rPr>
            </w:pPr>
            <w:r w:rsidRPr="00B16AF2">
              <w:rPr>
                <w:sz w:val="24"/>
              </w:rPr>
              <w:t>76,8</w:t>
            </w:r>
          </w:p>
        </w:tc>
      </w:tr>
      <w:tr w:rsidR="002E6B41" w:rsidRPr="00B16AF2" w14:paraId="3F928334" w14:textId="77777777" w:rsidTr="00B16AF2">
        <w:trPr>
          <w:trHeight w:val="149"/>
        </w:trPr>
        <w:tc>
          <w:tcPr>
            <w:tcW w:w="2552" w:type="dxa"/>
            <w:vMerge/>
            <w:tcBorders>
              <w:top w:val="nil"/>
            </w:tcBorders>
          </w:tcPr>
          <w:p w14:paraId="01C6A65F" w14:textId="77777777" w:rsidR="002E6B41" w:rsidRPr="00B16AF2" w:rsidRDefault="002E6B41" w:rsidP="00CD20A3">
            <w:pPr>
              <w:ind w:right="3"/>
              <w:jc w:val="center"/>
              <w:rPr>
                <w:rFonts w:ascii="Times New Roman" w:hAnsi="Times New Roman" w:cs="Times New Roman"/>
                <w:sz w:val="24"/>
                <w:szCs w:val="2"/>
              </w:rPr>
            </w:pPr>
          </w:p>
        </w:tc>
        <w:tc>
          <w:tcPr>
            <w:tcW w:w="1701" w:type="dxa"/>
          </w:tcPr>
          <w:p w14:paraId="3CE92CC1" w14:textId="77777777" w:rsidR="002E6B41" w:rsidRPr="00B16AF2" w:rsidRDefault="002E6B41" w:rsidP="00CD20A3">
            <w:pPr>
              <w:pStyle w:val="TableParagraph"/>
              <w:ind w:right="3"/>
              <w:rPr>
                <w:sz w:val="24"/>
              </w:rPr>
            </w:pPr>
            <w:r w:rsidRPr="00B16AF2">
              <w:rPr>
                <w:sz w:val="24"/>
              </w:rPr>
              <w:t>10-20</w:t>
            </w:r>
          </w:p>
        </w:tc>
        <w:tc>
          <w:tcPr>
            <w:tcW w:w="2693" w:type="dxa"/>
          </w:tcPr>
          <w:p w14:paraId="5866C254" w14:textId="77777777" w:rsidR="002E6B41" w:rsidRPr="00B16AF2" w:rsidRDefault="002E6B41" w:rsidP="00CD20A3">
            <w:pPr>
              <w:pStyle w:val="TableParagraph"/>
              <w:ind w:right="3"/>
              <w:rPr>
                <w:sz w:val="24"/>
                <w:lang w:val="kk-KZ"/>
              </w:rPr>
            </w:pPr>
            <w:r w:rsidRPr="00B16AF2">
              <w:rPr>
                <w:sz w:val="24"/>
              </w:rPr>
              <w:t>23,</w:t>
            </w:r>
            <w:r w:rsidRPr="00B16AF2">
              <w:rPr>
                <w:sz w:val="24"/>
                <w:lang w:val="kk-KZ"/>
              </w:rPr>
              <w:t>4</w:t>
            </w:r>
          </w:p>
        </w:tc>
        <w:tc>
          <w:tcPr>
            <w:tcW w:w="2693" w:type="dxa"/>
          </w:tcPr>
          <w:p w14:paraId="7939F5AA" w14:textId="77777777" w:rsidR="002E6B41" w:rsidRPr="00B16AF2" w:rsidRDefault="002E6B41" w:rsidP="00CD20A3">
            <w:pPr>
              <w:pStyle w:val="TableParagraph"/>
              <w:ind w:right="3"/>
              <w:rPr>
                <w:sz w:val="24"/>
              </w:rPr>
            </w:pPr>
            <w:r w:rsidRPr="00B16AF2">
              <w:rPr>
                <w:sz w:val="24"/>
              </w:rPr>
              <w:t>17,5</w:t>
            </w:r>
          </w:p>
        </w:tc>
      </w:tr>
      <w:tr w:rsidR="002E6B41" w:rsidRPr="00B16AF2" w14:paraId="760A09D2" w14:textId="77777777" w:rsidTr="00B16AF2">
        <w:trPr>
          <w:trHeight w:val="154"/>
        </w:trPr>
        <w:tc>
          <w:tcPr>
            <w:tcW w:w="2552" w:type="dxa"/>
            <w:vMerge/>
            <w:tcBorders>
              <w:top w:val="nil"/>
            </w:tcBorders>
          </w:tcPr>
          <w:p w14:paraId="72C032E3" w14:textId="77777777" w:rsidR="002E6B41" w:rsidRPr="00B16AF2" w:rsidRDefault="002E6B41" w:rsidP="00CD20A3">
            <w:pPr>
              <w:ind w:right="3"/>
              <w:jc w:val="center"/>
              <w:rPr>
                <w:rFonts w:ascii="Times New Roman" w:hAnsi="Times New Roman" w:cs="Times New Roman"/>
                <w:sz w:val="24"/>
                <w:szCs w:val="2"/>
              </w:rPr>
            </w:pPr>
          </w:p>
        </w:tc>
        <w:tc>
          <w:tcPr>
            <w:tcW w:w="1701" w:type="dxa"/>
          </w:tcPr>
          <w:p w14:paraId="526D15DD" w14:textId="77777777" w:rsidR="002E6B41" w:rsidRPr="00B16AF2" w:rsidRDefault="002E6B41" w:rsidP="00CD20A3">
            <w:pPr>
              <w:pStyle w:val="TableParagraph"/>
              <w:ind w:right="3"/>
              <w:rPr>
                <w:sz w:val="24"/>
              </w:rPr>
            </w:pPr>
            <w:r w:rsidRPr="00B16AF2">
              <w:rPr>
                <w:sz w:val="24"/>
              </w:rPr>
              <w:t>20-30</w:t>
            </w:r>
          </w:p>
        </w:tc>
        <w:tc>
          <w:tcPr>
            <w:tcW w:w="2693" w:type="dxa"/>
          </w:tcPr>
          <w:p w14:paraId="3DECB29A" w14:textId="77777777" w:rsidR="002E6B41" w:rsidRPr="00B16AF2" w:rsidRDefault="002E6B41" w:rsidP="00CD20A3">
            <w:pPr>
              <w:pStyle w:val="TableParagraph"/>
              <w:ind w:right="3"/>
              <w:rPr>
                <w:sz w:val="24"/>
              </w:rPr>
            </w:pPr>
            <w:r w:rsidRPr="00B16AF2">
              <w:rPr>
                <w:sz w:val="24"/>
              </w:rPr>
              <w:t>5,4</w:t>
            </w:r>
          </w:p>
        </w:tc>
        <w:tc>
          <w:tcPr>
            <w:tcW w:w="2693" w:type="dxa"/>
          </w:tcPr>
          <w:p w14:paraId="3C8C8654" w14:textId="77777777" w:rsidR="002E6B41" w:rsidRPr="00B16AF2" w:rsidRDefault="002E6B41" w:rsidP="00CD20A3">
            <w:pPr>
              <w:pStyle w:val="TableParagraph"/>
              <w:ind w:right="3"/>
              <w:rPr>
                <w:sz w:val="24"/>
              </w:rPr>
            </w:pPr>
            <w:r w:rsidRPr="00B16AF2">
              <w:rPr>
                <w:sz w:val="24"/>
              </w:rPr>
              <w:t>5,7</w:t>
            </w:r>
          </w:p>
        </w:tc>
      </w:tr>
      <w:tr w:rsidR="002E6B41" w:rsidRPr="00B16AF2" w14:paraId="40B1B0C7" w14:textId="77777777" w:rsidTr="00B16AF2">
        <w:trPr>
          <w:trHeight w:val="157"/>
        </w:trPr>
        <w:tc>
          <w:tcPr>
            <w:tcW w:w="2552" w:type="dxa"/>
            <w:vMerge/>
            <w:tcBorders>
              <w:top w:val="nil"/>
            </w:tcBorders>
          </w:tcPr>
          <w:p w14:paraId="7A27BE2A" w14:textId="77777777" w:rsidR="002E6B41" w:rsidRPr="00B16AF2" w:rsidRDefault="002E6B41" w:rsidP="00CD20A3">
            <w:pPr>
              <w:ind w:right="3"/>
              <w:jc w:val="center"/>
              <w:rPr>
                <w:rFonts w:ascii="Times New Roman" w:hAnsi="Times New Roman" w:cs="Times New Roman"/>
                <w:sz w:val="24"/>
                <w:szCs w:val="2"/>
              </w:rPr>
            </w:pPr>
          </w:p>
        </w:tc>
        <w:tc>
          <w:tcPr>
            <w:tcW w:w="1701" w:type="dxa"/>
          </w:tcPr>
          <w:p w14:paraId="61B73B48" w14:textId="77777777" w:rsidR="002E6B41" w:rsidRPr="00B16AF2" w:rsidRDefault="002E6B41" w:rsidP="00CD20A3">
            <w:pPr>
              <w:pStyle w:val="TableParagraph"/>
              <w:ind w:right="3"/>
              <w:rPr>
                <w:sz w:val="24"/>
              </w:rPr>
            </w:pPr>
            <w:r w:rsidRPr="00B16AF2">
              <w:rPr>
                <w:sz w:val="24"/>
              </w:rPr>
              <w:t>0-30</w:t>
            </w:r>
          </w:p>
        </w:tc>
        <w:tc>
          <w:tcPr>
            <w:tcW w:w="2693" w:type="dxa"/>
          </w:tcPr>
          <w:p w14:paraId="4D6A13E5" w14:textId="77777777" w:rsidR="002E6B41" w:rsidRPr="00B16AF2" w:rsidRDefault="002E6B41" w:rsidP="00CD20A3">
            <w:pPr>
              <w:pStyle w:val="TableParagraph"/>
              <w:ind w:right="3"/>
              <w:rPr>
                <w:sz w:val="24"/>
              </w:rPr>
            </w:pPr>
            <w:r w:rsidRPr="00B16AF2">
              <w:rPr>
                <w:sz w:val="24"/>
              </w:rPr>
              <w:t>100,0</w:t>
            </w:r>
          </w:p>
        </w:tc>
        <w:tc>
          <w:tcPr>
            <w:tcW w:w="2693" w:type="dxa"/>
          </w:tcPr>
          <w:p w14:paraId="798A10C1" w14:textId="77777777" w:rsidR="002E6B41" w:rsidRPr="00B16AF2" w:rsidRDefault="002E6B41" w:rsidP="00CD20A3">
            <w:pPr>
              <w:pStyle w:val="TableParagraph"/>
              <w:ind w:right="3"/>
              <w:rPr>
                <w:sz w:val="24"/>
              </w:rPr>
            </w:pPr>
            <w:r w:rsidRPr="00B16AF2">
              <w:rPr>
                <w:sz w:val="24"/>
              </w:rPr>
              <w:t>100,0</w:t>
            </w:r>
          </w:p>
        </w:tc>
      </w:tr>
      <w:tr w:rsidR="002E6B41" w:rsidRPr="00B16AF2" w14:paraId="515D5FC5" w14:textId="77777777" w:rsidTr="00B16AF2">
        <w:trPr>
          <w:trHeight w:val="148"/>
        </w:trPr>
        <w:tc>
          <w:tcPr>
            <w:tcW w:w="2552" w:type="dxa"/>
            <w:vMerge w:val="restart"/>
          </w:tcPr>
          <w:p w14:paraId="7BD79516" w14:textId="77777777" w:rsidR="002E6B41" w:rsidRPr="00B16AF2" w:rsidRDefault="002E6B41" w:rsidP="00CD20A3">
            <w:pPr>
              <w:ind w:left="142" w:right="3"/>
              <w:rPr>
                <w:rFonts w:ascii="Times New Roman" w:hAnsi="Times New Roman" w:cs="Times New Roman"/>
                <w:sz w:val="24"/>
                <w:szCs w:val="24"/>
                <w:lang w:val="kk-KZ"/>
              </w:rPr>
            </w:pPr>
            <w:r w:rsidRPr="00B16AF2">
              <w:rPr>
                <w:rFonts w:ascii="Times New Roman" w:hAnsi="Times New Roman" w:cs="Times New Roman"/>
                <w:sz w:val="24"/>
                <w:szCs w:val="24"/>
                <w:lang w:val="kk-KZ"/>
              </w:rPr>
              <w:t>Фон + КАС-32</w:t>
            </w:r>
          </w:p>
        </w:tc>
        <w:tc>
          <w:tcPr>
            <w:tcW w:w="1701" w:type="dxa"/>
          </w:tcPr>
          <w:p w14:paraId="187F622F" w14:textId="77777777" w:rsidR="002E6B41" w:rsidRPr="00B16AF2" w:rsidRDefault="002E6B41" w:rsidP="00CD20A3">
            <w:pPr>
              <w:pStyle w:val="TableParagraph"/>
              <w:ind w:right="3"/>
              <w:rPr>
                <w:sz w:val="24"/>
              </w:rPr>
            </w:pPr>
            <w:r w:rsidRPr="00B16AF2">
              <w:rPr>
                <w:sz w:val="24"/>
              </w:rPr>
              <w:t>0-10</w:t>
            </w:r>
          </w:p>
        </w:tc>
        <w:tc>
          <w:tcPr>
            <w:tcW w:w="2693" w:type="dxa"/>
          </w:tcPr>
          <w:p w14:paraId="69E65BD8" w14:textId="77777777" w:rsidR="002E6B41" w:rsidRPr="00B16AF2" w:rsidRDefault="002E6B41" w:rsidP="00CD20A3">
            <w:pPr>
              <w:pStyle w:val="TableParagraph"/>
              <w:ind w:right="3"/>
              <w:rPr>
                <w:sz w:val="24"/>
                <w:lang w:val="kk-KZ"/>
              </w:rPr>
            </w:pPr>
            <w:r w:rsidRPr="00B16AF2">
              <w:rPr>
                <w:sz w:val="24"/>
              </w:rPr>
              <w:t>7</w:t>
            </w:r>
            <w:r w:rsidRPr="00B16AF2">
              <w:rPr>
                <w:sz w:val="24"/>
                <w:lang w:val="kk-KZ"/>
              </w:rPr>
              <w:t>6,0</w:t>
            </w:r>
          </w:p>
        </w:tc>
        <w:tc>
          <w:tcPr>
            <w:tcW w:w="2693" w:type="dxa"/>
          </w:tcPr>
          <w:p w14:paraId="455E6534" w14:textId="77777777" w:rsidR="002E6B41" w:rsidRPr="00B16AF2" w:rsidRDefault="002E6B41" w:rsidP="00CD20A3">
            <w:pPr>
              <w:pStyle w:val="TableParagraph"/>
              <w:ind w:right="3"/>
              <w:rPr>
                <w:sz w:val="24"/>
              </w:rPr>
            </w:pPr>
            <w:r w:rsidRPr="00B16AF2">
              <w:rPr>
                <w:sz w:val="24"/>
              </w:rPr>
              <w:t>81,7</w:t>
            </w:r>
          </w:p>
        </w:tc>
      </w:tr>
      <w:tr w:rsidR="002E6B41" w:rsidRPr="00B16AF2" w14:paraId="61606C67" w14:textId="77777777" w:rsidTr="00B16AF2">
        <w:trPr>
          <w:trHeight w:val="151"/>
        </w:trPr>
        <w:tc>
          <w:tcPr>
            <w:tcW w:w="2552" w:type="dxa"/>
            <w:vMerge/>
            <w:tcBorders>
              <w:top w:val="nil"/>
            </w:tcBorders>
          </w:tcPr>
          <w:p w14:paraId="062FE748" w14:textId="77777777" w:rsidR="002E6B41" w:rsidRPr="00B16AF2" w:rsidRDefault="002E6B41" w:rsidP="00CD20A3">
            <w:pPr>
              <w:ind w:right="3"/>
              <w:jc w:val="center"/>
              <w:rPr>
                <w:rFonts w:ascii="Times New Roman" w:hAnsi="Times New Roman" w:cs="Times New Roman"/>
                <w:sz w:val="24"/>
                <w:szCs w:val="2"/>
              </w:rPr>
            </w:pPr>
          </w:p>
        </w:tc>
        <w:tc>
          <w:tcPr>
            <w:tcW w:w="1701" w:type="dxa"/>
          </w:tcPr>
          <w:p w14:paraId="76C8590B" w14:textId="77777777" w:rsidR="002E6B41" w:rsidRPr="00B16AF2" w:rsidRDefault="002E6B41" w:rsidP="00CD20A3">
            <w:pPr>
              <w:pStyle w:val="TableParagraph"/>
              <w:ind w:right="3"/>
              <w:rPr>
                <w:sz w:val="24"/>
              </w:rPr>
            </w:pPr>
            <w:r w:rsidRPr="00B16AF2">
              <w:rPr>
                <w:sz w:val="24"/>
              </w:rPr>
              <w:t>10-20</w:t>
            </w:r>
          </w:p>
        </w:tc>
        <w:tc>
          <w:tcPr>
            <w:tcW w:w="2693" w:type="dxa"/>
          </w:tcPr>
          <w:p w14:paraId="7F0CFB6B" w14:textId="77777777" w:rsidR="002E6B41" w:rsidRPr="00B16AF2" w:rsidRDefault="002E6B41" w:rsidP="00CD20A3">
            <w:pPr>
              <w:pStyle w:val="TableParagraph"/>
              <w:ind w:right="3"/>
              <w:rPr>
                <w:sz w:val="24"/>
              </w:rPr>
            </w:pPr>
            <w:r w:rsidRPr="00B16AF2">
              <w:rPr>
                <w:sz w:val="24"/>
              </w:rPr>
              <w:t>18,0</w:t>
            </w:r>
          </w:p>
        </w:tc>
        <w:tc>
          <w:tcPr>
            <w:tcW w:w="2693" w:type="dxa"/>
          </w:tcPr>
          <w:p w14:paraId="301644F6" w14:textId="77777777" w:rsidR="002E6B41" w:rsidRPr="00B16AF2" w:rsidRDefault="002E6B41" w:rsidP="00CD20A3">
            <w:pPr>
              <w:pStyle w:val="TableParagraph"/>
              <w:ind w:right="3"/>
              <w:rPr>
                <w:sz w:val="24"/>
              </w:rPr>
            </w:pPr>
            <w:r w:rsidRPr="00B16AF2">
              <w:rPr>
                <w:sz w:val="24"/>
              </w:rPr>
              <w:t>12,7</w:t>
            </w:r>
          </w:p>
        </w:tc>
      </w:tr>
      <w:tr w:rsidR="002E6B41" w:rsidRPr="00B16AF2" w14:paraId="2BC44F93" w14:textId="77777777" w:rsidTr="00B16AF2">
        <w:trPr>
          <w:trHeight w:val="128"/>
        </w:trPr>
        <w:tc>
          <w:tcPr>
            <w:tcW w:w="2552" w:type="dxa"/>
            <w:vMerge/>
            <w:tcBorders>
              <w:top w:val="nil"/>
            </w:tcBorders>
          </w:tcPr>
          <w:p w14:paraId="4B2B9FDB" w14:textId="77777777" w:rsidR="002E6B41" w:rsidRPr="00B16AF2" w:rsidRDefault="002E6B41" w:rsidP="00CD20A3">
            <w:pPr>
              <w:ind w:right="3"/>
              <w:jc w:val="center"/>
              <w:rPr>
                <w:rFonts w:ascii="Times New Roman" w:hAnsi="Times New Roman" w:cs="Times New Roman"/>
                <w:sz w:val="24"/>
                <w:szCs w:val="2"/>
              </w:rPr>
            </w:pPr>
          </w:p>
        </w:tc>
        <w:tc>
          <w:tcPr>
            <w:tcW w:w="1701" w:type="dxa"/>
          </w:tcPr>
          <w:p w14:paraId="63A078BC" w14:textId="77777777" w:rsidR="002E6B41" w:rsidRPr="00B16AF2" w:rsidRDefault="002E6B41" w:rsidP="00CD20A3">
            <w:pPr>
              <w:pStyle w:val="TableParagraph"/>
              <w:ind w:right="3"/>
              <w:rPr>
                <w:sz w:val="24"/>
              </w:rPr>
            </w:pPr>
            <w:r w:rsidRPr="00B16AF2">
              <w:rPr>
                <w:sz w:val="24"/>
              </w:rPr>
              <w:t>20-30</w:t>
            </w:r>
          </w:p>
        </w:tc>
        <w:tc>
          <w:tcPr>
            <w:tcW w:w="2693" w:type="dxa"/>
          </w:tcPr>
          <w:p w14:paraId="1E44BEE2" w14:textId="77777777" w:rsidR="002E6B41" w:rsidRPr="00B16AF2" w:rsidRDefault="002E6B41" w:rsidP="00CD20A3">
            <w:pPr>
              <w:pStyle w:val="TableParagraph"/>
              <w:ind w:right="3"/>
              <w:rPr>
                <w:sz w:val="24"/>
                <w:lang w:val="kk-KZ"/>
              </w:rPr>
            </w:pPr>
            <w:r w:rsidRPr="00B16AF2">
              <w:rPr>
                <w:sz w:val="24"/>
              </w:rPr>
              <w:t>6,</w:t>
            </w:r>
            <w:r w:rsidRPr="00B16AF2">
              <w:rPr>
                <w:sz w:val="24"/>
                <w:lang w:val="kk-KZ"/>
              </w:rPr>
              <w:t>0</w:t>
            </w:r>
          </w:p>
        </w:tc>
        <w:tc>
          <w:tcPr>
            <w:tcW w:w="2693" w:type="dxa"/>
          </w:tcPr>
          <w:p w14:paraId="4E5B9DDF" w14:textId="77777777" w:rsidR="002E6B41" w:rsidRPr="00B16AF2" w:rsidRDefault="002E6B41" w:rsidP="00CD20A3">
            <w:pPr>
              <w:pStyle w:val="TableParagraph"/>
              <w:ind w:right="3"/>
              <w:rPr>
                <w:sz w:val="24"/>
              </w:rPr>
            </w:pPr>
            <w:r w:rsidRPr="00B16AF2">
              <w:rPr>
                <w:sz w:val="24"/>
              </w:rPr>
              <w:t>5,6</w:t>
            </w:r>
          </w:p>
        </w:tc>
      </w:tr>
      <w:tr w:rsidR="002E6B41" w:rsidRPr="00B16AF2" w14:paraId="50A022AC" w14:textId="77777777" w:rsidTr="00B16AF2">
        <w:trPr>
          <w:trHeight w:val="131"/>
        </w:trPr>
        <w:tc>
          <w:tcPr>
            <w:tcW w:w="2552" w:type="dxa"/>
            <w:vMerge/>
            <w:tcBorders>
              <w:top w:val="nil"/>
            </w:tcBorders>
          </w:tcPr>
          <w:p w14:paraId="252D92E5" w14:textId="77777777" w:rsidR="002E6B41" w:rsidRPr="00B16AF2" w:rsidRDefault="002E6B41" w:rsidP="00CD20A3">
            <w:pPr>
              <w:ind w:right="3"/>
              <w:jc w:val="center"/>
              <w:rPr>
                <w:rFonts w:ascii="Times New Roman" w:hAnsi="Times New Roman" w:cs="Times New Roman"/>
                <w:sz w:val="24"/>
                <w:szCs w:val="2"/>
              </w:rPr>
            </w:pPr>
          </w:p>
        </w:tc>
        <w:tc>
          <w:tcPr>
            <w:tcW w:w="1701" w:type="dxa"/>
          </w:tcPr>
          <w:p w14:paraId="60692286" w14:textId="77777777" w:rsidR="002E6B41" w:rsidRPr="00B16AF2" w:rsidRDefault="002E6B41" w:rsidP="00CD20A3">
            <w:pPr>
              <w:pStyle w:val="TableParagraph"/>
              <w:ind w:right="3"/>
              <w:rPr>
                <w:sz w:val="24"/>
              </w:rPr>
            </w:pPr>
            <w:r w:rsidRPr="00B16AF2">
              <w:rPr>
                <w:sz w:val="24"/>
              </w:rPr>
              <w:t>0-30</w:t>
            </w:r>
          </w:p>
        </w:tc>
        <w:tc>
          <w:tcPr>
            <w:tcW w:w="2693" w:type="dxa"/>
          </w:tcPr>
          <w:p w14:paraId="3C5E4586" w14:textId="77777777" w:rsidR="002E6B41" w:rsidRPr="00B16AF2" w:rsidRDefault="002E6B41" w:rsidP="00CD20A3">
            <w:pPr>
              <w:pStyle w:val="TableParagraph"/>
              <w:ind w:right="3"/>
              <w:rPr>
                <w:sz w:val="24"/>
              </w:rPr>
            </w:pPr>
            <w:r w:rsidRPr="00B16AF2">
              <w:rPr>
                <w:sz w:val="24"/>
              </w:rPr>
              <w:t>100,0</w:t>
            </w:r>
          </w:p>
        </w:tc>
        <w:tc>
          <w:tcPr>
            <w:tcW w:w="2693" w:type="dxa"/>
          </w:tcPr>
          <w:p w14:paraId="079DED2A" w14:textId="77777777" w:rsidR="002E6B41" w:rsidRPr="00B16AF2" w:rsidRDefault="002E6B41" w:rsidP="00CD20A3">
            <w:pPr>
              <w:pStyle w:val="TableParagraph"/>
              <w:ind w:right="3"/>
              <w:rPr>
                <w:sz w:val="24"/>
              </w:rPr>
            </w:pPr>
            <w:r w:rsidRPr="00B16AF2">
              <w:rPr>
                <w:sz w:val="24"/>
              </w:rPr>
              <w:t>100,0</w:t>
            </w:r>
          </w:p>
        </w:tc>
      </w:tr>
      <w:tr w:rsidR="002E6B41" w:rsidRPr="00B16AF2" w14:paraId="3B1A2664" w14:textId="77777777" w:rsidTr="00B16AF2">
        <w:trPr>
          <w:trHeight w:val="136"/>
        </w:trPr>
        <w:tc>
          <w:tcPr>
            <w:tcW w:w="2552" w:type="dxa"/>
            <w:vMerge w:val="restart"/>
          </w:tcPr>
          <w:p w14:paraId="2A5F0617" w14:textId="77777777" w:rsidR="002E6B41" w:rsidRPr="00B16AF2" w:rsidRDefault="002E6B41" w:rsidP="00CD20A3">
            <w:pPr>
              <w:ind w:left="142" w:right="3"/>
              <w:rPr>
                <w:rFonts w:ascii="Times New Roman" w:hAnsi="Times New Roman" w:cs="Times New Roman"/>
                <w:sz w:val="24"/>
                <w:szCs w:val="24"/>
                <w:lang w:val="kk-KZ"/>
              </w:rPr>
            </w:pPr>
            <w:r w:rsidRPr="00B16AF2">
              <w:rPr>
                <w:rFonts w:ascii="Times New Roman" w:hAnsi="Times New Roman" w:cs="Times New Roman"/>
                <w:sz w:val="24"/>
                <w:szCs w:val="24"/>
                <w:lang w:val="kk-KZ"/>
              </w:rPr>
              <w:t>Фон + Аммияк селитрасы</w:t>
            </w:r>
          </w:p>
        </w:tc>
        <w:tc>
          <w:tcPr>
            <w:tcW w:w="1701" w:type="dxa"/>
          </w:tcPr>
          <w:p w14:paraId="1A795F86" w14:textId="77777777" w:rsidR="002E6B41" w:rsidRPr="00B16AF2" w:rsidRDefault="002E6B41" w:rsidP="00CD20A3">
            <w:pPr>
              <w:pStyle w:val="TableParagraph"/>
              <w:ind w:right="3"/>
              <w:rPr>
                <w:sz w:val="24"/>
              </w:rPr>
            </w:pPr>
            <w:r w:rsidRPr="00B16AF2">
              <w:rPr>
                <w:sz w:val="24"/>
              </w:rPr>
              <w:t>0-10</w:t>
            </w:r>
          </w:p>
        </w:tc>
        <w:tc>
          <w:tcPr>
            <w:tcW w:w="2693" w:type="dxa"/>
          </w:tcPr>
          <w:p w14:paraId="3D524FE0" w14:textId="77777777" w:rsidR="002E6B41" w:rsidRPr="00B16AF2" w:rsidRDefault="002E6B41" w:rsidP="00CD20A3">
            <w:pPr>
              <w:pStyle w:val="TableParagraph"/>
              <w:ind w:right="3"/>
              <w:rPr>
                <w:sz w:val="24"/>
              </w:rPr>
            </w:pPr>
            <w:r w:rsidRPr="00B16AF2">
              <w:rPr>
                <w:sz w:val="24"/>
              </w:rPr>
              <w:t>71,4</w:t>
            </w:r>
          </w:p>
        </w:tc>
        <w:tc>
          <w:tcPr>
            <w:tcW w:w="2693" w:type="dxa"/>
          </w:tcPr>
          <w:p w14:paraId="19CF270F" w14:textId="77777777" w:rsidR="002E6B41" w:rsidRPr="00B16AF2" w:rsidRDefault="002E6B41" w:rsidP="00CD20A3">
            <w:pPr>
              <w:pStyle w:val="TableParagraph"/>
              <w:ind w:right="3"/>
              <w:rPr>
                <w:sz w:val="24"/>
              </w:rPr>
            </w:pPr>
            <w:r w:rsidRPr="00B16AF2">
              <w:rPr>
                <w:sz w:val="24"/>
              </w:rPr>
              <w:t>82,5</w:t>
            </w:r>
          </w:p>
        </w:tc>
      </w:tr>
      <w:tr w:rsidR="002E6B41" w:rsidRPr="00B16AF2" w14:paraId="184A11A0" w14:textId="77777777" w:rsidTr="00B16AF2">
        <w:trPr>
          <w:trHeight w:val="126"/>
        </w:trPr>
        <w:tc>
          <w:tcPr>
            <w:tcW w:w="2552" w:type="dxa"/>
            <w:vMerge/>
            <w:tcBorders>
              <w:top w:val="nil"/>
            </w:tcBorders>
          </w:tcPr>
          <w:p w14:paraId="753FB027" w14:textId="77777777" w:rsidR="002E6B41" w:rsidRPr="00B16AF2" w:rsidRDefault="002E6B41" w:rsidP="00CD20A3">
            <w:pPr>
              <w:ind w:right="3"/>
              <w:jc w:val="center"/>
              <w:rPr>
                <w:rFonts w:ascii="Times New Roman" w:hAnsi="Times New Roman" w:cs="Times New Roman"/>
                <w:sz w:val="24"/>
                <w:szCs w:val="2"/>
              </w:rPr>
            </w:pPr>
          </w:p>
        </w:tc>
        <w:tc>
          <w:tcPr>
            <w:tcW w:w="1701" w:type="dxa"/>
          </w:tcPr>
          <w:p w14:paraId="2755C29A" w14:textId="77777777" w:rsidR="002E6B41" w:rsidRPr="00B16AF2" w:rsidRDefault="002E6B41" w:rsidP="00CD20A3">
            <w:pPr>
              <w:pStyle w:val="TableParagraph"/>
              <w:ind w:right="3"/>
              <w:rPr>
                <w:sz w:val="24"/>
              </w:rPr>
            </w:pPr>
            <w:r w:rsidRPr="00B16AF2">
              <w:rPr>
                <w:sz w:val="24"/>
              </w:rPr>
              <w:t>10-20</w:t>
            </w:r>
          </w:p>
        </w:tc>
        <w:tc>
          <w:tcPr>
            <w:tcW w:w="2693" w:type="dxa"/>
          </w:tcPr>
          <w:p w14:paraId="2017604B" w14:textId="77777777" w:rsidR="002E6B41" w:rsidRPr="00B16AF2" w:rsidRDefault="002E6B41" w:rsidP="00CD20A3">
            <w:pPr>
              <w:pStyle w:val="TableParagraph"/>
              <w:ind w:right="3"/>
              <w:rPr>
                <w:sz w:val="24"/>
              </w:rPr>
            </w:pPr>
            <w:r w:rsidRPr="00B16AF2">
              <w:rPr>
                <w:sz w:val="24"/>
              </w:rPr>
              <w:t>23,9</w:t>
            </w:r>
          </w:p>
        </w:tc>
        <w:tc>
          <w:tcPr>
            <w:tcW w:w="2693" w:type="dxa"/>
          </w:tcPr>
          <w:p w14:paraId="3BD5E8A0" w14:textId="77777777" w:rsidR="002E6B41" w:rsidRPr="00B16AF2" w:rsidRDefault="002E6B41" w:rsidP="00CD20A3">
            <w:pPr>
              <w:pStyle w:val="TableParagraph"/>
              <w:ind w:right="3"/>
              <w:rPr>
                <w:sz w:val="24"/>
              </w:rPr>
            </w:pPr>
            <w:r w:rsidRPr="00B16AF2">
              <w:rPr>
                <w:sz w:val="24"/>
              </w:rPr>
              <w:t>12,2</w:t>
            </w:r>
          </w:p>
        </w:tc>
      </w:tr>
      <w:tr w:rsidR="002E6B41" w:rsidRPr="00B16AF2" w14:paraId="66899579" w14:textId="77777777" w:rsidTr="00B16AF2">
        <w:trPr>
          <w:trHeight w:val="130"/>
        </w:trPr>
        <w:tc>
          <w:tcPr>
            <w:tcW w:w="2552" w:type="dxa"/>
            <w:vMerge/>
            <w:tcBorders>
              <w:top w:val="nil"/>
            </w:tcBorders>
          </w:tcPr>
          <w:p w14:paraId="6C92F63F" w14:textId="77777777" w:rsidR="002E6B41" w:rsidRPr="00B16AF2" w:rsidRDefault="002E6B41" w:rsidP="00CD20A3">
            <w:pPr>
              <w:ind w:right="3"/>
              <w:jc w:val="center"/>
              <w:rPr>
                <w:rFonts w:ascii="Times New Roman" w:hAnsi="Times New Roman" w:cs="Times New Roman"/>
                <w:sz w:val="24"/>
                <w:szCs w:val="2"/>
              </w:rPr>
            </w:pPr>
          </w:p>
        </w:tc>
        <w:tc>
          <w:tcPr>
            <w:tcW w:w="1701" w:type="dxa"/>
          </w:tcPr>
          <w:p w14:paraId="5CFDC7E5" w14:textId="77777777" w:rsidR="002E6B41" w:rsidRPr="00B16AF2" w:rsidRDefault="002E6B41" w:rsidP="00CD20A3">
            <w:pPr>
              <w:pStyle w:val="TableParagraph"/>
              <w:ind w:right="3"/>
              <w:rPr>
                <w:sz w:val="24"/>
              </w:rPr>
            </w:pPr>
            <w:r w:rsidRPr="00B16AF2">
              <w:rPr>
                <w:sz w:val="24"/>
              </w:rPr>
              <w:t>20-30</w:t>
            </w:r>
          </w:p>
        </w:tc>
        <w:tc>
          <w:tcPr>
            <w:tcW w:w="2693" w:type="dxa"/>
          </w:tcPr>
          <w:p w14:paraId="0EEA8385" w14:textId="77777777" w:rsidR="002E6B41" w:rsidRPr="00B16AF2" w:rsidRDefault="002E6B41" w:rsidP="00CD20A3">
            <w:pPr>
              <w:pStyle w:val="TableParagraph"/>
              <w:ind w:right="3"/>
              <w:rPr>
                <w:sz w:val="24"/>
                <w:lang w:val="kk-KZ"/>
              </w:rPr>
            </w:pPr>
            <w:r w:rsidRPr="00B16AF2">
              <w:rPr>
                <w:sz w:val="24"/>
              </w:rPr>
              <w:t>4,</w:t>
            </w:r>
            <w:r w:rsidRPr="00B16AF2">
              <w:rPr>
                <w:sz w:val="24"/>
                <w:lang w:val="kk-KZ"/>
              </w:rPr>
              <w:t>7</w:t>
            </w:r>
          </w:p>
        </w:tc>
        <w:tc>
          <w:tcPr>
            <w:tcW w:w="2693" w:type="dxa"/>
          </w:tcPr>
          <w:p w14:paraId="55C44B4C" w14:textId="77777777" w:rsidR="002E6B41" w:rsidRPr="00B16AF2" w:rsidRDefault="002E6B41" w:rsidP="00CD20A3">
            <w:pPr>
              <w:pStyle w:val="TableParagraph"/>
              <w:ind w:right="3"/>
              <w:rPr>
                <w:sz w:val="24"/>
                <w:lang w:val="kk-KZ"/>
              </w:rPr>
            </w:pPr>
            <w:r w:rsidRPr="00B16AF2">
              <w:rPr>
                <w:sz w:val="24"/>
              </w:rPr>
              <w:t>5,</w:t>
            </w:r>
            <w:r w:rsidRPr="00B16AF2">
              <w:rPr>
                <w:sz w:val="24"/>
                <w:lang w:val="kk-KZ"/>
              </w:rPr>
              <w:t>3</w:t>
            </w:r>
          </w:p>
        </w:tc>
      </w:tr>
      <w:tr w:rsidR="002E6B41" w:rsidRPr="00B16AF2" w14:paraId="009DEA3A" w14:textId="77777777" w:rsidTr="00B16AF2">
        <w:trPr>
          <w:trHeight w:val="119"/>
        </w:trPr>
        <w:tc>
          <w:tcPr>
            <w:tcW w:w="2552" w:type="dxa"/>
            <w:vMerge/>
            <w:tcBorders>
              <w:top w:val="nil"/>
            </w:tcBorders>
          </w:tcPr>
          <w:p w14:paraId="47382E41" w14:textId="77777777" w:rsidR="002E6B41" w:rsidRPr="00B16AF2" w:rsidRDefault="002E6B41" w:rsidP="00CD20A3">
            <w:pPr>
              <w:ind w:right="3"/>
              <w:jc w:val="center"/>
              <w:rPr>
                <w:rFonts w:ascii="Times New Roman" w:hAnsi="Times New Roman" w:cs="Times New Roman"/>
                <w:sz w:val="24"/>
                <w:szCs w:val="2"/>
              </w:rPr>
            </w:pPr>
          </w:p>
        </w:tc>
        <w:tc>
          <w:tcPr>
            <w:tcW w:w="1701" w:type="dxa"/>
          </w:tcPr>
          <w:p w14:paraId="515351A6" w14:textId="77777777" w:rsidR="002E6B41" w:rsidRPr="00B16AF2" w:rsidRDefault="002E6B41" w:rsidP="00CD20A3">
            <w:pPr>
              <w:pStyle w:val="TableParagraph"/>
              <w:ind w:right="3"/>
              <w:rPr>
                <w:sz w:val="24"/>
              </w:rPr>
            </w:pPr>
            <w:r w:rsidRPr="00B16AF2">
              <w:rPr>
                <w:sz w:val="24"/>
              </w:rPr>
              <w:t>0-30</w:t>
            </w:r>
          </w:p>
        </w:tc>
        <w:tc>
          <w:tcPr>
            <w:tcW w:w="2693" w:type="dxa"/>
          </w:tcPr>
          <w:p w14:paraId="04702593" w14:textId="77777777" w:rsidR="002E6B41" w:rsidRPr="00B16AF2" w:rsidRDefault="002E6B41" w:rsidP="00CD20A3">
            <w:pPr>
              <w:pStyle w:val="TableParagraph"/>
              <w:ind w:right="3"/>
              <w:rPr>
                <w:sz w:val="24"/>
              </w:rPr>
            </w:pPr>
            <w:r w:rsidRPr="00B16AF2">
              <w:rPr>
                <w:sz w:val="24"/>
              </w:rPr>
              <w:t>100,0</w:t>
            </w:r>
          </w:p>
        </w:tc>
        <w:tc>
          <w:tcPr>
            <w:tcW w:w="2693" w:type="dxa"/>
          </w:tcPr>
          <w:p w14:paraId="5D5E2AD4" w14:textId="77777777" w:rsidR="002E6B41" w:rsidRPr="00B16AF2" w:rsidRDefault="002E6B41" w:rsidP="00CD20A3">
            <w:pPr>
              <w:pStyle w:val="TableParagraph"/>
              <w:ind w:right="3"/>
              <w:rPr>
                <w:sz w:val="24"/>
              </w:rPr>
            </w:pPr>
            <w:r w:rsidRPr="00B16AF2">
              <w:rPr>
                <w:sz w:val="24"/>
              </w:rPr>
              <w:t>100,0</w:t>
            </w:r>
          </w:p>
        </w:tc>
      </w:tr>
    </w:tbl>
    <w:p w14:paraId="452F5311" w14:textId="77777777" w:rsidR="00C039EF" w:rsidRDefault="00C039EF" w:rsidP="002E6B41">
      <w:pPr>
        <w:pStyle w:val="a3"/>
        <w:spacing w:before="1"/>
        <w:ind w:left="0" w:right="3" w:firstLine="709"/>
        <w:rPr>
          <w:lang w:val="kk-KZ"/>
        </w:rPr>
      </w:pPr>
    </w:p>
    <w:p w14:paraId="43927C28" w14:textId="77777777" w:rsidR="00B16AF2" w:rsidRDefault="00B16AF2" w:rsidP="00B16AF2">
      <w:pPr>
        <w:pStyle w:val="a3"/>
        <w:ind w:left="0" w:right="3" w:firstLine="709"/>
        <w:rPr>
          <w:lang w:val="kk-KZ"/>
        </w:rPr>
      </w:pPr>
      <w:r w:rsidRPr="00095695">
        <w:rPr>
          <w:lang w:val="kk-KZ"/>
        </w:rPr>
        <w:t>Осылайша, топырақты өңдеу және тыңайтқыштар топырақтағы тамыр қалдықтарының мөлшеріне елеулі әсер етті. Тамыр қалдықтарының ең көп массасы жерді аудара жырту арқылы өңделген нұсқалардан алынды және бақылауда 4,46 т/га болса, минералды тыңайтқыштарды енгізу нұсқаларында 4,98 т/га-ға дейін болды.</w:t>
      </w:r>
    </w:p>
    <w:p w14:paraId="65B1ECAF" w14:textId="77777777" w:rsidR="002E6B41" w:rsidRPr="00095695" w:rsidRDefault="002E6B41" w:rsidP="002E6B41">
      <w:pPr>
        <w:pStyle w:val="a3"/>
        <w:spacing w:before="1"/>
        <w:ind w:left="0" w:right="3" w:firstLine="709"/>
        <w:rPr>
          <w:lang w:val="kk-KZ"/>
        </w:rPr>
      </w:pPr>
      <w:r w:rsidRPr="00095695">
        <w:rPr>
          <w:lang w:val="kk-KZ"/>
        </w:rPr>
        <w:t xml:space="preserve">Барлық нұсқалар бойынша минералды тыңайтқыштарды қолдану тамыр қалдықтарының жиналуына оң әсер етті, олардың максималды жинақталуы </w:t>
      </w:r>
      <w:r w:rsidRPr="00095695">
        <w:rPr>
          <w:bCs/>
          <w:shd w:val="clear" w:color="auto" w:fill="FFFFFF"/>
          <w:lang w:val="kk-KZ"/>
        </w:rPr>
        <w:t>Novalon және КАС 32 тыңайтқышары берілген нұсқаларда 4,98 т/га және 4,91т/га болды.</w:t>
      </w:r>
      <w:r w:rsidRPr="00095695">
        <w:rPr>
          <w:lang w:val="kk-KZ"/>
        </w:rPr>
        <w:t xml:space="preserve"> Барлық өңдеу тәсілдері бойынша жүгерінің тамыр қалдықтарының ең көп мөлшері 0-10 см қабатында болды.</w:t>
      </w:r>
    </w:p>
    <w:p w14:paraId="286F0649" w14:textId="77777777" w:rsidR="00F87CF1" w:rsidRPr="00451126" w:rsidRDefault="00F87CF1" w:rsidP="004A6E73">
      <w:pPr>
        <w:pStyle w:val="2"/>
        <w:keepNext w:val="0"/>
        <w:keepLines w:val="0"/>
        <w:widowControl w:val="0"/>
        <w:tabs>
          <w:tab w:val="left" w:pos="142"/>
          <w:tab w:val="left" w:pos="1276"/>
        </w:tabs>
        <w:autoSpaceDE w:val="0"/>
        <w:autoSpaceDN w:val="0"/>
        <w:spacing w:before="0" w:line="240" w:lineRule="auto"/>
        <w:ind w:right="3" w:firstLine="709"/>
        <w:jc w:val="both"/>
        <w:rPr>
          <w:rFonts w:ascii="Times New Roman" w:hAnsi="Times New Roman" w:cs="Times New Roman"/>
          <w:color w:val="auto"/>
          <w:sz w:val="28"/>
          <w:szCs w:val="28"/>
          <w:lang w:val="kk-KZ"/>
        </w:rPr>
      </w:pPr>
    </w:p>
    <w:p w14:paraId="2DB07689" w14:textId="77777777" w:rsidR="00F87CF1" w:rsidRPr="00451126" w:rsidRDefault="00F87CF1" w:rsidP="00F87CF1">
      <w:pPr>
        <w:rPr>
          <w:lang w:val="kk-KZ"/>
        </w:rPr>
      </w:pPr>
    </w:p>
    <w:p w14:paraId="65C02143" w14:textId="77777777" w:rsidR="00F87CF1" w:rsidRPr="00451126" w:rsidRDefault="00F87CF1" w:rsidP="00F87CF1">
      <w:pPr>
        <w:rPr>
          <w:lang w:val="kk-KZ"/>
        </w:rPr>
      </w:pPr>
    </w:p>
    <w:p w14:paraId="75D1F3D3" w14:textId="77777777" w:rsidR="004A6E73" w:rsidRPr="004A6E73" w:rsidRDefault="00CB43DF" w:rsidP="004A6E73">
      <w:pPr>
        <w:pStyle w:val="2"/>
        <w:keepNext w:val="0"/>
        <w:keepLines w:val="0"/>
        <w:widowControl w:val="0"/>
        <w:tabs>
          <w:tab w:val="left" w:pos="142"/>
          <w:tab w:val="left" w:pos="1276"/>
        </w:tabs>
        <w:autoSpaceDE w:val="0"/>
        <w:autoSpaceDN w:val="0"/>
        <w:spacing w:before="0" w:line="240" w:lineRule="auto"/>
        <w:ind w:right="3" w:firstLine="709"/>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lastRenderedPageBreak/>
        <w:t>4.5</w:t>
      </w:r>
      <w:r w:rsidR="004A6E73">
        <w:rPr>
          <w:rFonts w:ascii="Times New Roman" w:hAnsi="Times New Roman" w:cs="Times New Roman"/>
          <w:color w:val="auto"/>
          <w:sz w:val="28"/>
          <w:szCs w:val="28"/>
          <w:lang w:val="kk-KZ"/>
        </w:rPr>
        <w:t xml:space="preserve"> Т</w:t>
      </w:r>
      <w:r w:rsidR="004A6E73" w:rsidRPr="004A6E73">
        <w:rPr>
          <w:rFonts w:ascii="Times New Roman" w:hAnsi="Times New Roman" w:cs="Times New Roman"/>
          <w:color w:val="auto"/>
          <w:sz w:val="28"/>
          <w:szCs w:val="28"/>
          <w:lang w:val="kk-KZ"/>
        </w:rPr>
        <w:t xml:space="preserve">опырақты өңдеу </w:t>
      </w:r>
      <w:r w:rsidR="004A6E73">
        <w:rPr>
          <w:rFonts w:ascii="Times New Roman" w:hAnsi="Times New Roman" w:cs="Times New Roman"/>
          <w:color w:val="auto"/>
          <w:sz w:val="28"/>
          <w:szCs w:val="28"/>
          <w:lang w:val="kk-KZ"/>
        </w:rPr>
        <w:t>тәсілдері мен</w:t>
      </w:r>
      <w:r w:rsidR="004A6E73" w:rsidRPr="004A6E73">
        <w:rPr>
          <w:rFonts w:ascii="Times New Roman" w:hAnsi="Times New Roman" w:cs="Times New Roman"/>
          <w:color w:val="auto"/>
          <w:sz w:val="28"/>
          <w:szCs w:val="28"/>
          <w:lang w:val="kk-KZ"/>
        </w:rPr>
        <w:t xml:space="preserve"> тыңайтқыштарға байланысты </w:t>
      </w:r>
      <w:r w:rsidR="004A6E73">
        <w:rPr>
          <w:rFonts w:ascii="Times New Roman" w:hAnsi="Times New Roman" w:cs="Times New Roman"/>
          <w:color w:val="auto"/>
          <w:sz w:val="28"/>
          <w:szCs w:val="28"/>
          <w:lang w:val="kk-KZ"/>
        </w:rPr>
        <w:t>дәндік жүгері егістігінің арамшөптермен ластануы</w:t>
      </w:r>
    </w:p>
    <w:p w14:paraId="1283E855" w14:textId="77777777" w:rsidR="001C374C" w:rsidRPr="001C374C" w:rsidRDefault="001C374C" w:rsidP="001C374C">
      <w:pPr>
        <w:spacing w:after="0" w:line="240" w:lineRule="auto"/>
        <w:ind w:firstLine="709"/>
        <w:jc w:val="both"/>
        <w:rPr>
          <w:rFonts w:ascii="Times New Roman" w:eastAsia="Times New Roman" w:hAnsi="Times New Roman" w:cs="Times New Roman"/>
          <w:sz w:val="28"/>
          <w:szCs w:val="28"/>
          <w:lang w:val="kk-KZ" w:eastAsia="ru-RU"/>
        </w:rPr>
      </w:pPr>
      <w:r w:rsidRPr="001C374C">
        <w:rPr>
          <w:rFonts w:ascii="Times New Roman" w:eastAsia="Times New Roman" w:hAnsi="Times New Roman" w:cs="Times New Roman"/>
          <w:sz w:val="28"/>
          <w:szCs w:val="28"/>
          <w:lang w:val="kk-KZ" w:eastAsia="ru-RU"/>
        </w:rPr>
        <w:t xml:space="preserve">Қазіргі заманғы агротехнологиялар </w:t>
      </w:r>
      <w:r>
        <w:rPr>
          <w:rFonts w:ascii="Times New Roman" w:eastAsia="Times New Roman" w:hAnsi="Times New Roman" w:cs="Times New Roman"/>
          <w:sz w:val="28"/>
          <w:szCs w:val="28"/>
          <w:lang w:val="kk-KZ" w:eastAsia="ru-RU"/>
        </w:rPr>
        <w:t>-</w:t>
      </w:r>
      <w:r w:rsidRPr="001C374C">
        <w:rPr>
          <w:rFonts w:ascii="Times New Roman" w:eastAsia="Times New Roman" w:hAnsi="Times New Roman" w:cs="Times New Roman"/>
          <w:sz w:val="28"/>
          <w:szCs w:val="28"/>
          <w:lang w:val="kk-KZ" w:eastAsia="ru-RU"/>
        </w:rPr>
        <w:t xml:space="preserve"> бұл агроценоздарда ауыл шаруашылығы мәдениеттерінің өндірістік процесін басқаруға арналған технологиялық операциялардың кешені, жоспарланған өнімділік пен жоғары өнім сапасына қол жеткізу, агроландшафттың экологиялық қауіпсіздігін қамтамасыз ету және белгілі бір экономикалық тиімділікке жету мақсатында жүргізіледі.</w:t>
      </w:r>
    </w:p>
    <w:p w14:paraId="6974AFF6" w14:textId="77777777" w:rsidR="00E62770" w:rsidRPr="00E62770" w:rsidRDefault="00E62770" w:rsidP="00E62770">
      <w:pPr>
        <w:spacing w:after="0" w:line="240" w:lineRule="auto"/>
        <w:ind w:firstLine="709"/>
        <w:jc w:val="both"/>
        <w:rPr>
          <w:rFonts w:ascii="Times New Roman" w:eastAsia="Times New Roman" w:hAnsi="Times New Roman" w:cs="Times New Roman"/>
          <w:sz w:val="28"/>
          <w:szCs w:val="28"/>
          <w:lang w:val="kk-KZ" w:eastAsia="ru-RU"/>
        </w:rPr>
      </w:pPr>
      <w:r w:rsidRPr="00E62770">
        <w:rPr>
          <w:rFonts w:ascii="Times New Roman" w:eastAsia="Times New Roman" w:hAnsi="Times New Roman" w:cs="Times New Roman"/>
          <w:bCs/>
          <w:sz w:val="28"/>
          <w:szCs w:val="28"/>
          <w:lang w:val="kk-KZ" w:eastAsia="ru-RU"/>
        </w:rPr>
        <w:t>Егіншілік мәдениетінің басты көрсеткіштерінің бірі – танаптардың арамшөптерден тазалығы болып табылады.</w:t>
      </w:r>
      <w:r w:rsidRPr="00E62770">
        <w:rPr>
          <w:rFonts w:ascii="Times New Roman" w:eastAsia="Times New Roman" w:hAnsi="Times New Roman" w:cs="Times New Roman"/>
          <w:sz w:val="28"/>
          <w:szCs w:val="28"/>
          <w:lang w:val="kk-KZ" w:eastAsia="ru-RU"/>
        </w:rPr>
        <w:t xml:space="preserve"> Қазіргі таңда республиканың егістік жерлері, әсіресе суармалы алқаптар, арамшөптермен ластанған деп айтуға болады. Қазақстан аумағында 300-ден астам арамшөп түрлері кездеседі. Олар топырақтағы ылғал, қоректік заттар және күн сәулесін өз өсіп-дамуы үшін пайдалана отырып, мәдени дақылдардың дұрыс өсуіне кедергі келтіреді. Нәтижесінде өнімнің көлемі мен сапасы төмендейді. Сонымен қатар, арамшөптердің ауыл шаруашылығына тигізетін зияны өте үлкен, сондықтан олармен күресу өндірістік маңызы зор.</w:t>
      </w:r>
    </w:p>
    <w:p w14:paraId="3C8F5B37" w14:textId="77777777" w:rsidR="00E62770" w:rsidRPr="00E62770" w:rsidRDefault="00E62770" w:rsidP="00E62770">
      <w:pPr>
        <w:spacing w:after="0" w:line="240" w:lineRule="auto"/>
        <w:ind w:firstLine="709"/>
        <w:jc w:val="both"/>
        <w:rPr>
          <w:rFonts w:ascii="Times New Roman" w:eastAsia="Times New Roman" w:hAnsi="Times New Roman" w:cs="Times New Roman"/>
          <w:sz w:val="28"/>
          <w:szCs w:val="28"/>
          <w:lang w:val="kk-KZ" w:eastAsia="ru-RU"/>
        </w:rPr>
      </w:pPr>
      <w:r w:rsidRPr="00E62770">
        <w:rPr>
          <w:rFonts w:ascii="Times New Roman" w:eastAsia="Times New Roman" w:hAnsi="Times New Roman" w:cs="Times New Roman"/>
          <w:bCs/>
          <w:sz w:val="28"/>
          <w:szCs w:val="28"/>
          <w:lang w:val="kk-KZ" w:eastAsia="ru-RU"/>
        </w:rPr>
        <w:t>Суару топырақтың ылғалдылығын сақтап, арамшөп тұқымдарының күзге дейін өсуіне мүмкіндік береді</w:t>
      </w:r>
      <w:r w:rsidRPr="00E62770">
        <w:rPr>
          <w:rFonts w:ascii="Times New Roman" w:eastAsia="Times New Roman" w:hAnsi="Times New Roman" w:cs="Times New Roman"/>
          <w:sz w:val="28"/>
          <w:szCs w:val="28"/>
          <w:lang w:val="kk-KZ" w:eastAsia="ru-RU"/>
        </w:rPr>
        <w:t>, бұл суармалы егіншіліктің өнімділігін едәуір төмендетеді. Арамшөптермен ластанған танаптарда құрғақшылық әсері күшейіп, мәдени дақылдардың болашақ өнімділігі 40–60% төмендеуі мүмкін. Арамшөптер жабайы өсімдіктер қатарына жататындықтан, олардың тамыр жүйесі мәдени өсімдіктерге қарағанда жылдам өсіп, терең бойлайды. Бұл тамырлар ылғалды мәдени дақылдардың тамырларынан ертерек пайдаланып, құрғақшылықтың кері әсерін күшейтеді. Сонымен қатар, арамшөптер мәдени дақылдарды тұншықтырып, олардың фотосинтез әлеуетін азайтып, өнімділігін күрт төмендетеді. Олар танаптағы өсімдіктердің жиілігін сиретіп, екпе дақылдардың өнімділігін айтарлықтай төмендетеді, бұл ауыл шаруашылығына зор зиян келтіреді. Сондықтан мәдени дақылдарды агротехникалық талаптарға сай өсіру — арамшөптермен күресудің тиімді әдістерінің бірі болып табылады.</w:t>
      </w:r>
    </w:p>
    <w:p w14:paraId="62AB2791" w14:textId="77777777" w:rsidR="00E62770" w:rsidRPr="00E62770" w:rsidRDefault="00E62770" w:rsidP="00E62770">
      <w:pPr>
        <w:spacing w:after="0" w:line="240" w:lineRule="auto"/>
        <w:ind w:firstLine="709"/>
        <w:jc w:val="both"/>
        <w:rPr>
          <w:rFonts w:ascii="Times New Roman" w:eastAsia="Times New Roman" w:hAnsi="Times New Roman" w:cs="Times New Roman"/>
          <w:sz w:val="28"/>
          <w:szCs w:val="28"/>
          <w:lang w:val="kk-KZ" w:eastAsia="ru-RU"/>
        </w:rPr>
      </w:pPr>
      <w:r w:rsidRPr="00E62770">
        <w:rPr>
          <w:rFonts w:ascii="Times New Roman" w:eastAsia="Times New Roman" w:hAnsi="Times New Roman" w:cs="Times New Roman"/>
          <w:bCs/>
          <w:sz w:val="28"/>
          <w:szCs w:val="28"/>
          <w:lang w:val="kk-KZ" w:eastAsia="ru-RU"/>
        </w:rPr>
        <w:t>Республиканың оңтүстік және оңтүстік-шығыс аудандарында жүгері егістерінің фитоценозында 20 ботаникалық туыстан тұратын 87 арамшөп түрі кездеседі.</w:t>
      </w:r>
      <w:r w:rsidRPr="00E62770">
        <w:rPr>
          <w:rFonts w:ascii="Times New Roman" w:eastAsia="Times New Roman" w:hAnsi="Times New Roman" w:cs="Times New Roman"/>
          <w:sz w:val="28"/>
          <w:szCs w:val="28"/>
          <w:lang w:val="kk-KZ" w:eastAsia="ru-RU"/>
        </w:rPr>
        <w:t xml:space="preserve"> Ең көп тараған біржылдық арамшөптерге — тауық тары, алабота, кәдімгі гүлтәжі, мысық құйрық, қара алқа, ошаған, ермен жапырақты ойраншөп және басқалар; көпжылдық арамшөптерге — егістік шырмауық, тікенді сары қалуен, далалық шырмауық және т.б. жатады.</w:t>
      </w:r>
    </w:p>
    <w:p w14:paraId="5B19D6AB" w14:textId="77777777" w:rsidR="00E04E90" w:rsidRDefault="00E04E90" w:rsidP="00DE644A">
      <w:pPr>
        <w:spacing w:after="0" w:line="240" w:lineRule="auto"/>
        <w:ind w:firstLine="567"/>
        <w:jc w:val="both"/>
        <w:rPr>
          <w:rFonts w:ascii="Times New Roman" w:hAnsi="Times New Roman" w:cs="Times New Roman"/>
          <w:sz w:val="28"/>
          <w:szCs w:val="28"/>
          <w:lang w:val="kk-KZ"/>
        </w:rPr>
      </w:pPr>
      <w:r w:rsidRPr="00E04E90">
        <w:rPr>
          <w:rFonts w:ascii="Times New Roman" w:hAnsi="Times New Roman" w:cs="Times New Roman"/>
          <w:sz w:val="28"/>
          <w:szCs w:val="28"/>
          <w:lang w:val="kk-KZ"/>
        </w:rPr>
        <w:t xml:space="preserve">Дәндік жүгері егістігінің арамшөптермен ластануы — өнім сапасы мен көлеміне елеулі әсер ететін факторлардың бірі. Тамшылатып суаруда арамшөптермен күрестің тиімділігі көбінесе </w:t>
      </w:r>
      <w:r w:rsidRPr="00E04E90">
        <w:rPr>
          <w:rStyle w:val="af2"/>
          <w:rFonts w:ascii="Times New Roman" w:hAnsi="Times New Roman" w:cs="Times New Roman"/>
          <w:b w:val="0"/>
          <w:sz w:val="28"/>
          <w:szCs w:val="28"/>
          <w:lang w:val="kk-KZ"/>
        </w:rPr>
        <w:t>топырақты өңдеу тәсілдері мен тыңайтқыштарды қолдану жүйесіне</w:t>
      </w:r>
      <w:r w:rsidRPr="00E04E90">
        <w:rPr>
          <w:rFonts w:ascii="Times New Roman" w:hAnsi="Times New Roman" w:cs="Times New Roman"/>
          <w:b/>
          <w:sz w:val="28"/>
          <w:szCs w:val="28"/>
          <w:lang w:val="kk-KZ"/>
        </w:rPr>
        <w:t xml:space="preserve"> </w:t>
      </w:r>
      <w:r w:rsidRPr="00E04E90">
        <w:rPr>
          <w:rFonts w:ascii="Times New Roman" w:hAnsi="Times New Roman" w:cs="Times New Roman"/>
          <w:sz w:val="28"/>
          <w:szCs w:val="28"/>
          <w:lang w:val="kk-KZ"/>
        </w:rPr>
        <w:t xml:space="preserve">байланысты. </w:t>
      </w:r>
    </w:p>
    <w:p w14:paraId="094D34AB" w14:textId="77777777" w:rsidR="00E04E90" w:rsidRDefault="00E04E90" w:rsidP="00E04E90">
      <w:pPr>
        <w:spacing w:after="0" w:line="240" w:lineRule="auto"/>
        <w:ind w:firstLine="567"/>
        <w:jc w:val="both"/>
        <w:rPr>
          <w:rFonts w:ascii="Times New Roman" w:hAnsi="Times New Roman" w:cs="Times New Roman"/>
          <w:sz w:val="28"/>
          <w:szCs w:val="28"/>
          <w:lang w:val="kk-KZ"/>
        </w:rPr>
      </w:pPr>
      <w:r w:rsidRPr="00E04E90">
        <w:rPr>
          <w:rFonts w:ascii="Times New Roman" w:hAnsi="Times New Roman" w:cs="Times New Roman"/>
          <w:sz w:val="28"/>
          <w:szCs w:val="28"/>
          <w:lang w:val="kk-KZ"/>
        </w:rPr>
        <w:t xml:space="preserve">Топырақты дәстүрлі әдіспен, яғни аудара жырту арқылы өңдеген кезде артықшылықтары: көпжылдық арамшөптердің тамырларын терең қопарып, өсіп шығуына кедергі жасайды, арамшөп тұқымдарының тереңге кетуі арқылы өсу мүмкіндігі азаяды. Ал топырақты бұл тәсілмен өңдеудегі кемшіліктер: энергия </w:t>
      </w:r>
      <w:r w:rsidRPr="00E04E90">
        <w:rPr>
          <w:rFonts w:ascii="Times New Roman" w:hAnsi="Times New Roman" w:cs="Times New Roman"/>
          <w:sz w:val="28"/>
          <w:szCs w:val="28"/>
          <w:lang w:val="kk-KZ"/>
        </w:rPr>
        <w:lastRenderedPageBreak/>
        <w:t>мен шығын көп жұмсалады және ерекше көлбеу жерлерде эрозия қаупі жоғары болады.</w:t>
      </w:r>
    </w:p>
    <w:p w14:paraId="71EA2FBA" w14:textId="77777777" w:rsidR="00530EA6" w:rsidRDefault="00A10569" w:rsidP="00530EA6">
      <w:pPr>
        <w:pStyle w:val="af0"/>
        <w:spacing w:before="0" w:beforeAutospacing="0" w:after="0" w:afterAutospacing="0"/>
        <w:ind w:firstLine="709"/>
        <w:jc w:val="both"/>
        <w:rPr>
          <w:sz w:val="28"/>
          <w:szCs w:val="28"/>
          <w:lang w:val="kk-KZ"/>
        </w:rPr>
      </w:pPr>
      <w:r>
        <w:rPr>
          <w:sz w:val="28"/>
          <w:szCs w:val="28"/>
          <w:lang w:val="kk-KZ"/>
        </w:rPr>
        <w:t xml:space="preserve">Дәндік жүгеріні No-Till </w:t>
      </w:r>
      <w:r w:rsidR="00E04E90" w:rsidRPr="00530EA6">
        <w:rPr>
          <w:sz w:val="28"/>
          <w:szCs w:val="28"/>
          <w:lang w:val="kk-KZ"/>
        </w:rPr>
        <w:t>технологиясымен өсірудің артықшылықтары: топырақ эрозиясы азаяды және қ</w:t>
      </w:r>
      <w:r w:rsidR="00E04E90" w:rsidRPr="00E04E90">
        <w:rPr>
          <w:sz w:val="28"/>
          <w:szCs w:val="28"/>
          <w:lang w:val="kk-KZ"/>
        </w:rPr>
        <w:t>оректік заттар мен ылғал сақталады.</w:t>
      </w:r>
      <w:r w:rsidR="00E04E90" w:rsidRPr="00530EA6">
        <w:rPr>
          <w:sz w:val="28"/>
          <w:szCs w:val="28"/>
          <w:lang w:val="kk-KZ"/>
        </w:rPr>
        <w:t xml:space="preserve"> Ал кемшіліктеріне келетін болсақ, </w:t>
      </w:r>
      <w:r w:rsidR="00530EA6" w:rsidRPr="00530EA6">
        <w:rPr>
          <w:sz w:val="28"/>
          <w:szCs w:val="28"/>
          <w:lang w:val="kk-KZ"/>
        </w:rPr>
        <w:t xml:space="preserve">арамшөптерге қарсы химиялық күрес негізгі </w:t>
      </w:r>
      <w:r w:rsidR="00530EA6">
        <w:rPr>
          <w:sz w:val="28"/>
          <w:szCs w:val="28"/>
          <w:lang w:val="kk-KZ"/>
        </w:rPr>
        <w:t>мәселеге</w:t>
      </w:r>
      <w:r w:rsidR="00530EA6" w:rsidRPr="00530EA6">
        <w:rPr>
          <w:sz w:val="28"/>
          <w:szCs w:val="28"/>
          <w:lang w:val="kk-KZ"/>
        </w:rPr>
        <w:t xml:space="preserve"> айналады және гербицидтерге төзімді арамшөптердің пайда болу қаупі бар.</w:t>
      </w:r>
    </w:p>
    <w:p w14:paraId="4035E7D5" w14:textId="77777777" w:rsidR="004D6CBC" w:rsidRPr="004D6CBC" w:rsidRDefault="00530EA6" w:rsidP="004D6CBC">
      <w:pPr>
        <w:pStyle w:val="af0"/>
        <w:spacing w:before="0" w:beforeAutospacing="0" w:after="0" w:afterAutospacing="0"/>
        <w:ind w:firstLine="709"/>
        <w:jc w:val="both"/>
        <w:rPr>
          <w:sz w:val="28"/>
          <w:szCs w:val="28"/>
          <w:lang w:val="kk-KZ"/>
        </w:rPr>
      </w:pPr>
      <w:r w:rsidRPr="004D6CBC">
        <w:rPr>
          <w:sz w:val="28"/>
          <w:szCs w:val="28"/>
          <w:lang w:val="kk-KZ"/>
        </w:rPr>
        <w:t>Тамшылатып суару жүйесі арқылы суда еритін кешенді тыңайтқыштарды қолдану өсімдіктердің өсуін арттырып, арамшөптермен бәсекеге қабілетін күшейтеді.</w:t>
      </w:r>
      <w:r w:rsidRPr="004D6CBC">
        <w:rPr>
          <w:rFonts w:hAnsi="Symbol"/>
          <w:sz w:val="28"/>
          <w:szCs w:val="28"/>
          <w:lang w:val="kk-KZ"/>
        </w:rPr>
        <w:t xml:space="preserve"> </w:t>
      </w:r>
      <w:r w:rsidRPr="004D6CBC">
        <w:rPr>
          <w:sz w:val="28"/>
          <w:szCs w:val="28"/>
          <w:lang w:val="kk-KZ"/>
        </w:rPr>
        <w:t xml:space="preserve">Тыңайтқыш </w:t>
      </w:r>
      <w:r w:rsidRPr="004D6CBC">
        <w:rPr>
          <w:bCs/>
          <w:sz w:val="28"/>
          <w:szCs w:val="28"/>
          <w:lang w:val="kk-KZ"/>
        </w:rPr>
        <w:t>тікелей өсімдік тамырына</w:t>
      </w:r>
      <w:r w:rsidRPr="004D6CBC">
        <w:rPr>
          <w:sz w:val="28"/>
          <w:szCs w:val="28"/>
          <w:lang w:val="kk-KZ"/>
        </w:rPr>
        <w:t xml:space="preserve"> түседі – бұл </w:t>
      </w:r>
      <w:r w:rsidRPr="004D6CBC">
        <w:rPr>
          <w:bCs/>
          <w:sz w:val="28"/>
          <w:szCs w:val="28"/>
          <w:lang w:val="kk-KZ"/>
        </w:rPr>
        <w:t>жүгері үшін өте тиімді болды</w:t>
      </w:r>
      <w:r w:rsidRPr="004D6CBC">
        <w:rPr>
          <w:sz w:val="28"/>
          <w:szCs w:val="28"/>
          <w:lang w:val="kk-KZ"/>
        </w:rPr>
        <w:t xml:space="preserve">. Жаппай суаруға қарағанда топырақтың көп бөлігі </w:t>
      </w:r>
      <w:r w:rsidRPr="004D6CBC">
        <w:rPr>
          <w:bCs/>
          <w:sz w:val="28"/>
          <w:szCs w:val="28"/>
          <w:lang w:val="kk-KZ"/>
        </w:rPr>
        <w:t>құрғақ күйде қалды</w:t>
      </w:r>
      <w:r w:rsidRPr="004D6CBC">
        <w:rPr>
          <w:sz w:val="28"/>
          <w:szCs w:val="28"/>
          <w:lang w:val="kk-KZ"/>
        </w:rPr>
        <w:t xml:space="preserve">, бұл арамшөптердің өсуінің тежелуіне алып келеді. Тамшы түсетін қатарда арамшөп </w:t>
      </w:r>
      <w:r w:rsidR="00B1151C" w:rsidRPr="004D6CBC">
        <w:rPr>
          <w:sz w:val="28"/>
          <w:szCs w:val="28"/>
          <w:lang w:val="kk-KZ"/>
        </w:rPr>
        <w:t>тамшылатып суару құбыры орнатылмаған жерге қарағанда көбірек бол</w:t>
      </w:r>
      <w:r w:rsidRPr="004D6CBC">
        <w:rPr>
          <w:sz w:val="28"/>
          <w:szCs w:val="28"/>
          <w:lang w:val="kk-KZ"/>
        </w:rPr>
        <w:t>ды</w:t>
      </w:r>
      <w:r w:rsidR="00B1151C" w:rsidRPr="004D6CBC">
        <w:rPr>
          <w:sz w:val="28"/>
          <w:szCs w:val="28"/>
          <w:lang w:val="kk-KZ"/>
        </w:rPr>
        <w:t xml:space="preserve">. </w:t>
      </w:r>
      <w:r w:rsidR="004D6CBC" w:rsidRPr="004D6CBC">
        <w:rPr>
          <w:sz w:val="28"/>
          <w:szCs w:val="28"/>
          <w:lang w:val="kk-KZ"/>
        </w:rPr>
        <w:t>Тамшылатып суару жүйесі арқылы ж</w:t>
      </w:r>
      <w:r w:rsidR="00B1151C" w:rsidRPr="004D6CBC">
        <w:rPr>
          <w:sz w:val="28"/>
          <w:szCs w:val="28"/>
          <w:lang w:val="kk-KZ"/>
        </w:rPr>
        <w:t>үгері түбіне жақын берілген тыңайтқыш өсімдік</w:t>
      </w:r>
      <w:r w:rsidR="004D6CBC" w:rsidRPr="004D6CBC">
        <w:rPr>
          <w:sz w:val="28"/>
          <w:szCs w:val="28"/>
          <w:lang w:val="kk-KZ"/>
        </w:rPr>
        <w:t>тің даму артықшылығын күшейтті және а</w:t>
      </w:r>
      <w:r w:rsidR="00B1151C" w:rsidRPr="004D6CBC">
        <w:rPr>
          <w:sz w:val="28"/>
          <w:szCs w:val="28"/>
          <w:lang w:val="kk-KZ"/>
        </w:rPr>
        <w:t>рамшөптердің тыңайтқ</w:t>
      </w:r>
      <w:r w:rsidR="004D6CBC" w:rsidRPr="004D6CBC">
        <w:rPr>
          <w:sz w:val="28"/>
          <w:szCs w:val="28"/>
          <w:lang w:val="kk-KZ"/>
        </w:rPr>
        <w:t>ышты пайдалану мүмкіндігі азайды</w:t>
      </w:r>
      <w:r w:rsidR="00B1151C" w:rsidRPr="004D6CBC">
        <w:rPr>
          <w:sz w:val="28"/>
          <w:szCs w:val="28"/>
          <w:lang w:val="kk-KZ"/>
        </w:rPr>
        <w:t>.</w:t>
      </w:r>
      <w:r w:rsidR="004D6CBC">
        <w:rPr>
          <w:sz w:val="28"/>
          <w:szCs w:val="28"/>
          <w:lang w:val="kk-KZ"/>
        </w:rPr>
        <w:t xml:space="preserve"> </w:t>
      </w:r>
      <w:r w:rsidR="004D6CBC" w:rsidRPr="004D6CBC">
        <w:rPr>
          <w:sz w:val="28"/>
          <w:szCs w:val="28"/>
          <w:lang w:val="kk-KZ"/>
        </w:rPr>
        <w:t xml:space="preserve">Мұнда, ауыспалы егістік заңдылығын сақтау арамшөптердің бір түріне біржақты жағдай жасауға жол бермейді. </w:t>
      </w:r>
      <w:r w:rsidR="004D6CBC" w:rsidRPr="004D6CBC">
        <w:rPr>
          <w:bCs/>
          <w:sz w:val="28"/>
          <w:szCs w:val="28"/>
          <w:lang w:val="kk-KZ"/>
        </w:rPr>
        <w:t>Гербицидтерді дұрыс таңдау және алмастыру, арамшөптердің</w:t>
      </w:r>
      <w:r w:rsidR="004D6CBC" w:rsidRPr="004D6CBC">
        <w:rPr>
          <w:sz w:val="28"/>
          <w:szCs w:val="28"/>
          <w:lang w:val="kk-KZ"/>
        </w:rPr>
        <w:t xml:space="preserve"> төзімділік дамуының алдын алады. </w:t>
      </w:r>
      <w:r w:rsidR="004D6CBC">
        <w:rPr>
          <w:sz w:val="28"/>
          <w:szCs w:val="28"/>
          <w:lang w:val="kk-KZ"/>
        </w:rPr>
        <w:t xml:space="preserve">Гербицидтердің бір түрін жылда қолдану арамшөптердің төзімділік қасиетін тудырады, сол себепті жыл сайын оны алмастырып тұру қажет. </w:t>
      </w:r>
      <w:r w:rsidR="004D6CBC" w:rsidRPr="004D6CBC">
        <w:rPr>
          <w:bCs/>
          <w:sz w:val="28"/>
          <w:szCs w:val="28"/>
          <w:lang w:val="kk-KZ"/>
        </w:rPr>
        <w:t>Агротехникалық шараларды уақытылы жүргізу е</w:t>
      </w:r>
      <w:r w:rsidR="004D6CBC" w:rsidRPr="004D6CBC">
        <w:rPr>
          <w:sz w:val="28"/>
          <w:szCs w:val="28"/>
          <w:lang w:val="kk-KZ"/>
        </w:rPr>
        <w:t>гістіктегі арамшөптердің ерте өсу кезеңінде механикалық әдіспен жоюға тиімді болып табылады.</w:t>
      </w:r>
    </w:p>
    <w:p w14:paraId="6F0BBA8E" w14:textId="77777777" w:rsidR="00507EF6" w:rsidRDefault="004D6CBC" w:rsidP="00BD2C9F">
      <w:pPr>
        <w:pStyle w:val="af0"/>
        <w:spacing w:before="0" w:beforeAutospacing="0" w:after="0" w:afterAutospacing="0"/>
        <w:ind w:firstLine="709"/>
        <w:jc w:val="both"/>
        <w:rPr>
          <w:sz w:val="28"/>
          <w:szCs w:val="28"/>
          <w:lang w:val="kk-KZ"/>
        </w:rPr>
      </w:pPr>
      <w:r>
        <w:rPr>
          <w:sz w:val="28"/>
          <w:szCs w:val="28"/>
          <w:lang w:val="kk-KZ"/>
        </w:rPr>
        <w:t xml:space="preserve">Біздің тәжірибемізде, </w:t>
      </w:r>
      <w:r w:rsidR="00C43A33">
        <w:rPr>
          <w:sz w:val="28"/>
          <w:szCs w:val="28"/>
          <w:lang w:val="kk-KZ"/>
        </w:rPr>
        <w:t xml:space="preserve">дәндік жүгері егістігін топырақты аудара жырту тәсілінде күзде топырақ қабаты 27-30 см тереңдікте жыртылды, бұл операция </w:t>
      </w:r>
      <w:r w:rsidR="00AC05AF" w:rsidRPr="002D66DD">
        <w:rPr>
          <w:sz w:val="28"/>
          <w:szCs w:val="28"/>
          <w:lang w:val="kk-KZ"/>
        </w:rPr>
        <w:t>к</w:t>
      </w:r>
      <w:r w:rsidR="00C43A33" w:rsidRPr="002D66DD">
        <w:rPr>
          <w:sz w:val="28"/>
          <w:szCs w:val="28"/>
          <w:lang w:val="kk-KZ"/>
        </w:rPr>
        <w:t>өпжылдық арамшөптердің тамырларын қи</w:t>
      </w:r>
      <w:r w:rsidR="00AC05AF" w:rsidRPr="002D66DD">
        <w:rPr>
          <w:sz w:val="28"/>
          <w:szCs w:val="28"/>
          <w:lang w:val="kk-KZ"/>
        </w:rPr>
        <w:t>ып, олар тереңге көміп тасталынады да к</w:t>
      </w:r>
      <w:r w:rsidR="00C43A33" w:rsidRPr="002D66DD">
        <w:rPr>
          <w:sz w:val="28"/>
          <w:szCs w:val="28"/>
          <w:lang w:val="kk-KZ"/>
        </w:rPr>
        <w:t>өктемде арамшөп саны 30–50% аза</w:t>
      </w:r>
      <w:r w:rsidR="00AC05AF" w:rsidRPr="002D66DD">
        <w:rPr>
          <w:sz w:val="28"/>
          <w:szCs w:val="28"/>
          <w:lang w:val="kk-KZ"/>
        </w:rPr>
        <w:t>юына алып келді</w:t>
      </w:r>
      <w:r w:rsidR="00C43A33" w:rsidRPr="002D66DD">
        <w:rPr>
          <w:sz w:val="28"/>
          <w:szCs w:val="28"/>
          <w:lang w:val="kk-KZ"/>
        </w:rPr>
        <w:t>.</w:t>
      </w:r>
      <w:r w:rsidR="00AC05AF" w:rsidRPr="002D66DD">
        <w:rPr>
          <w:sz w:val="28"/>
          <w:szCs w:val="28"/>
          <w:lang w:val="kk-KZ"/>
        </w:rPr>
        <w:t xml:space="preserve"> Ал к</w:t>
      </w:r>
      <w:r w:rsidR="00C43A33" w:rsidRPr="002D66DD">
        <w:rPr>
          <w:rStyle w:val="af2"/>
          <w:b w:val="0"/>
          <w:bCs w:val="0"/>
          <w:sz w:val="28"/>
          <w:szCs w:val="28"/>
          <w:lang w:val="kk-KZ"/>
        </w:rPr>
        <w:t>өктемгі тырмалау (егуге дейін 1–2 апта бұрын)</w:t>
      </w:r>
      <w:r w:rsidR="00AC05AF" w:rsidRPr="002D66DD">
        <w:rPr>
          <w:rStyle w:val="af2"/>
          <w:b w:val="0"/>
          <w:bCs w:val="0"/>
          <w:sz w:val="28"/>
          <w:szCs w:val="28"/>
          <w:lang w:val="kk-KZ"/>
        </w:rPr>
        <w:t xml:space="preserve"> жұмыстары </w:t>
      </w:r>
      <w:r w:rsidR="00AC05AF" w:rsidRPr="002D66DD">
        <w:rPr>
          <w:rStyle w:val="af2"/>
          <w:b w:val="0"/>
          <w:sz w:val="28"/>
          <w:szCs w:val="28"/>
          <w:lang w:val="kk-KZ"/>
        </w:rPr>
        <w:t>ж</w:t>
      </w:r>
      <w:r w:rsidR="00E62770">
        <w:rPr>
          <w:rStyle w:val="af2"/>
          <w:b w:val="0"/>
          <w:sz w:val="28"/>
          <w:szCs w:val="28"/>
          <w:lang w:val="kk-KZ"/>
        </w:rPr>
        <w:t>алған егіс</w:t>
      </w:r>
      <w:r w:rsidR="00C43A33" w:rsidRPr="002D66DD">
        <w:rPr>
          <w:rStyle w:val="af2"/>
          <w:b w:val="0"/>
          <w:sz w:val="28"/>
          <w:szCs w:val="28"/>
          <w:lang w:val="kk-KZ"/>
        </w:rPr>
        <w:t xml:space="preserve"> әдісі</w:t>
      </w:r>
      <w:r w:rsidR="00AC05AF" w:rsidRPr="002D66DD">
        <w:rPr>
          <w:sz w:val="28"/>
          <w:szCs w:val="28"/>
          <w:lang w:val="kk-KZ"/>
        </w:rPr>
        <w:t>н қолдануға мүмкіндік берді, яғни т</w:t>
      </w:r>
      <w:r w:rsidR="00C43A33" w:rsidRPr="002D66DD">
        <w:rPr>
          <w:sz w:val="28"/>
          <w:szCs w:val="28"/>
          <w:lang w:val="kk-KZ"/>
        </w:rPr>
        <w:t>опырақты қопсытып, алғашқы арамшөптерді өсір</w:t>
      </w:r>
      <w:r w:rsidR="00AC05AF" w:rsidRPr="002D66DD">
        <w:rPr>
          <w:sz w:val="28"/>
          <w:szCs w:val="28"/>
          <w:lang w:val="kk-KZ"/>
        </w:rPr>
        <w:t>іп</w:t>
      </w:r>
      <w:r w:rsidR="00C43A33" w:rsidRPr="002D66DD">
        <w:rPr>
          <w:sz w:val="28"/>
          <w:szCs w:val="28"/>
          <w:lang w:val="kk-KZ"/>
        </w:rPr>
        <w:t xml:space="preserve">, кейін олар </w:t>
      </w:r>
      <w:r w:rsidR="00AC05AF" w:rsidRPr="002D66DD">
        <w:rPr>
          <w:sz w:val="28"/>
          <w:szCs w:val="28"/>
          <w:lang w:val="kk-KZ"/>
        </w:rPr>
        <w:t xml:space="preserve">жойылды. </w:t>
      </w:r>
      <w:r w:rsidR="00C43A33" w:rsidRPr="002D66DD">
        <w:rPr>
          <w:sz w:val="28"/>
          <w:szCs w:val="28"/>
          <w:lang w:val="kk-KZ"/>
        </w:rPr>
        <w:t xml:space="preserve">Бұл тәсіл </w:t>
      </w:r>
      <w:r w:rsidR="00C43A33" w:rsidRPr="002D66DD">
        <w:rPr>
          <w:rStyle w:val="af2"/>
          <w:b w:val="0"/>
          <w:sz w:val="28"/>
          <w:szCs w:val="28"/>
          <w:lang w:val="kk-KZ"/>
        </w:rPr>
        <w:t>біржылдық арамшөптерге (щетинник, щирица, лебеда)</w:t>
      </w:r>
      <w:r w:rsidR="00C43A33" w:rsidRPr="002D66DD">
        <w:rPr>
          <w:b/>
          <w:sz w:val="28"/>
          <w:szCs w:val="28"/>
          <w:lang w:val="kk-KZ"/>
        </w:rPr>
        <w:t xml:space="preserve"> </w:t>
      </w:r>
      <w:r w:rsidR="00AC05AF" w:rsidRPr="002D66DD">
        <w:rPr>
          <w:sz w:val="28"/>
          <w:szCs w:val="28"/>
          <w:lang w:val="kk-KZ"/>
        </w:rPr>
        <w:t xml:space="preserve">қарсы тиімді болды. </w:t>
      </w:r>
    </w:p>
    <w:p w14:paraId="3000D42B" w14:textId="77777777" w:rsidR="00BD2C9F" w:rsidRPr="00507EF6" w:rsidRDefault="00A10569" w:rsidP="00507EF6">
      <w:pPr>
        <w:pStyle w:val="af0"/>
        <w:spacing w:before="0" w:beforeAutospacing="0" w:after="0" w:afterAutospacing="0"/>
        <w:ind w:firstLine="709"/>
        <w:jc w:val="both"/>
        <w:rPr>
          <w:sz w:val="28"/>
          <w:szCs w:val="28"/>
          <w:lang w:val="kk-KZ"/>
        </w:rPr>
      </w:pPr>
      <w:r>
        <w:rPr>
          <w:sz w:val="28"/>
          <w:szCs w:val="28"/>
          <w:lang w:val="kk-KZ"/>
        </w:rPr>
        <w:t xml:space="preserve">No-Till </w:t>
      </w:r>
      <w:r w:rsidR="002D66DD" w:rsidRPr="00507EF6">
        <w:rPr>
          <w:sz w:val="28"/>
          <w:szCs w:val="28"/>
          <w:lang w:val="kk-KZ"/>
        </w:rPr>
        <w:t xml:space="preserve">технологиясында топырақ қопарылмай, тек тікелей егіс қолданылды. </w:t>
      </w:r>
      <w:r w:rsidR="00507EF6" w:rsidRPr="00507EF6">
        <w:rPr>
          <w:sz w:val="28"/>
          <w:szCs w:val="28"/>
          <w:lang w:val="kk-KZ"/>
        </w:rPr>
        <w:t>Өткен жылдан қалған өсімдік қалдықтары қалың мульча қабатын түз</w:t>
      </w:r>
      <w:r w:rsidR="00507EF6">
        <w:rPr>
          <w:sz w:val="28"/>
          <w:szCs w:val="28"/>
          <w:lang w:val="kk-KZ"/>
        </w:rPr>
        <w:t>іп</w:t>
      </w:r>
      <w:r w:rsidR="00507EF6" w:rsidRPr="00507EF6">
        <w:rPr>
          <w:sz w:val="28"/>
          <w:szCs w:val="28"/>
          <w:lang w:val="kk-KZ"/>
        </w:rPr>
        <w:t xml:space="preserve">  (жүгерінің, бидайдың сабағы) арамшөптерге жарық бермей, о</w:t>
      </w:r>
      <w:r>
        <w:rPr>
          <w:sz w:val="28"/>
          <w:szCs w:val="28"/>
          <w:lang w:val="kk-KZ"/>
        </w:rPr>
        <w:t xml:space="preserve">ларды тұншықтырды. Нәтижесінде </w:t>
      </w:r>
      <w:r w:rsidR="00507EF6" w:rsidRPr="00507EF6">
        <w:rPr>
          <w:sz w:val="28"/>
          <w:szCs w:val="28"/>
          <w:lang w:val="kk-KZ"/>
        </w:rPr>
        <w:t xml:space="preserve">арамшөптер санының  30–50% азаюына алып </w:t>
      </w:r>
      <w:r>
        <w:rPr>
          <w:sz w:val="28"/>
          <w:szCs w:val="28"/>
          <w:lang w:val="kk-KZ"/>
        </w:rPr>
        <w:t xml:space="preserve">келді. Мұндай нәтижені No-Till </w:t>
      </w:r>
      <w:r w:rsidR="00507EF6" w:rsidRPr="00507EF6">
        <w:rPr>
          <w:sz w:val="28"/>
          <w:szCs w:val="28"/>
          <w:lang w:val="kk-KZ"/>
        </w:rPr>
        <w:t>технологиясын 2-3 жыл қатар пайдаланғанда жақсы нәтижелер көрсетті. Ал алғашқы жылдары а</w:t>
      </w:r>
      <w:r w:rsidR="002D66DD" w:rsidRPr="00507EF6">
        <w:rPr>
          <w:sz w:val="28"/>
          <w:szCs w:val="28"/>
          <w:lang w:val="kk-KZ"/>
        </w:rPr>
        <w:t>рамшөп тұқымдары топырақтың бетінде қалып, оңай өсіп шығуына қолайлы жағдайлар туында</w:t>
      </w:r>
      <w:r w:rsidR="00E62770">
        <w:rPr>
          <w:sz w:val="28"/>
          <w:szCs w:val="28"/>
          <w:lang w:val="kk-KZ"/>
        </w:rPr>
        <w:t>йтыны байқалды.</w:t>
      </w:r>
      <w:r w:rsidR="002D66DD" w:rsidRPr="00507EF6">
        <w:rPr>
          <w:sz w:val="28"/>
          <w:szCs w:val="28"/>
          <w:lang w:val="kk-KZ"/>
        </w:rPr>
        <w:t xml:space="preserve"> Механикалық өңдеу болмайтындықтан, гербицидтер дұрыс жұмыс жүргізу аса маңызды болды. </w:t>
      </w:r>
    </w:p>
    <w:p w14:paraId="2AD855C1" w14:textId="77777777" w:rsidR="00BD2C9F" w:rsidRPr="00507EF6" w:rsidRDefault="002D66DD" w:rsidP="00BD2C9F">
      <w:pPr>
        <w:pStyle w:val="af0"/>
        <w:spacing w:before="0" w:beforeAutospacing="0" w:after="0" w:afterAutospacing="0"/>
        <w:ind w:firstLine="709"/>
        <w:jc w:val="both"/>
        <w:rPr>
          <w:sz w:val="28"/>
          <w:szCs w:val="28"/>
          <w:lang w:val="kk-KZ"/>
        </w:rPr>
      </w:pPr>
      <w:r w:rsidRPr="00507EF6">
        <w:rPr>
          <w:rStyle w:val="af2"/>
          <w:b w:val="0"/>
          <w:bCs w:val="0"/>
          <w:sz w:val="28"/>
          <w:szCs w:val="28"/>
          <w:lang w:val="kk-KZ"/>
        </w:rPr>
        <w:t>Егіс алдында (егуге дейін 5–10 күн бұрын)</w:t>
      </w:r>
      <w:r w:rsidRPr="00507EF6">
        <w:rPr>
          <w:b/>
          <w:sz w:val="28"/>
          <w:szCs w:val="28"/>
          <w:lang w:val="kk-KZ"/>
        </w:rPr>
        <w:t xml:space="preserve"> </w:t>
      </w:r>
      <w:r w:rsidRPr="00507EF6">
        <w:rPr>
          <w:sz w:val="28"/>
          <w:szCs w:val="28"/>
          <w:lang w:val="kk-KZ"/>
        </w:rPr>
        <w:t>т</w:t>
      </w:r>
      <w:r w:rsidRPr="00507EF6">
        <w:rPr>
          <w:rStyle w:val="af2"/>
          <w:b w:val="0"/>
          <w:sz w:val="28"/>
          <w:szCs w:val="28"/>
          <w:lang w:val="kk-KZ"/>
        </w:rPr>
        <w:t>отальды гербицидтер</w:t>
      </w:r>
      <w:r w:rsidRPr="00507EF6">
        <w:rPr>
          <w:sz w:val="28"/>
          <w:szCs w:val="28"/>
          <w:lang w:val="kk-KZ"/>
        </w:rPr>
        <w:t xml:space="preserve">  (барлық өсімдіктерді жояды) </w:t>
      </w:r>
      <w:r w:rsidR="00BD2C9F" w:rsidRPr="00507EF6">
        <w:rPr>
          <w:sz w:val="28"/>
          <w:szCs w:val="28"/>
          <w:lang w:val="kk-KZ"/>
        </w:rPr>
        <w:t>-</w:t>
      </w:r>
      <w:r w:rsidRPr="00507EF6">
        <w:rPr>
          <w:sz w:val="28"/>
          <w:szCs w:val="28"/>
          <w:lang w:val="kk-KZ"/>
        </w:rPr>
        <w:t xml:space="preserve"> </w:t>
      </w:r>
      <w:r w:rsidR="00BD2C9F" w:rsidRPr="00507EF6">
        <w:rPr>
          <w:sz w:val="28"/>
          <w:szCs w:val="28"/>
          <w:lang w:val="kk-KZ"/>
        </w:rPr>
        <w:t>т</w:t>
      </w:r>
      <w:r w:rsidR="00BD2C9F" w:rsidRPr="00507EF6">
        <w:rPr>
          <w:rStyle w:val="af2"/>
          <w:b w:val="0"/>
          <w:sz w:val="28"/>
          <w:szCs w:val="28"/>
          <w:lang w:val="kk-KZ"/>
        </w:rPr>
        <w:t>орнадо, ураган ф</w:t>
      </w:r>
      <w:r w:rsidRPr="00507EF6">
        <w:rPr>
          <w:rStyle w:val="af2"/>
          <w:b w:val="0"/>
          <w:sz w:val="28"/>
          <w:szCs w:val="28"/>
          <w:lang w:val="kk-KZ"/>
        </w:rPr>
        <w:t>орте</w:t>
      </w:r>
      <w:r w:rsidRPr="00507EF6">
        <w:rPr>
          <w:sz w:val="28"/>
          <w:szCs w:val="28"/>
          <w:lang w:val="kk-KZ"/>
        </w:rPr>
        <w:t xml:space="preserve"> қолданылды.</w:t>
      </w:r>
      <w:r w:rsidR="00BD2C9F" w:rsidRPr="00507EF6">
        <w:rPr>
          <w:sz w:val="28"/>
          <w:szCs w:val="28"/>
          <w:lang w:val="kk-KZ"/>
        </w:rPr>
        <w:t xml:space="preserve"> Бұл гербицидтер күзден немесе ерте көктемнен шыққан арамшөптерді толық жояды және тек арамшөптер шыққан кезде (жасыл массасының болуы шарт) қолданылды. </w:t>
      </w:r>
    </w:p>
    <w:p w14:paraId="485EA8AD" w14:textId="77777777" w:rsidR="002D66DD" w:rsidRPr="00507EF6" w:rsidRDefault="00BD2C9F" w:rsidP="00BD2C9F">
      <w:pPr>
        <w:pStyle w:val="af0"/>
        <w:spacing w:before="0" w:beforeAutospacing="0" w:after="0" w:afterAutospacing="0"/>
        <w:ind w:firstLine="709"/>
        <w:jc w:val="both"/>
        <w:rPr>
          <w:sz w:val="28"/>
          <w:szCs w:val="28"/>
          <w:lang w:val="kk-KZ"/>
        </w:rPr>
      </w:pPr>
      <w:r w:rsidRPr="00507EF6">
        <w:rPr>
          <w:sz w:val="28"/>
          <w:szCs w:val="28"/>
          <w:lang w:val="kk-KZ"/>
        </w:rPr>
        <w:lastRenderedPageBreak/>
        <w:t>Егістен кейін, жүгері өскіндері өніп шыққанға дейін арамшөп тұқымдарының өнуін басу үшін топырақтық Дуал Голд, Газегард гербицидтері қолданылды.</w:t>
      </w:r>
    </w:p>
    <w:p w14:paraId="7279CD56" w14:textId="77777777" w:rsidR="00BD2C9F" w:rsidRPr="00507EF6" w:rsidRDefault="00BD2C9F" w:rsidP="00BD2C9F">
      <w:pPr>
        <w:pStyle w:val="af0"/>
        <w:spacing w:before="0" w:beforeAutospacing="0" w:after="0" w:afterAutospacing="0"/>
        <w:ind w:firstLine="709"/>
        <w:jc w:val="both"/>
        <w:rPr>
          <w:sz w:val="28"/>
          <w:szCs w:val="28"/>
          <w:lang w:val="kk-KZ"/>
        </w:rPr>
      </w:pPr>
      <w:r w:rsidRPr="00507EF6">
        <w:rPr>
          <w:sz w:val="28"/>
          <w:szCs w:val="28"/>
          <w:lang w:val="kk-KZ"/>
        </w:rPr>
        <w:t>Вегетация кезінде (жүгері өскіндері шыққаннан кейін және 3-6 жапырақ фазаларында) тек арамшөптерді жоятын селект</w:t>
      </w:r>
      <w:r w:rsidR="00A10569">
        <w:rPr>
          <w:sz w:val="28"/>
          <w:szCs w:val="28"/>
          <w:lang w:val="kk-KZ"/>
        </w:rPr>
        <w:t xml:space="preserve">ивті Майстер Пауэр, Примекстра </w:t>
      </w:r>
      <w:r w:rsidRPr="00507EF6">
        <w:rPr>
          <w:sz w:val="28"/>
          <w:szCs w:val="28"/>
          <w:lang w:val="kk-KZ"/>
        </w:rPr>
        <w:t xml:space="preserve">гербицидтері қолданылды. </w:t>
      </w:r>
      <w:r w:rsidR="00633A5E" w:rsidRPr="00633A5E">
        <w:rPr>
          <w:sz w:val="28"/>
          <w:szCs w:val="28"/>
          <w:lang w:val="kk-KZ"/>
        </w:rPr>
        <w:t xml:space="preserve">Майстер Пауэр жүгері егістігінде кең таралған </w:t>
      </w:r>
      <w:r w:rsidR="00633A5E" w:rsidRPr="00633A5E">
        <w:rPr>
          <w:rStyle w:val="af2"/>
          <w:rFonts w:eastAsiaTheme="majorEastAsia"/>
          <w:b w:val="0"/>
          <w:sz w:val="28"/>
          <w:szCs w:val="28"/>
          <w:lang w:val="kk-KZ"/>
        </w:rPr>
        <w:t>біржылдық және кейбір көпжылдық арамшөптерге</w:t>
      </w:r>
      <w:r w:rsidR="00633A5E">
        <w:rPr>
          <w:sz w:val="28"/>
          <w:szCs w:val="28"/>
          <w:lang w:val="kk-KZ"/>
        </w:rPr>
        <w:t xml:space="preserve"> қарсы өте тиімді қолданысқа кеңінен тараған гербицид. </w:t>
      </w:r>
      <w:r w:rsidRPr="00507EF6">
        <w:rPr>
          <w:sz w:val="28"/>
          <w:szCs w:val="28"/>
          <w:lang w:val="kk-KZ"/>
        </w:rPr>
        <w:t>Барлық гербицидтермен өңдеу кезінде ауа температурасы м</w:t>
      </w:r>
      <w:r w:rsidR="00507EF6" w:rsidRPr="00507EF6">
        <w:rPr>
          <w:sz w:val="28"/>
          <w:szCs w:val="28"/>
          <w:lang w:val="kk-KZ"/>
        </w:rPr>
        <w:t>ен ылғал жағдайы ескерілді және арнайы нұсқаулықтар бойынша қолданылды.</w:t>
      </w:r>
    </w:p>
    <w:p w14:paraId="45C749F0" w14:textId="77777777" w:rsidR="00507EF6" w:rsidRPr="00507EF6" w:rsidRDefault="00507EF6" w:rsidP="00507EF6">
      <w:pPr>
        <w:pStyle w:val="af0"/>
        <w:spacing w:before="0" w:beforeAutospacing="0" w:after="0" w:afterAutospacing="0"/>
        <w:ind w:firstLine="709"/>
        <w:jc w:val="both"/>
        <w:rPr>
          <w:sz w:val="28"/>
          <w:szCs w:val="28"/>
          <w:lang w:val="kk-KZ"/>
        </w:rPr>
      </w:pPr>
      <w:r w:rsidRPr="00507EF6">
        <w:rPr>
          <w:sz w:val="28"/>
          <w:szCs w:val="28"/>
          <w:lang w:val="kk-KZ"/>
        </w:rPr>
        <w:t>Аталған екі өңдеу тәсілінде д</w:t>
      </w:r>
      <w:r>
        <w:rPr>
          <w:sz w:val="28"/>
          <w:szCs w:val="28"/>
          <w:lang w:val="kk-KZ"/>
        </w:rPr>
        <w:t>е</w:t>
      </w:r>
      <w:r w:rsidRPr="00507EF6">
        <w:rPr>
          <w:sz w:val="28"/>
          <w:szCs w:val="28"/>
          <w:lang w:val="kk-KZ"/>
        </w:rPr>
        <w:t xml:space="preserve"> дәндік жүгері өсімдіктері 5-6 жапырақты кезеңінде өсімдіктер бойының өскен сайын, арамшөптер өскен қатараралықтары көлеңкеленіп арамшөптер санының азаюына алып келді.</w:t>
      </w:r>
    </w:p>
    <w:p w14:paraId="096C5308" w14:textId="77777777" w:rsidR="00427E78" w:rsidRPr="0017051A" w:rsidRDefault="00427E78" w:rsidP="00384704">
      <w:pPr>
        <w:pStyle w:val="a3"/>
        <w:ind w:left="0" w:right="3" w:firstLine="709"/>
        <w:rPr>
          <w:lang w:val="kk-KZ"/>
        </w:rPr>
      </w:pPr>
      <w:r w:rsidRPr="00532636">
        <w:rPr>
          <w:lang w:val="kk-KZ"/>
        </w:rPr>
        <w:t>Арамшөптердің әр</w:t>
      </w:r>
      <w:r>
        <w:rPr>
          <w:lang w:val="kk-KZ"/>
        </w:rPr>
        <w:t xml:space="preserve"> </w:t>
      </w:r>
      <w:r w:rsidRPr="00532636">
        <w:rPr>
          <w:lang w:val="kk-KZ"/>
        </w:rPr>
        <w:t>түрлілігін талдау</w:t>
      </w:r>
      <w:r w:rsidR="005B0A85">
        <w:rPr>
          <w:lang w:val="kk-KZ"/>
        </w:rPr>
        <w:t xml:space="preserve"> кезінде</w:t>
      </w:r>
      <w:r>
        <w:rPr>
          <w:lang w:val="kk-KZ"/>
        </w:rPr>
        <w:t>, егістіктің екі үйлі арамшөптермен басым ластанғаны</w:t>
      </w:r>
      <w:r w:rsidR="005B0A85">
        <w:rPr>
          <w:lang w:val="kk-KZ"/>
        </w:rPr>
        <w:t xml:space="preserve"> белгілі болды.</w:t>
      </w:r>
      <w:r>
        <w:rPr>
          <w:lang w:val="kk-KZ"/>
        </w:rPr>
        <w:t xml:space="preserve"> </w:t>
      </w:r>
      <w:r w:rsidR="00A21236" w:rsidRPr="00384704">
        <w:rPr>
          <w:lang w:val="kk-KZ"/>
        </w:rPr>
        <w:t xml:space="preserve">Ең көп ластанған арамшөптер </w:t>
      </w:r>
      <w:r w:rsidR="00384704">
        <w:rPr>
          <w:lang w:val="kk-KZ"/>
        </w:rPr>
        <w:t>-</w:t>
      </w:r>
      <w:r w:rsidR="00A21236" w:rsidRPr="00384704">
        <w:rPr>
          <w:lang w:val="kk-KZ"/>
        </w:rPr>
        <w:t xml:space="preserve"> </w:t>
      </w:r>
      <w:r w:rsidR="00384704" w:rsidRPr="00EF4B85">
        <w:rPr>
          <w:lang w:val="kk-KZ"/>
        </w:rPr>
        <w:t xml:space="preserve">мысық құйрық, </w:t>
      </w:r>
      <w:r w:rsidR="00384704" w:rsidRPr="00EF4B85">
        <w:rPr>
          <w:color w:val="000000"/>
          <w:lang w:val="kk-KZ"/>
        </w:rPr>
        <w:t>ошаған, қара алқа, егістік қалуен, қызғылт қалуен</w:t>
      </w:r>
      <w:r w:rsidR="00384704">
        <w:rPr>
          <w:color w:val="000000"/>
          <w:lang w:val="kk-KZ"/>
        </w:rPr>
        <w:t xml:space="preserve">, дала шырмауығы, </w:t>
      </w:r>
      <w:r w:rsidR="00384704" w:rsidRPr="007E37C0">
        <w:rPr>
          <w:lang w:val="kk-KZ"/>
        </w:rPr>
        <w:t>қара шоғыр, жа</w:t>
      </w:r>
      <w:r w:rsidR="00384704">
        <w:rPr>
          <w:lang w:val="kk-KZ"/>
        </w:rPr>
        <w:t>таған бидайық, кәдімгі гүлтәжі</w:t>
      </w:r>
      <w:r w:rsidR="00EF0FF7">
        <w:rPr>
          <w:lang w:val="kk-KZ"/>
        </w:rPr>
        <w:t xml:space="preserve"> (сурет 27)</w:t>
      </w:r>
      <w:r w:rsidR="00384704">
        <w:rPr>
          <w:lang w:val="kk-KZ"/>
        </w:rPr>
        <w:t xml:space="preserve">. </w:t>
      </w:r>
      <w:r w:rsidRPr="00A21236">
        <w:rPr>
          <w:lang w:val="kk-KZ"/>
        </w:rPr>
        <w:t>Көпжылдық арамшөптердің арасында далалық ошаған басым болды.</w:t>
      </w:r>
    </w:p>
    <w:p w14:paraId="1BBA2164" w14:textId="77777777" w:rsidR="00BC4B3B" w:rsidRDefault="00BC4B3B" w:rsidP="00BC4B3B">
      <w:pPr>
        <w:spacing w:after="0" w:line="240" w:lineRule="auto"/>
        <w:ind w:firstLine="567"/>
        <w:jc w:val="both"/>
        <w:rPr>
          <w:rFonts w:ascii="Times New Roman" w:hAnsi="Times New Roman" w:cs="Times New Roman"/>
          <w:sz w:val="28"/>
          <w:szCs w:val="28"/>
          <w:lang w:val="kk-KZ"/>
        </w:rPr>
      </w:pPr>
      <w:r w:rsidRPr="00633A5E">
        <w:rPr>
          <w:rFonts w:ascii="Times New Roman" w:hAnsi="Times New Roman" w:cs="Times New Roman"/>
          <w:sz w:val="28"/>
          <w:szCs w:val="28"/>
          <w:lang w:val="kk-KZ"/>
        </w:rPr>
        <w:t xml:space="preserve">Жүгері </w:t>
      </w:r>
      <w:r>
        <w:rPr>
          <w:rFonts w:ascii="Times New Roman" w:hAnsi="Times New Roman" w:cs="Times New Roman"/>
          <w:sz w:val="28"/>
          <w:szCs w:val="28"/>
          <w:lang w:val="kk-KZ"/>
        </w:rPr>
        <w:t xml:space="preserve">егістігіндегі арамшөптермен ластануды есепке алу </w:t>
      </w:r>
      <w:r w:rsidRPr="00633A5E">
        <w:rPr>
          <w:rFonts w:ascii="Times New Roman" w:hAnsi="Times New Roman" w:cs="Times New Roman"/>
          <w:sz w:val="28"/>
          <w:szCs w:val="28"/>
          <w:lang w:val="kk-KZ"/>
        </w:rPr>
        <w:t xml:space="preserve"> гербицидтермен өңдеуден бұрын және </w:t>
      </w:r>
      <w:r>
        <w:rPr>
          <w:rFonts w:ascii="Times New Roman" w:hAnsi="Times New Roman" w:cs="Times New Roman"/>
          <w:sz w:val="28"/>
          <w:szCs w:val="28"/>
          <w:lang w:val="kk-KZ"/>
        </w:rPr>
        <w:t xml:space="preserve">өнімді </w:t>
      </w:r>
      <w:r w:rsidRPr="00633A5E">
        <w:rPr>
          <w:rFonts w:ascii="Times New Roman" w:hAnsi="Times New Roman" w:cs="Times New Roman"/>
          <w:sz w:val="28"/>
          <w:szCs w:val="28"/>
          <w:lang w:val="kk-KZ"/>
        </w:rPr>
        <w:t>жинау алдында жүргізілді (кесте</w:t>
      </w:r>
      <w:r>
        <w:rPr>
          <w:rFonts w:ascii="Times New Roman" w:hAnsi="Times New Roman" w:cs="Times New Roman"/>
          <w:sz w:val="28"/>
          <w:szCs w:val="28"/>
          <w:lang w:val="kk-KZ"/>
        </w:rPr>
        <w:t xml:space="preserve"> 20</w:t>
      </w:r>
      <w:r w:rsidRPr="00633A5E">
        <w:rPr>
          <w:rFonts w:ascii="Times New Roman" w:hAnsi="Times New Roman" w:cs="Times New Roman"/>
          <w:sz w:val="28"/>
          <w:szCs w:val="28"/>
          <w:lang w:val="kk-KZ"/>
        </w:rPr>
        <w:t>).</w:t>
      </w:r>
    </w:p>
    <w:p w14:paraId="4E9FB7BE" w14:textId="77777777" w:rsidR="00BC4B3B" w:rsidRDefault="00BC4B3B" w:rsidP="00BC4B3B">
      <w:pPr>
        <w:spacing w:after="0" w:line="240" w:lineRule="auto"/>
        <w:ind w:firstLine="567"/>
        <w:jc w:val="both"/>
        <w:rPr>
          <w:rFonts w:ascii="Times New Roman" w:hAnsi="Times New Roman" w:cs="Times New Roman"/>
          <w:sz w:val="28"/>
          <w:szCs w:val="28"/>
          <w:lang w:val="kk-KZ"/>
        </w:rPr>
      </w:pPr>
    </w:p>
    <w:p w14:paraId="6058D9A0" w14:textId="77777777" w:rsidR="00BC4B3B" w:rsidRDefault="00BC4B3B" w:rsidP="00BC4B3B">
      <w:pPr>
        <w:pStyle w:val="a3"/>
        <w:ind w:left="0" w:right="3"/>
        <w:rPr>
          <w:lang w:val="kk-KZ"/>
        </w:rPr>
      </w:pPr>
      <w:r>
        <w:rPr>
          <w:lang w:val="kk-KZ"/>
        </w:rPr>
        <w:t>Кесте 20</w:t>
      </w:r>
      <w:r w:rsidRPr="00633A5E">
        <w:rPr>
          <w:lang w:val="kk-KZ"/>
        </w:rPr>
        <w:t xml:space="preserve"> – </w:t>
      </w:r>
      <w:r>
        <w:rPr>
          <w:lang w:val="kk-KZ"/>
        </w:rPr>
        <w:t>Дәндік жүгері егістігінің т</w:t>
      </w:r>
      <w:r w:rsidRPr="00633A5E">
        <w:rPr>
          <w:lang w:val="kk-KZ"/>
        </w:rPr>
        <w:t xml:space="preserve">опырақты </w:t>
      </w:r>
      <w:r>
        <w:rPr>
          <w:lang w:val="kk-KZ"/>
        </w:rPr>
        <w:t xml:space="preserve">өңдеу тәсілдеріне </w:t>
      </w:r>
      <w:r w:rsidRPr="00633A5E">
        <w:rPr>
          <w:lang w:val="kk-KZ"/>
        </w:rPr>
        <w:t>және тыңайтқыштар</w:t>
      </w:r>
      <w:r>
        <w:rPr>
          <w:lang w:val="kk-KZ"/>
        </w:rPr>
        <w:t xml:space="preserve">ға </w:t>
      </w:r>
      <w:r w:rsidRPr="00633A5E">
        <w:rPr>
          <w:lang w:val="kk-KZ"/>
        </w:rPr>
        <w:t xml:space="preserve">байланысты арамшөптермен </w:t>
      </w:r>
      <w:r>
        <w:rPr>
          <w:lang w:val="kk-KZ"/>
        </w:rPr>
        <w:t>ластануы</w:t>
      </w:r>
      <w:r w:rsidRPr="00633A5E">
        <w:rPr>
          <w:lang w:val="kk-KZ"/>
        </w:rPr>
        <w:t>, дана/м</w:t>
      </w:r>
      <w:r w:rsidRPr="00CD20A3">
        <w:rPr>
          <w:vertAlign w:val="superscript"/>
          <w:lang w:val="kk-KZ"/>
        </w:rPr>
        <w:t>2</w:t>
      </w:r>
      <w:r w:rsidRPr="00633A5E">
        <w:rPr>
          <w:lang w:val="kk-KZ"/>
        </w:rPr>
        <w:t>, орташа есеппен 2019-2021жж.</w:t>
      </w:r>
    </w:p>
    <w:p w14:paraId="4BA1B4A7" w14:textId="77777777" w:rsidR="00473AF6" w:rsidRPr="00633A5E" w:rsidRDefault="00473AF6" w:rsidP="00BC4B3B">
      <w:pPr>
        <w:pStyle w:val="a3"/>
        <w:ind w:left="0" w:right="3"/>
        <w:rPr>
          <w:lang w:val="kk-KZ"/>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7"/>
        <w:gridCol w:w="1559"/>
        <w:gridCol w:w="1560"/>
        <w:gridCol w:w="1701"/>
        <w:gridCol w:w="1842"/>
      </w:tblGrid>
      <w:tr w:rsidR="00BC4B3B" w:rsidRPr="00B16AF2" w14:paraId="36ADDEEA" w14:textId="77777777" w:rsidTr="00E7053F">
        <w:trPr>
          <w:trHeight w:val="274"/>
        </w:trPr>
        <w:tc>
          <w:tcPr>
            <w:tcW w:w="2977" w:type="dxa"/>
            <w:vMerge w:val="restart"/>
          </w:tcPr>
          <w:p w14:paraId="159C493B" w14:textId="77777777" w:rsidR="00BC4B3B" w:rsidRPr="00B16AF2" w:rsidRDefault="00BC4B3B" w:rsidP="00BC4B3B">
            <w:pPr>
              <w:pStyle w:val="TableParagraph"/>
              <w:ind w:firstLine="27"/>
              <w:jc w:val="left"/>
              <w:rPr>
                <w:sz w:val="24"/>
                <w:szCs w:val="28"/>
                <w:lang w:val="kk-KZ"/>
              </w:rPr>
            </w:pPr>
          </w:p>
          <w:p w14:paraId="27B218C1" w14:textId="77777777" w:rsidR="00BC4B3B" w:rsidRPr="00B16AF2" w:rsidRDefault="00BC4B3B" w:rsidP="00BC4B3B">
            <w:pPr>
              <w:pStyle w:val="TableParagraph"/>
              <w:ind w:firstLine="27"/>
              <w:rPr>
                <w:sz w:val="24"/>
                <w:szCs w:val="28"/>
                <w:lang w:val="kk-KZ"/>
              </w:rPr>
            </w:pPr>
            <w:r w:rsidRPr="00B16AF2">
              <w:rPr>
                <w:sz w:val="24"/>
                <w:szCs w:val="28"/>
                <w:lang w:val="kk-KZ"/>
              </w:rPr>
              <w:t>Нұсқалар</w:t>
            </w:r>
          </w:p>
        </w:tc>
        <w:tc>
          <w:tcPr>
            <w:tcW w:w="6662" w:type="dxa"/>
            <w:gridSpan w:val="4"/>
            <w:tcBorders>
              <w:right w:val="single" w:sz="4" w:space="0" w:color="auto"/>
            </w:tcBorders>
          </w:tcPr>
          <w:p w14:paraId="766C600E" w14:textId="77777777" w:rsidR="00BC4B3B" w:rsidRPr="00B16AF2" w:rsidRDefault="00BC4B3B" w:rsidP="00BC4B3B">
            <w:pPr>
              <w:pStyle w:val="TableParagraph"/>
              <w:ind w:firstLine="27"/>
              <w:rPr>
                <w:sz w:val="24"/>
                <w:szCs w:val="28"/>
                <w:lang w:val="kk-KZ"/>
              </w:rPr>
            </w:pPr>
            <w:r w:rsidRPr="00B16AF2">
              <w:rPr>
                <w:sz w:val="24"/>
                <w:szCs w:val="28"/>
                <w:lang w:val="kk-KZ"/>
              </w:rPr>
              <w:t>Өңдеу тәсілдері</w:t>
            </w:r>
          </w:p>
        </w:tc>
      </w:tr>
      <w:tr w:rsidR="00BC4B3B" w:rsidRPr="00B16AF2" w14:paraId="680DC86D" w14:textId="77777777" w:rsidTr="00E7053F">
        <w:trPr>
          <w:trHeight w:val="277"/>
        </w:trPr>
        <w:tc>
          <w:tcPr>
            <w:tcW w:w="2977" w:type="dxa"/>
            <w:vMerge/>
            <w:tcBorders>
              <w:top w:val="nil"/>
            </w:tcBorders>
          </w:tcPr>
          <w:p w14:paraId="474D8B27" w14:textId="77777777" w:rsidR="00BC4B3B" w:rsidRPr="00B16AF2" w:rsidRDefault="00BC4B3B" w:rsidP="00BC4B3B">
            <w:pPr>
              <w:ind w:firstLine="27"/>
              <w:rPr>
                <w:rFonts w:ascii="Times New Roman" w:hAnsi="Times New Roman" w:cs="Times New Roman"/>
                <w:sz w:val="24"/>
                <w:szCs w:val="28"/>
              </w:rPr>
            </w:pPr>
          </w:p>
        </w:tc>
        <w:tc>
          <w:tcPr>
            <w:tcW w:w="3119" w:type="dxa"/>
            <w:gridSpan w:val="2"/>
          </w:tcPr>
          <w:p w14:paraId="04E03056" w14:textId="77777777" w:rsidR="00BC4B3B" w:rsidRPr="00B16AF2" w:rsidRDefault="00BC4B3B" w:rsidP="00BC4B3B">
            <w:pPr>
              <w:pStyle w:val="TableParagraph"/>
              <w:ind w:firstLine="27"/>
              <w:rPr>
                <w:sz w:val="24"/>
                <w:szCs w:val="28"/>
                <w:lang w:val="kk-KZ"/>
              </w:rPr>
            </w:pPr>
            <w:r w:rsidRPr="00B16AF2">
              <w:rPr>
                <w:sz w:val="24"/>
                <w:szCs w:val="28"/>
                <w:lang w:val="kk-KZ"/>
              </w:rPr>
              <w:t>аудара жырту</w:t>
            </w:r>
          </w:p>
        </w:tc>
        <w:tc>
          <w:tcPr>
            <w:tcW w:w="3543" w:type="dxa"/>
            <w:gridSpan w:val="2"/>
            <w:tcBorders>
              <w:right w:val="single" w:sz="4" w:space="0" w:color="auto"/>
            </w:tcBorders>
          </w:tcPr>
          <w:p w14:paraId="27AB0C90" w14:textId="77777777" w:rsidR="00BC4B3B" w:rsidRPr="00B16AF2" w:rsidRDefault="00BC4B3B" w:rsidP="00BC4B3B">
            <w:pPr>
              <w:pStyle w:val="TableParagraph"/>
              <w:ind w:firstLine="27"/>
              <w:rPr>
                <w:sz w:val="24"/>
                <w:szCs w:val="28"/>
                <w:lang w:val="kk-KZ"/>
              </w:rPr>
            </w:pPr>
            <w:r w:rsidRPr="00B16AF2">
              <w:rPr>
                <w:sz w:val="24"/>
                <w:szCs w:val="28"/>
                <w:lang w:val="kk-KZ"/>
              </w:rPr>
              <w:t xml:space="preserve">No-Till </w:t>
            </w:r>
            <w:r w:rsidRPr="00B16AF2">
              <w:rPr>
                <w:sz w:val="24"/>
                <w:szCs w:val="28"/>
              </w:rPr>
              <w:t>технология</w:t>
            </w:r>
            <w:r w:rsidRPr="00B16AF2">
              <w:rPr>
                <w:sz w:val="24"/>
                <w:szCs w:val="28"/>
                <w:lang w:val="kk-KZ"/>
              </w:rPr>
              <w:t>сы</w:t>
            </w:r>
          </w:p>
        </w:tc>
      </w:tr>
      <w:tr w:rsidR="00BC4B3B" w:rsidRPr="00B16AF2" w14:paraId="1B69D2E9" w14:textId="77777777" w:rsidTr="00E7053F">
        <w:trPr>
          <w:trHeight w:val="268"/>
        </w:trPr>
        <w:tc>
          <w:tcPr>
            <w:tcW w:w="2977" w:type="dxa"/>
            <w:vMerge/>
            <w:tcBorders>
              <w:top w:val="nil"/>
            </w:tcBorders>
          </w:tcPr>
          <w:p w14:paraId="73CEEED0" w14:textId="77777777" w:rsidR="00BC4B3B" w:rsidRPr="00B16AF2" w:rsidRDefault="00BC4B3B" w:rsidP="00BC4B3B">
            <w:pPr>
              <w:ind w:firstLine="27"/>
              <w:rPr>
                <w:rFonts w:ascii="Times New Roman" w:hAnsi="Times New Roman" w:cs="Times New Roman"/>
                <w:sz w:val="24"/>
                <w:szCs w:val="28"/>
              </w:rPr>
            </w:pPr>
          </w:p>
        </w:tc>
        <w:tc>
          <w:tcPr>
            <w:tcW w:w="1559" w:type="dxa"/>
          </w:tcPr>
          <w:p w14:paraId="64AC8D02" w14:textId="77777777" w:rsidR="00BC4B3B" w:rsidRPr="00B16AF2" w:rsidRDefault="00BC4B3B" w:rsidP="00BC4B3B">
            <w:pPr>
              <w:pStyle w:val="TableParagraph"/>
              <w:ind w:firstLine="133"/>
              <w:rPr>
                <w:sz w:val="24"/>
                <w:szCs w:val="28"/>
                <w:lang w:val="kk-KZ"/>
              </w:rPr>
            </w:pPr>
            <w:r w:rsidRPr="00B16AF2">
              <w:rPr>
                <w:sz w:val="24"/>
                <w:szCs w:val="28"/>
                <w:lang w:val="kk-KZ"/>
              </w:rPr>
              <w:t>көктемде</w:t>
            </w:r>
          </w:p>
        </w:tc>
        <w:tc>
          <w:tcPr>
            <w:tcW w:w="1560" w:type="dxa"/>
          </w:tcPr>
          <w:p w14:paraId="4AAA71D9" w14:textId="77777777" w:rsidR="00BC4B3B" w:rsidRPr="00B16AF2" w:rsidRDefault="00BC4B3B" w:rsidP="00BC4B3B">
            <w:pPr>
              <w:pStyle w:val="TableParagraph"/>
              <w:ind w:firstLine="133"/>
              <w:rPr>
                <w:sz w:val="24"/>
                <w:szCs w:val="28"/>
                <w:lang w:val="kk-KZ"/>
              </w:rPr>
            </w:pPr>
            <w:r w:rsidRPr="00B16AF2">
              <w:rPr>
                <w:sz w:val="24"/>
                <w:szCs w:val="28"/>
                <w:lang w:val="kk-KZ"/>
              </w:rPr>
              <w:t>күзде</w:t>
            </w:r>
          </w:p>
        </w:tc>
        <w:tc>
          <w:tcPr>
            <w:tcW w:w="1701" w:type="dxa"/>
          </w:tcPr>
          <w:p w14:paraId="07DE6FCC" w14:textId="77777777" w:rsidR="00BC4B3B" w:rsidRPr="00B16AF2" w:rsidRDefault="00BC4B3B" w:rsidP="00BC4B3B">
            <w:pPr>
              <w:pStyle w:val="TableParagraph"/>
              <w:ind w:firstLine="133"/>
              <w:rPr>
                <w:sz w:val="24"/>
                <w:szCs w:val="28"/>
                <w:lang w:val="kk-KZ"/>
              </w:rPr>
            </w:pPr>
            <w:r w:rsidRPr="00B16AF2">
              <w:rPr>
                <w:sz w:val="24"/>
                <w:szCs w:val="28"/>
                <w:lang w:val="kk-KZ"/>
              </w:rPr>
              <w:t>көктемде</w:t>
            </w:r>
          </w:p>
        </w:tc>
        <w:tc>
          <w:tcPr>
            <w:tcW w:w="1842" w:type="dxa"/>
          </w:tcPr>
          <w:p w14:paraId="7B73900A" w14:textId="77777777" w:rsidR="00BC4B3B" w:rsidRPr="00B16AF2" w:rsidRDefault="00BC4B3B" w:rsidP="00BC4B3B">
            <w:pPr>
              <w:pStyle w:val="TableParagraph"/>
              <w:ind w:firstLine="133"/>
              <w:rPr>
                <w:sz w:val="24"/>
                <w:szCs w:val="28"/>
                <w:lang w:val="kk-KZ"/>
              </w:rPr>
            </w:pPr>
            <w:r w:rsidRPr="00B16AF2">
              <w:rPr>
                <w:sz w:val="24"/>
                <w:szCs w:val="28"/>
                <w:lang w:val="kk-KZ"/>
              </w:rPr>
              <w:t>күзде</w:t>
            </w:r>
          </w:p>
        </w:tc>
      </w:tr>
      <w:tr w:rsidR="00BC4B3B" w:rsidRPr="00B16AF2" w14:paraId="624AAF6A" w14:textId="77777777" w:rsidTr="00E7053F">
        <w:trPr>
          <w:trHeight w:val="268"/>
        </w:trPr>
        <w:tc>
          <w:tcPr>
            <w:tcW w:w="9639" w:type="dxa"/>
            <w:gridSpan w:val="5"/>
            <w:tcBorders>
              <w:top w:val="nil"/>
            </w:tcBorders>
          </w:tcPr>
          <w:p w14:paraId="45CCF11D" w14:textId="77777777" w:rsidR="00BC4B3B" w:rsidRPr="00B16AF2" w:rsidRDefault="00BC4B3B" w:rsidP="00BC4B3B">
            <w:pPr>
              <w:pStyle w:val="TableParagraph"/>
              <w:ind w:firstLine="133"/>
              <w:rPr>
                <w:sz w:val="24"/>
                <w:szCs w:val="28"/>
                <w:lang w:val="kk-KZ"/>
              </w:rPr>
            </w:pPr>
            <w:r w:rsidRPr="00B16AF2">
              <w:rPr>
                <w:sz w:val="24"/>
                <w:szCs w:val="28"/>
                <w:lang w:val="kk-KZ"/>
              </w:rPr>
              <w:t>бір жылдық арамшөптер</w:t>
            </w:r>
          </w:p>
        </w:tc>
      </w:tr>
      <w:tr w:rsidR="00BC4B3B" w:rsidRPr="00B16AF2" w14:paraId="0539D7BA" w14:textId="77777777" w:rsidTr="00E7053F">
        <w:trPr>
          <w:trHeight w:val="336"/>
        </w:trPr>
        <w:tc>
          <w:tcPr>
            <w:tcW w:w="2977" w:type="dxa"/>
          </w:tcPr>
          <w:p w14:paraId="66385317" w14:textId="77777777" w:rsidR="00BC4B3B" w:rsidRPr="00B16AF2" w:rsidRDefault="00BC4B3B" w:rsidP="00BC4B3B">
            <w:pPr>
              <w:ind w:left="169"/>
              <w:rPr>
                <w:rFonts w:ascii="Times New Roman" w:hAnsi="Times New Roman" w:cs="Times New Roman"/>
                <w:sz w:val="24"/>
                <w:szCs w:val="28"/>
                <w:lang w:val="kk-KZ"/>
              </w:rPr>
            </w:pPr>
            <w:r w:rsidRPr="00B16AF2">
              <w:rPr>
                <w:rFonts w:ascii="Times New Roman" w:hAnsi="Times New Roman" w:cs="Times New Roman"/>
                <w:sz w:val="24"/>
                <w:szCs w:val="28"/>
                <w:lang w:val="kk-KZ"/>
              </w:rPr>
              <w:t>Нитроаммофос - фон</w:t>
            </w:r>
          </w:p>
        </w:tc>
        <w:tc>
          <w:tcPr>
            <w:tcW w:w="1559" w:type="dxa"/>
          </w:tcPr>
          <w:p w14:paraId="19D8948A" w14:textId="77777777" w:rsidR="00BC4B3B" w:rsidRPr="00B16AF2" w:rsidRDefault="00BC4B3B" w:rsidP="00BC4B3B">
            <w:pPr>
              <w:pStyle w:val="TableParagraph"/>
              <w:ind w:right="37"/>
              <w:rPr>
                <w:sz w:val="24"/>
                <w:szCs w:val="28"/>
                <w:lang w:val="kk-KZ"/>
              </w:rPr>
            </w:pPr>
            <w:r w:rsidRPr="00B16AF2">
              <w:rPr>
                <w:sz w:val="24"/>
                <w:szCs w:val="28"/>
              </w:rPr>
              <w:t>3</w:t>
            </w:r>
            <w:r w:rsidRPr="00B16AF2">
              <w:rPr>
                <w:sz w:val="24"/>
                <w:szCs w:val="28"/>
                <w:lang w:val="kk-KZ"/>
              </w:rPr>
              <w:t>7,0</w:t>
            </w:r>
          </w:p>
        </w:tc>
        <w:tc>
          <w:tcPr>
            <w:tcW w:w="1560" w:type="dxa"/>
          </w:tcPr>
          <w:p w14:paraId="24C73D4A" w14:textId="77777777" w:rsidR="00BC4B3B" w:rsidRPr="00B16AF2" w:rsidRDefault="00BC4B3B" w:rsidP="00BC4B3B">
            <w:pPr>
              <w:pStyle w:val="TableParagraph"/>
              <w:ind w:right="37"/>
              <w:rPr>
                <w:sz w:val="24"/>
                <w:szCs w:val="28"/>
              </w:rPr>
            </w:pPr>
            <w:r w:rsidRPr="00B16AF2">
              <w:rPr>
                <w:sz w:val="24"/>
                <w:szCs w:val="28"/>
                <w:lang w:val="kk-KZ"/>
              </w:rPr>
              <w:t>20</w:t>
            </w:r>
            <w:r w:rsidRPr="00B16AF2">
              <w:rPr>
                <w:sz w:val="24"/>
                <w:szCs w:val="28"/>
              </w:rPr>
              <w:t>,3</w:t>
            </w:r>
          </w:p>
        </w:tc>
        <w:tc>
          <w:tcPr>
            <w:tcW w:w="1701" w:type="dxa"/>
          </w:tcPr>
          <w:p w14:paraId="0A86FA7B" w14:textId="77777777" w:rsidR="00BC4B3B" w:rsidRPr="00B16AF2" w:rsidRDefault="00BC4B3B" w:rsidP="00BC4B3B">
            <w:pPr>
              <w:pStyle w:val="TableParagraph"/>
              <w:ind w:right="92"/>
              <w:rPr>
                <w:sz w:val="24"/>
                <w:szCs w:val="28"/>
                <w:lang w:val="kk-KZ"/>
              </w:rPr>
            </w:pPr>
            <w:r w:rsidRPr="00B16AF2">
              <w:rPr>
                <w:sz w:val="24"/>
                <w:szCs w:val="28"/>
              </w:rPr>
              <w:t>40,</w:t>
            </w:r>
            <w:r w:rsidRPr="00B16AF2">
              <w:rPr>
                <w:sz w:val="24"/>
                <w:szCs w:val="28"/>
                <w:lang w:val="kk-KZ"/>
              </w:rPr>
              <w:t>2</w:t>
            </w:r>
          </w:p>
        </w:tc>
        <w:tc>
          <w:tcPr>
            <w:tcW w:w="1842" w:type="dxa"/>
          </w:tcPr>
          <w:p w14:paraId="7743F5CE" w14:textId="77777777" w:rsidR="00BC4B3B" w:rsidRPr="00B16AF2" w:rsidRDefault="00BC4B3B" w:rsidP="00BC4B3B">
            <w:pPr>
              <w:pStyle w:val="TableParagraph"/>
              <w:ind w:right="193"/>
              <w:rPr>
                <w:sz w:val="24"/>
                <w:szCs w:val="28"/>
                <w:lang w:val="kk-KZ"/>
              </w:rPr>
            </w:pPr>
            <w:r w:rsidRPr="00B16AF2">
              <w:rPr>
                <w:sz w:val="24"/>
                <w:szCs w:val="28"/>
                <w:lang w:val="kk-KZ"/>
              </w:rPr>
              <w:t>24,7</w:t>
            </w:r>
          </w:p>
        </w:tc>
      </w:tr>
      <w:tr w:rsidR="00BC4B3B" w:rsidRPr="00B16AF2" w14:paraId="33B4B814" w14:textId="77777777" w:rsidTr="00E7053F">
        <w:trPr>
          <w:trHeight w:val="270"/>
        </w:trPr>
        <w:tc>
          <w:tcPr>
            <w:tcW w:w="2977" w:type="dxa"/>
          </w:tcPr>
          <w:p w14:paraId="17159FAA" w14:textId="77777777" w:rsidR="00BC4B3B" w:rsidRPr="00B16AF2" w:rsidRDefault="00BC4B3B" w:rsidP="00BC4B3B">
            <w:pPr>
              <w:pStyle w:val="TableParagraph"/>
              <w:ind w:left="169"/>
              <w:jc w:val="left"/>
              <w:rPr>
                <w:sz w:val="24"/>
                <w:szCs w:val="28"/>
              </w:rPr>
            </w:pPr>
            <w:r w:rsidRPr="00B16AF2">
              <w:rPr>
                <w:sz w:val="24"/>
                <w:szCs w:val="28"/>
                <w:lang w:val="kk-KZ"/>
              </w:rPr>
              <w:t>Фон +</w:t>
            </w:r>
            <w:r w:rsidRPr="00B16AF2">
              <w:rPr>
                <w:bCs/>
                <w:color w:val="373737"/>
                <w:sz w:val="24"/>
                <w:szCs w:val="28"/>
                <w:shd w:val="clear" w:color="auto" w:fill="FFFFFF"/>
                <w:lang w:val="kk-KZ"/>
              </w:rPr>
              <w:t xml:space="preserve"> Novalon</w:t>
            </w:r>
          </w:p>
        </w:tc>
        <w:tc>
          <w:tcPr>
            <w:tcW w:w="1559" w:type="dxa"/>
          </w:tcPr>
          <w:p w14:paraId="339AECDD" w14:textId="77777777" w:rsidR="00BC4B3B" w:rsidRPr="00B16AF2" w:rsidRDefault="00BC4B3B" w:rsidP="00BC4B3B">
            <w:pPr>
              <w:pStyle w:val="TableParagraph"/>
              <w:ind w:right="37"/>
              <w:rPr>
                <w:sz w:val="24"/>
                <w:szCs w:val="28"/>
                <w:lang w:val="kk-KZ"/>
              </w:rPr>
            </w:pPr>
            <w:r w:rsidRPr="00B16AF2">
              <w:rPr>
                <w:sz w:val="24"/>
                <w:szCs w:val="28"/>
              </w:rPr>
              <w:t>33,</w:t>
            </w:r>
            <w:r w:rsidRPr="00B16AF2">
              <w:rPr>
                <w:sz w:val="24"/>
                <w:szCs w:val="28"/>
                <w:lang w:val="kk-KZ"/>
              </w:rPr>
              <w:t>8</w:t>
            </w:r>
          </w:p>
        </w:tc>
        <w:tc>
          <w:tcPr>
            <w:tcW w:w="1560" w:type="dxa"/>
          </w:tcPr>
          <w:p w14:paraId="597DA54A" w14:textId="77777777" w:rsidR="00BC4B3B" w:rsidRPr="00B16AF2" w:rsidRDefault="00BC4B3B" w:rsidP="00BC4B3B">
            <w:pPr>
              <w:pStyle w:val="TableParagraph"/>
              <w:ind w:right="37"/>
              <w:rPr>
                <w:sz w:val="24"/>
                <w:szCs w:val="28"/>
                <w:lang w:val="kk-KZ"/>
              </w:rPr>
            </w:pPr>
            <w:r w:rsidRPr="00B16AF2">
              <w:rPr>
                <w:sz w:val="24"/>
                <w:szCs w:val="28"/>
              </w:rPr>
              <w:t>13</w:t>
            </w:r>
            <w:r w:rsidRPr="00B16AF2">
              <w:rPr>
                <w:sz w:val="24"/>
                <w:szCs w:val="28"/>
                <w:lang w:val="kk-KZ"/>
              </w:rPr>
              <w:t>,0</w:t>
            </w:r>
          </w:p>
        </w:tc>
        <w:tc>
          <w:tcPr>
            <w:tcW w:w="1701" w:type="dxa"/>
          </w:tcPr>
          <w:p w14:paraId="443ADAE7" w14:textId="77777777" w:rsidR="00BC4B3B" w:rsidRPr="00B16AF2" w:rsidRDefault="00BC4B3B" w:rsidP="00BC4B3B">
            <w:pPr>
              <w:pStyle w:val="TableParagraph"/>
              <w:ind w:right="92"/>
              <w:rPr>
                <w:sz w:val="24"/>
                <w:szCs w:val="28"/>
              </w:rPr>
            </w:pPr>
            <w:r w:rsidRPr="00B16AF2">
              <w:rPr>
                <w:sz w:val="24"/>
                <w:szCs w:val="28"/>
              </w:rPr>
              <w:t>59,3</w:t>
            </w:r>
          </w:p>
        </w:tc>
        <w:tc>
          <w:tcPr>
            <w:tcW w:w="1842" w:type="dxa"/>
          </w:tcPr>
          <w:p w14:paraId="20ECB3A6" w14:textId="77777777" w:rsidR="00BC4B3B" w:rsidRPr="00B16AF2" w:rsidRDefault="00BC4B3B" w:rsidP="00BC4B3B">
            <w:pPr>
              <w:pStyle w:val="TableParagraph"/>
              <w:ind w:right="193"/>
              <w:rPr>
                <w:sz w:val="24"/>
                <w:szCs w:val="28"/>
              </w:rPr>
            </w:pPr>
            <w:r w:rsidRPr="00B16AF2">
              <w:rPr>
                <w:sz w:val="24"/>
                <w:szCs w:val="28"/>
              </w:rPr>
              <w:t>23,3</w:t>
            </w:r>
          </w:p>
        </w:tc>
      </w:tr>
      <w:tr w:rsidR="00BC4B3B" w:rsidRPr="00B16AF2" w14:paraId="3CD7E1E9" w14:textId="77777777" w:rsidTr="00E7053F">
        <w:trPr>
          <w:trHeight w:val="246"/>
        </w:trPr>
        <w:tc>
          <w:tcPr>
            <w:tcW w:w="2977" w:type="dxa"/>
            <w:tcBorders>
              <w:bottom w:val="single" w:sz="4" w:space="0" w:color="000000"/>
            </w:tcBorders>
          </w:tcPr>
          <w:p w14:paraId="3706A9C3" w14:textId="77777777" w:rsidR="00BC4B3B" w:rsidRPr="00B16AF2" w:rsidRDefault="00BC4B3B" w:rsidP="00BC4B3B">
            <w:pPr>
              <w:pStyle w:val="TableParagraph"/>
              <w:ind w:left="169"/>
              <w:jc w:val="left"/>
              <w:rPr>
                <w:sz w:val="24"/>
                <w:szCs w:val="28"/>
              </w:rPr>
            </w:pPr>
            <w:r w:rsidRPr="00B16AF2">
              <w:rPr>
                <w:sz w:val="24"/>
                <w:szCs w:val="28"/>
                <w:lang w:val="kk-KZ"/>
              </w:rPr>
              <w:t>Фон + КАС-32</w:t>
            </w:r>
          </w:p>
        </w:tc>
        <w:tc>
          <w:tcPr>
            <w:tcW w:w="1559" w:type="dxa"/>
            <w:tcBorders>
              <w:bottom w:val="single" w:sz="4" w:space="0" w:color="000000"/>
            </w:tcBorders>
          </w:tcPr>
          <w:p w14:paraId="15AB7728" w14:textId="77777777" w:rsidR="00BC4B3B" w:rsidRPr="00B16AF2" w:rsidRDefault="00BC4B3B" w:rsidP="00BC4B3B">
            <w:pPr>
              <w:pStyle w:val="TableParagraph"/>
              <w:ind w:right="37"/>
              <w:rPr>
                <w:sz w:val="24"/>
                <w:szCs w:val="28"/>
              </w:rPr>
            </w:pPr>
            <w:r w:rsidRPr="00B16AF2">
              <w:rPr>
                <w:sz w:val="24"/>
                <w:szCs w:val="28"/>
              </w:rPr>
              <w:t>35,7</w:t>
            </w:r>
          </w:p>
        </w:tc>
        <w:tc>
          <w:tcPr>
            <w:tcW w:w="1560" w:type="dxa"/>
            <w:tcBorders>
              <w:bottom w:val="single" w:sz="4" w:space="0" w:color="000000"/>
            </w:tcBorders>
          </w:tcPr>
          <w:p w14:paraId="6E0700C9" w14:textId="77777777" w:rsidR="00BC4B3B" w:rsidRPr="00B16AF2" w:rsidRDefault="00BC4B3B" w:rsidP="00BC4B3B">
            <w:pPr>
              <w:pStyle w:val="TableParagraph"/>
              <w:ind w:right="37"/>
              <w:rPr>
                <w:sz w:val="24"/>
                <w:szCs w:val="28"/>
                <w:lang w:val="kk-KZ"/>
              </w:rPr>
            </w:pPr>
            <w:r w:rsidRPr="00B16AF2">
              <w:rPr>
                <w:sz w:val="24"/>
                <w:szCs w:val="28"/>
              </w:rPr>
              <w:t>12</w:t>
            </w:r>
            <w:r w:rsidRPr="00B16AF2">
              <w:rPr>
                <w:sz w:val="24"/>
                <w:szCs w:val="28"/>
                <w:lang w:val="kk-KZ"/>
              </w:rPr>
              <w:t>,0</w:t>
            </w:r>
          </w:p>
        </w:tc>
        <w:tc>
          <w:tcPr>
            <w:tcW w:w="1701" w:type="dxa"/>
            <w:tcBorders>
              <w:bottom w:val="single" w:sz="4" w:space="0" w:color="000000"/>
            </w:tcBorders>
          </w:tcPr>
          <w:p w14:paraId="1DB61542" w14:textId="77777777" w:rsidR="00BC4B3B" w:rsidRPr="00B16AF2" w:rsidRDefault="00BC4B3B" w:rsidP="00BC4B3B">
            <w:pPr>
              <w:pStyle w:val="TableParagraph"/>
              <w:ind w:right="92"/>
              <w:rPr>
                <w:sz w:val="24"/>
                <w:szCs w:val="28"/>
              </w:rPr>
            </w:pPr>
            <w:r w:rsidRPr="00B16AF2">
              <w:rPr>
                <w:sz w:val="24"/>
                <w:szCs w:val="28"/>
              </w:rPr>
              <w:t>36,7</w:t>
            </w:r>
          </w:p>
        </w:tc>
        <w:tc>
          <w:tcPr>
            <w:tcW w:w="1842" w:type="dxa"/>
            <w:tcBorders>
              <w:bottom w:val="single" w:sz="4" w:space="0" w:color="000000"/>
            </w:tcBorders>
          </w:tcPr>
          <w:p w14:paraId="6D5A50BA" w14:textId="77777777" w:rsidR="00BC4B3B" w:rsidRPr="00B16AF2" w:rsidRDefault="00BC4B3B" w:rsidP="00BC4B3B">
            <w:pPr>
              <w:pStyle w:val="TableParagraph"/>
              <w:ind w:right="193"/>
              <w:rPr>
                <w:sz w:val="24"/>
                <w:szCs w:val="28"/>
              </w:rPr>
            </w:pPr>
            <w:r w:rsidRPr="00B16AF2">
              <w:rPr>
                <w:sz w:val="24"/>
                <w:szCs w:val="28"/>
              </w:rPr>
              <w:t>22,3</w:t>
            </w:r>
          </w:p>
        </w:tc>
      </w:tr>
      <w:tr w:rsidR="00BC4B3B" w:rsidRPr="00B16AF2" w14:paraId="0865FBD3" w14:textId="77777777" w:rsidTr="00E7053F">
        <w:trPr>
          <w:trHeight w:val="534"/>
        </w:trPr>
        <w:tc>
          <w:tcPr>
            <w:tcW w:w="2977" w:type="dxa"/>
            <w:tcBorders>
              <w:bottom w:val="nil"/>
            </w:tcBorders>
          </w:tcPr>
          <w:p w14:paraId="410288AD" w14:textId="77777777" w:rsidR="00BC4B3B" w:rsidRPr="00B16AF2" w:rsidRDefault="00BC4B3B" w:rsidP="00BC4B3B">
            <w:pPr>
              <w:pStyle w:val="TableParagraph"/>
              <w:ind w:left="169"/>
              <w:jc w:val="left"/>
              <w:rPr>
                <w:sz w:val="24"/>
                <w:szCs w:val="28"/>
              </w:rPr>
            </w:pPr>
            <w:r w:rsidRPr="00B16AF2">
              <w:rPr>
                <w:sz w:val="24"/>
                <w:szCs w:val="28"/>
                <w:lang w:val="kk-KZ"/>
              </w:rPr>
              <w:t>Фон + аммияк селитрасы</w:t>
            </w:r>
          </w:p>
        </w:tc>
        <w:tc>
          <w:tcPr>
            <w:tcW w:w="1559" w:type="dxa"/>
            <w:tcBorders>
              <w:bottom w:val="nil"/>
            </w:tcBorders>
          </w:tcPr>
          <w:p w14:paraId="1942374E" w14:textId="77777777" w:rsidR="00BC4B3B" w:rsidRPr="00B16AF2" w:rsidRDefault="00BC4B3B" w:rsidP="00BC4B3B">
            <w:pPr>
              <w:pStyle w:val="TableParagraph"/>
              <w:ind w:right="37"/>
              <w:rPr>
                <w:sz w:val="24"/>
                <w:szCs w:val="28"/>
                <w:lang w:val="ru-RU"/>
              </w:rPr>
            </w:pPr>
            <w:r w:rsidRPr="00B16AF2">
              <w:rPr>
                <w:sz w:val="24"/>
                <w:szCs w:val="28"/>
              </w:rPr>
              <w:t>39</w:t>
            </w:r>
            <w:r w:rsidRPr="00B16AF2">
              <w:rPr>
                <w:sz w:val="24"/>
                <w:szCs w:val="28"/>
                <w:lang w:val="ru-RU"/>
              </w:rPr>
              <w:t>,0</w:t>
            </w:r>
          </w:p>
        </w:tc>
        <w:tc>
          <w:tcPr>
            <w:tcW w:w="1560" w:type="dxa"/>
            <w:tcBorders>
              <w:bottom w:val="nil"/>
            </w:tcBorders>
          </w:tcPr>
          <w:p w14:paraId="1C5078BD" w14:textId="77777777" w:rsidR="00BC4B3B" w:rsidRPr="00B16AF2" w:rsidRDefault="00BC4B3B" w:rsidP="00BC4B3B">
            <w:pPr>
              <w:pStyle w:val="TableParagraph"/>
              <w:ind w:right="37"/>
              <w:rPr>
                <w:sz w:val="24"/>
                <w:szCs w:val="28"/>
              </w:rPr>
            </w:pPr>
            <w:r w:rsidRPr="00B16AF2">
              <w:rPr>
                <w:sz w:val="24"/>
                <w:szCs w:val="28"/>
              </w:rPr>
              <w:t>13,3</w:t>
            </w:r>
          </w:p>
        </w:tc>
        <w:tc>
          <w:tcPr>
            <w:tcW w:w="1701" w:type="dxa"/>
            <w:tcBorders>
              <w:bottom w:val="nil"/>
            </w:tcBorders>
          </w:tcPr>
          <w:p w14:paraId="5634B67D" w14:textId="77777777" w:rsidR="00BC4B3B" w:rsidRPr="00B16AF2" w:rsidRDefault="00BC4B3B" w:rsidP="00BC4B3B">
            <w:pPr>
              <w:pStyle w:val="TableParagraph"/>
              <w:ind w:right="92"/>
              <w:rPr>
                <w:sz w:val="24"/>
                <w:szCs w:val="28"/>
              </w:rPr>
            </w:pPr>
            <w:r w:rsidRPr="00B16AF2">
              <w:rPr>
                <w:sz w:val="24"/>
                <w:szCs w:val="28"/>
              </w:rPr>
              <w:t>41,7</w:t>
            </w:r>
          </w:p>
        </w:tc>
        <w:tc>
          <w:tcPr>
            <w:tcW w:w="1842" w:type="dxa"/>
            <w:tcBorders>
              <w:bottom w:val="nil"/>
              <w:right w:val="single" w:sz="4" w:space="0" w:color="auto"/>
            </w:tcBorders>
          </w:tcPr>
          <w:p w14:paraId="3F49AC5B" w14:textId="77777777" w:rsidR="00BC4B3B" w:rsidRPr="00B16AF2" w:rsidRDefault="00BC4B3B" w:rsidP="00BC4B3B">
            <w:pPr>
              <w:pStyle w:val="TableParagraph"/>
              <w:ind w:right="193"/>
              <w:rPr>
                <w:sz w:val="24"/>
                <w:szCs w:val="28"/>
              </w:rPr>
            </w:pPr>
            <w:r w:rsidRPr="00B16AF2">
              <w:rPr>
                <w:sz w:val="24"/>
                <w:szCs w:val="28"/>
              </w:rPr>
              <w:t>26,3</w:t>
            </w:r>
          </w:p>
        </w:tc>
      </w:tr>
      <w:tr w:rsidR="00BC4B3B" w:rsidRPr="00B16AF2" w14:paraId="20747B4A" w14:textId="77777777" w:rsidTr="00E7053F">
        <w:trPr>
          <w:trHeight w:val="258"/>
        </w:trPr>
        <w:tc>
          <w:tcPr>
            <w:tcW w:w="2977" w:type="dxa"/>
          </w:tcPr>
          <w:p w14:paraId="4B7A7C2F" w14:textId="77777777" w:rsidR="00BC4B3B" w:rsidRPr="00B16AF2" w:rsidRDefault="00BC4B3B" w:rsidP="00BC4B3B">
            <w:pPr>
              <w:pStyle w:val="TableParagraph"/>
              <w:ind w:firstLine="594"/>
              <w:jc w:val="left"/>
              <w:rPr>
                <w:sz w:val="24"/>
                <w:szCs w:val="28"/>
              </w:rPr>
            </w:pPr>
            <w:r w:rsidRPr="00B16AF2">
              <w:rPr>
                <w:sz w:val="24"/>
                <w:szCs w:val="28"/>
                <w:lang w:val="kk-KZ"/>
              </w:rPr>
              <w:t>ЕЕА</w:t>
            </w:r>
            <w:r w:rsidRPr="00B16AF2">
              <w:rPr>
                <w:sz w:val="24"/>
                <w:szCs w:val="28"/>
                <w:vertAlign w:val="subscript"/>
              </w:rPr>
              <w:t>05</w:t>
            </w:r>
            <w:r w:rsidRPr="00B16AF2">
              <w:rPr>
                <w:sz w:val="24"/>
                <w:szCs w:val="28"/>
                <w:vertAlign w:val="subscript"/>
                <w:lang w:val="kk-KZ"/>
              </w:rPr>
              <w:t xml:space="preserve"> </w:t>
            </w:r>
            <w:r w:rsidRPr="00B16AF2">
              <w:rPr>
                <w:sz w:val="24"/>
                <w:szCs w:val="28"/>
              </w:rPr>
              <w:t>фактор</w:t>
            </w:r>
            <w:r w:rsidRPr="00B16AF2">
              <w:rPr>
                <w:sz w:val="24"/>
                <w:szCs w:val="28"/>
                <w:lang w:val="kk-KZ"/>
              </w:rPr>
              <w:t xml:space="preserve"> </w:t>
            </w:r>
            <w:r w:rsidRPr="00B16AF2">
              <w:rPr>
                <w:sz w:val="24"/>
                <w:szCs w:val="28"/>
              </w:rPr>
              <w:t>А</w:t>
            </w:r>
          </w:p>
        </w:tc>
        <w:tc>
          <w:tcPr>
            <w:tcW w:w="1559" w:type="dxa"/>
          </w:tcPr>
          <w:p w14:paraId="34FAE932" w14:textId="77777777" w:rsidR="00BC4B3B" w:rsidRPr="00B16AF2" w:rsidRDefault="00BC4B3B" w:rsidP="00BC4B3B">
            <w:pPr>
              <w:pStyle w:val="TableParagraph"/>
              <w:ind w:right="37"/>
              <w:rPr>
                <w:sz w:val="24"/>
                <w:szCs w:val="28"/>
              </w:rPr>
            </w:pPr>
            <w:r w:rsidRPr="00B16AF2">
              <w:rPr>
                <w:sz w:val="24"/>
                <w:szCs w:val="28"/>
              </w:rPr>
              <w:t>8,5</w:t>
            </w:r>
          </w:p>
        </w:tc>
        <w:tc>
          <w:tcPr>
            <w:tcW w:w="1560" w:type="dxa"/>
          </w:tcPr>
          <w:p w14:paraId="18D10001" w14:textId="77777777" w:rsidR="00BC4B3B" w:rsidRPr="00B16AF2" w:rsidRDefault="00BC4B3B" w:rsidP="00BC4B3B">
            <w:pPr>
              <w:pStyle w:val="TableParagraph"/>
              <w:ind w:right="37"/>
              <w:rPr>
                <w:sz w:val="24"/>
                <w:szCs w:val="28"/>
              </w:rPr>
            </w:pPr>
            <w:r w:rsidRPr="00B16AF2">
              <w:rPr>
                <w:sz w:val="24"/>
                <w:szCs w:val="28"/>
              </w:rPr>
              <w:t>6,1</w:t>
            </w:r>
          </w:p>
        </w:tc>
        <w:tc>
          <w:tcPr>
            <w:tcW w:w="3543" w:type="dxa"/>
            <w:gridSpan w:val="2"/>
            <w:vMerge w:val="restart"/>
            <w:tcBorders>
              <w:right w:val="single" w:sz="4" w:space="0" w:color="auto"/>
            </w:tcBorders>
          </w:tcPr>
          <w:p w14:paraId="24F9DBDD" w14:textId="77777777" w:rsidR="00BC4B3B" w:rsidRPr="00B16AF2" w:rsidRDefault="00BC4B3B" w:rsidP="00BC4B3B">
            <w:pPr>
              <w:pStyle w:val="TableParagraph"/>
              <w:jc w:val="left"/>
              <w:rPr>
                <w:sz w:val="24"/>
                <w:szCs w:val="28"/>
              </w:rPr>
            </w:pPr>
          </w:p>
        </w:tc>
      </w:tr>
      <w:tr w:rsidR="00BC4B3B" w:rsidRPr="00B16AF2" w14:paraId="451B4269" w14:textId="77777777" w:rsidTr="00E7053F">
        <w:trPr>
          <w:trHeight w:val="262"/>
        </w:trPr>
        <w:tc>
          <w:tcPr>
            <w:tcW w:w="2977" w:type="dxa"/>
          </w:tcPr>
          <w:p w14:paraId="2FAA7CBB" w14:textId="77777777" w:rsidR="00BC4B3B" w:rsidRPr="00B16AF2" w:rsidRDefault="00BC4B3B" w:rsidP="00BC4B3B">
            <w:pPr>
              <w:pStyle w:val="TableParagraph"/>
              <w:ind w:firstLine="594"/>
              <w:jc w:val="left"/>
              <w:rPr>
                <w:sz w:val="24"/>
                <w:szCs w:val="28"/>
              </w:rPr>
            </w:pPr>
            <w:r w:rsidRPr="00B16AF2">
              <w:rPr>
                <w:sz w:val="24"/>
                <w:szCs w:val="28"/>
                <w:lang w:val="kk-KZ"/>
              </w:rPr>
              <w:t>ЕЕА</w:t>
            </w:r>
            <w:r w:rsidRPr="00B16AF2">
              <w:rPr>
                <w:sz w:val="24"/>
                <w:szCs w:val="28"/>
                <w:vertAlign w:val="subscript"/>
              </w:rPr>
              <w:t>05</w:t>
            </w:r>
            <w:r w:rsidRPr="00B16AF2">
              <w:rPr>
                <w:sz w:val="24"/>
                <w:szCs w:val="28"/>
                <w:vertAlign w:val="subscript"/>
                <w:lang w:val="kk-KZ"/>
              </w:rPr>
              <w:t xml:space="preserve"> </w:t>
            </w:r>
            <w:r w:rsidRPr="00B16AF2">
              <w:rPr>
                <w:sz w:val="24"/>
                <w:szCs w:val="28"/>
              </w:rPr>
              <w:t>фактор</w:t>
            </w:r>
            <w:r w:rsidRPr="00B16AF2">
              <w:rPr>
                <w:sz w:val="24"/>
                <w:szCs w:val="28"/>
                <w:lang w:val="kk-KZ"/>
              </w:rPr>
              <w:t xml:space="preserve"> </w:t>
            </w:r>
            <w:r w:rsidRPr="00B16AF2">
              <w:rPr>
                <w:sz w:val="24"/>
                <w:szCs w:val="28"/>
              </w:rPr>
              <w:t>В</w:t>
            </w:r>
          </w:p>
        </w:tc>
        <w:tc>
          <w:tcPr>
            <w:tcW w:w="1559" w:type="dxa"/>
          </w:tcPr>
          <w:p w14:paraId="3A7FEA46" w14:textId="77777777" w:rsidR="00BC4B3B" w:rsidRPr="00B16AF2" w:rsidRDefault="00BC4B3B" w:rsidP="00BC4B3B">
            <w:pPr>
              <w:pStyle w:val="TableParagraph"/>
              <w:ind w:right="37"/>
              <w:rPr>
                <w:sz w:val="24"/>
                <w:szCs w:val="28"/>
                <w:lang w:val="kk-KZ"/>
              </w:rPr>
            </w:pPr>
            <w:r w:rsidRPr="00B16AF2">
              <w:rPr>
                <w:sz w:val="24"/>
                <w:szCs w:val="28"/>
              </w:rPr>
              <w:t>12,0</w:t>
            </w:r>
            <w:r w:rsidRPr="00B16AF2">
              <w:rPr>
                <w:sz w:val="24"/>
                <w:szCs w:val="28"/>
                <w:lang w:val="kk-KZ"/>
              </w:rPr>
              <w:t>2</w:t>
            </w:r>
          </w:p>
        </w:tc>
        <w:tc>
          <w:tcPr>
            <w:tcW w:w="1560" w:type="dxa"/>
          </w:tcPr>
          <w:p w14:paraId="584B5F30" w14:textId="77777777" w:rsidR="00BC4B3B" w:rsidRPr="00B16AF2" w:rsidRDefault="00BC4B3B" w:rsidP="00BC4B3B">
            <w:pPr>
              <w:pStyle w:val="TableParagraph"/>
              <w:ind w:right="37"/>
              <w:rPr>
                <w:sz w:val="24"/>
                <w:szCs w:val="28"/>
                <w:lang w:val="kk-KZ"/>
              </w:rPr>
            </w:pPr>
            <w:r w:rsidRPr="00B16AF2">
              <w:rPr>
                <w:sz w:val="24"/>
                <w:szCs w:val="28"/>
              </w:rPr>
              <w:t>8,</w:t>
            </w:r>
            <w:r w:rsidRPr="00B16AF2">
              <w:rPr>
                <w:sz w:val="24"/>
                <w:szCs w:val="28"/>
                <w:lang w:val="kk-KZ"/>
              </w:rPr>
              <w:t>5</w:t>
            </w:r>
          </w:p>
        </w:tc>
        <w:tc>
          <w:tcPr>
            <w:tcW w:w="3543" w:type="dxa"/>
            <w:gridSpan w:val="2"/>
            <w:vMerge/>
            <w:tcBorders>
              <w:top w:val="nil"/>
              <w:bottom w:val="nil"/>
              <w:right w:val="single" w:sz="4" w:space="0" w:color="auto"/>
            </w:tcBorders>
          </w:tcPr>
          <w:p w14:paraId="5E8F9385" w14:textId="77777777" w:rsidR="00BC4B3B" w:rsidRPr="00B16AF2" w:rsidRDefault="00BC4B3B" w:rsidP="00BC4B3B">
            <w:pPr>
              <w:rPr>
                <w:rFonts w:ascii="Times New Roman" w:hAnsi="Times New Roman" w:cs="Times New Roman"/>
                <w:sz w:val="24"/>
                <w:szCs w:val="28"/>
              </w:rPr>
            </w:pPr>
          </w:p>
        </w:tc>
      </w:tr>
      <w:tr w:rsidR="00BC4B3B" w:rsidRPr="00B16AF2" w14:paraId="5585692E" w14:textId="77777777" w:rsidTr="00E7053F">
        <w:trPr>
          <w:trHeight w:val="262"/>
        </w:trPr>
        <w:tc>
          <w:tcPr>
            <w:tcW w:w="9639" w:type="dxa"/>
            <w:gridSpan w:val="5"/>
            <w:tcBorders>
              <w:right w:val="single" w:sz="4" w:space="0" w:color="auto"/>
            </w:tcBorders>
          </w:tcPr>
          <w:p w14:paraId="41CFA1F7" w14:textId="77777777" w:rsidR="00BC4B3B" w:rsidRPr="00B16AF2" w:rsidRDefault="00BC4B3B" w:rsidP="00BC4B3B">
            <w:pPr>
              <w:jc w:val="center"/>
              <w:rPr>
                <w:rFonts w:ascii="Times New Roman" w:hAnsi="Times New Roman" w:cs="Times New Roman"/>
                <w:sz w:val="24"/>
                <w:szCs w:val="28"/>
                <w:lang w:val="kk-KZ"/>
              </w:rPr>
            </w:pPr>
            <w:r w:rsidRPr="00B16AF2">
              <w:rPr>
                <w:rFonts w:ascii="Times New Roman" w:hAnsi="Times New Roman" w:cs="Times New Roman"/>
                <w:sz w:val="24"/>
                <w:szCs w:val="28"/>
                <w:lang w:val="kk-KZ"/>
              </w:rPr>
              <w:t>көп жылдық арамшөптер</w:t>
            </w:r>
          </w:p>
        </w:tc>
      </w:tr>
      <w:tr w:rsidR="00BC4B3B" w:rsidRPr="00B16AF2" w14:paraId="0617DEB4" w14:textId="77777777" w:rsidTr="00E7053F">
        <w:trPr>
          <w:trHeight w:val="220"/>
        </w:trPr>
        <w:tc>
          <w:tcPr>
            <w:tcW w:w="2977" w:type="dxa"/>
          </w:tcPr>
          <w:p w14:paraId="7A20EB7D" w14:textId="77777777" w:rsidR="00BC4B3B" w:rsidRPr="00B16AF2" w:rsidRDefault="00BC4B3B" w:rsidP="00BC4B3B">
            <w:pPr>
              <w:ind w:left="169"/>
              <w:rPr>
                <w:rFonts w:ascii="Times New Roman" w:hAnsi="Times New Roman" w:cs="Times New Roman"/>
                <w:sz w:val="24"/>
                <w:szCs w:val="28"/>
                <w:lang w:val="kk-KZ"/>
              </w:rPr>
            </w:pPr>
            <w:r w:rsidRPr="00B16AF2">
              <w:rPr>
                <w:rFonts w:ascii="Times New Roman" w:hAnsi="Times New Roman" w:cs="Times New Roman"/>
                <w:sz w:val="24"/>
                <w:szCs w:val="28"/>
                <w:lang w:val="kk-KZ"/>
              </w:rPr>
              <w:t>Нитроаммофос - фон</w:t>
            </w:r>
          </w:p>
        </w:tc>
        <w:tc>
          <w:tcPr>
            <w:tcW w:w="1559" w:type="dxa"/>
          </w:tcPr>
          <w:p w14:paraId="5BF71C2F" w14:textId="77777777" w:rsidR="00BC4B3B" w:rsidRPr="00B16AF2" w:rsidRDefault="00BC4B3B" w:rsidP="00BC4B3B">
            <w:pPr>
              <w:pStyle w:val="TableParagraph"/>
              <w:ind w:firstLine="27"/>
              <w:rPr>
                <w:sz w:val="24"/>
                <w:szCs w:val="28"/>
              </w:rPr>
            </w:pPr>
            <w:r w:rsidRPr="00B16AF2">
              <w:rPr>
                <w:sz w:val="24"/>
                <w:szCs w:val="28"/>
              </w:rPr>
              <w:t>1,7</w:t>
            </w:r>
          </w:p>
        </w:tc>
        <w:tc>
          <w:tcPr>
            <w:tcW w:w="1560" w:type="dxa"/>
          </w:tcPr>
          <w:p w14:paraId="320127FE" w14:textId="77777777" w:rsidR="00BC4B3B" w:rsidRPr="00B16AF2" w:rsidRDefault="00BC4B3B" w:rsidP="00BC4B3B">
            <w:pPr>
              <w:pStyle w:val="TableParagraph"/>
              <w:ind w:firstLine="27"/>
              <w:rPr>
                <w:sz w:val="24"/>
                <w:szCs w:val="28"/>
              </w:rPr>
            </w:pPr>
            <w:r w:rsidRPr="00B16AF2">
              <w:rPr>
                <w:sz w:val="24"/>
                <w:szCs w:val="28"/>
                <w:lang w:val="kk-KZ"/>
              </w:rPr>
              <w:t>2</w:t>
            </w:r>
            <w:r w:rsidRPr="00B16AF2">
              <w:rPr>
                <w:sz w:val="24"/>
                <w:szCs w:val="28"/>
              </w:rPr>
              <w:t>,0</w:t>
            </w:r>
          </w:p>
        </w:tc>
        <w:tc>
          <w:tcPr>
            <w:tcW w:w="1701" w:type="dxa"/>
          </w:tcPr>
          <w:p w14:paraId="71680AD8" w14:textId="77777777" w:rsidR="00BC4B3B" w:rsidRPr="00B16AF2" w:rsidRDefault="00BC4B3B" w:rsidP="00BC4B3B">
            <w:pPr>
              <w:pStyle w:val="TableParagraph"/>
              <w:ind w:firstLine="27"/>
              <w:rPr>
                <w:sz w:val="24"/>
                <w:szCs w:val="28"/>
              </w:rPr>
            </w:pPr>
            <w:r w:rsidRPr="00B16AF2">
              <w:rPr>
                <w:sz w:val="24"/>
                <w:szCs w:val="28"/>
              </w:rPr>
              <w:t>1,7</w:t>
            </w:r>
          </w:p>
        </w:tc>
        <w:tc>
          <w:tcPr>
            <w:tcW w:w="1842" w:type="dxa"/>
          </w:tcPr>
          <w:p w14:paraId="3F74FCED" w14:textId="77777777" w:rsidR="00BC4B3B" w:rsidRPr="00B16AF2" w:rsidRDefault="00BC4B3B" w:rsidP="00BC4B3B">
            <w:pPr>
              <w:pStyle w:val="TableParagraph"/>
              <w:ind w:firstLine="27"/>
              <w:rPr>
                <w:sz w:val="24"/>
                <w:szCs w:val="28"/>
                <w:lang w:val="ru-RU"/>
              </w:rPr>
            </w:pPr>
            <w:r w:rsidRPr="00B16AF2">
              <w:rPr>
                <w:sz w:val="24"/>
                <w:szCs w:val="28"/>
                <w:lang w:val="kk-KZ"/>
              </w:rPr>
              <w:t>2</w:t>
            </w:r>
            <w:r w:rsidRPr="00B16AF2">
              <w:rPr>
                <w:sz w:val="24"/>
                <w:szCs w:val="28"/>
              </w:rPr>
              <w:t>,</w:t>
            </w:r>
            <w:r w:rsidRPr="00B16AF2">
              <w:rPr>
                <w:sz w:val="24"/>
                <w:szCs w:val="28"/>
                <w:lang w:val="ru-RU"/>
              </w:rPr>
              <w:t>3</w:t>
            </w:r>
          </w:p>
        </w:tc>
      </w:tr>
      <w:tr w:rsidR="00BC4B3B" w:rsidRPr="00B16AF2" w14:paraId="5DC34983" w14:textId="77777777" w:rsidTr="00E7053F">
        <w:trPr>
          <w:trHeight w:val="186"/>
        </w:trPr>
        <w:tc>
          <w:tcPr>
            <w:tcW w:w="2977" w:type="dxa"/>
          </w:tcPr>
          <w:p w14:paraId="5CC74142" w14:textId="77777777" w:rsidR="00BC4B3B" w:rsidRPr="00B16AF2" w:rsidRDefault="00BC4B3B" w:rsidP="00BC4B3B">
            <w:pPr>
              <w:pStyle w:val="TableParagraph"/>
              <w:ind w:left="169"/>
              <w:jc w:val="left"/>
              <w:rPr>
                <w:sz w:val="24"/>
                <w:szCs w:val="28"/>
              </w:rPr>
            </w:pPr>
            <w:r w:rsidRPr="00B16AF2">
              <w:rPr>
                <w:sz w:val="24"/>
                <w:szCs w:val="28"/>
                <w:lang w:val="kk-KZ"/>
              </w:rPr>
              <w:t>Фон +</w:t>
            </w:r>
            <w:r w:rsidRPr="00B16AF2">
              <w:rPr>
                <w:bCs/>
                <w:color w:val="373737"/>
                <w:sz w:val="24"/>
                <w:szCs w:val="28"/>
                <w:shd w:val="clear" w:color="auto" w:fill="FFFFFF"/>
                <w:lang w:val="kk-KZ"/>
              </w:rPr>
              <w:t xml:space="preserve"> Novalon</w:t>
            </w:r>
          </w:p>
        </w:tc>
        <w:tc>
          <w:tcPr>
            <w:tcW w:w="1559" w:type="dxa"/>
          </w:tcPr>
          <w:p w14:paraId="631F5EB6" w14:textId="77777777" w:rsidR="00BC4B3B" w:rsidRPr="00B16AF2" w:rsidRDefault="00BC4B3B" w:rsidP="00BC4B3B">
            <w:pPr>
              <w:pStyle w:val="TableParagraph"/>
              <w:ind w:firstLine="27"/>
              <w:rPr>
                <w:sz w:val="24"/>
                <w:szCs w:val="28"/>
              </w:rPr>
            </w:pPr>
            <w:r w:rsidRPr="00B16AF2">
              <w:rPr>
                <w:sz w:val="24"/>
                <w:szCs w:val="28"/>
              </w:rPr>
              <w:t>1,7</w:t>
            </w:r>
          </w:p>
        </w:tc>
        <w:tc>
          <w:tcPr>
            <w:tcW w:w="1560" w:type="dxa"/>
          </w:tcPr>
          <w:p w14:paraId="45814EDF" w14:textId="77777777" w:rsidR="00BC4B3B" w:rsidRPr="00B16AF2" w:rsidRDefault="00BC4B3B" w:rsidP="00BC4B3B">
            <w:pPr>
              <w:pStyle w:val="TableParagraph"/>
              <w:ind w:firstLine="27"/>
              <w:rPr>
                <w:sz w:val="24"/>
                <w:szCs w:val="28"/>
                <w:lang w:val="ru-RU"/>
              </w:rPr>
            </w:pPr>
            <w:r w:rsidRPr="00B16AF2">
              <w:rPr>
                <w:sz w:val="24"/>
                <w:szCs w:val="28"/>
                <w:lang w:val="kk-KZ"/>
              </w:rPr>
              <w:t>2</w:t>
            </w:r>
            <w:r w:rsidRPr="00B16AF2">
              <w:rPr>
                <w:sz w:val="24"/>
                <w:szCs w:val="28"/>
                <w:lang w:val="ru-RU"/>
              </w:rPr>
              <w:t>,2</w:t>
            </w:r>
          </w:p>
        </w:tc>
        <w:tc>
          <w:tcPr>
            <w:tcW w:w="1701" w:type="dxa"/>
          </w:tcPr>
          <w:p w14:paraId="0CBBAA4A" w14:textId="77777777" w:rsidR="00BC4B3B" w:rsidRPr="00B16AF2" w:rsidRDefault="00BC4B3B" w:rsidP="00BC4B3B">
            <w:pPr>
              <w:pStyle w:val="TableParagraph"/>
              <w:ind w:firstLine="27"/>
              <w:rPr>
                <w:sz w:val="24"/>
                <w:szCs w:val="28"/>
              </w:rPr>
            </w:pPr>
            <w:r w:rsidRPr="00B16AF2">
              <w:rPr>
                <w:sz w:val="24"/>
                <w:szCs w:val="28"/>
              </w:rPr>
              <w:t>3,0</w:t>
            </w:r>
          </w:p>
        </w:tc>
        <w:tc>
          <w:tcPr>
            <w:tcW w:w="1842" w:type="dxa"/>
          </w:tcPr>
          <w:p w14:paraId="1680943B" w14:textId="77777777" w:rsidR="00BC4B3B" w:rsidRPr="00B16AF2" w:rsidRDefault="00BC4B3B" w:rsidP="00BC4B3B">
            <w:pPr>
              <w:pStyle w:val="TableParagraph"/>
              <w:ind w:firstLine="27"/>
              <w:rPr>
                <w:sz w:val="24"/>
                <w:szCs w:val="28"/>
                <w:lang w:val="ru-RU"/>
              </w:rPr>
            </w:pPr>
            <w:r w:rsidRPr="00B16AF2">
              <w:rPr>
                <w:sz w:val="24"/>
                <w:szCs w:val="28"/>
                <w:lang w:val="kk-KZ"/>
              </w:rPr>
              <w:t>3</w:t>
            </w:r>
            <w:r w:rsidRPr="00B16AF2">
              <w:rPr>
                <w:sz w:val="24"/>
                <w:szCs w:val="28"/>
                <w:lang w:val="ru-RU"/>
              </w:rPr>
              <w:t>,0</w:t>
            </w:r>
          </w:p>
        </w:tc>
      </w:tr>
      <w:tr w:rsidR="00BC4B3B" w:rsidRPr="00B16AF2" w14:paraId="113A01E2" w14:textId="77777777" w:rsidTr="00E7053F">
        <w:trPr>
          <w:trHeight w:val="138"/>
        </w:trPr>
        <w:tc>
          <w:tcPr>
            <w:tcW w:w="2977" w:type="dxa"/>
          </w:tcPr>
          <w:p w14:paraId="27E81BA1" w14:textId="77777777" w:rsidR="00BC4B3B" w:rsidRPr="00B16AF2" w:rsidRDefault="00BC4B3B" w:rsidP="00BC4B3B">
            <w:pPr>
              <w:pStyle w:val="TableParagraph"/>
              <w:ind w:left="169"/>
              <w:jc w:val="left"/>
              <w:rPr>
                <w:sz w:val="24"/>
                <w:szCs w:val="28"/>
              </w:rPr>
            </w:pPr>
            <w:r w:rsidRPr="00B16AF2">
              <w:rPr>
                <w:sz w:val="24"/>
                <w:szCs w:val="28"/>
                <w:lang w:val="kk-KZ"/>
              </w:rPr>
              <w:t>Фон + КАС-32</w:t>
            </w:r>
          </w:p>
        </w:tc>
        <w:tc>
          <w:tcPr>
            <w:tcW w:w="1559" w:type="dxa"/>
          </w:tcPr>
          <w:p w14:paraId="0E78BEB1" w14:textId="77777777" w:rsidR="00BC4B3B" w:rsidRPr="00B16AF2" w:rsidRDefault="00BC4B3B" w:rsidP="00BC4B3B">
            <w:pPr>
              <w:pStyle w:val="TableParagraph"/>
              <w:ind w:firstLine="27"/>
              <w:rPr>
                <w:sz w:val="24"/>
                <w:szCs w:val="28"/>
              </w:rPr>
            </w:pPr>
            <w:r w:rsidRPr="00B16AF2">
              <w:rPr>
                <w:sz w:val="24"/>
                <w:szCs w:val="28"/>
              </w:rPr>
              <w:t>1,7</w:t>
            </w:r>
          </w:p>
        </w:tc>
        <w:tc>
          <w:tcPr>
            <w:tcW w:w="1560" w:type="dxa"/>
          </w:tcPr>
          <w:p w14:paraId="49383F8D" w14:textId="77777777" w:rsidR="00BC4B3B" w:rsidRPr="00B16AF2" w:rsidRDefault="00BC4B3B" w:rsidP="00BC4B3B">
            <w:pPr>
              <w:pStyle w:val="TableParagraph"/>
              <w:ind w:firstLine="27"/>
              <w:rPr>
                <w:sz w:val="24"/>
                <w:szCs w:val="28"/>
              </w:rPr>
            </w:pPr>
            <w:r w:rsidRPr="00B16AF2">
              <w:rPr>
                <w:sz w:val="24"/>
                <w:szCs w:val="28"/>
                <w:lang w:val="kk-KZ"/>
              </w:rPr>
              <w:t>2</w:t>
            </w:r>
            <w:r w:rsidRPr="00B16AF2">
              <w:rPr>
                <w:sz w:val="24"/>
                <w:szCs w:val="28"/>
              </w:rPr>
              <w:t>,7</w:t>
            </w:r>
          </w:p>
        </w:tc>
        <w:tc>
          <w:tcPr>
            <w:tcW w:w="1701" w:type="dxa"/>
          </w:tcPr>
          <w:p w14:paraId="0DEAE75B" w14:textId="77777777" w:rsidR="00BC4B3B" w:rsidRPr="00B16AF2" w:rsidRDefault="00BC4B3B" w:rsidP="00BC4B3B">
            <w:pPr>
              <w:pStyle w:val="TableParagraph"/>
              <w:ind w:firstLine="27"/>
              <w:rPr>
                <w:sz w:val="24"/>
                <w:szCs w:val="28"/>
              </w:rPr>
            </w:pPr>
            <w:r w:rsidRPr="00B16AF2">
              <w:rPr>
                <w:sz w:val="24"/>
                <w:szCs w:val="28"/>
              </w:rPr>
              <w:t>2,0</w:t>
            </w:r>
          </w:p>
        </w:tc>
        <w:tc>
          <w:tcPr>
            <w:tcW w:w="1842" w:type="dxa"/>
          </w:tcPr>
          <w:p w14:paraId="07BA4D74" w14:textId="77777777" w:rsidR="00BC4B3B" w:rsidRPr="00B16AF2" w:rsidRDefault="00BC4B3B" w:rsidP="00BC4B3B">
            <w:pPr>
              <w:pStyle w:val="TableParagraph"/>
              <w:ind w:firstLine="27"/>
              <w:rPr>
                <w:sz w:val="24"/>
                <w:szCs w:val="28"/>
              </w:rPr>
            </w:pPr>
            <w:r w:rsidRPr="00B16AF2">
              <w:rPr>
                <w:sz w:val="24"/>
                <w:szCs w:val="28"/>
                <w:lang w:val="kk-KZ"/>
              </w:rPr>
              <w:t>2</w:t>
            </w:r>
            <w:r w:rsidRPr="00B16AF2">
              <w:rPr>
                <w:sz w:val="24"/>
                <w:szCs w:val="28"/>
              </w:rPr>
              <w:t>,8</w:t>
            </w:r>
          </w:p>
        </w:tc>
      </w:tr>
      <w:tr w:rsidR="00BC4B3B" w:rsidRPr="00B16AF2" w14:paraId="3C3FF583" w14:textId="77777777" w:rsidTr="00E7053F">
        <w:trPr>
          <w:trHeight w:val="597"/>
        </w:trPr>
        <w:tc>
          <w:tcPr>
            <w:tcW w:w="2977" w:type="dxa"/>
          </w:tcPr>
          <w:p w14:paraId="7966EB0D" w14:textId="77777777" w:rsidR="00BC4B3B" w:rsidRPr="00B16AF2" w:rsidRDefault="00BC4B3B" w:rsidP="00BC4B3B">
            <w:pPr>
              <w:pStyle w:val="TableParagraph"/>
              <w:ind w:left="169"/>
              <w:jc w:val="left"/>
              <w:rPr>
                <w:sz w:val="24"/>
                <w:szCs w:val="28"/>
              </w:rPr>
            </w:pPr>
            <w:r w:rsidRPr="00B16AF2">
              <w:rPr>
                <w:sz w:val="24"/>
                <w:szCs w:val="28"/>
                <w:lang w:val="kk-KZ"/>
              </w:rPr>
              <w:t>Фон + аммияк селитрасы</w:t>
            </w:r>
          </w:p>
        </w:tc>
        <w:tc>
          <w:tcPr>
            <w:tcW w:w="1559" w:type="dxa"/>
          </w:tcPr>
          <w:p w14:paraId="7C545B83" w14:textId="77777777" w:rsidR="00BC4B3B" w:rsidRPr="00B16AF2" w:rsidRDefault="00BC4B3B" w:rsidP="00BC4B3B">
            <w:pPr>
              <w:pStyle w:val="TableParagraph"/>
              <w:spacing w:line="280" w:lineRule="exact"/>
              <w:ind w:left="395" w:right="388"/>
              <w:rPr>
                <w:sz w:val="24"/>
                <w:szCs w:val="28"/>
              </w:rPr>
            </w:pPr>
            <w:r w:rsidRPr="00B16AF2">
              <w:rPr>
                <w:sz w:val="24"/>
                <w:szCs w:val="28"/>
              </w:rPr>
              <w:t>3,0</w:t>
            </w:r>
          </w:p>
        </w:tc>
        <w:tc>
          <w:tcPr>
            <w:tcW w:w="1560" w:type="dxa"/>
          </w:tcPr>
          <w:p w14:paraId="4B47B24A" w14:textId="77777777" w:rsidR="00BC4B3B" w:rsidRPr="00B16AF2" w:rsidRDefault="00BC4B3B" w:rsidP="00BC4B3B">
            <w:pPr>
              <w:pStyle w:val="TableParagraph"/>
              <w:spacing w:line="280" w:lineRule="exact"/>
              <w:ind w:left="197" w:right="193"/>
              <w:rPr>
                <w:sz w:val="24"/>
                <w:szCs w:val="28"/>
              </w:rPr>
            </w:pPr>
            <w:r w:rsidRPr="00B16AF2">
              <w:rPr>
                <w:sz w:val="24"/>
                <w:szCs w:val="28"/>
                <w:lang w:val="kk-KZ"/>
              </w:rPr>
              <w:t>3</w:t>
            </w:r>
            <w:r w:rsidRPr="00B16AF2">
              <w:rPr>
                <w:sz w:val="24"/>
                <w:szCs w:val="28"/>
              </w:rPr>
              <w:t>,0</w:t>
            </w:r>
          </w:p>
        </w:tc>
        <w:tc>
          <w:tcPr>
            <w:tcW w:w="1701" w:type="dxa"/>
          </w:tcPr>
          <w:p w14:paraId="188FAAE9" w14:textId="77777777" w:rsidR="00BC4B3B" w:rsidRPr="00B16AF2" w:rsidRDefault="00BC4B3B" w:rsidP="00BC4B3B">
            <w:pPr>
              <w:pStyle w:val="TableParagraph"/>
              <w:spacing w:line="280" w:lineRule="exact"/>
              <w:ind w:left="99" w:right="91"/>
              <w:rPr>
                <w:sz w:val="24"/>
                <w:szCs w:val="28"/>
              </w:rPr>
            </w:pPr>
            <w:r w:rsidRPr="00B16AF2">
              <w:rPr>
                <w:sz w:val="24"/>
                <w:szCs w:val="28"/>
              </w:rPr>
              <w:t>4,0</w:t>
            </w:r>
          </w:p>
        </w:tc>
        <w:tc>
          <w:tcPr>
            <w:tcW w:w="1842" w:type="dxa"/>
            <w:tcBorders>
              <w:right w:val="single" w:sz="4" w:space="0" w:color="auto"/>
            </w:tcBorders>
          </w:tcPr>
          <w:p w14:paraId="5A9C60F1" w14:textId="77777777" w:rsidR="00BC4B3B" w:rsidRPr="00B16AF2" w:rsidRDefault="00BC4B3B" w:rsidP="00BC4B3B">
            <w:pPr>
              <w:pStyle w:val="TableParagraph"/>
              <w:spacing w:line="280" w:lineRule="exact"/>
              <w:ind w:left="197" w:right="189"/>
              <w:rPr>
                <w:sz w:val="24"/>
                <w:szCs w:val="28"/>
              </w:rPr>
            </w:pPr>
            <w:r w:rsidRPr="00B16AF2">
              <w:rPr>
                <w:sz w:val="24"/>
                <w:szCs w:val="28"/>
                <w:lang w:val="kk-KZ"/>
              </w:rPr>
              <w:t>3</w:t>
            </w:r>
            <w:r w:rsidRPr="00B16AF2">
              <w:rPr>
                <w:sz w:val="24"/>
                <w:szCs w:val="28"/>
              </w:rPr>
              <w:t>,3</w:t>
            </w:r>
          </w:p>
        </w:tc>
      </w:tr>
      <w:tr w:rsidR="00BC4B3B" w:rsidRPr="00B16AF2" w14:paraId="6F7746DC" w14:textId="77777777" w:rsidTr="00E7053F">
        <w:trPr>
          <w:trHeight w:val="241"/>
        </w:trPr>
        <w:tc>
          <w:tcPr>
            <w:tcW w:w="2977" w:type="dxa"/>
          </w:tcPr>
          <w:p w14:paraId="7CBA7502" w14:textId="77777777" w:rsidR="00BC4B3B" w:rsidRPr="00B16AF2" w:rsidRDefault="00BC4B3B" w:rsidP="00BC4B3B">
            <w:pPr>
              <w:pStyle w:val="TableParagraph"/>
              <w:ind w:right="391" w:firstLine="27"/>
              <w:jc w:val="right"/>
              <w:rPr>
                <w:sz w:val="24"/>
                <w:szCs w:val="28"/>
              </w:rPr>
            </w:pPr>
            <w:r w:rsidRPr="00B16AF2">
              <w:rPr>
                <w:sz w:val="24"/>
                <w:szCs w:val="28"/>
                <w:lang w:val="kk-KZ"/>
              </w:rPr>
              <w:t>ЕЕА</w:t>
            </w:r>
            <w:r w:rsidRPr="00B16AF2">
              <w:rPr>
                <w:sz w:val="24"/>
                <w:szCs w:val="28"/>
                <w:vertAlign w:val="subscript"/>
              </w:rPr>
              <w:t>05</w:t>
            </w:r>
            <w:r w:rsidRPr="00B16AF2">
              <w:rPr>
                <w:sz w:val="24"/>
                <w:szCs w:val="28"/>
                <w:vertAlign w:val="subscript"/>
                <w:lang w:val="kk-KZ"/>
              </w:rPr>
              <w:t xml:space="preserve">  </w:t>
            </w:r>
            <w:r w:rsidRPr="00B16AF2">
              <w:rPr>
                <w:sz w:val="24"/>
                <w:szCs w:val="28"/>
              </w:rPr>
              <w:t>фактор</w:t>
            </w:r>
            <w:r w:rsidRPr="00B16AF2">
              <w:rPr>
                <w:sz w:val="24"/>
                <w:szCs w:val="28"/>
                <w:lang w:val="kk-KZ"/>
              </w:rPr>
              <w:t xml:space="preserve"> </w:t>
            </w:r>
            <w:r w:rsidRPr="00B16AF2">
              <w:rPr>
                <w:sz w:val="24"/>
                <w:szCs w:val="28"/>
              </w:rPr>
              <w:t>А</w:t>
            </w:r>
          </w:p>
        </w:tc>
        <w:tc>
          <w:tcPr>
            <w:tcW w:w="1559" w:type="dxa"/>
          </w:tcPr>
          <w:p w14:paraId="1827C670" w14:textId="77777777" w:rsidR="00BC4B3B" w:rsidRPr="00B16AF2" w:rsidRDefault="00BC4B3B" w:rsidP="00BC4B3B">
            <w:pPr>
              <w:pStyle w:val="TableParagraph"/>
              <w:ind w:firstLine="27"/>
              <w:rPr>
                <w:sz w:val="24"/>
                <w:szCs w:val="28"/>
              </w:rPr>
            </w:pPr>
            <w:r w:rsidRPr="00B16AF2">
              <w:rPr>
                <w:sz w:val="24"/>
                <w:szCs w:val="28"/>
              </w:rPr>
              <w:t>1,24</w:t>
            </w:r>
          </w:p>
        </w:tc>
        <w:tc>
          <w:tcPr>
            <w:tcW w:w="1560" w:type="dxa"/>
          </w:tcPr>
          <w:p w14:paraId="48F48224" w14:textId="77777777" w:rsidR="00BC4B3B" w:rsidRPr="00B16AF2" w:rsidRDefault="00BC4B3B" w:rsidP="00BC4B3B">
            <w:pPr>
              <w:pStyle w:val="TableParagraph"/>
              <w:ind w:firstLine="27"/>
              <w:rPr>
                <w:sz w:val="24"/>
                <w:szCs w:val="28"/>
              </w:rPr>
            </w:pPr>
            <w:r w:rsidRPr="00B16AF2">
              <w:rPr>
                <w:sz w:val="24"/>
                <w:szCs w:val="28"/>
              </w:rPr>
              <w:t>1,16</w:t>
            </w:r>
          </w:p>
        </w:tc>
        <w:tc>
          <w:tcPr>
            <w:tcW w:w="3543" w:type="dxa"/>
            <w:gridSpan w:val="2"/>
            <w:vMerge w:val="restart"/>
            <w:tcBorders>
              <w:right w:val="single" w:sz="4" w:space="0" w:color="auto"/>
            </w:tcBorders>
          </w:tcPr>
          <w:p w14:paraId="6731758B" w14:textId="77777777" w:rsidR="00BC4B3B" w:rsidRPr="00B16AF2" w:rsidRDefault="00BC4B3B" w:rsidP="00BC4B3B">
            <w:pPr>
              <w:pStyle w:val="TableParagraph"/>
              <w:ind w:firstLine="27"/>
              <w:jc w:val="left"/>
              <w:rPr>
                <w:sz w:val="24"/>
                <w:szCs w:val="28"/>
              </w:rPr>
            </w:pPr>
          </w:p>
        </w:tc>
      </w:tr>
      <w:tr w:rsidR="00BC4B3B" w:rsidRPr="00B16AF2" w14:paraId="6558003E" w14:textId="77777777" w:rsidTr="00E7053F">
        <w:trPr>
          <w:trHeight w:val="218"/>
        </w:trPr>
        <w:tc>
          <w:tcPr>
            <w:tcW w:w="2977" w:type="dxa"/>
          </w:tcPr>
          <w:p w14:paraId="4DE65F4E" w14:textId="77777777" w:rsidR="00BC4B3B" w:rsidRPr="00B16AF2" w:rsidRDefault="00BC4B3B" w:rsidP="00BC4B3B">
            <w:pPr>
              <w:pStyle w:val="TableParagraph"/>
              <w:ind w:right="398" w:firstLine="27"/>
              <w:jc w:val="right"/>
              <w:rPr>
                <w:sz w:val="24"/>
                <w:szCs w:val="28"/>
              </w:rPr>
            </w:pPr>
            <w:r w:rsidRPr="00B16AF2">
              <w:rPr>
                <w:sz w:val="24"/>
                <w:szCs w:val="28"/>
                <w:lang w:val="kk-KZ"/>
              </w:rPr>
              <w:t>ЕЕА</w:t>
            </w:r>
            <w:r w:rsidRPr="00B16AF2">
              <w:rPr>
                <w:sz w:val="24"/>
                <w:szCs w:val="28"/>
                <w:vertAlign w:val="subscript"/>
              </w:rPr>
              <w:t>05</w:t>
            </w:r>
            <w:r w:rsidRPr="00B16AF2">
              <w:rPr>
                <w:sz w:val="24"/>
                <w:szCs w:val="28"/>
                <w:vertAlign w:val="subscript"/>
                <w:lang w:val="kk-KZ"/>
              </w:rPr>
              <w:t xml:space="preserve">  </w:t>
            </w:r>
            <w:r w:rsidRPr="00B16AF2">
              <w:rPr>
                <w:sz w:val="24"/>
                <w:szCs w:val="28"/>
              </w:rPr>
              <w:t>фактор</w:t>
            </w:r>
            <w:r w:rsidRPr="00B16AF2">
              <w:rPr>
                <w:sz w:val="24"/>
                <w:szCs w:val="28"/>
                <w:lang w:val="kk-KZ"/>
              </w:rPr>
              <w:t xml:space="preserve"> </w:t>
            </w:r>
            <w:r w:rsidRPr="00B16AF2">
              <w:rPr>
                <w:sz w:val="24"/>
                <w:szCs w:val="28"/>
              </w:rPr>
              <w:t>В</w:t>
            </w:r>
          </w:p>
        </w:tc>
        <w:tc>
          <w:tcPr>
            <w:tcW w:w="1559" w:type="dxa"/>
          </w:tcPr>
          <w:p w14:paraId="19E31711" w14:textId="77777777" w:rsidR="00BC4B3B" w:rsidRPr="00B16AF2" w:rsidRDefault="00BC4B3B" w:rsidP="00BC4B3B">
            <w:pPr>
              <w:pStyle w:val="TableParagraph"/>
              <w:ind w:firstLine="27"/>
              <w:rPr>
                <w:sz w:val="24"/>
                <w:szCs w:val="28"/>
              </w:rPr>
            </w:pPr>
            <w:r w:rsidRPr="00B16AF2">
              <w:rPr>
                <w:sz w:val="24"/>
                <w:szCs w:val="28"/>
              </w:rPr>
              <w:t>1,75</w:t>
            </w:r>
          </w:p>
        </w:tc>
        <w:tc>
          <w:tcPr>
            <w:tcW w:w="1560" w:type="dxa"/>
          </w:tcPr>
          <w:p w14:paraId="37F8B7F3" w14:textId="77777777" w:rsidR="00BC4B3B" w:rsidRPr="00B16AF2" w:rsidRDefault="00BC4B3B" w:rsidP="00BC4B3B">
            <w:pPr>
              <w:pStyle w:val="TableParagraph"/>
              <w:ind w:firstLine="27"/>
              <w:rPr>
                <w:sz w:val="24"/>
                <w:szCs w:val="28"/>
              </w:rPr>
            </w:pPr>
            <w:r w:rsidRPr="00B16AF2">
              <w:rPr>
                <w:sz w:val="24"/>
                <w:szCs w:val="28"/>
              </w:rPr>
              <w:t>1,48</w:t>
            </w:r>
          </w:p>
        </w:tc>
        <w:tc>
          <w:tcPr>
            <w:tcW w:w="3543" w:type="dxa"/>
            <w:gridSpan w:val="2"/>
            <w:vMerge/>
            <w:tcBorders>
              <w:top w:val="nil"/>
              <w:bottom w:val="nil"/>
              <w:right w:val="single" w:sz="4" w:space="0" w:color="auto"/>
            </w:tcBorders>
          </w:tcPr>
          <w:p w14:paraId="5BB5B7C6" w14:textId="77777777" w:rsidR="00BC4B3B" w:rsidRPr="00B16AF2" w:rsidRDefault="00BC4B3B" w:rsidP="00BC4B3B">
            <w:pPr>
              <w:ind w:firstLine="27"/>
              <w:rPr>
                <w:rFonts w:ascii="Times New Roman" w:hAnsi="Times New Roman" w:cs="Times New Roman"/>
                <w:sz w:val="24"/>
                <w:szCs w:val="28"/>
              </w:rPr>
            </w:pPr>
          </w:p>
        </w:tc>
      </w:tr>
      <w:tr w:rsidR="00BC4B3B" w:rsidRPr="00B16AF2" w14:paraId="488CB351" w14:textId="77777777" w:rsidTr="00E7053F">
        <w:trPr>
          <w:trHeight w:val="218"/>
        </w:trPr>
        <w:tc>
          <w:tcPr>
            <w:tcW w:w="9639" w:type="dxa"/>
            <w:gridSpan w:val="5"/>
            <w:tcBorders>
              <w:right w:val="single" w:sz="4" w:space="0" w:color="auto"/>
            </w:tcBorders>
          </w:tcPr>
          <w:p w14:paraId="7C0E3824" w14:textId="1761E967" w:rsidR="00BC4B3B" w:rsidRPr="00B16AF2" w:rsidRDefault="00BC4B3B" w:rsidP="00EF3141">
            <w:pPr>
              <w:ind w:firstLine="709"/>
              <w:rPr>
                <w:rFonts w:ascii="Times New Roman" w:hAnsi="Times New Roman" w:cs="Times New Roman"/>
                <w:sz w:val="24"/>
                <w:szCs w:val="28"/>
                <w:lang w:val="ru-RU"/>
              </w:rPr>
            </w:pPr>
            <w:r w:rsidRPr="00B16AF2">
              <w:rPr>
                <w:rFonts w:ascii="Times New Roman" w:hAnsi="Times New Roman" w:cs="Times New Roman"/>
                <w:sz w:val="24"/>
                <w:szCs w:val="28"/>
                <w:lang w:val="kk-KZ"/>
              </w:rPr>
              <w:t xml:space="preserve">Ескертпе: </w:t>
            </w:r>
            <w:r w:rsidRPr="00B16AF2">
              <w:rPr>
                <w:rFonts w:ascii="Times New Roman" w:hAnsi="Times New Roman" w:cs="Times New Roman"/>
                <w:sz w:val="24"/>
                <w:szCs w:val="28"/>
                <w:lang w:val="ru-RU"/>
              </w:rPr>
              <w:t>Фактор</w:t>
            </w:r>
            <w:r w:rsidRPr="00B16AF2">
              <w:rPr>
                <w:rFonts w:ascii="Times New Roman" w:hAnsi="Times New Roman" w:cs="Times New Roman"/>
                <w:spacing w:val="-2"/>
                <w:sz w:val="24"/>
                <w:szCs w:val="28"/>
                <w:lang w:val="ru-RU"/>
              </w:rPr>
              <w:t xml:space="preserve"> </w:t>
            </w:r>
            <w:r w:rsidRPr="00B16AF2">
              <w:rPr>
                <w:rFonts w:ascii="Times New Roman" w:hAnsi="Times New Roman" w:cs="Times New Roman"/>
                <w:sz w:val="24"/>
                <w:szCs w:val="28"/>
                <w:lang w:val="ru-RU"/>
              </w:rPr>
              <w:t>А-</w:t>
            </w:r>
            <w:r w:rsidRPr="00B16AF2">
              <w:rPr>
                <w:rFonts w:ascii="Times New Roman" w:hAnsi="Times New Roman" w:cs="Times New Roman"/>
                <w:sz w:val="24"/>
                <w:szCs w:val="28"/>
                <w:lang w:val="kk-KZ"/>
              </w:rPr>
              <w:t>топырақты өңдеу</w:t>
            </w:r>
            <w:r w:rsidRPr="00B16AF2">
              <w:rPr>
                <w:rFonts w:ascii="Times New Roman" w:hAnsi="Times New Roman" w:cs="Times New Roman"/>
                <w:sz w:val="24"/>
                <w:szCs w:val="28"/>
                <w:lang w:val="ru-RU"/>
              </w:rPr>
              <w:t>;</w:t>
            </w:r>
            <w:r w:rsidRPr="00B16AF2">
              <w:rPr>
                <w:rFonts w:ascii="Times New Roman" w:hAnsi="Times New Roman" w:cs="Times New Roman"/>
                <w:spacing w:val="-2"/>
                <w:sz w:val="24"/>
                <w:szCs w:val="28"/>
                <w:lang w:val="ru-RU"/>
              </w:rPr>
              <w:t xml:space="preserve"> </w:t>
            </w:r>
            <w:r w:rsidRPr="00B16AF2">
              <w:rPr>
                <w:rFonts w:ascii="Times New Roman" w:hAnsi="Times New Roman" w:cs="Times New Roman"/>
                <w:sz w:val="24"/>
                <w:szCs w:val="28"/>
                <w:lang w:val="ru-RU"/>
              </w:rPr>
              <w:t>Фактор</w:t>
            </w:r>
            <w:r w:rsidRPr="00B16AF2">
              <w:rPr>
                <w:rFonts w:ascii="Times New Roman" w:hAnsi="Times New Roman" w:cs="Times New Roman"/>
                <w:spacing w:val="-1"/>
                <w:sz w:val="24"/>
                <w:szCs w:val="28"/>
                <w:lang w:val="ru-RU"/>
              </w:rPr>
              <w:t xml:space="preserve"> </w:t>
            </w:r>
            <w:r w:rsidRPr="00B16AF2">
              <w:rPr>
                <w:rFonts w:ascii="Times New Roman" w:hAnsi="Times New Roman" w:cs="Times New Roman"/>
                <w:sz w:val="24"/>
                <w:szCs w:val="28"/>
                <w:lang w:val="ru-RU"/>
              </w:rPr>
              <w:t>В-</w:t>
            </w:r>
            <w:r w:rsidRPr="00B16AF2">
              <w:rPr>
                <w:rFonts w:ascii="Times New Roman" w:hAnsi="Times New Roman" w:cs="Times New Roman"/>
                <w:sz w:val="24"/>
                <w:szCs w:val="28"/>
                <w:lang w:val="kk-KZ"/>
              </w:rPr>
              <w:t>тыңайтқыштар</w:t>
            </w:r>
            <w:r w:rsidR="00EF3141">
              <w:rPr>
                <w:rFonts w:ascii="Times New Roman" w:hAnsi="Times New Roman" w:cs="Times New Roman"/>
                <w:sz w:val="24"/>
                <w:szCs w:val="28"/>
                <w:lang w:val="kk-KZ"/>
              </w:rPr>
              <w:t>.</w:t>
            </w:r>
          </w:p>
        </w:tc>
      </w:tr>
    </w:tbl>
    <w:p w14:paraId="58C7F62D" w14:textId="77777777" w:rsidR="00E7053F" w:rsidRDefault="00E7053F" w:rsidP="00BC4B3B">
      <w:pPr>
        <w:pStyle w:val="a3"/>
        <w:ind w:left="0" w:right="3" w:firstLine="709"/>
        <w:rPr>
          <w:lang w:val="kk-KZ"/>
        </w:rPr>
      </w:pPr>
    </w:p>
    <w:p w14:paraId="0A3C0EB1" w14:textId="77777777" w:rsidR="00BC4B3B" w:rsidRDefault="00BC4B3B" w:rsidP="00BC4B3B">
      <w:pPr>
        <w:pStyle w:val="a3"/>
        <w:ind w:left="0" w:right="3" w:firstLine="709"/>
        <w:rPr>
          <w:lang w:val="kk-KZ"/>
        </w:rPr>
      </w:pPr>
      <w:r w:rsidRPr="0091504A">
        <w:rPr>
          <w:lang w:val="kk-KZ"/>
        </w:rPr>
        <w:lastRenderedPageBreak/>
        <w:t xml:space="preserve">Тыңайтқыштар мен топырақты өңдеудің әсері жүгері дақылдарының </w:t>
      </w:r>
      <w:r>
        <w:rPr>
          <w:lang w:val="kk-KZ"/>
        </w:rPr>
        <w:t>арамшөптермен ластануына</w:t>
      </w:r>
      <w:r w:rsidRPr="0091504A">
        <w:rPr>
          <w:lang w:val="kk-KZ"/>
        </w:rPr>
        <w:t xml:space="preserve"> әртүрлі әсер етті. </w:t>
      </w:r>
      <w:r>
        <w:rPr>
          <w:lang w:val="kk-KZ"/>
        </w:rPr>
        <w:t>Жерді аудара жырту арқылы өңдеу</w:t>
      </w:r>
      <w:r w:rsidRPr="0091504A">
        <w:rPr>
          <w:lang w:val="kk-KZ"/>
        </w:rPr>
        <w:t xml:space="preserve"> бойынша орта есеппен үш жыл ішінде арамшөптердің саны 33,</w:t>
      </w:r>
      <w:r>
        <w:rPr>
          <w:lang w:val="kk-KZ"/>
        </w:rPr>
        <w:t>8</w:t>
      </w:r>
      <w:r w:rsidRPr="0091504A">
        <w:rPr>
          <w:lang w:val="kk-KZ"/>
        </w:rPr>
        <w:t>-39,0 дана/м</w:t>
      </w:r>
      <w:r w:rsidRPr="0091504A">
        <w:rPr>
          <w:vertAlign w:val="superscript"/>
          <w:lang w:val="kk-KZ"/>
        </w:rPr>
        <w:t>2</w:t>
      </w:r>
      <w:r w:rsidRPr="0091504A">
        <w:rPr>
          <w:lang w:val="kk-KZ"/>
        </w:rPr>
        <w:t>, No-Till технологиясы бойынша – 36,7-59,3 дана/м</w:t>
      </w:r>
      <w:r w:rsidRPr="0091504A">
        <w:rPr>
          <w:vertAlign w:val="superscript"/>
          <w:lang w:val="kk-KZ"/>
        </w:rPr>
        <w:t>2</w:t>
      </w:r>
      <w:r w:rsidRPr="0091504A">
        <w:rPr>
          <w:lang w:val="kk-KZ"/>
        </w:rPr>
        <w:t xml:space="preserve"> құрады.</w:t>
      </w:r>
      <w:r>
        <w:rPr>
          <w:lang w:val="kk-KZ"/>
        </w:rPr>
        <w:t xml:space="preserve"> </w:t>
      </w:r>
    </w:p>
    <w:p w14:paraId="3D0C56D2" w14:textId="77777777" w:rsidR="00473AF6" w:rsidRDefault="00473AF6" w:rsidP="00BC4B3B">
      <w:pPr>
        <w:pStyle w:val="a3"/>
        <w:ind w:left="0" w:right="3" w:firstLine="709"/>
        <w:rPr>
          <w:lang w:val="kk-KZ"/>
        </w:rPr>
      </w:pPr>
    </w:p>
    <w:tbl>
      <w:tblPr>
        <w:tblStyle w:val="a5"/>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7"/>
        <w:gridCol w:w="992"/>
        <w:gridCol w:w="2268"/>
        <w:gridCol w:w="3260"/>
      </w:tblGrid>
      <w:tr w:rsidR="009D07D2" w:rsidRPr="00781039" w14:paraId="5EE995D9" w14:textId="77777777" w:rsidTr="00781039">
        <w:tc>
          <w:tcPr>
            <w:tcW w:w="3227" w:type="dxa"/>
          </w:tcPr>
          <w:p w14:paraId="1D6B8AD0" w14:textId="77777777" w:rsidR="009D07D2" w:rsidRPr="00781039" w:rsidRDefault="009D07D2" w:rsidP="00DB1378">
            <w:pPr>
              <w:pStyle w:val="a3"/>
              <w:ind w:left="0" w:right="3"/>
              <w:rPr>
                <w:sz w:val="24"/>
                <w:szCs w:val="24"/>
                <w:lang w:val="en-US"/>
              </w:rPr>
            </w:pPr>
            <w:r w:rsidRPr="00781039">
              <w:rPr>
                <w:noProof/>
                <w:sz w:val="24"/>
                <w:szCs w:val="24"/>
                <w:lang w:eastAsia="ru-RU"/>
              </w:rPr>
              <w:drawing>
                <wp:inline distT="0" distB="0" distL="0" distR="0" wp14:anchorId="14BE1A5C" wp14:editId="5C05E827">
                  <wp:extent cx="1981200" cy="1971675"/>
                  <wp:effectExtent l="0" t="0" r="0" b="9525"/>
                  <wp:docPr id="38916" name="Рисунок 4" descr="&lt;b&gt;Куриное&lt;/b&gt; &lt;b&gt;просо&lt;/b&gt; (&lt;b&gt;Echinochloa&lt;/b&gt; &lt;b&gt;crus&lt;/b&gt;-&lt;b&gt;galli&lt;/b&gt;)..">
                    <a:hlinkClick xmlns:a="http://schemas.openxmlformats.org/drawingml/2006/main" r:id="rId7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5CD9691B-E0C1-00D6-04CC-79846F6636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Рисунок 4" descr="&lt;b&gt;Куриное&lt;/b&gt; &lt;b&gt;просо&lt;/b&gt; (&lt;b&gt;Echinochloa&lt;/b&gt; &lt;b&gt;crus&lt;/b&gt;-&lt;b&gt;galli&lt;/b&gt;)..">
                            <a:hlinkClick r:id="rId7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5CD9691B-E0C1-00D6-04CC-79846F66365E}"/>
                              </a:ext>
                            </a:extLst>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84856" cy="1975314"/>
                          </a:xfrm>
                          <a:prstGeom prst="rect">
                            <a:avLst/>
                          </a:prstGeom>
                          <a:noFill/>
                          <a:ln>
                            <a:noFill/>
                          </a:ln>
                        </pic:spPr>
                      </pic:pic>
                    </a:graphicData>
                  </a:graphic>
                </wp:inline>
              </w:drawing>
            </w:r>
          </w:p>
        </w:tc>
        <w:tc>
          <w:tcPr>
            <w:tcW w:w="3260" w:type="dxa"/>
            <w:gridSpan w:val="2"/>
          </w:tcPr>
          <w:p w14:paraId="41B8FCD8" w14:textId="77777777" w:rsidR="009D07D2" w:rsidRPr="00781039" w:rsidRDefault="009D07D2" w:rsidP="00DB1378">
            <w:pPr>
              <w:pStyle w:val="a3"/>
              <w:ind w:left="0" w:right="3"/>
              <w:rPr>
                <w:sz w:val="24"/>
                <w:szCs w:val="24"/>
                <w:lang w:val="en-US"/>
              </w:rPr>
            </w:pPr>
            <w:r w:rsidRPr="00781039">
              <w:rPr>
                <w:noProof/>
                <w:sz w:val="24"/>
                <w:szCs w:val="24"/>
                <w:lang w:eastAsia="ru-RU"/>
              </w:rPr>
              <w:drawing>
                <wp:inline distT="0" distB="0" distL="0" distR="0" wp14:anchorId="69A80ADD" wp14:editId="103E3B16">
                  <wp:extent cx="2000249" cy="1971675"/>
                  <wp:effectExtent l="0" t="0" r="635" b="0"/>
                  <wp:docPr id="38917" name="Рисунок 5" descr="Фото... которые грациозны и.., декоративные злаки, Но есть и другие">
                    <a:hlinkClick xmlns:a="http://schemas.openxmlformats.org/drawingml/2006/main" r:id="rId7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7B63ADA-6607-1663-BCC8-BC1FC5BC33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7" name="Рисунок 5" descr="Фото... которые грациозны и.., декоративные злаки, Но есть и другие">
                            <a:hlinkClick r:id="rId7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7B63ADA-6607-1663-BCC8-BC1FC5BC3314}"/>
                              </a:ext>
                            </a:extLst>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17418" cy="1988599"/>
                          </a:xfrm>
                          <a:prstGeom prst="rect">
                            <a:avLst/>
                          </a:prstGeom>
                          <a:noFill/>
                          <a:ln>
                            <a:noFill/>
                          </a:ln>
                        </pic:spPr>
                      </pic:pic>
                    </a:graphicData>
                  </a:graphic>
                </wp:inline>
              </w:drawing>
            </w:r>
          </w:p>
        </w:tc>
        <w:tc>
          <w:tcPr>
            <w:tcW w:w="3260" w:type="dxa"/>
          </w:tcPr>
          <w:p w14:paraId="70C8B58B" w14:textId="77777777" w:rsidR="009D07D2" w:rsidRPr="00781039" w:rsidRDefault="009D07D2" w:rsidP="00DB1378">
            <w:pPr>
              <w:pStyle w:val="a3"/>
              <w:ind w:left="0" w:right="3"/>
              <w:rPr>
                <w:sz w:val="24"/>
                <w:szCs w:val="24"/>
                <w:lang w:val="en-US"/>
              </w:rPr>
            </w:pPr>
            <w:r w:rsidRPr="00781039">
              <w:rPr>
                <w:noProof/>
                <w:sz w:val="24"/>
                <w:szCs w:val="24"/>
                <w:lang w:eastAsia="ru-RU"/>
              </w:rPr>
              <w:drawing>
                <wp:inline distT="0" distB="0" distL="0" distR="0" wp14:anchorId="4BAC63D8" wp14:editId="2F7F2B6A">
                  <wp:extent cx="2047875" cy="1971675"/>
                  <wp:effectExtent l="0" t="0" r="9525" b="9525"/>
                  <wp:docPr id="38922" name="Рисунок 1" descr="щирица">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E7B10C5-FA8A-CE75-8AC9-C77255D46D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2" name="Рисунок 1" descr="щирица">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E7B10C5-FA8A-CE75-8AC9-C77255D46DCC}"/>
                              </a:ext>
                            </a:extLs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60584" cy="1983911"/>
                          </a:xfrm>
                          <a:prstGeom prst="rect">
                            <a:avLst/>
                          </a:prstGeom>
                          <a:noFill/>
                          <a:ln>
                            <a:noFill/>
                          </a:ln>
                        </pic:spPr>
                      </pic:pic>
                    </a:graphicData>
                  </a:graphic>
                </wp:inline>
              </w:drawing>
            </w:r>
          </w:p>
        </w:tc>
      </w:tr>
      <w:tr w:rsidR="009D07D2" w:rsidRPr="00451126" w14:paraId="4DFFD797" w14:textId="77777777" w:rsidTr="00781039">
        <w:tc>
          <w:tcPr>
            <w:tcW w:w="3227" w:type="dxa"/>
          </w:tcPr>
          <w:p w14:paraId="42268584" w14:textId="56134E44" w:rsidR="00781039" w:rsidRPr="00781039" w:rsidRDefault="00EF3141" w:rsidP="00781039">
            <w:pPr>
              <w:pStyle w:val="a3"/>
              <w:ind w:left="0" w:right="3"/>
              <w:jc w:val="center"/>
              <w:rPr>
                <w:bCs/>
                <w:sz w:val="24"/>
                <w:szCs w:val="24"/>
                <w:lang w:val="kk-KZ"/>
              </w:rPr>
            </w:pPr>
            <w:r>
              <w:rPr>
                <w:bCs/>
                <w:sz w:val="24"/>
                <w:szCs w:val="24"/>
                <w:lang w:val="kk-KZ"/>
              </w:rPr>
              <w:t xml:space="preserve">а) </w:t>
            </w:r>
            <w:r w:rsidR="00781039">
              <w:rPr>
                <w:bCs/>
                <w:sz w:val="24"/>
                <w:szCs w:val="24"/>
                <w:lang w:val="kk-KZ"/>
              </w:rPr>
              <w:t>Тауық тарысы</w:t>
            </w:r>
            <w:r w:rsidR="00781039" w:rsidRPr="00781039">
              <w:rPr>
                <w:bCs/>
                <w:sz w:val="24"/>
                <w:szCs w:val="24"/>
                <w:lang w:val="en-US"/>
              </w:rPr>
              <w:t xml:space="preserve"> </w:t>
            </w:r>
          </w:p>
          <w:p w14:paraId="5ADCF111" w14:textId="77777777" w:rsidR="009D07D2" w:rsidRPr="00781039" w:rsidRDefault="00781039" w:rsidP="00781039">
            <w:pPr>
              <w:pStyle w:val="a3"/>
              <w:ind w:left="0" w:right="3"/>
              <w:jc w:val="center"/>
              <w:rPr>
                <w:bCs/>
                <w:sz w:val="24"/>
                <w:szCs w:val="24"/>
                <w:lang w:val="en-US"/>
              </w:rPr>
            </w:pPr>
            <w:r w:rsidRPr="00781039">
              <w:rPr>
                <w:bCs/>
                <w:sz w:val="24"/>
                <w:szCs w:val="24"/>
                <w:lang w:val="en-US"/>
              </w:rPr>
              <w:t>(Panicum crus galli</w:t>
            </w:r>
            <w:r w:rsidRPr="00781039">
              <w:rPr>
                <w:sz w:val="24"/>
                <w:szCs w:val="24"/>
                <w:lang w:val="en-US"/>
              </w:rPr>
              <w:t>)</w:t>
            </w:r>
          </w:p>
        </w:tc>
        <w:tc>
          <w:tcPr>
            <w:tcW w:w="3260" w:type="dxa"/>
            <w:gridSpan w:val="2"/>
          </w:tcPr>
          <w:p w14:paraId="69190A64" w14:textId="3EE91D5D" w:rsidR="00781039" w:rsidRDefault="0010447B" w:rsidP="00781039">
            <w:pPr>
              <w:pStyle w:val="a3"/>
              <w:ind w:right="3"/>
              <w:jc w:val="center"/>
              <w:rPr>
                <w:bCs/>
                <w:sz w:val="24"/>
                <w:szCs w:val="24"/>
                <w:lang w:val="kk-KZ"/>
              </w:rPr>
            </w:pPr>
            <w:r>
              <w:rPr>
                <w:bCs/>
                <w:sz w:val="24"/>
                <w:szCs w:val="24"/>
                <w:lang w:val="kk-KZ"/>
              </w:rPr>
              <w:t>б</w:t>
            </w:r>
            <w:r w:rsidR="00EF3141">
              <w:rPr>
                <w:bCs/>
                <w:sz w:val="24"/>
                <w:szCs w:val="24"/>
                <w:lang w:val="kk-KZ"/>
              </w:rPr>
              <w:t xml:space="preserve">) </w:t>
            </w:r>
            <w:r w:rsidR="00781039">
              <w:rPr>
                <w:bCs/>
                <w:sz w:val="24"/>
                <w:szCs w:val="24"/>
                <w:lang w:val="kk-KZ"/>
              </w:rPr>
              <w:t>Мысық құйрық-</w:t>
            </w:r>
          </w:p>
          <w:p w14:paraId="00B089C8" w14:textId="77777777" w:rsidR="009D07D2" w:rsidRPr="00781039" w:rsidRDefault="00781039" w:rsidP="00781039">
            <w:pPr>
              <w:pStyle w:val="a3"/>
              <w:ind w:right="3"/>
              <w:jc w:val="center"/>
              <w:rPr>
                <w:bCs/>
                <w:sz w:val="24"/>
                <w:szCs w:val="24"/>
                <w:lang w:val="kk-KZ"/>
              </w:rPr>
            </w:pPr>
            <w:r>
              <w:rPr>
                <w:bCs/>
                <w:sz w:val="24"/>
                <w:szCs w:val="24"/>
                <w:lang w:val="kk-KZ"/>
              </w:rPr>
              <w:t>(</w:t>
            </w:r>
            <w:r>
              <w:rPr>
                <w:bCs/>
                <w:sz w:val="24"/>
                <w:szCs w:val="24"/>
                <w:lang w:val="en-US"/>
              </w:rPr>
              <w:t>S</w:t>
            </w:r>
            <w:r w:rsidRPr="00EF3141">
              <w:rPr>
                <w:bCs/>
                <w:sz w:val="24"/>
                <w:szCs w:val="24"/>
                <w:lang w:val="en-US"/>
              </w:rPr>
              <w:t>etaria glauca</w:t>
            </w:r>
            <w:r>
              <w:rPr>
                <w:bCs/>
                <w:sz w:val="24"/>
                <w:szCs w:val="24"/>
                <w:lang w:val="kk-KZ"/>
              </w:rPr>
              <w:t>)</w:t>
            </w:r>
          </w:p>
        </w:tc>
        <w:tc>
          <w:tcPr>
            <w:tcW w:w="3260" w:type="dxa"/>
          </w:tcPr>
          <w:p w14:paraId="0FA25CE8" w14:textId="0F380089" w:rsidR="00781039" w:rsidRDefault="0010447B" w:rsidP="00781039">
            <w:pPr>
              <w:pStyle w:val="a3"/>
              <w:ind w:right="3"/>
              <w:jc w:val="center"/>
              <w:rPr>
                <w:bCs/>
                <w:sz w:val="22"/>
                <w:szCs w:val="24"/>
                <w:lang w:val="kk-KZ"/>
              </w:rPr>
            </w:pPr>
            <w:r>
              <w:rPr>
                <w:color w:val="000000"/>
                <w:sz w:val="24"/>
                <w:lang w:val="kk-KZ"/>
              </w:rPr>
              <w:t>в</w:t>
            </w:r>
            <w:r w:rsidR="00EF3141">
              <w:rPr>
                <w:color w:val="000000"/>
                <w:sz w:val="24"/>
                <w:lang w:val="kk-KZ"/>
              </w:rPr>
              <w:t xml:space="preserve">) </w:t>
            </w:r>
            <w:r w:rsidR="00781039" w:rsidRPr="00781039">
              <w:rPr>
                <w:color w:val="000000"/>
                <w:sz w:val="24"/>
                <w:lang w:val="kk-KZ"/>
              </w:rPr>
              <w:t>Егістік қалуен</w:t>
            </w:r>
            <w:r w:rsidR="00781039" w:rsidRPr="00EF3141">
              <w:rPr>
                <w:bCs/>
                <w:sz w:val="22"/>
                <w:szCs w:val="24"/>
                <w:lang w:val="kk-KZ"/>
              </w:rPr>
              <w:t xml:space="preserve"> </w:t>
            </w:r>
          </w:p>
          <w:p w14:paraId="62D2D9F1" w14:textId="77777777" w:rsidR="009D07D2" w:rsidRPr="00EF3141" w:rsidRDefault="00781039" w:rsidP="00781039">
            <w:pPr>
              <w:pStyle w:val="a3"/>
              <w:ind w:right="3"/>
              <w:jc w:val="center"/>
              <w:rPr>
                <w:sz w:val="24"/>
                <w:szCs w:val="24"/>
                <w:lang w:val="kk-KZ"/>
              </w:rPr>
            </w:pPr>
            <w:r>
              <w:rPr>
                <w:bCs/>
                <w:sz w:val="24"/>
                <w:szCs w:val="24"/>
                <w:lang w:val="kk-KZ"/>
              </w:rPr>
              <w:t>(</w:t>
            </w:r>
            <w:r w:rsidRPr="00EF3141">
              <w:rPr>
                <w:bCs/>
                <w:sz w:val="24"/>
                <w:szCs w:val="24"/>
                <w:lang w:val="kk-KZ"/>
              </w:rPr>
              <w:t>Amaranthus retroflexus</w:t>
            </w:r>
            <w:r>
              <w:rPr>
                <w:bCs/>
                <w:sz w:val="24"/>
                <w:szCs w:val="24"/>
                <w:lang w:val="kk-KZ"/>
              </w:rPr>
              <w:t>)</w:t>
            </w:r>
            <w:r w:rsidRPr="00EF3141">
              <w:rPr>
                <w:bCs/>
                <w:sz w:val="24"/>
                <w:szCs w:val="24"/>
                <w:lang w:val="kk-KZ"/>
              </w:rPr>
              <w:t xml:space="preserve"> </w:t>
            </w:r>
          </w:p>
        </w:tc>
      </w:tr>
      <w:tr w:rsidR="009D07D2" w:rsidRPr="00781039" w14:paraId="3E7A64E3" w14:textId="77777777" w:rsidTr="00781039">
        <w:tc>
          <w:tcPr>
            <w:tcW w:w="4219" w:type="dxa"/>
            <w:gridSpan w:val="2"/>
          </w:tcPr>
          <w:p w14:paraId="6AFEA6B3" w14:textId="77777777" w:rsidR="009D07D2" w:rsidRPr="00781039" w:rsidRDefault="009D07D2" w:rsidP="009D07D2">
            <w:pPr>
              <w:pStyle w:val="a3"/>
              <w:ind w:left="0" w:right="3"/>
              <w:jc w:val="right"/>
              <w:rPr>
                <w:sz w:val="24"/>
                <w:szCs w:val="24"/>
              </w:rPr>
            </w:pPr>
            <w:r w:rsidRPr="00781039">
              <w:rPr>
                <w:noProof/>
                <w:sz w:val="24"/>
                <w:szCs w:val="24"/>
                <w:lang w:eastAsia="ru-RU"/>
              </w:rPr>
              <w:drawing>
                <wp:inline distT="0" distB="0" distL="0" distR="0" wp14:anchorId="3CB14219" wp14:editId="77418295">
                  <wp:extent cx="2540384" cy="2276475"/>
                  <wp:effectExtent l="0" t="0" r="0" b="0"/>
                  <wp:docPr id="38924" name="Рисунок 5" descr="Дурнишник зобовидный — Xanthium strumarium">
                    <a:hlinkClick xmlns:a="http://schemas.openxmlformats.org/drawingml/2006/main" r:id="rId7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8FFDB13C-4971-D311-6E92-237560B255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4" name="Рисунок 5" descr="Дурнишник зобовидный — Xanthium strumarium">
                            <a:hlinkClick r:id="rId7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8FFDB13C-4971-D311-6E92-237560B255DF}"/>
                              </a:ext>
                            </a:extLs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42661" cy="2278515"/>
                          </a:xfrm>
                          <a:prstGeom prst="rect">
                            <a:avLst/>
                          </a:prstGeom>
                          <a:noFill/>
                          <a:ln>
                            <a:noFill/>
                          </a:ln>
                        </pic:spPr>
                      </pic:pic>
                    </a:graphicData>
                  </a:graphic>
                </wp:inline>
              </w:drawing>
            </w:r>
          </w:p>
        </w:tc>
        <w:tc>
          <w:tcPr>
            <w:tcW w:w="5528" w:type="dxa"/>
            <w:gridSpan w:val="2"/>
          </w:tcPr>
          <w:p w14:paraId="464E21FB" w14:textId="77777777" w:rsidR="009D07D2" w:rsidRPr="00781039" w:rsidRDefault="009D07D2" w:rsidP="00DB1378">
            <w:pPr>
              <w:pStyle w:val="a3"/>
              <w:ind w:left="0" w:right="3"/>
              <w:rPr>
                <w:sz w:val="24"/>
                <w:szCs w:val="24"/>
              </w:rPr>
            </w:pPr>
            <w:r w:rsidRPr="00781039">
              <w:rPr>
                <w:noProof/>
                <w:sz w:val="24"/>
                <w:szCs w:val="24"/>
                <w:lang w:eastAsia="ru-RU"/>
              </w:rPr>
              <w:drawing>
                <wp:inline distT="0" distB="0" distL="0" distR="0" wp14:anchorId="273B959A" wp14:editId="33E6F802">
                  <wp:extent cx="3428999" cy="2276475"/>
                  <wp:effectExtent l="0" t="0" r="635" b="0"/>
                  <wp:docPr id="38919" name="Рисунок 4" descr="Тростник южный">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26B84EB0-3E73-4758-0647-6E24ABD591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9" name="Рисунок 4" descr="Тростник южный">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26B84EB0-3E73-4758-0647-6E24ABD59136}"/>
                              </a:ext>
                            </a:extLs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30737" cy="2277629"/>
                          </a:xfrm>
                          <a:prstGeom prst="rect">
                            <a:avLst/>
                          </a:prstGeom>
                          <a:noFill/>
                          <a:ln>
                            <a:noFill/>
                          </a:ln>
                        </pic:spPr>
                      </pic:pic>
                    </a:graphicData>
                  </a:graphic>
                </wp:inline>
              </w:drawing>
            </w:r>
          </w:p>
        </w:tc>
      </w:tr>
      <w:tr w:rsidR="00781039" w:rsidRPr="00451126" w14:paraId="519A4538" w14:textId="77777777" w:rsidTr="00781039">
        <w:tc>
          <w:tcPr>
            <w:tcW w:w="4219" w:type="dxa"/>
            <w:gridSpan w:val="2"/>
          </w:tcPr>
          <w:p w14:paraId="787D35F9" w14:textId="2F55D7E6" w:rsidR="00781039" w:rsidRDefault="0010447B" w:rsidP="00781039">
            <w:pPr>
              <w:pStyle w:val="a3"/>
              <w:ind w:right="3"/>
              <w:jc w:val="center"/>
              <w:rPr>
                <w:bCs/>
                <w:sz w:val="24"/>
                <w:szCs w:val="24"/>
                <w:lang w:val="kk-KZ"/>
              </w:rPr>
            </w:pPr>
            <w:r>
              <w:rPr>
                <w:bCs/>
                <w:sz w:val="24"/>
                <w:szCs w:val="24"/>
                <w:lang w:val="kk-KZ"/>
              </w:rPr>
              <w:t>г</w:t>
            </w:r>
            <w:r w:rsidR="00EF3141">
              <w:rPr>
                <w:bCs/>
                <w:sz w:val="24"/>
                <w:szCs w:val="24"/>
                <w:lang w:val="kk-KZ"/>
              </w:rPr>
              <w:t xml:space="preserve">) </w:t>
            </w:r>
            <w:r w:rsidR="00781039">
              <w:rPr>
                <w:bCs/>
                <w:sz w:val="24"/>
                <w:szCs w:val="24"/>
                <w:lang w:val="kk-KZ"/>
              </w:rPr>
              <w:t>Кәдәмг</w:t>
            </w:r>
            <w:r w:rsidR="00E62770">
              <w:rPr>
                <w:bCs/>
                <w:sz w:val="24"/>
                <w:szCs w:val="24"/>
                <w:lang w:val="kk-KZ"/>
              </w:rPr>
              <w:t>і</w:t>
            </w:r>
            <w:r w:rsidR="00781039">
              <w:rPr>
                <w:bCs/>
                <w:sz w:val="24"/>
                <w:szCs w:val="24"/>
                <w:lang w:val="kk-KZ"/>
              </w:rPr>
              <w:t xml:space="preserve"> ошаған </w:t>
            </w:r>
          </w:p>
          <w:p w14:paraId="768C85AB" w14:textId="77777777" w:rsidR="00781039" w:rsidRPr="00781039" w:rsidRDefault="00781039" w:rsidP="00781039">
            <w:pPr>
              <w:pStyle w:val="a3"/>
              <w:ind w:right="3"/>
              <w:jc w:val="center"/>
              <w:rPr>
                <w:sz w:val="24"/>
                <w:szCs w:val="24"/>
                <w:lang w:val="kk-KZ"/>
              </w:rPr>
            </w:pPr>
            <w:r w:rsidRPr="00EF3141">
              <w:rPr>
                <w:bCs/>
                <w:sz w:val="24"/>
                <w:szCs w:val="24"/>
                <w:lang w:val="en-US"/>
              </w:rPr>
              <w:t xml:space="preserve"> </w:t>
            </w:r>
            <w:r>
              <w:rPr>
                <w:bCs/>
                <w:sz w:val="24"/>
                <w:szCs w:val="24"/>
                <w:lang w:val="kk-KZ"/>
              </w:rPr>
              <w:t>(</w:t>
            </w:r>
            <w:r w:rsidRPr="00EF3141">
              <w:rPr>
                <w:bCs/>
                <w:sz w:val="24"/>
                <w:szCs w:val="24"/>
                <w:lang w:val="en-US"/>
              </w:rPr>
              <w:t>Xanthium strumarium</w:t>
            </w:r>
            <w:r>
              <w:rPr>
                <w:bCs/>
                <w:sz w:val="24"/>
                <w:szCs w:val="24"/>
                <w:lang w:val="kk-KZ"/>
              </w:rPr>
              <w:t>)</w:t>
            </w:r>
          </w:p>
        </w:tc>
        <w:tc>
          <w:tcPr>
            <w:tcW w:w="5528" w:type="dxa"/>
            <w:gridSpan w:val="2"/>
          </w:tcPr>
          <w:p w14:paraId="07F0E6D6" w14:textId="702921C3" w:rsidR="00781039" w:rsidRPr="00781039" w:rsidRDefault="0010447B" w:rsidP="00781039">
            <w:pPr>
              <w:pStyle w:val="a3"/>
              <w:ind w:left="0" w:right="3"/>
              <w:jc w:val="center"/>
              <w:rPr>
                <w:bCs/>
                <w:sz w:val="24"/>
                <w:szCs w:val="24"/>
                <w:lang w:val="kk-KZ"/>
              </w:rPr>
            </w:pPr>
            <w:r>
              <w:rPr>
                <w:bCs/>
                <w:sz w:val="24"/>
                <w:szCs w:val="24"/>
                <w:lang w:val="kk-KZ"/>
              </w:rPr>
              <w:t>д</w:t>
            </w:r>
            <w:r w:rsidR="00EF3141">
              <w:rPr>
                <w:bCs/>
                <w:sz w:val="24"/>
                <w:szCs w:val="24"/>
                <w:lang w:val="kk-KZ"/>
              </w:rPr>
              <w:t xml:space="preserve">) </w:t>
            </w:r>
            <w:r w:rsidR="00781039">
              <w:rPr>
                <w:bCs/>
                <w:sz w:val="24"/>
                <w:szCs w:val="24"/>
                <w:lang w:val="kk-KZ"/>
              </w:rPr>
              <w:t>Кәдімгі қамыс</w:t>
            </w:r>
          </w:p>
          <w:p w14:paraId="3FD46101" w14:textId="77777777" w:rsidR="00781039" w:rsidRPr="00781039" w:rsidRDefault="00781039" w:rsidP="00781039">
            <w:pPr>
              <w:pStyle w:val="a3"/>
              <w:ind w:left="0" w:right="3"/>
              <w:jc w:val="center"/>
              <w:rPr>
                <w:sz w:val="24"/>
                <w:szCs w:val="24"/>
                <w:lang w:val="kk-KZ"/>
              </w:rPr>
            </w:pPr>
            <w:r>
              <w:rPr>
                <w:bCs/>
                <w:sz w:val="24"/>
                <w:szCs w:val="24"/>
                <w:lang w:val="kk-KZ"/>
              </w:rPr>
              <w:t>(</w:t>
            </w:r>
            <w:r w:rsidRPr="00EF3141">
              <w:rPr>
                <w:bCs/>
                <w:sz w:val="24"/>
                <w:szCs w:val="24"/>
                <w:lang w:val="kk-KZ"/>
              </w:rPr>
              <w:t>Phrágmites austrális</w:t>
            </w:r>
            <w:r>
              <w:rPr>
                <w:bCs/>
                <w:sz w:val="24"/>
                <w:szCs w:val="24"/>
                <w:lang w:val="kk-KZ"/>
              </w:rPr>
              <w:t>)</w:t>
            </w:r>
          </w:p>
        </w:tc>
      </w:tr>
    </w:tbl>
    <w:p w14:paraId="265E57BA" w14:textId="77777777" w:rsidR="009D07D2" w:rsidRPr="00EF3141" w:rsidRDefault="009D07D2" w:rsidP="00DB1378">
      <w:pPr>
        <w:pStyle w:val="a3"/>
        <w:ind w:left="0" w:right="3" w:firstLine="709"/>
        <w:rPr>
          <w:lang w:val="kk-KZ"/>
        </w:rPr>
      </w:pPr>
    </w:p>
    <w:p w14:paraId="0C584102" w14:textId="2708B849" w:rsidR="009D07D2" w:rsidRDefault="00781039" w:rsidP="00781039">
      <w:pPr>
        <w:pStyle w:val="a3"/>
        <w:ind w:left="0" w:right="3" w:firstLine="709"/>
        <w:jc w:val="center"/>
        <w:rPr>
          <w:lang w:val="kk-KZ"/>
        </w:rPr>
      </w:pPr>
      <w:r>
        <w:rPr>
          <w:lang w:val="kk-KZ"/>
        </w:rPr>
        <w:t>Сурет 27</w:t>
      </w:r>
      <w:r w:rsidR="002E67FF">
        <w:rPr>
          <w:lang w:val="kk-KZ"/>
        </w:rPr>
        <w:t xml:space="preserve"> </w:t>
      </w:r>
      <w:r>
        <w:rPr>
          <w:lang w:val="kk-KZ"/>
        </w:rPr>
        <w:t>– Дәндік жүгері егістігінде кездескен арамшөптердің басым түрлері</w:t>
      </w:r>
    </w:p>
    <w:p w14:paraId="30C29350" w14:textId="77777777" w:rsidR="00E7053F" w:rsidRPr="00781039" w:rsidRDefault="00E7053F" w:rsidP="00781039">
      <w:pPr>
        <w:pStyle w:val="a3"/>
        <w:ind w:left="0" w:right="3" w:firstLine="709"/>
        <w:jc w:val="center"/>
        <w:rPr>
          <w:lang w:val="kk-KZ"/>
        </w:rPr>
      </w:pPr>
    </w:p>
    <w:p w14:paraId="339A36A2" w14:textId="77777777" w:rsidR="00473AF6" w:rsidRPr="005B0A85" w:rsidRDefault="00473AF6" w:rsidP="00473AF6">
      <w:pPr>
        <w:pStyle w:val="a3"/>
        <w:ind w:left="0" w:right="3" w:firstLine="709"/>
        <w:rPr>
          <w:lang w:val="kk-KZ"/>
        </w:rPr>
      </w:pPr>
      <w:r>
        <w:rPr>
          <w:lang w:val="kk-KZ"/>
        </w:rPr>
        <w:t>Тұқым себу кезінде бір немесе екі жылдық арамшөптердің саны негізінен топырақты өңдеу тәсілдеріне байланысты болды.</w:t>
      </w:r>
    </w:p>
    <w:p w14:paraId="3E2EC523" w14:textId="77777777" w:rsidR="008C7186" w:rsidRPr="005B0A85" w:rsidRDefault="008C7186" w:rsidP="008C7186">
      <w:pPr>
        <w:pStyle w:val="a3"/>
        <w:ind w:left="0" w:right="3" w:firstLine="709"/>
        <w:rPr>
          <w:lang w:val="kk-KZ"/>
        </w:rPr>
      </w:pPr>
      <w:r>
        <w:rPr>
          <w:lang w:val="kk-KZ"/>
        </w:rPr>
        <w:t xml:space="preserve">Топырақты аудара жырту арқылы өңделген егістікте арамшөптермен ластану </w:t>
      </w:r>
      <w:r w:rsidRPr="005B0A85">
        <w:rPr>
          <w:lang w:val="kk-KZ"/>
        </w:rPr>
        <w:t xml:space="preserve">No-Till технологиясы бойынша </w:t>
      </w:r>
      <w:r>
        <w:rPr>
          <w:lang w:val="kk-KZ"/>
        </w:rPr>
        <w:t xml:space="preserve">өсірілген егістікке қарағанда аз болды. </w:t>
      </w:r>
      <w:r w:rsidRPr="005B0A85">
        <w:rPr>
          <w:lang w:val="kk-KZ"/>
        </w:rPr>
        <w:t>No-Till технологиясы бойынша барлық нұсқалар</w:t>
      </w:r>
      <w:r>
        <w:rPr>
          <w:lang w:val="kk-KZ"/>
        </w:rPr>
        <w:t>да</w:t>
      </w:r>
      <w:r w:rsidRPr="005B0A85">
        <w:rPr>
          <w:lang w:val="kk-KZ"/>
        </w:rPr>
        <w:t xml:space="preserve"> арамшөптер санының 2,8-76,0% - ға </w:t>
      </w:r>
      <w:r>
        <w:rPr>
          <w:lang w:val="kk-KZ"/>
        </w:rPr>
        <w:t xml:space="preserve">дейін </w:t>
      </w:r>
      <w:r w:rsidRPr="005B0A85">
        <w:rPr>
          <w:lang w:val="kk-KZ"/>
        </w:rPr>
        <w:t>өсуі байқалды.</w:t>
      </w:r>
    </w:p>
    <w:p w14:paraId="234D92DA" w14:textId="77777777" w:rsidR="00CD292F" w:rsidRPr="00CD292F" w:rsidRDefault="00E77D7A" w:rsidP="00DB1378">
      <w:pPr>
        <w:pStyle w:val="a3"/>
        <w:ind w:left="0" w:right="3" w:firstLine="709"/>
        <w:rPr>
          <w:lang w:val="kk-KZ"/>
        </w:rPr>
      </w:pPr>
      <w:r>
        <w:rPr>
          <w:lang w:val="kk-KZ"/>
        </w:rPr>
        <w:t>Т</w:t>
      </w:r>
      <w:r w:rsidRPr="00CD292F">
        <w:rPr>
          <w:lang w:val="kk-KZ"/>
        </w:rPr>
        <w:t xml:space="preserve">опырақты өңдеу </w:t>
      </w:r>
      <w:r>
        <w:rPr>
          <w:lang w:val="kk-KZ"/>
        </w:rPr>
        <w:t>тәсілдері бойынша к</w:t>
      </w:r>
      <w:r w:rsidR="00CD292F">
        <w:rPr>
          <w:lang w:val="kk-KZ"/>
        </w:rPr>
        <w:t xml:space="preserve">өктемде </w:t>
      </w:r>
      <w:r w:rsidR="00943E92">
        <w:rPr>
          <w:lang w:val="kk-KZ"/>
        </w:rPr>
        <w:t>және ө</w:t>
      </w:r>
      <w:r w:rsidR="00CD292F">
        <w:rPr>
          <w:lang w:val="kk-KZ"/>
        </w:rPr>
        <w:t xml:space="preserve">нім </w:t>
      </w:r>
      <w:r w:rsidR="00CD292F" w:rsidRPr="00CD292F">
        <w:rPr>
          <w:lang w:val="kk-KZ"/>
        </w:rPr>
        <w:t>жина</w:t>
      </w:r>
      <w:r w:rsidR="00CD292F">
        <w:rPr>
          <w:lang w:val="kk-KZ"/>
        </w:rPr>
        <w:t>р алдында б</w:t>
      </w:r>
      <w:r w:rsidR="00CD292F" w:rsidRPr="00CD292F">
        <w:rPr>
          <w:lang w:val="kk-KZ"/>
        </w:rPr>
        <w:t xml:space="preserve">ақылау нұсқаларында </w:t>
      </w:r>
      <w:r w:rsidR="00CD292F">
        <w:rPr>
          <w:lang w:val="kk-KZ"/>
        </w:rPr>
        <w:t xml:space="preserve">жүгері егістігінің арамшөптермен ластануы </w:t>
      </w:r>
      <w:r w:rsidR="00CD292F" w:rsidRPr="00CD292F">
        <w:rPr>
          <w:lang w:val="kk-KZ"/>
        </w:rPr>
        <w:t>әсері шамалы</w:t>
      </w:r>
      <w:r>
        <w:rPr>
          <w:lang w:val="kk-KZ"/>
        </w:rPr>
        <w:t xml:space="preserve"> болды</w:t>
      </w:r>
      <w:r w:rsidR="00CD292F" w:rsidRPr="00CD292F">
        <w:rPr>
          <w:lang w:val="kk-KZ"/>
        </w:rPr>
        <w:t xml:space="preserve">. No-Till технологиясы арамшөптердің саны </w:t>
      </w:r>
      <w:r w:rsidRPr="00CD292F">
        <w:rPr>
          <w:lang w:val="kk-KZ"/>
        </w:rPr>
        <w:t xml:space="preserve">бойынша </w:t>
      </w:r>
      <w:r w:rsidR="00CD292F" w:rsidRPr="00CD292F">
        <w:rPr>
          <w:lang w:val="kk-KZ"/>
        </w:rPr>
        <w:t>жер</w:t>
      </w:r>
      <w:r>
        <w:rPr>
          <w:lang w:val="kk-KZ"/>
        </w:rPr>
        <w:t xml:space="preserve">ді аудара </w:t>
      </w:r>
      <w:r w:rsidR="00CD292F" w:rsidRPr="00CD292F">
        <w:rPr>
          <w:lang w:val="kk-KZ"/>
        </w:rPr>
        <w:t>жырту нұсқаларынан 2,6 дана/м</w:t>
      </w:r>
      <w:r w:rsidR="00CD292F" w:rsidRPr="00CD292F">
        <w:rPr>
          <w:vertAlign w:val="superscript"/>
          <w:lang w:val="kk-KZ"/>
        </w:rPr>
        <w:t>2</w:t>
      </w:r>
      <w:r w:rsidR="00CD292F" w:rsidRPr="00CD292F">
        <w:rPr>
          <w:lang w:val="kk-KZ"/>
        </w:rPr>
        <w:t>-13</w:t>
      </w:r>
      <w:r>
        <w:rPr>
          <w:lang w:val="kk-KZ"/>
        </w:rPr>
        <w:t>,0</w:t>
      </w:r>
      <w:r w:rsidR="00CD292F" w:rsidRPr="00CD292F">
        <w:rPr>
          <w:lang w:val="kk-KZ"/>
        </w:rPr>
        <w:t xml:space="preserve"> дана/м</w:t>
      </w:r>
      <w:r w:rsidR="00CD292F" w:rsidRPr="00E77D7A">
        <w:rPr>
          <w:vertAlign w:val="superscript"/>
          <w:lang w:val="kk-KZ"/>
        </w:rPr>
        <w:t>2</w:t>
      </w:r>
      <w:r w:rsidR="00CD292F" w:rsidRPr="00CD292F">
        <w:rPr>
          <w:lang w:val="kk-KZ"/>
        </w:rPr>
        <w:t xml:space="preserve"> асып түсті.</w:t>
      </w:r>
    </w:p>
    <w:p w14:paraId="72078571" w14:textId="77777777" w:rsidR="00770A3E" w:rsidRPr="00E34EB6" w:rsidRDefault="00E77D7A" w:rsidP="00E34EB6">
      <w:pPr>
        <w:pStyle w:val="a3"/>
        <w:ind w:left="0" w:right="3" w:firstLine="709"/>
        <w:rPr>
          <w:lang w:val="kk-KZ"/>
        </w:rPr>
      </w:pPr>
      <w:r w:rsidRPr="00CD292F">
        <w:rPr>
          <w:lang w:val="kk-KZ"/>
        </w:rPr>
        <w:t>No-Till технологиясы</w:t>
      </w:r>
      <w:r>
        <w:rPr>
          <w:lang w:val="kk-KZ"/>
        </w:rPr>
        <w:t xml:space="preserve">мен өсірілген дәндік жүгері егістігінде минералды тыңайтқыштарды қолдану </w:t>
      </w:r>
      <w:r w:rsidR="00E34EB6">
        <w:rPr>
          <w:lang w:val="kk-KZ"/>
        </w:rPr>
        <w:t xml:space="preserve">бір және екі жылдық арамшөптер санының көбеюіне </w:t>
      </w:r>
      <w:r w:rsidR="00E34EB6">
        <w:rPr>
          <w:lang w:val="kk-KZ"/>
        </w:rPr>
        <w:lastRenderedPageBreak/>
        <w:t xml:space="preserve">әкелді. Бақылау нұсқасына қарағанда нитроаммофос аясында аммияк селитрасын қолдану </w:t>
      </w:r>
      <w:r w:rsidR="005A0426">
        <w:rPr>
          <w:lang w:val="kk-KZ"/>
        </w:rPr>
        <w:t xml:space="preserve">арамшөптердің </w:t>
      </w:r>
      <w:r w:rsidR="00770A3E" w:rsidRPr="00E34EB6">
        <w:rPr>
          <w:lang w:val="kk-KZ"/>
        </w:rPr>
        <w:t>9,6</w:t>
      </w:r>
      <w:r w:rsidR="00770A3E" w:rsidRPr="00E34EB6">
        <w:rPr>
          <w:spacing w:val="1"/>
          <w:lang w:val="kk-KZ"/>
        </w:rPr>
        <w:t xml:space="preserve"> </w:t>
      </w:r>
      <w:r w:rsidR="00E34EB6">
        <w:rPr>
          <w:lang w:val="kk-KZ"/>
        </w:rPr>
        <w:t>дана</w:t>
      </w:r>
      <w:r w:rsidR="00770A3E" w:rsidRPr="00E34EB6">
        <w:rPr>
          <w:lang w:val="kk-KZ"/>
        </w:rPr>
        <w:t>/м</w:t>
      </w:r>
      <w:r w:rsidR="00770A3E" w:rsidRPr="00E34EB6">
        <w:rPr>
          <w:vertAlign w:val="superscript"/>
          <w:lang w:val="kk-KZ"/>
        </w:rPr>
        <w:t>2</w:t>
      </w:r>
      <w:r w:rsidR="00E34EB6">
        <w:rPr>
          <w:vertAlign w:val="superscript"/>
          <w:lang w:val="kk-KZ"/>
        </w:rPr>
        <w:t xml:space="preserve"> </w:t>
      </w:r>
      <w:r w:rsidR="00E34EB6">
        <w:rPr>
          <w:spacing w:val="1"/>
          <w:lang w:val="kk-KZ"/>
        </w:rPr>
        <w:t>-ға және</w:t>
      </w:r>
      <w:r w:rsidR="00770A3E" w:rsidRPr="00E34EB6">
        <w:rPr>
          <w:spacing w:val="1"/>
          <w:lang w:val="kk-KZ"/>
        </w:rPr>
        <w:t xml:space="preserve"> </w:t>
      </w:r>
      <w:r w:rsidR="00770A3E" w:rsidRPr="00E34EB6">
        <w:rPr>
          <w:lang w:val="kk-KZ"/>
        </w:rPr>
        <w:t>10</w:t>
      </w:r>
      <w:r w:rsidR="00770A3E" w:rsidRPr="00E34EB6">
        <w:rPr>
          <w:spacing w:val="1"/>
          <w:lang w:val="kk-KZ"/>
        </w:rPr>
        <w:t xml:space="preserve"> </w:t>
      </w:r>
      <w:r w:rsidR="00E34EB6">
        <w:rPr>
          <w:lang w:val="kk-KZ"/>
        </w:rPr>
        <w:t>дана</w:t>
      </w:r>
      <w:r w:rsidR="00770A3E" w:rsidRPr="00E34EB6">
        <w:rPr>
          <w:lang w:val="kk-KZ"/>
        </w:rPr>
        <w:t>/м</w:t>
      </w:r>
      <w:r w:rsidR="00770A3E" w:rsidRPr="00E34EB6">
        <w:rPr>
          <w:vertAlign w:val="superscript"/>
          <w:lang w:val="kk-KZ"/>
        </w:rPr>
        <w:t>2</w:t>
      </w:r>
      <w:r w:rsidR="005A0426">
        <w:rPr>
          <w:lang w:val="kk-KZ"/>
        </w:rPr>
        <w:t xml:space="preserve"> өсті, сәйкесінше </w:t>
      </w:r>
      <w:r w:rsidR="00E34EB6">
        <w:rPr>
          <w:lang w:val="kk-KZ"/>
        </w:rPr>
        <w:t>ЕЕА</w:t>
      </w:r>
      <w:r w:rsidR="00E34EB6" w:rsidRPr="00E34EB6">
        <w:rPr>
          <w:vertAlign w:val="subscript"/>
          <w:lang w:val="kk-KZ"/>
        </w:rPr>
        <w:t>0,5</w:t>
      </w:r>
      <w:r w:rsidR="00E34EB6" w:rsidRPr="00E34EB6">
        <w:rPr>
          <w:spacing w:val="1"/>
          <w:lang w:val="kk-KZ"/>
        </w:rPr>
        <w:t xml:space="preserve"> </w:t>
      </w:r>
      <w:r w:rsidR="00E34EB6" w:rsidRPr="00E34EB6">
        <w:rPr>
          <w:lang w:val="kk-KZ"/>
        </w:rPr>
        <w:t>8,</w:t>
      </w:r>
      <w:r w:rsidR="005A0426">
        <w:rPr>
          <w:lang w:val="kk-KZ"/>
        </w:rPr>
        <w:t>5 құрады.</w:t>
      </w:r>
    </w:p>
    <w:p w14:paraId="25972E7F" w14:textId="77777777" w:rsidR="005A0426" w:rsidRDefault="008C7186" w:rsidP="00DB1378">
      <w:pPr>
        <w:pStyle w:val="a3"/>
        <w:ind w:left="0" w:right="3" w:firstLine="709"/>
        <w:rPr>
          <w:lang w:val="kk-KZ"/>
        </w:rPr>
      </w:pPr>
      <w:r>
        <w:rPr>
          <w:lang w:val="kk-KZ"/>
        </w:rPr>
        <w:t>Демек,</w:t>
      </w:r>
      <w:r w:rsidR="00770A3E" w:rsidRPr="00477E3A">
        <w:rPr>
          <w:spacing w:val="1"/>
          <w:lang w:val="kk-KZ"/>
        </w:rPr>
        <w:t xml:space="preserve"> </w:t>
      </w:r>
      <w:r w:rsidR="005A0426" w:rsidRPr="00CD292F">
        <w:rPr>
          <w:lang w:val="kk-KZ"/>
        </w:rPr>
        <w:t>No-Till технологиясы</w:t>
      </w:r>
      <w:r w:rsidR="005A0426">
        <w:rPr>
          <w:lang w:val="kk-KZ"/>
        </w:rPr>
        <w:t>на қарағанда, топы</w:t>
      </w:r>
      <w:r w:rsidR="00950D19">
        <w:rPr>
          <w:lang w:val="kk-KZ"/>
        </w:rPr>
        <w:t xml:space="preserve">рақты аудара жырту арқылы өңдеуде </w:t>
      </w:r>
      <w:r w:rsidR="005A0426">
        <w:rPr>
          <w:lang w:val="kk-KZ"/>
        </w:rPr>
        <w:t xml:space="preserve">бір немесе екі жылдық арамшөптер саны аз болды. Зерттеу жылдарында ластаушы арамшөптер саны </w:t>
      </w:r>
      <w:r w:rsidR="00266251">
        <w:rPr>
          <w:lang w:val="kk-KZ"/>
        </w:rPr>
        <w:t xml:space="preserve">көп жағдайда топырақты өңдеу тәсілдеріне байланысты болды. </w:t>
      </w:r>
    </w:p>
    <w:p w14:paraId="33DF8E16" w14:textId="77777777" w:rsidR="005A0426" w:rsidRDefault="00266251" w:rsidP="00DB1378">
      <w:pPr>
        <w:pStyle w:val="a3"/>
        <w:ind w:left="0" w:right="3" w:firstLine="709"/>
        <w:rPr>
          <w:lang w:val="kk-KZ"/>
        </w:rPr>
      </w:pPr>
      <w:r w:rsidRPr="00266251">
        <w:rPr>
          <w:lang w:val="kk-KZ"/>
        </w:rPr>
        <w:t>Жер</w:t>
      </w:r>
      <w:r>
        <w:rPr>
          <w:lang w:val="kk-KZ"/>
        </w:rPr>
        <w:t>ді аудара</w:t>
      </w:r>
      <w:r w:rsidRPr="00266251">
        <w:rPr>
          <w:lang w:val="kk-KZ"/>
        </w:rPr>
        <w:t xml:space="preserve"> жырту балама өңдеуге </w:t>
      </w:r>
      <w:r>
        <w:rPr>
          <w:lang w:val="kk-KZ"/>
        </w:rPr>
        <w:t>қарағанда</w:t>
      </w:r>
      <w:r w:rsidRPr="00266251">
        <w:rPr>
          <w:lang w:val="kk-KZ"/>
        </w:rPr>
        <w:t xml:space="preserve"> арамшөптер құрамдас бөлігінің азаюына әкелді, бұл өңделетін топырақтың жоғарғы қабатындағы арамшөптер тұқымдарының жоғары концентрациясына байланысты</w:t>
      </w:r>
      <w:r>
        <w:rPr>
          <w:lang w:val="kk-KZ"/>
        </w:rPr>
        <w:t xml:space="preserve"> болды.</w:t>
      </w:r>
    </w:p>
    <w:p w14:paraId="225AB491" w14:textId="77777777" w:rsidR="00A21236" w:rsidRDefault="00A21236" w:rsidP="00DB1378">
      <w:pPr>
        <w:pStyle w:val="a3"/>
        <w:ind w:left="0" w:right="3" w:firstLine="709"/>
        <w:rPr>
          <w:lang w:val="kk-KZ"/>
        </w:rPr>
      </w:pPr>
      <w:r w:rsidRPr="00A21236">
        <w:rPr>
          <w:lang w:val="kk-KZ"/>
        </w:rPr>
        <w:t>Көпжылдық арамшөптер, біржылдықтарға қарағанда, мәдени өсімдіктердің егістеріне көбірек зиян келтіреді. Бұл олардың бәсекеге қабілеттілігінің жоғары болуымен түсіндіріледі: олардың тамыр жүйесі жақсы дамыған, тереңге бойлайды және механикалық жою кезінде тез қайта өсу қабілетіне ие.</w:t>
      </w:r>
    </w:p>
    <w:p w14:paraId="0CCDD899" w14:textId="77777777" w:rsidR="00707A92" w:rsidRDefault="00A21236" w:rsidP="00A21236">
      <w:pPr>
        <w:pStyle w:val="a3"/>
        <w:ind w:left="0" w:right="3" w:firstLine="709"/>
        <w:rPr>
          <w:lang w:val="kk-KZ"/>
        </w:rPr>
      </w:pPr>
      <w:r w:rsidRPr="00A21236">
        <w:rPr>
          <w:lang w:val="kk-KZ"/>
        </w:rPr>
        <w:t>Көпжылдық арамшөптерм</w:t>
      </w:r>
      <w:r>
        <w:rPr>
          <w:lang w:val="kk-KZ"/>
        </w:rPr>
        <w:t xml:space="preserve">ен ластану жөніндегі деректер </w:t>
      </w:r>
      <w:r w:rsidR="009E31A4">
        <w:rPr>
          <w:lang w:val="kk-KZ"/>
        </w:rPr>
        <w:t>2</w:t>
      </w:r>
      <w:r w:rsidR="009A7867">
        <w:rPr>
          <w:lang w:val="kk-KZ"/>
        </w:rPr>
        <w:t>1</w:t>
      </w:r>
      <w:r w:rsidR="009E31A4">
        <w:rPr>
          <w:lang w:val="kk-KZ"/>
        </w:rPr>
        <w:t>-ш</w:t>
      </w:r>
      <w:r w:rsidR="009A7867">
        <w:rPr>
          <w:lang w:val="kk-KZ"/>
        </w:rPr>
        <w:t>і</w:t>
      </w:r>
      <w:r w:rsidR="009E31A4">
        <w:rPr>
          <w:lang w:val="kk-KZ"/>
        </w:rPr>
        <w:t xml:space="preserve"> </w:t>
      </w:r>
      <w:r w:rsidRPr="00A21236">
        <w:rPr>
          <w:lang w:val="kk-KZ"/>
        </w:rPr>
        <w:t>кестеде көрсетілген. Көпжылдық арамшөп түрлеріне дала шырмауығы, дала сүттігені және дала ошағаны жатады.</w:t>
      </w:r>
      <w:r>
        <w:rPr>
          <w:lang w:val="kk-KZ"/>
        </w:rPr>
        <w:t xml:space="preserve"> </w:t>
      </w:r>
      <w:r w:rsidRPr="00A21236">
        <w:rPr>
          <w:lang w:val="kk-KZ"/>
        </w:rPr>
        <w:t xml:space="preserve">Егіс алдындағы кезеңде фондық бақылау нұсқасында арамшөптердің саны өңдеу тәсіліне байланысты болған жоқ және 1,7–2,0 дана/м² деңгейінде болды. Ең аз арамшөппен ластанған егістер аудара жырту әдісімен өңделген жерлерде байқалды. No-Till технологиясында </w:t>
      </w:r>
      <w:r w:rsidRPr="00B60528">
        <w:rPr>
          <w:bCs/>
          <w:color w:val="373737"/>
          <w:sz w:val="24"/>
          <w:shd w:val="clear" w:color="auto" w:fill="FFFFFF"/>
          <w:lang w:val="kk-KZ"/>
        </w:rPr>
        <w:t>Novalon</w:t>
      </w:r>
      <w:r w:rsidRPr="00A21236">
        <w:rPr>
          <w:lang w:val="kk-KZ"/>
        </w:rPr>
        <w:t xml:space="preserve">, КАС-32 және аммиак селитрасын енгізу көпжылдық арамшөптердің санын </w:t>
      </w:r>
      <w:r w:rsidR="00056813">
        <w:rPr>
          <w:lang w:val="kk-KZ"/>
        </w:rPr>
        <w:t>2,3–3</w:t>
      </w:r>
      <w:r w:rsidRPr="00A21236">
        <w:rPr>
          <w:lang w:val="kk-KZ"/>
        </w:rPr>
        <w:t>,3 дана/м² дейін арттырды.</w:t>
      </w:r>
    </w:p>
    <w:p w14:paraId="4FFB28B8" w14:textId="77777777" w:rsidR="008C7186" w:rsidRPr="008C7186" w:rsidRDefault="008C7186" w:rsidP="008C7186">
      <w:pPr>
        <w:pStyle w:val="a3"/>
        <w:ind w:left="0" w:right="3" w:firstLine="709"/>
        <w:rPr>
          <w:lang w:val="kk-KZ"/>
        </w:rPr>
      </w:pPr>
      <w:r w:rsidRPr="008C7186">
        <w:rPr>
          <w:lang w:val="kk-KZ"/>
        </w:rPr>
        <w:t>Үш жылдық зерттеу барысында жинау кезеңінде дәндік жүгерінің арамшөппен ластануы No-Till технологиясында бақылау нұсқасына қ</w:t>
      </w:r>
      <w:r w:rsidR="00056813">
        <w:rPr>
          <w:lang w:val="kk-KZ"/>
        </w:rPr>
        <w:t>арағанда аудара жырту әдісінде 0</w:t>
      </w:r>
      <w:r w:rsidRPr="008C7186">
        <w:rPr>
          <w:lang w:val="kk-KZ"/>
        </w:rPr>
        <w:t xml:space="preserve">,3 дана/м²-ге төмен болды. Аммиак селитрасы енгізілген нұсқаларда көпжылдық арамшөптердің саны бақылаумен салыстырғанда </w:t>
      </w:r>
      <w:r w:rsidR="00056813">
        <w:rPr>
          <w:lang w:val="kk-KZ"/>
        </w:rPr>
        <w:t xml:space="preserve">аудара </w:t>
      </w:r>
      <w:r w:rsidRPr="008C7186">
        <w:rPr>
          <w:lang w:val="kk-KZ"/>
        </w:rPr>
        <w:t xml:space="preserve">жырту әдісінде </w:t>
      </w:r>
      <w:r w:rsidR="00056813">
        <w:rPr>
          <w:lang w:val="kk-KZ"/>
        </w:rPr>
        <w:t>және</w:t>
      </w:r>
      <w:r w:rsidRPr="008C7186">
        <w:rPr>
          <w:lang w:val="kk-KZ"/>
        </w:rPr>
        <w:t xml:space="preserve"> No-Till технологиясында 1,0 дана/м²-ге артты. Минералды тыңайтқыштар — </w:t>
      </w:r>
      <w:r w:rsidRPr="008C7186">
        <w:rPr>
          <w:bCs/>
          <w:color w:val="373737"/>
          <w:shd w:val="clear" w:color="auto" w:fill="FFFFFF"/>
          <w:lang w:val="kk-KZ"/>
        </w:rPr>
        <w:t>Novalon</w:t>
      </w:r>
      <w:r w:rsidRPr="008C7186">
        <w:rPr>
          <w:lang w:val="kk-KZ"/>
        </w:rPr>
        <w:t xml:space="preserve"> және КАС-32 енгізілген нұсқаларда да барлық өңдеу түрлері бойынша көпжылдық арамшөптердің саны бақылаумен салыстырғанда </w:t>
      </w:r>
      <w:r w:rsidR="00056813">
        <w:rPr>
          <w:lang w:val="kk-KZ"/>
        </w:rPr>
        <w:t>1,0</w:t>
      </w:r>
      <w:r w:rsidRPr="008C7186">
        <w:rPr>
          <w:lang w:val="kk-KZ"/>
        </w:rPr>
        <w:t xml:space="preserve"> дана/м²-ге көбейгені байқалды.</w:t>
      </w:r>
    </w:p>
    <w:p w14:paraId="7155EB17" w14:textId="77777777" w:rsidR="00A21236" w:rsidRDefault="00A21236" w:rsidP="00DB1378">
      <w:pPr>
        <w:pStyle w:val="a3"/>
        <w:ind w:left="0" w:right="3" w:firstLine="709"/>
        <w:rPr>
          <w:lang w:val="kk-KZ"/>
        </w:rPr>
      </w:pPr>
      <w:r w:rsidRPr="00A21236">
        <w:rPr>
          <w:lang w:val="kk-KZ"/>
        </w:rPr>
        <w:t xml:space="preserve">Демек, үш жылдық зерттеу барысында </w:t>
      </w:r>
      <w:r w:rsidR="00056813">
        <w:rPr>
          <w:lang w:val="kk-KZ"/>
        </w:rPr>
        <w:t>жүгері</w:t>
      </w:r>
      <w:r w:rsidRPr="00A21236">
        <w:rPr>
          <w:lang w:val="kk-KZ"/>
        </w:rPr>
        <w:t xml:space="preserve"> егістеріндегі көпжылдық арамшөптердің саны топырақ өңдеу тәсілі мен тыңайтқыш қолдануға байланысты болды.</w:t>
      </w:r>
    </w:p>
    <w:p w14:paraId="0828BFCE" w14:textId="77777777" w:rsidR="00A21236" w:rsidRPr="00A21236" w:rsidRDefault="00A21236" w:rsidP="00A21236">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Аудара </w:t>
      </w:r>
      <w:r w:rsidRPr="00A21236">
        <w:rPr>
          <w:rFonts w:ascii="Times New Roman" w:eastAsia="Times New Roman" w:hAnsi="Times New Roman" w:cs="Times New Roman"/>
          <w:sz w:val="28"/>
          <w:szCs w:val="28"/>
          <w:lang w:val="kk-KZ" w:eastAsia="ru-RU"/>
        </w:rPr>
        <w:t xml:space="preserve">жыртылған </w:t>
      </w:r>
      <w:r>
        <w:rPr>
          <w:rFonts w:ascii="Times New Roman" w:eastAsia="Times New Roman" w:hAnsi="Times New Roman" w:cs="Times New Roman"/>
          <w:sz w:val="28"/>
          <w:szCs w:val="28"/>
          <w:lang w:val="kk-KZ" w:eastAsia="ru-RU"/>
        </w:rPr>
        <w:t xml:space="preserve">нұсқаларда арамшөппен ластану көрсеткіші </w:t>
      </w:r>
      <w:r w:rsidRPr="00A21236">
        <w:rPr>
          <w:rFonts w:ascii="Times New Roman" w:eastAsia="Times New Roman" w:hAnsi="Times New Roman" w:cs="Times New Roman"/>
          <w:sz w:val="28"/>
          <w:szCs w:val="28"/>
          <w:lang w:val="kk-KZ" w:eastAsia="ru-RU"/>
        </w:rPr>
        <w:t xml:space="preserve">баламалы өңдеу тәсілдеріне қарағанда </w:t>
      </w:r>
      <w:r>
        <w:rPr>
          <w:rFonts w:ascii="Times New Roman" w:eastAsia="Times New Roman" w:hAnsi="Times New Roman" w:cs="Times New Roman"/>
          <w:sz w:val="28"/>
          <w:szCs w:val="28"/>
          <w:lang w:val="kk-KZ" w:eastAsia="ru-RU"/>
        </w:rPr>
        <w:t>төмен</w:t>
      </w:r>
      <w:r w:rsidRPr="00A2123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болды</w:t>
      </w:r>
      <w:r w:rsidRPr="00A21236">
        <w:rPr>
          <w:rFonts w:ascii="Times New Roman" w:eastAsia="Times New Roman" w:hAnsi="Times New Roman" w:cs="Times New Roman"/>
          <w:sz w:val="28"/>
          <w:szCs w:val="28"/>
          <w:lang w:val="kk-KZ" w:eastAsia="ru-RU"/>
        </w:rPr>
        <w:t>. Тыңайтқыштардың әсерінен барлық өңдеу түрлерінде минералдық тыңайтқыштар енгізілген жағдайда көпжылдық өсімдіктердің саны тыңайтқыш қолданылмаған нұсқамен салыстырғанда артты.</w:t>
      </w:r>
    </w:p>
    <w:p w14:paraId="1E52EB6C" w14:textId="77777777" w:rsidR="00A21236" w:rsidRDefault="00A21236" w:rsidP="00DB1378">
      <w:pPr>
        <w:pStyle w:val="a3"/>
        <w:ind w:left="0" w:right="3" w:firstLine="709"/>
        <w:rPr>
          <w:lang w:val="kk-KZ"/>
        </w:rPr>
      </w:pPr>
      <w:r w:rsidRPr="00A21236">
        <w:rPr>
          <w:lang w:val="kk-KZ"/>
        </w:rPr>
        <w:t>Арамшөптердің зияндылығын сипаттауда маңызды к</w:t>
      </w:r>
      <w:r w:rsidR="008C7186">
        <w:rPr>
          <w:lang w:val="kk-KZ"/>
        </w:rPr>
        <w:t>өрсеткіштердің бірі -</w:t>
      </w:r>
      <w:r w:rsidRPr="00A21236">
        <w:rPr>
          <w:lang w:val="kk-KZ"/>
        </w:rPr>
        <w:t xml:space="preserve"> олардың құрғақ массасының жиналуы (кесте</w:t>
      </w:r>
      <w:r w:rsidR="009E31A4">
        <w:rPr>
          <w:lang w:val="kk-KZ"/>
        </w:rPr>
        <w:t xml:space="preserve"> 2</w:t>
      </w:r>
      <w:r w:rsidR="00AD59AF">
        <w:rPr>
          <w:lang w:val="kk-KZ"/>
        </w:rPr>
        <w:t>1</w:t>
      </w:r>
      <w:r w:rsidRPr="00A21236">
        <w:rPr>
          <w:lang w:val="kk-KZ"/>
        </w:rPr>
        <w:t xml:space="preserve">). </w:t>
      </w:r>
      <w:r w:rsidRPr="001C374C">
        <w:rPr>
          <w:lang w:val="kk-KZ"/>
        </w:rPr>
        <w:t xml:space="preserve">Бақылау нұсқасында құрғақ масса мөлшері аудара жырту </w:t>
      </w:r>
      <w:r w:rsidR="001C374C">
        <w:rPr>
          <w:lang w:val="kk-KZ"/>
        </w:rPr>
        <w:t>тәсілінде</w:t>
      </w:r>
      <w:r w:rsidRPr="001C374C">
        <w:rPr>
          <w:lang w:val="kk-KZ"/>
        </w:rPr>
        <w:t xml:space="preserve"> 14,1 г/м², ал No-Till технологиясында 16,0 г/м² болды.</w:t>
      </w:r>
    </w:p>
    <w:p w14:paraId="6E1E60CE" w14:textId="77777777" w:rsidR="00473AF6" w:rsidRDefault="00473AF6" w:rsidP="00DB1378">
      <w:pPr>
        <w:pStyle w:val="a3"/>
        <w:ind w:left="0" w:right="3"/>
        <w:rPr>
          <w:lang w:val="kk-KZ"/>
        </w:rPr>
      </w:pPr>
    </w:p>
    <w:p w14:paraId="49CF44AD" w14:textId="77777777" w:rsidR="00597A1B" w:rsidRDefault="00597A1B" w:rsidP="00DB1378">
      <w:pPr>
        <w:pStyle w:val="a3"/>
        <w:ind w:left="0" w:right="3"/>
        <w:rPr>
          <w:lang w:val="kk-KZ"/>
        </w:rPr>
      </w:pPr>
    </w:p>
    <w:p w14:paraId="7B092B78" w14:textId="77777777" w:rsidR="00770A3E" w:rsidRDefault="001C374C" w:rsidP="00DB1378">
      <w:pPr>
        <w:pStyle w:val="a3"/>
        <w:ind w:left="0" w:right="3"/>
        <w:rPr>
          <w:lang w:val="kk-KZ"/>
        </w:rPr>
      </w:pPr>
      <w:r w:rsidRPr="001C374C">
        <w:rPr>
          <w:lang w:val="kk-KZ"/>
        </w:rPr>
        <w:lastRenderedPageBreak/>
        <w:t xml:space="preserve">Кесте </w:t>
      </w:r>
      <w:r w:rsidR="009E31A4">
        <w:rPr>
          <w:lang w:val="kk-KZ"/>
        </w:rPr>
        <w:t>2</w:t>
      </w:r>
      <w:r w:rsidR="00AD59AF">
        <w:rPr>
          <w:lang w:val="kk-KZ"/>
        </w:rPr>
        <w:t>1</w:t>
      </w:r>
      <w:r w:rsidRPr="001C374C">
        <w:rPr>
          <w:lang w:val="kk-KZ"/>
        </w:rPr>
        <w:t xml:space="preserve"> – Тыңайтқыштар мен топырақ өңдеу </w:t>
      </w:r>
      <w:r>
        <w:rPr>
          <w:lang w:val="kk-KZ"/>
        </w:rPr>
        <w:t>тәсілдеріне</w:t>
      </w:r>
      <w:r w:rsidRPr="001C374C">
        <w:rPr>
          <w:lang w:val="kk-KZ"/>
        </w:rPr>
        <w:t xml:space="preserve"> байланысты арамшөптердің массасы (г/м²) (2019-2021 жж.)</w:t>
      </w:r>
    </w:p>
    <w:p w14:paraId="29D5982D" w14:textId="77777777" w:rsidR="00473AF6" w:rsidRPr="001C374C" w:rsidRDefault="00473AF6" w:rsidP="00DB1378">
      <w:pPr>
        <w:pStyle w:val="a3"/>
        <w:ind w:left="0" w:right="3"/>
        <w:rPr>
          <w:lang w:val="kk-KZ"/>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8"/>
        <w:gridCol w:w="1968"/>
        <w:gridCol w:w="3413"/>
      </w:tblGrid>
      <w:tr w:rsidR="00075408" w:rsidRPr="00E7053F" w14:paraId="3AFDAA7E" w14:textId="77777777" w:rsidTr="00E0588F">
        <w:trPr>
          <w:trHeight w:val="258"/>
        </w:trPr>
        <w:tc>
          <w:tcPr>
            <w:tcW w:w="4258" w:type="dxa"/>
            <w:vMerge w:val="restart"/>
          </w:tcPr>
          <w:p w14:paraId="023BBA50" w14:textId="77777777" w:rsidR="00075408" w:rsidRPr="00E7053F" w:rsidRDefault="001C374C" w:rsidP="00E0588F">
            <w:pPr>
              <w:pStyle w:val="TableParagraph"/>
              <w:ind w:right="1052"/>
              <w:rPr>
                <w:sz w:val="24"/>
                <w:szCs w:val="28"/>
                <w:lang w:val="kk-KZ"/>
              </w:rPr>
            </w:pPr>
            <w:r w:rsidRPr="00E7053F">
              <w:rPr>
                <w:sz w:val="24"/>
                <w:szCs w:val="28"/>
                <w:lang w:val="kk-KZ"/>
              </w:rPr>
              <w:t>Нұсқалар</w:t>
            </w:r>
          </w:p>
        </w:tc>
        <w:tc>
          <w:tcPr>
            <w:tcW w:w="5381" w:type="dxa"/>
            <w:gridSpan w:val="2"/>
            <w:tcBorders>
              <w:right w:val="single" w:sz="4" w:space="0" w:color="auto"/>
            </w:tcBorders>
          </w:tcPr>
          <w:p w14:paraId="486738DF" w14:textId="77777777" w:rsidR="00075408" w:rsidRPr="00E7053F" w:rsidRDefault="001C374C" w:rsidP="00E0588F">
            <w:pPr>
              <w:pStyle w:val="TableParagraph"/>
              <w:rPr>
                <w:sz w:val="24"/>
                <w:szCs w:val="28"/>
                <w:lang w:val="kk-KZ"/>
              </w:rPr>
            </w:pPr>
            <w:r w:rsidRPr="00E7053F">
              <w:rPr>
                <w:sz w:val="24"/>
                <w:szCs w:val="28"/>
                <w:lang w:val="kk-KZ"/>
              </w:rPr>
              <w:t>Топырақ өңдеу тәсілдері</w:t>
            </w:r>
          </w:p>
        </w:tc>
      </w:tr>
      <w:tr w:rsidR="00E0588F" w:rsidRPr="00E7053F" w14:paraId="769A5E14" w14:textId="77777777" w:rsidTr="00E0588F">
        <w:trPr>
          <w:trHeight w:val="294"/>
        </w:trPr>
        <w:tc>
          <w:tcPr>
            <w:tcW w:w="4258" w:type="dxa"/>
            <w:vMerge/>
            <w:tcBorders>
              <w:top w:val="nil"/>
            </w:tcBorders>
          </w:tcPr>
          <w:p w14:paraId="30826856" w14:textId="77777777" w:rsidR="00E0588F" w:rsidRPr="00E7053F" w:rsidRDefault="00E0588F" w:rsidP="00075408">
            <w:pPr>
              <w:rPr>
                <w:rFonts w:ascii="Times New Roman" w:hAnsi="Times New Roman" w:cs="Times New Roman"/>
                <w:sz w:val="24"/>
                <w:szCs w:val="28"/>
              </w:rPr>
            </w:pPr>
          </w:p>
        </w:tc>
        <w:tc>
          <w:tcPr>
            <w:tcW w:w="1968" w:type="dxa"/>
          </w:tcPr>
          <w:p w14:paraId="15E96670" w14:textId="77777777" w:rsidR="00E0588F" w:rsidRPr="00E7053F" w:rsidRDefault="001C374C" w:rsidP="00702CE2">
            <w:pPr>
              <w:pStyle w:val="TableParagraph"/>
              <w:ind w:firstLine="27"/>
              <w:rPr>
                <w:sz w:val="24"/>
                <w:szCs w:val="28"/>
                <w:lang w:val="kk-KZ"/>
              </w:rPr>
            </w:pPr>
            <w:r w:rsidRPr="00E7053F">
              <w:rPr>
                <w:sz w:val="24"/>
                <w:szCs w:val="28"/>
                <w:lang w:val="kk-KZ"/>
              </w:rPr>
              <w:t>аудара жырту</w:t>
            </w:r>
          </w:p>
        </w:tc>
        <w:tc>
          <w:tcPr>
            <w:tcW w:w="3413" w:type="dxa"/>
          </w:tcPr>
          <w:p w14:paraId="360B9D32" w14:textId="77777777" w:rsidR="00E0588F" w:rsidRPr="00E7053F" w:rsidRDefault="00E0588F" w:rsidP="00702CE2">
            <w:pPr>
              <w:pStyle w:val="TableParagraph"/>
              <w:ind w:firstLine="27"/>
              <w:rPr>
                <w:sz w:val="24"/>
                <w:szCs w:val="28"/>
                <w:lang w:val="kk-KZ"/>
              </w:rPr>
            </w:pPr>
            <w:r w:rsidRPr="00E7053F">
              <w:rPr>
                <w:sz w:val="24"/>
                <w:szCs w:val="28"/>
                <w:lang w:val="kk-KZ"/>
              </w:rPr>
              <w:t xml:space="preserve">No-Till </w:t>
            </w:r>
            <w:r w:rsidRPr="00E7053F">
              <w:rPr>
                <w:sz w:val="24"/>
                <w:szCs w:val="28"/>
              </w:rPr>
              <w:t xml:space="preserve"> технологи</w:t>
            </w:r>
            <w:r w:rsidRPr="00E7053F">
              <w:rPr>
                <w:sz w:val="24"/>
                <w:szCs w:val="28"/>
                <w:lang w:val="ru-RU"/>
              </w:rPr>
              <w:t>я</w:t>
            </w:r>
            <w:r w:rsidR="001C374C" w:rsidRPr="00E7053F">
              <w:rPr>
                <w:sz w:val="24"/>
                <w:szCs w:val="28"/>
                <w:lang w:val="kk-KZ"/>
              </w:rPr>
              <w:t>сы</w:t>
            </w:r>
          </w:p>
        </w:tc>
      </w:tr>
      <w:tr w:rsidR="00E0588F" w:rsidRPr="00E7053F" w14:paraId="35CA8204" w14:textId="77777777" w:rsidTr="00E0588F">
        <w:trPr>
          <w:trHeight w:val="210"/>
        </w:trPr>
        <w:tc>
          <w:tcPr>
            <w:tcW w:w="4258" w:type="dxa"/>
          </w:tcPr>
          <w:p w14:paraId="1B181A15" w14:textId="77777777" w:rsidR="00E0588F" w:rsidRPr="00E7053F" w:rsidRDefault="00E0588F" w:rsidP="00B60528">
            <w:pPr>
              <w:ind w:left="142"/>
              <w:rPr>
                <w:rFonts w:ascii="Times New Roman" w:hAnsi="Times New Roman" w:cs="Times New Roman"/>
                <w:sz w:val="24"/>
                <w:szCs w:val="28"/>
                <w:lang w:val="kk-KZ"/>
              </w:rPr>
            </w:pPr>
            <w:r w:rsidRPr="00E7053F">
              <w:rPr>
                <w:rFonts w:ascii="Times New Roman" w:hAnsi="Times New Roman" w:cs="Times New Roman"/>
                <w:sz w:val="24"/>
                <w:szCs w:val="28"/>
                <w:lang w:val="kk-KZ"/>
              </w:rPr>
              <w:t>Нитроаммофос - фон</w:t>
            </w:r>
          </w:p>
        </w:tc>
        <w:tc>
          <w:tcPr>
            <w:tcW w:w="1968" w:type="dxa"/>
          </w:tcPr>
          <w:p w14:paraId="06AD5200" w14:textId="77777777" w:rsidR="00E0588F" w:rsidRPr="00E7053F" w:rsidRDefault="00E0588F" w:rsidP="00E0588F">
            <w:pPr>
              <w:pStyle w:val="TableParagraph"/>
              <w:rPr>
                <w:sz w:val="24"/>
                <w:szCs w:val="28"/>
              </w:rPr>
            </w:pPr>
            <w:r w:rsidRPr="00E7053F">
              <w:rPr>
                <w:sz w:val="24"/>
                <w:szCs w:val="28"/>
              </w:rPr>
              <w:t>14,1</w:t>
            </w:r>
          </w:p>
        </w:tc>
        <w:tc>
          <w:tcPr>
            <w:tcW w:w="3413" w:type="dxa"/>
          </w:tcPr>
          <w:p w14:paraId="422F9095" w14:textId="77777777" w:rsidR="00E0588F" w:rsidRPr="00E7053F" w:rsidRDefault="00E0588F" w:rsidP="004636B7">
            <w:pPr>
              <w:pStyle w:val="TableParagraph"/>
              <w:ind w:right="88"/>
              <w:rPr>
                <w:sz w:val="24"/>
                <w:szCs w:val="28"/>
                <w:lang w:val="ru-RU"/>
              </w:rPr>
            </w:pPr>
            <w:r w:rsidRPr="00E7053F">
              <w:rPr>
                <w:sz w:val="24"/>
                <w:szCs w:val="28"/>
              </w:rPr>
              <w:t>1</w:t>
            </w:r>
            <w:r w:rsidRPr="00E7053F">
              <w:rPr>
                <w:sz w:val="24"/>
                <w:szCs w:val="28"/>
                <w:lang w:val="ru-RU"/>
              </w:rPr>
              <w:t>6</w:t>
            </w:r>
            <w:r w:rsidRPr="00E7053F">
              <w:rPr>
                <w:sz w:val="24"/>
                <w:szCs w:val="28"/>
              </w:rPr>
              <w:t>,</w:t>
            </w:r>
            <w:r w:rsidR="004636B7" w:rsidRPr="00E7053F">
              <w:rPr>
                <w:sz w:val="24"/>
                <w:szCs w:val="28"/>
                <w:lang w:val="ru-RU"/>
              </w:rPr>
              <w:t>0</w:t>
            </w:r>
          </w:p>
        </w:tc>
      </w:tr>
      <w:tr w:rsidR="00E0588F" w:rsidRPr="00E7053F" w14:paraId="64415C17" w14:textId="77777777" w:rsidTr="00B60528">
        <w:trPr>
          <w:trHeight w:val="228"/>
        </w:trPr>
        <w:tc>
          <w:tcPr>
            <w:tcW w:w="4258" w:type="dxa"/>
          </w:tcPr>
          <w:p w14:paraId="34EA9DC8" w14:textId="77777777" w:rsidR="00E0588F" w:rsidRPr="00E7053F" w:rsidRDefault="00E0588F" w:rsidP="00B60528">
            <w:pPr>
              <w:pStyle w:val="TableParagraph"/>
              <w:ind w:left="142"/>
              <w:jc w:val="left"/>
              <w:rPr>
                <w:sz w:val="24"/>
                <w:szCs w:val="28"/>
              </w:rPr>
            </w:pPr>
            <w:r w:rsidRPr="00E7053F">
              <w:rPr>
                <w:sz w:val="24"/>
                <w:szCs w:val="28"/>
                <w:lang w:val="kk-KZ"/>
              </w:rPr>
              <w:t>Фон +</w:t>
            </w:r>
            <w:r w:rsidRPr="00E7053F">
              <w:rPr>
                <w:bCs/>
                <w:color w:val="373737"/>
                <w:sz w:val="24"/>
                <w:szCs w:val="28"/>
                <w:shd w:val="clear" w:color="auto" w:fill="FFFFFF"/>
                <w:lang w:val="kk-KZ"/>
              </w:rPr>
              <w:t xml:space="preserve"> Novalon</w:t>
            </w:r>
          </w:p>
        </w:tc>
        <w:tc>
          <w:tcPr>
            <w:tcW w:w="1968" w:type="dxa"/>
          </w:tcPr>
          <w:p w14:paraId="27B3E2B1" w14:textId="77777777" w:rsidR="00E0588F" w:rsidRPr="00E7053F" w:rsidRDefault="00E0588F" w:rsidP="00E0588F">
            <w:pPr>
              <w:pStyle w:val="TableParagraph"/>
              <w:rPr>
                <w:sz w:val="24"/>
                <w:szCs w:val="28"/>
              </w:rPr>
            </w:pPr>
            <w:r w:rsidRPr="00E7053F">
              <w:rPr>
                <w:sz w:val="24"/>
                <w:szCs w:val="28"/>
              </w:rPr>
              <w:t>15,2</w:t>
            </w:r>
          </w:p>
        </w:tc>
        <w:tc>
          <w:tcPr>
            <w:tcW w:w="3413" w:type="dxa"/>
          </w:tcPr>
          <w:p w14:paraId="3B0C5C65" w14:textId="77777777" w:rsidR="00E0588F" w:rsidRPr="00E7053F" w:rsidRDefault="00E0588F" w:rsidP="00075408">
            <w:pPr>
              <w:pStyle w:val="TableParagraph"/>
              <w:ind w:right="88"/>
              <w:rPr>
                <w:sz w:val="24"/>
                <w:szCs w:val="28"/>
              </w:rPr>
            </w:pPr>
            <w:r w:rsidRPr="00E7053F">
              <w:rPr>
                <w:sz w:val="24"/>
                <w:szCs w:val="28"/>
              </w:rPr>
              <w:t>18,1</w:t>
            </w:r>
          </w:p>
        </w:tc>
      </w:tr>
      <w:tr w:rsidR="00E0588F" w:rsidRPr="00E7053F" w14:paraId="137DB6A1" w14:textId="77777777" w:rsidTr="00E0588F">
        <w:trPr>
          <w:trHeight w:val="276"/>
        </w:trPr>
        <w:tc>
          <w:tcPr>
            <w:tcW w:w="4258" w:type="dxa"/>
          </w:tcPr>
          <w:p w14:paraId="3A76D08C" w14:textId="77777777" w:rsidR="00E0588F" w:rsidRPr="00E7053F" w:rsidRDefault="00E0588F" w:rsidP="00B60528">
            <w:pPr>
              <w:pStyle w:val="TableParagraph"/>
              <w:ind w:left="142"/>
              <w:jc w:val="left"/>
              <w:rPr>
                <w:sz w:val="24"/>
                <w:szCs w:val="28"/>
              </w:rPr>
            </w:pPr>
            <w:r w:rsidRPr="00E7053F">
              <w:rPr>
                <w:sz w:val="24"/>
                <w:szCs w:val="28"/>
                <w:lang w:val="kk-KZ"/>
              </w:rPr>
              <w:t>Фон + КАС-32</w:t>
            </w:r>
          </w:p>
        </w:tc>
        <w:tc>
          <w:tcPr>
            <w:tcW w:w="1968" w:type="dxa"/>
          </w:tcPr>
          <w:p w14:paraId="7B2B5DCD" w14:textId="77777777" w:rsidR="00E0588F" w:rsidRPr="00E7053F" w:rsidRDefault="00E0588F" w:rsidP="00E0588F">
            <w:pPr>
              <w:pStyle w:val="TableParagraph"/>
              <w:rPr>
                <w:sz w:val="24"/>
                <w:szCs w:val="28"/>
              </w:rPr>
            </w:pPr>
            <w:r w:rsidRPr="00E7053F">
              <w:rPr>
                <w:sz w:val="24"/>
                <w:szCs w:val="28"/>
              </w:rPr>
              <w:t>16,8</w:t>
            </w:r>
          </w:p>
        </w:tc>
        <w:tc>
          <w:tcPr>
            <w:tcW w:w="3413" w:type="dxa"/>
          </w:tcPr>
          <w:p w14:paraId="49BA8499" w14:textId="77777777" w:rsidR="00E0588F" w:rsidRPr="00E7053F" w:rsidRDefault="00E0588F" w:rsidP="00075408">
            <w:pPr>
              <w:pStyle w:val="TableParagraph"/>
              <w:ind w:right="88"/>
              <w:rPr>
                <w:sz w:val="24"/>
                <w:szCs w:val="28"/>
              </w:rPr>
            </w:pPr>
            <w:r w:rsidRPr="00E7053F">
              <w:rPr>
                <w:sz w:val="24"/>
                <w:szCs w:val="28"/>
              </w:rPr>
              <w:t>16,8</w:t>
            </w:r>
          </w:p>
        </w:tc>
      </w:tr>
      <w:tr w:rsidR="00E0588F" w:rsidRPr="00E7053F" w14:paraId="3BACEE41" w14:textId="77777777" w:rsidTr="00E0588F">
        <w:trPr>
          <w:trHeight w:val="252"/>
        </w:trPr>
        <w:tc>
          <w:tcPr>
            <w:tcW w:w="4258" w:type="dxa"/>
          </w:tcPr>
          <w:p w14:paraId="58D3F82F" w14:textId="77777777" w:rsidR="00E0588F" w:rsidRPr="00E7053F" w:rsidRDefault="00E0588F" w:rsidP="00B60528">
            <w:pPr>
              <w:pStyle w:val="TableParagraph"/>
              <w:ind w:left="142"/>
              <w:jc w:val="left"/>
              <w:rPr>
                <w:sz w:val="24"/>
                <w:szCs w:val="28"/>
              </w:rPr>
            </w:pPr>
            <w:r w:rsidRPr="00E7053F">
              <w:rPr>
                <w:sz w:val="24"/>
                <w:szCs w:val="28"/>
                <w:lang w:val="kk-KZ"/>
              </w:rPr>
              <w:t>Фон + Аммичная селитра</w:t>
            </w:r>
          </w:p>
        </w:tc>
        <w:tc>
          <w:tcPr>
            <w:tcW w:w="1968" w:type="dxa"/>
          </w:tcPr>
          <w:p w14:paraId="56E4F7AB" w14:textId="77777777" w:rsidR="00E0588F" w:rsidRPr="00E7053F" w:rsidRDefault="00E0588F" w:rsidP="00E0588F">
            <w:pPr>
              <w:pStyle w:val="TableParagraph"/>
              <w:rPr>
                <w:sz w:val="24"/>
                <w:szCs w:val="28"/>
              </w:rPr>
            </w:pPr>
            <w:r w:rsidRPr="00E7053F">
              <w:rPr>
                <w:sz w:val="24"/>
                <w:szCs w:val="28"/>
              </w:rPr>
              <w:t>14,3</w:t>
            </w:r>
          </w:p>
        </w:tc>
        <w:tc>
          <w:tcPr>
            <w:tcW w:w="3413" w:type="dxa"/>
          </w:tcPr>
          <w:p w14:paraId="28FE37BC" w14:textId="77777777" w:rsidR="00E0588F" w:rsidRPr="00E7053F" w:rsidRDefault="00E0588F" w:rsidP="00075408">
            <w:pPr>
              <w:pStyle w:val="TableParagraph"/>
              <w:ind w:right="88"/>
              <w:rPr>
                <w:sz w:val="24"/>
                <w:szCs w:val="28"/>
              </w:rPr>
            </w:pPr>
            <w:r w:rsidRPr="00E7053F">
              <w:rPr>
                <w:sz w:val="24"/>
                <w:szCs w:val="28"/>
              </w:rPr>
              <w:t>17,0</w:t>
            </w:r>
          </w:p>
        </w:tc>
      </w:tr>
      <w:tr w:rsidR="00BA0F31" w:rsidRPr="00E7053F" w14:paraId="6B963027" w14:textId="77777777" w:rsidTr="00E0588F">
        <w:trPr>
          <w:trHeight w:val="151"/>
        </w:trPr>
        <w:tc>
          <w:tcPr>
            <w:tcW w:w="4258" w:type="dxa"/>
          </w:tcPr>
          <w:p w14:paraId="743D0DF9" w14:textId="77777777" w:rsidR="00BA0F31" w:rsidRPr="00E7053F" w:rsidRDefault="00BA0F31" w:rsidP="00BA0F31">
            <w:pPr>
              <w:pStyle w:val="TableParagraph"/>
              <w:ind w:right="391" w:firstLine="27"/>
              <w:rPr>
                <w:sz w:val="24"/>
                <w:szCs w:val="28"/>
              </w:rPr>
            </w:pPr>
            <w:r w:rsidRPr="00E7053F">
              <w:rPr>
                <w:sz w:val="24"/>
                <w:szCs w:val="28"/>
                <w:lang w:val="kk-KZ"/>
              </w:rPr>
              <w:t>ЕЕА</w:t>
            </w:r>
            <w:r w:rsidRPr="00E7053F">
              <w:rPr>
                <w:sz w:val="24"/>
                <w:szCs w:val="28"/>
                <w:vertAlign w:val="subscript"/>
              </w:rPr>
              <w:t>05</w:t>
            </w:r>
            <w:r w:rsidRPr="00E7053F">
              <w:rPr>
                <w:sz w:val="24"/>
                <w:szCs w:val="28"/>
                <w:vertAlign w:val="subscript"/>
                <w:lang w:val="kk-KZ"/>
              </w:rPr>
              <w:t xml:space="preserve">  </w:t>
            </w:r>
            <w:r w:rsidRPr="00E7053F">
              <w:rPr>
                <w:sz w:val="24"/>
                <w:szCs w:val="28"/>
              </w:rPr>
              <w:t>фактор</w:t>
            </w:r>
            <w:r w:rsidRPr="00E7053F">
              <w:rPr>
                <w:sz w:val="24"/>
                <w:szCs w:val="28"/>
                <w:lang w:val="kk-KZ"/>
              </w:rPr>
              <w:t xml:space="preserve"> </w:t>
            </w:r>
            <w:r w:rsidRPr="00E7053F">
              <w:rPr>
                <w:sz w:val="24"/>
                <w:szCs w:val="28"/>
              </w:rPr>
              <w:t>А</w:t>
            </w:r>
          </w:p>
        </w:tc>
        <w:tc>
          <w:tcPr>
            <w:tcW w:w="1968" w:type="dxa"/>
          </w:tcPr>
          <w:p w14:paraId="654E0BE8" w14:textId="77777777" w:rsidR="00BA0F31" w:rsidRPr="00E7053F" w:rsidRDefault="00BA0F31" w:rsidP="00BA0F31">
            <w:pPr>
              <w:pStyle w:val="TableParagraph"/>
              <w:rPr>
                <w:sz w:val="24"/>
                <w:szCs w:val="28"/>
              </w:rPr>
            </w:pPr>
            <w:r w:rsidRPr="00E7053F">
              <w:rPr>
                <w:sz w:val="24"/>
                <w:szCs w:val="28"/>
              </w:rPr>
              <w:t>3,2</w:t>
            </w:r>
          </w:p>
        </w:tc>
        <w:tc>
          <w:tcPr>
            <w:tcW w:w="3413" w:type="dxa"/>
            <w:vMerge w:val="restart"/>
            <w:tcBorders>
              <w:right w:val="single" w:sz="4" w:space="0" w:color="auto"/>
            </w:tcBorders>
          </w:tcPr>
          <w:p w14:paraId="7E2BA642" w14:textId="77777777" w:rsidR="00BA0F31" w:rsidRPr="00E7053F" w:rsidRDefault="00BA0F31" w:rsidP="00BA0F31">
            <w:pPr>
              <w:pStyle w:val="TableParagraph"/>
              <w:jc w:val="left"/>
              <w:rPr>
                <w:sz w:val="24"/>
                <w:szCs w:val="28"/>
              </w:rPr>
            </w:pPr>
          </w:p>
        </w:tc>
      </w:tr>
      <w:tr w:rsidR="00BA0F31" w:rsidRPr="00E7053F" w14:paraId="4C365B0D" w14:textId="77777777" w:rsidTr="00C0613C">
        <w:trPr>
          <w:trHeight w:val="284"/>
        </w:trPr>
        <w:tc>
          <w:tcPr>
            <w:tcW w:w="4258" w:type="dxa"/>
          </w:tcPr>
          <w:p w14:paraId="7BC243DF" w14:textId="77777777" w:rsidR="00BA0F31" w:rsidRPr="00E7053F" w:rsidRDefault="00BA0F31" w:rsidP="00BA0F31">
            <w:pPr>
              <w:pStyle w:val="TableParagraph"/>
              <w:ind w:right="398" w:firstLine="27"/>
              <w:rPr>
                <w:sz w:val="24"/>
                <w:szCs w:val="28"/>
              </w:rPr>
            </w:pPr>
            <w:r w:rsidRPr="00E7053F">
              <w:rPr>
                <w:sz w:val="24"/>
                <w:szCs w:val="28"/>
                <w:lang w:val="kk-KZ"/>
              </w:rPr>
              <w:t>ЕЕА</w:t>
            </w:r>
            <w:r w:rsidRPr="00E7053F">
              <w:rPr>
                <w:sz w:val="24"/>
                <w:szCs w:val="28"/>
                <w:vertAlign w:val="subscript"/>
              </w:rPr>
              <w:t>05</w:t>
            </w:r>
            <w:r w:rsidRPr="00E7053F">
              <w:rPr>
                <w:sz w:val="24"/>
                <w:szCs w:val="28"/>
                <w:vertAlign w:val="subscript"/>
                <w:lang w:val="kk-KZ"/>
              </w:rPr>
              <w:t xml:space="preserve">  </w:t>
            </w:r>
            <w:r w:rsidRPr="00E7053F">
              <w:rPr>
                <w:sz w:val="24"/>
                <w:szCs w:val="28"/>
              </w:rPr>
              <w:t>фактор</w:t>
            </w:r>
            <w:r w:rsidRPr="00E7053F">
              <w:rPr>
                <w:sz w:val="24"/>
                <w:szCs w:val="28"/>
                <w:lang w:val="kk-KZ"/>
              </w:rPr>
              <w:t xml:space="preserve"> </w:t>
            </w:r>
            <w:r w:rsidRPr="00E7053F">
              <w:rPr>
                <w:sz w:val="24"/>
                <w:szCs w:val="28"/>
              </w:rPr>
              <w:t>В</w:t>
            </w:r>
          </w:p>
        </w:tc>
        <w:tc>
          <w:tcPr>
            <w:tcW w:w="1968" w:type="dxa"/>
          </w:tcPr>
          <w:p w14:paraId="66B2BE04" w14:textId="77777777" w:rsidR="00BA0F31" w:rsidRPr="00E7053F" w:rsidRDefault="00BA0F31" w:rsidP="00BA0F31">
            <w:pPr>
              <w:pStyle w:val="TableParagraph"/>
              <w:tabs>
                <w:tab w:val="left" w:pos="1457"/>
              </w:tabs>
              <w:rPr>
                <w:sz w:val="24"/>
                <w:szCs w:val="28"/>
              </w:rPr>
            </w:pPr>
            <w:r w:rsidRPr="00E7053F">
              <w:rPr>
                <w:sz w:val="24"/>
                <w:szCs w:val="28"/>
              </w:rPr>
              <w:t>4,5</w:t>
            </w:r>
          </w:p>
        </w:tc>
        <w:tc>
          <w:tcPr>
            <w:tcW w:w="3413" w:type="dxa"/>
            <w:vMerge/>
            <w:tcBorders>
              <w:top w:val="nil"/>
              <w:bottom w:val="nil"/>
              <w:right w:val="single" w:sz="4" w:space="0" w:color="auto"/>
            </w:tcBorders>
          </w:tcPr>
          <w:p w14:paraId="723090F7" w14:textId="77777777" w:rsidR="00BA0F31" w:rsidRPr="00E7053F" w:rsidRDefault="00BA0F31" w:rsidP="00BA0F31">
            <w:pPr>
              <w:ind w:firstLine="709"/>
              <w:rPr>
                <w:rFonts w:ascii="Times New Roman" w:hAnsi="Times New Roman" w:cs="Times New Roman"/>
                <w:sz w:val="24"/>
                <w:szCs w:val="28"/>
              </w:rPr>
            </w:pPr>
          </w:p>
        </w:tc>
      </w:tr>
      <w:tr w:rsidR="00C0613C" w:rsidRPr="00E7053F" w14:paraId="7EEBF1E1" w14:textId="77777777" w:rsidTr="00702CE2">
        <w:trPr>
          <w:trHeight w:val="284"/>
        </w:trPr>
        <w:tc>
          <w:tcPr>
            <w:tcW w:w="9639" w:type="dxa"/>
            <w:gridSpan w:val="3"/>
            <w:tcBorders>
              <w:right w:val="single" w:sz="4" w:space="0" w:color="auto"/>
            </w:tcBorders>
          </w:tcPr>
          <w:p w14:paraId="5C4FDD5C" w14:textId="5B8B085A" w:rsidR="00C0613C" w:rsidRPr="00E7053F" w:rsidRDefault="001C374C" w:rsidP="00EF3141">
            <w:pPr>
              <w:ind w:firstLine="709"/>
              <w:jc w:val="both"/>
              <w:rPr>
                <w:rFonts w:ascii="Times New Roman" w:hAnsi="Times New Roman" w:cs="Times New Roman"/>
                <w:sz w:val="24"/>
                <w:szCs w:val="28"/>
                <w:lang w:val="ru-RU"/>
              </w:rPr>
            </w:pPr>
            <w:r w:rsidRPr="00E7053F">
              <w:rPr>
                <w:rFonts w:ascii="Times New Roman" w:hAnsi="Times New Roman" w:cs="Times New Roman"/>
                <w:sz w:val="24"/>
                <w:szCs w:val="28"/>
                <w:lang w:val="kk-KZ"/>
              </w:rPr>
              <w:t xml:space="preserve">Ескертпе: </w:t>
            </w:r>
            <w:r w:rsidRPr="00E7053F">
              <w:rPr>
                <w:rFonts w:ascii="Times New Roman" w:hAnsi="Times New Roman" w:cs="Times New Roman"/>
                <w:sz w:val="24"/>
                <w:szCs w:val="28"/>
                <w:lang w:val="ru-RU"/>
              </w:rPr>
              <w:t>Фактор</w:t>
            </w:r>
            <w:r w:rsidRPr="00E7053F">
              <w:rPr>
                <w:rFonts w:ascii="Times New Roman" w:hAnsi="Times New Roman" w:cs="Times New Roman"/>
                <w:spacing w:val="-2"/>
                <w:sz w:val="24"/>
                <w:szCs w:val="28"/>
                <w:lang w:val="ru-RU"/>
              </w:rPr>
              <w:t xml:space="preserve"> </w:t>
            </w:r>
            <w:r w:rsidRPr="00E7053F">
              <w:rPr>
                <w:rFonts w:ascii="Times New Roman" w:hAnsi="Times New Roman" w:cs="Times New Roman"/>
                <w:sz w:val="24"/>
                <w:szCs w:val="28"/>
                <w:lang w:val="ru-RU"/>
              </w:rPr>
              <w:t>А-</w:t>
            </w:r>
            <w:r w:rsidRPr="00E7053F">
              <w:rPr>
                <w:rFonts w:ascii="Times New Roman" w:hAnsi="Times New Roman" w:cs="Times New Roman"/>
                <w:sz w:val="24"/>
                <w:szCs w:val="28"/>
                <w:lang w:val="kk-KZ"/>
              </w:rPr>
              <w:t>топырақты өңдеу</w:t>
            </w:r>
            <w:r w:rsidRPr="00E7053F">
              <w:rPr>
                <w:rFonts w:ascii="Times New Roman" w:hAnsi="Times New Roman" w:cs="Times New Roman"/>
                <w:sz w:val="24"/>
                <w:szCs w:val="28"/>
                <w:lang w:val="ru-RU"/>
              </w:rPr>
              <w:t>;</w:t>
            </w:r>
            <w:r w:rsidRPr="00E7053F">
              <w:rPr>
                <w:rFonts w:ascii="Times New Roman" w:hAnsi="Times New Roman" w:cs="Times New Roman"/>
                <w:spacing w:val="-2"/>
                <w:sz w:val="24"/>
                <w:szCs w:val="28"/>
                <w:lang w:val="ru-RU"/>
              </w:rPr>
              <w:t xml:space="preserve"> </w:t>
            </w:r>
            <w:r w:rsidRPr="00E7053F">
              <w:rPr>
                <w:rFonts w:ascii="Times New Roman" w:hAnsi="Times New Roman" w:cs="Times New Roman"/>
                <w:sz w:val="24"/>
                <w:szCs w:val="28"/>
                <w:lang w:val="ru-RU"/>
              </w:rPr>
              <w:t>Фактор</w:t>
            </w:r>
            <w:r w:rsidRPr="00E7053F">
              <w:rPr>
                <w:rFonts w:ascii="Times New Roman" w:hAnsi="Times New Roman" w:cs="Times New Roman"/>
                <w:spacing w:val="-1"/>
                <w:sz w:val="24"/>
                <w:szCs w:val="28"/>
                <w:lang w:val="ru-RU"/>
              </w:rPr>
              <w:t xml:space="preserve"> </w:t>
            </w:r>
            <w:r w:rsidRPr="00E7053F">
              <w:rPr>
                <w:rFonts w:ascii="Times New Roman" w:hAnsi="Times New Roman" w:cs="Times New Roman"/>
                <w:sz w:val="24"/>
                <w:szCs w:val="28"/>
                <w:lang w:val="ru-RU"/>
              </w:rPr>
              <w:t>В-</w:t>
            </w:r>
            <w:r w:rsidRPr="00E7053F">
              <w:rPr>
                <w:rFonts w:ascii="Times New Roman" w:hAnsi="Times New Roman" w:cs="Times New Roman"/>
                <w:sz w:val="24"/>
                <w:szCs w:val="28"/>
                <w:lang w:val="kk-KZ"/>
              </w:rPr>
              <w:t>тыңайтқыштар</w:t>
            </w:r>
            <w:r w:rsidR="00EF3141">
              <w:rPr>
                <w:rFonts w:ascii="Times New Roman" w:hAnsi="Times New Roman" w:cs="Times New Roman"/>
                <w:sz w:val="24"/>
                <w:szCs w:val="28"/>
                <w:lang w:val="kk-KZ"/>
              </w:rPr>
              <w:t>.</w:t>
            </w:r>
          </w:p>
        </w:tc>
      </w:tr>
    </w:tbl>
    <w:p w14:paraId="3CAB2E50" w14:textId="77777777" w:rsidR="00770A3E" w:rsidRPr="00C0613C" w:rsidRDefault="00770A3E" w:rsidP="00770A3E">
      <w:pPr>
        <w:spacing w:after="0" w:line="240" w:lineRule="auto"/>
        <w:ind w:firstLine="709"/>
        <w:rPr>
          <w:rFonts w:ascii="Times New Roman" w:hAnsi="Times New Roman" w:cs="Times New Roman"/>
          <w:sz w:val="28"/>
          <w:szCs w:val="28"/>
        </w:rPr>
      </w:pPr>
    </w:p>
    <w:p w14:paraId="0E1C8A5B" w14:textId="77777777" w:rsidR="00E7053F" w:rsidRDefault="00E7053F" w:rsidP="00E7053F">
      <w:pPr>
        <w:pStyle w:val="a3"/>
        <w:ind w:left="0" w:right="3" w:firstLine="709"/>
        <w:rPr>
          <w:lang w:val="kk-KZ"/>
        </w:rPr>
      </w:pPr>
      <w:r w:rsidRPr="001C374C">
        <w:rPr>
          <w:lang w:val="kk-KZ"/>
        </w:rPr>
        <w:t xml:space="preserve">Өңдеу </w:t>
      </w:r>
      <w:r>
        <w:rPr>
          <w:lang w:val="kk-KZ"/>
        </w:rPr>
        <w:t>тәсілдерінің</w:t>
      </w:r>
      <w:r w:rsidRPr="001C374C">
        <w:rPr>
          <w:lang w:val="kk-KZ"/>
        </w:rPr>
        <w:t xml:space="preserve"> құрғақ масса жиналуына әсері No-Till технологиясында аудара жыртуға қарағанда құрғақ массаның өскенін көрсетті. Novalon және аммиак селитрасын енгізу арқылы No-Till технологиясында арамшөптердің құрғақ массасы айтарлықтай артты да, тиісінше 18,1 және 17,0 г/м² болды. Тыңайтқыштар өсімдіктердің құрғақ массасының жиналуын ынталандырды.</w:t>
      </w:r>
    </w:p>
    <w:p w14:paraId="77F48FFC" w14:textId="77777777" w:rsidR="001C374C" w:rsidRDefault="001C374C" w:rsidP="001C374C">
      <w:pPr>
        <w:spacing w:after="0" w:line="240" w:lineRule="auto"/>
        <w:ind w:firstLine="709"/>
        <w:jc w:val="both"/>
        <w:rPr>
          <w:rFonts w:ascii="Times New Roman" w:eastAsia="Times New Roman" w:hAnsi="Times New Roman" w:cs="Times New Roman"/>
          <w:sz w:val="28"/>
          <w:szCs w:val="24"/>
          <w:lang w:val="kk-KZ" w:eastAsia="ru-RU"/>
        </w:rPr>
      </w:pPr>
      <w:r w:rsidRPr="009E31A4">
        <w:rPr>
          <w:rFonts w:ascii="Times New Roman" w:eastAsia="Times New Roman" w:hAnsi="Times New Roman" w:cs="Times New Roman"/>
          <w:sz w:val="28"/>
          <w:szCs w:val="24"/>
          <w:lang w:val="kk-KZ" w:eastAsia="ru-RU"/>
        </w:rPr>
        <w:t xml:space="preserve">Аудара жырту </w:t>
      </w:r>
      <w:r>
        <w:rPr>
          <w:rFonts w:ascii="Times New Roman" w:eastAsia="Times New Roman" w:hAnsi="Times New Roman" w:cs="Times New Roman"/>
          <w:sz w:val="28"/>
          <w:szCs w:val="24"/>
          <w:lang w:val="kk-KZ" w:eastAsia="ru-RU"/>
        </w:rPr>
        <w:t>тәсілінде</w:t>
      </w:r>
      <w:r w:rsidRPr="009E31A4">
        <w:rPr>
          <w:rFonts w:ascii="Times New Roman" w:eastAsia="Times New Roman" w:hAnsi="Times New Roman" w:cs="Times New Roman"/>
          <w:sz w:val="28"/>
          <w:szCs w:val="24"/>
          <w:lang w:val="kk-KZ" w:eastAsia="ru-RU"/>
        </w:rPr>
        <w:t xml:space="preserve"> құрғақ өсімдік массасының бақылау нұсқасымен салыстырғанда өсуі 2,7 г/м² болды, ал No-Till технологиясында – 2,1 г/м². </w:t>
      </w:r>
    </w:p>
    <w:p w14:paraId="7C44A8F6" w14:textId="77777777" w:rsidR="001C374C" w:rsidRPr="0091504A" w:rsidRDefault="001C374C" w:rsidP="001C374C">
      <w:pPr>
        <w:spacing w:after="0" w:line="240" w:lineRule="auto"/>
        <w:ind w:firstLine="709"/>
        <w:jc w:val="both"/>
        <w:rPr>
          <w:rFonts w:ascii="Times New Roman" w:eastAsia="Times New Roman" w:hAnsi="Times New Roman" w:cs="Times New Roman"/>
          <w:sz w:val="28"/>
          <w:szCs w:val="24"/>
          <w:lang w:val="kk-KZ" w:eastAsia="ru-RU"/>
        </w:rPr>
      </w:pPr>
      <w:r w:rsidRPr="001C374C">
        <w:rPr>
          <w:rFonts w:ascii="Times New Roman" w:eastAsia="Times New Roman" w:hAnsi="Times New Roman" w:cs="Times New Roman"/>
          <w:sz w:val="28"/>
          <w:szCs w:val="24"/>
          <w:lang w:val="kk-KZ" w:eastAsia="ru-RU"/>
        </w:rPr>
        <w:t xml:space="preserve">Қорытындылай келе, егістердің арамшөппен ластануына барлық зерттелген факторлар әсер еткен, бірақ әртүрлі дәрежеде. </w:t>
      </w:r>
      <w:r w:rsidRPr="0091504A">
        <w:rPr>
          <w:rFonts w:ascii="Times New Roman" w:eastAsia="Times New Roman" w:hAnsi="Times New Roman" w:cs="Times New Roman"/>
          <w:sz w:val="28"/>
          <w:szCs w:val="24"/>
          <w:lang w:val="kk-KZ" w:eastAsia="ru-RU"/>
        </w:rPr>
        <w:t>Арамшөп массасы негізінен тыңайтқыштардың фонына тәуелді болды, ал топырақтың негізгі өңдеу әдістеріне тәуелділігі аз болды.</w:t>
      </w:r>
    </w:p>
    <w:p w14:paraId="7112CD4A" w14:textId="77777777" w:rsidR="001C374C" w:rsidRDefault="001C374C" w:rsidP="006C4BC4">
      <w:pPr>
        <w:pStyle w:val="a3"/>
        <w:ind w:left="0" w:right="3" w:firstLine="709"/>
        <w:rPr>
          <w:lang w:val="kk-KZ"/>
        </w:rPr>
      </w:pPr>
    </w:p>
    <w:p w14:paraId="795A8DAF" w14:textId="77777777" w:rsidR="009D070F" w:rsidRDefault="00CB43DF" w:rsidP="00A3700E">
      <w:pPr>
        <w:spacing w:after="0" w:line="240" w:lineRule="auto"/>
        <w:ind w:firstLine="709"/>
        <w:rPr>
          <w:rFonts w:ascii="Times New Roman" w:hAnsi="Times New Roman" w:cs="Times New Roman"/>
          <w:b/>
          <w:sz w:val="28"/>
          <w:szCs w:val="28"/>
          <w:lang w:val="kk-KZ"/>
        </w:rPr>
      </w:pPr>
      <w:r>
        <w:rPr>
          <w:rFonts w:ascii="Times New Roman" w:hAnsi="Times New Roman" w:cs="Times New Roman"/>
          <w:b/>
          <w:sz w:val="28"/>
          <w:szCs w:val="28"/>
          <w:lang w:val="kk-KZ"/>
        </w:rPr>
        <w:t>4.6</w:t>
      </w:r>
      <w:r w:rsidR="00095018">
        <w:rPr>
          <w:rFonts w:ascii="Times New Roman" w:hAnsi="Times New Roman" w:cs="Times New Roman"/>
          <w:b/>
          <w:sz w:val="28"/>
          <w:szCs w:val="28"/>
          <w:lang w:val="kk-KZ"/>
        </w:rPr>
        <w:t xml:space="preserve"> </w:t>
      </w:r>
      <w:r w:rsidR="004A6E73">
        <w:rPr>
          <w:rFonts w:ascii="Times New Roman" w:hAnsi="Times New Roman" w:cs="Times New Roman"/>
          <w:b/>
          <w:sz w:val="28"/>
          <w:szCs w:val="28"/>
          <w:lang w:val="kk-KZ"/>
        </w:rPr>
        <w:t xml:space="preserve">Дәндік жүгері егісін тамшылатып суаруда </w:t>
      </w:r>
      <w:r w:rsidR="004A6E73" w:rsidRPr="007E37C0">
        <w:rPr>
          <w:rFonts w:ascii="Times New Roman" w:hAnsi="Times New Roman"/>
          <w:b/>
          <w:sz w:val="28"/>
          <w:szCs w:val="28"/>
          <w:lang w:val="kk-KZ"/>
        </w:rPr>
        <w:t>оңтайлы суару режимін белгілеу</w:t>
      </w:r>
    </w:p>
    <w:p w14:paraId="21FA71E1" w14:textId="77777777" w:rsidR="009D070F" w:rsidRPr="00EF3141" w:rsidRDefault="00CB43DF" w:rsidP="00A3700E">
      <w:pPr>
        <w:spacing w:after="0" w:line="240" w:lineRule="auto"/>
        <w:ind w:firstLine="709"/>
        <w:rPr>
          <w:rFonts w:ascii="Times New Roman" w:hAnsi="Times New Roman" w:cs="Times New Roman"/>
          <w:bCs/>
          <w:sz w:val="28"/>
          <w:szCs w:val="28"/>
          <w:lang w:val="kk-KZ"/>
        </w:rPr>
      </w:pPr>
      <w:r w:rsidRPr="00EF3141">
        <w:rPr>
          <w:rFonts w:ascii="Times New Roman" w:hAnsi="Times New Roman" w:cs="Times New Roman"/>
          <w:bCs/>
          <w:sz w:val="28"/>
          <w:szCs w:val="28"/>
          <w:lang w:val="kk-KZ"/>
        </w:rPr>
        <w:t>4.6</w:t>
      </w:r>
      <w:r w:rsidR="00095018" w:rsidRPr="00EF3141">
        <w:rPr>
          <w:rFonts w:ascii="Times New Roman" w:hAnsi="Times New Roman" w:cs="Times New Roman"/>
          <w:bCs/>
          <w:sz w:val="28"/>
          <w:szCs w:val="28"/>
          <w:lang w:val="kk-KZ"/>
        </w:rPr>
        <w:t>.1 Дәндік жүгерінің су пайдалануы</w:t>
      </w:r>
    </w:p>
    <w:p w14:paraId="1FEF8F98" w14:textId="77777777" w:rsidR="001433C4" w:rsidRPr="001433C4" w:rsidRDefault="001433C4" w:rsidP="001433C4">
      <w:pPr>
        <w:spacing w:after="0" w:line="240" w:lineRule="auto"/>
        <w:ind w:firstLine="709"/>
        <w:jc w:val="both"/>
        <w:rPr>
          <w:rFonts w:ascii="Times New Roman" w:eastAsia="Times New Roman" w:hAnsi="Times New Roman" w:cs="Times New Roman"/>
          <w:sz w:val="28"/>
          <w:szCs w:val="28"/>
          <w:lang w:val="kk-KZ" w:eastAsia="ru-RU"/>
        </w:rPr>
      </w:pPr>
      <w:r w:rsidRPr="001433C4">
        <w:rPr>
          <w:rFonts w:ascii="Times New Roman" w:eastAsia="Times New Roman" w:hAnsi="Times New Roman" w:cs="Times New Roman"/>
          <w:sz w:val="28"/>
          <w:szCs w:val="28"/>
          <w:lang w:val="kk-KZ" w:eastAsia="ru-RU"/>
        </w:rPr>
        <w:t>Қазақстан Республикасының егістіктерінде жүгері дақылы негізінен суармалы егіншілік жағдайында өсіріледі, бұл алдыңғы тарауларда көрсетілген болатын. Бұрын жүгері дәстүрлі суару әдісімен суғарыла келді, ал соңғы жылдары ғана жүгері егістерін тамшылатып суару технологиясы енгізілуде. Қазіргі уақытта тамшылатып суарылатын егіс көлемі әлі де шағын, және бұл технология негізінен ірі шаруашылықтар мен ғылыми-зерттеу мекемелерінің ғылыми-практикалық ұсыныстары аясында қолданылады.</w:t>
      </w:r>
    </w:p>
    <w:p w14:paraId="44647F4D" w14:textId="77777777" w:rsidR="004A6E73" w:rsidRDefault="001433C4" w:rsidP="008C7186">
      <w:pPr>
        <w:spacing w:after="0" w:line="240" w:lineRule="auto"/>
        <w:ind w:firstLine="709"/>
        <w:jc w:val="both"/>
        <w:rPr>
          <w:rFonts w:ascii="Times New Roman" w:hAnsi="Times New Roman"/>
          <w:sz w:val="28"/>
          <w:szCs w:val="28"/>
          <w:lang w:val="kk-KZ"/>
        </w:rPr>
      </w:pPr>
      <w:r w:rsidRPr="001433C4">
        <w:rPr>
          <w:rFonts w:ascii="Times New Roman" w:eastAsia="Times New Roman" w:hAnsi="Times New Roman" w:cs="Times New Roman"/>
          <w:sz w:val="28"/>
          <w:szCs w:val="28"/>
          <w:lang w:val="kk-KZ" w:eastAsia="ru-RU"/>
        </w:rPr>
        <w:t>Дақыл өнімділігінің төмен болуы көбінесе суару суының жетіспеушілігімен байланысты. Өкінішке қарай, елімізде өзендердің бастауы болатын ірі су көздері өте аз, сондықтан Қазақстан трансшекаралық су ресурстарына тәуелді. Осыған байланысты, су көп қажет ететін дақылдарды су үнемдеу режиміне көшіру – бүгінгі к</w:t>
      </w:r>
      <w:r w:rsidR="008C7186">
        <w:rPr>
          <w:rFonts w:ascii="Times New Roman" w:eastAsia="Times New Roman" w:hAnsi="Times New Roman" w:cs="Times New Roman"/>
          <w:sz w:val="28"/>
          <w:szCs w:val="28"/>
          <w:lang w:val="kk-KZ" w:eastAsia="ru-RU"/>
        </w:rPr>
        <w:t>үннің өзекті талабы болып отыр.</w:t>
      </w:r>
      <w:r w:rsidR="009E31A4">
        <w:rPr>
          <w:rFonts w:ascii="Times New Roman" w:hAnsi="Times New Roman"/>
          <w:sz w:val="28"/>
          <w:szCs w:val="28"/>
          <w:lang w:val="kk-KZ"/>
        </w:rPr>
        <w:t xml:space="preserve"> Суару режимі магистральді құбырға орнатылған арнай су есептегіші арқылы саналып, есепке алынынды (сурет 2</w:t>
      </w:r>
      <w:r w:rsidR="00A37346">
        <w:rPr>
          <w:rFonts w:ascii="Times New Roman" w:hAnsi="Times New Roman"/>
          <w:sz w:val="28"/>
          <w:szCs w:val="28"/>
          <w:lang w:val="kk-KZ"/>
        </w:rPr>
        <w:t>8</w:t>
      </w:r>
      <w:r w:rsidR="009E31A4">
        <w:rPr>
          <w:rFonts w:ascii="Times New Roman" w:hAnsi="Times New Roman"/>
          <w:sz w:val="28"/>
          <w:szCs w:val="28"/>
          <w:lang w:val="kk-KZ"/>
        </w:rPr>
        <w:t>).</w:t>
      </w:r>
    </w:p>
    <w:p w14:paraId="5E7498F1" w14:textId="77777777" w:rsidR="00806F93" w:rsidRPr="008C7186" w:rsidRDefault="00806F93" w:rsidP="008C7186">
      <w:pPr>
        <w:spacing w:after="0" w:line="240" w:lineRule="auto"/>
        <w:ind w:firstLine="709"/>
        <w:jc w:val="both"/>
        <w:rPr>
          <w:rFonts w:ascii="Times New Roman" w:eastAsia="Times New Roman" w:hAnsi="Times New Roman" w:cs="Times New Roman"/>
          <w:sz w:val="28"/>
          <w:szCs w:val="28"/>
          <w:lang w:val="kk-KZ" w:eastAsia="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5"/>
        <w:gridCol w:w="4786"/>
      </w:tblGrid>
      <w:tr w:rsidR="002A53BD" w14:paraId="335A2EBC" w14:textId="77777777" w:rsidTr="002A53BD">
        <w:tc>
          <w:tcPr>
            <w:tcW w:w="4785" w:type="dxa"/>
          </w:tcPr>
          <w:p w14:paraId="3A1C4BF0" w14:textId="77777777" w:rsidR="002A53BD" w:rsidRPr="00A24385" w:rsidRDefault="002A53BD" w:rsidP="0017759C">
            <w:pPr>
              <w:pStyle w:val="af0"/>
              <w:spacing w:after="0" w:afterAutospacing="0"/>
              <w:jc w:val="right"/>
              <w:rPr>
                <w:lang w:val="en-US"/>
              </w:rPr>
            </w:pPr>
            <w:r>
              <w:rPr>
                <w:noProof/>
              </w:rPr>
              <w:lastRenderedPageBreak/>
              <w:drawing>
                <wp:inline distT="0" distB="0" distL="0" distR="0" wp14:anchorId="3EC52E02" wp14:editId="2D82CEEE">
                  <wp:extent cx="2694430" cy="3400425"/>
                  <wp:effectExtent l="0" t="0" r="0" b="0"/>
                  <wp:docPr id="49" name="Рисунок 49" descr="C:\Users\user\Desktop\Отчет Айнур\Фото\21-10-2024_09-08-45\IMG-20240626-WA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Отчет Айнур\Фото\21-10-2024_09-08-45\IMG-20240626-WA015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00459" cy="3408034"/>
                          </a:xfrm>
                          <a:prstGeom prst="rect">
                            <a:avLst/>
                          </a:prstGeom>
                          <a:noFill/>
                          <a:ln>
                            <a:noFill/>
                          </a:ln>
                        </pic:spPr>
                      </pic:pic>
                    </a:graphicData>
                  </a:graphic>
                </wp:inline>
              </w:drawing>
            </w:r>
          </w:p>
        </w:tc>
        <w:tc>
          <w:tcPr>
            <w:tcW w:w="4786" w:type="dxa"/>
          </w:tcPr>
          <w:p w14:paraId="6A9A0FB9" w14:textId="77777777" w:rsidR="002A53BD" w:rsidRDefault="002A53BD" w:rsidP="0017759C">
            <w:pPr>
              <w:rPr>
                <w:lang w:eastAsia="ar-SA"/>
              </w:rPr>
            </w:pPr>
            <w:r w:rsidRPr="00497A4C">
              <w:rPr>
                <w:noProof/>
                <w:lang w:eastAsia="ru-RU"/>
              </w:rPr>
              <w:drawing>
                <wp:inline distT="0" distB="0" distL="0" distR="0" wp14:anchorId="0E494FE3" wp14:editId="2D8A7F9F">
                  <wp:extent cx="1237877" cy="3400425"/>
                  <wp:effectExtent l="0" t="0" r="635" b="0"/>
                  <wp:docPr id="47" name="Рисунок 3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6F020E03-5C90-473C-8BCC-0CC97E4E37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6F020E03-5C90-473C-8BCC-0CC97E4E376E}"/>
                              </a:ext>
                            </a:extLst>
                          </pic:cNvPr>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239804" cy="3405717"/>
                          </a:xfrm>
                          <a:prstGeom prst="rect">
                            <a:avLst/>
                          </a:prstGeom>
                        </pic:spPr>
                      </pic:pic>
                    </a:graphicData>
                  </a:graphic>
                </wp:inline>
              </w:drawing>
            </w:r>
            <w:r w:rsidRPr="00497A4C">
              <w:rPr>
                <w:noProof/>
                <w:lang w:eastAsia="ru-RU"/>
              </w:rPr>
              <w:t xml:space="preserve"> </w:t>
            </w:r>
            <w:r w:rsidRPr="00497A4C">
              <w:rPr>
                <w:noProof/>
                <w:lang w:eastAsia="ru-RU"/>
              </w:rPr>
              <w:drawing>
                <wp:inline distT="0" distB="0" distL="0" distR="0" wp14:anchorId="354ECD88" wp14:editId="2B2F9AEC">
                  <wp:extent cx="3400498" cy="1609579"/>
                  <wp:effectExtent l="318" t="0" r="0" b="0"/>
                  <wp:docPr id="48" name="Рисунок 1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7B5F8166-6EF4-4ADC-A22A-657B44F64F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7B5F8166-6EF4-4ADC-A22A-657B44F64F2C}"/>
                              </a:ext>
                            </a:extLst>
                          </pic:cNvPr>
                          <pic:cNvPicPr>
                            <a:picLocks noChangeAspect="1"/>
                          </pic:cNvPicPr>
                        </pic:nvPicPr>
                        <pic:blipFill rotWithShape="1">
                          <a:blip r:embed="rId80"/>
                          <a:srcRect l="15257" t="21773" r="15703" b="22476"/>
                          <a:stretch/>
                        </pic:blipFill>
                        <pic:spPr>
                          <a:xfrm rot="5400000">
                            <a:off x="0" y="0"/>
                            <a:ext cx="3435696" cy="1626240"/>
                          </a:xfrm>
                          <a:prstGeom prst="rect">
                            <a:avLst/>
                          </a:prstGeom>
                        </pic:spPr>
                      </pic:pic>
                    </a:graphicData>
                  </a:graphic>
                </wp:inline>
              </w:drawing>
            </w:r>
          </w:p>
        </w:tc>
      </w:tr>
    </w:tbl>
    <w:p w14:paraId="25BFA5CF" w14:textId="77777777" w:rsidR="0062700B" w:rsidRDefault="0062700B" w:rsidP="002A53BD">
      <w:pPr>
        <w:spacing w:after="0" w:line="240" w:lineRule="auto"/>
        <w:ind w:left="720"/>
        <w:jc w:val="center"/>
        <w:rPr>
          <w:rFonts w:ascii="Times New Roman" w:hAnsi="Times New Roman" w:cs="Times New Roman"/>
          <w:bCs/>
          <w:sz w:val="28"/>
          <w:szCs w:val="28"/>
          <w:lang w:val="kk-KZ" w:eastAsia="ar-SA"/>
        </w:rPr>
      </w:pPr>
    </w:p>
    <w:p w14:paraId="4448C2ED" w14:textId="548601F8" w:rsidR="002A53BD" w:rsidRPr="001D04CA" w:rsidRDefault="002A53BD" w:rsidP="002A53BD">
      <w:pPr>
        <w:spacing w:after="0" w:line="240" w:lineRule="auto"/>
        <w:ind w:left="720"/>
        <w:jc w:val="center"/>
        <w:rPr>
          <w:rFonts w:ascii="Times New Roman" w:hAnsi="Times New Roman" w:cs="Times New Roman"/>
          <w:sz w:val="28"/>
          <w:szCs w:val="28"/>
          <w:lang w:val="kk-KZ"/>
        </w:rPr>
      </w:pPr>
      <w:r w:rsidRPr="001D04CA">
        <w:rPr>
          <w:rFonts w:ascii="Times New Roman" w:hAnsi="Times New Roman" w:cs="Times New Roman"/>
          <w:bCs/>
          <w:sz w:val="28"/>
          <w:szCs w:val="28"/>
          <w:lang w:val="kk-KZ" w:eastAsia="ar-SA"/>
        </w:rPr>
        <w:t xml:space="preserve">Сурет </w:t>
      </w:r>
      <w:r w:rsidR="00A37346">
        <w:rPr>
          <w:rFonts w:ascii="Times New Roman" w:hAnsi="Times New Roman" w:cs="Times New Roman"/>
          <w:bCs/>
          <w:sz w:val="28"/>
          <w:szCs w:val="28"/>
          <w:lang w:val="kk-KZ" w:eastAsia="ar-SA"/>
        </w:rPr>
        <w:t>28</w:t>
      </w:r>
      <w:r w:rsidR="009E31A4">
        <w:rPr>
          <w:rFonts w:ascii="Times New Roman" w:hAnsi="Times New Roman" w:cs="Times New Roman"/>
          <w:bCs/>
          <w:sz w:val="28"/>
          <w:szCs w:val="28"/>
          <w:lang w:val="kk-KZ" w:eastAsia="ar-SA"/>
        </w:rPr>
        <w:t xml:space="preserve"> </w:t>
      </w:r>
      <w:r w:rsidR="002E67FF" w:rsidRPr="00D279C2">
        <w:rPr>
          <w:rFonts w:ascii="Times New Roman" w:eastAsia="Times New Roman" w:hAnsi="Times New Roman" w:cs="Times New Roman"/>
          <w:sz w:val="28"/>
          <w:szCs w:val="28"/>
          <w:lang w:val="kk-KZ" w:eastAsia="ru-RU"/>
        </w:rPr>
        <w:t>–</w:t>
      </w:r>
      <w:r w:rsidRPr="001D04CA">
        <w:rPr>
          <w:rFonts w:ascii="Times New Roman" w:hAnsi="Times New Roman" w:cs="Times New Roman"/>
          <w:bCs/>
          <w:sz w:val="28"/>
          <w:szCs w:val="28"/>
          <w:lang w:val="kk-KZ" w:eastAsia="ar-SA"/>
        </w:rPr>
        <w:t xml:space="preserve"> Суару суын есепке алу</w:t>
      </w:r>
      <w:r>
        <w:rPr>
          <w:rFonts w:ascii="Times New Roman" w:hAnsi="Times New Roman" w:cs="Times New Roman"/>
          <w:bCs/>
          <w:sz w:val="28"/>
          <w:szCs w:val="28"/>
          <w:lang w:val="kk-KZ" w:eastAsia="ar-SA"/>
        </w:rPr>
        <w:t>ға арналған құрылғылар</w:t>
      </w:r>
    </w:p>
    <w:p w14:paraId="366AD7F0" w14:textId="77777777" w:rsidR="00806F93" w:rsidRDefault="00806F93" w:rsidP="00A3700E">
      <w:pPr>
        <w:spacing w:after="0" w:line="240" w:lineRule="auto"/>
        <w:ind w:firstLine="709"/>
        <w:jc w:val="both"/>
        <w:rPr>
          <w:rFonts w:ascii="Times New Roman" w:hAnsi="Times New Roman" w:cs="Times New Roman"/>
          <w:sz w:val="28"/>
          <w:szCs w:val="28"/>
          <w:lang w:val="kk-KZ"/>
        </w:rPr>
      </w:pPr>
    </w:p>
    <w:p w14:paraId="3BEAE3DC" w14:textId="77777777" w:rsidR="00435524" w:rsidRDefault="00854912" w:rsidP="00A3700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Жүгері дақылының өсіп-дамуының әртүрлі кезеңдерінде суару суымен дұрыс қамтамассыз ету </w:t>
      </w:r>
      <w:r w:rsidR="002160AC">
        <w:rPr>
          <w:rFonts w:ascii="Times New Roman" w:hAnsi="Times New Roman" w:cs="Times New Roman"/>
          <w:sz w:val="28"/>
          <w:szCs w:val="28"/>
          <w:lang w:val="kk-KZ"/>
        </w:rPr>
        <w:t xml:space="preserve">өте </w:t>
      </w:r>
      <w:r w:rsidR="002160AC" w:rsidRPr="002160AC">
        <w:rPr>
          <w:rFonts w:ascii="Times New Roman" w:hAnsi="Times New Roman" w:cs="Times New Roman"/>
          <w:sz w:val="28"/>
          <w:szCs w:val="28"/>
          <w:lang w:val="kk-KZ"/>
        </w:rPr>
        <w:t>маңызды.</w:t>
      </w:r>
      <w:r w:rsidR="002160AC">
        <w:rPr>
          <w:rFonts w:ascii="Times New Roman" w:hAnsi="Times New Roman" w:cs="Times New Roman"/>
          <w:sz w:val="28"/>
          <w:szCs w:val="28"/>
          <w:lang w:val="kk-KZ"/>
        </w:rPr>
        <w:t xml:space="preserve"> </w:t>
      </w:r>
      <w:r w:rsidR="00A3700E" w:rsidRPr="00A3700E">
        <w:rPr>
          <w:rFonts w:ascii="Times New Roman" w:hAnsi="Times New Roman" w:cs="Times New Roman"/>
          <w:sz w:val="28"/>
          <w:szCs w:val="28"/>
          <w:lang w:val="kk-KZ"/>
        </w:rPr>
        <w:t>Оңтайлы су</w:t>
      </w:r>
      <w:r w:rsidR="00E7053F">
        <w:rPr>
          <w:rFonts w:ascii="Times New Roman" w:hAnsi="Times New Roman" w:cs="Times New Roman"/>
          <w:sz w:val="28"/>
          <w:szCs w:val="28"/>
          <w:lang w:val="kk-KZ"/>
        </w:rPr>
        <w:t>ару</w:t>
      </w:r>
      <w:r w:rsidR="00A3700E" w:rsidRPr="00A3700E">
        <w:rPr>
          <w:rFonts w:ascii="Times New Roman" w:hAnsi="Times New Roman" w:cs="Times New Roman"/>
          <w:sz w:val="28"/>
          <w:szCs w:val="28"/>
          <w:lang w:val="kk-KZ"/>
        </w:rPr>
        <w:t xml:space="preserve"> режимін қамтамасыз ету </w:t>
      </w:r>
      <w:r w:rsidR="00C32C0C">
        <w:rPr>
          <w:rFonts w:ascii="Times New Roman" w:hAnsi="Times New Roman" w:cs="Times New Roman"/>
          <w:sz w:val="28"/>
          <w:szCs w:val="28"/>
          <w:lang w:val="kk-KZ"/>
        </w:rPr>
        <w:t>мақсатында</w:t>
      </w:r>
      <w:r w:rsidR="00A3700E" w:rsidRPr="00A3700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тәжірибе нұсқалары бойынша 80-82 және  70-72% </w:t>
      </w:r>
      <w:r w:rsidR="00C32C0C">
        <w:rPr>
          <w:rFonts w:ascii="Times New Roman" w:hAnsi="Times New Roman" w:cs="Times New Roman"/>
          <w:sz w:val="28"/>
          <w:szCs w:val="28"/>
          <w:lang w:val="kk-KZ"/>
        </w:rPr>
        <w:t xml:space="preserve">топырақ ылғалдылығын сақтай отырып </w:t>
      </w:r>
      <w:r w:rsidR="00A3700E" w:rsidRPr="00A3700E">
        <w:rPr>
          <w:rFonts w:ascii="Times New Roman" w:hAnsi="Times New Roman" w:cs="Times New Roman"/>
          <w:sz w:val="28"/>
          <w:szCs w:val="28"/>
          <w:lang w:val="kk-KZ"/>
        </w:rPr>
        <w:t xml:space="preserve">тамшылатып суару </w:t>
      </w:r>
      <w:r w:rsidR="00C32C0C">
        <w:rPr>
          <w:rFonts w:ascii="Times New Roman" w:hAnsi="Times New Roman" w:cs="Times New Roman"/>
          <w:sz w:val="28"/>
          <w:szCs w:val="28"/>
          <w:lang w:val="kk-KZ"/>
        </w:rPr>
        <w:t>жүйесі арқылы өсіп-даму</w:t>
      </w:r>
      <w:r w:rsidR="00A3700E">
        <w:rPr>
          <w:rFonts w:ascii="Times New Roman" w:hAnsi="Times New Roman" w:cs="Times New Roman"/>
          <w:sz w:val="28"/>
          <w:szCs w:val="28"/>
          <w:lang w:val="kk-KZ"/>
        </w:rPr>
        <w:t xml:space="preserve"> фазалары бойынша келесідей </w:t>
      </w:r>
      <w:r>
        <w:rPr>
          <w:rFonts w:ascii="Times New Roman" w:hAnsi="Times New Roman" w:cs="Times New Roman"/>
          <w:sz w:val="28"/>
          <w:szCs w:val="28"/>
          <w:lang w:val="kk-KZ"/>
        </w:rPr>
        <w:t>су мөлшерлері берілді</w:t>
      </w:r>
      <w:r w:rsidR="00344EAE">
        <w:rPr>
          <w:rFonts w:ascii="Times New Roman" w:hAnsi="Times New Roman" w:cs="Times New Roman"/>
          <w:sz w:val="28"/>
          <w:szCs w:val="28"/>
          <w:lang w:val="kk-KZ"/>
        </w:rPr>
        <w:t xml:space="preserve"> (кесте 2</w:t>
      </w:r>
      <w:r w:rsidR="00AD59AF">
        <w:rPr>
          <w:rFonts w:ascii="Times New Roman" w:hAnsi="Times New Roman" w:cs="Times New Roman"/>
          <w:sz w:val="28"/>
          <w:szCs w:val="28"/>
          <w:lang w:val="kk-KZ"/>
        </w:rPr>
        <w:t>2</w:t>
      </w:r>
      <w:r w:rsidR="00344EAE">
        <w:rPr>
          <w:rFonts w:ascii="Times New Roman" w:hAnsi="Times New Roman" w:cs="Times New Roman"/>
          <w:sz w:val="28"/>
          <w:szCs w:val="28"/>
          <w:lang w:val="kk-KZ"/>
        </w:rPr>
        <w:t>)</w:t>
      </w:r>
      <w:r w:rsidR="00A3700E">
        <w:rPr>
          <w:rFonts w:ascii="Times New Roman" w:hAnsi="Times New Roman" w:cs="Times New Roman"/>
          <w:sz w:val="28"/>
          <w:szCs w:val="28"/>
          <w:lang w:val="kk-KZ"/>
        </w:rPr>
        <w:t>.</w:t>
      </w:r>
      <w:r w:rsidR="00A3700E" w:rsidRPr="00A3700E">
        <w:rPr>
          <w:rFonts w:ascii="Times New Roman" w:hAnsi="Times New Roman" w:cs="Times New Roman"/>
          <w:sz w:val="28"/>
          <w:szCs w:val="28"/>
          <w:lang w:val="kk-KZ"/>
        </w:rPr>
        <w:t xml:space="preserve"> </w:t>
      </w:r>
    </w:p>
    <w:p w14:paraId="3D344850" w14:textId="77777777" w:rsidR="009A7867" w:rsidRDefault="009A7867" w:rsidP="00A3700E">
      <w:pPr>
        <w:spacing w:after="0" w:line="240" w:lineRule="auto"/>
        <w:jc w:val="both"/>
        <w:rPr>
          <w:rFonts w:ascii="Times New Roman" w:hAnsi="Times New Roman" w:cs="Times New Roman"/>
          <w:sz w:val="28"/>
          <w:szCs w:val="28"/>
          <w:lang w:val="kk-KZ"/>
        </w:rPr>
      </w:pPr>
    </w:p>
    <w:p w14:paraId="19C6F34A" w14:textId="703B73FD" w:rsidR="00030605" w:rsidRDefault="00030605" w:rsidP="0003060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2</w:t>
      </w:r>
      <w:r w:rsidR="00AD59AF">
        <w:rPr>
          <w:rFonts w:ascii="Times New Roman" w:hAnsi="Times New Roman" w:cs="Times New Roman"/>
          <w:sz w:val="28"/>
          <w:szCs w:val="28"/>
          <w:lang w:val="kk-KZ"/>
        </w:rPr>
        <w:t>2</w:t>
      </w:r>
      <w:r w:rsidR="00C32C0C">
        <w:rPr>
          <w:rFonts w:ascii="Times New Roman" w:hAnsi="Times New Roman" w:cs="Times New Roman"/>
          <w:sz w:val="28"/>
          <w:szCs w:val="28"/>
          <w:lang w:val="kk-KZ"/>
        </w:rPr>
        <w:t xml:space="preserve"> </w:t>
      </w:r>
      <w:r w:rsidR="00F83A59" w:rsidRPr="00F83A59">
        <w:rPr>
          <w:lang w:val="kk-KZ"/>
        </w:rPr>
        <w:t>–</w:t>
      </w:r>
      <w:r w:rsidR="00C32C0C">
        <w:rPr>
          <w:rFonts w:ascii="Times New Roman" w:hAnsi="Times New Roman" w:cs="Times New Roman"/>
          <w:sz w:val="28"/>
          <w:szCs w:val="28"/>
          <w:lang w:val="kk-KZ"/>
        </w:rPr>
        <w:t xml:space="preserve"> Дәндік жүгерінің өсіп-даму</w:t>
      </w:r>
      <w:r>
        <w:rPr>
          <w:rFonts w:ascii="Times New Roman" w:hAnsi="Times New Roman" w:cs="Times New Roman"/>
          <w:sz w:val="28"/>
          <w:szCs w:val="28"/>
          <w:lang w:val="kk-KZ"/>
        </w:rPr>
        <w:t xml:space="preserve"> фазаларына сәйкес суару нормасының бөлінуі (2019-2021 жж. орта есеппен)</w:t>
      </w:r>
    </w:p>
    <w:p w14:paraId="007029A4" w14:textId="77777777" w:rsidR="00473AF6" w:rsidRPr="00A3700E" w:rsidRDefault="00473AF6" w:rsidP="00030605">
      <w:pPr>
        <w:spacing w:after="0" w:line="240" w:lineRule="auto"/>
        <w:jc w:val="both"/>
        <w:rPr>
          <w:lang w:val="kk-KZ"/>
        </w:rPr>
      </w:pPr>
    </w:p>
    <w:tbl>
      <w:tblPr>
        <w:tblStyle w:val="a5"/>
        <w:tblW w:w="9781" w:type="dxa"/>
        <w:tblInd w:w="108" w:type="dxa"/>
        <w:tblLayout w:type="fixed"/>
        <w:tblLook w:val="04A0" w:firstRow="1" w:lastRow="0" w:firstColumn="1" w:lastColumn="0" w:noHBand="0" w:noVBand="1"/>
      </w:tblPr>
      <w:tblGrid>
        <w:gridCol w:w="1985"/>
        <w:gridCol w:w="1276"/>
        <w:gridCol w:w="850"/>
        <w:gridCol w:w="1276"/>
        <w:gridCol w:w="1276"/>
        <w:gridCol w:w="3118"/>
      </w:tblGrid>
      <w:tr w:rsidR="00C32C0C" w:rsidRPr="00A32987" w14:paraId="5877705D" w14:textId="77777777" w:rsidTr="0099768C">
        <w:tc>
          <w:tcPr>
            <w:tcW w:w="1985" w:type="dxa"/>
            <w:hideMark/>
          </w:tcPr>
          <w:p w14:paraId="69FA1E31" w14:textId="77777777" w:rsidR="00C32C0C" w:rsidRPr="00A32987" w:rsidRDefault="00C32C0C" w:rsidP="00E361A0">
            <w:pPr>
              <w:jc w:val="center"/>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val="kk-KZ" w:eastAsia="ru-RU"/>
              </w:rPr>
              <w:t>Даму фазалары</w:t>
            </w:r>
          </w:p>
        </w:tc>
        <w:tc>
          <w:tcPr>
            <w:tcW w:w="1276" w:type="dxa"/>
            <w:hideMark/>
          </w:tcPr>
          <w:p w14:paraId="3B651EAF" w14:textId="77777777" w:rsidR="00C32C0C" w:rsidRPr="00A32987" w:rsidRDefault="00C32C0C" w:rsidP="0099768C">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Даму фазаларыны</w:t>
            </w:r>
            <w:r w:rsidR="0099768C">
              <w:rPr>
                <w:rFonts w:ascii="Times New Roman" w:eastAsia="Times New Roman" w:hAnsi="Times New Roman" w:cs="Times New Roman"/>
                <w:bCs/>
                <w:sz w:val="24"/>
                <w:szCs w:val="24"/>
                <w:lang w:val="kk-KZ" w:eastAsia="ru-RU"/>
              </w:rPr>
              <w:t>ң аралы</w:t>
            </w:r>
            <w:r w:rsidRPr="00A32987">
              <w:rPr>
                <w:rFonts w:ascii="Times New Roman" w:eastAsia="Times New Roman" w:hAnsi="Times New Roman" w:cs="Times New Roman"/>
                <w:bCs/>
                <w:sz w:val="24"/>
                <w:szCs w:val="24"/>
                <w:lang w:val="kk-KZ" w:eastAsia="ru-RU"/>
              </w:rPr>
              <w:t>ғы</w:t>
            </w:r>
          </w:p>
        </w:tc>
        <w:tc>
          <w:tcPr>
            <w:tcW w:w="850" w:type="dxa"/>
          </w:tcPr>
          <w:p w14:paraId="3156FF8F" w14:textId="77777777" w:rsidR="00C32C0C" w:rsidRPr="00A32987" w:rsidRDefault="00C32C0C" w:rsidP="00E361A0">
            <w:pPr>
              <w:jc w:val="center"/>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val="kk-KZ" w:eastAsia="ru-RU"/>
              </w:rPr>
              <w:t>Күн</w:t>
            </w:r>
          </w:p>
        </w:tc>
        <w:tc>
          <w:tcPr>
            <w:tcW w:w="1276" w:type="dxa"/>
            <w:hideMark/>
          </w:tcPr>
          <w:p w14:paraId="7196DE92" w14:textId="77777777" w:rsidR="00C32C0C" w:rsidRPr="00A32987" w:rsidRDefault="00C32C0C" w:rsidP="00E361A0">
            <w:pPr>
              <w:jc w:val="center"/>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val="kk-KZ" w:eastAsia="ru-RU"/>
              </w:rPr>
              <w:t>Су шығыны,</w:t>
            </w:r>
            <w:r w:rsidRPr="00A32987">
              <w:rPr>
                <w:rFonts w:ascii="Times New Roman" w:eastAsia="Times New Roman" w:hAnsi="Times New Roman" w:cs="Times New Roman"/>
                <w:bCs/>
                <w:sz w:val="24"/>
                <w:szCs w:val="24"/>
                <w:lang w:eastAsia="ru-RU"/>
              </w:rPr>
              <w:t xml:space="preserve"> м³/га</w:t>
            </w:r>
          </w:p>
        </w:tc>
        <w:tc>
          <w:tcPr>
            <w:tcW w:w="1276" w:type="dxa"/>
            <w:hideMark/>
          </w:tcPr>
          <w:p w14:paraId="43E58E23" w14:textId="77777777" w:rsidR="00C32C0C" w:rsidRPr="00A32987" w:rsidRDefault="00C32C0C" w:rsidP="008752CB">
            <w:pPr>
              <w:jc w:val="center"/>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val="kk-KZ" w:eastAsia="ru-RU"/>
              </w:rPr>
              <w:t>Суару жиілігі</w:t>
            </w:r>
          </w:p>
        </w:tc>
        <w:tc>
          <w:tcPr>
            <w:tcW w:w="3118" w:type="dxa"/>
          </w:tcPr>
          <w:p w14:paraId="588A9B5F" w14:textId="77777777" w:rsidR="00C32C0C" w:rsidRPr="00A32987" w:rsidRDefault="00C32C0C" w:rsidP="009B1C9A">
            <w:pPr>
              <w:jc w:val="center"/>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val="kk-KZ" w:eastAsia="ru-RU"/>
              </w:rPr>
              <w:t>Ескерту</w:t>
            </w:r>
          </w:p>
        </w:tc>
      </w:tr>
      <w:tr w:rsidR="00C32C0C" w:rsidRPr="00A32987" w14:paraId="01924324" w14:textId="77777777" w:rsidTr="0099768C">
        <w:tc>
          <w:tcPr>
            <w:tcW w:w="1985" w:type="dxa"/>
          </w:tcPr>
          <w:p w14:paraId="791E8C5A" w14:textId="77777777" w:rsidR="00C32C0C" w:rsidRPr="00A32987" w:rsidRDefault="00C32C0C" w:rsidP="00E361A0">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1</w:t>
            </w:r>
          </w:p>
        </w:tc>
        <w:tc>
          <w:tcPr>
            <w:tcW w:w="1276" w:type="dxa"/>
          </w:tcPr>
          <w:p w14:paraId="23FB6078" w14:textId="77777777" w:rsidR="00C32C0C" w:rsidRDefault="00C32C0C" w:rsidP="00E361A0">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2</w:t>
            </w:r>
          </w:p>
        </w:tc>
        <w:tc>
          <w:tcPr>
            <w:tcW w:w="850" w:type="dxa"/>
          </w:tcPr>
          <w:p w14:paraId="7DB09429" w14:textId="77777777" w:rsidR="00C32C0C" w:rsidRPr="00A32987" w:rsidRDefault="00C32C0C" w:rsidP="00E361A0">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3</w:t>
            </w:r>
          </w:p>
        </w:tc>
        <w:tc>
          <w:tcPr>
            <w:tcW w:w="1276" w:type="dxa"/>
          </w:tcPr>
          <w:p w14:paraId="7A30EE6A" w14:textId="77777777" w:rsidR="00C32C0C" w:rsidRPr="00A32987" w:rsidRDefault="00C32C0C" w:rsidP="00E361A0">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4</w:t>
            </w:r>
          </w:p>
        </w:tc>
        <w:tc>
          <w:tcPr>
            <w:tcW w:w="1276" w:type="dxa"/>
          </w:tcPr>
          <w:p w14:paraId="42374CB9" w14:textId="77777777" w:rsidR="00C32C0C" w:rsidRPr="00A32987" w:rsidRDefault="00C32C0C" w:rsidP="008752CB">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5</w:t>
            </w:r>
          </w:p>
        </w:tc>
        <w:tc>
          <w:tcPr>
            <w:tcW w:w="3118" w:type="dxa"/>
          </w:tcPr>
          <w:p w14:paraId="5E87248E" w14:textId="77777777" w:rsidR="00C32C0C" w:rsidRPr="00A32987" w:rsidRDefault="00C32C0C" w:rsidP="009B1C9A">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6</w:t>
            </w:r>
          </w:p>
        </w:tc>
      </w:tr>
      <w:tr w:rsidR="0099768C" w:rsidRPr="00A32987" w14:paraId="54BAAA73" w14:textId="77777777" w:rsidTr="0099768C">
        <w:tc>
          <w:tcPr>
            <w:tcW w:w="9781" w:type="dxa"/>
            <w:gridSpan w:val="6"/>
          </w:tcPr>
          <w:p w14:paraId="6326709A" w14:textId="77777777" w:rsidR="0099768C" w:rsidRPr="00A32987" w:rsidRDefault="0099768C" w:rsidP="00F26F84">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Топырақ ылғалдылығы 80-82 %</w:t>
            </w:r>
          </w:p>
        </w:tc>
      </w:tr>
      <w:tr w:rsidR="0099768C" w:rsidRPr="00451126" w14:paraId="16302589" w14:textId="77777777" w:rsidTr="0099768C">
        <w:tc>
          <w:tcPr>
            <w:tcW w:w="1985" w:type="dxa"/>
            <w:hideMark/>
          </w:tcPr>
          <w:p w14:paraId="1829CF4D" w14:textId="77777777" w:rsidR="0099768C" w:rsidRPr="00A32987" w:rsidRDefault="0099768C" w:rsidP="00F26F84">
            <w:pPr>
              <w:ind w:left="34"/>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val="kk-KZ" w:eastAsia="ru-RU"/>
              </w:rPr>
              <w:t>Тұқымның өніп шығуы</w:t>
            </w:r>
            <w:r w:rsidRPr="00A32987">
              <w:rPr>
                <w:rFonts w:ascii="Times New Roman" w:eastAsia="Times New Roman" w:hAnsi="Times New Roman" w:cs="Times New Roman"/>
                <w:bCs/>
                <w:sz w:val="24"/>
                <w:szCs w:val="24"/>
                <w:lang w:eastAsia="ru-RU"/>
              </w:rPr>
              <w:t xml:space="preserve"> – 3–5 </w:t>
            </w:r>
            <w:r w:rsidRPr="00A32987">
              <w:rPr>
                <w:rFonts w:ascii="Times New Roman" w:eastAsia="Times New Roman" w:hAnsi="Times New Roman" w:cs="Times New Roman"/>
                <w:bCs/>
                <w:sz w:val="24"/>
                <w:szCs w:val="24"/>
                <w:lang w:val="kk-KZ" w:eastAsia="ru-RU"/>
              </w:rPr>
              <w:t>жапырақ пайда болу аралығы</w:t>
            </w:r>
          </w:p>
        </w:tc>
        <w:tc>
          <w:tcPr>
            <w:tcW w:w="1276" w:type="dxa"/>
            <w:hideMark/>
          </w:tcPr>
          <w:p w14:paraId="1702886E" w14:textId="77777777" w:rsidR="0099768C" w:rsidRPr="00A32987" w:rsidRDefault="0099768C" w:rsidP="00F26F84">
            <w:pPr>
              <w:ind w:left="34"/>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24.04 – 10.05</w:t>
            </w:r>
          </w:p>
        </w:tc>
        <w:tc>
          <w:tcPr>
            <w:tcW w:w="850" w:type="dxa"/>
          </w:tcPr>
          <w:p w14:paraId="57389410" w14:textId="77777777" w:rsidR="0099768C" w:rsidRPr="00A32987" w:rsidRDefault="0099768C" w:rsidP="003503D2">
            <w:pPr>
              <w:ind w:left="34"/>
              <w:jc w:val="cente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17</w:t>
            </w:r>
          </w:p>
        </w:tc>
        <w:tc>
          <w:tcPr>
            <w:tcW w:w="1276" w:type="dxa"/>
            <w:hideMark/>
          </w:tcPr>
          <w:p w14:paraId="30951B2E" w14:textId="77777777" w:rsidR="0099768C" w:rsidRPr="00A32987" w:rsidRDefault="0099768C" w:rsidP="00F26F84">
            <w:pPr>
              <w:ind w:left="34"/>
              <w:jc w:val="center"/>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eastAsia="ru-RU"/>
              </w:rPr>
              <w:t>~</w:t>
            </w:r>
            <w:r>
              <w:rPr>
                <w:rFonts w:ascii="Times New Roman" w:eastAsia="Times New Roman" w:hAnsi="Times New Roman" w:cs="Times New Roman"/>
                <w:bCs/>
                <w:sz w:val="24"/>
                <w:szCs w:val="24"/>
                <w:lang w:val="kk-KZ" w:eastAsia="ru-RU"/>
              </w:rPr>
              <w:t>14</w:t>
            </w:r>
            <w:r w:rsidRPr="00A32987">
              <w:rPr>
                <w:rFonts w:ascii="Times New Roman" w:eastAsia="Times New Roman" w:hAnsi="Times New Roman" w:cs="Times New Roman"/>
                <w:bCs/>
                <w:sz w:val="24"/>
                <w:szCs w:val="24"/>
                <w:lang w:val="kk-KZ" w:eastAsia="ru-RU"/>
              </w:rPr>
              <w:t>0</w:t>
            </w:r>
          </w:p>
        </w:tc>
        <w:tc>
          <w:tcPr>
            <w:tcW w:w="1276" w:type="dxa"/>
            <w:hideMark/>
          </w:tcPr>
          <w:p w14:paraId="634086BB" w14:textId="77777777" w:rsidR="0099768C" w:rsidRPr="00A32987" w:rsidRDefault="0099768C" w:rsidP="00F26F84">
            <w:pPr>
              <w:ind w:left="34"/>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3-4 күнде 1 рет</w:t>
            </w:r>
          </w:p>
        </w:tc>
        <w:tc>
          <w:tcPr>
            <w:tcW w:w="3118" w:type="dxa"/>
          </w:tcPr>
          <w:p w14:paraId="3D7D97AA" w14:textId="77777777" w:rsidR="0099768C" w:rsidRPr="00A32987" w:rsidRDefault="0099768C" w:rsidP="00F26F84">
            <w:pPr>
              <w:ind w:left="34"/>
              <w:rPr>
                <w:rFonts w:ascii="Times New Roman" w:eastAsia="Times New Roman" w:hAnsi="Times New Roman" w:cs="Times New Roman"/>
                <w:bCs/>
                <w:sz w:val="24"/>
                <w:szCs w:val="24"/>
                <w:lang w:val="kk-KZ" w:eastAsia="ru-RU"/>
              </w:rPr>
            </w:pPr>
            <w:r w:rsidRPr="00A32987">
              <w:rPr>
                <w:rFonts w:ascii="Times New Roman" w:hAnsi="Times New Roman" w:cs="Times New Roman"/>
                <w:bCs/>
                <w:sz w:val="24"/>
                <w:szCs w:val="24"/>
                <w:lang w:val="kk-KZ"/>
              </w:rPr>
              <w:t>Өскіндердің өсу кезеңінде ылғалдандыруды жиілету.</w:t>
            </w:r>
          </w:p>
        </w:tc>
      </w:tr>
      <w:tr w:rsidR="0099768C" w:rsidRPr="00A32987" w14:paraId="4EF2153A" w14:textId="77777777" w:rsidTr="0099768C">
        <w:tc>
          <w:tcPr>
            <w:tcW w:w="1985" w:type="dxa"/>
            <w:hideMark/>
          </w:tcPr>
          <w:p w14:paraId="501CA4E7" w14:textId="77777777" w:rsidR="0099768C" w:rsidRPr="00A32987" w:rsidRDefault="0099768C" w:rsidP="00F26F84">
            <w:pPr>
              <w:ind w:left="34"/>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 xml:space="preserve">4–8 </w:t>
            </w:r>
            <w:r w:rsidRPr="00A32987">
              <w:rPr>
                <w:rFonts w:ascii="Times New Roman" w:eastAsia="Times New Roman" w:hAnsi="Times New Roman" w:cs="Times New Roman"/>
                <w:bCs/>
                <w:sz w:val="24"/>
                <w:szCs w:val="24"/>
                <w:lang w:val="kk-KZ" w:eastAsia="ru-RU"/>
              </w:rPr>
              <w:t>жапырақ пайда болу аралығы</w:t>
            </w:r>
          </w:p>
        </w:tc>
        <w:tc>
          <w:tcPr>
            <w:tcW w:w="1276" w:type="dxa"/>
            <w:hideMark/>
          </w:tcPr>
          <w:p w14:paraId="75EF0B3B" w14:textId="77777777" w:rsidR="0099768C" w:rsidRPr="00A32987" w:rsidRDefault="0099768C" w:rsidP="00F26F84">
            <w:pPr>
              <w:ind w:left="34"/>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11.05 – 31.05</w:t>
            </w:r>
          </w:p>
        </w:tc>
        <w:tc>
          <w:tcPr>
            <w:tcW w:w="850" w:type="dxa"/>
          </w:tcPr>
          <w:p w14:paraId="6E8EC40D" w14:textId="77777777" w:rsidR="0099768C" w:rsidRPr="00A32987" w:rsidRDefault="0099768C" w:rsidP="003503D2">
            <w:pPr>
              <w:ind w:left="34"/>
              <w:jc w:val="cente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21</w:t>
            </w:r>
          </w:p>
        </w:tc>
        <w:tc>
          <w:tcPr>
            <w:tcW w:w="1276" w:type="dxa"/>
            <w:hideMark/>
          </w:tcPr>
          <w:p w14:paraId="76041D08" w14:textId="77777777" w:rsidR="0099768C" w:rsidRPr="00A32987" w:rsidRDefault="0099768C" w:rsidP="00F26F84">
            <w:pPr>
              <w:ind w:left="34"/>
              <w:jc w:val="center"/>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eastAsia="ru-RU"/>
              </w:rPr>
              <w:t>~</w:t>
            </w:r>
            <w:r w:rsidRPr="00A32987">
              <w:rPr>
                <w:rFonts w:ascii="Times New Roman" w:eastAsia="Times New Roman" w:hAnsi="Times New Roman" w:cs="Times New Roman"/>
                <w:bCs/>
                <w:sz w:val="24"/>
                <w:szCs w:val="24"/>
                <w:lang w:val="kk-KZ" w:eastAsia="ru-RU"/>
              </w:rPr>
              <w:t>550</w:t>
            </w:r>
          </w:p>
        </w:tc>
        <w:tc>
          <w:tcPr>
            <w:tcW w:w="1276" w:type="dxa"/>
            <w:hideMark/>
          </w:tcPr>
          <w:p w14:paraId="16DAB4EB" w14:textId="77777777" w:rsidR="0099768C" w:rsidRPr="00B0172D" w:rsidRDefault="00E96516" w:rsidP="00F26F84">
            <w:pPr>
              <w:ind w:left="34"/>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2-3</w:t>
            </w:r>
            <w:r w:rsidR="0099768C">
              <w:rPr>
                <w:rFonts w:ascii="Times New Roman" w:eastAsia="Times New Roman" w:hAnsi="Times New Roman" w:cs="Times New Roman"/>
                <w:bCs/>
                <w:sz w:val="24"/>
                <w:szCs w:val="24"/>
                <w:lang w:val="kk-KZ" w:eastAsia="ru-RU"/>
              </w:rPr>
              <w:t xml:space="preserve"> күнде 1 рет</w:t>
            </w:r>
          </w:p>
        </w:tc>
        <w:tc>
          <w:tcPr>
            <w:tcW w:w="3118" w:type="dxa"/>
          </w:tcPr>
          <w:p w14:paraId="5F5B5C55" w14:textId="77777777" w:rsidR="0099768C" w:rsidRPr="00A32987" w:rsidRDefault="0099768C" w:rsidP="00F26F84">
            <w:pPr>
              <w:ind w:left="34"/>
              <w:rPr>
                <w:rFonts w:ascii="Times New Roman" w:eastAsia="Times New Roman" w:hAnsi="Times New Roman" w:cs="Times New Roman"/>
                <w:bCs/>
                <w:sz w:val="24"/>
                <w:szCs w:val="24"/>
                <w:lang w:eastAsia="ru-RU"/>
              </w:rPr>
            </w:pPr>
            <w:r w:rsidRPr="00A32987">
              <w:rPr>
                <w:rFonts w:ascii="Times New Roman" w:hAnsi="Times New Roman" w:cs="Times New Roman"/>
                <w:bCs/>
                <w:sz w:val="24"/>
                <w:szCs w:val="24"/>
              </w:rPr>
              <w:t>Жапырақ массасының өсуін ынталандыру</w:t>
            </w:r>
          </w:p>
        </w:tc>
      </w:tr>
      <w:tr w:rsidR="0099768C" w:rsidRPr="00A32987" w14:paraId="6F786CD4" w14:textId="77777777" w:rsidTr="0099768C">
        <w:tc>
          <w:tcPr>
            <w:tcW w:w="1985" w:type="dxa"/>
            <w:tcBorders>
              <w:bottom w:val="single" w:sz="4" w:space="0" w:color="auto"/>
            </w:tcBorders>
            <w:hideMark/>
          </w:tcPr>
          <w:p w14:paraId="38251E93" w14:textId="77777777" w:rsidR="0099768C" w:rsidRPr="00A32987" w:rsidRDefault="0099768C" w:rsidP="00F26F84">
            <w:pPr>
              <w:ind w:left="34"/>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 xml:space="preserve">9–12 </w:t>
            </w:r>
            <w:r w:rsidRPr="00A32987">
              <w:rPr>
                <w:rFonts w:ascii="Times New Roman" w:eastAsia="Times New Roman" w:hAnsi="Times New Roman" w:cs="Times New Roman"/>
                <w:bCs/>
                <w:sz w:val="24"/>
                <w:szCs w:val="24"/>
                <w:lang w:val="kk-KZ" w:eastAsia="ru-RU"/>
              </w:rPr>
              <w:t>жапырақ пайда болу аралығы</w:t>
            </w:r>
          </w:p>
        </w:tc>
        <w:tc>
          <w:tcPr>
            <w:tcW w:w="1276" w:type="dxa"/>
            <w:tcBorders>
              <w:bottom w:val="single" w:sz="4" w:space="0" w:color="auto"/>
            </w:tcBorders>
            <w:hideMark/>
          </w:tcPr>
          <w:p w14:paraId="0312B257" w14:textId="77777777" w:rsidR="0099768C" w:rsidRPr="00A32987" w:rsidRDefault="0099768C" w:rsidP="00F26F84">
            <w:pPr>
              <w:ind w:left="34"/>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01.06 – 20.06</w:t>
            </w:r>
          </w:p>
        </w:tc>
        <w:tc>
          <w:tcPr>
            <w:tcW w:w="850" w:type="dxa"/>
            <w:tcBorders>
              <w:bottom w:val="single" w:sz="4" w:space="0" w:color="auto"/>
            </w:tcBorders>
          </w:tcPr>
          <w:p w14:paraId="7F506B46" w14:textId="77777777" w:rsidR="0099768C" w:rsidRPr="00A32987" w:rsidRDefault="0099768C" w:rsidP="003503D2">
            <w:pPr>
              <w:ind w:left="34"/>
              <w:jc w:val="cente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20</w:t>
            </w:r>
          </w:p>
        </w:tc>
        <w:tc>
          <w:tcPr>
            <w:tcW w:w="1276" w:type="dxa"/>
            <w:tcBorders>
              <w:bottom w:val="single" w:sz="4" w:space="0" w:color="auto"/>
            </w:tcBorders>
            <w:hideMark/>
          </w:tcPr>
          <w:p w14:paraId="4B305B0F" w14:textId="77777777" w:rsidR="0099768C" w:rsidRPr="00A32987" w:rsidRDefault="0099768C" w:rsidP="00F26F84">
            <w:pPr>
              <w:ind w:left="34"/>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~850</w:t>
            </w:r>
          </w:p>
        </w:tc>
        <w:tc>
          <w:tcPr>
            <w:tcW w:w="1276" w:type="dxa"/>
            <w:tcBorders>
              <w:bottom w:val="single" w:sz="4" w:space="0" w:color="auto"/>
            </w:tcBorders>
            <w:hideMark/>
          </w:tcPr>
          <w:p w14:paraId="19223E52" w14:textId="77777777" w:rsidR="0099768C" w:rsidRPr="00B0172D" w:rsidRDefault="00E96516" w:rsidP="00F26F84">
            <w:pPr>
              <w:ind w:left="34"/>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2-3</w:t>
            </w:r>
            <w:r w:rsidR="0099768C">
              <w:rPr>
                <w:rFonts w:ascii="Times New Roman" w:eastAsia="Times New Roman" w:hAnsi="Times New Roman" w:cs="Times New Roman"/>
                <w:bCs/>
                <w:sz w:val="24"/>
                <w:szCs w:val="24"/>
                <w:lang w:val="kk-KZ" w:eastAsia="ru-RU"/>
              </w:rPr>
              <w:t xml:space="preserve"> күнде 1 рет</w:t>
            </w:r>
          </w:p>
        </w:tc>
        <w:tc>
          <w:tcPr>
            <w:tcW w:w="3118" w:type="dxa"/>
            <w:tcBorders>
              <w:bottom w:val="single" w:sz="4" w:space="0" w:color="auto"/>
            </w:tcBorders>
          </w:tcPr>
          <w:p w14:paraId="51BD8A88" w14:textId="77777777" w:rsidR="0099768C" w:rsidRPr="00A32987" w:rsidRDefault="0099768C" w:rsidP="00F26F84">
            <w:pPr>
              <w:ind w:left="34"/>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val="kk-KZ" w:eastAsia="ru-RU"/>
              </w:rPr>
              <w:t>Гүлдену кезеңіне дайындалу</w:t>
            </w:r>
          </w:p>
        </w:tc>
      </w:tr>
      <w:tr w:rsidR="0099768C" w:rsidRPr="00451126" w14:paraId="6E4301A1" w14:textId="77777777" w:rsidTr="0099768C">
        <w:tc>
          <w:tcPr>
            <w:tcW w:w="1985" w:type="dxa"/>
            <w:tcBorders>
              <w:bottom w:val="nil"/>
            </w:tcBorders>
            <w:hideMark/>
          </w:tcPr>
          <w:p w14:paraId="79F3F0A8" w14:textId="77777777" w:rsidR="0099768C" w:rsidRPr="00A32987" w:rsidRDefault="0099768C" w:rsidP="00F26F84">
            <w:pPr>
              <w:ind w:left="34"/>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val="kk-KZ" w:eastAsia="ru-RU"/>
              </w:rPr>
              <w:t>Шашақ қалыптастыру</w:t>
            </w:r>
            <w:r w:rsidRPr="00A32987">
              <w:rPr>
                <w:rFonts w:ascii="Times New Roman" w:eastAsia="Times New Roman" w:hAnsi="Times New Roman" w:cs="Times New Roman"/>
                <w:bCs/>
                <w:sz w:val="24"/>
                <w:szCs w:val="24"/>
                <w:lang w:eastAsia="ru-RU"/>
              </w:rPr>
              <w:t xml:space="preserve"> – </w:t>
            </w:r>
            <w:r w:rsidRPr="00A32987">
              <w:rPr>
                <w:rFonts w:ascii="Times New Roman" w:eastAsia="Times New Roman" w:hAnsi="Times New Roman" w:cs="Times New Roman"/>
                <w:bCs/>
                <w:sz w:val="24"/>
                <w:szCs w:val="24"/>
                <w:lang w:val="kk-KZ" w:eastAsia="ru-RU"/>
              </w:rPr>
              <w:t>гүлдеу</w:t>
            </w:r>
          </w:p>
        </w:tc>
        <w:tc>
          <w:tcPr>
            <w:tcW w:w="1276" w:type="dxa"/>
            <w:tcBorders>
              <w:bottom w:val="nil"/>
            </w:tcBorders>
            <w:hideMark/>
          </w:tcPr>
          <w:p w14:paraId="1E644FC0" w14:textId="77777777" w:rsidR="0099768C" w:rsidRPr="00A32987" w:rsidRDefault="0099768C" w:rsidP="00F26F84">
            <w:pPr>
              <w:ind w:left="34"/>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21.06 – 15.07</w:t>
            </w:r>
          </w:p>
        </w:tc>
        <w:tc>
          <w:tcPr>
            <w:tcW w:w="850" w:type="dxa"/>
            <w:tcBorders>
              <w:bottom w:val="nil"/>
            </w:tcBorders>
          </w:tcPr>
          <w:p w14:paraId="09542FD3" w14:textId="77777777" w:rsidR="0099768C" w:rsidRPr="00A32987" w:rsidRDefault="0099768C" w:rsidP="003503D2">
            <w:pPr>
              <w:ind w:left="34"/>
              <w:jc w:val="cente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25</w:t>
            </w:r>
          </w:p>
        </w:tc>
        <w:tc>
          <w:tcPr>
            <w:tcW w:w="1276" w:type="dxa"/>
            <w:tcBorders>
              <w:bottom w:val="nil"/>
            </w:tcBorders>
            <w:hideMark/>
          </w:tcPr>
          <w:p w14:paraId="7DBB7888" w14:textId="77777777" w:rsidR="0099768C" w:rsidRPr="00A32987" w:rsidRDefault="0099768C" w:rsidP="00F26F84">
            <w:pPr>
              <w:ind w:left="34"/>
              <w:jc w:val="center"/>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eastAsia="ru-RU"/>
              </w:rPr>
              <w:t>~1</w:t>
            </w:r>
            <w:r>
              <w:rPr>
                <w:rFonts w:ascii="Times New Roman" w:eastAsia="Times New Roman" w:hAnsi="Times New Roman" w:cs="Times New Roman"/>
                <w:bCs/>
                <w:sz w:val="24"/>
                <w:szCs w:val="24"/>
                <w:lang w:val="kk-KZ" w:eastAsia="ru-RU"/>
              </w:rPr>
              <w:t>420</w:t>
            </w:r>
          </w:p>
        </w:tc>
        <w:tc>
          <w:tcPr>
            <w:tcW w:w="1276" w:type="dxa"/>
            <w:tcBorders>
              <w:bottom w:val="nil"/>
            </w:tcBorders>
            <w:hideMark/>
          </w:tcPr>
          <w:p w14:paraId="1C0BF32B" w14:textId="77777777" w:rsidR="0099768C" w:rsidRPr="00A32987" w:rsidRDefault="00E96516" w:rsidP="00F26F84">
            <w:pPr>
              <w:ind w:left="34"/>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2</w:t>
            </w:r>
            <w:r w:rsidR="0099768C">
              <w:rPr>
                <w:rFonts w:ascii="Times New Roman" w:eastAsia="Times New Roman" w:hAnsi="Times New Roman" w:cs="Times New Roman"/>
                <w:bCs/>
                <w:sz w:val="24"/>
                <w:szCs w:val="24"/>
                <w:lang w:val="kk-KZ" w:eastAsia="ru-RU"/>
              </w:rPr>
              <w:t xml:space="preserve"> күнде 1 рет</w:t>
            </w:r>
          </w:p>
        </w:tc>
        <w:tc>
          <w:tcPr>
            <w:tcW w:w="3118" w:type="dxa"/>
            <w:tcBorders>
              <w:bottom w:val="nil"/>
            </w:tcBorders>
          </w:tcPr>
          <w:p w14:paraId="117C728B" w14:textId="77777777" w:rsidR="0099768C" w:rsidRPr="00473AF6" w:rsidRDefault="0099768C" w:rsidP="00F26F84">
            <w:pPr>
              <w:ind w:left="34"/>
              <w:rPr>
                <w:rFonts w:ascii="Times New Roman" w:hAnsi="Times New Roman" w:cs="Times New Roman"/>
                <w:bCs/>
                <w:sz w:val="24"/>
                <w:szCs w:val="24"/>
                <w:lang w:val="kk-KZ"/>
              </w:rPr>
            </w:pPr>
            <w:r w:rsidRPr="00A32987">
              <w:rPr>
                <w:rFonts w:ascii="Times New Roman" w:hAnsi="Times New Roman" w:cs="Times New Roman"/>
                <w:bCs/>
                <w:sz w:val="24"/>
                <w:szCs w:val="24"/>
                <w:lang w:val="kk-KZ"/>
              </w:rPr>
              <w:t>Сындарлы кезең: судың жоғары қажеттілігі</w:t>
            </w:r>
          </w:p>
        </w:tc>
      </w:tr>
    </w:tbl>
    <w:p w14:paraId="1BA2741A" w14:textId="6EAE16EF" w:rsidR="0099768C" w:rsidRDefault="0099768C" w:rsidP="0099768C">
      <w:pPr>
        <w:spacing w:after="0" w:line="240" w:lineRule="auto"/>
        <w:rPr>
          <w:rFonts w:ascii="Times New Roman" w:hAnsi="Times New Roman" w:cs="Times New Roman"/>
          <w:sz w:val="28"/>
          <w:szCs w:val="28"/>
          <w:lang w:val="kk-KZ"/>
        </w:rPr>
      </w:pPr>
      <w:r w:rsidRPr="00473AF6">
        <w:rPr>
          <w:rFonts w:ascii="Times New Roman" w:hAnsi="Times New Roman" w:cs="Times New Roman"/>
          <w:sz w:val="28"/>
          <w:szCs w:val="28"/>
          <w:lang w:val="kk-KZ"/>
        </w:rPr>
        <w:lastRenderedPageBreak/>
        <w:t>22</w:t>
      </w:r>
      <w:r w:rsidR="0084758E">
        <w:rPr>
          <w:rFonts w:ascii="Times New Roman" w:hAnsi="Times New Roman" w:cs="Times New Roman"/>
          <w:sz w:val="28"/>
          <w:szCs w:val="28"/>
          <w:lang w:val="kk-KZ"/>
        </w:rPr>
        <w:t xml:space="preserve">-ші </w:t>
      </w:r>
      <w:r w:rsidRPr="00473AF6">
        <w:rPr>
          <w:rFonts w:ascii="Times New Roman" w:hAnsi="Times New Roman" w:cs="Times New Roman"/>
          <w:sz w:val="28"/>
          <w:szCs w:val="28"/>
          <w:lang w:val="kk-KZ"/>
        </w:rPr>
        <w:t>кестенің жалғасы</w:t>
      </w:r>
    </w:p>
    <w:p w14:paraId="424CD19A" w14:textId="77777777" w:rsidR="0099768C" w:rsidRDefault="0099768C" w:rsidP="0099768C">
      <w:pPr>
        <w:spacing w:after="0" w:line="240" w:lineRule="auto"/>
        <w:rPr>
          <w:rFonts w:ascii="Times New Roman" w:hAnsi="Times New Roman" w:cs="Times New Roman"/>
          <w:sz w:val="28"/>
          <w:szCs w:val="28"/>
          <w:lang w:val="kk-KZ"/>
        </w:rPr>
      </w:pPr>
    </w:p>
    <w:tbl>
      <w:tblPr>
        <w:tblStyle w:val="a5"/>
        <w:tblW w:w="9781" w:type="dxa"/>
        <w:tblInd w:w="108" w:type="dxa"/>
        <w:tblLayout w:type="fixed"/>
        <w:tblLook w:val="04A0" w:firstRow="1" w:lastRow="0" w:firstColumn="1" w:lastColumn="0" w:noHBand="0" w:noVBand="1"/>
      </w:tblPr>
      <w:tblGrid>
        <w:gridCol w:w="1985"/>
        <w:gridCol w:w="1276"/>
        <w:gridCol w:w="850"/>
        <w:gridCol w:w="1276"/>
        <w:gridCol w:w="1276"/>
        <w:gridCol w:w="3118"/>
      </w:tblGrid>
      <w:tr w:rsidR="0099768C" w:rsidRPr="00B428F8" w14:paraId="2774AF5C" w14:textId="77777777" w:rsidTr="0099768C">
        <w:tc>
          <w:tcPr>
            <w:tcW w:w="1985" w:type="dxa"/>
          </w:tcPr>
          <w:p w14:paraId="1811D7B7" w14:textId="77777777" w:rsidR="0099768C" w:rsidRPr="00A32987" w:rsidRDefault="0099768C" w:rsidP="00F26F84">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1</w:t>
            </w:r>
          </w:p>
        </w:tc>
        <w:tc>
          <w:tcPr>
            <w:tcW w:w="1276" w:type="dxa"/>
          </w:tcPr>
          <w:p w14:paraId="7F8D47FD" w14:textId="77777777" w:rsidR="0099768C" w:rsidRDefault="0099768C" w:rsidP="00F26F84">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2</w:t>
            </w:r>
          </w:p>
        </w:tc>
        <w:tc>
          <w:tcPr>
            <w:tcW w:w="850" w:type="dxa"/>
          </w:tcPr>
          <w:p w14:paraId="6A0FC42C" w14:textId="77777777" w:rsidR="0099768C" w:rsidRPr="00A32987" w:rsidRDefault="0099768C" w:rsidP="00F26F84">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3</w:t>
            </w:r>
          </w:p>
        </w:tc>
        <w:tc>
          <w:tcPr>
            <w:tcW w:w="1276" w:type="dxa"/>
          </w:tcPr>
          <w:p w14:paraId="79E5B136" w14:textId="77777777" w:rsidR="0099768C" w:rsidRPr="00A32987" w:rsidRDefault="0099768C" w:rsidP="00F26F84">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4</w:t>
            </w:r>
          </w:p>
        </w:tc>
        <w:tc>
          <w:tcPr>
            <w:tcW w:w="1276" w:type="dxa"/>
          </w:tcPr>
          <w:p w14:paraId="7BCC4DAA" w14:textId="77777777" w:rsidR="0099768C" w:rsidRPr="00A32987" w:rsidRDefault="0099768C" w:rsidP="00F26F84">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5</w:t>
            </w:r>
          </w:p>
        </w:tc>
        <w:tc>
          <w:tcPr>
            <w:tcW w:w="3118" w:type="dxa"/>
          </w:tcPr>
          <w:p w14:paraId="67CC6612" w14:textId="77777777" w:rsidR="0099768C" w:rsidRPr="00A32987" w:rsidRDefault="0099768C" w:rsidP="00F26F84">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6</w:t>
            </w:r>
          </w:p>
        </w:tc>
      </w:tr>
      <w:tr w:rsidR="0099768C" w:rsidRPr="00B428F8" w14:paraId="64C9E8D4" w14:textId="77777777" w:rsidTr="0099768C">
        <w:tc>
          <w:tcPr>
            <w:tcW w:w="1985" w:type="dxa"/>
            <w:hideMark/>
          </w:tcPr>
          <w:p w14:paraId="427828B3" w14:textId="77777777" w:rsidR="0099768C" w:rsidRPr="00A32987" w:rsidRDefault="0099768C" w:rsidP="00F26F84">
            <w:pPr>
              <w:ind w:left="34"/>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val="kk-KZ" w:eastAsia="ru-RU"/>
              </w:rPr>
              <w:t>Тозаңдану</w:t>
            </w:r>
            <w:r w:rsidRPr="00A32987">
              <w:rPr>
                <w:rFonts w:ascii="Times New Roman" w:eastAsia="Times New Roman" w:hAnsi="Times New Roman" w:cs="Times New Roman"/>
                <w:bCs/>
                <w:sz w:val="24"/>
                <w:szCs w:val="24"/>
                <w:lang w:eastAsia="ru-RU"/>
              </w:rPr>
              <w:t xml:space="preserve">– </w:t>
            </w:r>
            <w:r w:rsidRPr="00A32987">
              <w:rPr>
                <w:rFonts w:ascii="Times New Roman" w:eastAsia="Times New Roman" w:hAnsi="Times New Roman" w:cs="Times New Roman"/>
                <w:bCs/>
                <w:sz w:val="24"/>
                <w:szCs w:val="24"/>
                <w:lang w:val="kk-KZ" w:eastAsia="ru-RU"/>
              </w:rPr>
              <w:t>дән қалыптастыру</w:t>
            </w:r>
          </w:p>
        </w:tc>
        <w:tc>
          <w:tcPr>
            <w:tcW w:w="1276" w:type="dxa"/>
            <w:hideMark/>
          </w:tcPr>
          <w:p w14:paraId="16BE316C" w14:textId="77777777" w:rsidR="0099768C" w:rsidRPr="00A32987" w:rsidRDefault="0099768C" w:rsidP="00F26F84">
            <w:pPr>
              <w:ind w:left="34"/>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16.07 – 05.08</w:t>
            </w:r>
          </w:p>
        </w:tc>
        <w:tc>
          <w:tcPr>
            <w:tcW w:w="850" w:type="dxa"/>
          </w:tcPr>
          <w:p w14:paraId="197AC046" w14:textId="77777777" w:rsidR="0099768C" w:rsidRPr="00A32987" w:rsidRDefault="0099768C" w:rsidP="003503D2">
            <w:pPr>
              <w:ind w:left="34"/>
              <w:jc w:val="cente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21</w:t>
            </w:r>
          </w:p>
        </w:tc>
        <w:tc>
          <w:tcPr>
            <w:tcW w:w="1276" w:type="dxa"/>
            <w:hideMark/>
          </w:tcPr>
          <w:p w14:paraId="152EEE36" w14:textId="77777777" w:rsidR="0099768C" w:rsidRPr="00952F87" w:rsidRDefault="0099768C" w:rsidP="00F26F84">
            <w:pPr>
              <w:ind w:left="34"/>
              <w:jc w:val="center"/>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eastAsia="ru-RU"/>
              </w:rPr>
              <w:t>~</w:t>
            </w:r>
            <w:r>
              <w:rPr>
                <w:rFonts w:ascii="Times New Roman" w:eastAsia="Times New Roman" w:hAnsi="Times New Roman" w:cs="Times New Roman"/>
                <w:bCs/>
                <w:sz w:val="24"/>
                <w:szCs w:val="24"/>
                <w:lang w:val="kk-KZ" w:eastAsia="ru-RU"/>
              </w:rPr>
              <w:t>900</w:t>
            </w:r>
          </w:p>
        </w:tc>
        <w:tc>
          <w:tcPr>
            <w:tcW w:w="1276" w:type="dxa"/>
            <w:hideMark/>
          </w:tcPr>
          <w:p w14:paraId="44754A9C" w14:textId="77777777" w:rsidR="0099768C" w:rsidRPr="00A32987" w:rsidRDefault="0099768C" w:rsidP="00F26F84">
            <w:pPr>
              <w:ind w:left="34"/>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val="kk-KZ" w:eastAsia="ru-RU"/>
              </w:rPr>
              <w:t>2-3 күнде 1 рет</w:t>
            </w:r>
          </w:p>
        </w:tc>
        <w:tc>
          <w:tcPr>
            <w:tcW w:w="3118" w:type="dxa"/>
          </w:tcPr>
          <w:p w14:paraId="62BC16F7" w14:textId="77777777" w:rsidR="0099768C" w:rsidRPr="00A32987" w:rsidRDefault="0099768C" w:rsidP="00F26F84">
            <w:pPr>
              <w:ind w:left="34"/>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val="kk-KZ" w:eastAsia="ru-RU"/>
              </w:rPr>
              <w:t>Собықтың толуы үшін ылғалдылықты сақтау</w:t>
            </w:r>
          </w:p>
        </w:tc>
      </w:tr>
      <w:tr w:rsidR="0099768C" w:rsidRPr="00451126" w14:paraId="7A17CDC5" w14:textId="77777777" w:rsidTr="0099768C">
        <w:tc>
          <w:tcPr>
            <w:tcW w:w="1985" w:type="dxa"/>
            <w:hideMark/>
          </w:tcPr>
          <w:p w14:paraId="30F60AD2" w14:textId="77777777" w:rsidR="0099768C" w:rsidRPr="00A32987" w:rsidRDefault="0099768C" w:rsidP="00F26F84">
            <w:pPr>
              <w:ind w:left="34"/>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val="kk-KZ" w:eastAsia="ru-RU"/>
              </w:rPr>
              <w:t>Сүттеніп пісу</w:t>
            </w:r>
          </w:p>
        </w:tc>
        <w:tc>
          <w:tcPr>
            <w:tcW w:w="1276" w:type="dxa"/>
            <w:hideMark/>
          </w:tcPr>
          <w:p w14:paraId="6A09F327" w14:textId="77777777" w:rsidR="0099768C" w:rsidRPr="00A32987" w:rsidRDefault="0099768C" w:rsidP="00F26F84">
            <w:pPr>
              <w:ind w:left="34"/>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06.08 – 20.08</w:t>
            </w:r>
          </w:p>
        </w:tc>
        <w:tc>
          <w:tcPr>
            <w:tcW w:w="850" w:type="dxa"/>
          </w:tcPr>
          <w:p w14:paraId="1AC20958" w14:textId="77777777" w:rsidR="0099768C" w:rsidRPr="00A32987" w:rsidRDefault="0099768C" w:rsidP="003503D2">
            <w:pPr>
              <w:ind w:left="34"/>
              <w:jc w:val="cente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15</w:t>
            </w:r>
          </w:p>
        </w:tc>
        <w:tc>
          <w:tcPr>
            <w:tcW w:w="1276" w:type="dxa"/>
            <w:hideMark/>
          </w:tcPr>
          <w:p w14:paraId="20ED3735" w14:textId="77777777" w:rsidR="0099768C" w:rsidRPr="00A32987" w:rsidRDefault="0099768C" w:rsidP="00F26F84">
            <w:pPr>
              <w:ind w:left="34"/>
              <w:jc w:val="cente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w:t>
            </w:r>
            <w:r w:rsidRPr="00A32987">
              <w:rPr>
                <w:rFonts w:ascii="Times New Roman" w:eastAsia="Times New Roman" w:hAnsi="Times New Roman" w:cs="Times New Roman"/>
                <w:bCs/>
                <w:sz w:val="24"/>
                <w:szCs w:val="24"/>
                <w:lang w:val="kk-KZ" w:eastAsia="ru-RU"/>
              </w:rPr>
              <w:t>5</w:t>
            </w:r>
            <w:r>
              <w:rPr>
                <w:rFonts w:ascii="Times New Roman" w:eastAsia="Times New Roman" w:hAnsi="Times New Roman" w:cs="Times New Roman"/>
                <w:bCs/>
                <w:sz w:val="24"/>
                <w:szCs w:val="24"/>
                <w:lang w:val="kk-KZ" w:eastAsia="ru-RU"/>
              </w:rPr>
              <w:t>1</w:t>
            </w:r>
            <w:r w:rsidRPr="00A32987">
              <w:rPr>
                <w:rFonts w:ascii="Times New Roman" w:eastAsia="Times New Roman" w:hAnsi="Times New Roman" w:cs="Times New Roman"/>
                <w:bCs/>
                <w:sz w:val="24"/>
                <w:szCs w:val="24"/>
                <w:lang w:eastAsia="ru-RU"/>
              </w:rPr>
              <w:t>0</w:t>
            </w:r>
          </w:p>
        </w:tc>
        <w:tc>
          <w:tcPr>
            <w:tcW w:w="1276" w:type="dxa"/>
            <w:hideMark/>
          </w:tcPr>
          <w:p w14:paraId="476BB59C" w14:textId="77777777" w:rsidR="0099768C" w:rsidRPr="00B0172D" w:rsidRDefault="0099768C" w:rsidP="00F26F84">
            <w:pPr>
              <w:ind w:left="34"/>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3-4 күнде 1 рет</w:t>
            </w:r>
          </w:p>
        </w:tc>
        <w:tc>
          <w:tcPr>
            <w:tcW w:w="3118" w:type="dxa"/>
          </w:tcPr>
          <w:p w14:paraId="0A22F4D9" w14:textId="77777777" w:rsidR="0099768C" w:rsidRPr="00A32987" w:rsidRDefault="0099768C" w:rsidP="00F26F84">
            <w:pPr>
              <w:ind w:left="34"/>
              <w:rPr>
                <w:rFonts w:ascii="Times New Roman" w:eastAsia="Times New Roman" w:hAnsi="Times New Roman" w:cs="Times New Roman"/>
                <w:bCs/>
                <w:sz w:val="24"/>
                <w:szCs w:val="24"/>
                <w:lang w:val="kk-KZ" w:eastAsia="ru-RU"/>
              </w:rPr>
            </w:pPr>
            <w:r w:rsidRPr="00A32987">
              <w:rPr>
                <w:rFonts w:ascii="Times New Roman" w:hAnsi="Times New Roman" w:cs="Times New Roman"/>
                <w:bCs/>
                <w:sz w:val="24"/>
                <w:szCs w:val="24"/>
                <w:lang w:val="kk-KZ"/>
              </w:rPr>
              <w:t>суару жиілігі немесе көлемі азайтылғанымен, топырақтың қажетті ылғал деңгейін ұстап тұру</w:t>
            </w:r>
          </w:p>
        </w:tc>
      </w:tr>
      <w:tr w:rsidR="0099768C" w:rsidRPr="00B428F8" w14:paraId="2E244D0C" w14:textId="77777777" w:rsidTr="0099768C">
        <w:tc>
          <w:tcPr>
            <w:tcW w:w="1985" w:type="dxa"/>
            <w:hideMark/>
          </w:tcPr>
          <w:p w14:paraId="7E3DED75" w14:textId="77777777" w:rsidR="0099768C" w:rsidRPr="00A32987" w:rsidRDefault="0099768C" w:rsidP="00F26F84">
            <w:pPr>
              <w:ind w:left="34"/>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val="kk-KZ" w:eastAsia="ru-RU"/>
              </w:rPr>
              <w:t>Балауызды пісу</w:t>
            </w:r>
          </w:p>
        </w:tc>
        <w:tc>
          <w:tcPr>
            <w:tcW w:w="1276" w:type="dxa"/>
            <w:hideMark/>
          </w:tcPr>
          <w:p w14:paraId="28CB9B1D" w14:textId="77777777" w:rsidR="0099768C" w:rsidRPr="00A32987" w:rsidRDefault="0099768C" w:rsidP="00F26F84">
            <w:pPr>
              <w:ind w:left="34"/>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21.08 – 10.09</w:t>
            </w:r>
          </w:p>
        </w:tc>
        <w:tc>
          <w:tcPr>
            <w:tcW w:w="850" w:type="dxa"/>
          </w:tcPr>
          <w:p w14:paraId="260A79E2" w14:textId="77777777" w:rsidR="0099768C" w:rsidRPr="00A32987" w:rsidRDefault="0099768C" w:rsidP="003503D2">
            <w:pPr>
              <w:ind w:left="34"/>
              <w:jc w:val="cente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21</w:t>
            </w:r>
          </w:p>
        </w:tc>
        <w:tc>
          <w:tcPr>
            <w:tcW w:w="1276" w:type="dxa"/>
            <w:hideMark/>
          </w:tcPr>
          <w:p w14:paraId="7AF29E7A" w14:textId="77777777" w:rsidR="0099768C" w:rsidRPr="00A32987" w:rsidRDefault="0099768C" w:rsidP="00F26F84">
            <w:pPr>
              <w:ind w:left="34"/>
              <w:jc w:val="cente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w:t>
            </w:r>
            <w:r w:rsidRPr="00A32987">
              <w:rPr>
                <w:rFonts w:ascii="Times New Roman" w:eastAsia="Times New Roman" w:hAnsi="Times New Roman" w:cs="Times New Roman"/>
                <w:bCs/>
                <w:sz w:val="24"/>
                <w:szCs w:val="24"/>
                <w:lang w:val="kk-KZ" w:eastAsia="ru-RU"/>
              </w:rPr>
              <w:t>1</w:t>
            </w:r>
            <w:r>
              <w:rPr>
                <w:rFonts w:ascii="Times New Roman" w:eastAsia="Times New Roman" w:hAnsi="Times New Roman" w:cs="Times New Roman"/>
                <w:bCs/>
                <w:sz w:val="24"/>
                <w:szCs w:val="24"/>
                <w:lang w:val="kk-KZ" w:eastAsia="ru-RU"/>
              </w:rPr>
              <w:t>30</w:t>
            </w:r>
          </w:p>
        </w:tc>
        <w:tc>
          <w:tcPr>
            <w:tcW w:w="1276" w:type="dxa"/>
            <w:hideMark/>
          </w:tcPr>
          <w:p w14:paraId="48B6A42F" w14:textId="77777777" w:rsidR="0099768C" w:rsidRPr="00A32987" w:rsidRDefault="0099768C" w:rsidP="00F26F84">
            <w:pPr>
              <w:ind w:left="34"/>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val="kk-KZ" w:eastAsia="ru-RU"/>
              </w:rPr>
              <w:t>5-7 күнде 1 рет</w:t>
            </w:r>
          </w:p>
        </w:tc>
        <w:tc>
          <w:tcPr>
            <w:tcW w:w="3118" w:type="dxa"/>
          </w:tcPr>
          <w:p w14:paraId="21C56E47" w14:textId="77777777" w:rsidR="0099768C" w:rsidRPr="00A32987" w:rsidRDefault="0099768C" w:rsidP="00F26F84">
            <w:pPr>
              <w:ind w:left="34"/>
              <w:rPr>
                <w:rFonts w:ascii="Times New Roman" w:eastAsia="Times New Roman" w:hAnsi="Times New Roman" w:cs="Times New Roman"/>
                <w:bCs/>
                <w:sz w:val="24"/>
                <w:szCs w:val="24"/>
                <w:lang w:val="kk-KZ" w:eastAsia="ru-RU"/>
              </w:rPr>
            </w:pPr>
            <w:r w:rsidRPr="00A32987">
              <w:rPr>
                <w:rFonts w:ascii="Times New Roman" w:hAnsi="Times New Roman" w:cs="Times New Roman"/>
                <w:bCs/>
                <w:sz w:val="24"/>
                <w:szCs w:val="24"/>
                <w:lang w:val="kk-KZ"/>
              </w:rPr>
              <w:t>өсімдікке суару мөлшерін минималды деңгейге түсіру керек</w:t>
            </w:r>
          </w:p>
        </w:tc>
      </w:tr>
      <w:tr w:rsidR="0099768C" w:rsidRPr="00B428F8" w14:paraId="7B3AB556" w14:textId="77777777" w:rsidTr="0099768C">
        <w:tc>
          <w:tcPr>
            <w:tcW w:w="1985" w:type="dxa"/>
          </w:tcPr>
          <w:p w14:paraId="41AC8220" w14:textId="77777777" w:rsidR="0099768C" w:rsidRPr="00A32987" w:rsidRDefault="0099768C" w:rsidP="00F26F84">
            <w:pP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Барлығы (орташа)</w:t>
            </w:r>
          </w:p>
        </w:tc>
        <w:tc>
          <w:tcPr>
            <w:tcW w:w="7796" w:type="dxa"/>
            <w:gridSpan w:val="5"/>
          </w:tcPr>
          <w:p w14:paraId="1208EB61" w14:textId="77777777" w:rsidR="0099768C" w:rsidRPr="00A32987" w:rsidRDefault="0099768C" w:rsidP="00F26F84">
            <w:pPr>
              <w:rPr>
                <w:rFonts w:ascii="Times New Roman" w:eastAsia="Times New Roman" w:hAnsi="Times New Roman" w:cs="Times New Roman"/>
                <w:bCs/>
                <w:sz w:val="24"/>
                <w:szCs w:val="24"/>
                <w:lang w:val="kk-KZ" w:eastAsia="ru-RU"/>
              </w:rPr>
            </w:pPr>
            <w:r w:rsidRPr="00F765E4">
              <w:rPr>
                <w:rFonts w:ascii="Times New Roman" w:eastAsia="Times New Roman" w:hAnsi="Times New Roman" w:cs="Times New Roman"/>
                <w:bCs/>
                <w:sz w:val="28"/>
                <w:szCs w:val="24"/>
                <w:lang w:eastAsia="ru-RU"/>
              </w:rPr>
              <w:t>~</w:t>
            </w:r>
            <w:r>
              <w:rPr>
                <w:rFonts w:ascii="Times New Roman" w:eastAsia="Times New Roman" w:hAnsi="Times New Roman" w:cs="Times New Roman"/>
                <w:bCs/>
                <w:sz w:val="24"/>
                <w:szCs w:val="24"/>
                <w:lang w:val="kk-KZ" w:eastAsia="ru-RU"/>
              </w:rPr>
              <w:t>4500 м</w:t>
            </w:r>
            <w:r w:rsidRPr="00511F48">
              <w:rPr>
                <w:rFonts w:ascii="Times New Roman" w:eastAsia="Times New Roman" w:hAnsi="Times New Roman" w:cs="Times New Roman"/>
                <w:bCs/>
                <w:sz w:val="24"/>
                <w:szCs w:val="24"/>
                <w:vertAlign w:val="superscript"/>
                <w:lang w:val="kk-KZ" w:eastAsia="ru-RU"/>
              </w:rPr>
              <w:t>3</w:t>
            </w:r>
            <w:r>
              <w:rPr>
                <w:rFonts w:ascii="Times New Roman" w:eastAsia="Times New Roman" w:hAnsi="Times New Roman" w:cs="Times New Roman"/>
                <w:bCs/>
                <w:sz w:val="24"/>
                <w:szCs w:val="24"/>
                <w:lang w:val="kk-KZ" w:eastAsia="ru-RU"/>
              </w:rPr>
              <w:t>/га</w:t>
            </w:r>
          </w:p>
        </w:tc>
      </w:tr>
      <w:tr w:rsidR="0099768C" w:rsidRPr="00A32987" w14:paraId="6E696129" w14:textId="77777777" w:rsidTr="0099768C">
        <w:tc>
          <w:tcPr>
            <w:tcW w:w="9781" w:type="dxa"/>
            <w:gridSpan w:val="6"/>
          </w:tcPr>
          <w:p w14:paraId="164BA0ED" w14:textId="77777777" w:rsidR="0099768C" w:rsidRPr="006E1DFA" w:rsidRDefault="0099768C" w:rsidP="00511F48">
            <w:pPr>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val="kk-KZ" w:eastAsia="ru-RU"/>
              </w:rPr>
              <w:t xml:space="preserve">Топырақ ылғалдылығы 70-72 </w:t>
            </w:r>
            <w:r>
              <w:rPr>
                <w:rFonts w:ascii="Times New Roman" w:eastAsia="Times New Roman" w:hAnsi="Times New Roman" w:cs="Times New Roman"/>
                <w:bCs/>
                <w:sz w:val="24"/>
                <w:szCs w:val="24"/>
                <w:lang w:eastAsia="ru-RU"/>
              </w:rPr>
              <w:t>%</w:t>
            </w:r>
          </w:p>
        </w:tc>
      </w:tr>
      <w:tr w:rsidR="0099768C" w:rsidRPr="00451126" w14:paraId="5B302DBB" w14:textId="77777777" w:rsidTr="0099768C">
        <w:tc>
          <w:tcPr>
            <w:tcW w:w="1985" w:type="dxa"/>
            <w:hideMark/>
          </w:tcPr>
          <w:p w14:paraId="5BC16385" w14:textId="77777777" w:rsidR="0099768C" w:rsidRPr="00A32987" w:rsidRDefault="0099768C" w:rsidP="00FA2350">
            <w:pPr>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val="kk-KZ" w:eastAsia="ru-RU"/>
              </w:rPr>
              <w:t>Тұқымның өніп шығуы</w:t>
            </w:r>
            <w:r>
              <w:rPr>
                <w:rFonts w:ascii="Times New Roman" w:eastAsia="Times New Roman" w:hAnsi="Times New Roman" w:cs="Times New Roman"/>
                <w:bCs/>
                <w:sz w:val="24"/>
                <w:szCs w:val="24"/>
                <w:lang w:val="kk-KZ" w:eastAsia="ru-RU"/>
              </w:rPr>
              <w:t xml:space="preserve"> -</w:t>
            </w:r>
            <w:r>
              <w:rPr>
                <w:rFonts w:ascii="Times New Roman" w:eastAsia="Times New Roman" w:hAnsi="Times New Roman" w:cs="Times New Roman"/>
                <w:bCs/>
                <w:sz w:val="24"/>
                <w:szCs w:val="24"/>
                <w:lang w:eastAsia="ru-RU"/>
              </w:rPr>
              <w:t xml:space="preserve">  3</w:t>
            </w:r>
            <w:r>
              <w:rPr>
                <w:rFonts w:ascii="Times New Roman" w:eastAsia="Times New Roman" w:hAnsi="Times New Roman" w:cs="Times New Roman"/>
                <w:bCs/>
                <w:sz w:val="24"/>
                <w:szCs w:val="24"/>
                <w:lang w:val="kk-KZ" w:eastAsia="ru-RU"/>
              </w:rPr>
              <w:t>-</w:t>
            </w:r>
            <w:r w:rsidRPr="00A32987">
              <w:rPr>
                <w:rFonts w:ascii="Times New Roman" w:eastAsia="Times New Roman" w:hAnsi="Times New Roman" w:cs="Times New Roman"/>
                <w:bCs/>
                <w:sz w:val="24"/>
                <w:szCs w:val="24"/>
                <w:lang w:eastAsia="ru-RU"/>
              </w:rPr>
              <w:t xml:space="preserve">5 </w:t>
            </w:r>
            <w:r w:rsidRPr="00A32987">
              <w:rPr>
                <w:rFonts w:ascii="Times New Roman" w:eastAsia="Times New Roman" w:hAnsi="Times New Roman" w:cs="Times New Roman"/>
                <w:bCs/>
                <w:sz w:val="24"/>
                <w:szCs w:val="24"/>
                <w:lang w:val="kk-KZ" w:eastAsia="ru-RU"/>
              </w:rPr>
              <w:t>жапырақ пайда болу аралығы</w:t>
            </w:r>
          </w:p>
        </w:tc>
        <w:tc>
          <w:tcPr>
            <w:tcW w:w="1276" w:type="dxa"/>
            <w:hideMark/>
          </w:tcPr>
          <w:p w14:paraId="2513C873" w14:textId="77777777" w:rsidR="0099768C" w:rsidRPr="00A32987" w:rsidRDefault="0099768C" w:rsidP="00435524">
            <w:pP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24.04 – 10.05</w:t>
            </w:r>
          </w:p>
        </w:tc>
        <w:tc>
          <w:tcPr>
            <w:tcW w:w="850" w:type="dxa"/>
          </w:tcPr>
          <w:p w14:paraId="02FDA32C" w14:textId="77777777" w:rsidR="0099768C" w:rsidRPr="00A32987" w:rsidRDefault="0099768C" w:rsidP="00A80229">
            <w:pPr>
              <w:jc w:val="cente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17</w:t>
            </w:r>
          </w:p>
        </w:tc>
        <w:tc>
          <w:tcPr>
            <w:tcW w:w="1276" w:type="dxa"/>
            <w:hideMark/>
          </w:tcPr>
          <w:p w14:paraId="576975B9" w14:textId="77777777" w:rsidR="0099768C" w:rsidRPr="00354A0C" w:rsidRDefault="0099768C" w:rsidP="00A80229">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eastAsia="ru-RU"/>
              </w:rPr>
              <w:t>~1</w:t>
            </w:r>
            <w:r>
              <w:rPr>
                <w:rFonts w:ascii="Times New Roman" w:eastAsia="Times New Roman" w:hAnsi="Times New Roman" w:cs="Times New Roman"/>
                <w:bCs/>
                <w:sz w:val="24"/>
                <w:szCs w:val="24"/>
                <w:lang w:val="kk-KZ" w:eastAsia="ru-RU"/>
              </w:rPr>
              <w:t>20</w:t>
            </w:r>
          </w:p>
        </w:tc>
        <w:tc>
          <w:tcPr>
            <w:tcW w:w="1276" w:type="dxa"/>
            <w:hideMark/>
          </w:tcPr>
          <w:p w14:paraId="03D61088" w14:textId="77777777" w:rsidR="0099768C" w:rsidRPr="00A32987" w:rsidRDefault="0099768C" w:rsidP="00F26F84">
            <w:pPr>
              <w:ind w:left="34"/>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4-5 күнде 1 рет</w:t>
            </w:r>
          </w:p>
        </w:tc>
        <w:tc>
          <w:tcPr>
            <w:tcW w:w="3118" w:type="dxa"/>
          </w:tcPr>
          <w:p w14:paraId="4644DF1D" w14:textId="77777777" w:rsidR="0099768C" w:rsidRPr="00A32987" w:rsidRDefault="0099768C" w:rsidP="009B1C9A">
            <w:pPr>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val="kk-KZ" w:eastAsia="ru-RU"/>
              </w:rPr>
              <w:t>Топырақ 20 см тереңдікте ылғалдандыру, өніп шыққан өскіндерге оңтайлы жағдай тудыру</w:t>
            </w:r>
          </w:p>
        </w:tc>
      </w:tr>
      <w:tr w:rsidR="0099768C" w:rsidRPr="00A32987" w14:paraId="4B64B204" w14:textId="77777777" w:rsidTr="0099768C">
        <w:tc>
          <w:tcPr>
            <w:tcW w:w="1985" w:type="dxa"/>
            <w:hideMark/>
          </w:tcPr>
          <w:p w14:paraId="625742BC" w14:textId="77777777" w:rsidR="0099768C" w:rsidRPr="00A32987" w:rsidRDefault="0099768C" w:rsidP="00435524">
            <w:pP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 xml:space="preserve">4–8 </w:t>
            </w:r>
            <w:r w:rsidRPr="00A32987">
              <w:rPr>
                <w:rFonts w:ascii="Times New Roman" w:eastAsia="Times New Roman" w:hAnsi="Times New Roman" w:cs="Times New Roman"/>
                <w:bCs/>
                <w:sz w:val="24"/>
                <w:szCs w:val="24"/>
                <w:lang w:val="kk-KZ" w:eastAsia="ru-RU"/>
              </w:rPr>
              <w:t>жапырақ пайда болу аралығы</w:t>
            </w:r>
          </w:p>
        </w:tc>
        <w:tc>
          <w:tcPr>
            <w:tcW w:w="1276" w:type="dxa"/>
            <w:hideMark/>
          </w:tcPr>
          <w:p w14:paraId="48A82467" w14:textId="77777777" w:rsidR="0099768C" w:rsidRPr="00A32987" w:rsidRDefault="0099768C" w:rsidP="00435524">
            <w:pP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11.05 – 31.05</w:t>
            </w:r>
          </w:p>
        </w:tc>
        <w:tc>
          <w:tcPr>
            <w:tcW w:w="850" w:type="dxa"/>
          </w:tcPr>
          <w:p w14:paraId="758951CA" w14:textId="77777777" w:rsidR="0099768C" w:rsidRPr="00A32987" w:rsidRDefault="0099768C" w:rsidP="00A80229">
            <w:pPr>
              <w:jc w:val="cente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21</w:t>
            </w:r>
          </w:p>
        </w:tc>
        <w:tc>
          <w:tcPr>
            <w:tcW w:w="1276" w:type="dxa"/>
            <w:hideMark/>
          </w:tcPr>
          <w:p w14:paraId="3013B270" w14:textId="77777777" w:rsidR="0099768C" w:rsidRPr="00354A0C" w:rsidRDefault="0099768C" w:rsidP="00A80229">
            <w:pPr>
              <w:jc w:val="center"/>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eastAsia="ru-RU"/>
              </w:rPr>
              <w:t>~400</w:t>
            </w:r>
          </w:p>
        </w:tc>
        <w:tc>
          <w:tcPr>
            <w:tcW w:w="1276" w:type="dxa"/>
            <w:hideMark/>
          </w:tcPr>
          <w:p w14:paraId="7EB1367E" w14:textId="77777777" w:rsidR="0099768C" w:rsidRPr="00B0172D" w:rsidRDefault="0099768C" w:rsidP="00F26F84">
            <w:pPr>
              <w:ind w:left="34"/>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4-5 күнде 1 рет</w:t>
            </w:r>
          </w:p>
        </w:tc>
        <w:tc>
          <w:tcPr>
            <w:tcW w:w="3118" w:type="dxa"/>
          </w:tcPr>
          <w:p w14:paraId="6F848EBC" w14:textId="77777777" w:rsidR="0099768C" w:rsidRPr="00A32987" w:rsidRDefault="0099768C" w:rsidP="009B1C9A">
            <w:pP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val="kk-KZ" w:eastAsia="ru-RU"/>
              </w:rPr>
              <w:t>Вегетативті бөліктерінің қарқынды өсуі</w:t>
            </w:r>
          </w:p>
        </w:tc>
      </w:tr>
      <w:tr w:rsidR="0099768C" w:rsidRPr="00451126" w14:paraId="44A4497F" w14:textId="77777777" w:rsidTr="0099768C">
        <w:tc>
          <w:tcPr>
            <w:tcW w:w="1985" w:type="dxa"/>
            <w:hideMark/>
          </w:tcPr>
          <w:p w14:paraId="710E16B2" w14:textId="77777777" w:rsidR="0099768C" w:rsidRPr="00A32987" w:rsidRDefault="0099768C" w:rsidP="00435524">
            <w:pP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 xml:space="preserve">9–12 </w:t>
            </w:r>
            <w:r w:rsidRPr="00A32987">
              <w:rPr>
                <w:rFonts w:ascii="Times New Roman" w:eastAsia="Times New Roman" w:hAnsi="Times New Roman" w:cs="Times New Roman"/>
                <w:bCs/>
                <w:sz w:val="24"/>
                <w:szCs w:val="24"/>
                <w:lang w:val="kk-KZ" w:eastAsia="ru-RU"/>
              </w:rPr>
              <w:t>жапырақ пайда болу аралығы</w:t>
            </w:r>
          </w:p>
        </w:tc>
        <w:tc>
          <w:tcPr>
            <w:tcW w:w="1276" w:type="dxa"/>
            <w:hideMark/>
          </w:tcPr>
          <w:p w14:paraId="4489A34C" w14:textId="77777777" w:rsidR="0099768C" w:rsidRPr="00A32987" w:rsidRDefault="0099768C" w:rsidP="00435524">
            <w:pP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01.06 – 20.06</w:t>
            </w:r>
          </w:p>
        </w:tc>
        <w:tc>
          <w:tcPr>
            <w:tcW w:w="850" w:type="dxa"/>
          </w:tcPr>
          <w:p w14:paraId="6F4A8588" w14:textId="77777777" w:rsidR="0099768C" w:rsidRPr="00A32987" w:rsidRDefault="0099768C" w:rsidP="00A80229">
            <w:pPr>
              <w:jc w:val="cente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20</w:t>
            </w:r>
          </w:p>
        </w:tc>
        <w:tc>
          <w:tcPr>
            <w:tcW w:w="1276" w:type="dxa"/>
            <w:hideMark/>
          </w:tcPr>
          <w:p w14:paraId="18F193F7" w14:textId="77777777" w:rsidR="0099768C" w:rsidRPr="00354A0C" w:rsidRDefault="0099768C" w:rsidP="00A80229">
            <w:pPr>
              <w:jc w:val="center"/>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eastAsia="ru-RU"/>
              </w:rPr>
              <w:t>~</w:t>
            </w:r>
            <w:r>
              <w:rPr>
                <w:rFonts w:ascii="Times New Roman" w:eastAsia="Times New Roman" w:hAnsi="Times New Roman" w:cs="Times New Roman"/>
                <w:bCs/>
                <w:sz w:val="24"/>
                <w:szCs w:val="24"/>
                <w:lang w:val="kk-KZ" w:eastAsia="ru-RU"/>
              </w:rPr>
              <w:t>5</w:t>
            </w:r>
            <w:r w:rsidRPr="00A32987">
              <w:rPr>
                <w:rFonts w:ascii="Times New Roman" w:eastAsia="Times New Roman" w:hAnsi="Times New Roman" w:cs="Times New Roman"/>
                <w:bCs/>
                <w:sz w:val="24"/>
                <w:szCs w:val="24"/>
                <w:lang w:eastAsia="ru-RU"/>
              </w:rPr>
              <w:t>00</w:t>
            </w:r>
          </w:p>
        </w:tc>
        <w:tc>
          <w:tcPr>
            <w:tcW w:w="1276" w:type="dxa"/>
            <w:hideMark/>
          </w:tcPr>
          <w:p w14:paraId="06C63164" w14:textId="77777777" w:rsidR="0099768C" w:rsidRPr="00B0172D" w:rsidRDefault="0099768C" w:rsidP="00F26F84">
            <w:pPr>
              <w:ind w:left="34"/>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4-5 күнде 1 рет</w:t>
            </w:r>
          </w:p>
        </w:tc>
        <w:tc>
          <w:tcPr>
            <w:tcW w:w="3118" w:type="dxa"/>
          </w:tcPr>
          <w:p w14:paraId="7C6187D1" w14:textId="77777777" w:rsidR="0099768C" w:rsidRPr="00A32987" w:rsidRDefault="0099768C" w:rsidP="009B1C9A">
            <w:pPr>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val="kk-KZ" w:eastAsia="ru-RU"/>
              </w:rPr>
              <w:t>Шашақ қалыптастыруға және гүлдеуге дайындық кезеңі</w:t>
            </w:r>
          </w:p>
        </w:tc>
      </w:tr>
      <w:tr w:rsidR="0099768C" w:rsidRPr="00451126" w14:paraId="133F9A33" w14:textId="77777777" w:rsidTr="0099768C">
        <w:tc>
          <w:tcPr>
            <w:tcW w:w="1985" w:type="dxa"/>
            <w:hideMark/>
          </w:tcPr>
          <w:p w14:paraId="6DA46E9E" w14:textId="77777777" w:rsidR="0099768C" w:rsidRPr="00A32987" w:rsidRDefault="0099768C" w:rsidP="00FA2350">
            <w:pPr>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val="kk-KZ" w:eastAsia="ru-RU"/>
              </w:rPr>
              <w:t>Шашақ қалыптастыру</w:t>
            </w:r>
            <w:r w:rsidRPr="00A32987">
              <w:rPr>
                <w:rFonts w:ascii="Times New Roman" w:eastAsia="Times New Roman" w:hAnsi="Times New Roman" w:cs="Times New Roman"/>
                <w:bCs/>
                <w:sz w:val="24"/>
                <w:szCs w:val="24"/>
                <w:lang w:eastAsia="ru-RU"/>
              </w:rPr>
              <w:t xml:space="preserve"> – </w:t>
            </w:r>
            <w:r w:rsidRPr="00A32987">
              <w:rPr>
                <w:rFonts w:ascii="Times New Roman" w:eastAsia="Times New Roman" w:hAnsi="Times New Roman" w:cs="Times New Roman"/>
                <w:bCs/>
                <w:sz w:val="24"/>
                <w:szCs w:val="24"/>
                <w:lang w:val="kk-KZ" w:eastAsia="ru-RU"/>
              </w:rPr>
              <w:t>гүлдеу</w:t>
            </w:r>
          </w:p>
        </w:tc>
        <w:tc>
          <w:tcPr>
            <w:tcW w:w="1276" w:type="dxa"/>
            <w:hideMark/>
          </w:tcPr>
          <w:p w14:paraId="5834894D" w14:textId="77777777" w:rsidR="0099768C" w:rsidRPr="00A32987" w:rsidRDefault="0099768C" w:rsidP="00435524">
            <w:pP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21.06 – 15.07</w:t>
            </w:r>
          </w:p>
        </w:tc>
        <w:tc>
          <w:tcPr>
            <w:tcW w:w="850" w:type="dxa"/>
          </w:tcPr>
          <w:p w14:paraId="72842A02" w14:textId="77777777" w:rsidR="0099768C" w:rsidRPr="00A32987" w:rsidRDefault="0099768C" w:rsidP="00A80229">
            <w:pPr>
              <w:jc w:val="cente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25</w:t>
            </w:r>
          </w:p>
        </w:tc>
        <w:tc>
          <w:tcPr>
            <w:tcW w:w="1276" w:type="dxa"/>
            <w:hideMark/>
          </w:tcPr>
          <w:p w14:paraId="534C832A" w14:textId="77777777" w:rsidR="0099768C" w:rsidRPr="00354A0C" w:rsidRDefault="0099768C" w:rsidP="00A80229">
            <w:pPr>
              <w:jc w:val="center"/>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eastAsia="ru-RU"/>
              </w:rPr>
              <w:t>~970</w:t>
            </w:r>
          </w:p>
        </w:tc>
        <w:tc>
          <w:tcPr>
            <w:tcW w:w="1276" w:type="dxa"/>
            <w:hideMark/>
          </w:tcPr>
          <w:p w14:paraId="3950C696" w14:textId="77777777" w:rsidR="0099768C" w:rsidRPr="00A32987" w:rsidRDefault="0099768C" w:rsidP="00F26F84">
            <w:pPr>
              <w:ind w:left="34"/>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2-3 күнде 1 рет</w:t>
            </w:r>
          </w:p>
        </w:tc>
        <w:tc>
          <w:tcPr>
            <w:tcW w:w="3118" w:type="dxa"/>
          </w:tcPr>
          <w:p w14:paraId="6ADF4AA5" w14:textId="77777777" w:rsidR="0099768C" w:rsidRPr="00A32987" w:rsidRDefault="0099768C" w:rsidP="009B1C9A">
            <w:pPr>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val="kk-KZ" w:eastAsia="ru-RU"/>
              </w:rPr>
              <w:t>Өсімдіктердің қарқынды даму үшін суға талабының жоғарылауы</w:t>
            </w:r>
          </w:p>
        </w:tc>
      </w:tr>
      <w:tr w:rsidR="0099768C" w:rsidRPr="00A32987" w14:paraId="5BE751B0" w14:textId="77777777" w:rsidTr="00EF3141">
        <w:tc>
          <w:tcPr>
            <w:tcW w:w="1985" w:type="dxa"/>
            <w:hideMark/>
          </w:tcPr>
          <w:p w14:paraId="0A0B4C8E" w14:textId="77777777" w:rsidR="0099768C" w:rsidRPr="00A32987" w:rsidRDefault="0099768C" w:rsidP="00FA2350">
            <w:pPr>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val="kk-KZ" w:eastAsia="ru-RU"/>
              </w:rPr>
              <w:t>Тозаңдану</w:t>
            </w:r>
            <w:r w:rsidRPr="00A32987">
              <w:rPr>
                <w:rFonts w:ascii="Times New Roman" w:eastAsia="Times New Roman" w:hAnsi="Times New Roman" w:cs="Times New Roman"/>
                <w:bCs/>
                <w:sz w:val="24"/>
                <w:szCs w:val="24"/>
                <w:lang w:eastAsia="ru-RU"/>
              </w:rPr>
              <w:t xml:space="preserve">– </w:t>
            </w:r>
            <w:r w:rsidRPr="00A32987">
              <w:rPr>
                <w:rFonts w:ascii="Times New Roman" w:eastAsia="Times New Roman" w:hAnsi="Times New Roman" w:cs="Times New Roman"/>
                <w:bCs/>
                <w:sz w:val="24"/>
                <w:szCs w:val="24"/>
                <w:lang w:val="kk-KZ" w:eastAsia="ru-RU"/>
              </w:rPr>
              <w:t>дән қалыптастыру</w:t>
            </w:r>
          </w:p>
        </w:tc>
        <w:tc>
          <w:tcPr>
            <w:tcW w:w="1276" w:type="dxa"/>
            <w:hideMark/>
          </w:tcPr>
          <w:p w14:paraId="6E8495A3" w14:textId="77777777" w:rsidR="0099768C" w:rsidRPr="00A32987" w:rsidRDefault="0099768C" w:rsidP="00435524">
            <w:pP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16.07 – 05.08</w:t>
            </w:r>
          </w:p>
        </w:tc>
        <w:tc>
          <w:tcPr>
            <w:tcW w:w="850" w:type="dxa"/>
          </w:tcPr>
          <w:p w14:paraId="6F6D74F0" w14:textId="77777777" w:rsidR="0099768C" w:rsidRPr="00A32987" w:rsidRDefault="0099768C" w:rsidP="00A80229">
            <w:pPr>
              <w:jc w:val="cente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21</w:t>
            </w:r>
          </w:p>
        </w:tc>
        <w:tc>
          <w:tcPr>
            <w:tcW w:w="1276" w:type="dxa"/>
            <w:hideMark/>
          </w:tcPr>
          <w:p w14:paraId="552C1C96" w14:textId="77777777" w:rsidR="0099768C" w:rsidRPr="00354A0C" w:rsidRDefault="0099768C" w:rsidP="00A80229">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eastAsia="ru-RU"/>
              </w:rPr>
              <w:t>~</w:t>
            </w:r>
            <w:r>
              <w:rPr>
                <w:rFonts w:ascii="Times New Roman" w:eastAsia="Times New Roman" w:hAnsi="Times New Roman" w:cs="Times New Roman"/>
                <w:bCs/>
                <w:sz w:val="24"/>
                <w:szCs w:val="24"/>
                <w:lang w:val="kk-KZ" w:eastAsia="ru-RU"/>
              </w:rPr>
              <w:t>610</w:t>
            </w:r>
          </w:p>
        </w:tc>
        <w:tc>
          <w:tcPr>
            <w:tcW w:w="1276" w:type="dxa"/>
            <w:hideMark/>
          </w:tcPr>
          <w:p w14:paraId="18519B02" w14:textId="77777777" w:rsidR="0099768C" w:rsidRPr="00A32987" w:rsidRDefault="0099768C" w:rsidP="00435524">
            <w:pP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val="kk-KZ" w:eastAsia="ru-RU"/>
              </w:rPr>
              <w:t>2</w:t>
            </w:r>
            <w:r w:rsidR="00E96516">
              <w:rPr>
                <w:rFonts w:ascii="Times New Roman" w:eastAsia="Times New Roman" w:hAnsi="Times New Roman" w:cs="Times New Roman"/>
                <w:bCs/>
                <w:sz w:val="24"/>
                <w:szCs w:val="24"/>
                <w:lang w:val="kk-KZ" w:eastAsia="ru-RU"/>
              </w:rPr>
              <w:t>-3</w:t>
            </w:r>
            <w:r>
              <w:rPr>
                <w:rFonts w:ascii="Times New Roman" w:eastAsia="Times New Roman" w:hAnsi="Times New Roman" w:cs="Times New Roman"/>
                <w:bCs/>
                <w:sz w:val="24"/>
                <w:szCs w:val="24"/>
                <w:lang w:val="kk-KZ" w:eastAsia="ru-RU"/>
              </w:rPr>
              <w:t xml:space="preserve"> күнде 1 рет</w:t>
            </w:r>
          </w:p>
        </w:tc>
        <w:tc>
          <w:tcPr>
            <w:tcW w:w="3118" w:type="dxa"/>
          </w:tcPr>
          <w:p w14:paraId="0DB46084" w14:textId="77777777" w:rsidR="0099768C" w:rsidRPr="00A32987" w:rsidRDefault="0099768C" w:rsidP="009B1C9A">
            <w:pPr>
              <w:rPr>
                <w:rFonts w:ascii="Times New Roman" w:eastAsia="Times New Roman" w:hAnsi="Times New Roman" w:cs="Times New Roman"/>
                <w:bCs/>
                <w:sz w:val="24"/>
                <w:szCs w:val="24"/>
                <w:lang w:eastAsia="ru-RU"/>
              </w:rPr>
            </w:pPr>
            <w:r w:rsidRPr="00A32987">
              <w:rPr>
                <w:rFonts w:ascii="Times New Roman" w:hAnsi="Times New Roman" w:cs="Times New Roman"/>
                <w:bCs/>
                <w:sz w:val="24"/>
                <w:szCs w:val="24"/>
              </w:rPr>
              <w:t>Собықтардың толысуы үшін ылғалдылықты сақтау</w:t>
            </w:r>
          </w:p>
        </w:tc>
      </w:tr>
      <w:tr w:rsidR="0099768C" w:rsidRPr="00451126" w14:paraId="002BCF6E" w14:textId="77777777" w:rsidTr="00EF3141">
        <w:tc>
          <w:tcPr>
            <w:tcW w:w="1985" w:type="dxa"/>
            <w:hideMark/>
          </w:tcPr>
          <w:p w14:paraId="5435AD72" w14:textId="77777777" w:rsidR="0099768C" w:rsidRPr="00A32987" w:rsidRDefault="0099768C" w:rsidP="00435524">
            <w:pPr>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val="kk-KZ" w:eastAsia="ru-RU"/>
              </w:rPr>
              <w:t>Сүттеніп пісу</w:t>
            </w:r>
          </w:p>
        </w:tc>
        <w:tc>
          <w:tcPr>
            <w:tcW w:w="1276" w:type="dxa"/>
            <w:hideMark/>
          </w:tcPr>
          <w:p w14:paraId="2A4BC675" w14:textId="77777777" w:rsidR="0099768C" w:rsidRPr="00A32987" w:rsidRDefault="0099768C" w:rsidP="00435524">
            <w:pP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06.08 – 20.08</w:t>
            </w:r>
          </w:p>
        </w:tc>
        <w:tc>
          <w:tcPr>
            <w:tcW w:w="850" w:type="dxa"/>
          </w:tcPr>
          <w:p w14:paraId="38093A64" w14:textId="77777777" w:rsidR="0099768C" w:rsidRPr="00A32987" w:rsidRDefault="0099768C" w:rsidP="00A80229">
            <w:pPr>
              <w:jc w:val="cente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15</w:t>
            </w:r>
          </w:p>
        </w:tc>
        <w:tc>
          <w:tcPr>
            <w:tcW w:w="1276" w:type="dxa"/>
            <w:hideMark/>
          </w:tcPr>
          <w:p w14:paraId="5511D788" w14:textId="77777777" w:rsidR="0099768C" w:rsidRPr="00354A0C" w:rsidRDefault="0099768C" w:rsidP="00A80229">
            <w:pPr>
              <w:jc w:val="center"/>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eastAsia="ru-RU"/>
              </w:rPr>
              <w:t>~300</w:t>
            </w:r>
          </w:p>
        </w:tc>
        <w:tc>
          <w:tcPr>
            <w:tcW w:w="1276" w:type="dxa"/>
            <w:hideMark/>
          </w:tcPr>
          <w:p w14:paraId="28866801" w14:textId="77777777" w:rsidR="0099768C" w:rsidRPr="00A32987" w:rsidRDefault="0099768C" w:rsidP="00854542">
            <w:pP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3-4 күнде 1 рет</w:t>
            </w:r>
          </w:p>
        </w:tc>
        <w:tc>
          <w:tcPr>
            <w:tcW w:w="3118" w:type="dxa"/>
          </w:tcPr>
          <w:p w14:paraId="4750C1E9" w14:textId="77777777" w:rsidR="0099768C" w:rsidRPr="00A32987" w:rsidRDefault="0099768C" w:rsidP="009B1C9A">
            <w:pPr>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val="kk-KZ" w:eastAsia="ru-RU"/>
              </w:rPr>
              <w:t xml:space="preserve">Ылғалдылықты сақтай отырып суару режимін азайту </w:t>
            </w:r>
          </w:p>
        </w:tc>
      </w:tr>
      <w:tr w:rsidR="0099768C" w:rsidRPr="00A32987" w14:paraId="50FEACF5" w14:textId="77777777" w:rsidTr="00EF3141">
        <w:tc>
          <w:tcPr>
            <w:tcW w:w="1985" w:type="dxa"/>
            <w:hideMark/>
          </w:tcPr>
          <w:p w14:paraId="2BC162E3" w14:textId="77777777" w:rsidR="0099768C" w:rsidRPr="00A32987" w:rsidRDefault="0099768C" w:rsidP="00435524">
            <w:pPr>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val="kk-KZ" w:eastAsia="ru-RU"/>
              </w:rPr>
              <w:t>Балауызды пісу</w:t>
            </w:r>
          </w:p>
        </w:tc>
        <w:tc>
          <w:tcPr>
            <w:tcW w:w="1276" w:type="dxa"/>
            <w:hideMark/>
          </w:tcPr>
          <w:p w14:paraId="34FB7396" w14:textId="77777777" w:rsidR="0099768C" w:rsidRPr="00A32987" w:rsidRDefault="0099768C" w:rsidP="00435524">
            <w:pP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21.08 – 10.09</w:t>
            </w:r>
          </w:p>
        </w:tc>
        <w:tc>
          <w:tcPr>
            <w:tcW w:w="850" w:type="dxa"/>
          </w:tcPr>
          <w:p w14:paraId="2D8E108B" w14:textId="77777777" w:rsidR="0099768C" w:rsidRPr="00A32987" w:rsidRDefault="0099768C" w:rsidP="00A80229">
            <w:pPr>
              <w:jc w:val="center"/>
              <w:rPr>
                <w:rFonts w:ascii="Times New Roman" w:eastAsia="Times New Roman" w:hAnsi="Times New Roman" w:cs="Times New Roman"/>
                <w:bCs/>
                <w:sz w:val="24"/>
                <w:szCs w:val="24"/>
                <w:lang w:eastAsia="ru-RU"/>
              </w:rPr>
            </w:pPr>
            <w:r w:rsidRPr="00A32987">
              <w:rPr>
                <w:rFonts w:ascii="Times New Roman" w:eastAsia="Times New Roman" w:hAnsi="Times New Roman" w:cs="Times New Roman"/>
                <w:bCs/>
                <w:sz w:val="24"/>
                <w:szCs w:val="24"/>
                <w:lang w:eastAsia="ru-RU"/>
              </w:rPr>
              <w:t>21</w:t>
            </w:r>
          </w:p>
        </w:tc>
        <w:tc>
          <w:tcPr>
            <w:tcW w:w="1276" w:type="dxa"/>
            <w:hideMark/>
          </w:tcPr>
          <w:p w14:paraId="3E1D702D" w14:textId="77777777" w:rsidR="0099768C" w:rsidRPr="00354A0C" w:rsidRDefault="0099768C" w:rsidP="00A80229">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eastAsia="ru-RU"/>
              </w:rPr>
              <w:t>~100</w:t>
            </w:r>
          </w:p>
        </w:tc>
        <w:tc>
          <w:tcPr>
            <w:tcW w:w="1276" w:type="dxa"/>
            <w:hideMark/>
          </w:tcPr>
          <w:p w14:paraId="0A65335C" w14:textId="77777777" w:rsidR="0099768C" w:rsidRPr="00A32987" w:rsidRDefault="0099768C" w:rsidP="00435524">
            <w:pP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5-7 күнде 1 рет</w:t>
            </w:r>
          </w:p>
        </w:tc>
        <w:tc>
          <w:tcPr>
            <w:tcW w:w="3118" w:type="dxa"/>
          </w:tcPr>
          <w:p w14:paraId="67700F0F" w14:textId="77777777" w:rsidR="0099768C" w:rsidRPr="00A32987" w:rsidRDefault="0099768C" w:rsidP="009B1C9A">
            <w:pPr>
              <w:rPr>
                <w:rFonts w:ascii="Times New Roman" w:eastAsia="Times New Roman" w:hAnsi="Times New Roman" w:cs="Times New Roman"/>
                <w:bCs/>
                <w:sz w:val="24"/>
                <w:szCs w:val="24"/>
                <w:lang w:val="kk-KZ" w:eastAsia="ru-RU"/>
              </w:rPr>
            </w:pPr>
            <w:r w:rsidRPr="00A32987">
              <w:rPr>
                <w:rFonts w:ascii="Times New Roman" w:eastAsia="Times New Roman" w:hAnsi="Times New Roman" w:cs="Times New Roman"/>
                <w:bCs/>
                <w:sz w:val="24"/>
                <w:szCs w:val="24"/>
                <w:lang w:val="kk-KZ" w:eastAsia="ru-RU"/>
              </w:rPr>
              <w:t>Суару режімін біртіндеп азайту</w:t>
            </w:r>
          </w:p>
        </w:tc>
      </w:tr>
      <w:tr w:rsidR="0099768C" w:rsidRPr="00A32987" w14:paraId="12C569FF" w14:textId="77777777" w:rsidTr="00EF3141">
        <w:tc>
          <w:tcPr>
            <w:tcW w:w="1985" w:type="dxa"/>
          </w:tcPr>
          <w:p w14:paraId="553E0C2B" w14:textId="77777777" w:rsidR="0099768C" w:rsidRDefault="0099768C" w:rsidP="00435524">
            <w:pP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Барлығы</w:t>
            </w:r>
          </w:p>
          <w:p w14:paraId="4865AD4E" w14:textId="77777777" w:rsidR="0099768C" w:rsidRPr="00A32987" w:rsidRDefault="0099768C" w:rsidP="00435524">
            <w:pP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(орташа)</w:t>
            </w:r>
          </w:p>
        </w:tc>
        <w:tc>
          <w:tcPr>
            <w:tcW w:w="7796" w:type="dxa"/>
            <w:gridSpan w:val="5"/>
          </w:tcPr>
          <w:p w14:paraId="7FB66173" w14:textId="77777777" w:rsidR="0099768C" w:rsidRPr="00A32987" w:rsidRDefault="0099768C" w:rsidP="00511F48">
            <w:pPr>
              <w:rPr>
                <w:rFonts w:ascii="Times New Roman" w:eastAsia="Times New Roman" w:hAnsi="Times New Roman" w:cs="Times New Roman"/>
                <w:bCs/>
                <w:sz w:val="24"/>
                <w:szCs w:val="24"/>
                <w:lang w:val="kk-KZ" w:eastAsia="ru-RU"/>
              </w:rPr>
            </w:pPr>
            <w:r w:rsidRPr="00F765E4">
              <w:rPr>
                <w:rFonts w:ascii="Times New Roman" w:eastAsia="Times New Roman" w:hAnsi="Times New Roman" w:cs="Times New Roman"/>
                <w:bCs/>
                <w:sz w:val="28"/>
                <w:szCs w:val="24"/>
                <w:lang w:eastAsia="ru-RU"/>
              </w:rPr>
              <w:t>~</w:t>
            </w:r>
            <w:r>
              <w:rPr>
                <w:rFonts w:ascii="Times New Roman" w:eastAsia="Times New Roman" w:hAnsi="Times New Roman" w:cs="Times New Roman"/>
                <w:bCs/>
                <w:sz w:val="24"/>
                <w:szCs w:val="24"/>
                <w:lang w:val="kk-KZ" w:eastAsia="ru-RU"/>
              </w:rPr>
              <w:t>3000 м</w:t>
            </w:r>
            <w:r w:rsidRPr="00511F48">
              <w:rPr>
                <w:rFonts w:ascii="Times New Roman" w:eastAsia="Times New Roman" w:hAnsi="Times New Roman" w:cs="Times New Roman"/>
                <w:bCs/>
                <w:sz w:val="24"/>
                <w:szCs w:val="24"/>
                <w:vertAlign w:val="superscript"/>
                <w:lang w:val="kk-KZ" w:eastAsia="ru-RU"/>
              </w:rPr>
              <w:t>3</w:t>
            </w:r>
            <w:r>
              <w:rPr>
                <w:rFonts w:ascii="Times New Roman" w:eastAsia="Times New Roman" w:hAnsi="Times New Roman" w:cs="Times New Roman"/>
                <w:bCs/>
                <w:sz w:val="24"/>
                <w:szCs w:val="24"/>
                <w:lang w:val="kk-KZ" w:eastAsia="ru-RU"/>
              </w:rPr>
              <w:t>/га</w:t>
            </w:r>
          </w:p>
        </w:tc>
      </w:tr>
    </w:tbl>
    <w:p w14:paraId="3A8020CC" w14:textId="77777777" w:rsidR="0099768C" w:rsidRDefault="0099768C" w:rsidP="00E7053F">
      <w:pPr>
        <w:spacing w:after="0" w:line="240" w:lineRule="auto"/>
        <w:ind w:firstLine="709"/>
        <w:jc w:val="both"/>
        <w:rPr>
          <w:rFonts w:ascii="Times New Roman" w:hAnsi="Times New Roman" w:cs="Times New Roman"/>
          <w:sz w:val="28"/>
          <w:szCs w:val="28"/>
          <w:lang w:val="kk-KZ"/>
        </w:rPr>
      </w:pPr>
    </w:p>
    <w:p w14:paraId="6076FEAF" w14:textId="77777777" w:rsidR="00E7053F" w:rsidRDefault="00E7053F" w:rsidP="00E7053F">
      <w:pPr>
        <w:spacing w:after="0" w:line="240" w:lineRule="auto"/>
        <w:ind w:firstLine="709"/>
        <w:jc w:val="both"/>
        <w:rPr>
          <w:rFonts w:ascii="Times New Roman" w:hAnsi="Times New Roman" w:cs="Times New Roman"/>
          <w:sz w:val="28"/>
          <w:szCs w:val="28"/>
          <w:lang w:val="kk-KZ"/>
        </w:rPr>
      </w:pPr>
      <w:r w:rsidRPr="00E361A0">
        <w:rPr>
          <w:rFonts w:ascii="Times New Roman" w:hAnsi="Times New Roman" w:cs="Times New Roman"/>
          <w:sz w:val="28"/>
          <w:szCs w:val="28"/>
          <w:lang w:val="kk-KZ"/>
        </w:rPr>
        <w:t>Дәндік жүгері дақылы өсудің неғұрлым қарқынды фазалары кезінде (мысалы, шашақтану – гүлдеу) көбірек суды қажет ететінін, ал өсудің</w:t>
      </w:r>
      <w:r>
        <w:rPr>
          <w:rFonts w:ascii="Times New Roman" w:hAnsi="Times New Roman" w:cs="Times New Roman"/>
          <w:sz w:val="28"/>
          <w:szCs w:val="28"/>
          <w:lang w:val="kk-KZ"/>
        </w:rPr>
        <w:t xml:space="preserve"> сүттеніп пісу кезеңінен бастап</w:t>
      </w:r>
      <w:r w:rsidRPr="00E361A0">
        <w:rPr>
          <w:rFonts w:ascii="Times New Roman" w:hAnsi="Times New Roman" w:cs="Times New Roman"/>
          <w:sz w:val="28"/>
          <w:szCs w:val="28"/>
          <w:lang w:val="kk-KZ"/>
        </w:rPr>
        <w:t xml:space="preserve"> су шығынының айтарлықтай төмендейтінін көруге болады.</w:t>
      </w:r>
    </w:p>
    <w:p w14:paraId="501571D7" w14:textId="77777777" w:rsidR="00E7053F" w:rsidRDefault="00E7053F" w:rsidP="00E7053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Зерттеу нәтижелеріне сүйене келе, с</w:t>
      </w:r>
      <w:r w:rsidRPr="00A3700E">
        <w:rPr>
          <w:rFonts w:ascii="Times New Roman" w:hAnsi="Times New Roman" w:cs="Times New Roman"/>
          <w:sz w:val="28"/>
          <w:szCs w:val="28"/>
          <w:lang w:val="kk-KZ"/>
        </w:rPr>
        <w:t xml:space="preserve">уару </w:t>
      </w:r>
      <w:r>
        <w:rPr>
          <w:rFonts w:ascii="Times New Roman" w:hAnsi="Times New Roman" w:cs="Times New Roman"/>
          <w:sz w:val="28"/>
          <w:szCs w:val="28"/>
          <w:lang w:val="kk-KZ"/>
        </w:rPr>
        <w:t>нормасы</w:t>
      </w:r>
      <w:r w:rsidRPr="00A3700E">
        <w:rPr>
          <w:rFonts w:ascii="Times New Roman" w:hAnsi="Times New Roman" w:cs="Times New Roman"/>
          <w:sz w:val="28"/>
          <w:szCs w:val="28"/>
          <w:lang w:val="kk-KZ"/>
        </w:rPr>
        <w:t xml:space="preserve"> 3000 м</w:t>
      </w:r>
      <w:r w:rsidRPr="00A3700E">
        <w:rPr>
          <w:rFonts w:ascii="Times New Roman" w:hAnsi="Times New Roman" w:cs="Times New Roman"/>
          <w:sz w:val="28"/>
          <w:szCs w:val="28"/>
          <w:vertAlign w:val="superscript"/>
          <w:lang w:val="kk-KZ"/>
        </w:rPr>
        <w:t>3</w:t>
      </w:r>
      <w:r w:rsidRPr="00A3700E">
        <w:rPr>
          <w:rFonts w:ascii="Times New Roman" w:hAnsi="Times New Roman" w:cs="Times New Roman"/>
          <w:sz w:val="28"/>
          <w:szCs w:val="28"/>
          <w:lang w:val="kk-KZ"/>
        </w:rPr>
        <w:t>/га</w:t>
      </w:r>
      <w:r>
        <w:rPr>
          <w:rFonts w:ascii="Times New Roman" w:hAnsi="Times New Roman" w:cs="Times New Roman"/>
          <w:sz w:val="28"/>
          <w:szCs w:val="28"/>
          <w:lang w:val="kk-KZ"/>
        </w:rPr>
        <w:t xml:space="preserve"> және 4500</w:t>
      </w:r>
      <w:r w:rsidRPr="00A3700E">
        <w:rPr>
          <w:rFonts w:ascii="Times New Roman" w:hAnsi="Times New Roman" w:cs="Times New Roman"/>
          <w:sz w:val="28"/>
          <w:szCs w:val="28"/>
          <w:lang w:val="kk-KZ"/>
        </w:rPr>
        <w:t xml:space="preserve"> м</w:t>
      </w:r>
      <w:r w:rsidRPr="00A3700E">
        <w:rPr>
          <w:rFonts w:ascii="Times New Roman" w:hAnsi="Times New Roman" w:cs="Times New Roman"/>
          <w:sz w:val="28"/>
          <w:szCs w:val="28"/>
          <w:vertAlign w:val="superscript"/>
          <w:lang w:val="kk-KZ"/>
        </w:rPr>
        <w:t>3</w:t>
      </w:r>
      <w:r w:rsidRPr="00A3700E">
        <w:rPr>
          <w:rFonts w:ascii="Times New Roman" w:hAnsi="Times New Roman" w:cs="Times New Roman"/>
          <w:sz w:val="28"/>
          <w:szCs w:val="28"/>
          <w:lang w:val="kk-KZ"/>
        </w:rPr>
        <w:t>/га шамадан тыс ылғалдану қаупінсіз жүгерінің қалыпты өсуі үшін жеткілікті су бере отырып, орташа климаттық жағдайлардың көпшілігіне сәйкес келетін қалыпты суару режимі</w:t>
      </w:r>
      <w:r>
        <w:rPr>
          <w:rFonts w:ascii="Times New Roman" w:hAnsi="Times New Roman" w:cs="Times New Roman"/>
          <w:sz w:val="28"/>
          <w:szCs w:val="28"/>
          <w:lang w:val="kk-KZ"/>
        </w:rPr>
        <w:t xml:space="preserve"> болып табылды</w:t>
      </w:r>
      <w:r w:rsidRPr="00A3700E">
        <w:rPr>
          <w:rFonts w:ascii="Times New Roman" w:hAnsi="Times New Roman" w:cs="Times New Roman"/>
          <w:sz w:val="28"/>
          <w:szCs w:val="28"/>
          <w:lang w:val="kk-KZ"/>
        </w:rPr>
        <w:t xml:space="preserve">. </w:t>
      </w:r>
    </w:p>
    <w:p w14:paraId="61BD1F05" w14:textId="77777777" w:rsidR="008C7186" w:rsidRDefault="008C7186" w:rsidP="008C7186">
      <w:pPr>
        <w:pStyle w:val="af0"/>
        <w:spacing w:before="0" w:beforeAutospacing="0" w:after="0" w:afterAutospacing="0"/>
        <w:ind w:firstLine="709"/>
        <w:jc w:val="both"/>
        <w:rPr>
          <w:sz w:val="28"/>
          <w:szCs w:val="28"/>
          <w:lang w:val="kk-KZ"/>
        </w:rPr>
      </w:pPr>
      <w:r w:rsidRPr="00A32987">
        <w:rPr>
          <w:sz w:val="28"/>
          <w:szCs w:val="28"/>
          <w:lang w:val="kk-KZ"/>
        </w:rPr>
        <w:t xml:space="preserve">Ең </w:t>
      </w:r>
      <w:r w:rsidRPr="00A32987">
        <w:rPr>
          <w:rStyle w:val="af2"/>
          <w:b w:val="0"/>
          <w:bCs w:val="0"/>
          <w:sz w:val="28"/>
          <w:szCs w:val="28"/>
          <w:lang w:val="kk-KZ"/>
        </w:rPr>
        <w:t>үлкен бір суару мөлшері</w:t>
      </w:r>
      <w:r w:rsidRPr="00A32987">
        <w:rPr>
          <w:b/>
          <w:bCs/>
          <w:sz w:val="28"/>
          <w:szCs w:val="28"/>
          <w:lang w:val="kk-KZ"/>
        </w:rPr>
        <w:t xml:space="preserve"> – </w:t>
      </w:r>
      <w:r w:rsidRPr="00A32987">
        <w:rPr>
          <w:rStyle w:val="af2"/>
          <w:b w:val="0"/>
          <w:bCs w:val="0"/>
          <w:sz w:val="28"/>
          <w:szCs w:val="28"/>
          <w:lang w:val="kk-KZ"/>
        </w:rPr>
        <w:t>сүттеніп пісу фазасында</w:t>
      </w:r>
      <w:r w:rsidRPr="00A32987">
        <w:rPr>
          <w:sz w:val="28"/>
          <w:szCs w:val="28"/>
          <w:lang w:val="kk-KZ"/>
        </w:rPr>
        <w:t xml:space="preserve"> (50–60 м³/га), себебі суару саны аз, бірақ ылғал сақтау қажет. </w:t>
      </w:r>
      <w:r w:rsidRPr="00A32987">
        <w:rPr>
          <w:rStyle w:val="af2"/>
          <w:b w:val="0"/>
          <w:bCs w:val="0"/>
          <w:sz w:val="28"/>
          <w:szCs w:val="28"/>
          <w:lang w:val="kk-KZ"/>
        </w:rPr>
        <w:t>Орташа 1 суару</w:t>
      </w:r>
      <w:r w:rsidRPr="00A32987">
        <w:rPr>
          <w:sz w:val="28"/>
          <w:szCs w:val="28"/>
          <w:lang w:val="kk-KZ"/>
        </w:rPr>
        <w:t xml:space="preserve"> көбінесе </w:t>
      </w:r>
      <w:r w:rsidRPr="00A32987">
        <w:rPr>
          <w:rStyle w:val="af2"/>
          <w:b w:val="0"/>
          <w:bCs w:val="0"/>
          <w:sz w:val="28"/>
          <w:szCs w:val="28"/>
          <w:lang w:val="kk-KZ"/>
        </w:rPr>
        <w:t>35–45 м³/га</w:t>
      </w:r>
      <w:r w:rsidRPr="00A32987">
        <w:rPr>
          <w:sz w:val="28"/>
          <w:szCs w:val="28"/>
          <w:lang w:val="kk-KZ"/>
        </w:rPr>
        <w:t xml:space="preserve"> шамасында. Бұл мәндер </w:t>
      </w:r>
      <w:r w:rsidRPr="00A32987">
        <w:rPr>
          <w:rStyle w:val="af2"/>
          <w:b w:val="0"/>
          <w:bCs w:val="0"/>
          <w:sz w:val="28"/>
          <w:szCs w:val="28"/>
          <w:lang w:val="kk-KZ"/>
        </w:rPr>
        <w:t>суаруға кететін нақты суды жоспарлау үшін</w:t>
      </w:r>
      <w:r w:rsidRPr="00A32987">
        <w:rPr>
          <w:sz w:val="28"/>
          <w:szCs w:val="28"/>
          <w:lang w:val="kk-KZ"/>
        </w:rPr>
        <w:t xml:space="preserve"> </w:t>
      </w:r>
      <w:r w:rsidRPr="00A32987">
        <w:rPr>
          <w:sz w:val="28"/>
          <w:szCs w:val="28"/>
          <w:lang w:val="kk-KZ"/>
        </w:rPr>
        <w:lastRenderedPageBreak/>
        <w:t>(мысалы, күнделікті тамшылатып суғару жүйесінің өткізу мүмкіндігін бағалау үшін) өте маңызды.</w:t>
      </w:r>
    </w:p>
    <w:p w14:paraId="2F5BDB75" w14:textId="77777777" w:rsidR="0056315B" w:rsidRDefault="0056315B" w:rsidP="00B32328">
      <w:pPr>
        <w:spacing w:after="0" w:line="240" w:lineRule="auto"/>
        <w:jc w:val="both"/>
        <w:rPr>
          <w:rFonts w:ascii="Times New Roman" w:hAnsi="Times New Roman" w:cs="Times New Roman"/>
          <w:sz w:val="28"/>
          <w:szCs w:val="28"/>
          <w:lang w:val="kk-KZ"/>
        </w:rPr>
      </w:pPr>
    </w:p>
    <w:p w14:paraId="71FEECC5" w14:textId="75459109" w:rsidR="0064010E" w:rsidRDefault="00B32328" w:rsidP="00B3232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2</w:t>
      </w:r>
      <w:r w:rsidR="000A79AF">
        <w:rPr>
          <w:rFonts w:ascii="Times New Roman" w:hAnsi="Times New Roman" w:cs="Times New Roman"/>
          <w:sz w:val="28"/>
          <w:szCs w:val="28"/>
          <w:lang w:val="kk-KZ"/>
        </w:rPr>
        <w:t>3</w:t>
      </w:r>
      <w:r w:rsidR="00134167">
        <w:rPr>
          <w:rFonts w:ascii="Times New Roman" w:hAnsi="Times New Roman" w:cs="Times New Roman"/>
          <w:sz w:val="28"/>
          <w:szCs w:val="28"/>
          <w:lang w:val="kk-KZ"/>
        </w:rPr>
        <w:t xml:space="preserve"> </w:t>
      </w:r>
      <w:r w:rsidR="002E67FF" w:rsidRPr="00D279C2">
        <w:rPr>
          <w:rFonts w:ascii="Times New Roman" w:eastAsia="Times New Roman" w:hAnsi="Times New Roman" w:cs="Times New Roman"/>
          <w:sz w:val="28"/>
          <w:szCs w:val="28"/>
          <w:lang w:val="kk-KZ" w:eastAsia="ru-RU"/>
        </w:rPr>
        <w:t>–</w:t>
      </w:r>
      <w:r w:rsidR="00134167">
        <w:rPr>
          <w:rFonts w:ascii="Times New Roman" w:hAnsi="Times New Roman" w:cs="Times New Roman"/>
          <w:sz w:val="28"/>
          <w:szCs w:val="28"/>
          <w:lang w:val="kk-KZ"/>
        </w:rPr>
        <w:t xml:space="preserve"> Дәндік жүгеріні</w:t>
      </w:r>
      <w:r w:rsidR="00511F48">
        <w:rPr>
          <w:rFonts w:ascii="Times New Roman" w:hAnsi="Times New Roman" w:cs="Times New Roman"/>
          <w:sz w:val="28"/>
          <w:szCs w:val="28"/>
          <w:lang w:val="kk-KZ"/>
        </w:rPr>
        <w:t>ң маусымдық суару</w:t>
      </w:r>
      <w:r>
        <w:rPr>
          <w:rFonts w:ascii="Times New Roman" w:hAnsi="Times New Roman" w:cs="Times New Roman"/>
          <w:sz w:val="28"/>
          <w:szCs w:val="28"/>
          <w:lang w:val="kk-KZ"/>
        </w:rPr>
        <w:t xml:space="preserve"> </w:t>
      </w:r>
      <w:r w:rsidR="00134167">
        <w:rPr>
          <w:rFonts w:ascii="Times New Roman" w:hAnsi="Times New Roman" w:cs="Times New Roman"/>
          <w:sz w:val="28"/>
          <w:szCs w:val="28"/>
          <w:lang w:val="kk-KZ"/>
        </w:rPr>
        <w:t>норма</w:t>
      </w:r>
      <w:r w:rsidR="003E5DF6">
        <w:rPr>
          <w:rFonts w:ascii="Times New Roman" w:hAnsi="Times New Roman" w:cs="Times New Roman"/>
          <w:sz w:val="28"/>
          <w:szCs w:val="28"/>
          <w:lang w:val="kk-KZ"/>
        </w:rPr>
        <w:t xml:space="preserve">сы бойынша </w:t>
      </w:r>
      <w:r w:rsidR="007A2BBB">
        <w:rPr>
          <w:rFonts w:ascii="Times New Roman" w:hAnsi="Times New Roman" w:cs="Times New Roman"/>
          <w:sz w:val="28"/>
          <w:szCs w:val="28"/>
          <w:lang w:val="kk-KZ"/>
        </w:rPr>
        <w:t>1 суаруға кеткен</w:t>
      </w:r>
      <w:r w:rsidR="00134167">
        <w:rPr>
          <w:rFonts w:ascii="Times New Roman" w:hAnsi="Times New Roman" w:cs="Times New Roman"/>
          <w:sz w:val="28"/>
          <w:szCs w:val="28"/>
          <w:lang w:val="kk-KZ"/>
        </w:rPr>
        <w:t xml:space="preserve"> мөлшері</w:t>
      </w:r>
    </w:p>
    <w:p w14:paraId="5BCE3687" w14:textId="77777777" w:rsidR="00473AF6" w:rsidRDefault="00473AF6" w:rsidP="00B32328">
      <w:pPr>
        <w:spacing w:after="0" w:line="240" w:lineRule="auto"/>
        <w:jc w:val="both"/>
        <w:rPr>
          <w:rFonts w:ascii="Times New Roman" w:eastAsia="Times New Roman" w:hAnsi="Times New Roman" w:cs="Times New Roman"/>
          <w:bCs/>
          <w:sz w:val="28"/>
          <w:szCs w:val="28"/>
          <w:lang w:val="kk-KZ" w:eastAsia="ru-RU"/>
        </w:rPr>
      </w:pPr>
    </w:p>
    <w:tbl>
      <w:tblPr>
        <w:tblStyle w:val="a5"/>
        <w:tblW w:w="9751" w:type="dxa"/>
        <w:tblLook w:val="04A0" w:firstRow="1" w:lastRow="0" w:firstColumn="1" w:lastColumn="0" w:noHBand="0" w:noVBand="1"/>
      </w:tblPr>
      <w:tblGrid>
        <w:gridCol w:w="3914"/>
        <w:gridCol w:w="2431"/>
        <w:gridCol w:w="1635"/>
        <w:gridCol w:w="1771"/>
      </w:tblGrid>
      <w:tr w:rsidR="00A22748" w:rsidRPr="00E94CD1" w14:paraId="78449A1C" w14:textId="77777777" w:rsidTr="00E94CD1">
        <w:tc>
          <w:tcPr>
            <w:tcW w:w="0" w:type="auto"/>
            <w:hideMark/>
          </w:tcPr>
          <w:p w14:paraId="110EC7B7" w14:textId="77777777" w:rsidR="00A22748" w:rsidRPr="00E94CD1" w:rsidRDefault="00A22748" w:rsidP="00A22748">
            <w:pPr>
              <w:jc w:val="center"/>
              <w:rPr>
                <w:rFonts w:ascii="Times New Roman" w:eastAsia="Times New Roman" w:hAnsi="Times New Roman" w:cs="Times New Roman"/>
                <w:bCs/>
                <w:sz w:val="24"/>
                <w:szCs w:val="24"/>
                <w:lang w:eastAsia="ru-RU"/>
              </w:rPr>
            </w:pPr>
            <w:r w:rsidRPr="00E94CD1">
              <w:rPr>
                <w:rFonts w:ascii="Times New Roman" w:eastAsia="Times New Roman" w:hAnsi="Times New Roman" w:cs="Times New Roman"/>
                <w:bCs/>
                <w:sz w:val="24"/>
                <w:szCs w:val="24"/>
                <w:lang w:eastAsia="ru-RU"/>
              </w:rPr>
              <w:t>Даму фазасы</w:t>
            </w:r>
          </w:p>
        </w:tc>
        <w:tc>
          <w:tcPr>
            <w:tcW w:w="2431" w:type="dxa"/>
            <w:hideMark/>
          </w:tcPr>
          <w:p w14:paraId="7F1075D1" w14:textId="77777777" w:rsidR="00473AF6" w:rsidRPr="00E94CD1" w:rsidRDefault="00A22748" w:rsidP="00A22748">
            <w:pPr>
              <w:jc w:val="center"/>
              <w:rPr>
                <w:rFonts w:ascii="Times New Roman" w:eastAsia="Times New Roman" w:hAnsi="Times New Roman" w:cs="Times New Roman"/>
                <w:bCs/>
                <w:sz w:val="24"/>
                <w:szCs w:val="24"/>
                <w:lang w:val="kk-KZ" w:eastAsia="ru-RU"/>
              </w:rPr>
            </w:pPr>
            <w:r w:rsidRPr="00E94CD1">
              <w:rPr>
                <w:rFonts w:ascii="Times New Roman" w:eastAsia="Times New Roman" w:hAnsi="Times New Roman" w:cs="Times New Roman"/>
                <w:bCs/>
                <w:sz w:val="24"/>
                <w:szCs w:val="24"/>
                <w:lang w:eastAsia="ru-RU"/>
              </w:rPr>
              <w:t>Су мөлшері</w:t>
            </w:r>
          </w:p>
          <w:p w14:paraId="3584D7ED" w14:textId="77777777" w:rsidR="00A22748" w:rsidRPr="00E94CD1" w:rsidRDefault="00A22748" w:rsidP="00A22748">
            <w:pPr>
              <w:jc w:val="center"/>
              <w:rPr>
                <w:rFonts w:ascii="Times New Roman" w:eastAsia="Times New Roman" w:hAnsi="Times New Roman" w:cs="Times New Roman"/>
                <w:bCs/>
                <w:sz w:val="24"/>
                <w:szCs w:val="24"/>
                <w:lang w:eastAsia="ru-RU"/>
              </w:rPr>
            </w:pPr>
            <w:r w:rsidRPr="00E94CD1">
              <w:rPr>
                <w:rFonts w:ascii="Times New Roman" w:eastAsia="Times New Roman" w:hAnsi="Times New Roman" w:cs="Times New Roman"/>
                <w:bCs/>
                <w:sz w:val="24"/>
                <w:szCs w:val="24"/>
                <w:lang w:eastAsia="ru-RU"/>
              </w:rPr>
              <w:t xml:space="preserve"> (м³/га)</w:t>
            </w:r>
          </w:p>
        </w:tc>
        <w:tc>
          <w:tcPr>
            <w:tcW w:w="1635" w:type="dxa"/>
            <w:hideMark/>
          </w:tcPr>
          <w:p w14:paraId="445C6275" w14:textId="77777777" w:rsidR="00A22748" w:rsidRPr="00E94CD1" w:rsidRDefault="00A22748" w:rsidP="00A22748">
            <w:pPr>
              <w:jc w:val="center"/>
              <w:rPr>
                <w:rFonts w:ascii="Times New Roman" w:eastAsia="Times New Roman" w:hAnsi="Times New Roman" w:cs="Times New Roman"/>
                <w:bCs/>
                <w:sz w:val="24"/>
                <w:szCs w:val="24"/>
                <w:lang w:eastAsia="ru-RU"/>
              </w:rPr>
            </w:pPr>
            <w:r w:rsidRPr="00E94CD1">
              <w:rPr>
                <w:rFonts w:ascii="Times New Roman" w:eastAsia="Times New Roman" w:hAnsi="Times New Roman" w:cs="Times New Roman"/>
                <w:bCs/>
                <w:sz w:val="24"/>
                <w:szCs w:val="24"/>
                <w:lang w:eastAsia="ru-RU"/>
              </w:rPr>
              <w:t>Суару саны</w:t>
            </w:r>
          </w:p>
        </w:tc>
        <w:tc>
          <w:tcPr>
            <w:tcW w:w="1771" w:type="dxa"/>
            <w:hideMark/>
          </w:tcPr>
          <w:p w14:paraId="273A07A9" w14:textId="77777777" w:rsidR="00A22748" w:rsidRPr="00E94CD1" w:rsidRDefault="00A22748" w:rsidP="00A22748">
            <w:pPr>
              <w:jc w:val="center"/>
              <w:rPr>
                <w:rFonts w:ascii="Times New Roman" w:eastAsia="Times New Roman" w:hAnsi="Times New Roman" w:cs="Times New Roman"/>
                <w:bCs/>
                <w:sz w:val="24"/>
                <w:szCs w:val="24"/>
                <w:lang w:eastAsia="ru-RU"/>
              </w:rPr>
            </w:pPr>
            <w:r w:rsidRPr="00E94CD1">
              <w:rPr>
                <w:rFonts w:ascii="Times New Roman" w:eastAsia="Times New Roman" w:hAnsi="Times New Roman" w:cs="Times New Roman"/>
                <w:bCs/>
                <w:sz w:val="24"/>
                <w:szCs w:val="24"/>
                <w:lang w:eastAsia="ru-RU"/>
              </w:rPr>
              <w:t>1 суаруға (м³/га)</w:t>
            </w:r>
          </w:p>
        </w:tc>
      </w:tr>
      <w:tr w:rsidR="00E94CD1" w:rsidRPr="00E94CD1" w14:paraId="75FF37EF" w14:textId="77777777" w:rsidTr="00E94CD1">
        <w:tc>
          <w:tcPr>
            <w:tcW w:w="9751" w:type="dxa"/>
            <w:gridSpan w:val="4"/>
          </w:tcPr>
          <w:p w14:paraId="7AD91B74" w14:textId="77777777" w:rsidR="00E94CD1" w:rsidRPr="00E94CD1" w:rsidRDefault="00E94CD1" w:rsidP="00F26F84">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bCs/>
                <w:sz w:val="24"/>
                <w:szCs w:val="24"/>
                <w:lang w:val="kk-KZ" w:eastAsia="ru-RU"/>
              </w:rPr>
              <w:t xml:space="preserve">Топырақ ылғалдылығы 80-82 </w:t>
            </w:r>
            <w:r w:rsidRPr="00E94CD1">
              <w:rPr>
                <w:rFonts w:ascii="Times New Roman" w:eastAsia="Times New Roman" w:hAnsi="Times New Roman" w:cs="Times New Roman"/>
                <w:bCs/>
                <w:sz w:val="24"/>
                <w:szCs w:val="24"/>
                <w:lang w:eastAsia="ru-RU"/>
              </w:rPr>
              <w:t>%</w:t>
            </w:r>
          </w:p>
        </w:tc>
      </w:tr>
      <w:tr w:rsidR="00E94CD1" w:rsidRPr="00E94CD1" w14:paraId="51BD6AD0" w14:textId="77777777" w:rsidTr="00E94CD1">
        <w:tc>
          <w:tcPr>
            <w:tcW w:w="3914" w:type="dxa"/>
            <w:hideMark/>
          </w:tcPr>
          <w:p w14:paraId="5B11C355" w14:textId="77777777" w:rsidR="00E94CD1" w:rsidRPr="00E94CD1" w:rsidRDefault="00E94CD1" w:rsidP="00F26F84">
            <w:pPr>
              <w:rPr>
                <w:rFonts w:ascii="Times New Roman" w:eastAsia="Times New Roman" w:hAnsi="Times New Roman" w:cs="Times New Roman"/>
                <w:sz w:val="24"/>
                <w:szCs w:val="24"/>
                <w:lang w:eastAsia="ru-RU"/>
              </w:rPr>
            </w:pPr>
            <w:r w:rsidRPr="00E94CD1">
              <w:rPr>
                <w:rFonts w:ascii="Times New Roman" w:eastAsia="Times New Roman" w:hAnsi="Times New Roman" w:cs="Times New Roman"/>
                <w:sz w:val="24"/>
                <w:szCs w:val="24"/>
                <w:lang w:eastAsia="ru-RU"/>
              </w:rPr>
              <w:t>Тұқым өнуі – 3–5 жапырақ</w:t>
            </w:r>
          </w:p>
        </w:tc>
        <w:tc>
          <w:tcPr>
            <w:tcW w:w="2431" w:type="dxa"/>
            <w:hideMark/>
          </w:tcPr>
          <w:p w14:paraId="537F894A" w14:textId="77777777" w:rsidR="00E94CD1" w:rsidRPr="00E94CD1" w:rsidRDefault="00E94CD1" w:rsidP="00F26F84">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bCs/>
                <w:sz w:val="24"/>
                <w:szCs w:val="24"/>
                <w:lang w:eastAsia="ru-RU"/>
              </w:rPr>
              <w:t>~</w:t>
            </w:r>
            <w:r w:rsidRPr="00E94CD1">
              <w:rPr>
                <w:rFonts w:ascii="Times New Roman" w:eastAsia="Times New Roman" w:hAnsi="Times New Roman" w:cs="Times New Roman"/>
                <w:sz w:val="24"/>
                <w:szCs w:val="24"/>
                <w:lang w:val="kk-KZ" w:eastAsia="ru-RU"/>
              </w:rPr>
              <w:t>140</w:t>
            </w:r>
          </w:p>
        </w:tc>
        <w:tc>
          <w:tcPr>
            <w:tcW w:w="1635" w:type="dxa"/>
            <w:hideMark/>
          </w:tcPr>
          <w:p w14:paraId="5EC2CDEC" w14:textId="77777777" w:rsidR="00E94CD1" w:rsidRPr="00E94CD1" w:rsidRDefault="00E94CD1" w:rsidP="00F26F84">
            <w:pPr>
              <w:jc w:val="center"/>
              <w:rPr>
                <w:rFonts w:ascii="Times New Roman" w:eastAsia="Times New Roman" w:hAnsi="Times New Roman" w:cs="Times New Roman"/>
                <w:sz w:val="24"/>
                <w:szCs w:val="24"/>
                <w:lang w:eastAsia="ru-RU"/>
              </w:rPr>
            </w:pPr>
            <w:r w:rsidRPr="00E94CD1">
              <w:rPr>
                <w:rFonts w:ascii="Times New Roman" w:eastAsia="Times New Roman" w:hAnsi="Times New Roman" w:cs="Times New Roman"/>
                <w:sz w:val="24"/>
                <w:szCs w:val="24"/>
                <w:lang w:eastAsia="ru-RU"/>
              </w:rPr>
              <w:t>4–5</w:t>
            </w:r>
          </w:p>
        </w:tc>
        <w:tc>
          <w:tcPr>
            <w:tcW w:w="1771" w:type="dxa"/>
            <w:hideMark/>
          </w:tcPr>
          <w:p w14:paraId="7262C21B" w14:textId="77777777" w:rsidR="00E94CD1" w:rsidRPr="00E94CD1" w:rsidRDefault="00E94CD1" w:rsidP="00F26F84">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bCs/>
                <w:sz w:val="24"/>
                <w:szCs w:val="24"/>
                <w:lang w:val="kk-KZ" w:eastAsia="ru-RU"/>
              </w:rPr>
              <w:t>30,0-35,0</w:t>
            </w:r>
          </w:p>
        </w:tc>
      </w:tr>
      <w:tr w:rsidR="00E94CD1" w:rsidRPr="00E94CD1" w14:paraId="68445ABE" w14:textId="77777777" w:rsidTr="00E94CD1">
        <w:tc>
          <w:tcPr>
            <w:tcW w:w="3914" w:type="dxa"/>
            <w:hideMark/>
          </w:tcPr>
          <w:p w14:paraId="6AB781B4" w14:textId="77777777" w:rsidR="00E94CD1" w:rsidRPr="00E94CD1" w:rsidRDefault="00E94CD1" w:rsidP="00F26F84">
            <w:pPr>
              <w:rPr>
                <w:rFonts w:ascii="Times New Roman" w:eastAsia="Times New Roman" w:hAnsi="Times New Roman" w:cs="Times New Roman"/>
                <w:sz w:val="24"/>
                <w:szCs w:val="24"/>
                <w:lang w:eastAsia="ru-RU"/>
              </w:rPr>
            </w:pPr>
            <w:r w:rsidRPr="00E94CD1">
              <w:rPr>
                <w:rFonts w:ascii="Times New Roman" w:eastAsia="Times New Roman" w:hAnsi="Times New Roman" w:cs="Times New Roman"/>
                <w:sz w:val="24"/>
                <w:szCs w:val="24"/>
                <w:lang w:eastAsia="ru-RU"/>
              </w:rPr>
              <w:t>4–8 жапырақ</w:t>
            </w:r>
          </w:p>
        </w:tc>
        <w:tc>
          <w:tcPr>
            <w:tcW w:w="2431" w:type="dxa"/>
            <w:hideMark/>
          </w:tcPr>
          <w:p w14:paraId="1CF7D5EC" w14:textId="77777777" w:rsidR="00E94CD1" w:rsidRPr="00E94CD1" w:rsidRDefault="00E94CD1" w:rsidP="00F26F84">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bCs/>
                <w:sz w:val="24"/>
                <w:szCs w:val="24"/>
                <w:lang w:eastAsia="ru-RU"/>
              </w:rPr>
              <w:t>~</w:t>
            </w:r>
            <w:r w:rsidRPr="00E94CD1">
              <w:rPr>
                <w:rFonts w:ascii="Times New Roman" w:eastAsia="Times New Roman" w:hAnsi="Times New Roman" w:cs="Times New Roman"/>
                <w:sz w:val="24"/>
                <w:szCs w:val="24"/>
                <w:lang w:val="kk-KZ" w:eastAsia="ru-RU"/>
              </w:rPr>
              <w:t>550</w:t>
            </w:r>
          </w:p>
        </w:tc>
        <w:tc>
          <w:tcPr>
            <w:tcW w:w="1635" w:type="dxa"/>
            <w:hideMark/>
          </w:tcPr>
          <w:p w14:paraId="6AD6780D" w14:textId="77777777" w:rsidR="00E94CD1" w:rsidRPr="00E94CD1" w:rsidRDefault="00E94CD1" w:rsidP="00F26F84">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sz w:val="24"/>
                <w:szCs w:val="24"/>
                <w:lang w:eastAsia="ru-RU"/>
              </w:rPr>
              <w:t>10–1</w:t>
            </w:r>
            <w:r w:rsidRPr="00E94CD1">
              <w:rPr>
                <w:rFonts w:ascii="Times New Roman" w:eastAsia="Times New Roman" w:hAnsi="Times New Roman" w:cs="Times New Roman"/>
                <w:sz w:val="24"/>
                <w:szCs w:val="24"/>
                <w:lang w:val="kk-KZ" w:eastAsia="ru-RU"/>
              </w:rPr>
              <w:t>1</w:t>
            </w:r>
          </w:p>
        </w:tc>
        <w:tc>
          <w:tcPr>
            <w:tcW w:w="1771" w:type="dxa"/>
            <w:hideMark/>
          </w:tcPr>
          <w:p w14:paraId="40C88934" w14:textId="77777777" w:rsidR="00E94CD1" w:rsidRPr="00E94CD1" w:rsidRDefault="00E94CD1" w:rsidP="00F26F84">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bCs/>
                <w:sz w:val="24"/>
                <w:szCs w:val="24"/>
                <w:lang w:val="kk-KZ" w:eastAsia="ru-RU"/>
              </w:rPr>
              <w:t>50,0-55,0</w:t>
            </w:r>
          </w:p>
        </w:tc>
      </w:tr>
      <w:tr w:rsidR="00E94CD1" w:rsidRPr="00E94CD1" w14:paraId="6A8CE5D6" w14:textId="77777777" w:rsidTr="00E94CD1">
        <w:tc>
          <w:tcPr>
            <w:tcW w:w="3914" w:type="dxa"/>
            <w:hideMark/>
          </w:tcPr>
          <w:p w14:paraId="215A1679" w14:textId="77777777" w:rsidR="00E94CD1" w:rsidRPr="00E94CD1" w:rsidRDefault="00E94CD1" w:rsidP="00F26F84">
            <w:pPr>
              <w:rPr>
                <w:rFonts w:ascii="Times New Roman" w:eastAsia="Times New Roman" w:hAnsi="Times New Roman" w:cs="Times New Roman"/>
                <w:sz w:val="24"/>
                <w:szCs w:val="24"/>
                <w:lang w:eastAsia="ru-RU"/>
              </w:rPr>
            </w:pPr>
            <w:r w:rsidRPr="00E94CD1">
              <w:rPr>
                <w:rFonts w:ascii="Times New Roman" w:eastAsia="Times New Roman" w:hAnsi="Times New Roman" w:cs="Times New Roman"/>
                <w:sz w:val="24"/>
                <w:szCs w:val="24"/>
                <w:lang w:eastAsia="ru-RU"/>
              </w:rPr>
              <w:t>9–12 жапырақ</w:t>
            </w:r>
          </w:p>
        </w:tc>
        <w:tc>
          <w:tcPr>
            <w:tcW w:w="2431" w:type="dxa"/>
            <w:hideMark/>
          </w:tcPr>
          <w:p w14:paraId="181CE591" w14:textId="77777777" w:rsidR="00E94CD1" w:rsidRPr="00E94CD1" w:rsidRDefault="00E94CD1" w:rsidP="00F26F84">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bCs/>
                <w:sz w:val="24"/>
                <w:szCs w:val="24"/>
                <w:lang w:eastAsia="ru-RU"/>
              </w:rPr>
              <w:t>~</w:t>
            </w:r>
            <w:r w:rsidRPr="00E94CD1">
              <w:rPr>
                <w:rFonts w:ascii="Times New Roman" w:eastAsia="Times New Roman" w:hAnsi="Times New Roman" w:cs="Times New Roman"/>
                <w:sz w:val="24"/>
                <w:szCs w:val="24"/>
                <w:lang w:eastAsia="ru-RU"/>
              </w:rPr>
              <w:t>850</w:t>
            </w:r>
          </w:p>
        </w:tc>
        <w:tc>
          <w:tcPr>
            <w:tcW w:w="1635" w:type="dxa"/>
            <w:hideMark/>
          </w:tcPr>
          <w:p w14:paraId="279FBBB3" w14:textId="77777777" w:rsidR="00E94CD1" w:rsidRPr="00E94CD1" w:rsidRDefault="00E94CD1" w:rsidP="00F26F84">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sz w:val="24"/>
                <w:szCs w:val="24"/>
                <w:lang w:eastAsia="ru-RU"/>
              </w:rPr>
              <w:t>12–1</w:t>
            </w:r>
            <w:r w:rsidRPr="00E94CD1">
              <w:rPr>
                <w:rFonts w:ascii="Times New Roman" w:eastAsia="Times New Roman" w:hAnsi="Times New Roman" w:cs="Times New Roman"/>
                <w:sz w:val="24"/>
                <w:szCs w:val="24"/>
                <w:lang w:val="kk-KZ" w:eastAsia="ru-RU"/>
              </w:rPr>
              <w:t>3</w:t>
            </w:r>
          </w:p>
        </w:tc>
        <w:tc>
          <w:tcPr>
            <w:tcW w:w="1771" w:type="dxa"/>
            <w:hideMark/>
          </w:tcPr>
          <w:p w14:paraId="35F09B91" w14:textId="77777777" w:rsidR="00E94CD1" w:rsidRPr="00E94CD1" w:rsidRDefault="00E94CD1" w:rsidP="00F26F84">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sz w:val="24"/>
                <w:szCs w:val="24"/>
                <w:lang w:val="kk-KZ" w:eastAsia="ru-RU"/>
              </w:rPr>
              <w:t>66,0-70,8</w:t>
            </w:r>
          </w:p>
        </w:tc>
      </w:tr>
      <w:tr w:rsidR="00E94CD1" w:rsidRPr="00E94CD1" w14:paraId="64F9A04E" w14:textId="77777777" w:rsidTr="00E94CD1">
        <w:tc>
          <w:tcPr>
            <w:tcW w:w="3914" w:type="dxa"/>
            <w:hideMark/>
          </w:tcPr>
          <w:p w14:paraId="3A5A2C9E" w14:textId="77777777" w:rsidR="00E94CD1" w:rsidRPr="00E94CD1" w:rsidRDefault="00E94CD1" w:rsidP="00F26F84">
            <w:pPr>
              <w:rPr>
                <w:rFonts w:ascii="Times New Roman" w:eastAsia="Times New Roman" w:hAnsi="Times New Roman" w:cs="Times New Roman"/>
                <w:sz w:val="24"/>
                <w:szCs w:val="24"/>
                <w:lang w:eastAsia="ru-RU"/>
              </w:rPr>
            </w:pPr>
            <w:r w:rsidRPr="00E94CD1">
              <w:rPr>
                <w:rFonts w:ascii="Times New Roman" w:eastAsia="Times New Roman" w:hAnsi="Times New Roman" w:cs="Times New Roman"/>
                <w:sz w:val="24"/>
                <w:szCs w:val="24"/>
                <w:lang w:eastAsia="ru-RU"/>
              </w:rPr>
              <w:t>Шашақтану – гүлдеу</w:t>
            </w:r>
          </w:p>
        </w:tc>
        <w:tc>
          <w:tcPr>
            <w:tcW w:w="2431" w:type="dxa"/>
            <w:hideMark/>
          </w:tcPr>
          <w:p w14:paraId="306E7620" w14:textId="77777777" w:rsidR="00E94CD1" w:rsidRPr="00E94CD1" w:rsidRDefault="00E94CD1" w:rsidP="00F26F84">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bCs/>
                <w:sz w:val="24"/>
                <w:szCs w:val="24"/>
                <w:lang w:eastAsia="ru-RU"/>
              </w:rPr>
              <w:t>~</w:t>
            </w:r>
            <w:r w:rsidRPr="00E94CD1">
              <w:rPr>
                <w:rFonts w:ascii="Times New Roman" w:eastAsia="Times New Roman" w:hAnsi="Times New Roman" w:cs="Times New Roman"/>
                <w:sz w:val="24"/>
                <w:szCs w:val="24"/>
                <w:lang w:val="kk-KZ" w:eastAsia="ru-RU"/>
              </w:rPr>
              <w:t>1420</w:t>
            </w:r>
          </w:p>
        </w:tc>
        <w:tc>
          <w:tcPr>
            <w:tcW w:w="1635" w:type="dxa"/>
            <w:hideMark/>
          </w:tcPr>
          <w:p w14:paraId="18B68377" w14:textId="77777777" w:rsidR="00E94CD1" w:rsidRPr="00E94CD1" w:rsidRDefault="00E94CD1" w:rsidP="00F26F84">
            <w:pPr>
              <w:jc w:val="center"/>
              <w:rPr>
                <w:rFonts w:ascii="Times New Roman" w:eastAsia="Times New Roman" w:hAnsi="Times New Roman" w:cs="Times New Roman"/>
                <w:sz w:val="24"/>
                <w:szCs w:val="24"/>
                <w:lang w:eastAsia="ru-RU"/>
              </w:rPr>
            </w:pPr>
            <w:r w:rsidRPr="00E94CD1">
              <w:rPr>
                <w:rFonts w:ascii="Times New Roman" w:eastAsia="Times New Roman" w:hAnsi="Times New Roman" w:cs="Times New Roman"/>
                <w:sz w:val="24"/>
                <w:szCs w:val="24"/>
                <w:lang w:eastAsia="ru-RU"/>
              </w:rPr>
              <w:t>20-22</w:t>
            </w:r>
          </w:p>
        </w:tc>
        <w:tc>
          <w:tcPr>
            <w:tcW w:w="1771" w:type="dxa"/>
            <w:hideMark/>
          </w:tcPr>
          <w:p w14:paraId="2CDE3DE7" w14:textId="77777777" w:rsidR="00E94CD1" w:rsidRPr="00E94CD1" w:rsidRDefault="00E94CD1" w:rsidP="00F26F84">
            <w:pPr>
              <w:jc w:val="center"/>
              <w:rPr>
                <w:rFonts w:ascii="Times New Roman" w:eastAsia="Times New Roman" w:hAnsi="Times New Roman" w:cs="Times New Roman"/>
                <w:sz w:val="24"/>
                <w:szCs w:val="24"/>
                <w:lang w:eastAsia="ru-RU"/>
              </w:rPr>
            </w:pPr>
            <w:r w:rsidRPr="00E94CD1">
              <w:rPr>
                <w:rFonts w:ascii="Times New Roman" w:eastAsia="Times New Roman" w:hAnsi="Times New Roman" w:cs="Times New Roman"/>
                <w:bCs/>
                <w:sz w:val="24"/>
                <w:szCs w:val="24"/>
                <w:lang w:eastAsia="ru-RU"/>
              </w:rPr>
              <w:t>48</w:t>
            </w:r>
            <w:r w:rsidRPr="00E94CD1">
              <w:rPr>
                <w:rFonts w:ascii="Times New Roman" w:eastAsia="Times New Roman" w:hAnsi="Times New Roman" w:cs="Times New Roman"/>
                <w:bCs/>
                <w:sz w:val="24"/>
                <w:szCs w:val="24"/>
                <w:lang w:val="kk-KZ" w:eastAsia="ru-RU"/>
              </w:rPr>
              <w:t>,5</w:t>
            </w:r>
            <w:r w:rsidRPr="00E94CD1">
              <w:rPr>
                <w:rFonts w:ascii="Times New Roman" w:eastAsia="Times New Roman" w:hAnsi="Times New Roman" w:cs="Times New Roman"/>
                <w:bCs/>
                <w:sz w:val="24"/>
                <w:szCs w:val="24"/>
                <w:lang w:eastAsia="ru-RU"/>
              </w:rPr>
              <w:t xml:space="preserve"> – 52</w:t>
            </w:r>
            <w:r w:rsidRPr="00E94CD1">
              <w:rPr>
                <w:rFonts w:ascii="Times New Roman" w:eastAsia="Times New Roman" w:hAnsi="Times New Roman" w:cs="Times New Roman"/>
                <w:bCs/>
                <w:sz w:val="24"/>
                <w:szCs w:val="24"/>
                <w:lang w:val="kk-KZ" w:eastAsia="ru-RU"/>
              </w:rPr>
              <w:t>,</w:t>
            </w:r>
            <w:r w:rsidRPr="00E94CD1">
              <w:rPr>
                <w:rFonts w:ascii="Times New Roman" w:eastAsia="Times New Roman" w:hAnsi="Times New Roman" w:cs="Times New Roman"/>
                <w:bCs/>
                <w:sz w:val="24"/>
                <w:szCs w:val="24"/>
                <w:lang w:eastAsia="ru-RU"/>
              </w:rPr>
              <w:t>0</w:t>
            </w:r>
          </w:p>
        </w:tc>
      </w:tr>
      <w:tr w:rsidR="00E94CD1" w:rsidRPr="00E94CD1" w14:paraId="7DFAAF2A" w14:textId="77777777" w:rsidTr="00E94CD1">
        <w:tc>
          <w:tcPr>
            <w:tcW w:w="3914" w:type="dxa"/>
            <w:hideMark/>
          </w:tcPr>
          <w:p w14:paraId="5787C4EC" w14:textId="77777777" w:rsidR="00E94CD1" w:rsidRPr="00E94CD1" w:rsidRDefault="00E94CD1" w:rsidP="00F26F84">
            <w:pPr>
              <w:rPr>
                <w:rFonts w:ascii="Times New Roman" w:eastAsia="Times New Roman" w:hAnsi="Times New Roman" w:cs="Times New Roman"/>
                <w:sz w:val="24"/>
                <w:szCs w:val="24"/>
                <w:lang w:eastAsia="ru-RU"/>
              </w:rPr>
            </w:pPr>
            <w:r w:rsidRPr="00E94CD1">
              <w:rPr>
                <w:rFonts w:ascii="Times New Roman" w:eastAsia="Times New Roman" w:hAnsi="Times New Roman" w:cs="Times New Roman"/>
                <w:sz w:val="24"/>
                <w:szCs w:val="24"/>
                <w:lang w:eastAsia="ru-RU"/>
              </w:rPr>
              <w:t>Тозаңдану – дән қалыптастыру</w:t>
            </w:r>
          </w:p>
        </w:tc>
        <w:tc>
          <w:tcPr>
            <w:tcW w:w="2431" w:type="dxa"/>
            <w:hideMark/>
          </w:tcPr>
          <w:p w14:paraId="0E9A83DA" w14:textId="77777777" w:rsidR="00E94CD1" w:rsidRPr="00E94CD1" w:rsidRDefault="00E94CD1" w:rsidP="00F26F84">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bCs/>
                <w:sz w:val="24"/>
                <w:szCs w:val="24"/>
                <w:lang w:eastAsia="ru-RU"/>
              </w:rPr>
              <w:t>~</w:t>
            </w:r>
            <w:r w:rsidRPr="00E94CD1">
              <w:rPr>
                <w:rFonts w:ascii="Times New Roman" w:eastAsia="Times New Roman" w:hAnsi="Times New Roman" w:cs="Times New Roman"/>
                <w:sz w:val="24"/>
                <w:szCs w:val="24"/>
                <w:lang w:val="kk-KZ" w:eastAsia="ru-RU"/>
              </w:rPr>
              <w:t>900</w:t>
            </w:r>
          </w:p>
        </w:tc>
        <w:tc>
          <w:tcPr>
            <w:tcW w:w="1635" w:type="dxa"/>
            <w:hideMark/>
          </w:tcPr>
          <w:p w14:paraId="58C10E2C" w14:textId="77777777" w:rsidR="00E94CD1" w:rsidRPr="00E94CD1" w:rsidRDefault="00E94CD1" w:rsidP="00F26F84">
            <w:pPr>
              <w:jc w:val="center"/>
              <w:rPr>
                <w:rFonts w:ascii="Times New Roman" w:eastAsia="Times New Roman" w:hAnsi="Times New Roman" w:cs="Times New Roman"/>
                <w:sz w:val="24"/>
                <w:szCs w:val="24"/>
                <w:lang w:eastAsia="ru-RU"/>
              </w:rPr>
            </w:pPr>
            <w:r w:rsidRPr="00E94CD1">
              <w:rPr>
                <w:rFonts w:ascii="Times New Roman" w:eastAsia="Times New Roman" w:hAnsi="Times New Roman" w:cs="Times New Roman"/>
                <w:sz w:val="24"/>
                <w:szCs w:val="24"/>
                <w:lang w:eastAsia="ru-RU"/>
              </w:rPr>
              <w:t>10–12</w:t>
            </w:r>
          </w:p>
        </w:tc>
        <w:tc>
          <w:tcPr>
            <w:tcW w:w="1771" w:type="dxa"/>
            <w:hideMark/>
          </w:tcPr>
          <w:p w14:paraId="01498EDF" w14:textId="77777777" w:rsidR="00E94CD1" w:rsidRPr="00E94CD1" w:rsidRDefault="00E94CD1" w:rsidP="00F26F84">
            <w:pPr>
              <w:jc w:val="center"/>
              <w:rPr>
                <w:rFonts w:ascii="Times New Roman" w:eastAsia="Times New Roman" w:hAnsi="Times New Roman" w:cs="Times New Roman"/>
                <w:sz w:val="24"/>
                <w:szCs w:val="24"/>
                <w:lang w:eastAsia="ru-RU"/>
              </w:rPr>
            </w:pPr>
            <w:r w:rsidRPr="00E94CD1">
              <w:rPr>
                <w:rFonts w:ascii="Times New Roman" w:eastAsia="Times New Roman" w:hAnsi="Times New Roman" w:cs="Times New Roman"/>
                <w:bCs/>
                <w:sz w:val="24"/>
                <w:szCs w:val="24"/>
                <w:lang w:val="kk-KZ" w:eastAsia="ru-RU"/>
              </w:rPr>
              <w:t>84,1-</w:t>
            </w:r>
            <w:r w:rsidRPr="00E94CD1">
              <w:rPr>
                <w:rFonts w:ascii="Times New Roman" w:eastAsia="Times New Roman" w:hAnsi="Times New Roman" w:cs="Times New Roman"/>
                <w:bCs/>
                <w:sz w:val="24"/>
                <w:szCs w:val="24"/>
                <w:lang w:eastAsia="ru-RU"/>
              </w:rPr>
              <w:t>10</w:t>
            </w:r>
            <w:r w:rsidRPr="00E94CD1">
              <w:rPr>
                <w:rFonts w:ascii="Times New Roman" w:eastAsia="Times New Roman" w:hAnsi="Times New Roman" w:cs="Times New Roman"/>
                <w:bCs/>
                <w:sz w:val="24"/>
                <w:szCs w:val="24"/>
                <w:lang w:val="kk-KZ" w:eastAsia="ru-RU"/>
              </w:rPr>
              <w:t>0,</w:t>
            </w:r>
            <w:r w:rsidRPr="00E94CD1">
              <w:rPr>
                <w:rFonts w:ascii="Times New Roman" w:eastAsia="Times New Roman" w:hAnsi="Times New Roman" w:cs="Times New Roman"/>
                <w:bCs/>
                <w:sz w:val="24"/>
                <w:szCs w:val="24"/>
                <w:lang w:eastAsia="ru-RU"/>
              </w:rPr>
              <w:t>0</w:t>
            </w:r>
          </w:p>
        </w:tc>
      </w:tr>
      <w:tr w:rsidR="00E94CD1" w:rsidRPr="00E94CD1" w14:paraId="6FCED9CC" w14:textId="77777777" w:rsidTr="00E94CD1">
        <w:tc>
          <w:tcPr>
            <w:tcW w:w="3914" w:type="dxa"/>
            <w:hideMark/>
          </w:tcPr>
          <w:p w14:paraId="151EDA45" w14:textId="77777777" w:rsidR="00E94CD1" w:rsidRPr="00E94CD1" w:rsidRDefault="00E94CD1" w:rsidP="00F26F84">
            <w:pPr>
              <w:rPr>
                <w:rFonts w:ascii="Times New Roman" w:eastAsia="Times New Roman" w:hAnsi="Times New Roman" w:cs="Times New Roman"/>
                <w:sz w:val="24"/>
                <w:szCs w:val="24"/>
                <w:lang w:eastAsia="ru-RU"/>
              </w:rPr>
            </w:pPr>
            <w:r w:rsidRPr="00E94CD1">
              <w:rPr>
                <w:rFonts w:ascii="Times New Roman" w:eastAsia="Times New Roman" w:hAnsi="Times New Roman" w:cs="Times New Roman"/>
                <w:sz w:val="24"/>
                <w:szCs w:val="24"/>
                <w:lang w:eastAsia="ru-RU"/>
              </w:rPr>
              <w:t>Сүттеніп пісу</w:t>
            </w:r>
          </w:p>
        </w:tc>
        <w:tc>
          <w:tcPr>
            <w:tcW w:w="2431" w:type="dxa"/>
            <w:hideMark/>
          </w:tcPr>
          <w:p w14:paraId="5BA83965" w14:textId="77777777" w:rsidR="00E94CD1" w:rsidRPr="00E94CD1" w:rsidRDefault="00E94CD1" w:rsidP="00F26F84">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bCs/>
                <w:sz w:val="24"/>
                <w:szCs w:val="24"/>
                <w:lang w:eastAsia="ru-RU"/>
              </w:rPr>
              <w:t>~</w:t>
            </w:r>
            <w:r w:rsidRPr="00E94CD1">
              <w:rPr>
                <w:rFonts w:ascii="Times New Roman" w:eastAsia="Times New Roman" w:hAnsi="Times New Roman" w:cs="Times New Roman"/>
                <w:sz w:val="24"/>
                <w:szCs w:val="24"/>
                <w:lang w:val="kk-KZ" w:eastAsia="ru-RU"/>
              </w:rPr>
              <w:t>510</w:t>
            </w:r>
          </w:p>
        </w:tc>
        <w:tc>
          <w:tcPr>
            <w:tcW w:w="1635" w:type="dxa"/>
            <w:hideMark/>
          </w:tcPr>
          <w:p w14:paraId="5FAEB799" w14:textId="77777777" w:rsidR="00E94CD1" w:rsidRPr="00E94CD1" w:rsidRDefault="00E94CD1" w:rsidP="00F26F84">
            <w:pPr>
              <w:jc w:val="center"/>
              <w:rPr>
                <w:rFonts w:ascii="Times New Roman" w:eastAsia="Times New Roman" w:hAnsi="Times New Roman" w:cs="Times New Roman"/>
                <w:sz w:val="24"/>
                <w:szCs w:val="24"/>
                <w:lang w:eastAsia="ru-RU"/>
              </w:rPr>
            </w:pPr>
            <w:r w:rsidRPr="00E94CD1">
              <w:rPr>
                <w:rFonts w:ascii="Times New Roman" w:eastAsia="Times New Roman" w:hAnsi="Times New Roman" w:cs="Times New Roman"/>
                <w:sz w:val="24"/>
                <w:szCs w:val="24"/>
                <w:lang w:eastAsia="ru-RU"/>
              </w:rPr>
              <w:t>8–10</w:t>
            </w:r>
          </w:p>
        </w:tc>
        <w:tc>
          <w:tcPr>
            <w:tcW w:w="1771" w:type="dxa"/>
            <w:hideMark/>
          </w:tcPr>
          <w:p w14:paraId="4CC6559A" w14:textId="77777777" w:rsidR="00E94CD1" w:rsidRPr="00E94CD1" w:rsidRDefault="00E94CD1" w:rsidP="00F26F84">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bCs/>
                <w:sz w:val="24"/>
                <w:szCs w:val="24"/>
                <w:lang w:val="kk-KZ" w:eastAsia="ru-RU"/>
              </w:rPr>
              <w:t>50,0-62,5</w:t>
            </w:r>
          </w:p>
        </w:tc>
      </w:tr>
      <w:tr w:rsidR="00E94CD1" w:rsidRPr="00E94CD1" w14:paraId="5996266D" w14:textId="77777777" w:rsidTr="00E94CD1">
        <w:tc>
          <w:tcPr>
            <w:tcW w:w="3914" w:type="dxa"/>
            <w:hideMark/>
          </w:tcPr>
          <w:p w14:paraId="6D8653AE" w14:textId="77777777" w:rsidR="00E94CD1" w:rsidRPr="00E94CD1" w:rsidRDefault="00E94CD1" w:rsidP="00F26F84">
            <w:pPr>
              <w:rPr>
                <w:rFonts w:ascii="Times New Roman" w:eastAsia="Times New Roman" w:hAnsi="Times New Roman" w:cs="Times New Roman"/>
                <w:sz w:val="24"/>
                <w:szCs w:val="24"/>
                <w:lang w:eastAsia="ru-RU"/>
              </w:rPr>
            </w:pPr>
            <w:r w:rsidRPr="00E94CD1">
              <w:rPr>
                <w:rFonts w:ascii="Times New Roman" w:eastAsia="Times New Roman" w:hAnsi="Times New Roman" w:cs="Times New Roman"/>
                <w:sz w:val="24"/>
                <w:szCs w:val="24"/>
                <w:lang w:eastAsia="ru-RU"/>
              </w:rPr>
              <w:t>Балауызды пісу</w:t>
            </w:r>
          </w:p>
        </w:tc>
        <w:tc>
          <w:tcPr>
            <w:tcW w:w="2431" w:type="dxa"/>
            <w:hideMark/>
          </w:tcPr>
          <w:p w14:paraId="55451BB1" w14:textId="77777777" w:rsidR="00E94CD1" w:rsidRPr="00E94CD1" w:rsidRDefault="00E94CD1" w:rsidP="00F26F84">
            <w:pPr>
              <w:jc w:val="center"/>
              <w:rPr>
                <w:rFonts w:ascii="Times New Roman" w:eastAsia="Times New Roman" w:hAnsi="Times New Roman" w:cs="Times New Roman"/>
                <w:sz w:val="24"/>
                <w:szCs w:val="24"/>
                <w:lang w:eastAsia="ru-RU"/>
              </w:rPr>
            </w:pPr>
            <w:r w:rsidRPr="00E94CD1">
              <w:rPr>
                <w:rFonts w:ascii="Times New Roman" w:eastAsia="Times New Roman" w:hAnsi="Times New Roman" w:cs="Times New Roman"/>
                <w:bCs/>
                <w:sz w:val="24"/>
                <w:szCs w:val="24"/>
                <w:lang w:eastAsia="ru-RU"/>
              </w:rPr>
              <w:t>~</w:t>
            </w:r>
            <w:r w:rsidRPr="00E94CD1">
              <w:rPr>
                <w:rFonts w:ascii="Times New Roman" w:eastAsia="Times New Roman" w:hAnsi="Times New Roman" w:cs="Times New Roman"/>
                <w:sz w:val="24"/>
                <w:szCs w:val="24"/>
                <w:lang w:eastAsia="ru-RU"/>
              </w:rPr>
              <w:t>130</w:t>
            </w:r>
          </w:p>
        </w:tc>
        <w:tc>
          <w:tcPr>
            <w:tcW w:w="1635" w:type="dxa"/>
            <w:hideMark/>
          </w:tcPr>
          <w:p w14:paraId="57443B47" w14:textId="77777777" w:rsidR="00E94CD1" w:rsidRPr="00E94CD1" w:rsidRDefault="00E94CD1" w:rsidP="00F26F84">
            <w:pPr>
              <w:jc w:val="center"/>
              <w:rPr>
                <w:rFonts w:ascii="Times New Roman" w:eastAsia="Times New Roman" w:hAnsi="Times New Roman" w:cs="Times New Roman"/>
                <w:sz w:val="24"/>
                <w:szCs w:val="24"/>
                <w:lang w:eastAsia="ru-RU"/>
              </w:rPr>
            </w:pPr>
            <w:r w:rsidRPr="00E94CD1">
              <w:rPr>
                <w:rFonts w:ascii="Times New Roman" w:eastAsia="Times New Roman" w:hAnsi="Times New Roman" w:cs="Times New Roman"/>
                <w:sz w:val="24"/>
                <w:szCs w:val="24"/>
                <w:lang w:eastAsia="ru-RU"/>
              </w:rPr>
              <w:t>5–6</w:t>
            </w:r>
          </w:p>
        </w:tc>
        <w:tc>
          <w:tcPr>
            <w:tcW w:w="1771" w:type="dxa"/>
            <w:hideMark/>
          </w:tcPr>
          <w:p w14:paraId="6FA2F4CC" w14:textId="77777777" w:rsidR="00E94CD1" w:rsidRPr="00E94CD1" w:rsidRDefault="00E94CD1" w:rsidP="00F26F84">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bCs/>
                <w:sz w:val="24"/>
                <w:szCs w:val="24"/>
                <w:lang w:val="kk-KZ" w:eastAsia="ru-RU"/>
              </w:rPr>
              <w:t>21,6-24,0</w:t>
            </w:r>
          </w:p>
        </w:tc>
      </w:tr>
      <w:tr w:rsidR="000A79AF" w:rsidRPr="00E94CD1" w14:paraId="564170BC" w14:textId="77777777" w:rsidTr="00E94CD1">
        <w:tc>
          <w:tcPr>
            <w:tcW w:w="9751" w:type="dxa"/>
            <w:gridSpan w:val="4"/>
          </w:tcPr>
          <w:p w14:paraId="704D0839" w14:textId="77777777" w:rsidR="000A79AF" w:rsidRPr="00E94CD1" w:rsidRDefault="000A79AF" w:rsidP="00A22748">
            <w:pPr>
              <w:jc w:val="center"/>
              <w:rPr>
                <w:rFonts w:ascii="Times New Roman" w:eastAsia="Times New Roman" w:hAnsi="Times New Roman" w:cs="Times New Roman"/>
                <w:bCs/>
                <w:sz w:val="24"/>
                <w:szCs w:val="24"/>
                <w:lang w:eastAsia="ru-RU"/>
              </w:rPr>
            </w:pPr>
            <w:r w:rsidRPr="00E94CD1">
              <w:rPr>
                <w:rFonts w:ascii="Times New Roman" w:eastAsia="Times New Roman" w:hAnsi="Times New Roman" w:cs="Times New Roman"/>
                <w:bCs/>
                <w:sz w:val="24"/>
                <w:szCs w:val="24"/>
                <w:lang w:val="kk-KZ" w:eastAsia="ru-RU"/>
              </w:rPr>
              <w:t xml:space="preserve">Топырақ ылғалдылығы 70-72 </w:t>
            </w:r>
            <w:r w:rsidRPr="00E94CD1">
              <w:rPr>
                <w:rFonts w:ascii="Times New Roman" w:eastAsia="Times New Roman" w:hAnsi="Times New Roman" w:cs="Times New Roman"/>
                <w:bCs/>
                <w:sz w:val="24"/>
                <w:szCs w:val="24"/>
                <w:lang w:eastAsia="ru-RU"/>
              </w:rPr>
              <w:t>%</w:t>
            </w:r>
          </w:p>
        </w:tc>
      </w:tr>
      <w:tr w:rsidR="00A22748" w:rsidRPr="00E94CD1" w14:paraId="65608D29" w14:textId="77777777" w:rsidTr="00E94CD1">
        <w:tc>
          <w:tcPr>
            <w:tcW w:w="0" w:type="auto"/>
            <w:hideMark/>
          </w:tcPr>
          <w:p w14:paraId="278ECA38" w14:textId="77777777" w:rsidR="00A22748" w:rsidRPr="00E94CD1" w:rsidRDefault="00A22748" w:rsidP="00A22748">
            <w:pPr>
              <w:rPr>
                <w:rFonts w:ascii="Times New Roman" w:eastAsia="Times New Roman" w:hAnsi="Times New Roman" w:cs="Times New Roman"/>
                <w:sz w:val="24"/>
                <w:szCs w:val="24"/>
                <w:lang w:eastAsia="ru-RU"/>
              </w:rPr>
            </w:pPr>
            <w:r w:rsidRPr="00E94CD1">
              <w:rPr>
                <w:rFonts w:ascii="Times New Roman" w:eastAsia="Times New Roman" w:hAnsi="Times New Roman" w:cs="Times New Roman"/>
                <w:sz w:val="24"/>
                <w:szCs w:val="24"/>
                <w:lang w:eastAsia="ru-RU"/>
              </w:rPr>
              <w:t>Тұқым өнуі – 3–5 жапырақ</w:t>
            </w:r>
          </w:p>
        </w:tc>
        <w:tc>
          <w:tcPr>
            <w:tcW w:w="2431" w:type="dxa"/>
            <w:hideMark/>
          </w:tcPr>
          <w:p w14:paraId="2BF08BBB" w14:textId="77777777" w:rsidR="00A22748" w:rsidRPr="00E94CD1" w:rsidRDefault="007A2BBB" w:rsidP="00952F87">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bCs/>
                <w:sz w:val="24"/>
                <w:szCs w:val="24"/>
                <w:lang w:eastAsia="ru-RU"/>
              </w:rPr>
              <w:t>~</w:t>
            </w:r>
            <w:r w:rsidR="00A22748" w:rsidRPr="00E94CD1">
              <w:rPr>
                <w:rFonts w:ascii="Times New Roman" w:eastAsia="Times New Roman" w:hAnsi="Times New Roman" w:cs="Times New Roman"/>
                <w:sz w:val="24"/>
                <w:szCs w:val="24"/>
                <w:lang w:eastAsia="ru-RU"/>
              </w:rPr>
              <w:t>1</w:t>
            </w:r>
            <w:r w:rsidR="00F02AB8" w:rsidRPr="00E94CD1">
              <w:rPr>
                <w:rFonts w:ascii="Times New Roman" w:eastAsia="Times New Roman" w:hAnsi="Times New Roman" w:cs="Times New Roman"/>
                <w:sz w:val="24"/>
                <w:szCs w:val="24"/>
                <w:lang w:val="kk-KZ" w:eastAsia="ru-RU"/>
              </w:rPr>
              <w:t>2</w:t>
            </w:r>
            <w:r w:rsidR="00952F87" w:rsidRPr="00E94CD1">
              <w:rPr>
                <w:rFonts w:ascii="Times New Roman" w:eastAsia="Times New Roman" w:hAnsi="Times New Roman" w:cs="Times New Roman"/>
                <w:sz w:val="24"/>
                <w:szCs w:val="24"/>
                <w:lang w:eastAsia="ru-RU"/>
              </w:rPr>
              <w:t>0</w:t>
            </w:r>
          </w:p>
        </w:tc>
        <w:tc>
          <w:tcPr>
            <w:tcW w:w="1635" w:type="dxa"/>
            <w:hideMark/>
          </w:tcPr>
          <w:p w14:paraId="462D400D" w14:textId="77777777" w:rsidR="00A22748" w:rsidRPr="00BD3529" w:rsidRDefault="00BD3529" w:rsidP="00B04B8E">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4-5</w:t>
            </w:r>
          </w:p>
        </w:tc>
        <w:tc>
          <w:tcPr>
            <w:tcW w:w="1771" w:type="dxa"/>
            <w:hideMark/>
          </w:tcPr>
          <w:p w14:paraId="50FF18A0" w14:textId="77777777" w:rsidR="00A22748" w:rsidRPr="00E94CD1" w:rsidRDefault="00C80FA3" w:rsidP="00F02AB8">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sz w:val="24"/>
                <w:szCs w:val="24"/>
                <w:lang w:val="kk-KZ" w:eastAsia="ru-RU"/>
              </w:rPr>
              <w:t>30,0</w:t>
            </w:r>
            <w:r w:rsidR="00D6172A" w:rsidRPr="00E94CD1">
              <w:rPr>
                <w:rFonts w:ascii="Times New Roman" w:eastAsia="Times New Roman" w:hAnsi="Times New Roman" w:cs="Times New Roman"/>
                <w:sz w:val="24"/>
                <w:szCs w:val="24"/>
                <w:lang w:val="kk-KZ" w:eastAsia="ru-RU"/>
              </w:rPr>
              <w:t xml:space="preserve"> - 40,0</w:t>
            </w:r>
          </w:p>
        </w:tc>
      </w:tr>
      <w:tr w:rsidR="00A22748" w:rsidRPr="00E94CD1" w14:paraId="7DCD1B2C" w14:textId="77777777" w:rsidTr="00E94CD1">
        <w:tc>
          <w:tcPr>
            <w:tcW w:w="0" w:type="auto"/>
            <w:hideMark/>
          </w:tcPr>
          <w:p w14:paraId="44145255" w14:textId="77777777" w:rsidR="00A22748" w:rsidRPr="00E94CD1" w:rsidRDefault="00A22748" w:rsidP="00A22748">
            <w:pPr>
              <w:rPr>
                <w:rFonts w:ascii="Times New Roman" w:eastAsia="Times New Roman" w:hAnsi="Times New Roman" w:cs="Times New Roman"/>
                <w:sz w:val="24"/>
                <w:szCs w:val="24"/>
                <w:lang w:eastAsia="ru-RU"/>
              </w:rPr>
            </w:pPr>
            <w:r w:rsidRPr="00E94CD1">
              <w:rPr>
                <w:rFonts w:ascii="Times New Roman" w:eastAsia="Times New Roman" w:hAnsi="Times New Roman" w:cs="Times New Roman"/>
                <w:sz w:val="24"/>
                <w:szCs w:val="24"/>
                <w:lang w:eastAsia="ru-RU"/>
              </w:rPr>
              <w:t>4–8 жапырақ</w:t>
            </w:r>
          </w:p>
        </w:tc>
        <w:tc>
          <w:tcPr>
            <w:tcW w:w="2431" w:type="dxa"/>
            <w:hideMark/>
          </w:tcPr>
          <w:p w14:paraId="5AA76B0F" w14:textId="77777777" w:rsidR="00A22748" w:rsidRPr="00E94CD1" w:rsidRDefault="007A2BBB" w:rsidP="00B04B8E">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bCs/>
                <w:sz w:val="24"/>
                <w:szCs w:val="24"/>
                <w:lang w:eastAsia="ru-RU"/>
              </w:rPr>
              <w:t>~</w:t>
            </w:r>
            <w:r w:rsidR="00A22748" w:rsidRPr="00E94CD1">
              <w:rPr>
                <w:rFonts w:ascii="Times New Roman" w:eastAsia="Times New Roman" w:hAnsi="Times New Roman" w:cs="Times New Roman"/>
                <w:sz w:val="24"/>
                <w:szCs w:val="24"/>
                <w:lang w:eastAsia="ru-RU"/>
              </w:rPr>
              <w:t>400</w:t>
            </w:r>
          </w:p>
        </w:tc>
        <w:tc>
          <w:tcPr>
            <w:tcW w:w="1635" w:type="dxa"/>
            <w:hideMark/>
          </w:tcPr>
          <w:p w14:paraId="63C2F2AB" w14:textId="77777777" w:rsidR="00A22748" w:rsidRPr="00E94CD1" w:rsidRDefault="00E137D2" w:rsidP="00B04B8E">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sz w:val="24"/>
                <w:szCs w:val="24"/>
                <w:lang w:val="kk-KZ" w:eastAsia="ru-RU"/>
              </w:rPr>
              <w:t>7-8</w:t>
            </w:r>
          </w:p>
        </w:tc>
        <w:tc>
          <w:tcPr>
            <w:tcW w:w="1771" w:type="dxa"/>
            <w:hideMark/>
          </w:tcPr>
          <w:p w14:paraId="48E46A41" w14:textId="77777777" w:rsidR="00A22748" w:rsidRPr="00E94CD1" w:rsidRDefault="00C80FA3" w:rsidP="00C80FA3">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sz w:val="24"/>
                <w:szCs w:val="24"/>
                <w:lang w:val="kk-KZ" w:eastAsia="ru-RU"/>
              </w:rPr>
              <w:t>50,0</w:t>
            </w:r>
            <w:r w:rsidR="00D6172A" w:rsidRPr="00E94CD1">
              <w:rPr>
                <w:rFonts w:ascii="Times New Roman" w:eastAsia="Times New Roman" w:hAnsi="Times New Roman" w:cs="Times New Roman"/>
                <w:sz w:val="24"/>
                <w:szCs w:val="24"/>
                <w:lang w:val="kk-KZ" w:eastAsia="ru-RU"/>
              </w:rPr>
              <w:t xml:space="preserve"> </w:t>
            </w:r>
            <w:r w:rsidRPr="00E94CD1">
              <w:rPr>
                <w:rFonts w:ascii="Times New Roman" w:eastAsia="Times New Roman" w:hAnsi="Times New Roman" w:cs="Times New Roman"/>
                <w:sz w:val="24"/>
                <w:szCs w:val="24"/>
                <w:lang w:val="kk-KZ" w:eastAsia="ru-RU"/>
              </w:rPr>
              <w:t>–</w:t>
            </w:r>
            <w:r w:rsidR="00D6172A" w:rsidRPr="00E94CD1">
              <w:rPr>
                <w:rFonts w:ascii="Times New Roman" w:eastAsia="Times New Roman" w:hAnsi="Times New Roman" w:cs="Times New Roman"/>
                <w:sz w:val="24"/>
                <w:szCs w:val="24"/>
                <w:lang w:val="kk-KZ" w:eastAsia="ru-RU"/>
              </w:rPr>
              <w:t xml:space="preserve"> </w:t>
            </w:r>
            <w:r w:rsidRPr="00E94CD1">
              <w:rPr>
                <w:rFonts w:ascii="Times New Roman" w:eastAsia="Times New Roman" w:hAnsi="Times New Roman" w:cs="Times New Roman"/>
                <w:sz w:val="24"/>
                <w:szCs w:val="24"/>
                <w:lang w:val="kk-KZ" w:eastAsia="ru-RU"/>
              </w:rPr>
              <w:t>57,1</w:t>
            </w:r>
          </w:p>
        </w:tc>
      </w:tr>
      <w:tr w:rsidR="00A22748" w:rsidRPr="00E94CD1" w14:paraId="38420872" w14:textId="77777777" w:rsidTr="00E94CD1">
        <w:tc>
          <w:tcPr>
            <w:tcW w:w="0" w:type="auto"/>
            <w:hideMark/>
          </w:tcPr>
          <w:p w14:paraId="409865D7" w14:textId="77777777" w:rsidR="00A22748" w:rsidRPr="00E94CD1" w:rsidRDefault="00A22748" w:rsidP="00A22748">
            <w:pPr>
              <w:rPr>
                <w:rFonts w:ascii="Times New Roman" w:eastAsia="Times New Roman" w:hAnsi="Times New Roman" w:cs="Times New Roman"/>
                <w:sz w:val="24"/>
                <w:szCs w:val="24"/>
                <w:lang w:eastAsia="ru-RU"/>
              </w:rPr>
            </w:pPr>
            <w:r w:rsidRPr="00E94CD1">
              <w:rPr>
                <w:rFonts w:ascii="Times New Roman" w:eastAsia="Times New Roman" w:hAnsi="Times New Roman" w:cs="Times New Roman"/>
                <w:sz w:val="24"/>
                <w:szCs w:val="24"/>
                <w:lang w:eastAsia="ru-RU"/>
              </w:rPr>
              <w:t>9–12 жапырақ</w:t>
            </w:r>
          </w:p>
        </w:tc>
        <w:tc>
          <w:tcPr>
            <w:tcW w:w="2431" w:type="dxa"/>
            <w:hideMark/>
          </w:tcPr>
          <w:p w14:paraId="3187B083" w14:textId="77777777" w:rsidR="00A22748" w:rsidRPr="00E94CD1" w:rsidRDefault="007A2BBB" w:rsidP="00B04B8E">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bCs/>
                <w:sz w:val="24"/>
                <w:szCs w:val="24"/>
                <w:lang w:eastAsia="ru-RU"/>
              </w:rPr>
              <w:t>~</w:t>
            </w:r>
            <w:r w:rsidR="00D6172A" w:rsidRPr="00E94CD1">
              <w:rPr>
                <w:rFonts w:ascii="Times New Roman" w:eastAsia="Times New Roman" w:hAnsi="Times New Roman" w:cs="Times New Roman"/>
                <w:sz w:val="24"/>
                <w:szCs w:val="24"/>
                <w:lang w:eastAsia="ru-RU"/>
              </w:rPr>
              <w:t>500</w:t>
            </w:r>
          </w:p>
        </w:tc>
        <w:tc>
          <w:tcPr>
            <w:tcW w:w="1635" w:type="dxa"/>
            <w:hideMark/>
          </w:tcPr>
          <w:p w14:paraId="3D8B6F67" w14:textId="77777777" w:rsidR="00A22748" w:rsidRPr="00E94CD1" w:rsidRDefault="00E137D2" w:rsidP="00E137D2">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sz w:val="24"/>
                <w:szCs w:val="24"/>
                <w:lang w:val="kk-KZ" w:eastAsia="ru-RU"/>
              </w:rPr>
              <w:t>8-9</w:t>
            </w:r>
          </w:p>
        </w:tc>
        <w:tc>
          <w:tcPr>
            <w:tcW w:w="1771" w:type="dxa"/>
            <w:hideMark/>
          </w:tcPr>
          <w:p w14:paraId="293D85C8" w14:textId="77777777" w:rsidR="00A22748" w:rsidRPr="00E94CD1" w:rsidRDefault="00D6172A" w:rsidP="00C80FA3">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sz w:val="24"/>
                <w:szCs w:val="24"/>
                <w:lang w:val="kk-KZ" w:eastAsia="ru-RU"/>
              </w:rPr>
              <w:t>5</w:t>
            </w:r>
            <w:r w:rsidR="00C80FA3" w:rsidRPr="00E94CD1">
              <w:rPr>
                <w:rFonts w:ascii="Times New Roman" w:eastAsia="Times New Roman" w:hAnsi="Times New Roman" w:cs="Times New Roman"/>
                <w:sz w:val="24"/>
                <w:szCs w:val="24"/>
                <w:lang w:val="kk-KZ" w:eastAsia="ru-RU"/>
              </w:rPr>
              <w:t>5,5</w:t>
            </w:r>
            <w:r w:rsidRPr="00E94CD1">
              <w:rPr>
                <w:rFonts w:ascii="Times New Roman" w:eastAsia="Times New Roman" w:hAnsi="Times New Roman" w:cs="Times New Roman"/>
                <w:sz w:val="24"/>
                <w:szCs w:val="24"/>
                <w:lang w:val="kk-KZ" w:eastAsia="ru-RU"/>
              </w:rPr>
              <w:t xml:space="preserve"> - 62,5</w:t>
            </w:r>
          </w:p>
        </w:tc>
      </w:tr>
      <w:tr w:rsidR="00A22748" w:rsidRPr="00E94CD1" w14:paraId="4BC5BC5A" w14:textId="77777777" w:rsidTr="00E94CD1">
        <w:tc>
          <w:tcPr>
            <w:tcW w:w="0" w:type="auto"/>
            <w:hideMark/>
          </w:tcPr>
          <w:p w14:paraId="584ADF7E" w14:textId="77777777" w:rsidR="00A22748" w:rsidRPr="00E94CD1" w:rsidRDefault="00A22748" w:rsidP="00A22748">
            <w:pPr>
              <w:rPr>
                <w:rFonts w:ascii="Times New Roman" w:eastAsia="Times New Roman" w:hAnsi="Times New Roman" w:cs="Times New Roman"/>
                <w:sz w:val="24"/>
                <w:szCs w:val="24"/>
                <w:lang w:eastAsia="ru-RU"/>
              </w:rPr>
            </w:pPr>
            <w:r w:rsidRPr="00E94CD1">
              <w:rPr>
                <w:rFonts w:ascii="Times New Roman" w:eastAsia="Times New Roman" w:hAnsi="Times New Roman" w:cs="Times New Roman"/>
                <w:sz w:val="24"/>
                <w:szCs w:val="24"/>
                <w:lang w:eastAsia="ru-RU"/>
              </w:rPr>
              <w:t>Шашақтану – гүлдеу</w:t>
            </w:r>
          </w:p>
        </w:tc>
        <w:tc>
          <w:tcPr>
            <w:tcW w:w="2431" w:type="dxa"/>
            <w:hideMark/>
          </w:tcPr>
          <w:p w14:paraId="4B6CDC0F" w14:textId="77777777" w:rsidR="00A22748" w:rsidRPr="00E94CD1" w:rsidRDefault="007A2BBB" w:rsidP="00B04B8E">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bCs/>
                <w:sz w:val="24"/>
                <w:szCs w:val="24"/>
                <w:lang w:eastAsia="ru-RU"/>
              </w:rPr>
              <w:t>~</w:t>
            </w:r>
            <w:r w:rsidR="00A22748" w:rsidRPr="00E94CD1">
              <w:rPr>
                <w:rFonts w:ascii="Times New Roman" w:eastAsia="Times New Roman" w:hAnsi="Times New Roman" w:cs="Times New Roman"/>
                <w:sz w:val="24"/>
                <w:szCs w:val="24"/>
                <w:lang w:eastAsia="ru-RU"/>
              </w:rPr>
              <w:t>970</w:t>
            </w:r>
          </w:p>
        </w:tc>
        <w:tc>
          <w:tcPr>
            <w:tcW w:w="1635" w:type="dxa"/>
            <w:hideMark/>
          </w:tcPr>
          <w:p w14:paraId="2A430BE2" w14:textId="77777777" w:rsidR="00A22748" w:rsidRPr="00646C82" w:rsidRDefault="00646C82" w:rsidP="00B04B8E">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20-2</w:t>
            </w:r>
            <w:r>
              <w:rPr>
                <w:rFonts w:ascii="Times New Roman" w:eastAsia="Times New Roman" w:hAnsi="Times New Roman" w:cs="Times New Roman"/>
                <w:sz w:val="24"/>
                <w:szCs w:val="24"/>
                <w:lang w:val="kk-KZ" w:eastAsia="ru-RU"/>
              </w:rPr>
              <w:t>1</w:t>
            </w:r>
          </w:p>
        </w:tc>
        <w:tc>
          <w:tcPr>
            <w:tcW w:w="1771" w:type="dxa"/>
            <w:hideMark/>
          </w:tcPr>
          <w:p w14:paraId="692BAE2C" w14:textId="77777777" w:rsidR="00A22748" w:rsidRPr="00646C82" w:rsidRDefault="00646C82" w:rsidP="00646C8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46,1 - 48,5</w:t>
            </w:r>
          </w:p>
        </w:tc>
      </w:tr>
      <w:tr w:rsidR="00A22748" w:rsidRPr="00E94CD1" w14:paraId="3ABB4DC0" w14:textId="77777777" w:rsidTr="00E94CD1">
        <w:tc>
          <w:tcPr>
            <w:tcW w:w="0" w:type="auto"/>
            <w:hideMark/>
          </w:tcPr>
          <w:p w14:paraId="7BD7B7E3" w14:textId="77777777" w:rsidR="00A22748" w:rsidRPr="00E94CD1" w:rsidRDefault="00A22748" w:rsidP="00A22748">
            <w:pPr>
              <w:rPr>
                <w:rFonts w:ascii="Times New Roman" w:eastAsia="Times New Roman" w:hAnsi="Times New Roman" w:cs="Times New Roman"/>
                <w:sz w:val="24"/>
                <w:szCs w:val="24"/>
                <w:lang w:eastAsia="ru-RU"/>
              </w:rPr>
            </w:pPr>
            <w:r w:rsidRPr="00E94CD1">
              <w:rPr>
                <w:rFonts w:ascii="Times New Roman" w:eastAsia="Times New Roman" w:hAnsi="Times New Roman" w:cs="Times New Roman"/>
                <w:sz w:val="24"/>
                <w:szCs w:val="24"/>
                <w:lang w:eastAsia="ru-RU"/>
              </w:rPr>
              <w:t>Тозаңдану – дән қалыптастыру</w:t>
            </w:r>
          </w:p>
        </w:tc>
        <w:tc>
          <w:tcPr>
            <w:tcW w:w="2431" w:type="dxa"/>
            <w:hideMark/>
          </w:tcPr>
          <w:p w14:paraId="1DB66E96" w14:textId="77777777" w:rsidR="00A22748" w:rsidRPr="00E94CD1" w:rsidRDefault="007A2BBB" w:rsidP="00D6172A">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bCs/>
                <w:sz w:val="24"/>
                <w:szCs w:val="24"/>
                <w:lang w:eastAsia="ru-RU"/>
              </w:rPr>
              <w:t>~</w:t>
            </w:r>
            <w:r w:rsidR="00D6172A" w:rsidRPr="00E94CD1">
              <w:rPr>
                <w:rFonts w:ascii="Times New Roman" w:eastAsia="Times New Roman" w:hAnsi="Times New Roman" w:cs="Times New Roman"/>
                <w:sz w:val="24"/>
                <w:szCs w:val="24"/>
                <w:lang w:eastAsia="ru-RU"/>
              </w:rPr>
              <w:t>600</w:t>
            </w:r>
          </w:p>
        </w:tc>
        <w:tc>
          <w:tcPr>
            <w:tcW w:w="1635" w:type="dxa"/>
            <w:hideMark/>
          </w:tcPr>
          <w:p w14:paraId="7ABD325A" w14:textId="77777777" w:rsidR="00A22748" w:rsidRPr="00E94CD1" w:rsidRDefault="00A22748" w:rsidP="00B04B8E">
            <w:pPr>
              <w:jc w:val="center"/>
              <w:rPr>
                <w:rFonts w:ascii="Times New Roman" w:eastAsia="Times New Roman" w:hAnsi="Times New Roman" w:cs="Times New Roman"/>
                <w:sz w:val="24"/>
                <w:szCs w:val="24"/>
                <w:lang w:eastAsia="ru-RU"/>
              </w:rPr>
            </w:pPr>
            <w:r w:rsidRPr="00E94CD1">
              <w:rPr>
                <w:rFonts w:ascii="Times New Roman" w:eastAsia="Times New Roman" w:hAnsi="Times New Roman" w:cs="Times New Roman"/>
                <w:sz w:val="24"/>
                <w:szCs w:val="24"/>
                <w:lang w:eastAsia="ru-RU"/>
              </w:rPr>
              <w:t>10–12</w:t>
            </w:r>
          </w:p>
        </w:tc>
        <w:tc>
          <w:tcPr>
            <w:tcW w:w="1771" w:type="dxa"/>
            <w:hideMark/>
          </w:tcPr>
          <w:p w14:paraId="474199EF" w14:textId="77777777" w:rsidR="00A22748" w:rsidRPr="00E94CD1" w:rsidRDefault="00D6172A" w:rsidP="00C80FA3">
            <w:pPr>
              <w:jc w:val="center"/>
              <w:rPr>
                <w:rFonts w:ascii="Times New Roman" w:eastAsia="Times New Roman" w:hAnsi="Times New Roman" w:cs="Times New Roman"/>
                <w:sz w:val="24"/>
                <w:szCs w:val="24"/>
                <w:lang w:eastAsia="ru-RU"/>
              </w:rPr>
            </w:pPr>
            <w:r w:rsidRPr="00E94CD1">
              <w:rPr>
                <w:rFonts w:ascii="Times New Roman" w:eastAsia="Times New Roman" w:hAnsi="Times New Roman" w:cs="Times New Roman"/>
                <w:sz w:val="24"/>
                <w:szCs w:val="24"/>
                <w:lang w:val="kk-KZ" w:eastAsia="ru-RU"/>
              </w:rPr>
              <w:t>50,</w:t>
            </w:r>
            <w:r w:rsidR="00C80FA3" w:rsidRPr="00E94CD1">
              <w:rPr>
                <w:rFonts w:ascii="Times New Roman" w:eastAsia="Times New Roman" w:hAnsi="Times New Roman" w:cs="Times New Roman"/>
                <w:sz w:val="24"/>
                <w:szCs w:val="24"/>
                <w:lang w:val="kk-KZ" w:eastAsia="ru-RU"/>
              </w:rPr>
              <w:t>0</w:t>
            </w:r>
            <w:r w:rsidRPr="00E94CD1">
              <w:rPr>
                <w:rFonts w:ascii="Times New Roman" w:eastAsia="Times New Roman" w:hAnsi="Times New Roman" w:cs="Times New Roman"/>
                <w:sz w:val="24"/>
                <w:szCs w:val="24"/>
                <w:lang w:eastAsia="ru-RU"/>
              </w:rPr>
              <w:t xml:space="preserve"> – </w:t>
            </w:r>
            <w:r w:rsidRPr="00E94CD1">
              <w:rPr>
                <w:rFonts w:ascii="Times New Roman" w:eastAsia="Times New Roman" w:hAnsi="Times New Roman" w:cs="Times New Roman"/>
                <w:sz w:val="24"/>
                <w:szCs w:val="24"/>
                <w:lang w:val="kk-KZ" w:eastAsia="ru-RU"/>
              </w:rPr>
              <w:t>6</w:t>
            </w:r>
            <w:r w:rsidR="00D76838" w:rsidRPr="00E94CD1">
              <w:rPr>
                <w:rFonts w:ascii="Times New Roman" w:eastAsia="Times New Roman" w:hAnsi="Times New Roman" w:cs="Times New Roman"/>
                <w:sz w:val="24"/>
                <w:szCs w:val="24"/>
                <w:lang w:eastAsia="ru-RU"/>
              </w:rPr>
              <w:t>0</w:t>
            </w:r>
            <w:r w:rsidR="00D76838" w:rsidRPr="00E94CD1">
              <w:rPr>
                <w:rFonts w:ascii="Times New Roman" w:eastAsia="Times New Roman" w:hAnsi="Times New Roman" w:cs="Times New Roman"/>
                <w:sz w:val="24"/>
                <w:szCs w:val="24"/>
                <w:lang w:val="kk-KZ" w:eastAsia="ru-RU"/>
              </w:rPr>
              <w:t>,</w:t>
            </w:r>
            <w:r w:rsidR="00A22748" w:rsidRPr="00E94CD1">
              <w:rPr>
                <w:rFonts w:ascii="Times New Roman" w:eastAsia="Times New Roman" w:hAnsi="Times New Roman" w:cs="Times New Roman"/>
                <w:sz w:val="24"/>
                <w:szCs w:val="24"/>
                <w:lang w:eastAsia="ru-RU"/>
              </w:rPr>
              <w:t>0</w:t>
            </w:r>
          </w:p>
        </w:tc>
      </w:tr>
      <w:tr w:rsidR="00A22748" w:rsidRPr="00E94CD1" w14:paraId="5A1BDFCC" w14:textId="77777777" w:rsidTr="00E94CD1">
        <w:tc>
          <w:tcPr>
            <w:tcW w:w="0" w:type="auto"/>
            <w:hideMark/>
          </w:tcPr>
          <w:p w14:paraId="3EA2961E" w14:textId="77777777" w:rsidR="00A22748" w:rsidRPr="00E94CD1" w:rsidRDefault="00A22748" w:rsidP="00A22748">
            <w:pPr>
              <w:rPr>
                <w:rFonts w:ascii="Times New Roman" w:eastAsia="Times New Roman" w:hAnsi="Times New Roman" w:cs="Times New Roman"/>
                <w:sz w:val="24"/>
                <w:szCs w:val="24"/>
                <w:lang w:eastAsia="ru-RU"/>
              </w:rPr>
            </w:pPr>
            <w:r w:rsidRPr="00E94CD1">
              <w:rPr>
                <w:rFonts w:ascii="Times New Roman" w:eastAsia="Times New Roman" w:hAnsi="Times New Roman" w:cs="Times New Roman"/>
                <w:sz w:val="24"/>
                <w:szCs w:val="24"/>
                <w:lang w:eastAsia="ru-RU"/>
              </w:rPr>
              <w:t>Сүттеніп пісу</w:t>
            </w:r>
          </w:p>
        </w:tc>
        <w:tc>
          <w:tcPr>
            <w:tcW w:w="2431" w:type="dxa"/>
            <w:hideMark/>
          </w:tcPr>
          <w:p w14:paraId="7E65CECB" w14:textId="77777777" w:rsidR="00A22748" w:rsidRPr="00E94CD1" w:rsidRDefault="007A2BBB" w:rsidP="00B04B8E">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bCs/>
                <w:sz w:val="24"/>
                <w:szCs w:val="24"/>
                <w:lang w:eastAsia="ru-RU"/>
              </w:rPr>
              <w:t>~</w:t>
            </w:r>
            <w:r w:rsidR="00A22748" w:rsidRPr="00E94CD1">
              <w:rPr>
                <w:rFonts w:ascii="Times New Roman" w:eastAsia="Times New Roman" w:hAnsi="Times New Roman" w:cs="Times New Roman"/>
                <w:sz w:val="24"/>
                <w:szCs w:val="24"/>
                <w:lang w:eastAsia="ru-RU"/>
              </w:rPr>
              <w:t>300</w:t>
            </w:r>
          </w:p>
        </w:tc>
        <w:tc>
          <w:tcPr>
            <w:tcW w:w="1635" w:type="dxa"/>
            <w:hideMark/>
          </w:tcPr>
          <w:p w14:paraId="22BB300B" w14:textId="77777777" w:rsidR="00A22748" w:rsidRPr="00E94CD1" w:rsidRDefault="00854542" w:rsidP="00B04B8E">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sz w:val="24"/>
                <w:szCs w:val="24"/>
                <w:lang w:val="kk-KZ" w:eastAsia="ru-RU"/>
              </w:rPr>
              <w:t>6-7</w:t>
            </w:r>
          </w:p>
        </w:tc>
        <w:tc>
          <w:tcPr>
            <w:tcW w:w="1771" w:type="dxa"/>
            <w:hideMark/>
          </w:tcPr>
          <w:p w14:paraId="022ED7DD" w14:textId="77777777" w:rsidR="00A22748" w:rsidRPr="00E94CD1" w:rsidRDefault="00C80FA3" w:rsidP="00C80FA3">
            <w:pPr>
              <w:jc w:val="center"/>
              <w:rPr>
                <w:rFonts w:ascii="Times New Roman" w:eastAsia="Times New Roman" w:hAnsi="Times New Roman" w:cs="Times New Roman"/>
                <w:sz w:val="24"/>
                <w:szCs w:val="24"/>
                <w:lang w:eastAsia="ru-RU"/>
              </w:rPr>
            </w:pPr>
            <w:r w:rsidRPr="00E94CD1">
              <w:rPr>
                <w:rFonts w:ascii="Times New Roman" w:eastAsia="Times New Roman" w:hAnsi="Times New Roman" w:cs="Times New Roman"/>
                <w:sz w:val="24"/>
                <w:szCs w:val="24"/>
                <w:lang w:val="kk-KZ" w:eastAsia="ru-RU"/>
              </w:rPr>
              <w:t>42,8-</w:t>
            </w:r>
            <w:r w:rsidR="00D76838" w:rsidRPr="00E94CD1">
              <w:rPr>
                <w:rFonts w:ascii="Times New Roman" w:eastAsia="Times New Roman" w:hAnsi="Times New Roman" w:cs="Times New Roman"/>
                <w:sz w:val="24"/>
                <w:szCs w:val="24"/>
                <w:lang w:eastAsia="ru-RU"/>
              </w:rPr>
              <w:t>5</w:t>
            </w:r>
            <w:r w:rsidRPr="00E94CD1">
              <w:rPr>
                <w:rFonts w:ascii="Times New Roman" w:eastAsia="Times New Roman" w:hAnsi="Times New Roman" w:cs="Times New Roman"/>
                <w:sz w:val="24"/>
                <w:szCs w:val="24"/>
                <w:lang w:val="kk-KZ" w:eastAsia="ru-RU"/>
              </w:rPr>
              <w:t>0,0</w:t>
            </w:r>
          </w:p>
        </w:tc>
      </w:tr>
      <w:tr w:rsidR="00A22748" w:rsidRPr="00E94CD1" w14:paraId="304EBB02" w14:textId="77777777" w:rsidTr="00E94CD1">
        <w:tc>
          <w:tcPr>
            <w:tcW w:w="0" w:type="auto"/>
            <w:hideMark/>
          </w:tcPr>
          <w:p w14:paraId="7A657CE2" w14:textId="77777777" w:rsidR="00A22748" w:rsidRPr="00E94CD1" w:rsidRDefault="00A22748" w:rsidP="00A22748">
            <w:pPr>
              <w:rPr>
                <w:rFonts w:ascii="Times New Roman" w:eastAsia="Times New Roman" w:hAnsi="Times New Roman" w:cs="Times New Roman"/>
                <w:sz w:val="24"/>
                <w:szCs w:val="24"/>
                <w:lang w:eastAsia="ru-RU"/>
              </w:rPr>
            </w:pPr>
            <w:r w:rsidRPr="00E94CD1">
              <w:rPr>
                <w:rFonts w:ascii="Times New Roman" w:eastAsia="Times New Roman" w:hAnsi="Times New Roman" w:cs="Times New Roman"/>
                <w:sz w:val="24"/>
                <w:szCs w:val="24"/>
                <w:lang w:eastAsia="ru-RU"/>
              </w:rPr>
              <w:t>Балауызды пісу</w:t>
            </w:r>
          </w:p>
        </w:tc>
        <w:tc>
          <w:tcPr>
            <w:tcW w:w="2431" w:type="dxa"/>
            <w:hideMark/>
          </w:tcPr>
          <w:p w14:paraId="2274F0E6" w14:textId="77777777" w:rsidR="00A22748" w:rsidRPr="00E94CD1" w:rsidRDefault="007A2BBB" w:rsidP="00B04B8E">
            <w:pPr>
              <w:jc w:val="center"/>
              <w:rPr>
                <w:rFonts w:ascii="Times New Roman" w:eastAsia="Times New Roman" w:hAnsi="Times New Roman" w:cs="Times New Roman"/>
                <w:sz w:val="24"/>
                <w:szCs w:val="24"/>
                <w:lang w:val="kk-KZ" w:eastAsia="ru-RU"/>
              </w:rPr>
            </w:pPr>
            <w:r w:rsidRPr="00E94CD1">
              <w:rPr>
                <w:rFonts w:ascii="Times New Roman" w:eastAsia="Times New Roman" w:hAnsi="Times New Roman" w:cs="Times New Roman"/>
                <w:bCs/>
                <w:sz w:val="24"/>
                <w:szCs w:val="24"/>
                <w:lang w:eastAsia="ru-RU"/>
              </w:rPr>
              <w:t>~</w:t>
            </w:r>
            <w:r w:rsidR="00952F87" w:rsidRPr="00E94CD1">
              <w:rPr>
                <w:rFonts w:ascii="Times New Roman" w:eastAsia="Times New Roman" w:hAnsi="Times New Roman" w:cs="Times New Roman"/>
                <w:sz w:val="24"/>
                <w:szCs w:val="24"/>
                <w:lang w:eastAsia="ru-RU"/>
              </w:rPr>
              <w:t>100</w:t>
            </w:r>
          </w:p>
        </w:tc>
        <w:tc>
          <w:tcPr>
            <w:tcW w:w="1635" w:type="dxa"/>
            <w:hideMark/>
          </w:tcPr>
          <w:p w14:paraId="7B4A78B3" w14:textId="77777777" w:rsidR="00A22748" w:rsidRPr="00E94CD1" w:rsidRDefault="00A22748" w:rsidP="00B04B8E">
            <w:pPr>
              <w:jc w:val="center"/>
              <w:rPr>
                <w:rFonts w:ascii="Times New Roman" w:eastAsia="Times New Roman" w:hAnsi="Times New Roman" w:cs="Times New Roman"/>
                <w:sz w:val="24"/>
                <w:szCs w:val="24"/>
                <w:lang w:eastAsia="ru-RU"/>
              </w:rPr>
            </w:pPr>
            <w:r w:rsidRPr="00E94CD1">
              <w:rPr>
                <w:rFonts w:ascii="Times New Roman" w:eastAsia="Times New Roman" w:hAnsi="Times New Roman" w:cs="Times New Roman"/>
                <w:sz w:val="24"/>
                <w:szCs w:val="24"/>
                <w:lang w:eastAsia="ru-RU"/>
              </w:rPr>
              <w:t>4–5</w:t>
            </w:r>
          </w:p>
        </w:tc>
        <w:tc>
          <w:tcPr>
            <w:tcW w:w="1771" w:type="dxa"/>
            <w:hideMark/>
          </w:tcPr>
          <w:p w14:paraId="7305605D" w14:textId="77777777" w:rsidR="00A22748" w:rsidRPr="00E94CD1" w:rsidRDefault="00A22748" w:rsidP="00C80FA3">
            <w:pPr>
              <w:jc w:val="center"/>
              <w:rPr>
                <w:rFonts w:ascii="Times New Roman" w:eastAsia="Times New Roman" w:hAnsi="Times New Roman" w:cs="Times New Roman"/>
                <w:sz w:val="24"/>
                <w:szCs w:val="24"/>
                <w:lang w:eastAsia="ru-RU"/>
              </w:rPr>
            </w:pPr>
            <w:r w:rsidRPr="00E94CD1">
              <w:rPr>
                <w:rFonts w:ascii="Times New Roman" w:eastAsia="Times New Roman" w:hAnsi="Times New Roman" w:cs="Times New Roman"/>
                <w:sz w:val="24"/>
                <w:szCs w:val="24"/>
                <w:lang w:eastAsia="ru-RU"/>
              </w:rPr>
              <w:t>2</w:t>
            </w:r>
            <w:r w:rsidR="00D76838" w:rsidRPr="00E94CD1">
              <w:rPr>
                <w:rFonts w:ascii="Times New Roman" w:eastAsia="Times New Roman" w:hAnsi="Times New Roman" w:cs="Times New Roman"/>
                <w:sz w:val="24"/>
                <w:szCs w:val="24"/>
                <w:lang w:val="kk-KZ" w:eastAsia="ru-RU"/>
              </w:rPr>
              <w:t>0,</w:t>
            </w:r>
            <w:r w:rsidRPr="00E94CD1">
              <w:rPr>
                <w:rFonts w:ascii="Times New Roman" w:eastAsia="Times New Roman" w:hAnsi="Times New Roman" w:cs="Times New Roman"/>
                <w:sz w:val="24"/>
                <w:szCs w:val="24"/>
                <w:lang w:eastAsia="ru-RU"/>
              </w:rPr>
              <w:t xml:space="preserve">0 – </w:t>
            </w:r>
            <w:r w:rsidR="00D76838" w:rsidRPr="00E94CD1">
              <w:rPr>
                <w:rFonts w:ascii="Times New Roman" w:eastAsia="Times New Roman" w:hAnsi="Times New Roman" w:cs="Times New Roman"/>
                <w:sz w:val="24"/>
                <w:szCs w:val="24"/>
                <w:lang w:val="kk-KZ" w:eastAsia="ru-RU"/>
              </w:rPr>
              <w:t>2</w:t>
            </w:r>
            <w:r w:rsidR="00C80FA3" w:rsidRPr="00E94CD1">
              <w:rPr>
                <w:rFonts w:ascii="Times New Roman" w:eastAsia="Times New Roman" w:hAnsi="Times New Roman" w:cs="Times New Roman"/>
                <w:sz w:val="24"/>
                <w:szCs w:val="24"/>
                <w:lang w:val="kk-KZ" w:eastAsia="ru-RU"/>
              </w:rPr>
              <w:t>5</w:t>
            </w:r>
            <w:r w:rsidR="00D76838" w:rsidRPr="00E94CD1">
              <w:rPr>
                <w:rFonts w:ascii="Times New Roman" w:eastAsia="Times New Roman" w:hAnsi="Times New Roman" w:cs="Times New Roman"/>
                <w:sz w:val="24"/>
                <w:szCs w:val="24"/>
                <w:lang w:val="kk-KZ" w:eastAsia="ru-RU"/>
              </w:rPr>
              <w:t>,0</w:t>
            </w:r>
          </w:p>
        </w:tc>
      </w:tr>
    </w:tbl>
    <w:p w14:paraId="576912DE" w14:textId="77777777" w:rsidR="00E94CD1" w:rsidRDefault="00E94CD1" w:rsidP="006D7E0B">
      <w:pPr>
        <w:spacing w:after="0" w:line="240" w:lineRule="auto"/>
        <w:ind w:firstLine="709"/>
        <w:jc w:val="both"/>
        <w:rPr>
          <w:rFonts w:ascii="Times New Roman" w:hAnsi="Times New Roman" w:cs="Times New Roman"/>
          <w:sz w:val="28"/>
          <w:szCs w:val="28"/>
          <w:lang w:val="kk-KZ"/>
        </w:rPr>
      </w:pPr>
    </w:p>
    <w:p w14:paraId="7505B200" w14:textId="77777777" w:rsidR="00806F93" w:rsidRDefault="007B6C88" w:rsidP="006D7E0B">
      <w:pPr>
        <w:spacing w:after="0" w:line="240" w:lineRule="auto"/>
        <w:ind w:firstLine="709"/>
        <w:jc w:val="both"/>
        <w:rPr>
          <w:rFonts w:ascii="Times New Roman" w:hAnsi="Times New Roman" w:cs="Times New Roman"/>
          <w:sz w:val="28"/>
          <w:szCs w:val="28"/>
          <w:lang w:val="kk-KZ"/>
        </w:rPr>
      </w:pPr>
      <w:r w:rsidRPr="007B6C88">
        <w:rPr>
          <w:rFonts w:ascii="Times New Roman" w:hAnsi="Times New Roman" w:cs="Times New Roman"/>
          <w:sz w:val="28"/>
          <w:szCs w:val="28"/>
          <w:lang w:val="kk-KZ"/>
        </w:rPr>
        <w:t xml:space="preserve">Төмендегі диаграммада </w:t>
      </w:r>
      <w:r w:rsidR="00511F48">
        <w:rPr>
          <w:rFonts w:ascii="Times New Roman" w:hAnsi="Times New Roman" w:cs="Times New Roman"/>
          <w:sz w:val="28"/>
          <w:szCs w:val="28"/>
          <w:lang w:val="kk-KZ"/>
        </w:rPr>
        <w:t xml:space="preserve">маусымдық суару нормасы </w:t>
      </w:r>
      <w:r w:rsidR="008C7186">
        <w:rPr>
          <w:rFonts w:ascii="Times New Roman" w:hAnsi="Times New Roman" w:cs="Times New Roman"/>
          <w:sz w:val="28"/>
          <w:szCs w:val="28"/>
          <w:lang w:val="kk-KZ"/>
        </w:rPr>
        <w:t>3000</w:t>
      </w:r>
      <w:r w:rsidR="00412571">
        <w:rPr>
          <w:rFonts w:ascii="Times New Roman" w:hAnsi="Times New Roman" w:cs="Times New Roman"/>
          <w:sz w:val="28"/>
          <w:szCs w:val="28"/>
          <w:lang w:val="kk-KZ"/>
        </w:rPr>
        <w:t xml:space="preserve"> </w:t>
      </w:r>
      <w:r w:rsidR="008C7186">
        <w:rPr>
          <w:rFonts w:ascii="Times New Roman" w:hAnsi="Times New Roman" w:cs="Times New Roman"/>
          <w:sz w:val="28"/>
          <w:szCs w:val="28"/>
          <w:lang w:val="kk-KZ"/>
        </w:rPr>
        <w:t>м</w:t>
      </w:r>
      <w:r w:rsidR="008C7186" w:rsidRPr="00A32329">
        <w:rPr>
          <w:rFonts w:ascii="Times New Roman" w:hAnsi="Times New Roman" w:cs="Times New Roman"/>
          <w:sz w:val="28"/>
          <w:szCs w:val="28"/>
          <w:vertAlign w:val="superscript"/>
          <w:lang w:val="kk-KZ"/>
        </w:rPr>
        <w:t>3</w:t>
      </w:r>
      <w:r w:rsidR="008C7186">
        <w:rPr>
          <w:rFonts w:ascii="Times New Roman" w:hAnsi="Times New Roman" w:cs="Times New Roman"/>
          <w:sz w:val="28"/>
          <w:szCs w:val="28"/>
          <w:lang w:val="kk-KZ"/>
        </w:rPr>
        <w:t xml:space="preserve">/га берілген суару суы </w:t>
      </w:r>
      <w:r w:rsidR="00806F93">
        <w:rPr>
          <w:rFonts w:ascii="Times New Roman" w:hAnsi="Times New Roman" w:cs="Times New Roman"/>
          <w:sz w:val="28"/>
          <w:szCs w:val="28"/>
          <w:lang w:val="kk-KZ"/>
        </w:rPr>
        <w:t xml:space="preserve">бойынша, </w:t>
      </w:r>
      <w:r w:rsidRPr="007B6C88">
        <w:rPr>
          <w:rFonts w:ascii="Times New Roman" w:hAnsi="Times New Roman" w:cs="Times New Roman"/>
          <w:sz w:val="28"/>
          <w:szCs w:val="28"/>
          <w:lang w:val="kk-KZ"/>
        </w:rPr>
        <w:t xml:space="preserve">тұқымның </w:t>
      </w:r>
      <w:r w:rsidRPr="00A32329">
        <w:rPr>
          <w:rStyle w:val="af2"/>
          <w:rFonts w:ascii="Times New Roman" w:hAnsi="Times New Roman" w:cs="Times New Roman"/>
          <w:b w:val="0"/>
          <w:sz w:val="28"/>
          <w:szCs w:val="28"/>
          <w:lang w:val="kk-KZ"/>
        </w:rPr>
        <w:t>өніп шығуынан 3–5 жапырақ пайда болған  фазасында</w:t>
      </w:r>
      <w:r w:rsidRPr="007B6C88">
        <w:rPr>
          <w:rFonts w:ascii="Times New Roman" w:hAnsi="Times New Roman" w:cs="Times New Roman"/>
          <w:sz w:val="28"/>
          <w:szCs w:val="28"/>
          <w:lang w:val="kk-KZ"/>
        </w:rPr>
        <w:t xml:space="preserve"> әрбір суару күні жұмсалған су мөлшері (м³/га) көрсетілген</w:t>
      </w:r>
      <w:r w:rsidR="00E94CD1">
        <w:rPr>
          <w:rFonts w:ascii="Times New Roman" w:hAnsi="Times New Roman" w:cs="Times New Roman"/>
          <w:sz w:val="28"/>
          <w:szCs w:val="28"/>
          <w:lang w:val="kk-KZ"/>
        </w:rPr>
        <w:t xml:space="preserve"> (сурет 29)</w:t>
      </w:r>
      <w:r w:rsidRPr="007B6C88">
        <w:rPr>
          <w:rFonts w:ascii="Times New Roman" w:hAnsi="Times New Roman" w:cs="Times New Roman"/>
          <w:sz w:val="28"/>
          <w:szCs w:val="28"/>
          <w:lang w:val="kk-KZ"/>
        </w:rPr>
        <w:t xml:space="preserve">. </w:t>
      </w:r>
    </w:p>
    <w:p w14:paraId="768AA4A8" w14:textId="77777777" w:rsidR="00F765E4" w:rsidRPr="00D510CD" w:rsidRDefault="00F765E4" w:rsidP="00806F93">
      <w:pPr>
        <w:spacing w:after="0" w:line="240" w:lineRule="auto"/>
        <w:ind w:firstLine="709"/>
        <w:jc w:val="both"/>
        <w:rPr>
          <w:rFonts w:ascii="Times New Roman" w:eastAsia="Times New Roman" w:hAnsi="Times New Roman" w:cs="Times New Roman"/>
          <w:bCs/>
          <w:sz w:val="28"/>
          <w:szCs w:val="28"/>
          <w:lang w:val="kk-KZ" w:eastAsia="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2"/>
        <w:gridCol w:w="5436"/>
      </w:tblGrid>
      <w:tr w:rsidR="00E32C37" w14:paraId="2EF14960" w14:textId="77777777" w:rsidTr="00DE1CCB">
        <w:tc>
          <w:tcPr>
            <w:tcW w:w="4602" w:type="dxa"/>
          </w:tcPr>
          <w:p w14:paraId="3FDBA835" w14:textId="77777777" w:rsidR="00E32C37" w:rsidRDefault="00DE1CCB" w:rsidP="00E361A0">
            <w:pPr>
              <w:jc w:val="both"/>
              <w:rPr>
                <w:rFonts w:ascii="Times New Roman" w:hAnsi="Times New Roman" w:cs="Times New Roman"/>
                <w:sz w:val="28"/>
                <w:szCs w:val="28"/>
                <w:lang w:val="kk-KZ"/>
              </w:rPr>
            </w:pPr>
            <w:r>
              <w:rPr>
                <w:noProof/>
                <w:lang w:eastAsia="ru-RU"/>
              </w:rPr>
              <w:drawing>
                <wp:inline distT="0" distB="0" distL="0" distR="0" wp14:anchorId="5C571245" wp14:editId="1364C64C">
                  <wp:extent cx="2667000" cy="2181225"/>
                  <wp:effectExtent l="0" t="0" r="19050" b="9525"/>
                  <wp:docPr id="7174" name="Диаграмма 7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tc>
        <w:tc>
          <w:tcPr>
            <w:tcW w:w="5256" w:type="dxa"/>
          </w:tcPr>
          <w:p w14:paraId="68D0D7BC" w14:textId="77777777" w:rsidR="00E32C37" w:rsidRDefault="004D0BB6" w:rsidP="00E361A0">
            <w:pPr>
              <w:jc w:val="both"/>
              <w:rPr>
                <w:rFonts w:ascii="Times New Roman" w:hAnsi="Times New Roman" w:cs="Times New Roman"/>
                <w:sz w:val="28"/>
                <w:szCs w:val="28"/>
                <w:lang w:val="kk-KZ"/>
              </w:rPr>
            </w:pPr>
            <w:r>
              <w:rPr>
                <w:noProof/>
                <w:lang w:eastAsia="ru-RU"/>
              </w:rPr>
              <w:drawing>
                <wp:inline distT="0" distB="0" distL="0" distR="0" wp14:anchorId="1C18144C" wp14:editId="62CF7469">
                  <wp:extent cx="3324225" cy="2181225"/>
                  <wp:effectExtent l="0" t="0" r="9525" b="9525"/>
                  <wp:docPr id="7177" name="Диаграмма 7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tc>
      </w:tr>
    </w:tbl>
    <w:p w14:paraId="7998A7EF" w14:textId="77777777" w:rsidR="0062700B" w:rsidRDefault="0062700B" w:rsidP="00FC538B">
      <w:pPr>
        <w:spacing w:after="0" w:line="240" w:lineRule="auto"/>
        <w:ind w:firstLine="709"/>
        <w:jc w:val="center"/>
        <w:rPr>
          <w:rFonts w:ascii="Times New Roman" w:hAnsi="Times New Roman" w:cs="Times New Roman"/>
          <w:sz w:val="28"/>
          <w:szCs w:val="28"/>
          <w:lang w:val="kk-KZ"/>
        </w:rPr>
      </w:pPr>
    </w:p>
    <w:p w14:paraId="706F87A3" w14:textId="2C4323A5" w:rsidR="00311D85" w:rsidRDefault="00FC538B" w:rsidP="00FC538B">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A32987">
        <w:rPr>
          <w:rFonts w:ascii="Times New Roman" w:hAnsi="Times New Roman" w:cs="Times New Roman"/>
          <w:sz w:val="28"/>
          <w:szCs w:val="28"/>
          <w:lang w:val="kk-KZ"/>
        </w:rPr>
        <w:t>2</w:t>
      </w:r>
      <w:r w:rsidR="00A37346">
        <w:rPr>
          <w:rFonts w:ascii="Times New Roman" w:hAnsi="Times New Roman" w:cs="Times New Roman"/>
          <w:sz w:val="28"/>
          <w:szCs w:val="28"/>
          <w:lang w:val="kk-KZ"/>
        </w:rPr>
        <w:t>9</w:t>
      </w:r>
      <w:r w:rsidR="00A32987">
        <w:rPr>
          <w:rFonts w:ascii="Times New Roman" w:hAnsi="Times New Roman" w:cs="Times New Roman"/>
          <w:sz w:val="28"/>
          <w:szCs w:val="28"/>
          <w:lang w:val="kk-KZ"/>
        </w:rPr>
        <w:t xml:space="preserve"> </w:t>
      </w:r>
      <w:r w:rsidR="002E67FF" w:rsidRPr="00D279C2">
        <w:rPr>
          <w:rFonts w:ascii="Times New Roman" w:eastAsia="Times New Roman" w:hAnsi="Times New Roman" w:cs="Times New Roman"/>
          <w:sz w:val="28"/>
          <w:szCs w:val="28"/>
          <w:lang w:val="kk-KZ" w:eastAsia="ru-RU"/>
        </w:rPr>
        <w:t>–</w:t>
      </w:r>
      <w:r>
        <w:rPr>
          <w:rFonts w:ascii="Times New Roman" w:hAnsi="Times New Roman" w:cs="Times New Roman"/>
          <w:sz w:val="28"/>
          <w:szCs w:val="28"/>
          <w:lang w:val="kk-KZ"/>
        </w:rPr>
        <w:t xml:space="preserve"> Дәндік жүгеріні</w:t>
      </w:r>
      <w:r w:rsidR="00A32987">
        <w:rPr>
          <w:rFonts w:ascii="Times New Roman" w:hAnsi="Times New Roman" w:cs="Times New Roman"/>
          <w:sz w:val="28"/>
          <w:szCs w:val="28"/>
          <w:lang w:val="kk-KZ"/>
        </w:rPr>
        <w:t>ң</w:t>
      </w:r>
      <w:r>
        <w:rPr>
          <w:rFonts w:ascii="Times New Roman" w:hAnsi="Times New Roman" w:cs="Times New Roman"/>
          <w:sz w:val="28"/>
          <w:szCs w:val="28"/>
          <w:lang w:val="kk-KZ"/>
        </w:rPr>
        <w:t xml:space="preserve"> өніп шығудан  4-8 жапырақты фазасы аралығында</w:t>
      </w:r>
      <w:r w:rsidR="00A32987">
        <w:rPr>
          <w:rFonts w:ascii="Times New Roman" w:hAnsi="Times New Roman" w:cs="Times New Roman"/>
          <w:sz w:val="28"/>
          <w:szCs w:val="28"/>
          <w:lang w:val="kk-KZ"/>
        </w:rPr>
        <w:t>ғ</w:t>
      </w:r>
      <w:r>
        <w:rPr>
          <w:rFonts w:ascii="Times New Roman" w:hAnsi="Times New Roman" w:cs="Times New Roman"/>
          <w:sz w:val="28"/>
          <w:szCs w:val="28"/>
          <w:lang w:val="kk-KZ"/>
        </w:rPr>
        <w:t>ы суару нормасы</w:t>
      </w:r>
      <w:r w:rsidR="005D084D">
        <w:rPr>
          <w:rFonts w:ascii="Times New Roman" w:hAnsi="Times New Roman" w:cs="Times New Roman"/>
          <w:sz w:val="28"/>
          <w:szCs w:val="28"/>
          <w:lang w:val="kk-KZ"/>
        </w:rPr>
        <w:t>, м</w:t>
      </w:r>
      <w:r w:rsidR="005D084D" w:rsidRPr="005D084D">
        <w:rPr>
          <w:rFonts w:ascii="Times New Roman" w:hAnsi="Times New Roman" w:cs="Times New Roman"/>
          <w:sz w:val="28"/>
          <w:szCs w:val="28"/>
          <w:vertAlign w:val="superscript"/>
          <w:lang w:val="kk-KZ"/>
        </w:rPr>
        <w:t>3</w:t>
      </w:r>
      <w:r w:rsidR="005D084D">
        <w:rPr>
          <w:rFonts w:ascii="Times New Roman" w:hAnsi="Times New Roman" w:cs="Times New Roman"/>
          <w:sz w:val="28"/>
          <w:szCs w:val="28"/>
          <w:lang w:val="kk-KZ"/>
        </w:rPr>
        <w:t>/га</w:t>
      </w:r>
    </w:p>
    <w:p w14:paraId="01B37653" w14:textId="77777777" w:rsidR="00D510CD" w:rsidRDefault="00D510CD" w:rsidP="00D510CD">
      <w:pPr>
        <w:spacing w:after="0" w:line="240" w:lineRule="auto"/>
        <w:ind w:firstLine="709"/>
        <w:jc w:val="both"/>
        <w:rPr>
          <w:rFonts w:ascii="Times New Roman" w:hAnsi="Times New Roman" w:cs="Times New Roman"/>
          <w:sz w:val="28"/>
          <w:szCs w:val="28"/>
          <w:lang w:val="kk-KZ"/>
        </w:rPr>
      </w:pPr>
    </w:p>
    <w:p w14:paraId="5CCEF63D" w14:textId="77777777" w:rsidR="00D510CD" w:rsidRDefault="00D510CD" w:rsidP="00D510CD">
      <w:pPr>
        <w:spacing w:after="0" w:line="240" w:lineRule="auto"/>
        <w:ind w:firstLine="709"/>
        <w:jc w:val="both"/>
        <w:rPr>
          <w:rFonts w:ascii="Times New Roman" w:hAnsi="Times New Roman" w:cs="Times New Roman"/>
          <w:sz w:val="28"/>
          <w:szCs w:val="28"/>
          <w:lang w:val="kk-KZ"/>
        </w:rPr>
      </w:pPr>
      <w:r w:rsidRPr="0091504A">
        <w:rPr>
          <w:rFonts w:ascii="Times New Roman" w:hAnsi="Times New Roman" w:cs="Times New Roman"/>
          <w:sz w:val="28"/>
          <w:szCs w:val="28"/>
          <w:lang w:val="kk-KZ"/>
        </w:rPr>
        <w:t>Алғашқы суару – өскіндер жаңа шыққан кезде топырақтың үстіңгі 20 см қабатын ылғалдандыру жеткілікті.</w:t>
      </w:r>
      <w:r w:rsidRPr="007B6C88">
        <w:rPr>
          <w:rFonts w:ascii="Times New Roman" w:hAnsi="Times New Roman" w:cs="Times New Roman"/>
          <w:sz w:val="28"/>
          <w:szCs w:val="28"/>
          <w:lang w:val="kk-KZ"/>
        </w:rPr>
        <w:t xml:space="preserve"> Суару кезеңі 2 мамырдан басталды. Бұл </w:t>
      </w:r>
      <w:r w:rsidRPr="007B6C88">
        <w:rPr>
          <w:rFonts w:ascii="Times New Roman" w:hAnsi="Times New Roman" w:cs="Times New Roman"/>
          <w:sz w:val="28"/>
          <w:szCs w:val="28"/>
          <w:lang w:val="kk-KZ"/>
        </w:rPr>
        <w:lastRenderedPageBreak/>
        <w:t>кезде өсімдік</w:t>
      </w:r>
      <w:r>
        <w:rPr>
          <w:rFonts w:ascii="Times New Roman" w:hAnsi="Times New Roman" w:cs="Times New Roman"/>
          <w:sz w:val="28"/>
          <w:szCs w:val="28"/>
          <w:lang w:val="kk-KZ"/>
        </w:rPr>
        <w:t>тер</w:t>
      </w:r>
      <w:r w:rsidRPr="007B6C88">
        <w:rPr>
          <w:rFonts w:ascii="Times New Roman" w:hAnsi="Times New Roman" w:cs="Times New Roman"/>
          <w:sz w:val="28"/>
          <w:szCs w:val="28"/>
          <w:lang w:val="kk-KZ"/>
        </w:rPr>
        <w:t xml:space="preserve"> алғаш</w:t>
      </w:r>
      <w:r w:rsidRPr="007B6C88">
        <w:rPr>
          <w:rFonts w:ascii="Times New Roman" w:hAnsi="Times New Roman" w:cs="Times New Roman"/>
          <w:sz w:val="28"/>
          <w:szCs w:val="28"/>
          <w:lang w:val="kk-KZ"/>
        </w:rPr>
        <w:softHyphen/>
        <w:t xml:space="preserve">қы жапырақтарын ашып, булану қарқыны артады. Тамыр жүйесі тереңдей бастағандықтан, суға деген талабы арта бастайды. Ал, </w:t>
      </w:r>
      <w:r w:rsidRPr="0091504A">
        <w:rPr>
          <w:rFonts w:ascii="Times New Roman" w:hAnsi="Times New Roman" w:cs="Times New Roman"/>
          <w:sz w:val="28"/>
          <w:szCs w:val="28"/>
          <w:lang w:val="kk-KZ"/>
        </w:rPr>
        <w:t>3–5-жапырақ толық қалыптасқанда су қажеттілігі шарықтайды.</w:t>
      </w:r>
    </w:p>
    <w:p w14:paraId="0AC962D3" w14:textId="77777777" w:rsidR="00D510CD" w:rsidRDefault="00D510CD" w:rsidP="00D510CD">
      <w:pPr>
        <w:spacing w:after="0" w:line="240" w:lineRule="auto"/>
        <w:ind w:firstLine="709"/>
        <w:jc w:val="both"/>
        <w:rPr>
          <w:rFonts w:ascii="Times New Roman" w:hAnsi="Times New Roman" w:cs="Times New Roman"/>
          <w:sz w:val="28"/>
          <w:lang w:val="kk-KZ"/>
        </w:rPr>
      </w:pPr>
      <w:r w:rsidRPr="00FC538B">
        <w:rPr>
          <w:rStyle w:val="af2"/>
          <w:rFonts w:ascii="Times New Roman" w:hAnsi="Times New Roman" w:cs="Times New Roman"/>
          <w:b w:val="0"/>
          <w:sz w:val="28"/>
          <w:lang w:val="kk-KZ"/>
        </w:rPr>
        <w:t>4–8 жапырақ пайда болу фазасында</w:t>
      </w:r>
      <w:r w:rsidRPr="00FC538B">
        <w:rPr>
          <w:rFonts w:ascii="Times New Roman" w:hAnsi="Times New Roman" w:cs="Times New Roman"/>
          <w:sz w:val="28"/>
          <w:lang w:val="kk-KZ"/>
        </w:rPr>
        <w:t xml:space="preserve"> (11.05 – 30.05 аралығы) суару кезіндегі </w:t>
      </w:r>
      <w:r w:rsidRPr="00FC538B">
        <w:rPr>
          <w:rStyle w:val="af2"/>
          <w:rFonts w:ascii="Times New Roman" w:hAnsi="Times New Roman" w:cs="Times New Roman"/>
          <w:b w:val="0"/>
          <w:sz w:val="28"/>
          <w:lang w:val="kk-KZ"/>
        </w:rPr>
        <w:t>су мөлшерінің (м³/га)</w:t>
      </w:r>
      <w:r w:rsidRPr="00FC538B">
        <w:rPr>
          <w:rFonts w:ascii="Times New Roman" w:hAnsi="Times New Roman" w:cs="Times New Roman"/>
          <w:sz w:val="28"/>
          <w:lang w:val="kk-KZ"/>
        </w:rPr>
        <w:t xml:space="preserve"> өзгеруі  суретте көрсетілген</w:t>
      </w:r>
      <w:r>
        <w:rPr>
          <w:rFonts w:ascii="Times New Roman" w:hAnsi="Times New Roman" w:cs="Times New Roman"/>
          <w:sz w:val="28"/>
          <w:lang w:val="kk-KZ"/>
        </w:rPr>
        <w:t>. Даму фазасының бұл кезеңінде 8</w:t>
      </w:r>
      <w:r w:rsidRPr="00FC538B">
        <w:rPr>
          <w:rFonts w:ascii="Times New Roman" w:hAnsi="Times New Roman" w:cs="Times New Roman"/>
          <w:sz w:val="28"/>
          <w:lang w:val="kk-KZ"/>
        </w:rPr>
        <w:t xml:space="preserve"> рет с</w:t>
      </w:r>
      <w:r>
        <w:rPr>
          <w:rFonts w:ascii="Times New Roman" w:hAnsi="Times New Roman" w:cs="Times New Roman"/>
          <w:sz w:val="28"/>
          <w:lang w:val="kk-KZ"/>
        </w:rPr>
        <w:t>уарылып, жалпы суару мөлшері 399,8</w:t>
      </w:r>
      <w:r w:rsidRPr="00FC538B">
        <w:rPr>
          <w:rFonts w:ascii="Times New Roman" w:hAnsi="Times New Roman" w:cs="Times New Roman"/>
          <w:sz w:val="28"/>
          <w:lang w:val="kk-KZ"/>
        </w:rPr>
        <w:t xml:space="preserve"> м</w:t>
      </w:r>
      <w:r w:rsidRPr="00FC538B">
        <w:rPr>
          <w:rFonts w:ascii="Times New Roman" w:hAnsi="Times New Roman" w:cs="Times New Roman"/>
          <w:sz w:val="28"/>
          <w:vertAlign w:val="superscript"/>
          <w:lang w:val="kk-KZ"/>
        </w:rPr>
        <w:t>3</w:t>
      </w:r>
      <w:r w:rsidRPr="00FC538B">
        <w:rPr>
          <w:rFonts w:ascii="Times New Roman" w:hAnsi="Times New Roman" w:cs="Times New Roman"/>
          <w:sz w:val="28"/>
          <w:lang w:val="kk-KZ"/>
        </w:rPr>
        <w:t>/га құрады.</w:t>
      </w:r>
    </w:p>
    <w:p w14:paraId="6AE0E8E7" w14:textId="77777777" w:rsidR="00FC538B" w:rsidRPr="00F83F59" w:rsidRDefault="000E5742" w:rsidP="000E5742">
      <w:pPr>
        <w:pStyle w:val="af0"/>
        <w:spacing w:before="0" w:beforeAutospacing="0" w:after="0" w:afterAutospacing="0"/>
        <w:ind w:firstLine="709"/>
        <w:jc w:val="both"/>
        <w:rPr>
          <w:sz w:val="32"/>
          <w:lang w:val="kk-KZ"/>
        </w:rPr>
      </w:pPr>
      <w:r w:rsidRPr="000E5742">
        <w:rPr>
          <w:sz w:val="28"/>
          <w:szCs w:val="28"/>
          <w:lang w:val="kk-KZ"/>
        </w:rPr>
        <w:t>Жүгерінің 9</w:t>
      </w:r>
      <w:r w:rsidR="00A32987">
        <w:rPr>
          <w:sz w:val="28"/>
          <w:szCs w:val="28"/>
          <w:lang w:val="kk-KZ"/>
        </w:rPr>
        <w:t>-1</w:t>
      </w:r>
      <w:r w:rsidRPr="000E5742">
        <w:rPr>
          <w:sz w:val="28"/>
          <w:szCs w:val="28"/>
          <w:lang w:val="kk-KZ"/>
        </w:rPr>
        <w:t xml:space="preserve">2 жапырақ фазасында өсімдік өте белсенді өсіп, өзінің өсу күшін арттырады. Осы кезеңде суару режимі өте маңызды, себебі бұл кезде өсімдік көп су мен қоректік заттарды қажет етеді. Бұл фаза өсімдіктің белсенді өсу кезеңіне (сабақтың қарқынды ұзаруы мен генеративті мүшелердің қалыптасуы) сәйкес келеді. Осы кезеңде жүгеріге ылғалдың жеткілікті болуы — өнімнің негізін қалайды. Жүгерінің 9–12 жапырақ фазасында топырақтың ылғал деңгейі өте маңызды. Жауын-шашын болмаған жағдайда, суару 2-3 күнде бір рет </w:t>
      </w:r>
      <w:r w:rsidR="00F02AB8">
        <w:rPr>
          <w:sz w:val="28"/>
          <w:szCs w:val="28"/>
          <w:lang w:val="kk-KZ"/>
        </w:rPr>
        <w:t>суарылды</w:t>
      </w:r>
      <w:r w:rsidRPr="000E5742">
        <w:rPr>
          <w:sz w:val="28"/>
          <w:szCs w:val="28"/>
          <w:lang w:val="kk-KZ"/>
        </w:rPr>
        <w:t xml:space="preserve">. Топырақтың ылғалдылығы </w:t>
      </w:r>
      <w:r w:rsidR="00D510CD">
        <w:rPr>
          <w:sz w:val="28"/>
          <w:szCs w:val="28"/>
          <w:lang w:val="kk-KZ"/>
        </w:rPr>
        <w:t>70-72</w:t>
      </w:r>
      <w:r w:rsidRPr="000E5742">
        <w:rPr>
          <w:sz w:val="28"/>
          <w:szCs w:val="28"/>
          <w:lang w:val="kk-KZ"/>
        </w:rPr>
        <w:t xml:space="preserve">% деңгейде </w:t>
      </w:r>
      <w:r w:rsidR="00D510CD">
        <w:rPr>
          <w:sz w:val="28"/>
          <w:szCs w:val="28"/>
          <w:lang w:val="kk-KZ"/>
        </w:rPr>
        <w:t>болған жағдайда ә</w:t>
      </w:r>
      <w:r w:rsidRPr="000E5742">
        <w:rPr>
          <w:sz w:val="28"/>
          <w:szCs w:val="28"/>
          <w:lang w:val="kk-KZ"/>
        </w:rPr>
        <w:t xml:space="preserve">рбір суару кезінде бір гектарға </w:t>
      </w:r>
      <w:r w:rsidR="004D0BB6">
        <w:rPr>
          <w:sz w:val="28"/>
          <w:szCs w:val="28"/>
          <w:lang w:val="kk-KZ"/>
        </w:rPr>
        <w:t>500-5</w:t>
      </w:r>
      <w:r w:rsidR="00A80229">
        <w:rPr>
          <w:sz w:val="28"/>
          <w:szCs w:val="28"/>
          <w:lang w:val="kk-KZ"/>
        </w:rPr>
        <w:t>05</w:t>
      </w:r>
      <w:r w:rsidRPr="000E5742">
        <w:rPr>
          <w:sz w:val="28"/>
          <w:szCs w:val="28"/>
          <w:lang w:val="kk-KZ"/>
        </w:rPr>
        <w:t xml:space="preserve"> м³ су беріл</w:t>
      </w:r>
      <w:r w:rsidR="00D76838">
        <w:rPr>
          <w:sz w:val="28"/>
          <w:szCs w:val="28"/>
          <w:lang w:val="kk-KZ"/>
        </w:rPr>
        <w:t>ді</w:t>
      </w:r>
      <w:r w:rsidRPr="000E5742">
        <w:rPr>
          <w:sz w:val="28"/>
          <w:szCs w:val="28"/>
          <w:lang w:val="kk-KZ"/>
        </w:rPr>
        <w:t xml:space="preserve">. Топырақтың </w:t>
      </w:r>
      <w:r w:rsidR="00A80229">
        <w:rPr>
          <w:sz w:val="28"/>
          <w:szCs w:val="28"/>
          <w:lang w:val="kk-KZ"/>
        </w:rPr>
        <w:t xml:space="preserve">ылғалдылығы </w:t>
      </w:r>
      <w:r w:rsidRPr="000E5742">
        <w:rPr>
          <w:sz w:val="28"/>
          <w:szCs w:val="28"/>
          <w:lang w:val="kk-KZ"/>
        </w:rPr>
        <w:t>мен ауа райы жағдайына байланысты су мөлшері өзгер</w:t>
      </w:r>
      <w:r w:rsidR="00F251B0">
        <w:rPr>
          <w:sz w:val="28"/>
          <w:szCs w:val="28"/>
          <w:lang w:val="kk-KZ"/>
        </w:rPr>
        <w:t>іп отырды. Егер температура жоғары болған жағдайда</w:t>
      </w:r>
      <w:r w:rsidRPr="000E5742">
        <w:rPr>
          <w:sz w:val="28"/>
          <w:szCs w:val="28"/>
          <w:lang w:val="kk-KZ"/>
        </w:rPr>
        <w:t>, жүгері көп су қажет ет</w:t>
      </w:r>
      <w:r w:rsidR="00F251B0">
        <w:rPr>
          <w:sz w:val="28"/>
          <w:szCs w:val="28"/>
          <w:lang w:val="kk-KZ"/>
        </w:rPr>
        <w:t>т</w:t>
      </w:r>
      <w:r w:rsidRPr="000E5742">
        <w:rPr>
          <w:sz w:val="28"/>
          <w:szCs w:val="28"/>
          <w:lang w:val="kk-KZ"/>
        </w:rPr>
        <w:t xml:space="preserve">і. </w:t>
      </w:r>
      <w:r w:rsidRPr="000E5742">
        <w:rPr>
          <w:sz w:val="28"/>
          <w:lang w:val="kk-KZ"/>
        </w:rPr>
        <w:t>Суару жиілігі ауа райына (әсіресе температура мен желге) және топырақтың су ұстау қабілетіне байланысты реттелді.</w:t>
      </w:r>
      <w:r w:rsidRPr="000E5742">
        <w:rPr>
          <w:lang w:val="kk-KZ"/>
        </w:rPr>
        <w:t xml:space="preserve"> </w:t>
      </w:r>
      <w:r w:rsidRPr="000E5742">
        <w:rPr>
          <w:sz w:val="28"/>
        </w:rPr>
        <w:t xml:space="preserve">1 гектар үшін тәулігіне орташа </w:t>
      </w:r>
      <w:r w:rsidR="004D0BB6">
        <w:rPr>
          <w:rStyle w:val="af2"/>
          <w:rFonts w:eastAsiaTheme="majorEastAsia"/>
          <w:b w:val="0"/>
          <w:sz w:val="28"/>
          <w:lang w:val="kk-KZ"/>
        </w:rPr>
        <w:t>5</w:t>
      </w:r>
      <w:r w:rsidR="00D510CD">
        <w:rPr>
          <w:rStyle w:val="af2"/>
          <w:rFonts w:eastAsiaTheme="majorEastAsia"/>
          <w:b w:val="0"/>
          <w:sz w:val="28"/>
          <w:lang w:val="kk-KZ"/>
        </w:rPr>
        <w:t>5,5</w:t>
      </w:r>
      <w:r w:rsidR="004D0BB6">
        <w:rPr>
          <w:rStyle w:val="af2"/>
          <w:rFonts w:eastAsiaTheme="majorEastAsia"/>
          <w:b w:val="0"/>
          <w:sz w:val="28"/>
          <w:lang w:val="kk-KZ"/>
        </w:rPr>
        <w:t>-62,5</w:t>
      </w:r>
      <w:r w:rsidRPr="000E5742">
        <w:rPr>
          <w:rStyle w:val="af2"/>
          <w:rFonts w:eastAsiaTheme="majorEastAsia"/>
          <w:b w:val="0"/>
          <w:sz w:val="28"/>
        </w:rPr>
        <w:t xml:space="preserve"> м³ су</w:t>
      </w:r>
      <w:r>
        <w:rPr>
          <w:sz w:val="28"/>
        </w:rPr>
        <w:t xml:space="preserve"> қажет бол</w:t>
      </w:r>
      <w:r w:rsidR="00F83F59">
        <w:rPr>
          <w:sz w:val="28"/>
          <w:lang w:val="kk-KZ"/>
        </w:rPr>
        <w:t>ды.</w:t>
      </w:r>
    </w:p>
    <w:p w14:paraId="5153E538" w14:textId="77777777" w:rsidR="000E5742" w:rsidRPr="000E5742" w:rsidRDefault="000E5742" w:rsidP="000E5742">
      <w:pPr>
        <w:pStyle w:val="af0"/>
        <w:spacing w:before="0" w:beforeAutospacing="0" w:after="0" w:afterAutospacing="0"/>
        <w:ind w:firstLine="709"/>
        <w:jc w:val="both"/>
        <w:rPr>
          <w:sz w:val="28"/>
          <w:szCs w:val="28"/>
          <w:lang w:val="kk-KZ"/>
        </w:rPr>
      </w:pPr>
    </w:p>
    <w:p w14:paraId="1A8D8690" w14:textId="77777777" w:rsidR="004952F0" w:rsidRDefault="00E322C5" w:rsidP="00F83F59">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4BB1C0F4" wp14:editId="7FB29A2B">
            <wp:extent cx="5146675" cy="3517900"/>
            <wp:effectExtent l="0" t="0" r="15875" b="6350"/>
            <wp:docPr id="1027" name="Диаграмма 1027"/>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42700766" w14:textId="77777777" w:rsidR="000E5742" w:rsidRDefault="000E5742" w:rsidP="000E5742">
      <w:pPr>
        <w:spacing w:after="0" w:line="240" w:lineRule="auto"/>
        <w:ind w:firstLine="709"/>
        <w:jc w:val="center"/>
        <w:rPr>
          <w:rFonts w:ascii="Times New Roman" w:hAnsi="Times New Roman" w:cs="Times New Roman"/>
          <w:sz w:val="28"/>
          <w:szCs w:val="28"/>
          <w:lang w:val="kk-KZ"/>
        </w:rPr>
      </w:pPr>
    </w:p>
    <w:p w14:paraId="5ED899A9" w14:textId="75D27EA2" w:rsidR="00A32987" w:rsidRDefault="00F83F59" w:rsidP="00A3298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A37346">
        <w:rPr>
          <w:rFonts w:ascii="Times New Roman" w:hAnsi="Times New Roman" w:cs="Times New Roman"/>
          <w:sz w:val="28"/>
          <w:szCs w:val="28"/>
          <w:lang w:val="kk-KZ"/>
        </w:rPr>
        <w:t>30</w:t>
      </w:r>
      <w:r w:rsidR="00A32987">
        <w:rPr>
          <w:rFonts w:ascii="Times New Roman" w:hAnsi="Times New Roman" w:cs="Times New Roman"/>
          <w:sz w:val="28"/>
          <w:szCs w:val="28"/>
          <w:lang w:val="kk-KZ"/>
        </w:rPr>
        <w:t xml:space="preserve"> </w:t>
      </w:r>
      <w:r w:rsidR="002E67FF" w:rsidRPr="00D279C2">
        <w:rPr>
          <w:rFonts w:ascii="Times New Roman" w:eastAsia="Times New Roman" w:hAnsi="Times New Roman" w:cs="Times New Roman"/>
          <w:sz w:val="28"/>
          <w:szCs w:val="28"/>
          <w:lang w:val="kk-KZ" w:eastAsia="ru-RU"/>
        </w:rPr>
        <w:t>–</w:t>
      </w:r>
      <w:r w:rsidR="001969BC">
        <w:rPr>
          <w:rFonts w:ascii="Times New Roman" w:hAnsi="Times New Roman" w:cs="Times New Roman"/>
          <w:sz w:val="28"/>
          <w:szCs w:val="28"/>
          <w:lang w:val="kk-KZ"/>
        </w:rPr>
        <w:t xml:space="preserve"> Дәндік жүгерінің </w:t>
      </w:r>
      <w:r>
        <w:rPr>
          <w:rFonts w:ascii="Times New Roman" w:hAnsi="Times New Roman" w:cs="Times New Roman"/>
          <w:sz w:val="28"/>
          <w:szCs w:val="28"/>
          <w:lang w:val="kk-KZ"/>
        </w:rPr>
        <w:t>9-12 жапырақты фазасы аралығында</w:t>
      </w:r>
      <w:r w:rsidR="00A32987">
        <w:rPr>
          <w:rFonts w:ascii="Times New Roman" w:hAnsi="Times New Roman" w:cs="Times New Roman"/>
          <w:sz w:val="28"/>
          <w:szCs w:val="28"/>
          <w:lang w:val="kk-KZ"/>
        </w:rPr>
        <w:t>ғ</w:t>
      </w:r>
      <w:r>
        <w:rPr>
          <w:rFonts w:ascii="Times New Roman" w:hAnsi="Times New Roman" w:cs="Times New Roman"/>
          <w:sz w:val="28"/>
          <w:szCs w:val="28"/>
          <w:lang w:val="kk-KZ"/>
        </w:rPr>
        <w:t xml:space="preserve">ы </w:t>
      </w:r>
    </w:p>
    <w:p w14:paraId="368BDEC8" w14:textId="77777777" w:rsidR="00F83F59" w:rsidRDefault="00F83F59" w:rsidP="00F83F59">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суару нормасы</w:t>
      </w:r>
      <w:r w:rsidR="005D084D">
        <w:rPr>
          <w:rFonts w:ascii="Times New Roman" w:hAnsi="Times New Roman" w:cs="Times New Roman"/>
          <w:sz w:val="28"/>
          <w:szCs w:val="28"/>
          <w:lang w:val="kk-KZ"/>
        </w:rPr>
        <w:t>, м</w:t>
      </w:r>
      <w:r w:rsidR="005D084D" w:rsidRPr="005D084D">
        <w:rPr>
          <w:rFonts w:ascii="Times New Roman" w:hAnsi="Times New Roman" w:cs="Times New Roman"/>
          <w:sz w:val="28"/>
          <w:szCs w:val="28"/>
          <w:vertAlign w:val="superscript"/>
          <w:lang w:val="kk-KZ"/>
        </w:rPr>
        <w:t>3</w:t>
      </w:r>
      <w:r w:rsidR="005D084D">
        <w:rPr>
          <w:rFonts w:ascii="Times New Roman" w:hAnsi="Times New Roman" w:cs="Times New Roman"/>
          <w:sz w:val="28"/>
          <w:szCs w:val="28"/>
          <w:lang w:val="kk-KZ"/>
        </w:rPr>
        <w:t>/га</w:t>
      </w:r>
    </w:p>
    <w:p w14:paraId="2EEE7832" w14:textId="77777777" w:rsidR="000A79AF" w:rsidRDefault="000A79AF" w:rsidP="00E361A0">
      <w:pPr>
        <w:spacing w:after="0" w:line="240" w:lineRule="auto"/>
        <w:ind w:firstLine="709"/>
        <w:jc w:val="both"/>
        <w:rPr>
          <w:rFonts w:ascii="Times New Roman" w:hAnsi="Times New Roman" w:cs="Times New Roman"/>
          <w:sz w:val="28"/>
          <w:szCs w:val="28"/>
          <w:lang w:val="kk-KZ"/>
        </w:rPr>
      </w:pPr>
    </w:p>
    <w:p w14:paraId="0D85F254" w14:textId="77777777" w:rsidR="009A6660" w:rsidRDefault="00F83F59" w:rsidP="00E361A0">
      <w:pPr>
        <w:spacing w:after="0" w:line="240" w:lineRule="auto"/>
        <w:ind w:firstLine="709"/>
        <w:jc w:val="both"/>
        <w:rPr>
          <w:rStyle w:val="20"/>
          <w:lang w:val="kk-KZ"/>
        </w:rPr>
      </w:pPr>
      <w:r w:rsidRPr="00F83F59">
        <w:rPr>
          <w:rFonts w:ascii="Times New Roman" w:hAnsi="Times New Roman" w:cs="Times New Roman"/>
          <w:sz w:val="28"/>
          <w:szCs w:val="28"/>
          <w:lang w:val="kk-KZ"/>
        </w:rPr>
        <w:t xml:space="preserve">Дәндік жүгерінің </w:t>
      </w:r>
      <w:r w:rsidRPr="00F83F59">
        <w:rPr>
          <w:rStyle w:val="af2"/>
          <w:rFonts w:ascii="Times New Roman" w:hAnsi="Times New Roman" w:cs="Times New Roman"/>
          <w:b w:val="0"/>
          <w:sz w:val="28"/>
          <w:szCs w:val="28"/>
          <w:lang w:val="kk-KZ"/>
        </w:rPr>
        <w:t>шашақ қалыптастыру және гүлдеу кезеңі</w:t>
      </w:r>
      <w:r w:rsidRPr="00F83F59">
        <w:rPr>
          <w:rFonts w:ascii="Times New Roman" w:hAnsi="Times New Roman" w:cs="Times New Roman"/>
          <w:sz w:val="28"/>
          <w:szCs w:val="28"/>
          <w:lang w:val="kk-KZ"/>
        </w:rPr>
        <w:t xml:space="preserve"> — бұл дақылдың ең </w:t>
      </w:r>
      <w:r w:rsidRPr="00F83F59">
        <w:rPr>
          <w:rStyle w:val="af2"/>
          <w:rFonts w:ascii="Times New Roman" w:hAnsi="Times New Roman" w:cs="Times New Roman"/>
          <w:b w:val="0"/>
          <w:sz w:val="28"/>
          <w:szCs w:val="28"/>
          <w:lang w:val="kk-KZ"/>
        </w:rPr>
        <w:t>критикалық су қажет ететін фазасы</w:t>
      </w:r>
      <w:r w:rsidRPr="007A2BBB">
        <w:rPr>
          <w:rFonts w:ascii="Times New Roman" w:hAnsi="Times New Roman" w:cs="Times New Roman"/>
          <w:sz w:val="28"/>
          <w:szCs w:val="28"/>
          <w:lang w:val="kk-KZ"/>
        </w:rPr>
        <w:t>.</w:t>
      </w:r>
      <w:r w:rsidRPr="00F83F59">
        <w:rPr>
          <w:rFonts w:ascii="Times New Roman" w:hAnsi="Times New Roman" w:cs="Times New Roman"/>
          <w:sz w:val="28"/>
          <w:szCs w:val="28"/>
          <w:lang w:val="kk-KZ"/>
        </w:rPr>
        <w:t xml:space="preserve"> Осы кезде судың жетіспеуі — </w:t>
      </w:r>
      <w:r w:rsidRPr="00F83F59">
        <w:rPr>
          <w:rStyle w:val="af2"/>
          <w:rFonts w:ascii="Times New Roman" w:hAnsi="Times New Roman" w:cs="Times New Roman"/>
          <w:b w:val="0"/>
          <w:sz w:val="28"/>
          <w:szCs w:val="28"/>
          <w:lang w:val="kk-KZ"/>
        </w:rPr>
        <w:t>собықтың толық қалыптаспауы</w:t>
      </w:r>
      <w:r w:rsidRPr="00F83F59">
        <w:rPr>
          <w:rFonts w:ascii="Times New Roman" w:hAnsi="Times New Roman" w:cs="Times New Roman"/>
          <w:b/>
          <w:sz w:val="28"/>
          <w:szCs w:val="28"/>
          <w:lang w:val="kk-KZ"/>
        </w:rPr>
        <w:t xml:space="preserve">, </w:t>
      </w:r>
      <w:r w:rsidRPr="00F83F59">
        <w:rPr>
          <w:rStyle w:val="af2"/>
          <w:rFonts w:ascii="Times New Roman" w:hAnsi="Times New Roman" w:cs="Times New Roman"/>
          <w:b w:val="0"/>
          <w:sz w:val="28"/>
          <w:szCs w:val="28"/>
          <w:lang w:val="kk-KZ"/>
        </w:rPr>
        <w:t>тозаңданудың әлсіреуі</w:t>
      </w:r>
      <w:r w:rsidRPr="00D510CD">
        <w:rPr>
          <w:rFonts w:ascii="Times New Roman" w:hAnsi="Times New Roman" w:cs="Times New Roman"/>
          <w:sz w:val="28"/>
          <w:szCs w:val="28"/>
          <w:lang w:val="kk-KZ"/>
        </w:rPr>
        <w:t>,</w:t>
      </w:r>
      <w:r w:rsidRPr="00F83F59">
        <w:rPr>
          <w:rFonts w:ascii="Times New Roman" w:hAnsi="Times New Roman" w:cs="Times New Roman"/>
          <w:sz w:val="28"/>
          <w:szCs w:val="28"/>
          <w:lang w:val="kk-KZ"/>
        </w:rPr>
        <w:t xml:space="preserve"> нәтижесінде </w:t>
      </w:r>
      <w:r w:rsidRPr="00F83F59">
        <w:rPr>
          <w:rStyle w:val="af2"/>
          <w:rFonts w:ascii="Times New Roman" w:hAnsi="Times New Roman" w:cs="Times New Roman"/>
          <w:b w:val="0"/>
          <w:sz w:val="28"/>
          <w:szCs w:val="28"/>
          <w:lang w:val="kk-KZ"/>
        </w:rPr>
        <w:t xml:space="preserve">дәннің </w:t>
      </w:r>
      <w:r w:rsidRPr="00F83F59">
        <w:rPr>
          <w:rStyle w:val="af2"/>
          <w:rFonts w:ascii="Times New Roman" w:hAnsi="Times New Roman" w:cs="Times New Roman"/>
          <w:b w:val="0"/>
          <w:sz w:val="28"/>
          <w:szCs w:val="28"/>
          <w:lang w:val="kk-KZ"/>
        </w:rPr>
        <w:lastRenderedPageBreak/>
        <w:t>толық байланбауына</w:t>
      </w:r>
      <w:r w:rsidRPr="00F83F59">
        <w:rPr>
          <w:rFonts w:ascii="Times New Roman" w:hAnsi="Times New Roman" w:cs="Times New Roman"/>
          <w:b/>
          <w:sz w:val="28"/>
          <w:szCs w:val="28"/>
          <w:lang w:val="kk-KZ"/>
        </w:rPr>
        <w:t xml:space="preserve"> </w:t>
      </w:r>
      <w:r w:rsidRPr="00F83F59">
        <w:rPr>
          <w:rFonts w:ascii="Times New Roman" w:hAnsi="Times New Roman" w:cs="Times New Roman"/>
          <w:sz w:val="28"/>
          <w:szCs w:val="28"/>
          <w:lang w:val="kk-KZ"/>
        </w:rPr>
        <w:t xml:space="preserve">және </w:t>
      </w:r>
      <w:r w:rsidRPr="00F83F59">
        <w:rPr>
          <w:rStyle w:val="af2"/>
          <w:rFonts w:ascii="Times New Roman" w:hAnsi="Times New Roman" w:cs="Times New Roman"/>
          <w:b w:val="0"/>
          <w:sz w:val="28"/>
          <w:szCs w:val="28"/>
          <w:lang w:val="kk-KZ"/>
        </w:rPr>
        <w:t>өнімнің күрт төмендеуіне</w:t>
      </w:r>
      <w:r w:rsidRPr="00F83F59">
        <w:rPr>
          <w:rFonts w:ascii="Times New Roman" w:hAnsi="Times New Roman" w:cs="Times New Roman"/>
          <w:b/>
          <w:sz w:val="28"/>
          <w:szCs w:val="28"/>
          <w:lang w:val="kk-KZ"/>
        </w:rPr>
        <w:t xml:space="preserve"> </w:t>
      </w:r>
      <w:r w:rsidRPr="00F83F59">
        <w:rPr>
          <w:rFonts w:ascii="Times New Roman" w:hAnsi="Times New Roman" w:cs="Times New Roman"/>
          <w:sz w:val="28"/>
          <w:szCs w:val="28"/>
          <w:lang w:val="kk-KZ"/>
        </w:rPr>
        <w:t>әкеледі.</w:t>
      </w:r>
      <w:r>
        <w:rPr>
          <w:rFonts w:ascii="Times New Roman" w:hAnsi="Times New Roman" w:cs="Times New Roman"/>
          <w:sz w:val="28"/>
          <w:szCs w:val="28"/>
          <w:lang w:val="kk-KZ"/>
        </w:rPr>
        <w:t xml:space="preserve">  Бұл кезеңде дәндік жүгері дақылдарының барлық нұсқалары күн сайын суарылды. </w:t>
      </w:r>
      <w:r w:rsidRPr="00F83F59">
        <w:rPr>
          <w:rFonts w:ascii="Times New Roman" w:hAnsi="Times New Roman" w:cs="Times New Roman"/>
          <w:sz w:val="28"/>
          <w:lang w:val="kk-KZ"/>
        </w:rPr>
        <w:t xml:space="preserve">Бұл фаза кезінде </w:t>
      </w:r>
      <w:r w:rsidRPr="00F83F59">
        <w:rPr>
          <w:rStyle w:val="af2"/>
          <w:rFonts w:ascii="Times New Roman" w:hAnsi="Times New Roman" w:cs="Times New Roman"/>
          <w:b w:val="0"/>
          <w:sz w:val="28"/>
          <w:lang w:val="kk-KZ"/>
        </w:rPr>
        <w:t>тұрақты ылғалдық</w:t>
      </w:r>
      <w:r w:rsidRPr="00F83F59">
        <w:rPr>
          <w:rFonts w:ascii="Times New Roman" w:hAnsi="Times New Roman" w:cs="Times New Roman"/>
          <w:sz w:val="28"/>
          <w:lang w:val="kk-KZ"/>
        </w:rPr>
        <w:t xml:space="preserve"> өте маңызды.</w:t>
      </w:r>
      <w:r>
        <w:rPr>
          <w:rFonts w:ascii="Times New Roman" w:hAnsi="Times New Roman" w:cs="Times New Roman"/>
          <w:sz w:val="28"/>
          <w:lang w:val="kk-KZ"/>
        </w:rPr>
        <w:t xml:space="preserve"> </w:t>
      </w:r>
    </w:p>
    <w:p w14:paraId="66AE4406" w14:textId="77777777" w:rsidR="00A32329" w:rsidRDefault="009A6660" w:rsidP="00E361A0">
      <w:pPr>
        <w:spacing w:after="0" w:line="240" w:lineRule="auto"/>
        <w:ind w:firstLine="709"/>
        <w:jc w:val="both"/>
        <w:rPr>
          <w:rStyle w:val="af2"/>
          <w:rFonts w:ascii="Times New Roman" w:hAnsi="Times New Roman" w:cs="Times New Roman"/>
          <w:b w:val="0"/>
          <w:sz w:val="28"/>
          <w:szCs w:val="28"/>
          <w:lang w:val="kk-KZ"/>
        </w:rPr>
      </w:pPr>
      <w:r w:rsidRPr="009A6660">
        <w:rPr>
          <w:rStyle w:val="af2"/>
          <w:rFonts w:ascii="Times New Roman" w:hAnsi="Times New Roman" w:cs="Times New Roman"/>
          <w:b w:val="0"/>
          <w:sz w:val="28"/>
          <w:szCs w:val="28"/>
          <w:lang w:val="kk-KZ"/>
        </w:rPr>
        <w:t>Шашақ қалыптастыру – гүлдеу фазасында берілген суару нормасына келесідей есептеулер жүргізілді:</w:t>
      </w:r>
    </w:p>
    <w:p w14:paraId="46748D45" w14:textId="77777777" w:rsidR="009A6660" w:rsidRPr="009A6660" w:rsidRDefault="009A6660" w:rsidP="00E361A0">
      <w:pPr>
        <w:spacing w:after="0" w:line="240" w:lineRule="auto"/>
        <w:ind w:firstLine="709"/>
        <w:jc w:val="both"/>
        <w:rPr>
          <w:rStyle w:val="af2"/>
          <w:rFonts w:ascii="Times New Roman" w:hAnsi="Times New Roman" w:cs="Times New Roman"/>
          <w:b w:val="0"/>
          <w:sz w:val="28"/>
          <w:szCs w:val="28"/>
          <w:lang w:val="kk-KZ"/>
        </w:rPr>
      </w:pPr>
    </w:p>
    <w:tbl>
      <w:tblPr>
        <w:tblStyle w:val="a5"/>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5953"/>
      </w:tblGrid>
      <w:tr w:rsidR="00432395" w:rsidRPr="0056315B" w14:paraId="64ABFC08" w14:textId="77777777" w:rsidTr="009A6660">
        <w:tc>
          <w:tcPr>
            <w:tcW w:w="3794" w:type="dxa"/>
            <w:hideMark/>
          </w:tcPr>
          <w:p w14:paraId="005C69E9" w14:textId="77777777" w:rsidR="00432395" w:rsidRPr="0056315B" w:rsidRDefault="00432395" w:rsidP="00432395">
            <w:pPr>
              <w:rPr>
                <w:rFonts w:ascii="Times New Roman" w:eastAsia="Times New Roman" w:hAnsi="Times New Roman" w:cs="Times New Roman"/>
                <w:sz w:val="28"/>
                <w:szCs w:val="24"/>
                <w:lang w:eastAsia="ru-RU"/>
              </w:rPr>
            </w:pPr>
            <w:r w:rsidRPr="0056315B">
              <w:rPr>
                <w:rFonts w:ascii="Times New Roman" w:eastAsia="Times New Roman" w:hAnsi="Times New Roman" w:cs="Times New Roman"/>
                <w:sz w:val="28"/>
                <w:szCs w:val="24"/>
                <w:lang w:eastAsia="ru-RU"/>
              </w:rPr>
              <w:t>Суару нормасы (фазаға)</w:t>
            </w:r>
          </w:p>
        </w:tc>
        <w:tc>
          <w:tcPr>
            <w:tcW w:w="5953" w:type="dxa"/>
            <w:hideMark/>
          </w:tcPr>
          <w:p w14:paraId="7457BAF3" w14:textId="77777777" w:rsidR="00432395" w:rsidRPr="0056315B" w:rsidRDefault="00432395" w:rsidP="00432395">
            <w:pPr>
              <w:rPr>
                <w:rFonts w:ascii="Times New Roman" w:eastAsia="Times New Roman" w:hAnsi="Times New Roman" w:cs="Times New Roman"/>
                <w:sz w:val="28"/>
                <w:szCs w:val="24"/>
                <w:lang w:eastAsia="ru-RU"/>
              </w:rPr>
            </w:pPr>
            <w:r w:rsidRPr="0056315B">
              <w:rPr>
                <w:rFonts w:ascii="Times New Roman" w:eastAsia="Times New Roman" w:hAnsi="Times New Roman" w:cs="Times New Roman"/>
                <w:bCs/>
                <w:sz w:val="28"/>
                <w:szCs w:val="24"/>
                <w:lang w:eastAsia="ru-RU"/>
              </w:rPr>
              <w:t>970 м³/га</w:t>
            </w:r>
          </w:p>
        </w:tc>
      </w:tr>
      <w:tr w:rsidR="00432395" w:rsidRPr="0056315B" w14:paraId="177635B0" w14:textId="77777777" w:rsidTr="009A6660">
        <w:tc>
          <w:tcPr>
            <w:tcW w:w="3794" w:type="dxa"/>
            <w:hideMark/>
          </w:tcPr>
          <w:p w14:paraId="34F09B98" w14:textId="77777777" w:rsidR="00432395" w:rsidRPr="0056315B" w:rsidRDefault="00432395" w:rsidP="00432395">
            <w:pPr>
              <w:rPr>
                <w:rFonts w:ascii="Times New Roman" w:eastAsia="Times New Roman" w:hAnsi="Times New Roman" w:cs="Times New Roman"/>
                <w:sz w:val="28"/>
                <w:szCs w:val="24"/>
                <w:lang w:eastAsia="ru-RU"/>
              </w:rPr>
            </w:pPr>
            <w:r w:rsidRPr="0056315B">
              <w:rPr>
                <w:rFonts w:ascii="Times New Roman" w:eastAsia="Times New Roman" w:hAnsi="Times New Roman" w:cs="Times New Roman"/>
                <w:sz w:val="28"/>
                <w:szCs w:val="24"/>
                <w:lang w:eastAsia="ru-RU"/>
              </w:rPr>
              <w:t>Фазаның ұзақтығы</w:t>
            </w:r>
          </w:p>
        </w:tc>
        <w:tc>
          <w:tcPr>
            <w:tcW w:w="5953" w:type="dxa"/>
            <w:hideMark/>
          </w:tcPr>
          <w:p w14:paraId="0D8DE426" w14:textId="77777777" w:rsidR="00432395" w:rsidRPr="0056315B" w:rsidRDefault="00432395" w:rsidP="00432395">
            <w:pPr>
              <w:rPr>
                <w:rFonts w:ascii="Times New Roman" w:eastAsia="Times New Roman" w:hAnsi="Times New Roman" w:cs="Times New Roman"/>
                <w:sz w:val="28"/>
                <w:szCs w:val="24"/>
                <w:lang w:eastAsia="ru-RU"/>
              </w:rPr>
            </w:pPr>
            <w:r w:rsidRPr="0056315B">
              <w:rPr>
                <w:rFonts w:ascii="Times New Roman" w:eastAsia="Times New Roman" w:hAnsi="Times New Roman" w:cs="Times New Roman"/>
                <w:bCs/>
                <w:sz w:val="28"/>
                <w:szCs w:val="24"/>
                <w:lang w:eastAsia="ru-RU"/>
              </w:rPr>
              <w:t>25 күн</w:t>
            </w:r>
          </w:p>
        </w:tc>
      </w:tr>
      <w:tr w:rsidR="00432395" w:rsidRPr="0056315B" w14:paraId="20459047" w14:textId="77777777" w:rsidTr="009A6660">
        <w:tc>
          <w:tcPr>
            <w:tcW w:w="3794" w:type="dxa"/>
            <w:hideMark/>
          </w:tcPr>
          <w:p w14:paraId="2CF6570A" w14:textId="77777777" w:rsidR="00432395" w:rsidRPr="0056315B" w:rsidRDefault="00432395" w:rsidP="00432395">
            <w:pPr>
              <w:rPr>
                <w:rFonts w:ascii="Times New Roman" w:eastAsia="Times New Roman" w:hAnsi="Times New Roman" w:cs="Times New Roman"/>
                <w:sz w:val="28"/>
                <w:szCs w:val="24"/>
                <w:lang w:eastAsia="ru-RU"/>
              </w:rPr>
            </w:pPr>
            <w:r w:rsidRPr="0056315B">
              <w:rPr>
                <w:rFonts w:ascii="Times New Roman" w:eastAsia="Times New Roman" w:hAnsi="Times New Roman" w:cs="Times New Roman"/>
                <w:sz w:val="28"/>
                <w:szCs w:val="24"/>
                <w:lang w:eastAsia="ru-RU"/>
              </w:rPr>
              <w:t>Күніне су көлемі</w:t>
            </w:r>
          </w:p>
        </w:tc>
        <w:tc>
          <w:tcPr>
            <w:tcW w:w="5953" w:type="dxa"/>
            <w:hideMark/>
          </w:tcPr>
          <w:p w14:paraId="0175D3A8" w14:textId="77777777" w:rsidR="00432395" w:rsidRPr="0056315B" w:rsidRDefault="00432395" w:rsidP="00432395">
            <w:pPr>
              <w:rPr>
                <w:rFonts w:ascii="Times New Roman" w:eastAsia="Times New Roman" w:hAnsi="Times New Roman" w:cs="Times New Roman"/>
                <w:sz w:val="28"/>
                <w:szCs w:val="24"/>
                <w:lang w:eastAsia="ru-RU"/>
              </w:rPr>
            </w:pPr>
            <w:r w:rsidRPr="0056315B">
              <w:rPr>
                <w:rFonts w:ascii="Times New Roman" w:eastAsia="Times New Roman" w:hAnsi="Times New Roman" w:cs="Times New Roman"/>
                <w:sz w:val="28"/>
                <w:szCs w:val="24"/>
                <w:lang w:eastAsia="ru-RU"/>
              </w:rPr>
              <w:t xml:space="preserve">970 / 25 = </w:t>
            </w:r>
            <w:r w:rsidRPr="0056315B">
              <w:rPr>
                <w:rFonts w:ascii="Times New Roman" w:eastAsia="Times New Roman" w:hAnsi="Times New Roman" w:cs="Times New Roman"/>
                <w:bCs/>
                <w:sz w:val="28"/>
                <w:szCs w:val="24"/>
                <w:lang w:eastAsia="ru-RU"/>
              </w:rPr>
              <w:t>38,8 м³/га/тәу</w:t>
            </w:r>
          </w:p>
        </w:tc>
      </w:tr>
      <w:tr w:rsidR="00432395" w:rsidRPr="0056315B" w14:paraId="15265504" w14:textId="77777777" w:rsidTr="009A6660">
        <w:tc>
          <w:tcPr>
            <w:tcW w:w="3794" w:type="dxa"/>
            <w:hideMark/>
          </w:tcPr>
          <w:p w14:paraId="27BCA8C5" w14:textId="77777777" w:rsidR="00432395" w:rsidRPr="0056315B" w:rsidRDefault="00432395" w:rsidP="00432395">
            <w:pPr>
              <w:rPr>
                <w:rFonts w:ascii="Times New Roman" w:eastAsia="Times New Roman" w:hAnsi="Times New Roman" w:cs="Times New Roman"/>
                <w:sz w:val="28"/>
                <w:szCs w:val="24"/>
                <w:lang w:eastAsia="ru-RU"/>
              </w:rPr>
            </w:pPr>
            <w:r w:rsidRPr="0056315B">
              <w:rPr>
                <w:rFonts w:ascii="Times New Roman" w:eastAsia="Times New Roman" w:hAnsi="Times New Roman" w:cs="Times New Roman"/>
                <w:sz w:val="28"/>
                <w:szCs w:val="24"/>
                <w:lang w:eastAsia="ru-RU"/>
              </w:rPr>
              <w:t>Тамшылату таспасы шығыны</w:t>
            </w:r>
          </w:p>
        </w:tc>
        <w:tc>
          <w:tcPr>
            <w:tcW w:w="5953" w:type="dxa"/>
            <w:hideMark/>
          </w:tcPr>
          <w:p w14:paraId="0BA35CA8" w14:textId="77777777" w:rsidR="00432395" w:rsidRPr="0056315B" w:rsidRDefault="00432395" w:rsidP="00432395">
            <w:pPr>
              <w:rPr>
                <w:rFonts w:ascii="Times New Roman" w:eastAsia="Times New Roman" w:hAnsi="Times New Roman" w:cs="Times New Roman"/>
                <w:sz w:val="28"/>
                <w:szCs w:val="24"/>
                <w:lang w:eastAsia="ru-RU"/>
              </w:rPr>
            </w:pPr>
            <w:r w:rsidRPr="0056315B">
              <w:rPr>
                <w:rFonts w:ascii="Times New Roman" w:eastAsia="Times New Roman" w:hAnsi="Times New Roman" w:cs="Times New Roman"/>
                <w:bCs/>
                <w:sz w:val="28"/>
                <w:szCs w:val="24"/>
                <w:lang w:eastAsia="ru-RU"/>
              </w:rPr>
              <w:t>1,6 л/сағ/м</w:t>
            </w:r>
          </w:p>
        </w:tc>
      </w:tr>
      <w:tr w:rsidR="00432395" w:rsidRPr="0056315B" w14:paraId="092DD945" w14:textId="77777777" w:rsidTr="009A6660">
        <w:tc>
          <w:tcPr>
            <w:tcW w:w="3794" w:type="dxa"/>
            <w:hideMark/>
          </w:tcPr>
          <w:p w14:paraId="7A982A37" w14:textId="77777777" w:rsidR="00432395" w:rsidRPr="0056315B" w:rsidRDefault="00432395" w:rsidP="00432395">
            <w:pPr>
              <w:rPr>
                <w:rFonts w:ascii="Times New Roman" w:eastAsia="Times New Roman" w:hAnsi="Times New Roman" w:cs="Times New Roman"/>
                <w:sz w:val="28"/>
                <w:szCs w:val="24"/>
                <w:lang w:eastAsia="ru-RU"/>
              </w:rPr>
            </w:pPr>
            <w:r w:rsidRPr="0056315B">
              <w:rPr>
                <w:rFonts w:ascii="Times New Roman" w:eastAsia="Times New Roman" w:hAnsi="Times New Roman" w:cs="Times New Roman"/>
                <w:sz w:val="28"/>
                <w:szCs w:val="24"/>
                <w:lang w:eastAsia="ru-RU"/>
              </w:rPr>
              <w:t>2 қатарға 1 таспа орнатылған</w:t>
            </w:r>
          </w:p>
        </w:tc>
        <w:tc>
          <w:tcPr>
            <w:tcW w:w="5953" w:type="dxa"/>
            <w:hideMark/>
          </w:tcPr>
          <w:p w14:paraId="3A988B89" w14:textId="77777777" w:rsidR="00432395" w:rsidRPr="0056315B" w:rsidRDefault="00432395" w:rsidP="00432395">
            <w:pPr>
              <w:rPr>
                <w:rFonts w:ascii="Times New Roman" w:eastAsia="Times New Roman" w:hAnsi="Times New Roman" w:cs="Times New Roman"/>
                <w:sz w:val="28"/>
                <w:szCs w:val="24"/>
                <w:lang w:eastAsia="ru-RU"/>
              </w:rPr>
            </w:pPr>
            <w:r w:rsidRPr="0056315B">
              <w:rPr>
                <w:rFonts w:ascii="Times New Roman" w:eastAsia="Times New Roman" w:hAnsi="Times New Roman" w:cs="Times New Roman"/>
                <w:sz w:val="28"/>
                <w:szCs w:val="24"/>
                <w:lang w:eastAsia="ru-RU"/>
              </w:rPr>
              <w:t>Қатар арасы = 1,4 м</w:t>
            </w:r>
          </w:p>
        </w:tc>
      </w:tr>
      <w:tr w:rsidR="00432395" w:rsidRPr="0056315B" w14:paraId="08E9CAC8" w14:textId="77777777" w:rsidTr="009A6660">
        <w:tc>
          <w:tcPr>
            <w:tcW w:w="3794" w:type="dxa"/>
            <w:hideMark/>
          </w:tcPr>
          <w:p w14:paraId="3EF4DF05" w14:textId="77777777" w:rsidR="00432395" w:rsidRPr="0056315B" w:rsidRDefault="00432395" w:rsidP="00432395">
            <w:pPr>
              <w:rPr>
                <w:rFonts w:ascii="Times New Roman" w:eastAsia="Times New Roman" w:hAnsi="Times New Roman" w:cs="Times New Roman"/>
                <w:sz w:val="28"/>
                <w:szCs w:val="24"/>
                <w:lang w:eastAsia="ru-RU"/>
              </w:rPr>
            </w:pPr>
            <w:r w:rsidRPr="0056315B">
              <w:rPr>
                <w:rFonts w:ascii="Times New Roman" w:eastAsia="Times New Roman" w:hAnsi="Times New Roman" w:cs="Times New Roman"/>
                <w:sz w:val="28"/>
                <w:szCs w:val="24"/>
                <w:lang w:eastAsia="ru-RU"/>
              </w:rPr>
              <w:t>1 га жерге қажет таспа ұзындығы</w:t>
            </w:r>
          </w:p>
        </w:tc>
        <w:tc>
          <w:tcPr>
            <w:tcW w:w="5953" w:type="dxa"/>
            <w:hideMark/>
          </w:tcPr>
          <w:p w14:paraId="531C8A13" w14:textId="77777777" w:rsidR="00432395" w:rsidRPr="0056315B" w:rsidRDefault="00432395" w:rsidP="00432395">
            <w:pPr>
              <w:rPr>
                <w:rFonts w:ascii="Times New Roman" w:eastAsia="Times New Roman" w:hAnsi="Times New Roman" w:cs="Times New Roman"/>
                <w:sz w:val="28"/>
                <w:szCs w:val="24"/>
                <w:lang w:eastAsia="ru-RU"/>
              </w:rPr>
            </w:pPr>
            <w:r w:rsidRPr="0056315B">
              <w:rPr>
                <w:rFonts w:ascii="Times New Roman" w:eastAsia="Times New Roman" w:hAnsi="Times New Roman" w:cs="Times New Roman"/>
                <w:sz w:val="28"/>
                <w:szCs w:val="24"/>
                <w:lang w:eastAsia="ru-RU"/>
              </w:rPr>
              <w:t xml:space="preserve">10 000 м² / 1,4 м = </w:t>
            </w:r>
            <w:r w:rsidRPr="0056315B">
              <w:rPr>
                <w:rFonts w:ascii="Times New Roman" w:eastAsia="Times New Roman" w:hAnsi="Times New Roman" w:cs="Times New Roman"/>
                <w:bCs/>
                <w:sz w:val="28"/>
                <w:szCs w:val="24"/>
                <w:lang w:eastAsia="ru-RU"/>
              </w:rPr>
              <w:t>7143 м</w:t>
            </w:r>
          </w:p>
        </w:tc>
      </w:tr>
      <w:tr w:rsidR="00432395" w:rsidRPr="0056315B" w14:paraId="3AE72858" w14:textId="77777777" w:rsidTr="009A6660">
        <w:tc>
          <w:tcPr>
            <w:tcW w:w="3794" w:type="dxa"/>
            <w:hideMark/>
          </w:tcPr>
          <w:p w14:paraId="0C14FFE6" w14:textId="77777777" w:rsidR="00432395" w:rsidRPr="0056315B" w:rsidRDefault="00432395" w:rsidP="00432395">
            <w:pPr>
              <w:rPr>
                <w:rFonts w:ascii="Times New Roman" w:eastAsia="Times New Roman" w:hAnsi="Times New Roman" w:cs="Times New Roman"/>
                <w:sz w:val="28"/>
                <w:szCs w:val="24"/>
                <w:lang w:eastAsia="ru-RU"/>
              </w:rPr>
            </w:pPr>
            <w:r w:rsidRPr="0056315B">
              <w:rPr>
                <w:rFonts w:ascii="Times New Roman" w:eastAsia="Times New Roman" w:hAnsi="Times New Roman" w:cs="Times New Roman"/>
                <w:sz w:val="28"/>
                <w:szCs w:val="24"/>
                <w:lang w:eastAsia="ru-RU"/>
              </w:rPr>
              <w:t>Жалпы су беру қарқыны</w:t>
            </w:r>
          </w:p>
        </w:tc>
        <w:tc>
          <w:tcPr>
            <w:tcW w:w="5953" w:type="dxa"/>
            <w:hideMark/>
          </w:tcPr>
          <w:p w14:paraId="1CA9D899" w14:textId="77777777" w:rsidR="00432395" w:rsidRPr="0056315B" w:rsidRDefault="00432395" w:rsidP="00432395">
            <w:pPr>
              <w:rPr>
                <w:rFonts w:ascii="Times New Roman" w:eastAsia="Times New Roman" w:hAnsi="Times New Roman" w:cs="Times New Roman"/>
                <w:sz w:val="28"/>
                <w:szCs w:val="24"/>
                <w:lang w:eastAsia="ru-RU"/>
              </w:rPr>
            </w:pPr>
            <w:r w:rsidRPr="0056315B">
              <w:rPr>
                <w:rFonts w:ascii="Times New Roman" w:eastAsia="Times New Roman" w:hAnsi="Times New Roman" w:cs="Times New Roman"/>
                <w:sz w:val="28"/>
                <w:szCs w:val="24"/>
                <w:lang w:eastAsia="ru-RU"/>
              </w:rPr>
              <w:t xml:space="preserve">7143 м × 1,6 л/сағ = </w:t>
            </w:r>
            <w:r w:rsidRPr="0056315B">
              <w:rPr>
                <w:rFonts w:ascii="Times New Roman" w:eastAsia="Times New Roman" w:hAnsi="Times New Roman" w:cs="Times New Roman"/>
                <w:bCs/>
                <w:sz w:val="28"/>
                <w:szCs w:val="24"/>
                <w:lang w:eastAsia="ru-RU"/>
              </w:rPr>
              <w:t>11 428,8 л/сағ = 11,43 м³/сағ</w:t>
            </w:r>
          </w:p>
        </w:tc>
      </w:tr>
      <w:tr w:rsidR="009A6660" w:rsidRPr="0056315B" w14:paraId="04715A43" w14:textId="77777777" w:rsidTr="009A6660">
        <w:tc>
          <w:tcPr>
            <w:tcW w:w="3794" w:type="dxa"/>
          </w:tcPr>
          <w:p w14:paraId="51038BBD" w14:textId="77777777" w:rsidR="009A6660" w:rsidRPr="0056315B" w:rsidRDefault="009A6660" w:rsidP="00432395">
            <w:pPr>
              <w:rPr>
                <w:rFonts w:ascii="Times New Roman" w:eastAsia="Times New Roman" w:hAnsi="Times New Roman" w:cs="Times New Roman"/>
                <w:sz w:val="28"/>
                <w:szCs w:val="24"/>
                <w:lang w:eastAsia="ru-RU"/>
              </w:rPr>
            </w:pPr>
          </w:p>
        </w:tc>
        <w:tc>
          <w:tcPr>
            <w:tcW w:w="5953" w:type="dxa"/>
          </w:tcPr>
          <w:p w14:paraId="1014AE5A" w14:textId="77777777" w:rsidR="009A6660" w:rsidRPr="0056315B" w:rsidRDefault="009A6660" w:rsidP="00432395">
            <w:pPr>
              <w:spacing w:beforeAutospacing="1"/>
              <w:rPr>
                <w:rFonts w:ascii="Times New Roman" w:eastAsia="Times New Roman" w:hAnsi="Times New Roman" w:cs="Times New Roman"/>
                <w:sz w:val="28"/>
                <w:szCs w:val="24"/>
                <w:lang w:val="kk-KZ" w:eastAsia="ru-RU"/>
              </w:rPr>
            </w:pPr>
            <w:r w:rsidRPr="0056315B">
              <w:rPr>
                <w:rFonts w:ascii="Times New Roman" w:eastAsia="Times New Roman" w:hAnsi="Times New Roman" w:cs="Times New Roman"/>
                <w:bCs/>
                <w:sz w:val="28"/>
                <w:szCs w:val="24"/>
                <w:lang w:val="kk-KZ" w:eastAsia="ru-RU"/>
              </w:rPr>
              <w:t>38,8 м³ / 11,43 м³/сағ = ~3,39 сағат ≈ 3 сағат 23 минут</w:t>
            </w:r>
          </w:p>
        </w:tc>
      </w:tr>
      <w:tr w:rsidR="009A6660" w:rsidRPr="00451126" w14:paraId="3E9EA8F3" w14:textId="77777777" w:rsidTr="009A6660">
        <w:tc>
          <w:tcPr>
            <w:tcW w:w="9747" w:type="dxa"/>
            <w:gridSpan w:val="2"/>
          </w:tcPr>
          <w:p w14:paraId="0BA06C39" w14:textId="77777777" w:rsidR="0056315B" w:rsidRDefault="0056315B" w:rsidP="009A6660">
            <w:pPr>
              <w:pStyle w:val="af0"/>
              <w:spacing w:before="0" w:beforeAutospacing="0" w:after="0" w:afterAutospacing="0"/>
              <w:rPr>
                <w:sz w:val="28"/>
                <w:lang w:val="kk-KZ"/>
              </w:rPr>
            </w:pPr>
          </w:p>
          <w:p w14:paraId="24647CCF" w14:textId="77777777" w:rsidR="009A6660" w:rsidRPr="0056315B" w:rsidRDefault="009A6660" w:rsidP="009A6660">
            <w:pPr>
              <w:pStyle w:val="af0"/>
              <w:spacing w:before="0" w:beforeAutospacing="0" w:after="0" w:afterAutospacing="0"/>
              <w:rPr>
                <w:sz w:val="28"/>
                <w:lang w:val="kk-KZ"/>
              </w:rPr>
            </w:pPr>
            <w:r w:rsidRPr="0056315B">
              <w:rPr>
                <w:sz w:val="28"/>
                <w:lang w:val="kk-KZ"/>
              </w:rPr>
              <w:t xml:space="preserve">Әр суару таспасы </w:t>
            </w:r>
            <w:r w:rsidRPr="0056315B">
              <w:rPr>
                <w:rStyle w:val="af2"/>
                <w:b w:val="0"/>
                <w:sz w:val="28"/>
                <w:lang w:val="kk-KZ"/>
              </w:rPr>
              <w:t>2 қатар жүгеріге</w:t>
            </w:r>
            <w:r w:rsidRPr="0056315B">
              <w:rPr>
                <w:sz w:val="28"/>
                <w:lang w:val="kk-KZ"/>
              </w:rPr>
              <w:t xml:space="preserve"> қызмет етеді</w:t>
            </w:r>
          </w:p>
          <w:p w14:paraId="3E14CA38" w14:textId="77777777" w:rsidR="009A6660" w:rsidRPr="0056315B" w:rsidRDefault="009A6660" w:rsidP="009A6660">
            <w:pPr>
              <w:pStyle w:val="af0"/>
              <w:spacing w:before="0" w:beforeAutospacing="0" w:after="0" w:afterAutospacing="0"/>
              <w:rPr>
                <w:sz w:val="28"/>
                <w:lang w:val="kk-KZ"/>
              </w:rPr>
            </w:pPr>
            <w:r w:rsidRPr="0056315B">
              <w:rPr>
                <w:sz w:val="28"/>
                <w:lang w:val="kk-KZ"/>
              </w:rPr>
              <w:t xml:space="preserve">Егіс схемасы: </w:t>
            </w:r>
            <w:r w:rsidRPr="0056315B">
              <w:rPr>
                <w:rStyle w:val="af2"/>
                <w:b w:val="0"/>
                <w:sz w:val="28"/>
                <w:lang w:val="kk-KZ"/>
              </w:rPr>
              <w:t>70 × 20 см</w:t>
            </w:r>
            <w:r w:rsidRPr="0056315B">
              <w:rPr>
                <w:sz w:val="28"/>
                <w:lang w:val="kk-KZ"/>
              </w:rPr>
              <w:t xml:space="preserve"> (бұл 1 га-да ≈71 429 өсімдік)</w:t>
            </w:r>
          </w:p>
        </w:tc>
      </w:tr>
    </w:tbl>
    <w:p w14:paraId="67C44D9D" w14:textId="77777777" w:rsidR="005B0D0F" w:rsidRDefault="005B0D0F" w:rsidP="00E361A0">
      <w:pPr>
        <w:spacing w:after="0" w:line="240" w:lineRule="auto"/>
        <w:ind w:firstLine="709"/>
        <w:jc w:val="both"/>
        <w:rPr>
          <w:rFonts w:ascii="Times New Roman" w:hAnsi="Times New Roman" w:cs="Times New Roman"/>
          <w:sz w:val="28"/>
          <w:szCs w:val="28"/>
          <w:lang w:val="kk-KZ"/>
        </w:rPr>
      </w:pPr>
    </w:p>
    <w:p w14:paraId="70E269FB" w14:textId="77777777" w:rsidR="007B18FB" w:rsidRPr="009A6660" w:rsidRDefault="007B18FB" w:rsidP="007B18FB">
      <w:pPr>
        <w:spacing w:after="0" w:line="240" w:lineRule="auto"/>
        <w:ind w:firstLine="709"/>
        <w:jc w:val="both"/>
        <w:rPr>
          <w:rStyle w:val="af2"/>
          <w:rFonts w:ascii="Times New Roman" w:hAnsi="Times New Roman" w:cs="Times New Roman"/>
          <w:b w:val="0"/>
          <w:sz w:val="28"/>
          <w:szCs w:val="28"/>
          <w:lang w:val="kk-KZ"/>
        </w:rPr>
      </w:pPr>
      <w:r w:rsidRPr="001969BC">
        <w:rPr>
          <w:rFonts w:ascii="Times New Roman" w:hAnsi="Times New Roman" w:cs="Times New Roman"/>
          <w:sz w:val="28"/>
          <w:szCs w:val="28"/>
          <w:lang w:val="kk-KZ"/>
        </w:rPr>
        <w:t xml:space="preserve">Дәндік жүгеріні </w:t>
      </w:r>
      <w:r w:rsidRPr="001969BC">
        <w:rPr>
          <w:rStyle w:val="af2"/>
          <w:rFonts w:ascii="Times New Roman" w:hAnsi="Times New Roman" w:cs="Times New Roman"/>
          <w:b w:val="0"/>
          <w:sz w:val="28"/>
          <w:szCs w:val="28"/>
          <w:lang w:val="kk-KZ"/>
        </w:rPr>
        <w:t>шашақ қалыптастыру – гүлдеу</w:t>
      </w:r>
      <w:r w:rsidRPr="001969BC">
        <w:rPr>
          <w:rFonts w:ascii="Times New Roman" w:hAnsi="Times New Roman" w:cs="Times New Roman"/>
          <w:sz w:val="28"/>
          <w:szCs w:val="28"/>
          <w:lang w:val="kk-KZ"/>
        </w:rPr>
        <w:t xml:space="preserve"> фазасы аралығында</w:t>
      </w:r>
      <w:r>
        <w:rPr>
          <w:rFonts w:ascii="Times New Roman" w:hAnsi="Times New Roman" w:cs="Times New Roman"/>
          <w:sz w:val="28"/>
          <w:szCs w:val="28"/>
          <w:lang w:val="kk-KZ"/>
        </w:rPr>
        <w:t>ғ</w:t>
      </w:r>
      <w:r w:rsidRPr="001969BC">
        <w:rPr>
          <w:rFonts w:ascii="Times New Roman" w:hAnsi="Times New Roman" w:cs="Times New Roman"/>
          <w:sz w:val="28"/>
          <w:szCs w:val="28"/>
          <w:lang w:val="kk-KZ"/>
        </w:rPr>
        <w:t>ы суару нормасы</w:t>
      </w:r>
      <w:r>
        <w:rPr>
          <w:rFonts w:ascii="Times New Roman" w:hAnsi="Times New Roman" w:cs="Times New Roman"/>
          <w:sz w:val="28"/>
          <w:szCs w:val="28"/>
          <w:lang w:val="kk-KZ"/>
        </w:rPr>
        <w:t xml:space="preserve"> келесі диаграммада көрсетілген (сурет 3</w:t>
      </w:r>
      <w:r w:rsidR="00A37346">
        <w:rPr>
          <w:rFonts w:ascii="Times New Roman" w:hAnsi="Times New Roman" w:cs="Times New Roman"/>
          <w:sz w:val="28"/>
          <w:szCs w:val="28"/>
          <w:lang w:val="kk-KZ"/>
        </w:rPr>
        <w:t>1</w:t>
      </w:r>
      <w:r>
        <w:rPr>
          <w:rFonts w:ascii="Times New Roman" w:hAnsi="Times New Roman" w:cs="Times New Roman"/>
          <w:sz w:val="28"/>
          <w:szCs w:val="28"/>
          <w:lang w:val="kk-KZ"/>
        </w:rPr>
        <w:t>).</w:t>
      </w:r>
    </w:p>
    <w:p w14:paraId="3908BC3E" w14:textId="77777777" w:rsidR="00432395" w:rsidRPr="007B18FB" w:rsidRDefault="00432395" w:rsidP="00E361A0">
      <w:pPr>
        <w:spacing w:after="0" w:line="240" w:lineRule="auto"/>
        <w:ind w:firstLine="709"/>
        <w:jc w:val="both"/>
        <w:rPr>
          <w:rStyle w:val="af2"/>
          <w:sz w:val="28"/>
          <w:lang w:val="kk-KZ"/>
        </w:rPr>
      </w:pPr>
    </w:p>
    <w:p w14:paraId="1F2A6C52" w14:textId="77777777" w:rsidR="004952F0" w:rsidRPr="00C65D0F" w:rsidRDefault="00C65D0F" w:rsidP="007B18FB">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39471791" wp14:editId="2D3BCBCF">
            <wp:extent cx="5838825" cy="3619500"/>
            <wp:effectExtent l="0" t="0" r="9525" b="0"/>
            <wp:docPr id="7184" name="Диаграмма 7184"/>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398A3871" w14:textId="77777777" w:rsidR="004952F0" w:rsidRDefault="004952F0" w:rsidP="00E361A0">
      <w:pPr>
        <w:spacing w:after="0" w:line="240" w:lineRule="auto"/>
        <w:ind w:firstLine="709"/>
        <w:jc w:val="both"/>
        <w:rPr>
          <w:rFonts w:ascii="Times New Roman" w:hAnsi="Times New Roman" w:cs="Times New Roman"/>
          <w:sz w:val="28"/>
          <w:szCs w:val="28"/>
          <w:lang w:val="kk-KZ"/>
        </w:rPr>
      </w:pPr>
    </w:p>
    <w:p w14:paraId="06A418CD" w14:textId="6A2412A1" w:rsidR="001969BC" w:rsidRPr="001969BC" w:rsidRDefault="001969BC" w:rsidP="001969BC">
      <w:pPr>
        <w:spacing w:after="0" w:line="240" w:lineRule="auto"/>
        <w:ind w:firstLine="709"/>
        <w:jc w:val="center"/>
        <w:rPr>
          <w:rFonts w:ascii="Times New Roman" w:hAnsi="Times New Roman" w:cs="Times New Roman"/>
          <w:sz w:val="28"/>
          <w:szCs w:val="28"/>
          <w:lang w:val="kk-KZ"/>
        </w:rPr>
      </w:pPr>
      <w:r w:rsidRPr="001969BC">
        <w:rPr>
          <w:rFonts w:ascii="Times New Roman" w:hAnsi="Times New Roman" w:cs="Times New Roman"/>
          <w:sz w:val="28"/>
          <w:szCs w:val="28"/>
          <w:lang w:val="kk-KZ"/>
        </w:rPr>
        <w:t xml:space="preserve">Сурет </w:t>
      </w:r>
      <w:r w:rsidR="00A32987">
        <w:rPr>
          <w:rFonts w:ascii="Times New Roman" w:hAnsi="Times New Roman" w:cs="Times New Roman"/>
          <w:sz w:val="28"/>
          <w:szCs w:val="28"/>
          <w:lang w:val="kk-KZ"/>
        </w:rPr>
        <w:t>3</w:t>
      </w:r>
      <w:r w:rsidR="00A37346">
        <w:rPr>
          <w:rFonts w:ascii="Times New Roman" w:hAnsi="Times New Roman" w:cs="Times New Roman"/>
          <w:sz w:val="28"/>
          <w:szCs w:val="28"/>
          <w:lang w:val="kk-KZ"/>
        </w:rPr>
        <w:t>1</w:t>
      </w:r>
      <w:r w:rsidR="00A32987">
        <w:rPr>
          <w:rFonts w:ascii="Times New Roman" w:hAnsi="Times New Roman" w:cs="Times New Roman"/>
          <w:sz w:val="28"/>
          <w:szCs w:val="28"/>
          <w:lang w:val="kk-KZ"/>
        </w:rPr>
        <w:t xml:space="preserve"> </w:t>
      </w:r>
      <w:r w:rsidR="002E67FF" w:rsidRPr="00D279C2">
        <w:rPr>
          <w:rFonts w:ascii="Times New Roman" w:eastAsia="Times New Roman" w:hAnsi="Times New Roman" w:cs="Times New Roman"/>
          <w:sz w:val="28"/>
          <w:szCs w:val="28"/>
          <w:lang w:val="kk-KZ" w:eastAsia="ru-RU"/>
        </w:rPr>
        <w:t>–</w:t>
      </w:r>
      <w:r w:rsidRPr="001969BC">
        <w:rPr>
          <w:rFonts w:ascii="Times New Roman" w:hAnsi="Times New Roman" w:cs="Times New Roman"/>
          <w:sz w:val="28"/>
          <w:szCs w:val="28"/>
          <w:lang w:val="kk-KZ"/>
        </w:rPr>
        <w:t xml:space="preserve"> Дәндік жүгеріні </w:t>
      </w:r>
      <w:r w:rsidRPr="001969BC">
        <w:rPr>
          <w:rStyle w:val="af2"/>
          <w:rFonts w:ascii="Times New Roman" w:hAnsi="Times New Roman" w:cs="Times New Roman"/>
          <w:b w:val="0"/>
          <w:sz w:val="28"/>
          <w:szCs w:val="28"/>
          <w:lang w:val="kk-KZ"/>
        </w:rPr>
        <w:t>шашақ қалыптастыру – гүлдеу</w:t>
      </w:r>
      <w:r w:rsidRPr="001969BC">
        <w:rPr>
          <w:rFonts w:ascii="Times New Roman" w:hAnsi="Times New Roman" w:cs="Times New Roman"/>
          <w:sz w:val="28"/>
          <w:szCs w:val="28"/>
          <w:lang w:val="kk-KZ"/>
        </w:rPr>
        <w:t xml:space="preserve"> фазасы аралығында</w:t>
      </w:r>
      <w:r w:rsidR="00A32987">
        <w:rPr>
          <w:rFonts w:ascii="Times New Roman" w:hAnsi="Times New Roman" w:cs="Times New Roman"/>
          <w:sz w:val="28"/>
          <w:szCs w:val="28"/>
          <w:lang w:val="kk-KZ"/>
        </w:rPr>
        <w:t>ғ</w:t>
      </w:r>
      <w:r w:rsidRPr="001969BC">
        <w:rPr>
          <w:rFonts w:ascii="Times New Roman" w:hAnsi="Times New Roman" w:cs="Times New Roman"/>
          <w:sz w:val="28"/>
          <w:szCs w:val="28"/>
          <w:lang w:val="kk-KZ"/>
        </w:rPr>
        <w:t>ы суару нормасы</w:t>
      </w:r>
      <w:r w:rsidR="00412571">
        <w:rPr>
          <w:rFonts w:ascii="Times New Roman" w:hAnsi="Times New Roman" w:cs="Times New Roman"/>
          <w:sz w:val="28"/>
          <w:szCs w:val="28"/>
          <w:lang w:val="kk-KZ"/>
        </w:rPr>
        <w:t>, м</w:t>
      </w:r>
      <w:r w:rsidR="00412571" w:rsidRPr="00412571">
        <w:rPr>
          <w:rFonts w:ascii="Times New Roman" w:hAnsi="Times New Roman" w:cs="Times New Roman"/>
          <w:sz w:val="28"/>
          <w:szCs w:val="28"/>
          <w:vertAlign w:val="superscript"/>
          <w:lang w:val="kk-KZ"/>
        </w:rPr>
        <w:t>3</w:t>
      </w:r>
      <w:r w:rsidR="00412571">
        <w:rPr>
          <w:rFonts w:ascii="Times New Roman" w:hAnsi="Times New Roman" w:cs="Times New Roman"/>
          <w:sz w:val="28"/>
          <w:szCs w:val="28"/>
          <w:lang w:val="kk-KZ"/>
        </w:rPr>
        <w:t>/га</w:t>
      </w:r>
    </w:p>
    <w:p w14:paraId="60582A77" w14:textId="77777777" w:rsidR="00432395" w:rsidRPr="001969BC" w:rsidRDefault="00432395" w:rsidP="00E361A0">
      <w:pPr>
        <w:spacing w:after="0" w:line="240" w:lineRule="auto"/>
        <w:ind w:firstLine="709"/>
        <w:jc w:val="both"/>
        <w:rPr>
          <w:rFonts w:ascii="Times New Roman" w:hAnsi="Times New Roman" w:cs="Times New Roman"/>
          <w:sz w:val="28"/>
          <w:szCs w:val="28"/>
          <w:lang w:val="kk-KZ"/>
        </w:rPr>
      </w:pPr>
    </w:p>
    <w:p w14:paraId="316207B3" w14:textId="77777777" w:rsidR="00C358F5" w:rsidRPr="00C358F5" w:rsidRDefault="00C358F5" w:rsidP="00C358F5">
      <w:pPr>
        <w:pStyle w:val="af0"/>
        <w:spacing w:before="0" w:beforeAutospacing="0" w:after="0" w:afterAutospacing="0"/>
        <w:ind w:firstLine="709"/>
        <w:jc w:val="both"/>
        <w:rPr>
          <w:sz w:val="28"/>
          <w:szCs w:val="28"/>
          <w:lang w:val="kk-KZ"/>
        </w:rPr>
      </w:pPr>
      <w:r w:rsidRPr="00C358F5">
        <w:rPr>
          <w:rStyle w:val="af2"/>
          <w:b w:val="0"/>
          <w:sz w:val="28"/>
          <w:szCs w:val="28"/>
          <w:lang w:val="kk-KZ"/>
        </w:rPr>
        <w:lastRenderedPageBreak/>
        <w:t>Тозаңдану – дән қалыптастыру фазасы</w:t>
      </w:r>
      <w:r w:rsidRPr="00C358F5">
        <w:rPr>
          <w:sz w:val="28"/>
          <w:szCs w:val="28"/>
          <w:lang w:val="kk-KZ"/>
        </w:rPr>
        <w:t xml:space="preserve"> (әдетте жүгеріде – </w:t>
      </w:r>
      <w:r w:rsidRPr="00C358F5">
        <w:rPr>
          <w:rStyle w:val="af2"/>
          <w:b w:val="0"/>
          <w:sz w:val="28"/>
          <w:szCs w:val="28"/>
          <w:lang w:val="kk-KZ"/>
        </w:rPr>
        <w:t>гүлденуден кейінгі кезең</w:t>
      </w:r>
      <w:r w:rsidRPr="00C358F5">
        <w:rPr>
          <w:b/>
          <w:sz w:val="28"/>
          <w:szCs w:val="28"/>
          <w:lang w:val="kk-KZ"/>
        </w:rPr>
        <w:t>)</w:t>
      </w:r>
      <w:r w:rsidRPr="00C358F5">
        <w:rPr>
          <w:sz w:val="28"/>
          <w:szCs w:val="28"/>
          <w:lang w:val="kk-KZ"/>
        </w:rPr>
        <w:t xml:space="preserve"> – бұл </w:t>
      </w:r>
      <w:r w:rsidRPr="00C358F5">
        <w:rPr>
          <w:rStyle w:val="af2"/>
          <w:b w:val="0"/>
          <w:sz w:val="28"/>
          <w:szCs w:val="28"/>
          <w:lang w:val="kk-KZ"/>
        </w:rPr>
        <w:t>жүгері өніміне тікелей әсер ететін ең маңызды физиологиялық кезеңдердің бірі</w:t>
      </w:r>
      <w:r w:rsidRPr="00C358F5">
        <w:rPr>
          <w:b/>
          <w:sz w:val="28"/>
          <w:szCs w:val="28"/>
          <w:lang w:val="kk-KZ"/>
        </w:rPr>
        <w:t>.</w:t>
      </w:r>
      <w:r w:rsidRPr="00C358F5">
        <w:rPr>
          <w:sz w:val="28"/>
          <w:szCs w:val="28"/>
          <w:lang w:val="kk-KZ"/>
        </w:rPr>
        <w:t xml:space="preserve"> Бұл фаза шамамен </w:t>
      </w:r>
      <w:r w:rsidRPr="00C358F5">
        <w:rPr>
          <w:rStyle w:val="af2"/>
          <w:b w:val="0"/>
          <w:sz w:val="28"/>
          <w:szCs w:val="28"/>
          <w:lang w:val="kk-KZ"/>
        </w:rPr>
        <w:t>шашақтан кейінгі 3–5 күн ішінде басталып</w:t>
      </w:r>
      <w:r w:rsidRPr="00C358F5">
        <w:rPr>
          <w:b/>
          <w:sz w:val="28"/>
          <w:szCs w:val="28"/>
          <w:lang w:val="kk-KZ"/>
        </w:rPr>
        <w:t xml:space="preserve">, </w:t>
      </w:r>
      <w:r w:rsidRPr="00C358F5">
        <w:rPr>
          <w:rStyle w:val="af2"/>
          <w:b w:val="0"/>
          <w:sz w:val="28"/>
          <w:szCs w:val="28"/>
          <w:lang w:val="kk-KZ"/>
        </w:rPr>
        <w:t>дәннің сүттеніп толысуына дейінгі</w:t>
      </w:r>
      <w:r w:rsidRPr="00C358F5">
        <w:rPr>
          <w:sz w:val="28"/>
          <w:szCs w:val="28"/>
          <w:lang w:val="kk-KZ"/>
        </w:rPr>
        <w:t xml:space="preserve"> аралықты қамтиды. </w:t>
      </w:r>
      <w:r w:rsidRPr="00C358F5">
        <w:rPr>
          <w:rStyle w:val="af2"/>
          <w:b w:val="0"/>
          <w:sz w:val="28"/>
          <w:szCs w:val="28"/>
          <w:lang w:val="kk-KZ"/>
        </w:rPr>
        <w:t>Жүгерінің аналық гүлдері (қанатша)</w:t>
      </w:r>
      <w:r w:rsidRPr="00C358F5">
        <w:rPr>
          <w:sz w:val="28"/>
          <w:szCs w:val="28"/>
          <w:lang w:val="kk-KZ"/>
        </w:rPr>
        <w:t xml:space="preserve"> осы кезеңде </w:t>
      </w:r>
      <w:r w:rsidRPr="00C358F5">
        <w:rPr>
          <w:rStyle w:val="af2"/>
          <w:b w:val="0"/>
          <w:sz w:val="28"/>
          <w:szCs w:val="28"/>
          <w:lang w:val="kk-KZ"/>
        </w:rPr>
        <w:t>тозаңды қабылдайды</w:t>
      </w:r>
      <w:r w:rsidRPr="00C358F5">
        <w:rPr>
          <w:b/>
          <w:sz w:val="28"/>
          <w:szCs w:val="28"/>
          <w:lang w:val="kk-KZ"/>
        </w:rPr>
        <w:t>.</w:t>
      </w:r>
      <w:r w:rsidRPr="00C358F5">
        <w:rPr>
          <w:sz w:val="28"/>
          <w:szCs w:val="28"/>
          <w:lang w:val="kk-KZ"/>
        </w:rPr>
        <w:t xml:space="preserve"> Егер тозаңдану кезінде ылғалдылық жеткіліксіз болса: тозаңның </w:t>
      </w:r>
      <w:r w:rsidRPr="00C358F5">
        <w:rPr>
          <w:rStyle w:val="af2"/>
          <w:b w:val="0"/>
          <w:sz w:val="28"/>
          <w:szCs w:val="28"/>
          <w:lang w:val="kk-KZ"/>
        </w:rPr>
        <w:t>шығуы мен өміршеңдігі төмендейді</w:t>
      </w:r>
      <w:r w:rsidRPr="00C358F5">
        <w:rPr>
          <w:b/>
          <w:sz w:val="28"/>
          <w:szCs w:val="28"/>
          <w:lang w:val="kk-KZ"/>
        </w:rPr>
        <w:t>,</w:t>
      </w:r>
      <w:r w:rsidRPr="00C358F5">
        <w:rPr>
          <w:sz w:val="28"/>
          <w:szCs w:val="28"/>
          <w:lang w:val="kk-KZ"/>
        </w:rPr>
        <w:t xml:space="preserve"> ұрықтану нашарлайды собықта </w:t>
      </w:r>
      <w:r>
        <w:rPr>
          <w:rStyle w:val="af2"/>
          <w:b w:val="0"/>
          <w:sz w:val="28"/>
          <w:szCs w:val="28"/>
          <w:lang w:val="kk-KZ"/>
        </w:rPr>
        <w:t>толық дән түзілмейді.</w:t>
      </w:r>
      <w:r w:rsidRPr="00C358F5">
        <w:rPr>
          <w:sz w:val="28"/>
          <w:szCs w:val="28"/>
          <w:lang w:val="kk-KZ"/>
        </w:rPr>
        <w:t xml:space="preserve"> </w:t>
      </w:r>
      <w:r w:rsidR="00B50734">
        <w:rPr>
          <w:sz w:val="28"/>
          <w:szCs w:val="28"/>
          <w:lang w:val="kk-KZ"/>
        </w:rPr>
        <w:t>Тозаңданғаннан</w:t>
      </w:r>
      <w:r w:rsidRPr="00C358F5">
        <w:rPr>
          <w:sz w:val="28"/>
          <w:szCs w:val="28"/>
          <w:lang w:val="kk-KZ"/>
        </w:rPr>
        <w:t xml:space="preserve"> кейін жүгері </w:t>
      </w:r>
      <w:r w:rsidRPr="00B50734">
        <w:rPr>
          <w:rStyle w:val="af2"/>
          <w:b w:val="0"/>
          <w:sz w:val="28"/>
          <w:szCs w:val="28"/>
          <w:lang w:val="kk-KZ"/>
        </w:rPr>
        <w:t>дән байлау кезеңіне</w:t>
      </w:r>
      <w:r w:rsidRPr="00C358F5">
        <w:rPr>
          <w:sz w:val="28"/>
          <w:szCs w:val="28"/>
          <w:lang w:val="kk-KZ"/>
        </w:rPr>
        <w:t xml:space="preserve"> өтеді. Бұл кезде өсімдік </w:t>
      </w:r>
      <w:r w:rsidRPr="00B50734">
        <w:rPr>
          <w:rStyle w:val="af2"/>
          <w:b w:val="0"/>
          <w:sz w:val="28"/>
          <w:szCs w:val="28"/>
          <w:lang w:val="kk-KZ"/>
        </w:rPr>
        <w:t>максималды мөлшерде су мен қоректік заттарды</w:t>
      </w:r>
      <w:r w:rsidRPr="00C358F5">
        <w:rPr>
          <w:sz w:val="28"/>
          <w:szCs w:val="28"/>
          <w:lang w:val="kk-KZ"/>
        </w:rPr>
        <w:t xml:space="preserve"> қажет етеді. Топырақтағы ылғал жеткіліксіз болса, </w:t>
      </w:r>
      <w:r w:rsidRPr="0062550B">
        <w:rPr>
          <w:sz w:val="28"/>
          <w:szCs w:val="28"/>
          <w:lang w:val="kk-KZ"/>
        </w:rPr>
        <w:t>д</w:t>
      </w:r>
      <w:r w:rsidRPr="00B50734">
        <w:rPr>
          <w:rStyle w:val="af2"/>
          <w:b w:val="0"/>
          <w:sz w:val="28"/>
          <w:szCs w:val="28"/>
          <w:lang w:val="kk-KZ"/>
        </w:rPr>
        <w:t>ән түзілу тоқтап</w:t>
      </w:r>
      <w:r w:rsidRPr="00B50734">
        <w:rPr>
          <w:b/>
          <w:sz w:val="28"/>
          <w:szCs w:val="28"/>
          <w:lang w:val="kk-KZ"/>
        </w:rPr>
        <w:t xml:space="preserve">, </w:t>
      </w:r>
      <w:r w:rsidRPr="00B50734">
        <w:rPr>
          <w:rStyle w:val="af2"/>
          <w:b w:val="0"/>
          <w:sz w:val="28"/>
          <w:szCs w:val="28"/>
          <w:lang w:val="kk-KZ"/>
        </w:rPr>
        <w:t>дән саны және массасы азаяды</w:t>
      </w:r>
      <w:r w:rsidRPr="00B50734">
        <w:rPr>
          <w:sz w:val="28"/>
          <w:szCs w:val="28"/>
          <w:lang w:val="kk-KZ"/>
        </w:rPr>
        <w:t>.</w:t>
      </w:r>
      <w:r w:rsidRPr="00C358F5">
        <w:rPr>
          <w:sz w:val="28"/>
          <w:szCs w:val="28"/>
          <w:lang w:val="kk-KZ"/>
        </w:rPr>
        <w:t xml:space="preserve"> Бұл фазада </w:t>
      </w:r>
      <w:r w:rsidRPr="00B50734">
        <w:rPr>
          <w:rStyle w:val="af2"/>
          <w:b w:val="0"/>
          <w:sz w:val="28"/>
          <w:szCs w:val="28"/>
          <w:lang w:val="kk-KZ"/>
        </w:rPr>
        <w:t>фотосинтез</w:t>
      </w:r>
      <w:r w:rsidR="00B50734">
        <w:rPr>
          <w:rStyle w:val="af2"/>
          <w:b w:val="0"/>
          <w:sz w:val="28"/>
          <w:szCs w:val="28"/>
          <w:lang w:val="kk-KZ"/>
        </w:rPr>
        <w:t xml:space="preserve"> процесі</w:t>
      </w:r>
      <w:r w:rsidRPr="00B50734">
        <w:rPr>
          <w:rStyle w:val="af2"/>
          <w:b w:val="0"/>
          <w:sz w:val="28"/>
          <w:szCs w:val="28"/>
          <w:lang w:val="kk-KZ"/>
        </w:rPr>
        <w:t xml:space="preserve"> қарқынды жүріп</w:t>
      </w:r>
      <w:r w:rsidRPr="00B50734">
        <w:rPr>
          <w:b/>
          <w:sz w:val="28"/>
          <w:szCs w:val="28"/>
          <w:lang w:val="kk-KZ"/>
        </w:rPr>
        <w:t>,</w:t>
      </w:r>
      <w:r w:rsidRPr="00C358F5">
        <w:rPr>
          <w:sz w:val="28"/>
          <w:szCs w:val="28"/>
          <w:lang w:val="kk-KZ"/>
        </w:rPr>
        <w:t xml:space="preserve"> өсімдік </w:t>
      </w:r>
      <w:r w:rsidRPr="00B50734">
        <w:rPr>
          <w:rStyle w:val="af2"/>
          <w:b w:val="0"/>
          <w:sz w:val="28"/>
          <w:szCs w:val="28"/>
          <w:lang w:val="kk-KZ"/>
        </w:rPr>
        <w:t>қоректік заттарды дәнге бағыттайды</w:t>
      </w:r>
      <w:r w:rsidRPr="00D510CD">
        <w:rPr>
          <w:sz w:val="28"/>
          <w:szCs w:val="28"/>
          <w:lang w:val="kk-KZ"/>
        </w:rPr>
        <w:t>.</w:t>
      </w:r>
      <w:r w:rsidRPr="00C358F5">
        <w:rPr>
          <w:sz w:val="28"/>
          <w:szCs w:val="28"/>
          <w:lang w:val="kk-KZ"/>
        </w:rPr>
        <w:t xml:space="preserve"> Егер бұл кезде өсімдік стресте болса (құрғақшылық, ыстық, ылғал жетіспеуі), фотосинтез төмендеп, </w:t>
      </w:r>
      <w:r w:rsidRPr="00B50734">
        <w:rPr>
          <w:rStyle w:val="af2"/>
          <w:b w:val="0"/>
          <w:sz w:val="28"/>
          <w:szCs w:val="28"/>
          <w:lang w:val="kk-KZ"/>
        </w:rPr>
        <w:t>өнім айтарлықтай кемиді</w:t>
      </w:r>
      <w:r w:rsidRPr="00B50734">
        <w:rPr>
          <w:b/>
          <w:sz w:val="28"/>
          <w:szCs w:val="28"/>
          <w:lang w:val="kk-KZ"/>
        </w:rPr>
        <w:t>.</w:t>
      </w:r>
    </w:p>
    <w:p w14:paraId="18CE2A28" w14:textId="77777777" w:rsidR="00432395" w:rsidRDefault="00B50734" w:rsidP="00C358F5">
      <w:pPr>
        <w:spacing w:after="0" w:line="240" w:lineRule="auto"/>
        <w:ind w:firstLine="709"/>
        <w:jc w:val="both"/>
        <w:rPr>
          <w:rFonts w:ascii="Times New Roman" w:hAnsi="Times New Roman" w:cs="Times New Roman"/>
          <w:sz w:val="28"/>
          <w:szCs w:val="28"/>
          <w:lang w:val="kk-KZ"/>
        </w:rPr>
      </w:pPr>
      <w:r w:rsidRPr="00B50734">
        <w:rPr>
          <w:rFonts w:ascii="Times New Roman" w:hAnsi="Times New Roman" w:cs="Times New Roman"/>
          <w:sz w:val="28"/>
          <w:szCs w:val="28"/>
          <w:lang w:val="kk-KZ"/>
        </w:rPr>
        <w:t>Су тапшылығының салдарынан тозаңның кеуіп кетуі, ұрықтанудың бұзылуы, дәннің жетілмей қалуы, санының азаюы болып 15–25% дейін өнім жоғалтуы мүмкін.</w:t>
      </w:r>
    </w:p>
    <w:p w14:paraId="383408FD" w14:textId="77777777" w:rsidR="00806F93" w:rsidRDefault="00806F93" w:rsidP="00806F93">
      <w:pPr>
        <w:spacing w:after="0" w:line="240" w:lineRule="auto"/>
        <w:ind w:firstLine="709"/>
        <w:jc w:val="both"/>
        <w:rPr>
          <w:rFonts w:ascii="Times New Roman" w:hAnsi="Times New Roman" w:cs="Times New Roman"/>
          <w:sz w:val="28"/>
          <w:szCs w:val="28"/>
          <w:lang w:val="kk-KZ"/>
        </w:rPr>
      </w:pPr>
      <w:r w:rsidRPr="00B50734">
        <w:rPr>
          <w:rStyle w:val="af2"/>
          <w:rFonts w:ascii="Times New Roman" w:hAnsi="Times New Roman" w:cs="Times New Roman"/>
          <w:b w:val="0"/>
          <w:sz w:val="28"/>
          <w:szCs w:val="28"/>
          <w:lang w:val="kk-KZ"/>
        </w:rPr>
        <w:t>Тозаңдану – дән қалыптастыру фазасы</w:t>
      </w:r>
      <w:r w:rsidRPr="00B50734">
        <w:rPr>
          <w:rFonts w:ascii="Times New Roman" w:hAnsi="Times New Roman" w:cs="Times New Roman"/>
          <w:sz w:val="28"/>
          <w:szCs w:val="28"/>
          <w:lang w:val="kk-KZ"/>
        </w:rPr>
        <w:t xml:space="preserve"> — бұл </w:t>
      </w:r>
      <w:r w:rsidRPr="00B50734">
        <w:rPr>
          <w:rStyle w:val="af2"/>
          <w:rFonts w:ascii="Times New Roman" w:hAnsi="Times New Roman" w:cs="Times New Roman"/>
          <w:b w:val="0"/>
          <w:sz w:val="28"/>
          <w:szCs w:val="28"/>
          <w:lang w:val="kk-KZ"/>
        </w:rPr>
        <w:t>жүгері өнімі қалыптасатын шешуші кезең</w:t>
      </w:r>
      <w:r w:rsidRPr="00B50734">
        <w:rPr>
          <w:rFonts w:ascii="Times New Roman" w:hAnsi="Times New Roman" w:cs="Times New Roman"/>
          <w:b/>
          <w:sz w:val="28"/>
          <w:szCs w:val="28"/>
          <w:lang w:val="kk-KZ"/>
        </w:rPr>
        <w:t>.</w:t>
      </w:r>
      <w:r w:rsidRPr="00B50734">
        <w:rPr>
          <w:rFonts w:ascii="Times New Roman" w:hAnsi="Times New Roman" w:cs="Times New Roman"/>
          <w:sz w:val="28"/>
          <w:szCs w:val="28"/>
          <w:lang w:val="kk-KZ"/>
        </w:rPr>
        <w:t xml:space="preserve"> Бұл кезде суару </w:t>
      </w:r>
      <w:r w:rsidRPr="00B50734">
        <w:rPr>
          <w:rStyle w:val="af2"/>
          <w:rFonts w:ascii="Times New Roman" w:hAnsi="Times New Roman" w:cs="Times New Roman"/>
          <w:b w:val="0"/>
          <w:sz w:val="28"/>
          <w:szCs w:val="28"/>
          <w:lang w:val="kk-KZ"/>
        </w:rPr>
        <w:t>міндетті түрде тұрақты әрі жеткілікті</w:t>
      </w:r>
      <w:r w:rsidRPr="00B50734">
        <w:rPr>
          <w:rFonts w:ascii="Times New Roman" w:hAnsi="Times New Roman" w:cs="Times New Roman"/>
          <w:sz w:val="28"/>
          <w:szCs w:val="28"/>
          <w:lang w:val="kk-KZ"/>
        </w:rPr>
        <w:t xml:space="preserve"> болуы керек. Осы кезеңдегі дұрыс суару – </w:t>
      </w:r>
      <w:r w:rsidRPr="00B50734">
        <w:rPr>
          <w:rStyle w:val="af2"/>
          <w:rFonts w:ascii="Times New Roman" w:hAnsi="Times New Roman" w:cs="Times New Roman"/>
          <w:b w:val="0"/>
          <w:sz w:val="28"/>
          <w:szCs w:val="28"/>
          <w:lang w:val="kk-KZ"/>
        </w:rPr>
        <w:t>дәннің саны мен сапасын</w:t>
      </w:r>
      <w:r w:rsidRPr="00B50734">
        <w:rPr>
          <w:rFonts w:ascii="Times New Roman" w:hAnsi="Times New Roman" w:cs="Times New Roman"/>
          <w:b/>
          <w:sz w:val="28"/>
          <w:szCs w:val="28"/>
          <w:lang w:val="kk-KZ"/>
        </w:rPr>
        <w:t>,</w:t>
      </w:r>
      <w:r w:rsidRPr="00B50734">
        <w:rPr>
          <w:rFonts w:ascii="Times New Roman" w:hAnsi="Times New Roman" w:cs="Times New Roman"/>
          <w:sz w:val="28"/>
          <w:szCs w:val="28"/>
          <w:lang w:val="kk-KZ"/>
        </w:rPr>
        <w:t xml:space="preserve"> демек </w:t>
      </w:r>
      <w:r w:rsidRPr="00B50734">
        <w:rPr>
          <w:rStyle w:val="af2"/>
          <w:rFonts w:ascii="Times New Roman" w:hAnsi="Times New Roman" w:cs="Times New Roman"/>
          <w:b w:val="0"/>
          <w:sz w:val="28"/>
          <w:szCs w:val="28"/>
          <w:lang w:val="kk-KZ"/>
        </w:rPr>
        <w:t>жалпы өнімділікті анықтайды</w:t>
      </w:r>
      <w:r w:rsidRPr="00B50734">
        <w:rPr>
          <w:rFonts w:ascii="Times New Roman" w:hAnsi="Times New Roman" w:cs="Times New Roman"/>
          <w:sz w:val="28"/>
          <w:szCs w:val="28"/>
          <w:lang w:val="kk-KZ"/>
        </w:rPr>
        <w:t>.</w:t>
      </w:r>
    </w:p>
    <w:p w14:paraId="3F499E30" w14:textId="77777777" w:rsidR="007B18FB" w:rsidRPr="00B50734" w:rsidRDefault="007B18FB" w:rsidP="00C358F5">
      <w:pPr>
        <w:spacing w:after="0" w:line="240" w:lineRule="auto"/>
        <w:ind w:firstLine="709"/>
        <w:jc w:val="both"/>
        <w:rPr>
          <w:rFonts w:ascii="Times New Roman" w:hAnsi="Times New Roman" w:cs="Times New Roman"/>
          <w:sz w:val="28"/>
          <w:szCs w:val="28"/>
          <w:lang w:val="kk-KZ"/>
        </w:rPr>
      </w:pPr>
    </w:p>
    <w:p w14:paraId="06466DD5" w14:textId="77777777" w:rsidR="004952F0" w:rsidRDefault="00146905" w:rsidP="00E361A0">
      <w:pPr>
        <w:spacing w:after="0" w:line="240" w:lineRule="auto"/>
        <w:ind w:firstLine="709"/>
        <w:jc w:val="both"/>
        <w:rPr>
          <w:rFonts w:ascii="Times New Roman" w:hAnsi="Times New Roman" w:cs="Times New Roman"/>
          <w:sz w:val="28"/>
          <w:szCs w:val="28"/>
          <w:lang w:val="kk-KZ"/>
        </w:rPr>
      </w:pPr>
      <w:r w:rsidRPr="00C65D0F">
        <w:rPr>
          <w:rFonts w:ascii="Times New Roman" w:hAnsi="Times New Roman" w:cs="Times New Roman"/>
          <w:noProof/>
          <w:lang w:eastAsia="ru-RU"/>
        </w:rPr>
        <w:drawing>
          <wp:inline distT="0" distB="0" distL="0" distR="0" wp14:anchorId="3435867E" wp14:editId="04755589">
            <wp:extent cx="4572000" cy="2743200"/>
            <wp:effectExtent l="0" t="0" r="19050" b="19050"/>
            <wp:docPr id="7179" name="Диаграмма 7179"/>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56F0486A" w14:textId="77777777" w:rsidR="003D125A" w:rsidRDefault="003D125A" w:rsidP="00E361A0">
      <w:pPr>
        <w:spacing w:after="0" w:line="240" w:lineRule="auto"/>
        <w:ind w:firstLine="709"/>
        <w:jc w:val="both"/>
        <w:rPr>
          <w:rFonts w:ascii="Times New Roman" w:hAnsi="Times New Roman" w:cs="Times New Roman"/>
          <w:sz w:val="28"/>
          <w:szCs w:val="28"/>
          <w:lang w:val="kk-KZ"/>
        </w:rPr>
      </w:pPr>
    </w:p>
    <w:p w14:paraId="5B16E1A6" w14:textId="5C37658E" w:rsidR="00C358F5" w:rsidRPr="00C358F5" w:rsidRDefault="00C358F5" w:rsidP="006159D3">
      <w:pPr>
        <w:spacing w:after="0" w:line="240" w:lineRule="auto"/>
        <w:jc w:val="center"/>
        <w:rPr>
          <w:rFonts w:ascii="Times New Roman" w:hAnsi="Times New Roman" w:cs="Times New Roman"/>
          <w:sz w:val="28"/>
          <w:szCs w:val="28"/>
          <w:lang w:val="kk-KZ"/>
        </w:rPr>
      </w:pPr>
      <w:r w:rsidRPr="001969BC">
        <w:rPr>
          <w:rFonts w:ascii="Times New Roman" w:hAnsi="Times New Roman" w:cs="Times New Roman"/>
          <w:sz w:val="28"/>
          <w:szCs w:val="28"/>
          <w:lang w:val="kk-KZ"/>
        </w:rPr>
        <w:t xml:space="preserve">Сурет </w:t>
      </w:r>
      <w:r w:rsidR="00A32987">
        <w:rPr>
          <w:rFonts w:ascii="Times New Roman" w:hAnsi="Times New Roman" w:cs="Times New Roman"/>
          <w:sz w:val="28"/>
          <w:szCs w:val="28"/>
          <w:lang w:val="kk-KZ"/>
        </w:rPr>
        <w:t>3</w:t>
      </w:r>
      <w:r w:rsidR="00A37346">
        <w:rPr>
          <w:rFonts w:ascii="Times New Roman" w:hAnsi="Times New Roman" w:cs="Times New Roman"/>
          <w:sz w:val="28"/>
          <w:szCs w:val="28"/>
          <w:lang w:val="kk-KZ"/>
        </w:rPr>
        <w:t>2</w:t>
      </w:r>
      <w:r w:rsidR="00A32987">
        <w:rPr>
          <w:rFonts w:ascii="Times New Roman" w:hAnsi="Times New Roman" w:cs="Times New Roman"/>
          <w:sz w:val="28"/>
          <w:szCs w:val="28"/>
          <w:lang w:val="kk-KZ"/>
        </w:rPr>
        <w:t xml:space="preserve"> </w:t>
      </w:r>
      <w:r w:rsidR="002E67FF" w:rsidRPr="00D279C2">
        <w:rPr>
          <w:rFonts w:ascii="Times New Roman" w:eastAsia="Times New Roman" w:hAnsi="Times New Roman" w:cs="Times New Roman"/>
          <w:sz w:val="28"/>
          <w:szCs w:val="28"/>
          <w:lang w:val="kk-KZ" w:eastAsia="ru-RU"/>
        </w:rPr>
        <w:t>–</w:t>
      </w:r>
      <w:r w:rsidRPr="001969BC">
        <w:rPr>
          <w:rFonts w:ascii="Times New Roman" w:hAnsi="Times New Roman" w:cs="Times New Roman"/>
          <w:sz w:val="28"/>
          <w:szCs w:val="28"/>
          <w:lang w:val="kk-KZ"/>
        </w:rPr>
        <w:t xml:space="preserve"> </w:t>
      </w:r>
      <w:r w:rsidRPr="00C358F5">
        <w:rPr>
          <w:rFonts w:ascii="Times New Roman" w:hAnsi="Times New Roman" w:cs="Times New Roman"/>
          <w:sz w:val="28"/>
          <w:szCs w:val="28"/>
          <w:lang w:val="kk-KZ"/>
        </w:rPr>
        <w:t xml:space="preserve">Дәндік жүгерінің </w:t>
      </w:r>
      <w:r w:rsidRPr="00C358F5">
        <w:rPr>
          <w:rStyle w:val="af2"/>
          <w:rFonts w:ascii="Times New Roman" w:hAnsi="Times New Roman" w:cs="Times New Roman"/>
          <w:b w:val="0"/>
          <w:sz w:val="28"/>
          <w:szCs w:val="28"/>
          <w:lang w:val="kk-KZ"/>
        </w:rPr>
        <w:t>тозаңдану – дән қалыптастыру</w:t>
      </w:r>
      <w:r w:rsidRPr="00C358F5">
        <w:rPr>
          <w:rStyle w:val="af2"/>
          <w:rFonts w:ascii="Times New Roman" w:hAnsi="Times New Roman" w:cs="Times New Roman"/>
          <w:sz w:val="28"/>
          <w:szCs w:val="28"/>
          <w:lang w:val="kk-KZ"/>
        </w:rPr>
        <w:t xml:space="preserve"> </w:t>
      </w:r>
      <w:r w:rsidRPr="00C358F5">
        <w:rPr>
          <w:rFonts w:ascii="Times New Roman" w:hAnsi="Times New Roman" w:cs="Times New Roman"/>
          <w:sz w:val="28"/>
          <w:szCs w:val="28"/>
          <w:lang w:val="kk-KZ"/>
        </w:rPr>
        <w:t>фазасы аралығында</w:t>
      </w:r>
      <w:r w:rsidR="00A32987">
        <w:rPr>
          <w:rFonts w:ascii="Times New Roman" w:hAnsi="Times New Roman" w:cs="Times New Roman"/>
          <w:sz w:val="28"/>
          <w:szCs w:val="28"/>
          <w:lang w:val="kk-KZ"/>
        </w:rPr>
        <w:t>ғ</w:t>
      </w:r>
      <w:r w:rsidRPr="00C358F5">
        <w:rPr>
          <w:rFonts w:ascii="Times New Roman" w:hAnsi="Times New Roman" w:cs="Times New Roman"/>
          <w:sz w:val="28"/>
          <w:szCs w:val="28"/>
          <w:lang w:val="kk-KZ"/>
        </w:rPr>
        <w:t>ы суару нормасы</w:t>
      </w:r>
      <w:r w:rsidR="00412571">
        <w:rPr>
          <w:rFonts w:ascii="Times New Roman" w:hAnsi="Times New Roman" w:cs="Times New Roman"/>
          <w:sz w:val="28"/>
          <w:szCs w:val="28"/>
          <w:lang w:val="kk-KZ"/>
        </w:rPr>
        <w:t>, м</w:t>
      </w:r>
      <w:r w:rsidR="00412571" w:rsidRPr="00412571">
        <w:rPr>
          <w:rFonts w:ascii="Times New Roman" w:hAnsi="Times New Roman" w:cs="Times New Roman"/>
          <w:sz w:val="28"/>
          <w:szCs w:val="28"/>
          <w:vertAlign w:val="superscript"/>
          <w:lang w:val="kk-KZ"/>
        </w:rPr>
        <w:t>3</w:t>
      </w:r>
      <w:r w:rsidR="00412571">
        <w:rPr>
          <w:rFonts w:ascii="Times New Roman" w:hAnsi="Times New Roman" w:cs="Times New Roman"/>
          <w:sz w:val="28"/>
          <w:szCs w:val="28"/>
          <w:lang w:val="kk-KZ"/>
        </w:rPr>
        <w:t>/га</w:t>
      </w:r>
    </w:p>
    <w:p w14:paraId="17DB80AA" w14:textId="77777777" w:rsidR="00B50734" w:rsidRDefault="00B50734" w:rsidP="00C358F5">
      <w:pPr>
        <w:spacing w:after="0" w:line="240" w:lineRule="auto"/>
        <w:ind w:firstLine="709"/>
        <w:jc w:val="both"/>
        <w:rPr>
          <w:rStyle w:val="af2"/>
          <w:lang w:val="kk-KZ"/>
        </w:rPr>
      </w:pPr>
    </w:p>
    <w:p w14:paraId="5AE3A7B0" w14:textId="77777777" w:rsidR="007B18FB" w:rsidRDefault="00B50734" w:rsidP="007B18FB">
      <w:pPr>
        <w:pStyle w:val="af0"/>
        <w:spacing w:before="0" w:beforeAutospacing="0" w:after="0" w:afterAutospacing="0"/>
        <w:ind w:firstLine="709"/>
        <w:jc w:val="both"/>
        <w:rPr>
          <w:sz w:val="28"/>
          <w:szCs w:val="28"/>
          <w:lang w:val="kk-KZ"/>
        </w:rPr>
      </w:pPr>
      <w:r w:rsidRPr="00FC4107">
        <w:rPr>
          <w:rStyle w:val="af2"/>
          <w:b w:val="0"/>
          <w:bCs w:val="0"/>
          <w:sz w:val="28"/>
          <w:szCs w:val="28"/>
          <w:lang w:val="kk-KZ"/>
        </w:rPr>
        <w:t>Сүттеніп пісу (сүтті жетілу) фазасы</w:t>
      </w:r>
      <w:r w:rsidRPr="00FC4107">
        <w:rPr>
          <w:sz w:val="28"/>
          <w:szCs w:val="28"/>
          <w:lang w:val="kk-KZ"/>
        </w:rPr>
        <w:t xml:space="preserve"> гүлдеуден кейін 15–20 күнде жүреді. Дәнді басқанда </w:t>
      </w:r>
      <w:r w:rsidRPr="00FC4107">
        <w:rPr>
          <w:rStyle w:val="af2"/>
          <w:b w:val="0"/>
          <w:sz w:val="28"/>
          <w:szCs w:val="28"/>
          <w:lang w:val="kk-KZ"/>
        </w:rPr>
        <w:t>сүтке ұқсас ақ сұйық бөлінеді Бұл кезеңде д</w:t>
      </w:r>
      <w:r w:rsidRPr="00FC4107">
        <w:rPr>
          <w:rStyle w:val="af2"/>
          <w:b w:val="0"/>
          <w:bCs w:val="0"/>
          <w:sz w:val="28"/>
          <w:szCs w:val="28"/>
          <w:lang w:val="kk-KZ"/>
        </w:rPr>
        <w:t xml:space="preserve">ән көлемінің ұлғаюы басталады, </w:t>
      </w:r>
      <w:r w:rsidRPr="00FC4107">
        <w:rPr>
          <w:sz w:val="28"/>
          <w:szCs w:val="28"/>
          <w:lang w:val="kk-KZ"/>
        </w:rPr>
        <w:t xml:space="preserve">дән ішіндегі </w:t>
      </w:r>
      <w:r w:rsidRPr="00FC4107">
        <w:rPr>
          <w:rStyle w:val="af2"/>
          <w:b w:val="0"/>
          <w:sz w:val="28"/>
          <w:szCs w:val="28"/>
          <w:lang w:val="kk-KZ"/>
        </w:rPr>
        <w:t>эндосперм сүт тәрізді күйде</w:t>
      </w:r>
      <w:r w:rsidRPr="00FC4107">
        <w:rPr>
          <w:sz w:val="28"/>
          <w:szCs w:val="28"/>
          <w:lang w:val="kk-KZ"/>
        </w:rPr>
        <w:t xml:space="preserve">, бірақ </w:t>
      </w:r>
      <w:r w:rsidRPr="00FC4107">
        <w:rPr>
          <w:rStyle w:val="af2"/>
          <w:b w:val="0"/>
          <w:sz w:val="28"/>
          <w:szCs w:val="28"/>
          <w:lang w:val="kk-KZ"/>
        </w:rPr>
        <w:t>көлемі тез артады</w:t>
      </w:r>
      <w:r w:rsidRPr="00FC4107">
        <w:rPr>
          <w:sz w:val="28"/>
          <w:szCs w:val="28"/>
          <w:lang w:val="kk-KZ"/>
        </w:rPr>
        <w:t xml:space="preserve">. Нақты осы сәтте өсімдік </w:t>
      </w:r>
      <w:r w:rsidRPr="00FC4107">
        <w:rPr>
          <w:rStyle w:val="af2"/>
          <w:b w:val="0"/>
          <w:sz w:val="28"/>
          <w:szCs w:val="28"/>
          <w:lang w:val="kk-KZ"/>
        </w:rPr>
        <w:t>өнім массасын жинай бастайды</w:t>
      </w:r>
      <w:r w:rsidRPr="00FC4107">
        <w:rPr>
          <w:sz w:val="28"/>
          <w:szCs w:val="28"/>
          <w:lang w:val="kk-KZ"/>
        </w:rPr>
        <w:t>. Сонымен қатар, ең маңыздысы қ</w:t>
      </w:r>
      <w:r w:rsidR="00806F93">
        <w:rPr>
          <w:rStyle w:val="af2"/>
          <w:b w:val="0"/>
          <w:bCs w:val="0"/>
          <w:sz w:val="28"/>
          <w:szCs w:val="28"/>
          <w:lang w:val="kk-KZ"/>
        </w:rPr>
        <w:t>анттың крахмалға айнал процесі</w:t>
      </w:r>
      <w:r w:rsidRPr="00FC4107">
        <w:rPr>
          <w:rStyle w:val="af2"/>
          <w:b w:val="0"/>
          <w:bCs w:val="0"/>
          <w:sz w:val="28"/>
          <w:szCs w:val="28"/>
          <w:lang w:val="kk-KZ"/>
        </w:rPr>
        <w:t xml:space="preserve"> жүреді. </w:t>
      </w:r>
      <w:r w:rsidRPr="00FC4107">
        <w:rPr>
          <w:sz w:val="28"/>
          <w:szCs w:val="28"/>
          <w:lang w:val="kk-KZ"/>
        </w:rPr>
        <w:t xml:space="preserve">Фотосинтезбен жиналған қанттар дәнге түсіп, </w:t>
      </w:r>
      <w:r w:rsidRPr="00FC4107">
        <w:rPr>
          <w:rStyle w:val="af2"/>
          <w:b w:val="0"/>
          <w:sz w:val="28"/>
          <w:szCs w:val="28"/>
          <w:lang w:val="kk-KZ"/>
        </w:rPr>
        <w:t>крахмалға айналады</w:t>
      </w:r>
      <w:r w:rsidRPr="00FC4107">
        <w:rPr>
          <w:sz w:val="28"/>
          <w:szCs w:val="28"/>
          <w:lang w:val="kk-KZ"/>
        </w:rPr>
        <w:t xml:space="preserve">, яғни </w:t>
      </w:r>
      <w:r w:rsidRPr="00FC4107">
        <w:rPr>
          <w:rStyle w:val="af2"/>
          <w:b w:val="0"/>
          <w:sz w:val="28"/>
          <w:szCs w:val="28"/>
          <w:lang w:val="kk-KZ"/>
        </w:rPr>
        <w:t>қор заты жинақталады</w:t>
      </w:r>
      <w:r w:rsidRPr="00FC4107">
        <w:rPr>
          <w:sz w:val="28"/>
          <w:szCs w:val="28"/>
          <w:lang w:val="kk-KZ"/>
        </w:rPr>
        <w:t>.</w:t>
      </w:r>
    </w:p>
    <w:p w14:paraId="6AA4F209" w14:textId="73E12BC8" w:rsidR="007B18FB" w:rsidRDefault="00B50734" w:rsidP="007B18FB">
      <w:pPr>
        <w:pStyle w:val="af0"/>
        <w:spacing w:before="0" w:beforeAutospacing="0" w:after="0" w:afterAutospacing="0"/>
        <w:ind w:firstLine="709"/>
        <w:jc w:val="both"/>
        <w:rPr>
          <w:sz w:val="28"/>
          <w:szCs w:val="28"/>
          <w:lang w:val="kk-KZ"/>
        </w:rPr>
      </w:pPr>
      <w:r w:rsidRPr="00FC4107">
        <w:rPr>
          <w:sz w:val="28"/>
          <w:szCs w:val="28"/>
          <w:lang w:val="kk-KZ"/>
        </w:rPr>
        <w:lastRenderedPageBreak/>
        <w:t xml:space="preserve">Сүттеніп пісу – </w:t>
      </w:r>
      <w:r w:rsidRPr="00FC4107">
        <w:rPr>
          <w:rStyle w:val="af2"/>
          <w:b w:val="0"/>
          <w:sz w:val="28"/>
          <w:szCs w:val="28"/>
          <w:lang w:val="kk-KZ"/>
        </w:rPr>
        <w:t>судың жетіспеуі өнімге тікелей әсер ететін соңғы кезеңдердің бірі</w:t>
      </w:r>
      <w:r w:rsidRPr="00FC4107">
        <w:rPr>
          <w:sz w:val="28"/>
          <w:szCs w:val="28"/>
          <w:lang w:val="kk-KZ"/>
        </w:rPr>
        <w:t>. Бұл уақытта су тапшылығы,</w:t>
      </w:r>
      <w:r w:rsidRPr="00FC4107">
        <w:rPr>
          <w:rStyle w:val="af2"/>
          <w:b w:val="0"/>
          <w:sz w:val="28"/>
          <w:szCs w:val="28"/>
          <w:lang w:val="kk-KZ"/>
        </w:rPr>
        <w:t xml:space="preserve"> дәннің толық қалыптаспауына</w:t>
      </w:r>
      <w:r w:rsidRPr="00FC4107">
        <w:rPr>
          <w:sz w:val="28"/>
          <w:szCs w:val="28"/>
          <w:lang w:val="kk-KZ"/>
        </w:rPr>
        <w:t xml:space="preserve">, </w:t>
      </w:r>
      <w:r w:rsidRPr="00FC4107">
        <w:rPr>
          <w:rStyle w:val="af2"/>
          <w:b w:val="0"/>
          <w:sz w:val="28"/>
          <w:szCs w:val="28"/>
          <w:lang w:val="kk-KZ"/>
        </w:rPr>
        <w:t>массасының азаюына</w:t>
      </w:r>
      <w:r w:rsidRPr="00FC4107">
        <w:rPr>
          <w:sz w:val="28"/>
          <w:szCs w:val="28"/>
          <w:lang w:val="kk-KZ"/>
        </w:rPr>
        <w:t xml:space="preserve">, </w:t>
      </w:r>
      <w:r w:rsidRPr="00FC4107">
        <w:rPr>
          <w:rStyle w:val="af2"/>
          <w:b w:val="0"/>
          <w:sz w:val="28"/>
          <w:szCs w:val="28"/>
          <w:lang w:val="kk-KZ"/>
        </w:rPr>
        <w:t>құнарлылығының төмендеуіне</w:t>
      </w:r>
      <w:r w:rsidRPr="00FC4107">
        <w:rPr>
          <w:sz w:val="28"/>
          <w:szCs w:val="28"/>
          <w:lang w:val="kk-KZ"/>
        </w:rPr>
        <w:t xml:space="preserve"> әкеледі. </w:t>
      </w:r>
      <w:r w:rsidR="00FC4107" w:rsidRPr="00FC4107">
        <w:rPr>
          <w:rStyle w:val="af2"/>
          <w:b w:val="0"/>
          <w:sz w:val="28"/>
          <w:szCs w:val="28"/>
          <w:lang w:val="kk-KZ"/>
        </w:rPr>
        <w:t>Суару аздап қысқартылады</w:t>
      </w:r>
      <w:r w:rsidR="00FC4107" w:rsidRPr="00FC4107">
        <w:rPr>
          <w:sz w:val="28"/>
          <w:szCs w:val="28"/>
          <w:lang w:val="kk-KZ"/>
        </w:rPr>
        <w:t xml:space="preserve">, бірақ </w:t>
      </w:r>
      <w:r w:rsidR="00FC4107" w:rsidRPr="00FC4107">
        <w:rPr>
          <w:rStyle w:val="af2"/>
          <w:b w:val="0"/>
          <w:sz w:val="28"/>
          <w:szCs w:val="28"/>
          <w:lang w:val="kk-KZ"/>
        </w:rPr>
        <w:t xml:space="preserve">тұрақты түрде 3–4 күнде 1 рет жүргізілді. Маусымдық судың шамамен 15% осы фазаға тиесілі. </w:t>
      </w:r>
      <w:r w:rsidRPr="00FC4107">
        <w:rPr>
          <w:sz w:val="28"/>
          <w:szCs w:val="28"/>
          <w:lang w:val="kk-KZ"/>
        </w:rPr>
        <w:t>Төменде осы кезеңде суарулған суару режимі келтірілген.</w:t>
      </w:r>
      <w:r w:rsidR="00FC4107">
        <w:rPr>
          <w:sz w:val="28"/>
          <w:szCs w:val="28"/>
          <w:lang w:val="kk-KZ"/>
        </w:rPr>
        <w:t xml:space="preserve"> Суттеніп пісу уақытында 3000 м</w:t>
      </w:r>
      <w:r w:rsidR="00FC4107" w:rsidRPr="00806F93">
        <w:rPr>
          <w:sz w:val="28"/>
          <w:szCs w:val="28"/>
          <w:vertAlign w:val="superscript"/>
          <w:lang w:val="kk-KZ"/>
        </w:rPr>
        <w:t>3</w:t>
      </w:r>
      <w:r w:rsidR="00FC4107">
        <w:rPr>
          <w:sz w:val="28"/>
          <w:szCs w:val="28"/>
          <w:lang w:val="kk-KZ"/>
        </w:rPr>
        <w:t>/га суару нормас</w:t>
      </w:r>
      <w:r w:rsidR="00146905">
        <w:rPr>
          <w:sz w:val="28"/>
          <w:szCs w:val="28"/>
          <w:lang w:val="kk-KZ"/>
        </w:rPr>
        <w:t xml:space="preserve">ымен есептегенде бұл фазаға </w:t>
      </w:r>
      <w:r w:rsidR="00854542">
        <w:rPr>
          <w:sz w:val="28"/>
          <w:szCs w:val="28"/>
          <w:lang w:val="kk-KZ"/>
        </w:rPr>
        <w:t>3</w:t>
      </w:r>
      <w:r w:rsidR="00146905">
        <w:rPr>
          <w:sz w:val="28"/>
          <w:szCs w:val="28"/>
          <w:lang w:val="kk-KZ"/>
        </w:rPr>
        <w:t xml:space="preserve">00 </w:t>
      </w:r>
      <w:r w:rsidR="00FC4107">
        <w:rPr>
          <w:sz w:val="28"/>
          <w:szCs w:val="28"/>
          <w:lang w:val="kk-KZ"/>
        </w:rPr>
        <w:t>м</w:t>
      </w:r>
      <w:r w:rsidR="00FC4107" w:rsidRPr="00806F93">
        <w:rPr>
          <w:sz w:val="28"/>
          <w:szCs w:val="28"/>
          <w:vertAlign w:val="superscript"/>
          <w:lang w:val="kk-KZ"/>
        </w:rPr>
        <w:t>3</w:t>
      </w:r>
      <w:r w:rsidR="00FC4107">
        <w:rPr>
          <w:sz w:val="28"/>
          <w:szCs w:val="28"/>
          <w:lang w:val="kk-KZ"/>
        </w:rPr>
        <w:t>/га су берілд</w:t>
      </w:r>
      <w:r w:rsidR="00C65D0F">
        <w:rPr>
          <w:sz w:val="28"/>
          <w:szCs w:val="28"/>
          <w:lang w:val="kk-KZ"/>
        </w:rPr>
        <w:t>і. Орташа есеппен тәулігіне 42,8</w:t>
      </w:r>
      <w:r w:rsidR="00FC4107">
        <w:rPr>
          <w:sz w:val="28"/>
          <w:szCs w:val="28"/>
          <w:lang w:val="kk-KZ"/>
        </w:rPr>
        <w:t xml:space="preserve"> м</w:t>
      </w:r>
      <w:r w:rsidR="00FC4107" w:rsidRPr="00806F93">
        <w:rPr>
          <w:sz w:val="28"/>
          <w:szCs w:val="28"/>
          <w:vertAlign w:val="superscript"/>
          <w:lang w:val="kk-KZ"/>
        </w:rPr>
        <w:t>3</w:t>
      </w:r>
      <w:r w:rsidR="00FC4107">
        <w:rPr>
          <w:sz w:val="28"/>
          <w:szCs w:val="28"/>
          <w:lang w:val="kk-KZ"/>
        </w:rPr>
        <w:t>/га су беріліп отырды. Шамамаен 3-4 күнде 1 рет суарылды. Жалпы 7 рет суарылды</w:t>
      </w:r>
      <w:r w:rsidR="005E2519" w:rsidRPr="00451126">
        <w:rPr>
          <w:sz w:val="28"/>
          <w:szCs w:val="28"/>
          <w:lang w:val="kk-KZ"/>
        </w:rPr>
        <w:t xml:space="preserve"> </w:t>
      </w:r>
      <w:r w:rsidR="005E2519">
        <w:rPr>
          <w:sz w:val="28"/>
          <w:szCs w:val="28"/>
          <w:lang w:val="kk-KZ"/>
        </w:rPr>
        <w:t>(кесте 24)</w:t>
      </w:r>
      <w:r w:rsidR="00FC4107">
        <w:rPr>
          <w:sz w:val="28"/>
          <w:szCs w:val="28"/>
          <w:lang w:val="kk-KZ"/>
        </w:rPr>
        <w:t>.</w:t>
      </w:r>
    </w:p>
    <w:p w14:paraId="54E64113" w14:textId="77777777" w:rsidR="00B50734" w:rsidRDefault="00B50734" w:rsidP="007B18FB">
      <w:pPr>
        <w:spacing w:after="0" w:line="240" w:lineRule="auto"/>
        <w:jc w:val="both"/>
        <w:rPr>
          <w:rFonts w:ascii="Times New Roman" w:hAnsi="Times New Roman" w:cs="Times New Roman"/>
          <w:sz w:val="28"/>
          <w:szCs w:val="28"/>
          <w:lang w:val="kk-KZ"/>
        </w:rPr>
      </w:pPr>
    </w:p>
    <w:p w14:paraId="205B4EC5" w14:textId="56A4C442" w:rsidR="007B18FB" w:rsidRDefault="007B18FB" w:rsidP="007B18FB">
      <w:pPr>
        <w:spacing w:after="0" w:line="240" w:lineRule="auto"/>
        <w:jc w:val="both"/>
        <w:rPr>
          <w:rStyle w:val="af2"/>
          <w:rFonts w:ascii="Times New Roman" w:hAnsi="Times New Roman" w:cs="Times New Roman"/>
          <w:b w:val="0"/>
          <w:sz w:val="28"/>
          <w:szCs w:val="28"/>
          <w:lang w:val="kk-KZ"/>
        </w:rPr>
      </w:pPr>
      <w:r>
        <w:rPr>
          <w:rStyle w:val="af2"/>
          <w:rFonts w:ascii="Times New Roman" w:hAnsi="Times New Roman" w:cs="Times New Roman"/>
          <w:b w:val="0"/>
          <w:sz w:val="28"/>
          <w:szCs w:val="28"/>
          <w:lang w:val="kk-KZ"/>
        </w:rPr>
        <w:t>Кесте 2</w:t>
      </w:r>
      <w:r w:rsidR="00742B79">
        <w:rPr>
          <w:rStyle w:val="af2"/>
          <w:rFonts w:ascii="Times New Roman" w:hAnsi="Times New Roman" w:cs="Times New Roman"/>
          <w:b w:val="0"/>
          <w:sz w:val="28"/>
          <w:szCs w:val="28"/>
          <w:lang w:val="kk-KZ"/>
        </w:rPr>
        <w:t>4</w:t>
      </w:r>
      <w:r>
        <w:rPr>
          <w:rStyle w:val="af2"/>
          <w:rFonts w:ascii="Times New Roman" w:hAnsi="Times New Roman" w:cs="Times New Roman"/>
          <w:b w:val="0"/>
          <w:sz w:val="28"/>
          <w:szCs w:val="28"/>
          <w:lang w:val="kk-KZ"/>
        </w:rPr>
        <w:t xml:space="preserve"> –</w:t>
      </w:r>
      <w:r w:rsidRPr="007B18FB">
        <w:rPr>
          <w:rStyle w:val="af2"/>
          <w:rFonts w:ascii="Times New Roman" w:hAnsi="Times New Roman" w:cs="Times New Roman"/>
          <w:b w:val="0"/>
          <w:sz w:val="28"/>
          <w:szCs w:val="28"/>
          <w:lang w:val="kk-KZ"/>
        </w:rPr>
        <w:t xml:space="preserve"> </w:t>
      </w:r>
      <w:r>
        <w:rPr>
          <w:rStyle w:val="af2"/>
          <w:rFonts w:ascii="Times New Roman" w:hAnsi="Times New Roman" w:cs="Times New Roman"/>
          <w:b w:val="0"/>
          <w:sz w:val="28"/>
          <w:szCs w:val="28"/>
          <w:lang w:val="kk-KZ"/>
        </w:rPr>
        <w:t xml:space="preserve">Сүттеніп және балауызды пісу </w:t>
      </w:r>
      <w:r w:rsidRPr="009A6660">
        <w:rPr>
          <w:rStyle w:val="af2"/>
          <w:rFonts w:ascii="Times New Roman" w:hAnsi="Times New Roman" w:cs="Times New Roman"/>
          <w:b w:val="0"/>
          <w:sz w:val="28"/>
          <w:szCs w:val="28"/>
          <w:lang w:val="kk-KZ"/>
        </w:rPr>
        <w:t>фаза</w:t>
      </w:r>
      <w:r>
        <w:rPr>
          <w:rStyle w:val="af2"/>
          <w:rFonts w:ascii="Times New Roman" w:hAnsi="Times New Roman" w:cs="Times New Roman"/>
          <w:b w:val="0"/>
          <w:sz w:val="28"/>
          <w:szCs w:val="28"/>
          <w:lang w:val="kk-KZ"/>
        </w:rPr>
        <w:t>ларында</w:t>
      </w:r>
      <w:r w:rsidRPr="009A6660">
        <w:rPr>
          <w:rStyle w:val="af2"/>
          <w:rFonts w:ascii="Times New Roman" w:hAnsi="Times New Roman" w:cs="Times New Roman"/>
          <w:b w:val="0"/>
          <w:sz w:val="28"/>
          <w:szCs w:val="28"/>
          <w:lang w:val="kk-KZ"/>
        </w:rPr>
        <w:t xml:space="preserve"> берілген суару нормасына </w:t>
      </w:r>
      <w:r w:rsidR="00473AF6">
        <w:rPr>
          <w:rStyle w:val="af2"/>
          <w:rFonts w:ascii="Times New Roman" w:hAnsi="Times New Roman" w:cs="Times New Roman"/>
          <w:b w:val="0"/>
          <w:sz w:val="28"/>
          <w:szCs w:val="28"/>
          <w:lang w:val="kk-KZ"/>
        </w:rPr>
        <w:t>келесідей есептеулер жүргізілді</w:t>
      </w:r>
    </w:p>
    <w:p w14:paraId="69E99F60" w14:textId="77777777" w:rsidR="00473AF6" w:rsidRPr="007B18FB" w:rsidRDefault="00473AF6" w:rsidP="007B18FB">
      <w:pPr>
        <w:spacing w:after="0" w:line="240" w:lineRule="auto"/>
        <w:jc w:val="both"/>
        <w:rPr>
          <w:rFonts w:ascii="Times New Roman" w:hAnsi="Times New Roman" w:cs="Times New Roman"/>
          <w:bCs/>
          <w:sz w:val="28"/>
          <w:szCs w:val="28"/>
          <w:lang w:val="kk-KZ"/>
        </w:rPr>
      </w:pPr>
    </w:p>
    <w:tbl>
      <w:tblPr>
        <w:tblStyle w:val="a5"/>
        <w:tblW w:w="0" w:type="auto"/>
        <w:tblLook w:val="04A0" w:firstRow="1" w:lastRow="0" w:firstColumn="1" w:lastColumn="0" w:noHBand="0" w:noVBand="1"/>
      </w:tblPr>
      <w:tblGrid>
        <w:gridCol w:w="3597"/>
        <w:gridCol w:w="2323"/>
        <w:gridCol w:w="3827"/>
      </w:tblGrid>
      <w:tr w:rsidR="00CF5A4E" w:rsidRPr="007B18FB" w14:paraId="188AEB05" w14:textId="77777777" w:rsidTr="007B18FB">
        <w:tc>
          <w:tcPr>
            <w:tcW w:w="0" w:type="auto"/>
            <w:vMerge w:val="restart"/>
            <w:hideMark/>
          </w:tcPr>
          <w:p w14:paraId="42940E7A" w14:textId="77777777" w:rsidR="00CF5A4E" w:rsidRPr="007B18FB" w:rsidRDefault="007B18FB" w:rsidP="003B4D71">
            <w:pPr>
              <w:jc w:val="center"/>
              <w:rPr>
                <w:rFonts w:ascii="Times New Roman" w:eastAsia="Times New Roman" w:hAnsi="Times New Roman" w:cs="Times New Roman"/>
                <w:bCs/>
                <w:sz w:val="24"/>
                <w:szCs w:val="24"/>
                <w:lang w:val="kk-KZ" w:eastAsia="ru-RU"/>
              </w:rPr>
            </w:pPr>
            <w:r w:rsidRPr="007B18FB">
              <w:rPr>
                <w:rFonts w:ascii="Times New Roman" w:eastAsia="Times New Roman" w:hAnsi="Times New Roman" w:cs="Times New Roman"/>
                <w:bCs/>
                <w:sz w:val="24"/>
                <w:szCs w:val="24"/>
                <w:lang w:val="kk-KZ" w:eastAsia="ru-RU"/>
              </w:rPr>
              <w:t>Көрсеткіштер</w:t>
            </w:r>
          </w:p>
        </w:tc>
        <w:tc>
          <w:tcPr>
            <w:tcW w:w="6150" w:type="dxa"/>
            <w:gridSpan w:val="2"/>
          </w:tcPr>
          <w:p w14:paraId="44FC27AD" w14:textId="77777777" w:rsidR="00CF5A4E" w:rsidRPr="007B18FB" w:rsidRDefault="00CF5A4E" w:rsidP="00EC18B6">
            <w:pPr>
              <w:jc w:val="center"/>
              <w:rPr>
                <w:rFonts w:ascii="Times New Roman" w:eastAsia="Times New Roman" w:hAnsi="Times New Roman" w:cs="Times New Roman"/>
                <w:bCs/>
                <w:sz w:val="24"/>
                <w:szCs w:val="24"/>
                <w:lang w:val="kk-KZ" w:eastAsia="ru-RU"/>
              </w:rPr>
            </w:pPr>
            <w:r w:rsidRPr="007B18FB">
              <w:rPr>
                <w:rFonts w:ascii="Times New Roman" w:eastAsia="Times New Roman" w:hAnsi="Times New Roman" w:cs="Times New Roman"/>
                <w:bCs/>
                <w:sz w:val="24"/>
                <w:szCs w:val="24"/>
                <w:lang w:val="kk-KZ" w:eastAsia="ru-RU"/>
              </w:rPr>
              <w:t>Даму фазасы</w:t>
            </w:r>
          </w:p>
        </w:tc>
      </w:tr>
      <w:tr w:rsidR="00CF5A4E" w:rsidRPr="007B18FB" w14:paraId="51168F8B" w14:textId="77777777" w:rsidTr="00806F93">
        <w:tc>
          <w:tcPr>
            <w:tcW w:w="0" w:type="auto"/>
            <w:vMerge/>
          </w:tcPr>
          <w:p w14:paraId="2466EA1F" w14:textId="77777777" w:rsidR="00CF5A4E" w:rsidRPr="007B18FB" w:rsidRDefault="00CF5A4E" w:rsidP="003B4D71">
            <w:pPr>
              <w:jc w:val="center"/>
              <w:rPr>
                <w:rFonts w:ascii="Times New Roman" w:eastAsia="Times New Roman" w:hAnsi="Times New Roman" w:cs="Times New Roman"/>
                <w:bCs/>
                <w:sz w:val="24"/>
                <w:szCs w:val="24"/>
                <w:lang w:eastAsia="ru-RU"/>
              </w:rPr>
            </w:pPr>
          </w:p>
        </w:tc>
        <w:tc>
          <w:tcPr>
            <w:tcW w:w="2323" w:type="dxa"/>
          </w:tcPr>
          <w:p w14:paraId="1B306FCB" w14:textId="77777777" w:rsidR="00CF5A4E" w:rsidRPr="007B18FB" w:rsidRDefault="00EC18B6" w:rsidP="00EC18B6">
            <w:pPr>
              <w:jc w:val="center"/>
              <w:rPr>
                <w:rFonts w:ascii="Times New Roman" w:eastAsia="Times New Roman" w:hAnsi="Times New Roman" w:cs="Times New Roman"/>
                <w:bCs/>
                <w:sz w:val="24"/>
                <w:szCs w:val="24"/>
                <w:lang w:val="kk-KZ" w:eastAsia="ru-RU"/>
              </w:rPr>
            </w:pPr>
            <w:r w:rsidRPr="007B18FB">
              <w:rPr>
                <w:rFonts w:ascii="Times New Roman" w:eastAsia="Times New Roman" w:hAnsi="Times New Roman" w:cs="Times New Roman"/>
                <w:bCs/>
                <w:sz w:val="24"/>
                <w:szCs w:val="24"/>
                <w:lang w:val="kk-KZ" w:eastAsia="ru-RU"/>
              </w:rPr>
              <w:t>с</w:t>
            </w:r>
            <w:r w:rsidR="00CF5A4E" w:rsidRPr="007B18FB">
              <w:rPr>
                <w:rFonts w:ascii="Times New Roman" w:eastAsia="Times New Roman" w:hAnsi="Times New Roman" w:cs="Times New Roman"/>
                <w:bCs/>
                <w:sz w:val="24"/>
                <w:szCs w:val="24"/>
                <w:lang w:val="kk-KZ" w:eastAsia="ru-RU"/>
              </w:rPr>
              <w:t>үттеніп пісу</w:t>
            </w:r>
          </w:p>
        </w:tc>
        <w:tc>
          <w:tcPr>
            <w:tcW w:w="3827" w:type="dxa"/>
          </w:tcPr>
          <w:p w14:paraId="2C3D91FE" w14:textId="77777777" w:rsidR="00CF5A4E" w:rsidRPr="007B18FB" w:rsidRDefault="00EC18B6" w:rsidP="00EC18B6">
            <w:pPr>
              <w:jc w:val="center"/>
              <w:rPr>
                <w:rFonts w:ascii="Times New Roman" w:eastAsia="Times New Roman" w:hAnsi="Times New Roman" w:cs="Times New Roman"/>
                <w:bCs/>
                <w:sz w:val="24"/>
                <w:szCs w:val="24"/>
                <w:lang w:val="kk-KZ" w:eastAsia="ru-RU"/>
              </w:rPr>
            </w:pPr>
            <w:r w:rsidRPr="007B18FB">
              <w:rPr>
                <w:rFonts w:ascii="Times New Roman" w:eastAsia="Times New Roman" w:hAnsi="Times New Roman" w:cs="Times New Roman"/>
                <w:bCs/>
                <w:sz w:val="24"/>
                <w:szCs w:val="24"/>
                <w:lang w:val="kk-KZ" w:eastAsia="ru-RU"/>
              </w:rPr>
              <w:t>б</w:t>
            </w:r>
            <w:r w:rsidR="00CF5A4E" w:rsidRPr="007B18FB">
              <w:rPr>
                <w:rFonts w:ascii="Times New Roman" w:eastAsia="Times New Roman" w:hAnsi="Times New Roman" w:cs="Times New Roman"/>
                <w:bCs/>
                <w:sz w:val="24"/>
                <w:szCs w:val="24"/>
                <w:lang w:val="kk-KZ" w:eastAsia="ru-RU"/>
              </w:rPr>
              <w:t>алауызды пісу</w:t>
            </w:r>
          </w:p>
        </w:tc>
      </w:tr>
      <w:tr w:rsidR="003B4D71" w:rsidRPr="007B18FB" w14:paraId="773D602D" w14:textId="77777777" w:rsidTr="00806F93">
        <w:tc>
          <w:tcPr>
            <w:tcW w:w="0" w:type="auto"/>
            <w:hideMark/>
          </w:tcPr>
          <w:p w14:paraId="698DB244" w14:textId="77777777" w:rsidR="003B4D71" w:rsidRPr="007B18FB" w:rsidRDefault="003B4D71" w:rsidP="003B4D71">
            <w:pPr>
              <w:rPr>
                <w:rFonts w:ascii="Times New Roman" w:eastAsia="Times New Roman" w:hAnsi="Times New Roman" w:cs="Times New Roman"/>
                <w:sz w:val="24"/>
                <w:szCs w:val="24"/>
                <w:lang w:eastAsia="ru-RU"/>
              </w:rPr>
            </w:pPr>
            <w:r w:rsidRPr="007B18FB">
              <w:rPr>
                <w:rFonts w:ascii="Times New Roman" w:eastAsia="Times New Roman" w:hAnsi="Times New Roman" w:cs="Times New Roman"/>
                <w:sz w:val="24"/>
                <w:szCs w:val="24"/>
                <w:lang w:eastAsia="ru-RU"/>
              </w:rPr>
              <w:t>Су мөлшері (фазаға)</w:t>
            </w:r>
          </w:p>
        </w:tc>
        <w:tc>
          <w:tcPr>
            <w:tcW w:w="2323" w:type="dxa"/>
          </w:tcPr>
          <w:p w14:paraId="7BFCD4AF" w14:textId="77777777" w:rsidR="003B4D71" w:rsidRPr="007B18FB" w:rsidRDefault="003B4D71" w:rsidP="003B4D71">
            <w:pPr>
              <w:rPr>
                <w:rFonts w:ascii="Times New Roman" w:eastAsia="Times New Roman" w:hAnsi="Times New Roman" w:cs="Times New Roman"/>
                <w:bCs/>
                <w:sz w:val="24"/>
                <w:szCs w:val="24"/>
                <w:lang w:val="kk-KZ" w:eastAsia="ru-RU"/>
              </w:rPr>
            </w:pPr>
            <w:r w:rsidRPr="007B18FB">
              <w:rPr>
                <w:rFonts w:ascii="Times New Roman" w:eastAsia="Times New Roman" w:hAnsi="Times New Roman" w:cs="Times New Roman"/>
                <w:bCs/>
                <w:sz w:val="24"/>
                <w:szCs w:val="24"/>
                <w:lang w:val="kk-KZ" w:eastAsia="ru-RU"/>
              </w:rPr>
              <w:t>300 м</w:t>
            </w:r>
            <w:r w:rsidRPr="00662E8A">
              <w:rPr>
                <w:rFonts w:ascii="Times New Roman" w:eastAsia="Times New Roman" w:hAnsi="Times New Roman" w:cs="Times New Roman"/>
                <w:bCs/>
                <w:sz w:val="24"/>
                <w:szCs w:val="24"/>
                <w:vertAlign w:val="superscript"/>
                <w:lang w:val="kk-KZ" w:eastAsia="ru-RU"/>
              </w:rPr>
              <w:t>3</w:t>
            </w:r>
            <w:r w:rsidRPr="007B18FB">
              <w:rPr>
                <w:rFonts w:ascii="Times New Roman" w:eastAsia="Times New Roman" w:hAnsi="Times New Roman" w:cs="Times New Roman"/>
                <w:bCs/>
                <w:sz w:val="24"/>
                <w:szCs w:val="24"/>
                <w:lang w:val="kk-KZ" w:eastAsia="ru-RU"/>
              </w:rPr>
              <w:t>/га</w:t>
            </w:r>
          </w:p>
        </w:tc>
        <w:tc>
          <w:tcPr>
            <w:tcW w:w="3827" w:type="dxa"/>
            <w:hideMark/>
          </w:tcPr>
          <w:p w14:paraId="2D7832B0" w14:textId="77777777" w:rsidR="003B4D71" w:rsidRPr="007B18FB" w:rsidRDefault="003B4D71" w:rsidP="003B4D71">
            <w:pPr>
              <w:rPr>
                <w:rFonts w:ascii="Times New Roman" w:eastAsia="Times New Roman" w:hAnsi="Times New Roman" w:cs="Times New Roman"/>
                <w:sz w:val="24"/>
                <w:szCs w:val="24"/>
                <w:lang w:eastAsia="ru-RU"/>
              </w:rPr>
            </w:pPr>
            <w:r w:rsidRPr="007B18FB">
              <w:rPr>
                <w:rFonts w:ascii="Times New Roman" w:eastAsia="Times New Roman" w:hAnsi="Times New Roman" w:cs="Times New Roman"/>
                <w:bCs/>
                <w:sz w:val="24"/>
                <w:szCs w:val="24"/>
                <w:lang w:eastAsia="ru-RU"/>
              </w:rPr>
              <w:t>100 м³/га</w:t>
            </w:r>
          </w:p>
        </w:tc>
      </w:tr>
      <w:tr w:rsidR="003B4D71" w:rsidRPr="007B18FB" w14:paraId="4F5C4762" w14:textId="77777777" w:rsidTr="00806F93">
        <w:tc>
          <w:tcPr>
            <w:tcW w:w="0" w:type="auto"/>
            <w:hideMark/>
          </w:tcPr>
          <w:p w14:paraId="089FA12D" w14:textId="77777777" w:rsidR="003B4D71" w:rsidRPr="007B18FB" w:rsidRDefault="003B4D71" w:rsidP="003B4D71">
            <w:pPr>
              <w:rPr>
                <w:rFonts w:ascii="Times New Roman" w:eastAsia="Times New Roman" w:hAnsi="Times New Roman" w:cs="Times New Roman"/>
                <w:sz w:val="24"/>
                <w:szCs w:val="24"/>
                <w:lang w:eastAsia="ru-RU"/>
              </w:rPr>
            </w:pPr>
            <w:r w:rsidRPr="007B18FB">
              <w:rPr>
                <w:rFonts w:ascii="Times New Roman" w:eastAsia="Times New Roman" w:hAnsi="Times New Roman" w:cs="Times New Roman"/>
                <w:sz w:val="24"/>
                <w:szCs w:val="24"/>
                <w:lang w:eastAsia="ru-RU"/>
              </w:rPr>
              <w:t>Суару саны</w:t>
            </w:r>
          </w:p>
        </w:tc>
        <w:tc>
          <w:tcPr>
            <w:tcW w:w="2323" w:type="dxa"/>
          </w:tcPr>
          <w:p w14:paraId="6EF6F484" w14:textId="77777777" w:rsidR="003B4D71" w:rsidRPr="007B18FB" w:rsidRDefault="003B4D71" w:rsidP="003B4D71">
            <w:pPr>
              <w:rPr>
                <w:rFonts w:ascii="Times New Roman" w:eastAsia="Times New Roman" w:hAnsi="Times New Roman" w:cs="Times New Roman"/>
                <w:bCs/>
                <w:sz w:val="24"/>
                <w:szCs w:val="24"/>
                <w:lang w:val="kk-KZ" w:eastAsia="ru-RU"/>
              </w:rPr>
            </w:pPr>
            <w:r w:rsidRPr="007B18FB">
              <w:rPr>
                <w:rFonts w:ascii="Times New Roman" w:eastAsia="Times New Roman" w:hAnsi="Times New Roman" w:cs="Times New Roman"/>
                <w:bCs/>
                <w:sz w:val="24"/>
                <w:szCs w:val="24"/>
                <w:lang w:val="kk-KZ" w:eastAsia="ru-RU"/>
              </w:rPr>
              <w:t>7 рет</w:t>
            </w:r>
          </w:p>
        </w:tc>
        <w:tc>
          <w:tcPr>
            <w:tcW w:w="3827" w:type="dxa"/>
            <w:hideMark/>
          </w:tcPr>
          <w:p w14:paraId="130F5C80" w14:textId="77777777" w:rsidR="003B4D71" w:rsidRPr="007B18FB" w:rsidRDefault="003B4D71" w:rsidP="003B4D71">
            <w:pPr>
              <w:rPr>
                <w:rFonts w:ascii="Times New Roman" w:eastAsia="Times New Roman" w:hAnsi="Times New Roman" w:cs="Times New Roman"/>
                <w:sz w:val="24"/>
                <w:szCs w:val="24"/>
                <w:lang w:eastAsia="ru-RU"/>
              </w:rPr>
            </w:pPr>
            <w:r w:rsidRPr="007B18FB">
              <w:rPr>
                <w:rFonts w:ascii="Times New Roman" w:eastAsia="Times New Roman" w:hAnsi="Times New Roman" w:cs="Times New Roman"/>
                <w:bCs/>
                <w:sz w:val="24"/>
                <w:szCs w:val="24"/>
                <w:lang w:eastAsia="ru-RU"/>
              </w:rPr>
              <w:t>5 рет</w:t>
            </w:r>
            <w:r w:rsidRPr="007B18FB">
              <w:rPr>
                <w:rFonts w:ascii="Times New Roman" w:eastAsia="Times New Roman" w:hAnsi="Times New Roman" w:cs="Times New Roman"/>
                <w:sz w:val="24"/>
                <w:szCs w:val="24"/>
                <w:lang w:eastAsia="ru-RU"/>
              </w:rPr>
              <w:t xml:space="preserve"> (орташа 5–6)</w:t>
            </w:r>
          </w:p>
        </w:tc>
      </w:tr>
      <w:tr w:rsidR="003B4D71" w:rsidRPr="007B18FB" w14:paraId="73058553" w14:textId="77777777" w:rsidTr="00806F93">
        <w:tc>
          <w:tcPr>
            <w:tcW w:w="0" w:type="auto"/>
            <w:hideMark/>
          </w:tcPr>
          <w:p w14:paraId="222B4CE0" w14:textId="77777777" w:rsidR="003B4D71" w:rsidRPr="007B18FB" w:rsidRDefault="003B4D71" w:rsidP="003B4D71">
            <w:pPr>
              <w:rPr>
                <w:rFonts w:ascii="Times New Roman" w:eastAsia="Times New Roman" w:hAnsi="Times New Roman" w:cs="Times New Roman"/>
                <w:sz w:val="24"/>
                <w:szCs w:val="24"/>
                <w:lang w:eastAsia="ru-RU"/>
              </w:rPr>
            </w:pPr>
            <w:r w:rsidRPr="007B18FB">
              <w:rPr>
                <w:rFonts w:ascii="Times New Roman" w:eastAsia="Times New Roman" w:hAnsi="Times New Roman" w:cs="Times New Roman"/>
                <w:sz w:val="24"/>
                <w:szCs w:val="24"/>
                <w:lang w:eastAsia="ru-RU"/>
              </w:rPr>
              <w:t>1 суаруға шаққандағы норма</w:t>
            </w:r>
          </w:p>
        </w:tc>
        <w:tc>
          <w:tcPr>
            <w:tcW w:w="2323" w:type="dxa"/>
          </w:tcPr>
          <w:p w14:paraId="7230F1C8" w14:textId="77777777" w:rsidR="003B4D71" w:rsidRPr="007B18FB" w:rsidRDefault="00770242" w:rsidP="003B4D71">
            <w:pPr>
              <w:rPr>
                <w:rFonts w:ascii="Times New Roman" w:eastAsia="Times New Roman" w:hAnsi="Times New Roman" w:cs="Times New Roman"/>
                <w:sz w:val="24"/>
                <w:szCs w:val="24"/>
                <w:lang w:val="kk-KZ" w:eastAsia="ru-RU"/>
              </w:rPr>
            </w:pPr>
            <w:r w:rsidRPr="007B18FB">
              <w:rPr>
                <w:rFonts w:ascii="Times New Roman" w:eastAsia="Times New Roman" w:hAnsi="Times New Roman" w:cs="Times New Roman"/>
                <w:sz w:val="24"/>
                <w:szCs w:val="24"/>
                <w:lang w:val="kk-KZ" w:eastAsia="ru-RU"/>
              </w:rPr>
              <w:t>300/7</w:t>
            </w:r>
            <w:r w:rsidRPr="007B18FB">
              <w:rPr>
                <w:rFonts w:ascii="Times New Roman" w:eastAsia="Times New Roman" w:hAnsi="Times New Roman" w:cs="Times New Roman"/>
                <w:sz w:val="24"/>
                <w:szCs w:val="24"/>
                <w:lang w:eastAsia="ru-RU"/>
              </w:rPr>
              <w:t xml:space="preserve">= </w:t>
            </w:r>
            <w:r w:rsidRPr="007B18FB">
              <w:rPr>
                <w:rFonts w:ascii="Times New Roman" w:eastAsia="Times New Roman" w:hAnsi="Times New Roman" w:cs="Times New Roman"/>
                <w:bCs/>
                <w:sz w:val="24"/>
                <w:szCs w:val="24"/>
                <w:lang w:val="kk-KZ" w:eastAsia="ru-RU"/>
              </w:rPr>
              <w:t>42,9</w:t>
            </w:r>
            <w:r w:rsidRPr="007B18FB">
              <w:rPr>
                <w:rFonts w:ascii="Times New Roman" w:eastAsia="Times New Roman" w:hAnsi="Times New Roman" w:cs="Times New Roman"/>
                <w:bCs/>
                <w:sz w:val="24"/>
                <w:szCs w:val="24"/>
                <w:lang w:eastAsia="ru-RU"/>
              </w:rPr>
              <w:t xml:space="preserve"> м³/га</w:t>
            </w:r>
          </w:p>
        </w:tc>
        <w:tc>
          <w:tcPr>
            <w:tcW w:w="3827" w:type="dxa"/>
            <w:hideMark/>
          </w:tcPr>
          <w:p w14:paraId="5AB87FA3" w14:textId="77777777" w:rsidR="003B4D71" w:rsidRPr="007B18FB" w:rsidRDefault="003B4D71" w:rsidP="003B4D71">
            <w:pPr>
              <w:rPr>
                <w:rFonts w:ascii="Times New Roman" w:eastAsia="Times New Roman" w:hAnsi="Times New Roman" w:cs="Times New Roman"/>
                <w:sz w:val="24"/>
                <w:szCs w:val="24"/>
                <w:lang w:eastAsia="ru-RU"/>
              </w:rPr>
            </w:pPr>
            <w:r w:rsidRPr="007B18FB">
              <w:rPr>
                <w:rFonts w:ascii="Times New Roman" w:eastAsia="Times New Roman" w:hAnsi="Times New Roman" w:cs="Times New Roman"/>
                <w:sz w:val="24"/>
                <w:szCs w:val="24"/>
                <w:lang w:eastAsia="ru-RU"/>
              </w:rPr>
              <w:t xml:space="preserve">100 / 5 = </w:t>
            </w:r>
            <w:r w:rsidRPr="007B18FB">
              <w:rPr>
                <w:rFonts w:ascii="Times New Roman" w:eastAsia="Times New Roman" w:hAnsi="Times New Roman" w:cs="Times New Roman"/>
                <w:bCs/>
                <w:sz w:val="24"/>
                <w:szCs w:val="24"/>
                <w:lang w:eastAsia="ru-RU"/>
              </w:rPr>
              <w:t>20 м³/га</w:t>
            </w:r>
          </w:p>
        </w:tc>
      </w:tr>
      <w:tr w:rsidR="003B4D71" w:rsidRPr="007B18FB" w14:paraId="176A943A" w14:textId="77777777" w:rsidTr="00806F93">
        <w:tc>
          <w:tcPr>
            <w:tcW w:w="0" w:type="auto"/>
            <w:hideMark/>
          </w:tcPr>
          <w:p w14:paraId="35D8BDAF" w14:textId="77777777" w:rsidR="003B4D71" w:rsidRPr="007B18FB" w:rsidRDefault="003B4D71" w:rsidP="003B4D71">
            <w:pPr>
              <w:rPr>
                <w:rFonts w:ascii="Times New Roman" w:eastAsia="Times New Roman" w:hAnsi="Times New Roman" w:cs="Times New Roman"/>
                <w:sz w:val="24"/>
                <w:szCs w:val="24"/>
                <w:lang w:eastAsia="ru-RU"/>
              </w:rPr>
            </w:pPr>
            <w:r w:rsidRPr="007B18FB">
              <w:rPr>
                <w:rFonts w:ascii="Times New Roman" w:eastAsia="Times New Roman" w:hAnsi="Times New Roman" w:cs="Times New Roman"/>
                <w:sz w:val="24"/>
                <w:szCs w:val="24"/>
                <w:lang w:eastAsia="ru-RU"/>
              </w:rPr>
              <w:t>Тамшылатып таспа шығыны</w:t>
            </w:r>
          </w:p>
        </w:tc>
        <w:tc>
          <w:tcPr>
            <w:tcW w:w="2323" w:type="dxa"/>
          </w:tcPr>
          <w:p w14:paraId="56F1B837" w14:textId="77777777" w:rsidR="003B4D71" w:rsidRPr="007B18FB" w:rsidRDefault="003B4D71" w:rsidP="009B1C9A">
            <w:pPr>
              <w:rPr>
                <w:rFonts w:ascii="Times New Roman" w:eastAsia="Times New Roman" w:hAnsi="Times New Roman" w:cs="Times New Roman"/>
                <w:sz w:val="24"/>
                <w:szCs w:val="24"/>
                <w:lang w:eastAsia="ru-RU"/>
              </w:rPr>
            </w:pPr>
            <w:r w:rsidRPr="007B18FB">
              <w:rPr>
                <w:rFonts w:ascii="Times New Roman" w:eastAsia="Times New Roman" w:hAnsi="Times New Roman" w:cs="Times New Roman"/>
                <w:bCs/>
                <w:sz w:val="24"/>
                <w:szCs w:val="24"/>
                <w:lang w:eastAsia="ru-RU"/>
              </w:rPr>
              <w:t>1,6 л/сағ/м</w:t>
            </w:r>
          </w:p>
        </w:tc>
        <w:tc>
          <w:tcPr>
            <w:tcW w:w="3827" w:type="dxa"/>
            <w:hideMark/>
          </w:tcPr>
          <w:p w14:paraId="1235076D" w14:textId="77777777" w:rsidR="003B4D71" w:rsidRPr="007B18FB" w:rsidRDefault="003B4D71" w:rsidP="003B4D71">
            <w:pPr>
              <w:rPr>
                <w:rFonts w:ascii="Times New Roman" w:eastAsia="Times New Roman" w:hAnsi="Times New Roman" w:cs="Times New Roman"/>
                <w:sz w:val="24"/>
                <w:szCs w:val="24"/>
                <w:lang w:eastAsia="ru-RU"/>
              </w:rPr>
            </w:pPr>
            <w:r w:rsidRPr="007B18FB">
              <w:rPr>
                <w:rFonts w:ascii="Times New Roman" w:eastAsia="Times New Roman" w:hAnsi="Times New Roman" w:cs="Times New Roman"/>
                <w:bCs/>
                <w:sz w:val="24"/>
                <w:szCs w:val="24"/>
                <w:lang w:eastAsia="ru-RU"/>
              </w:rPr>
              <w:t>1,6 л/сағ/м</w:t>
            </w:r>
          </w:p>
        </w:tc>
      </w:tr>
      <w:tr w:rsidR="003B4D71" w:rsidRPr="007B18FB" w14:paraId="010F65D3" w14:textId="77777777" w:rsidTr="00806F93">
        <w:tc>
          <w:tcPr>
            <w:tcW w:w="0" w:type="auto"/>
            <w:hideMark/>
          </w:tcPr>
          <w:p w14:paraId="6EC52E50" w14:textId="77777777" w:rsidR="003B4D71" w:rsidRPr="007B18FB" w:rsidRDefault="003B4D71" w:rsidP="003B4D71">
            <w:pPr>
              <w:rPr>
                <w:rFonts w:ascii="Times New Roman" w:eastAsia="Times New Roman" w:hAnsi="Times New Roman" w:cs="Times New Roman"/>
                <w:sz w:val="24"/>
                <w:szCs w:val="24"/>
                <w:lang w:eastAsia="ru-RU"/>
              </w:rPr>
            </w:pPr>
            <w:r w:rsidRPr="007B18FB">
              <w:rPr>
                <w:rFonts w:ascii="Times New Roman" w:eastAsia="Times New Roman" w:hAnsi="Times New Roman" w:cs="Times New Roman"/>
                <w:sz w:val="24"/>
                <w:szCs w:val="24"/>
                <w:lang w:eastAsia="ru-RU"/>
              </w:rPr>
              <w:t>Қатар арасы (екі қатарға 1 таспа)</w:t>
            </w:r>
          </w:p>
        </w:tc>
        <w:tc>
          <w:tcPr>
            <w:tcW w:w="2323" w:type="dxa"/>
          </w:tcPr>
          <w:p w14:paraId="1D8EAA93" w14:textId="77777777" w:rsidR="003B4D71" w:rsidRPr="007B18FB" w:rsidRDefault="003B4D71" w:rsidP="003B4D71">
            <w:pPr>
              <w:rPr>
                <w:rFonts w:ascii="Times New Roman" w:eastAsia="Times New Roman" w:hAnsi="Times New Roman" w:cs="Times New Roman"/>
                <w:bCs/>
                <w:sz w:val="24"/>
                <w:szCs w:val="24"/>
                <w:lang w:val="kk-KZ" w:eastAsia="ru-RU"/>
              </w:rPr>
            </w:pPr>
            <w:r w:rsidRPr="007B18FB">
              <w:rPr>
                <w:rFonts w:ascii="Times New Roman" w:eastAsia="Times New Roman" w:hAnsi="Times New Roman" w:cs="Times New Roman"/>
                <w:bCs/>
                <w:sz w:val="24"/>
                <w:szCs w:val="24"/>
                <w:lang w:val="kk-KZ" w:eastAsia="ru-RU"/>
              </w:rPr>
              <w:t>1,4 м</w:t>
            </w:r>
          </w:p>
        </w:tc>
        <w:tc>
          <w:tcPr>
            <w:tcW w:w="3827" w:type="dxa"/>
            <w:hideMark/>
          </w:tcPr>
          <w:p w14:paraId="05329875" w14:textId="77777777" w:rsidR="003B4D71" w:rsidRPr="007B18FB" w:rsidRDefault="003B4D71" w:rsidP="003B4D71">
            <w:pPr>
              <w:rPr>
                <w:rFonts w:ascii="Times New Roman" w:eastAsia="Times New Roman" w:hAnsi="Times New Roman" w:cs="Times New Roman"/>
                <w:sz w:val="24"/>
                <w:szCs w:val="24"/>
                <w:lang w:eastAsia="ru-RU"/>
              </w:rPr>
            </w:pPr>
            <w:r w:rsidRPr="007B18FB">
              <w:rPr>
                <w:rFonts w:ascii="Times New Roman" w:eastAsia="Times New Roman" w:hAnsi="Times New Roman" w:cs="Times New Roman"/>
                <w:bCs/>
                <w:sz w:val="24"/>
                <w:szCs w:val="24"/>
                <w:lang w:eastAsia="ru-RU"/>
              </w:rPr>
              <w:t>1,4 м</w:t>
            </w:r>
          </w:p>
        </w:tc>
      </w:tr>
      <w:tr w:rsidR="003B4D71" w:rsidRPr="007B18FB" w14:paraId="5774C716" w14:textId="77777777" w:rsidTr="00806F93">
        <w:tc>
          <w:tcPr>
            <w:tcW w:w="0" w:type="auto"/>
            <w:hideMark/>
          </w:tcPr>
          <w:p w14:paraId="46C1EE4C" w14:textId="77777777" w:rsidR="003B4D71" w:rsidRPr="007B18FB" w:rsidRDefault="003B4D71" w:rsidP="003B4D71">
            <w:pPr>
              <w:rPr>
                <w:rFonts w:ascii="Times New Roman" w:eastAsia="Times New Roman" w:hAnsi="Times New Roman" w:cs="Times New Roman"/>
                <w:sz w:val="24"/>
                <w:szCs w:val="24"/>
                <w:lang w:eastAsia="ru-RU"/>
              </w:rPr>
            </w:pPr>
            <w:r w:rsidRPr="007B18FB">
              <w:rPr>
                <w:rFonts w:ascii="Times New Roman" w:eastAsia="Times New Roman" w:hAnsi="Times New Roman" w:cs="Times New Roman"/>
                <w:sz w:val="24"/>
                <w:szCs w:val="24"/>
                <w:lang w:eastAsia="ru-RU"/>
              </w:rPr>
              <w:t>1 га жерге таспа ұзындығы</w:t>
            </w:r>
          </w:p>
        </w:tc>
        <w:tc>
          <w:tcPr>
            <w:tcW w:w="2323" w:type="dxa"/>
          </w:tcPr>
          <w:p w14:paraId="18DFBE9E" w14:textId="77777777" w:rsidR="003B4D71" w:rsidRPr="007B18FB" w:rsidRDefault="003B4D71" w:rsidP="003B4D71">
            <w:pPr>
              <w:rPr>
                <w:rFonts w:ascii="Times New Roman" w:eastAsia="Times New Roman" w:hAnsi="Times New Roman" w:cs="Times New Roman"/>
                <w:sz w:val="24"/>
                <w:szCs w:val="24"/>
                <w:lang w:eastAsia="ru-RU"/>
              </w:rPr>
            </w:pPr>
            <w:r w:rsidRPr="007B18FB">
              <w:rPr>
                <w:rFonts w:ascii="Times New Roman" w:eastAsia="Times New Roman" w:hAnsi="Times New Roman" w:cs="Times New Roman"/>
                <w:sz w:val="24"/>
                <w:szCs w:val="24"/>
                <w:lang w:eastAsia="ru-RU"/>
              </w:rPr>
              <w:t xml:space="preserve">10 000 / 1,4 = </w:t>
            </w:r>
            <w:r w:rsidRPr="007B18FB">
              <w:rPr>
                <w:rFonts w:ascii="Times New Roman" w:eastAsia="Times New Roman" w:hAnsi="Times New Roman" w:cs="Times New Roman"/>
                <w:bCs/>
                <w:sz w:val="24"/>
                <w:szCs w:val="24"/>
                <w:lang w:eastAsia="ru-RU"/>
              </w:rPr>
              <w:t>7143 м</w:t>
            </w:r>
          </w:p>
        </w:tc>
        <w:tc>
          <w:tcPr>
            <w:tcW w:w="3827" w:type="dxa"/>
            <w:hideMark/>
          </w:tcPr>
          <w:p w14:paraId="5AA06CA4" w14:textId="77777777" w:rsidR="003B4D71" w:rsidRPr="007B18FB" w:rsidRDefault="003B4D71" w:rsidP="003B4D71">
            <w:pPr>
              <w:rPr>
                <w:rFonts w:ascii="Times New Roman" w:eastAsia="Times New Roman" w:hAnsi="Times New Roman" w:cs="Times New Roman"/>
                <w:sz w:val="24"/>
                <w:szCs w:val="24"/>
                <w:lang w:eastAsia="ru-RU"/>
              </w:rPr>
            </w:pPr>
            <w:r w:rsidRPr="007B18FB">
              <w:rPr>
                <w:rFonts w:ascii="Times New Roman" w:eastAsia="Times New Roman" w:hAnsi="Times New Roman" w:cs="Times New Roman"/>
                <w:sz w:val="24"/>
                <w:szCs w:val="24"/>
                <w:lang w:eastAsia="ru-RU"/>
              </w:rPr>
              <w:t xml:space="preserve">10 000 / 1,4 = </w:t>
            </w:r>
            <w:r w:rsidRPr="007B18FB">
              <w:rPr>
                <w:rFonts w:ascii="Times New Roman" w:eastAsia="Times New Roman" w:hAnsi="Times New Roman" w:cs="Times New Roman"/>
                <w:bCs/>
                <w:sz w:val="24"/>
                <w:szCs w:val="24"/>
                <w:lang w:eastAsia="ru-RU"/>
              </w:rPr>
              <w:t>7143 м</w:t>
            </w:r>
          </w:p>
        </w:tc>
      </w:tr>
      <w:tr w:rsidR="003B4D71" w:rsidRPr="007B18FB" w14:paraId="2269D22D" w14:textId="77777777" w:rsidTr="00806F93">
        <w:tc>
          <w:tcPr>
            <w:tcW w:w="0" w:type="auto"/>
            <w:hideMark/>
          </w:tcPr>
          <w:p w14:paraId="36068C55" w14:textId="77777777" w:rsidR="003B4D71" w:rsidRPr="007B18FB" w:rsidRDefault="003B4D71" w:rsidP="003B4D71">
            <w:pPr>
              <w:rPr>
                <w:rFonts w:ascii="Times New Roman" w:eastAsia="Times New Roman" w:hAnsi="Times New Roman" w:cs="Times New Roman"/>
                <w:sz w:val="24"/>
                <w:szCs w:val="24"/>
                <w:lang w:eastAsia="ru-RU"/>
              </w:rPr>
            </w:pPr>
            <w:r w:rsidRPr="007B18FB">
              <w:rPr>
                <w:rFonts w:ascii="Times New Roman" w:eastAsia="Times New Roman" w:hAnsi="Times New Roman" w:cs="Times New Roman"/>
                <w:sz w:val="24"/>
                <w:szCs w:val="24"/>
                <w:lang w:eastAsia="ru-RU"/>
              </w:rPr>
              <w:t>Жалпы су беру қарқыны</w:t>
            </w:r>
          </w:p>
        </w:tc>
        <w:tc>
          <w:tcPr>
            <w:tcW w:w="2323" w:type="dxa"/>
          </w:tcPr>
          <w:p w14:paraId="34425D97" w14:textId="77777777" w:rsidR="003B4D71" w:rsidRPr="007B18FB" w:rsidRDefault="003B4D71" w:rsidP="003B4D71">
            <w:pPr>
              <w:rPr>
                <w:rFonts w:ascii="Times New Roman" w:eastAsia="Times New Roman" w:hAnsi="Times New Roman" w:cs="Times New Roman"/>
                <w:sz w:val="24"/>
                <w:szCs w:val="24"/>
                <w:lang w:val="kk-KZ" w:eastAsia="ru-RU"/>
              </w:rPr>
            </w:pPr>
            <w:r w:rsidRPr="007B18FB">
              <w:rPr>
                <w:rFonts w:ascii="Times New Roman" w:eastAsia="Times New Roman" w:hAnsi="Times New Roman" w:cs="Times New Roman"/>
                <w:sz w:val="24"/>
                <w:szCs w:val="24"/>
                <w:lang w:eastAsia="ru-RU"/>
              </w:rPr>
              <w:t xml:space="preserve">7143 × 1,6 = </w:t>
            </w:r>
            <w:r w:rsidRPr="007B18FB">
              <w:rPr>
                <w:rFonts w:ascii="Times New Roman" w:eastAsia="Times New Roman" w:hAnsi="Times New Roman" w:cs="Times New Roman"/>
                <w:bCs/>
                <w:sz w:val="24"/>
                <w:szCs w:val="24"/>
                <w:lang w:eastAsia="ru-RU"/>
              </w:rPr>
              <w:t>11,43 м³/сағ</w:t>
            </w:r>
          </w:p>
        </w:tc>
        <w:tc>
          <w:tcPr>
            <w:tcW w:w="3827" w:type="dxa"/>
            <w:hideMark/>
          </w:tcPr>
          <w:p w14:paraId="710D32FC" w14:textId="77777777" w:rsidR="003B4D71" w:rsidRPr="007B18FB" w:rsidRDefault="003B4D71" w:rsidP="003B4D71">
            <w:pPr>
              <w:rPr>
                <w:rFonts w:ascii="Times New Roman" w:eastAsia="Times New Roman" w:hAnsi="Times New Roman" w:cs="Times New Roman"/>
                <w:sz w:val="24"/>
                <w:szCs w:val="24"/>
                <w:lang w:val="kk-KZ" w:eastAsia="ru-RU"/>
              </w:rPr>
            </w:pPr>
            <w:r w:rsidRPr="007B18FB">
              <w:rPr>
                <w:rFonts w:ascii="Times New Roman" w:eastAsia="Times New Roman" w:hAnsi="Times New Roman" w:cs="Times New Roman"/>
                <w:sz w:val="24"/>
                <w:szCs w:val="24"/>
                <w:lang w:eastAsia="ru-RU"/>
              </w:rPr>
              <w:t xml:space="preserve">7143 × 1,6 = </w:t>
            </w:r>
            <w:r w:rsidRPr="007B18FB">
              <w:rPr>
                <w:rFonts w:ascii="Times New Roman" w:eastAsia="Times New Roman" w:hAnsi="Times New Roman" w:cs="Times New Roman"/>
                <w:bCs/>
                <w:sz w:val="24"/>
                <w:szCs w:val="24"/>
                <w:lang w:eastAsia="ru-RU"/>
              </w:rPr>
              <w:t>11,43 м³/сағ</w:t>
            </w:r>
            <w:r w:rsidR="007B18FB">
              <w:rPr>
                <w:rFonts w:ascii="Times New Roman" w:eastAsia="Times New Roman" w:hAnsi="Times New Roman" w:cs="Times New Roman"/>
                <w:bCs/>
                <w:sz w:val="24"/>
                <w:szCs w:val="24"/>
                <w:lang w:val="kk-KZ" w:eastAsia="ru-RU"/>
              </w:rPr>
              <w:t xml:space="preserve"> </w:t>
            </w:r>
            <w:r w:rsidR="007B18FB">
              <w:rPr>
                <w:rFonts w:ascii="Times New Roman" w:eastAsia="Times New Roman" w:hAnsi="Times New Roman" w:cs="Times New Roman"/>
                <w:bCs/>
                <w:sz w:val="24"/>
                <w:szCs w:val="24"/>
                <w:lang w:eastAsia="ru-RU"/>
              </w:rPr>
              <w:t>=</w:t>
            </w:r>
            <w:r w:rsidR="007B18FB">
              <w:rPr>
                <w:rFonts w:ascii="Times New Roman" w:eastAsia="Times New Roman" w:hAnsi="Times New Roman" w:cs="Times New Roman"/>
                <w:bCs/>
                <w:sz w:val="24"/>
                <w:szCs w:val="24"/>
                <w:lang w:val="en-US" w:eastAsia="ru-RU"/>
              </w:rPr>
              <w:t xml:space="preserve">3 </w:t>
            </w:r>
            <w:r w:rsidR="007B18FB">
              <w:rPr>
                <w:rFonts w:ascii="Times New Roman" w:eastAsia="Times New Roman" w:hAnsi="Times New Roman" w:cs="Times New Roman"/>
                <w:bCs/>
                <w:sz w:val="24"/>
                <w:szCs w:val="24"/>
                <w:lang w:val="kk-KZ" w:eastAsia="ru-RU"/>
              </w:rPr>
              <w:t>сағат 45 минут.</w:t>
            </w:r>
          </w:p>
        </w:tc>
      </w:tr>
    </w:tbl>
    <w:p w14:paraId="50B0E017" w14:textId="77777777" w:rsidR="00473AF6" w:rsidRDefault="00473AF6" w:rsidP="007B18FB">
      <w:pPr>
        <w:pStyle w:val="af0"/>
        <w:spacing w:before="0" w:beforeAutospacing="0" w:after="0" w:afterAutospacing="0"/>
        <w:ind w:firstLine="709"/>
        <w:jc w:val="both"/>
        <w:rPr>
          <w:rStyle w:val="af2"/>
          <w:b w:val="0"/>
          <w:bCs w:val="0"/>
          <w:sz w:val="28"/>
          <w:szCs w:val="28"/>
          <w:lang w:val="kk-KZ"/>
        </w:rPr>
      </w:pPr>
    </w:p>
    <w:p w14:paraId="2C91A0BB" w14:textId="77777777" w:rsidR="007B18FB" w:rsidRPr="007B18FB" w:rsidRDefault="007B18FB" w:rsidP="007B18FB">
      <w:pPr>
        <w:pStyle w:val="af0"/>
        <w:spacing w:before="0" w:beforeAutospacing="0" w:after="0" w:afterAutospacing="0"/>
        <w:ind w:firstLine="709"/>
        <w:jc w:val="both"/>
        <w:rPr>
          <w:b/>
          <w:lang w:val="kk-KZ"/>
        </w:rPr>
      </w:pPr>
      <w:r w:rsidRPr="007B18FB">
        <w:rPr>
          <w:rStyle w:val="af2"/>
          <w:b w:val="0"/>
          <w:bCs w:val="0"/>
          <w:sz w:val="28"/>
          <w:szCs w:val="28"/>
          <w:lang w:val="kk-KZ"/>
        </w:rPr>
        <w:t xml:space="preserve">Балауызданып пісу фазасы </w:t>
      </w:r>
      <w:r w:rsidRPr="00D31892">
        <w:rPr>
          <w:sz w:val="28"/>
          <w:szCs w:val="28"/>
          <w:lang w:val="kk-KZ"/>
        </w:rPr>
        <w:t>сүттеніп піскеннен кейінгі 15–20 күн аралығында жүреді.</w:t>
      </w:r>
      <w:r w:rsidRPr="007B18FB">
        <w:rPr>
          <w:b/>
          <w:sz w:val="28"/>
          <w:szCs w:val="28"/>
          <w:lang w:val="kk-KZ"/>
        </w:rPr>
        <w:t xml:space="preserve"> </w:t>
      </w:r>
      <w:r w:rsidRPr="007B18FB">
        <w:rPr>
          <w:rStyle w:val="af2"/>
          <w:b w:val="0"/>
          <w:sz w:val="28"/>
          <w:szCs w:val="28"/>
          <w:lang w:val="kk-KZ"/>
        </w:rPr>
        <w:t>Сыртқы белгісі:</w:t>
      </w:r>
      <w:r w:rsidRPr="007B18FB">
        <w:rPr>
          <w:b/>
          <w:sz w:val="28"/>
          <w:szCs w:val="28"/>
          <w:lang w:val="kk-KZ"/>
        </w:rPr>
        <w:t xml:space="preserve"> </w:t>
      </w:r>
      <w:r w:rsidRPr="00D31892">
        <w:rPr>
          <w:sz w:val="28"/>
          <w:szCs w:val="28"/>
          <w:lang w:val="kk-KZ"/>
        </w:rPr>
        <w:t>дән қатайып,</w:t>
      </w:r>
      <w:r w:rsidRPr="007B18FB">
        <w:rPr>
          <w:b/>
          <w:sz w:val="28"/>
          <w:szCs w:val="28"/>
          <w:lang w:val="kk-KZ"/>
        </w:rPr>
        <w:t xml:space="preserve"> </w:t>
      </w:r>
      <w:r w:rsidRPr="007B18FB">
        <w:rPr>
          <w:rStyle w:val="af2"/>
          <w:b w:val="0"/>
          <w:sz w:val="28"/>
          <w:szCs w:val="28"/>
          <w:lang w:val="kk-KZ"/>
        </w:rPr>
        <w:t>балауыз сияқты жұмсақ</w:t>
      </w:r>
      <w:r w:rsidRPr="007B18FB">
        <w:rPr>
          <w:b/>
          <w:sz w:val="28"/>
          <w:szCs w:val="28"/>
          <w:lang w:val="kk-KZ"/>
        </w:rPr>
        <w:t xml:space="preserve"> </w:t>
      </w:r>
      <w:r w:rsidRPr="00D31892">
        <w:rPr>
          <w:sz w:val="28"/>
          <w:szCs w:val="28"/>
          <w:lang w:val="kk-KZ"/>
        </w:rPr>
        <w:t>болады. Бұл кезеңде крахмалдың мөлшері артып, дәннің құрылымы</w:t>
      </w:r>
      <w:r w:rsidRPr="007B18FB">
        <w:rPr>
          <w:b/>
          <w:sz w:val="28"/>
          <w:szCs w:val="28"/>
          <w:lang w:val="kk-KZ"/>
        </w:rPr>
        <w:t xml:space="preserve"> </w:t>
      </w:r>
      <w:r w:rsidRPr="007B18FB">
        <w:rPr>
          <w:rStyle w:val="af2"/>
          <w:b w:val="0"/>
          <w:sz w:val="28"/>
          <w:szCs w:val="28"/>
          <w:lang w:val="kk-KZ"/>
        </w:rPr>
        <w:t>тығыздала түседі</w:t>
      </w:r>
      <w:r w:rsidRPr="00D31892">
        <w:rPr>
          <w:sz w:val="28"/>
          <w:szCs w:val="28"/>
          <w:lang w:val="kk-KZ"/>
        </w:rPr>
        <w:t>.</w:t>
      </w:r>
    </w:p>
    <w:p w14:paraId="69CFFF9F" w14:textId="77777777" w:rsidR="007B18FB" w:rsidRDefault="007B18FB" w:rsidP="007B18FB">
      <w:pPr>
        <w:pStyle w:val="af0"/>
        <w:spacing w:before="0" w:beforeAutospacing="0" w:after="0" w:afterAutospacing="0"/>
        <w:rPr>
          <w:lang w:val="kk-KZ"/>
        </w:rPr>
      </w:pPr>
    </w:p>
    <w:p w14:paraId="6B8E60DC" w14:textId="77777777" w:rsidR="004C5E7A" w:rsidRDefault="004C5E7A" w:rsidP="00E322C5">
      <w:pPr>
        <w:spacing w:after="0" w:line="240" w:lineRule="auto"/>
        <w:jc w:val="both"/>
        <w:rPr>
          <w:rFonts w:ascii="Times New Roman" w:hAnsi="Times New Roman" w:cs="Times New Roman"/>
          <w:sz w:val="28"/>
          <w:szCs w:val="28"/>
          <w:lang w:val="kk-KZ"/>
        </w:rPr>
      </w:pPr>
      <w:r>
        <w:rPr>
          <w:noProof/>
          <w:lang w:eastAsia="ru-RU"/>
        </w:rPr>
        <w:drawing>
          <wp:inline distT="0" distB="0" distL="0" distR="0" wp14:anchorId="245F205E" wp14:editId="70698771">
            <wp:extent cx="2800350" cy="2362200"/>
            <wp:effectExtent l="0" t="0" r="19050" b="1905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r w:rsidR="00770242">
        <w:rPr>
          <w:noProof/>
          <w:lang w:eastAsia="ru-RU"/>
        </w:rPr>
        <w:drawing>
          <wp:inline distT="0" distB="0" distL="0" distR="0" wp14:anchorId="1B7DFD54" wp14:editId="4B6C3BFB">
            <wp:extent cx="2981325" cy="2371725"/>
            <wp:effectExtent l="0" t="0" r="9525" b="9525"/>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5026B98E" w14:textId="77777777" w:rsidR="004952F0" w:rsidRDefault="004952F0" w:rsidP="00E361A0">
      <w:pPr>
        <w:spacing w:after="0" w:line="240" w:lineRule="auto"/>
        <w:ind w:firstLine="709"/>
        <w:jc w:val="both"/>
        <w:rPr>
          <w:rFonts w:ascii="Times New Roman" w:hAnsi="Times New Roman" w:cs="Times New Roman"/>
          <w:sz w:val="28"/>
          <w:szCs w:val="28"/>
          <w:lang w:val="kk-KZ"/>
        </w:rPr>
      </w:pPr>
    </w:p>
    <w:p w14:paraId="78A94A22" w14:textId="77777777" w:rsidR="00806F93" w:rsidRDefault="00FC4107" w:rsidP="006159D3">
      <w:pPr>
        <w:spacing w:after="0" w:line="240" w:lineRule="auto"/>
        <w:jc w:val="center"/>
        <w:rPr>
          <w:rFonts w:ascii="Times New Roman" w:hAnsi="Times New Roman" w:cs="Times New Roman"/>
          <w:sz w:val="28"/>
          <w:szCs w:val="28"/>
          <w:lang w:val="kk-KZ"/>
        </w:rPr>
      </w:pPr>
      <w:r w:rsidRPr="001969BC">
        <w:rPr>
          <w:rFonts w:ascii="Times New Roman" w:hAnsi="Times New Roman" w:cs="Times New Roman"/>
          <w:sz w:val="28"/>
          <w:szCs w:val="28"/>
          <w:lang w:val="kk-KZ"/>
        </w:rPr>
        <w:t xml:space="preserve">Сурет </w:t>
      </w:r>
      <w:r w:rsidR="00A32987">
        <w:rPr>
          <w:rFonts w:ascii="Times New Roman" w:hAnsi="Times New Roman" w:cs="Times New Roman"/>
          <w:sz w:val="28"/>
          <w:szCs w:val="28"/>
          <w:lang w:val="kk-KZ"/>
        </w:rPr>
        <w:t>3</w:t>
      </w:r>
      <w:r w:rsidR="00A37346">
        <w:rPr>
          <w:rFonts w:ascii="Times New Roman" w:hAnsi="Times New Roman" w:cs="Times New Roman"/>
          <w:sz w:val="28"/>
          <w:szCs w:val="28"/>
          <w:lang w:val="kk-KZ"/>
        </w:rPr>
        <w:t>3</w:t>
      </w:r>
      <w:r w:rsidR="00A32987">
        <w:rPr>
          <w:rFonts w:ascii="Times New Roman" w:hAnsi="Times New Roman" w:cs="Times New Roman"/>
          <w:sz w:val="28"/>
          <w:szCs w:val="28"/>
          <w:lang w:val="kk-KZ"/>
        </w:rPr>
        <w:t xml:space="preserve"> </w:t>
      </w:r>
      <w:r w:rsidRPr="001969BC">
        <w:rPr>
          <w:rFonts w:ascii="Times New Roman" w:hAnsi="Times New Roman" w:cs="Times New Roman"/>
          <w:sz w:val="28"/>
          <w:szCs w:val="28"/>
          <w:lang w:val="kk-KZ"/>
        </w:rPr>
        <w:t xml:space="preserve">– </w:t>
      </w:r>
      <w:r w:rsidRPr="00C358F5">
        <w:rPr>
          <w:rFonts w:ascii="Times New Roman" w:hAnsi="Times New Roman" w:cs="Times New Roman"/>
          <w:sz w:val="28"/>
          <w:szCs w:val="28"/>
          <w:lang w:val="kk-KZ"/>
        </w:rPr>
        <w:t xml:space="preserve">Дәндік жүгерінің </w:t>
      </w:r>
      <w:r>
        <w:rPr>
          <w:rStyle w:val="af2"/>
          <w:rFonts w:ascii="Times New Roman" w:hAnsi="Times New Roman" w:cs="Times New Roman"/>
          <w:b w:val="0"/>
          <w:sz w:val="28"/>
          <w:szCs w:val="28"/>
          <w:lang w:val="kk-KZ"/>
        </w:rPr>
        <w:t>сүттеніп және балауызды пісу</w:t>
      </w:r>
      <w:r w:rsidRPr="00C358F5">
        <w:rPr>
          <w:rStyle w:val="af2"/>
          <w:rFonts w:ascii="Times New Roman" w:hAnsi="Times New Roman" w:cs="Times New Roman"/>
          <w:sz w:val="28"/>
          <w:szCs w:val="28"/>
          <w:lang w:val="kk-KZ"/>
        </w:rPr>
        <w:t xml:space="preserve"> </w:t>
      </w:r>
      <w:r w:rsidRPr="00C358F5">
        <w:rPr>
          <w:rFonts w:ascii="Times New Roman" w:hAnsi="Times New Roman" w:cs="Times New Roman"/>
          <w:sz w:val="28"/>
          <w:szCs w:val="28"/>
          <w:lang w:val="kk-KZ"/>
        </w:rPr>
        <w:t>фаза</w:t>
      </w:r>
      <w:r>
        <w:rPr>
          <w:rFonts w:ascii="Times New Roman" w:hAnsi="Times New Roman" w:cs="Times New Roman"/>
          <w:sz w:val="28"/>
          <w:szCs w:val="28"/>
          <w:lang w:val="kk-KZ"/>
        </w:rPr>
        <w:t>лары</w:t>
      </w:r>
      <w:r w:rsidRPr="00C358F5">
        <w:rPr>
          <w:rFonts w:ascii="Times New Roman" w:hAnsi="Times New Roman" w:cs="Times New Roman"/>
          <w:sz w:val="28"/>
          <w:szCs w:val="28"/>
          <w:lang w:val="kk-KZ"/>
        </w:rPr>
        <w:t xml:space="preserve"> аралығында</w:t>
      </w:r>
      <w:r>
        <w:rPr>
          <w:rFonts w:ascii="Times New Roman" w:hAnsi="Times New Roman" w:cs="Times New Roman"/>
          <w:sz w:val="28"/>
          <w:szCs w:val="28"/>
          <w:lang w:val="kk-KZ"/>
        </w:rPr>
        <w:t>ғ</w:t>
      </w:r>
      <w:r w:rsidRPr="00C358F5">
        <w:rPr>
          <w:rFonts w:ascii="Times New Roman" w:hAnsi="Times New Roman" w:cs="Times New Roman"/>
          <w:sz w:val="28"/>
          <w:szCs w:val="28"/>
          <w:lang w:val="kk-KZ"/>
        </w:rPr>
        <w:t>ы</w:t>
      </w:r>
      <w:r w:rsidR="00806F93">
        <w:rPr>
          <w:rFonts w:ascii="Times New Roman" w:hAnsi="Times New Roman" w:cs="Times New Roman"/>
          <w:sz w:val="28"/>
          <w:szCs w:val="28"/>
          <w:lang w:val="kk-KZ"/>
        </w:rPr>
        <w:t xml:space="preserve"> суару нормасы</w:t>
      </w:r>
      <w:r w:rsidR="005D084D">
        <w:rPr>
          <w:rFonts w:ascii="Times New Roman" w:hAnsi="Times New Roman" w:cs="Times New Roman"/>
          <w:sz w:val="28"/>
          <w:szCs w:val="28"/>
          <w:lang w:val="kk-KZ"/>
        </w:rPr>
        <w:t>, м</w:t>
      </w:r>
      <w:r w:rsidR="005D084D" w:rsidRPr="005D084D">
        <w:rPr>
          <w:rFonts w:ascii="Times New Roman" w:hAnsi="Times New Roman" w:cs="Times New Roman"/>
          <w:sz w:val="28"/>
          <w:szCs w:val="28"/>
          <w:vertAlign w:val="superscript"/>
          <w:lang w:val="kk-KZ"/>
        </w:rPr>
        <w:t>3</w:t>
      </w:r>
      <w:r w:rsidR="005D084D">
        <w:rPr>
          <w:rFonts w:ascii="Times New Roman" w:hAnsi="Times New Roman" w:cs="Times New Roman"/>
          <w:sz w:val="28"/>
          <w:szCs w:val="28"/>
          <w:lang w:val="kk-KZ"/>
        </w:rPr>
        <w:t>/га</w:t>
      </w:r>
    </w:p>
    <w:p w14:paraId="118DFA7B" w14:textId="77777777" w:rsidR="00806F93" w:rsidRDefault="00806F93" w:rsidP="00806F93">
      <w:pPr>
        <w:spacing w:after="0" w:line="240" w:lineRule="auto"/>
        <w:ind w:firstLine="709"/>
        <w:jc w:val="center"/>
        <w:rPr>
          <w:rFonts w:ascii="Times New Roman" w:hAnsi="Times New Roman" w:cs="Times New Roman"/>
          <w:sz w:val="28"/>
          <w:szCs w:val="28"/>
          <w:lang w:val="kk-KZ"/>
        </w:rPr>
      </w:pPr>
    </w:p>
    <w:p w14:paraId="0ECF0B8A" w14:textId="77777777" w:rsidR="00806F93" w:rsidRDefault="00D31892" w:rsidP="00806F93">
      <w:pPr>
        <w:spacing w:after="0" w:line="240" w:lineRule="auto"/>
        <w:ind w:firstLine="709"/>
        <w:jc w:val="both"/>
        <w:rPr>
          <w:rStyle w:val="af2"/>
          <w:rFonts w:ascii="Times New Roman" w:hAnsi="Times New Roman" w:cs="Times New Roman"/>
          <w:b w:val="0"/>
          <w:sz w:val="28"/>
          <w:szCs w:val="28"/>
          <w:lang w:val="kk-KZ"/>
        </w:rPr>
      </w:pPr>
      <w:r w:rsidRPr="00806F93">
        <w:rPr>
          <w:rFonts w:ascii="Times New Roman" w:hAnsi="Times New Roman" w:cs="Times New Roman"/>
          <w:sz w:val="28"/>
          <w:szCs w:val="28"/>
          <w:lang w:val="kk-KZ"/>
        </w:rPr>
        <w:lastRenderedPageBreak/>
        <w:t>Ө</w:t>
      </w:r>
      <w:r w:rsidR="00FC4107" w:rsidRPr="00806F93">
        <w:rPr>
          <w:rFonts w:ascii="Times New Roman" w:hAnsi="Times New Roman" w:cs="Times New Roman"/>
          <w:sz w:val="28"/>
          <w:szCs w:val="28"/>
          <w:lang w:val="kk-KZ"/>
        </w:rPr>
        <w:t xml:space="preserve">німнің </w:t>
      </w:r>
      <w:r w:rsidR="00FC4107" w:rsidRPr="00806F93">
        <w:rPr>
          <w:rStyle w:val="af2"/>
          <w:rFonts w:ascii="Times New Roman" w:hAnsi="Times New Roman" w:cs="Times New Roman"/>
          <w:b w:val="0"/>
          <w:sz w:val="28"/>
          <w:szCs w:val="28"/>
          <w:lang w:val="kk-KZ"/>
        </w:rPr>
        <w:t>салмағы қалыптасқан</w:t>
      </w:r>
      <w:r w:rsidR="00FC4107" w:rsidRPr="00806F93">
        <w:rPr>
          <w:rFonts w:ascii="Times New Roman" w:hAnsi="Times New Roman" w:cs="Times New Roman"/>
          <w:sz w:val="28"/>
          <w:szCs w:val="28"/>
          <w:lang w:val="kk-KZ"/>
        </w:rPr>
        <w:t xml:space="preserve">, бірақ әлі толық піспенген болады. Бұл кезде жапырақтар </w:t>
      </w:r>
      <w:r w:rsidR="00FC4107" w:rsidRPr="00806F93">
        <w:rPr>
          <w:rStyle w:val="af2"/>
          <w:rFonts w:ascii="Times New Roman" w:hAnsi="Times New Roman" w:cs="Times New Roman"/>
          <w:b w:val="0"/>
          <w:sz w:val="28"/>
          <w:szCs w:val="28"/>
          <w:lang w:val="kk-KZ"/>
        </w:rPr>
        <w:t>сарғайып, кебе бастайды</w:t>
      </w:r>
      <w:r w:rsidR="00FC4107" w:rsidRPr="00806F93">
        <w:rPr>
          <w:rFonts w:ascii="Times New Roman" w:hAnsi="Times New Roman" w:cs="Times New Roman"/>
          <w:sz w:val="28"/>
          <w:szCs w:val="28"/>
          <w:lang w:val="kk-KZ"/>
        </w:rPr>
        <w:t xml:space="preserve">, фотосинтез баяулайды. </w:t>
      </w:r>
      <w:r w:rsidR="00FC4107" w:rsidRPr="00806F93">
        <w:rPr>
          <w:rStyle w:val="af2"/>
          <w:rFonts w:ascii="Times New Roman" w:hAnsi="Times New Roman" w:cs="Times New Roman"/>
          <w:b w:val="0"/>
          <w:bCs w:val="0"/>
          <w:sz w:val="28"/>
          <w:szCs w:val="28"/>
          <w:lang w:val="kk-KZ"/>
        </w:rPr>
        <w:t>Суға қажеттілік күрт төмендейді, т</w:t>
      </w:r>
      <w:r w:rsidR="00FC4107" w:rsidRPr="00806F93">
        <w:rPr>
          <w:rFonts w:ascii="Times New Roman" w:hAnsi="Times New Roman" w:cs="Times New Roman"/>
          <w:sz w:val="28"/>
          <w:szCs w:val="28"/>
          <w:lang w:val="kk-KZ"/>
        </w:rPr>
        <w:t xml:space="preserve">амырлар да белсенді жұмысын баяулатып, өсімдік </w:t>
      </w:r>
      <w:r w:rsidR="00FC4107" w:rsidRPr="00806F93">
        <w:rPr>
          <w:rStyle w:val="af2"/>
          <w:rFonts w:ascii="Times New Roman" w:hAnsi="Times New Roman" w:cs="Times New Roman"/>
          <w:b w:val="0"/>
          <w:sz w:val="28"/>
          <w:szCs w:val="28"/>
          <w:lang w:val="kk-KZ"/>
        </w:rPr>
        <w:t>суды аз қажет етеді</w:t>
      </w:r>
      <w:r w:rsidR="00FC4107" w:rsidRPr="007A2BBB">
        <w:rPr>
          <w:rFonts w:ascii="Times New Roman" w:hAnsi="Times New Roman" w:cs="Times New Roman"/>
          <w:sz w:val="28"/>
          <w:szCs w:val="28"/>
          <w:lang w:val="kk-KZ"/>
        </w:rPr>
        <w:t>.</w:t>
      </w:r>
      <w:r w:rsidR="003B4D71" w:rsidRPr="00806F93">
        <w:rPr>
          <w:rFonts w:ascii="Times New Roman" w:hAnsi="Times New Roman" w:cs="Times New Roman"/>
          <w:b/>
          <w:sz w:val="28"/>
          <w:szCs w:val="28"/>
          <w:lang w:val="kk-KZ"/>
        </w:rPr>
        <w:t xml:space="preserve"> </w:t>
      </w:r>
      <w:r w:rsidR="003B4D71" w:rsidRPr="00806F93">
        <w:rPr>
          <w:rStyle w:val="af2"/>
          <w:rFonts w:ascii="Times New Roman" w:hAnsi="Times New Roman" w:cs="Times New Roman"/>
          <w:b w:val="0"/>
          <w:sz w:val="28"/>
          <w:szCs w:val="28"/>
          <w:lang w:val="kk-KZ"/>
        </w:rPr>
        <w:t>Балауызды пісу кезеңінде 100 м³/га су берілген жағдайда:</w:t>
      </w:r>
    </w:p>
    <w:p w14:paraId="37FA7238" w14:textId="77777777" w:rsidR="00806F93" w:rsidRDefault="00806F93" w:rsidP="00806F93">
      <w:pPr>
        <w:spacing w:after="0" w:line="240" w:lineRule="auto"/>
        <w:ind w:firstLine="709"/>
        <w:jc w:val="both"/>
        <w:rPr>
          <w:rStyle w:val="af2"/>
          <w:rFonts w:ascii="Times New Roman" w:hAnsi="Times New Roman" w:cs="Times New Roman"/>
          <w:b w:val="0"/>
          <w:sz w:val="28"/>
          <w:szCs w:val="28"/>
          <w:lang w:val="kk-KZ"/>
        </w:rPr>
      </w:pPr>
    </w:p>
    <w:p w14:paraId="1DFC93F4" w14:textId="77777777" w:rsidR="00806F93" w:rsidRDefault="00D31892" w:rsidP="00806F93">
      <w:pPr>
        <w:spacing w:after="0" w:line="240" w:lineRule="auto"/>
        <w:ind w:firstLine="709"/>
        <w:jc w:val="center"/>
        <w:rPr>
          <w:rFonts w:ascii="Times New Roman" w:hAnsi="Times New Roman" w:cs="Times New Roman"/>
          <w:sz w:val="28"/>
          <w:szCs w:val="28"/>
          <w:lang w:val="kk-KZ"/>
        </w:rPr>
      </w:pPr>
      <w:r w:rsidRPr="00806F93">
        <w:rPr>
          <w:rFonts w:ascii="Times New Roman" w:hAnsi="Times New Roman" w:cs="Times New Roman"/>
          <w:sz w:val="28"/>
          <w:szCs w:val="28"/>
          <w:lang w:val="kk-KZ"/>
        </w:rPr>
        <w:t>20 м³ / 11,43 м³/сағ ≈ 1,75 сағат = 1 сағат 45 минут</w:t>
      </w:r>
    </w:p>
    <w:p w14:paraId="7DC4C7A9" w14:textId="77777777" w:rsidR="00806F93" w:rsidRDefault="00806F93" w:rsidP="00806F93">
      <w:pPr>
        <w:spacing w:after="0" w:line="240" w:lineRule="auto"/>
        <w:ind w:firstLine="709"/>
        <w:jc w:val="both"/>
        <w:rPr>
          <w:rFonts w:ascii="Times New Roman" w:hAnsi="Times New Roman" w:cs="Times New Roman"/>
          <w:b/>
          <w:sz w:val="28"/>
          <w:szCs w:val="28"/>
          <w:lang w:val="kk-KZ"/>
        </w:rPr>
      </w:pPr>
    </w:p>
    <w:p w14:paraId="012C9E4D" w14:textId="77777777" w:rsidR="003B4D71" w:rsidRDefault="003B4D71" w:rsidP="00806F93">
      <w:pPr>
        <w:spacing w:after="0" w:line="240" w:lineRule="auto"/>
        <w:ind w:firstLine="709"/>
        <w:jc w:val="both"/>
        <w:rPr>
          <w:rStyle w:val="af2"/>
          <w:rFonts w:ascii="Times New Roman" w:hAnsi="Times New Roman" w:cs="Times New Roman"/>
          <w:b w:val="0"/>
          <w:sz w:val="28"/>
          <w:szCs w:val="28"/>
          <w:lang w:val="kk-KZ"/>
        </w:rPr>
      </w:pPr>
      <w:r w:rsidRPr="00806F93">
        <w:rPr>
          <w:rStyle w:val="af2"/>
          <w:rFonts w:ascii="Times New Roman" w:hAnsi="Times New Roman" w:cs="Times New Roman"/>
          <w:b w:val="0"/>
          <w:sz w:val="28"/>
          <w:szCs w:val="28"/>
          <w:lang w:val="kk-KZ"/>
        </w:rPr>
        <w:t>5 рет</w:t>
      </w:r>
      <w:r w:rsidR="00D31892" w:rsidRPr="00806F93">
        <w:rPr>
          <w:rStyle w:val="af2"/>
          <w:rFonts w:ascii="Times New Roman" w:hAnsi="Times New Roman" w:cs="Times New Roman"/>
          <w:b w:val="0"/>
          <w:sz w:val="28"/>
          <w:szCs w:val="28"/>
          <w:lang w:val="kk-KZ"/>
        </w:rPr>
        <w:t xml:space="preserve"> сурылды, б</w:t>
      </w:r>
      <w:r w:rsidRPr="00806F93">
        <w:rPr>
          <w:rFonts w:ascii="Times New Roman" w:hAnsi="Times New Roman" w:cs="Times New Roman"/>
          <w:sz w:val="28"/>
          <w:szCs w:val="28"/>
          <w:lang w:val="kk-KZ"/>
        </w:rPr>
        <w:t xml:space="preserve">ір суару мөлшері: </w:t>
      </w:r>
      <w:r w:rsidRPr="00806F93">
        <w:rPr>
          <w:rStyle w:val="af2"/>
          <w:rFonts w:ascii="Times New Roman" w:hAnsi="Times New Roman" w:cs="Times New Roman"/>
          <w:b w:val="0"/>
          <w:sz w:val="28"/>
          <w:szCs w:val="28"/>
          <w:lang w:val="kk-KZ"/>
        </w:rPr>
        <w:t>20</w:t>
      </w:r>
      <w:r w:rsidR="009A6660" w:rsidRPr="00806F93">
        <w:rPr>
          <w:rStyle w:val="af2"/>
          <w:rFonts w:ascii="Times New Roman" w:hAnsi="Times New Roman" w:cs="Times New Roman"/>
          <w:b w:val="0"/>
          <w:sz w:val="28"/>
          <w:szCs w:val="28"/>
          <w:lang w:val="kk-KZ"/>
        </w:rPr>
        <w:t>-25</w:t>
      </w:r>
      <w:r w:rsidRPr="00806F93">
        <w:rPr>
          <w:rStyle w:val="af2"/>
          <w:rFonts w:ascii="Times New Roman" w:hAnsi="Times New Roman" w:cs="Times New Roman"/>
          <w:b w:val="0"/>
          <w:sz w:val="28"/>
          <w:szCs w:val="28"/>
          <w:lang w:val="kk-KZ"/>
        </w:rPr>
        <w:t xml:space="preserve"> м³/га</w:t>
      </w:r>
      <w:r w:rsidR="00D31892" w:rsidRPr="00806F93">
        <w:rPr>
          <w:rStyle w:val="af2"/>
          <w:rFonts w:ascii="Times New Roman" w:hAnsi="Times New Roman" w:cs="Times New Roman"/>
          <w:b w:val="0"/>
          <w:sz w:val="28"/>
          <w:szCs w:val="28"/>
          <w:lang w:val="kk-KZ"/>
        </w:rPr>
        <w:t xml:space="preserve"> құрады.</w:t>
      </w:r>
      <w:r w:rsidRPr="00806F93">
        <w:rPr>
          <w:rFonts w:ascii="Times New Roman" w:hAnsi="Times New Roman" w:cs="Times New Roman"/>
          <w:sz w:val="28"/>
          <w:szCs w:val="28"/>
          <w:lang w:val="kk-KZ"/>
        </w:rPr>
        <w:t xml:space="preserve"> </w:t>
      </w:r>
      <w:r w:rsidR="00D31892" w:rsidRPr="00806F93">
        <w:rPr>
          <w:rFonts w:ascii="Times New Roman" w:hAnsi="Times New Roman" w:cs="Times New Roman"/>
          <w:sz w:val="28"/>
          <w:szCs w:val="28"/>
          <w:lang w:val="kk-KZ"/>
        </w:rPr>
        <w:t xml:space="preserve">Әр суару ұзақтығы: </w:t>
      </w:r>
      <w:r w:rsidR="00D31892" w:rsidRPr="00806F93">
        <w:rPr>
          <w:rStyle w:val="af2"/>
          <w:rFonts w:ascii="Times New Roman" w:hAnsi="Times New Roman" w:cs="Times New Roman"/>
          <w:sz w:val="28"/>
          <w:szCs w:val="28"/>
          <w:lang w:val="kk-KZ"/>
        </w:rPr>
        <w:t xml:space="preserve">≈ </w:t>
      </w:r>
      <w:r w:rsidR="00D31892" w:rsidRPr="00806F93">
        <w:rPr>
          <w:rStyle w:val="af2"/>
          <w:rFonts w:ascii="Times New Roman" w:hAnsi="Times New Roman" w:cs="Times New Roman"/>
          <w:b w:val="0"/>
          <w:sz w:val="28"/>
          <w:szCs w:val="28"/>
          <w:lang w:val="kk-KZ"/>
        </w:rPr>
        <w:t>1 сағат 45 минут болды.</w:t>
      </w:r>
    </w:p>
    <w:p w14:paraId="27C1A5D9" w14:textId="77777777" w:rsidR="00806F93" w:rsidRPr="00EF3141" w:rsidRDefault="00806F93" w:rsidP="00806F93">
      <w:pPr>
        <w:spacing w:after="0" w:line="240" w:lineRule="auto"/>
        <w:ind w:firstLine="709"/>
        <w:jc w:val="both"/>
        <w:rPr>
          <w:rFonts w:ascii="Times New Roman" w:hAnsi="Times New Roman" w:cs="Times New Roman"/>
          <w:bCs/>
          <w:sz w:val="28"/>
          <w:szCs w:val="28"/>
          <w:lang w:val="kk-KZ"/>
        </w:rPr>
      </w:pPr>
    </w:p>
    <w:p w14:paraId="4B044050" w14:textId="77777777" w:rsidR="001D04CA" w:rsidRPr="00EF3141" w:rsidRDefault="00CB43DF" w:rsidP="001D04CA">
      <w:pPr>
        <w:spacing w:after="0" w:line="240" w:lineRule="auto"/>
        <w:ind w:firstLine="709"/>
        <w:jc w:val="both"/>
        <w:rPr>
          <w:rFonts w:ascii="Times New Roman" w:hAnsi="Times New Roman" w:cs="Times New Roman"/>
          <w:bCs/>
          <w:sz w:val="28"/>
          <w:szCs w:val="24"/>
          <w:lang w:val="kk-KZ"/>
        </w:rPr>
      </w:pPr>
      <w:r w:rsidRPr="00EF3141">
        <w:rPr>
          <w:rFonts w:ascii="Times New Roman" w:hAnsi="Times New Roman" w:cs="Times New Roman"/>
          <w:bCs/>
          <w:sz w:val="28"/>
          <w:szCs w:val="24"/>
          <w:lang w:val="kk-KZ"/>
        </w:rPr>
        <w:t>4.6</w:t>
      </w:r>
      <w:r w:rsidR="001D04CA" w:rsidRPr="00EF3141">
        <w:rPr>
          <w:rFonts w:ascii="Times New Roman" w:hAnsi="Times New Roman" w:cs="Times New Roman"/>
          <w:bCs/>
          <w:sz w:val="28"/>
          <w:szCs w:val="24"/>
          <w:lang w:val="kk-KZ"/>
        </w:rPr>
        <w:t>.2 Дәндік жүгері будандарының су тұтыну коэффициенті</w:t>
      </w:r>
    </w:p>
    <w:p w14:paraId="7D24112B" w14:textId="768DC525" w:rsidR="005A579C" w:rsidRPr="00AA6A56" w:rsidRDefault="005A579C" w:rsidP="00E464C7">
      <w:pPr>
        <w:spacing w:after="0" w:line="240" w:lineRule="auto"/>
        <w:ind w:firstLine="709"/>
        <w:jc w:val="both"/>
        <w:rPr>
          <w:rFonts w:ascii="Times New Roman" w:eastAsia="Times New Roman" w:hAnsi="Times New Roman" w:cs="Times New Roman"/>
          <w:sz w:val="28"/>
          <w:szCs w:val="28"/>
          <w:lang w:val="kk-KZ" w:eastAsia="ru-RU"/>
        </w:rPr>
      </w:pPr>
      <w:r w:rsidRPr="001D04CA">
        <w:rPr>
          <w:rFonts w:ascii="Times New Roman" w:eastAsia="Times New Roman" w:hAnsi="Times New Roman" w:cs="Times New Roman"/>
          <w:sz w:val="28"/>
          <w:szCs w:val="28"/>
          <w:lang w:val="kk-KZ" w:eastAsia="ru-RU"/>
        </w:rPr>
        <w:t xml:space="preserve">Жүгерінің су тұтыну коэффициенті  — егін бірлігін қалыптастыру үшін қажетті су мөлшерін көрсететін көрсеткіш. </w:t>
      </w:r>
      <w:r w:rsidRPr="008C2C59">
        <w:rPr>
          <w:rFonts w:ascii="Times New Roman" w:eastAsia="Times New Roman" w:hAnsi="Times New Roman" w:cs="Times New Roman"/>
          <w:sz w:val="28"/>
          <w:szCs w:val="28"/>
          <w:lang w:val="kk-KZ" w:eastAsia="ru-RU"/>
        </w:rPr>
        <w:t>Ол бір тонна дақылға (м</w:t>
      </w:r>
      <w:r w:rsidRPr="008C2C59">
        <w:rPr>
          <w:rFonts w:ascii="Times New Roman" w:eastAsia="Times New Roman" w:hAnsi="Times New Roman" w:cs="Times New Roman"/>
          <w:sz w:val="28"/>
          <w:szCs w:val="28"/>
          <w:vertAlign w:val="superscript"/>
          <w:lang w:val="kk-KZ" w:eastAsia="ru-RU"/>
        </w:rPr>
        <w:t>3</w:t>
      </w:r>
      <w:r w:rsidRPr="008C2C59">
        <w:rPr>
          <w:rFonts w:ascii="Times New Roman" w:eastAsia="Times New Roman" w:hAnsi="Times New Roman" w:cs="Times New Roman"/>
          <w:sz w:val="28"/>
          <w:szCs w:val="28"/>
          <w:lang w:val="kk-KZ" w:eastAsia="ru-RU"/>
        </w:rPr>
        <w:t>/т) текше метр сумен көрсетілді</w:t>
      </w:r>
      <w:r w:rsidRPr="00E464C7">
        <w:rPr>
          <w:rFonts w:ascii="Times New Roman" w:eastAsia="Times New Roman" w:hAnsi="Times New Roman" w:cs="Times New Roman"/>
          <w:sz w:val="28"/>
          <w:szCs w:val="28"/>
          <w:lang w:val="kk-KZ" w:eastAsia="ru-RU"/>
        </w:rPr>
        <w:t xml:space="preserve">. </w:t>
      </w:r>
      <w:r w:rsidR="00F52115">
        <w:rPr>
          <w:rFonts w:ascii="Times New Roman" w:eastAsia="Times New Roman" w:hAnsi="Times New Roman" w:cs="Times New Roman"/>
          <w:sz w:val="28"/>
          <w:szCs w:val="28"/>
          <w:lang w:val="kk-KZ" w:eastAsia="ru-RU"/>
        </w:rPr>
        <w:t>Дәндік ж</w:t>
      </w:r>
      <w:r w:rsidRPr="008C2C59">
        <w:rPr>
          <w:rFonts w:ascii="Times New Roman" w:eastAsia="Times New Roman" w:hAnsi="Times New Roman" w:cs="Times New Roman"/>
          <w:sz w:val="28"/>
          <w:szCs w:val="28"/>
          <w:lang w:val="kk-KZ" w:eastAsia="ru-RU"/>
        </w:rPr>
        <w:t xml:space="preserve">үгерінің су тұтыну коэффициенті климаттық жағдайларға, </w:t>
      </w:r>
      <w:r w:rsidRPr="00E464C7">
        <w:rPr>
          <w:rFonts w:ascii="Times New Roman" w:eastAsia="Times New Roman" w:hAnsi="Times New Roman" w:cs="Times New Roman"/>
          <w:sz w:val="28"/>
          <w:szCs w:val="28"/>
          <w:lang w:val="kk-KZ" w:eastAsia="ru-RU"/>
        </w:rPr>
        <w:t xml:space="preserve">өсіру </w:t>
      </w:r>
      <w:r w:rsidRPr="008C2C59">
        <w:rPr>
          <w:rFonts w:ascii="Times New Roman" w:eastAsia="Times New Roman" w:hAnsi="Times New Roman" w:cs="Times New Roman"/>
          <w:sz w:val="28"/>
          <w:szCs w:val="28"/>
          <w:lang w:val="kk-KZ" w:eastAsia="ru-RU"/>
        </w:rPr>
        <w:t>технологиясын</w:t>
      </w:r>
      <w:r w:rsidRPr="00E464C7">
        <w:rPr>
          <w:rFonts w:ascii="Times New Roman" w:eastAsia="Times New Roman" w:hAnsi="Times New Roman" w:cs="Times New Roman"/>
          <w:sz w:val="28"/>
          <w:szCs w:val="28"/>
          <w:lang w:val="kk-KZ" w:eastAsia="ru-RU"/>
        </w:rPr>
        <w:t>а</w:t>
      </w:r>
      <w:r w:rsidRPr="008C2C59">
        <w:rPr>
          <w:rFonts w:ascii="Times New Roman" w:eastAsia="Times New Roman" w:hAnsi="Times New Roman" w:cs="Times New Roman"/>
          <w:sz w:val="28"/>
          <w:szCs w:val="28"/>
          <w:lang w:val="kk-KZ" w:eastAsia="ru-RU"/>
        </w:rPr>
        <w:t>, суару әдісін</w:t>
      </w:r>
      <w:r w:rsidRPr="00E464C7">
        <w:rPr>
          <w:rFonts w:ascii="Times New Roman" w:eastAsia="Times New Roman" w:hAnsi="Times New Roman" w:cs="Times New Roman"/>
          <w:sz w:val="28"/>
          <w:szCs w:val="28"/>
          <w:lang w:val="kk-KZ" w:eastAsia="ru-RU"/>
        </w:rPr>
        <w:t>е</w:t>
      </w:r>
      <w:r w:rsidRPr="008C2C59">
        <w:rPr>
          <w:rFonts w:ascii="Times New Roman" w:eastAsia="Times New Roman" w:hAnsi="Times New Roman" w:cs="Times New Roman"/>
          <w:sz w:val="28"/>
          <w:szCs w:val="28"/>
          <w:lang w:val="kk-KZ" w:eastAsia="ru-RU"/>
        </w:rPr>
        <w:t xml:space="preserve"> және сорттық ерекшеліктерін қоса алғанда, көптеген факторларға байланысты</w:t>
      </w:r>
      <w:r w:rsidRPr="00E464C7">
        <w:rPr>
          <w:rFonts w:ascii="Times New Roman" w:eastAsia="Times New Roman" w:hAnsi="Times New Roman" w:cs="Times New Roman"/>
          <w:sz w:val="28"/>
          <w:szCs w:val="28"/>
          <w:lang w:val="kk-KZ" w:eastAsia="ru-RU"/>
        </w:rPr>
        <w:t xml:space="preserve"> өзгереді. Ол шамамен орташа алғанда ол қалыпты жағдайлар үшін</w:t>
      </w:r>
      <w:r w:rsidR="00C3332D" w:rsidRPr="00E464C7">
        <w:rPr>
          <w:rFonts w:ascii="Times New Roman" w:eastAsia="Times New Roman" w:hAnsi="Times New Roman" w:cs="Times New Roman"/>
          <w:sz w:val="28"/>
          <w:szCs w:val="28"/>
          <w:lang w:val="kk-KZ" w:eastAsia="ru-RU"/>
        </w:rPr>
        <w:t xml:space="preserve"> 4</w:t>
      </w:r>
      <w:r w:rsidR="000975AC">
        <w:rPr>
          <w:rFonts w:ascii="Times New Roman" w:eastAsia="Times New Roman" w:hAnsi="Times New Roman" w:cs="Times New Roman"/>
          <w:sz w:val="28"/>
          <w:szCs w:val="28"/>
          <w:lang w:val="kk-KZ" w:eastAsia="ru-RU"/>
        </w:rPr>
        <w:t>20</w:t>
      </w:r>
      <w:r w:rsidR="00C3332D" w:rsidRPr="00E464C7">
        <w:rPr>
          <w:rFonts w:ascii="Times New Roman" w:eastAsia="Times New Roman" w:hAnsi="Times New Roman" w:cs="Times New Roman"/>
          <w:sz w:val="28"/>
          <w:szCs w:val="28"/>
          <w:lang w:val="kk-KZ" w:eastAsia="ru-RU"/>
        </w:rPr>
        <w:t>-584</w:t>
      </w:r>
      <w:r w:rsidRPr="00E464C7">
        <w:rPr>
          <w:rFonts w:ascii="Times New Roman" w:eastAsia="Times New Roman" w:hAnsi="Times New Roman" w:cs="Times New Roman"/>
          <w:sz w:val="28"/>
          <w:szCs w:val="28"/>
          <w:lang w:val="kk-KZ" w:eastAsia="ru-RU"/>
        </w:rPr>
        <w:t xml:space="preserve"> м</w:t>
      </w:r>
      <w:r w:rsidRPr="00E464C7">
        <w:rPr>
          <w:rFonts w:ascii="Times New Roman" w:eastAsia="Times New Roman" w:hAnsi="Times New Roman" w:cs="Times New Roman"/>
          <w:sz w:val="28"/>
          <w:szCs w:val="28"/>
          <w:vertAlign w:val="superscript"/>
          <w:lang w:val="kk-KZ" w:eastAsia="ru-RU"/>
        </w:rPr>
        <w:t>3</w:t>
      </w:r>
      <w:r w:rsidRPr="00E464C7">
        <w:rPr>
          <w:rFonts w:ascii="Times New Roman" w:eastAsia="Times New Roman" w:hAnsi="Times New Roman" w:cs="Times New Roman"/>
          <w:sz w:val="28"/>
          <w:szCs w:val="28"/>
          <w:lang w:val="kk-KZ" w:eastAsia="ru-RU"/>
        </w:rPr>
        <w:t>/т құра</w:t>
      </w:r>
      <w:r w:rsidR="0009344A" w:rsidRPr="00E464C7">
        <w:rPr>
          <w:rFonts w:ascii="Times New Roman" w:eastAsia="Times New Roman" w:hAnsi="Times New Roman" w:cs="Times New Roman"/>
          <w:sz w:val="28"/>
          <w:szCs w:val="28"/>
          <w:lang w:val="kk-KZ" w:eastAsia="ru-RU"/>
        </w:rPr>
        <w:t xml:space="preserve">ды. </w:t>
      </w:r>
      <w:r w:rsidR="000A79AF">
        <w:rPr>
          <w:rFonts w:ascii="Times New Roman" w:hAnsi="Times New Roman" w:cs="Times New Roman"/>
          <w:sz w:val="28"/>
          <w:szCs w:val="28"/>
          <w:lang w:val="kk-KZ"/>
        </w:rPr>
        <w:t>2</w:t>
      </w:r>
      <w:r w:rsidR="00742B79">
        <w:rPr>
          <w:rFonts w:ascii="Times New Roman" w:hAnsi="Times New Roman" w:cs="Times New Roman"/>
          <w:sz w:val="28"/>
          <w:szCs w:val="28"/>
          <w:lang w:val="kk-KZ"/>
        </w:rPr>
        <w:t>5</w:t>
      </w:r>
      <w:r w:rsidR="000A79AF">
        <w:rPr>
          <w:rFonts w:ascii="Times New Roman" w:hAnsi="Times New Roman" w:cs="Times New Roman"/>
          <w:sz w:val="28"/>
          <w:szCs w:val="28"/>
          <w:lang w:val="kk-KZ"/>
        </w:rPr>
        <w:t>-ш</w:t>
      </w:r>
      <w:r w:rsidR="00AC6319">
        <w:rPr>
          <w:rFonts w:ascii="Times New Roman" w:hAnsi="Times New Roman" w:cs="Times New Roman"/>
          <w:sz w:val="28"/>
          <w:szCs w:val="28"/>
          <w:lang w:val="kk-KZ"/>
        </w:rPr>
        <w:t>і</w:t>
      </w:r>
      <w:r w:rsidR="00D31892">
        <w:rPr>
          <w:rFonts w:ascii="Times New Roman" w:hAnsi="Times New Roman" w:cs="Times New Roman"/>
          <w:sz w:val="28"/>
          <w:szCs w:val="28"/>
          <w:lang w:val="kk-KZ"/>
        </w:rPr>
        <w:t xml:space="preserve"> </w:t>
      </w:r>
      <w:r w:rsidR="00AA6A56" w:rsidRPr="00AA6A56">
        <w:rPr>
          <w:rFonts w:ascii="Times New Roman" w:hAnsi="Times New Roman" w:cs="Times New Roman"/>
          <w:sz w:val="28"/>
          <w:szCs w:val="28"/>
          <w:lang w:val="kk-KZ"/>
        </w:rPr>
        <w:t xml:space="preserve">кестеде </w:t>
      </w:r>
      <w:r w:rsidR="00AA6A56" w:rsidRPr="00AA6A56">
        <w:rPr>
          <w:rStyle w:val="af2"/>
          <w:rFonts w:ascii="Times New Roman" w:hAnsi="Times New Roman" w:cs="Times New Roman"/>
          <w:b w:val="0"/>
          <w:sz w:val="28"/>
          <w:szCs w:val="28"/>
          <w:lang w:val="kk-KZ"/>
        </w:rPr>
        <w:t>Тәуелсіздік 20 СВ</w:t>
      </w:r>
      <w:r w:rsidR="00AA6A56" w:rsidRPr="00AA6A56">
        <w:rPr>
          <w:rFonts w:ascii="Times New Roman" w:hAnsi="Times New Roman" w:cs="Times New Roman"/>
          <w:b/>
          <w:sz w:val="28"/>
          <w:szCs w:val="28"/>
          <w:lang w:val="kk-KZ"/>
        </w:rPr>
        <w:t xml:space="preserve"> </w:t>
      </w:r>
      <w:r w:rsidR="00AA6A56" w:rsidRPr="00AA6A56">
        <w:rPr>
          <w:rFonts w:ascii="Times New Roman" w:hAnsi="Times New Roman" w:cs="Times New Roman"/>
          <w:sz w:val="28"/>
          <w:szCs w:val="28"/>
          <w:lang w:val="kk-KZ"/>
        </w:rPr>
        <w:t>және</w:t>
      </w:r>
      <w:r w:rsidR="00AA6A56" w:rsidRPr="00AA6A56">
        <w:rPr>
          <w:rFonts w:ascii="Times New Roman" w:hAnsi="Times New Roman" w:cs="Times New Roman"/>
          <w:b/>
          <w:sz w:val="28"/>
          <w:szCs w:val="28"/>
          <w:lang w:val="kk-KZ"/>
        </w:rPr>
        <w:t xml:space="preserve"> </w:t>
      </w:r>
      <w:r w:rsidR="00AA6A56" w:rsidRPr="00AA6A56">
        <w:rPr>
          <w:rStyle w:val="af2"/>
          <w:rFonts w:ascii="Times New Roman" w:hAnsi="Times New Roman" w:cs="Times New Roman"/>
          <w:b w:val="0"/>
          <w:sz w:val="28"/>
          <w:szCs w:val="28"/>
          <w:lang w:val="kk-KZ"/>
        </w:rPr>
        <w:t>LG 30500</w:t>
      </w:r>
      <w:r w:rsidR="00AA6A56" w:rsidRPr="00AA6A56">
        <w:rPr>
          <w:rFonts w:ascii="Times New Roman" w:hAnsi="Times New Roman" w:cs="Times New Roman"/>
          <w:b/>
          <w:sz w:val="28"/>
          <w:szCs w:val="28"/>
          <w:lang w:val="kk-KZ"/>
        </w:rPr>
        <w:t xml:space="preserve"> </w:t>
      </w:r>
      <w:r w:rsidR="00AA6A56" w:rsidRPr="00AA6A56">
        <w:rPr>
          <w:rFonts w:ascii="Times New Roman" w:hAnsi="Times New Roman" w:cs="Times New Roman"/>
          <w:sz w:val="28"/>
          <w:szCs w:val="28"/>
          <w:lang w:val="kk-KZ"/>
        </w:rPr>
        <w:t>будандарының</w:t>
      </w:r>
      <w:r w:rsidR="00AA6A56" w:rsidRPr="00AA6A56">
        <w:rPr>
          <w:rFonts w:ascii="Times New Roman" w:hAnsi="Times New Roman" w:cs="Times New Roman"/>
          <w:b/>
          <w:sz w:val="28"/>
          <w:szCs w:val="28"/>
          <w:lang w:val="kk-KZ"/>
        </w:rPr>
        <w:t xml:space="preserve"> </w:t>
      </w:r>
      <w:r w:rsidR="00AA6A56" w:rsidRPr="00AA6A56">
        <w:rPr>
          <w:rStyle w:val="af2"/>
          <w:rFonts w:ascii="Times New Roman" w:hAnsi="Times New Roman" w:cs="Times New Roman"/>
          <w:b w:val="0"/>
          <w:sz w:val="28"/>
          <w:szCs w:val="28"/>
          <w:lang w:val="kk-KZ"/>
        </w:rPr>
        <w:t>түрлі агротехникалық өңдеу тәсілдері</w:t>
      </w:r>
      <w:r w:rsidR="00AA6A56" w:rsidRPr="00AA6A56">
        <w:rPr>
          <w:rFonts w:ascii="Times New Roman" w:hAnsi="Times New Roman" w:cs="Times New Roman"/>
          <w:sz w:val="28"/>
          <w:szCs w:val="28"/>
          <w:lang w:val="kk-KZ"/>
        </w:rPr>
        <w:t xml:space="preserve"> (аудара жырту және No-till) мен </w:t>
      </w:r>
      <w:r w:rsidR="00AA6A56" w:rsidRPr="00AA6A56">
        <w:rPr>
          <w:rStyle w:val="af2"/>
          <w:rFonts w:ascii="Times New Roman" w:hAnsi="Times New Roman" w:cs="Times New Roman"/>
          <w:b w:val="0"/>
          <w:sz w:val="28"/>
          <w:szCs w:val="28"/>
          <w:lang w:val="kk-KZ"/>
        </w:rPr>
        <w:t>тыңайтқыш фонының</w:t>
      </w:r>
      <w:r w:rsidR="00A10569">
        <w:rPr>
          <w:rFonts w:ascii="Times New Roman" w:hAnsi="Times New Roman" w:cs="Times New Roman"/>
          <w:sz w:val="28"/>
          <w:szCs w:val="28"/>
          <w:lang w:val="kk-KZ"/>
        </w:rPr>
        <w:t xml:space="preserve"> (Нитроаммофос, </w:t>
      </w:r>
      <w:r w:rsidR="00A10569" w:rsidRPr="00A10569">
        <w:rPr>
          <w:rFonts w:ascii="Times New Roman" w:hAnsi="Times New Roman" w:cs="Times New Roman"/>
          <w:sz w:val="28"/>
          <w:szCs w:val="28"/>
          <w:lang w:val="kk-KZ"/>
        </w:rPr>
        <w:t>Novalon</w:t>
      </w:r>
      <w:r w:rsidR="00AA6A56" w:rsidRPr="00AA6A56">
        <w:rPr>
          <w:rFonts w:ascii="Times New Roman" w:hAnsi="Times New Roman" w:cs="Times New Roman"/>
          <w:sz w:val="28"/>
          <w:szCs w:val="28"/>
          <w:lang w:val="kk-KZ"/>
        </w:rPr>
        <w:t xml:space="preserve">, КАС-32, аммиак селитрасы) және </w:t>
      </w:r>
      <w:r w:rsidR="00AA6A56" w:rsidRPr="00AA6A56">
        <w:rPr>
          <w:rStyle w:val="af2"/>
          <w:rFonts w:ascii="Times New Roman" w:hAnsi="Times New Roman" w:cs="Times New Roman"/>
          <w:b w:val="0"/>
          <w:sz w:val="28"/>
          <w:szCs w:val="28"/>
          <w:lang w:val="kk-KZ"/>
        </w:rPr>
        <w:t>суару нормаларының (3000 және 4500 м³/га)</w:t>
      </w:r>
      <w:r w:rsidR="00AA6A56" w:rsidRPr="00AA6A56">
        <w:rPr>
          <w:rFonts w:ascii="Times New Roman" w:hAnsi="Times New Roman" w:cs="Times New Roman"/>
          <w:sz w:val="28"/>
          <w:szCs w:val="28"/>
          <w:lang w:val="kk-KZ"/>
        </w:rPr>
        <w:t xml:space="preserve"> астық өнімділігіне және су тұтыну коэффициентіне әсері көрсетілген</w:t>
      </w:r>
      <w:r w:rsidR="005E2519">
        <w:rPr>
          <w:rFonts w:ascii="Times New Roman" w:hAnsi="Times New Roman" w:cs="Times New Roman"/>
          <w:sz w:val="28"/>
          <w:szCs w:val="28"/>
          <w:lang w:val="kk-KZ"/>
        </w:rPr>
        <w:t xml:space="preserve"> (кесте 25)</w:t>
      </w:r>
      <w:r w:rsidR="00AA6A56" w:rsidRPr="00AA6A56">
        <w:rPr>
          <w:rFonts w:ascii="Times New Roman" w:hAnsi="Times New Roman" w:cs="Times New Roman"/>
          <w:sz w:val="28"/>
          <w:szCs w:val="28"/>
          <w:lang w:val="kk-KZ"/>
        </w:rPr>
        <w:t>.</w:t>
      </w:r>
    </w:p>
    <w:p w14:paraId="6BB38785" w14:textId="77777777" w:rsidR="00473AF6" w:rsidRDefault="00473AF6" w:rsidP="002814B3">
      <w:pPr>
        <w:spacing w:after="0" w:line="240" w:lineRule="auto"/>
        <w:jc w:val="both"/>
        <w:rPr>
          <w:rFonts w:ascii="Times New Roman" w:hAnsi="Times New Roman" w:cs="Times New Roman"/>
          <w:sz w:val="28"/>
          <w:szCs w:val="24"/>
          <w:lang w:val="kk-KZ"/>
        </w:rPr>
      </w:pPr>
    </w:p>
    <w:p w14:paraId="6162DE8B" w14:textId="3B973BB4" w:rsidR="002814B3" w:rsidRDefault="00E464C7" w:rsidP="002814B3">
      <w:pPr>
        <w:spacing w:after="0" w:line="240" w:lineRule="auto"/>
        <w:jc w:val="both"/>
        <w:rPr>
          <w:rFonts w:ascii="Times New Roman" w:hAnsi="Times New Roman" w:cs="Times New Roman"/>
          <w:sz w:val="28"/>
          <w:szCs w:val="24"/>
          <w:lang w:val="kk-KZ"/>
        </w:rPr>
      </w:pPr>
      <w:r w:rsidRPr="001D04CA">
        <w:rPr>
          <w:rFonts w:ascii="Times New Roman" w:hAnsi="Times New Roman" w:cs="Times New Roman"/>
          <w:sz w:val="28"/>
          <w:szCs w:val="24"/>
          <w:lang w:val="kk-KZ"/>
        </w:rPr>
        <w:t xml:space="preserve">Кесте </w:t>
      </w:r>
      <w:r w:rsidR="00344EAE">
        <w:rPr>
          <w:rFonts w:ascii="Times New Roman" w:hAnsi="Times New Roman" w:cs="Times New Roman"/>
          <w:sz w:val="28"/>
          <w:szCs w:val="24"/>
          <w:lang w:val="kk-KZ"/>
        </w:rPr>
        <w:t>2</w:t>
      </w:r>
      <w:r w:rsidR="00742B79">
        <w:rPr>
          <w:rFonts w:ascii="Times New Roman" w:hAnsi="Times New Roman" w:cs="Times New Roman"/>
          <w:sz w:val="28"/>
          <w:szCs w:val="24"/>
          <w:lang w:val="kk-KZ"/>
        </w:rPr>
        <w:t>5</w:t>
      </w:r>
      <w:r w:rsidR="002814B3" w:rsidRPr="001D04CA">
        <w:rPr>
          <w:rFonts w:ascii="Times New Roman" w:hAnsi="Times New Roman" w:cs="Times New Roman"/>
          <w:sz w:val="28"/>
          <w:szCs w:val="24"/>
          <w:lang w:val="kk-KZ"/>
        </w:rPr>
        <w:t xml:space="preserve"> – </w:t>
      </w:r>
      <w:r w:rsidR="005A579C" w:rsidRPr="001D04CA">
        <w:rPr>
          <w:rFonts w:ascii="Times New Roman" w:hAnsi="Times New Roman" w:cs="Times New Roman"/>
          <w:sz w:val="28"/>
          <w:szCs w:val="24"/>
          <w:lang w:val="kk-KZ"/>
        </w:rPr>
        <w:t>Өсіру жағдайларына байланысты</w:t>
      </w:r>
      <w:r w:rsidR="00B50F5D">
        <w:rPr>
          <w:rFonts w:ascii="Times New Roman" w:hAnsi="Times New Roman" w:cs="Times New Roman"/>
          <w:sz w:val="28"/>
          <w:szCs w:val="24"/>
          <w:lang w:val="kk-KZ"/>
        </w:rPr>
        <w:t xml:space="preserve"> дәндік</w:t>
      </w:r>
      <w:r w:rsidR="005A579C" w:rsidRPr="001D04CA">
        <w:rPr>
          <w:rFonts w:ascii="Times New Roman" w:hAnsi="Times New Roman" w:cs="Times New Roman"/>
          <w:sz w:val="28"/>
          <w:szCs w:val="24"/>
          <w:lang w:val="kk-KZ"/>
        </w:rPr>
        <w:t xml:space="preserve"> жүгері будандарының су тұтыну коэффициенті</w:t>
      </w:r>
    </w:p>
    <w:p w14:paraId="2900639F" w14:textId="77777777" w:rsidR="00473AF6" w:rsidRPr="001D04CA" w:rsidRDefault="00473AF6" w:rsidP="002814B3">
      <w:pPr>
        <w:spacing w:after="0" w:line="240" w:lineRule="auto"/>
        <w:jc w:val="both"/>
        <w:rPr>
          <w:rFonts w:ascii="Times New Roman" w:hAnsi="Times New Roman" w:cs="Times New Roman"/>
          <w:sz w:val="28"/>
          <w:szCs w:val="24"/>
          <w:lang w:val="kk-KZ"/>
        </w:rPr>
      </w:pPr>
    </w:p>
    <w:tbl>
      <w:tblPr>
        <w:tblW w:w="9654" w:type="dxa"/>
        <w:tblInd w:w="93" w:type="dxa"/>
        <w:tblLayout w:type="fixed"/>
        <w:tblLook w:val="04A0" w:firstRow="1" w:lastRow="0" w:firstColumn="1" w:lastColumn="0" w:noHBand="0" w:noVBand="1"/>
      </w:tblPr>
      <w:tblGrid>
        <w:gridCol w:w="1389"/>
        <w:gridCol w:w="1136"/>
        <w:gridCol w:w="1171"/>
        <w:gridCol w:w="1139"/>
        <w:gridCol w:w="1031"/>
        <w:gridCol w:w="1111"/>
        <w:gridCol w:w="822"/>
        <w:gridCol w:w="1005"/>
        <w:gridCol w:w="850"/>
      </w:tblGrid>
      <w:tr w:rsidR="00EE0C8B" w:rsidRPr="00D31892" w14:paraId="24557D45" w14:textId="77777777" w:rsidTr="00027D2A">
        <w:trPr>
          <w:trHeight w:val="375"/>
        </w:trPr>
        <w:tc>
          <w:tcPr>
            <w:tcW w:w="1389" w:type="dxa"/>
            <w:vMerge w:val="restart"/>
            <w:tcBorders>
              <w:top w:val="single" w:sz="8" w:space="0" w:color="auto"/>
              <w:left w:val="single" w:sz="8" w:space="0" w:color="auto"/>
              <w:bottom w:val="single" w:sz="8" w:space="0" w:color="000000"/>
              <w:right w:val="single" w:sz="8" w:space="0" w:color="auto"/>
            </w:tcBorders>
            <w:hideMark/>
          </w:tcPr>
          <w:p w14:paraId="0EFA9E89" w14:textId="77777777" w:rsidR="00C97970" w:rsidRPr="00027D2A" w:rsidRDefault="00EE0C8B" w:rsidP="00473AF6">
            <w:pPr>
              <w:spacing w:after="0" w:line="240" w:lineRule="auto"/>
              <w:jc w:val="center"/>
              <w:rPr>
                <w:rFonts w:ascii="Times New Roman" w:eastAsia="Times New Roman" w:hAnsi="Times New Roman" w:cs="Times New Roman"/>
                <w:color w:val="000000"/>
                <w:sz w:val="24"/>
                <w:szCs w:val="24"/>
                <w:lang w:eastAsia="ru-RU"/>
              </w:rPr>
            </w:pPr>
            <w:r w:rsidRPr="00027D2A">
              <w:rPr>
                <w:rFonts w:ascii="Times New Roman" w:eastAsia="Times New Roman" w:hAnsi="Times New Roman" w:cs="Times New Roman"/>
                <w:color w:val="000000"/>
                <w:sz w:val="24"/>
                <w:szCs w:val="24"/>
                <w:lang w:val="kk-KZ" w:eastAsia="ru-RU"/>
              </w:rPr>
              <w:t>Будандар</w:t>
            </w:r>
          </w:p>
        </w:tc>
        <w:tc>
          <w:tcPr>
            <w:tcW w:w="1136" w:type="dxa"/>
            <w:vMerge w:val="restart"/>
            <w:tcBorders>
              <w:top w:val="single" w:sz="8" w:space="0" w:color="auto"/>
              <w:left w:val="single" w:sz="8" w:space="0" w:color="auto"/>
              <w:bottom w:val="single" w:sz="8" w:space="0" w:color="000000"/>
              <w:right w:val="single" w:sz="8" w:space="0" w:color="auto"/>
            </w:tcBorders>
            <w:hideMark/>
          </w:tcPr>
          <w:p w14:paraId="3FA0A418" w14:textId="77777777" w:rsidR="00C97970" w:rsidRPr="00027D2A" w:rsidRDefault="00EE0C8B" w:rsidP="00473AF6">
            <w:pPr>
              <w:spacing w:after="0" w:line="240" w:lineRule="auto"/>
              <w:jc w:val="center"/>
              <w:rPr>
                <w:rFonts w:ascii="Times New Roman" w:eastAsia="Times New Roman" w:hAnsi="Times New Roman" w:cs="Times New Roman"/>
                <w:color w:val="000000"/>
                <w:sz w:val="24"/>
                <w:szCs w:val="24"/>
                <w:lang w:val="kk-KZ" w:eastAsia="ru-RU"/>
              </w:rPr>
            </w:pPr>
            <w:r w:rsidRPr="00027D2A">
              <w:rPr>
                <w:rFonts w:ascii="Times New Roman" w:eastAsia="Times New Roman" w:hAnsi="Times New Roman" w:cs="Times New Roman"/>
                <w:color w:val="000000"/>
                <w:sz w:val="24"/>
                <w:szCs w:val="24"/>
                <w:lang w:val="kk-KZ" w:eastAsia="ru-RU"/>
              </w:rPr>
              <w:t>Өңдеу тәсілдері</w:t>
            </w:r>
          </w:p>
        </w:tc>
        <w:tc>
          <w:tcPr>
            <w:tcW w:w="1171" w:type="dxa"/>
            <w:vMerge w:val="restart"/>
            <w:tcBorders>
              <w:top w:val="single" w:sz="8" w:space="0" w:color="auto"/>
              <w:left w:val="single" w:sz="8" w:space="0" w:color="auto"/>
              <w:bottom w:val="single" w:sz="8" w:space="0" w:color="000000"/>
              <w:right w:val="single" w:sz="8" w:space="0" w:color="auto"/>
            </w:tcBorders>
            <w:hideMark/>
          </w:tcPr>
          <w:p w14:paraId="10C3FAA6" w14:textId="77777777" w:rsidR="001B7797" w:rsidRDefault="001B7797" w:rsidP="00473AF6">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Маусымдық</w:t>
            </w:r>
          </w:p>
          <w:p w14:paraId="4973622F" w14:textId="77777777" w:rsidR="00C97970" w:rsidRPr="00027D2A" w:rsidRDefault="001B7797" w:rsidP="00473AF6">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kk-KZ" w:eastAsia="ru-RU"/>
              </w:rPr>
              <w:t>с</w:t>
            </w:r>
            <w:r w:rsidR="00EE0C8B" w:rsidRPr="00027D2A">
              <w:rPr>
                <w:rFonts w:ascii="Times New Roman" w:eastAsia="Times New Roman" w:hAnsi="Times New Roman" w:cs="Times New Roman"/>
                <w:color w:val="000000"/>
                <w:sz w:val="24"/>
                <w:szCs w:val="24"/>
                <w:lang w:val="kk-KZ" w:eastAsia="ru-RU"/>
              </w:rPr>
              <w:t>уару нормасы</w:t>
            </w:r>
            <w:r w:rsidR="00C97970" w:rsidRPr="00027D2A">
              <w:rPr>
                <w:rFonts w:ascii="Times New Roman" w:eastAsia="Times New Roman" w:hAnsi="Times New Roman" w:cs="Times New Roman"/>
                <w:color w:val="000000"/>
                <w:sz w:val="24"/>
                <w:szCs w:val="24"/>
                <w:lang w:val="kk-KZ" w:eastAsia="ru-RU"/>
              </w:rPr>
              <w:t>, м</w:t>
            </w:r>
            <w:r w:rsidR="00C97970" w:rsidRPr="00027D2A">
              <w:rPr>
                <w:rFonts w:ascii="Times New Roman" w:eastAsia="Times New Roman" w:hAnsi="Times New Roman" w:cs="Times New Roman"/>
                <w:color w:val="000000"/>
                <w:sz w:val="24"/>
                <w:szCs w:val="24"/>
                <w:vertAlign w:val="superscript"/>
                <w:lang w:val="kk-KZ" w:eastAsia="ru-RU"/>
              </w:rPr>
              <w:t>3</w:t>
            </w:r>
            <w:r w:rsidR="00C97970" w:rsidRPr="00027D2A">
              <w:rPr>
                <w:rFonts w:ascii="Times New Roman" w:eastAsia="Times New Roman" w:hAnsi="Times New Roman" w:cs="Times New Roman"/>
                <w:color w:val="000000"/>
                <w:sz w:val="24"/>
                <w:szCs w:val="24"/>
                <w:lang w:val="kk-KZ" w:eastAsia="ru-RU"/>
              </w:rPr>
              <w:t>/га</w:t>
            </w:r>
          </w:p>
        </w:tc>
        <w:tc>
          <w:tcPr>
            <w:tcW w:w="4103" w:type="dxa"/>
            <w:gridSpan w:val="4"/>
            <w:tcBorders>
              <w:top w:val="single" w:sz="8" w:space="0" w:color="auto"/>
              <w:left w:val="nil"/>
              <w:bottom w:val="single" w:sz="8" w:space="0" w:color="auto"/>
              <w:right w:val="single" w:sz="8" w:space="0" w:color="000000"/>
            </w:tcBorders>
            <w:hideMark/>
          </w:tcPr>
          <w:p w14:paraId="6A8A8189" w14:textId="77777777" w:rsidR="00C97970" w:rsidRPr="00027D2A" w:rsidRDefault="00027D2A" w:rsidP="00473AF6">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kk-KZ" w:eastAsia="ru-RU"/>
              </w:rPr>
              <w:t>Су жиынының мөлшері</w:t>
            </w:r>
            <w:r w:rsidR="00C97970" w:rsidRPr="00027D2A">
              <w:rPr>
                <w:rFonts w:ascii="Times New Roman" w:eastAsia="Times New Roman" w:hAnsi="Times New Roman" w:cs="Times New Roman"/>
                <w:color w:val="000000"/>
                <w:sz w:val="24"/>
                <w:szCs w:val="24"/>
                <w:lang w:eastAsia="ru-RU"/>
              </w:rPr>
              <w:t>, м</w:t>
            </w:r>
            <w:r w:rsidR="00C97970" w:rsidRPr="00027D2A">
              <w:rPr>
                <w:rFonts w:ascii="Times New Roman" w:eastAsia="Times New Roman" w:hAnsi="Times New Roman" w:cs="Times New Roman"/>
                <w:color w:val="000000"/>
                <w:sz w:val="24"/>
                <w:szCs w:val="24"/>
                <w:vertAlign w:val="superscript"/>
                <w:lang w:eastAsia="ru-RU"/>
              </w:rPr>
              <w:t>3</w:t>
            </w:r>
            <w:r w:rsidR="00C97970" w:rsidRPr="00027D2A">
              <w:rPr>
                <w:rFonts w:ascii="Times New Roman" w:eastAsia="Times New Roman" w:hAnsi="Times New Roman" w:cs="Times New Roman"/>
                <w:color w:val="000000"/>
                <w:sz w:val="24"/>
                <w:szCs w:val="24"/>
                <w:lang w:eastAsia="ru-RU"/>
              </w:rPr>
              <w:t>/га</w:t>
            </w:r>
          </w:p>
        </w:tc>
        <w:tc>
          <w:tcPr>
            <w:tcW w:w="1005" w:type="dxa"/>
            <w:vMerge w:val="restart"/>
            <w:tcBorders>
              <w:top w:val="single" w:sz="8" w:space="0" w:color="auto"/>
              <w:left w:val="single" w:sz="8" w:space="0" w:color="auto"/>
              <w:bottom w:val="single" w:sz="8" w:space="0" w:color="000000"/>
              <w:right w:val="single" w:sz="8" w:space="0" w:color="auto"/>
            </w:tcBorders>
            <w:textDirection w:val="btLr"/>
            <w:hideMark/>
          </w:tcPr>
          <w:p w14:paraId="5E984427" w14:textId="77777777" w:rsidR="00C97970" w:rsidRPr="00027D2A" w:rsidRDefault="00EE0C8B" w:rsidP="00473AF6">
            <w:pPr>
              <w:spacing w:after="0" w:line="240" w:lineRule="auto"/>
              <w:ind w:left="113" w:right="113"/>
              <w:jc w:val="center"/>
              <w:rPr>
                <w:rFonts w:ascii="Times New Roman" w:eastAsia="Times New Roman" w:hAnsi="Times New Roman" w:cs="Times New Roman"/>
                <w:color w:val="000000"/>
                <w:sz w:val="24"/>
                <w:szCs w:val="24"/>
                <w:lang w:eastAsia="ru-RU"/>
              </w:rPr>
            </w:pPr>
            <w:r w:rsidRPr="00027D2A">
              <w:rPr>
                <w:rFonts w:ascii="Times New Roman" w:eastAsia="Times New Roman" w:hAnsi="Times New Roman" w:cs="Times New Roman"/>
                <w:color w:val="000000"/>
                <w:sz w:val="24"/>
                <w:szCs w:val="24"/>
                <w:lang w:val="kk-KZ" w:eastAsia="ru-RU"/>
              </w:rPr>
              <w:t>Өнімділік</w:t>
            </w:r>
            <w:r w:rsidR="00C97970" w:rsidRPr="00027D2A">
              <w:rPr>
                <w:rFonts w:ascii="Times New Roman" w:eastAsia="Times New Roman" w:hAnsi="Times New Roman" w:cs="Times New Roman"/>
                <w:color w:val="000000"/>
                <w:sz w:val="24"/>
                <w:szCs w:val="24"/>
                <w:lang w:eastAsia="ru-RU"/>
              </w:rPr>
              <w:t>, ц/га</w:t>
            </w:r>
          </w:p>
        </w:tc>
        <w:tc>
          <w:tcPr>
            <w:tcW w:w="850" w:type="dxa"/>
            <w:vMerge w:val="restart"/>
            <w:tcBorders>
              <w:top w:val="single" w:sz="8" w:space="0" w:color="auto"/>
              <w:left w:val="single" w:sz="8" w:space="0" w:color="auto"/>
              <w:bottom w:val="single" w:sz="8" w:space="0" w:color="000000"/>
              <w:right w:val="single" w:sz="8" w:space="0" w:color="auto"/>
            </w:tcBorders>
            <w:textDirection w:val="btLr"/>
            <w:hideMark/>
          </w:tcPr>
          <w:p w14:paraId="127B6EC7" w14:textId="77777777" w:rsidR="00C97970" w:rsidRPr="00027D2A" w:rsidRDefault="00027D2A" w:rsidP="00473AF6">
            <w:pPr>
              <w:spacing w:after="0" w:line="240" w:lineRule="auto"/>
              <w:ind w:left="113" w:right="113"/>
              <w:jc w:val="center"/>
              <w:rPr>
                <w:rFonts w:ascii="Times New Roman" w:hAnsi="Times New Roman" w:cs="Times New Roman"/>
                <w:sz w:val="24"/>
                <w:szCs w:val="24"/>
                <w:lang w:val="kk-KZ"/>
              </w:rPr>
            </w:pPr>
            <w:r w:rsidRPr="00027D2A">
              <w:rPr>
                <w:rFonts w:ascii="Times New Roman" w:hAnsi="Times New Roman" w:cs="Times New Roman"/>
                <w:sz w:val="24"/>
                <w:szCs w:val="24"/>
                <w:lang w:val="kk-KZ"/>
              </w:rPr>
              <w:t>С</w:t>
            </w:r>
            <w:r w:rsidR="00EE0C8B" w:rsidRPr="00027D2A">
              <w:rPr>
                <w:rFonts w:ascii="Times New Roman" w:hAnsi="Times New Roman" w:cs="Times New Roman"/>
                <w:sz w:val="24"/>
                <w:szCs w:val="24"/>
                <w:lang w:val="kk-KZ"/>
              </w:rPr>
              <w:t>у тұтыну коэффициенті</w:t>
            </w:r>
            <w:r w:rsidR="00C97970" w:rsidRPr="00027D2A">
              <w:rPr>
                <w:rFonts w:ascii="Times New Roman" w:eastAsia="Times New Roman" w:hAnsi="Times New Roman" w:cs="Times New Roman"/>
                <w:color w:val="000000"/>
                <w:sz w:val="24"/>
                <w:szCs w:val="24"/>
                <w:lang w:eastAsia="ru-RU"/>
              </w:rPr>
              <w:t>, м</w:t>
            </w:r>
            <w:r w:rsidR="00C97970" w:rsidRPr="00027D2A">
              <w:rPr>
                <w:rFonts w:ascii="Times New Roman" w:eastAsia="Times New Roman" w:hAnsi="Times New Roman" w:cs="Times New Roman"/>
                <w:color w:val="000000"/>
                <w:sz w:val="24"/>
                <w:szCs w:val="24"/>
                <w:vertAlign w:val="superscript"/>
                <w:lang w:eastAsia="ru-RU"/>
              </w:rPr>
              <w:t>3</w:t>
            </w:r>
            <w:r w:rsidR="00C97970" w:rsidRPr="00027D2A">
              <w:rPr>
                <w:rFonts w:ascii="Times New Roman" w:eastAsia="Times New Roman" w:hAnsi="Times New Roman" w:cs="Times New Roman"/>
                <w:color w:val="000000"/>
                <w:sz w:val="24"/>
                <w:szCs w:val="24"/>
                <w:lang w:eastAsia="ru-RU"/>
              </w:rPr>
              <w:t>/т</w:t>
            </w:r>
          </w:p>
        </w:tc>
      </w:tr>
      <w:tr w:rsidR="00EE0C8B" w:rsidRPr="00D31892" w14:paraId="51AAAB44" w14:textId="77777777" w:rsidTr="00027D2A">
        <w:trPr>
          <w:cantSplit/>
          <w:trHeight w:val="1905"/>
        </w:trPr>
        <w:tc>
          <w:tcPr>
            <w:tcW w:w="1389" w:type="dxa"/>
            <w:vMerge/>
            <w:tcBorders>
              <w:top w:val="single" w:sz="8" w:space="0" w:color="auto"/>
              <w:left w:val="single" w:sz="8" w:space="0" w:color="auto"/>
              <w:bottom w:val="single" w:sz="8" w:space="0" w:color="000000"/>
              <w:right w:val="single" w:sz="8" w:space="0" w:color="auto"/>
            </w:tcBorders>
            <w:hideMark/>
          </w:tcPr>
          <w:p w14:paraId="7EB383A6" w14:textId="77777777" w:rsidR="00C97970" w:rsidRPr="00D31892" w:rsidRDefault="00C97970" w:rsidP="00473AF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tcBorders>
              <w:top w:val="single" w:sz="8" w:space="0" w:color="auto"/>
              <w:left w:val="single" w:sz="8" w:space="0" w:color="auto"/>
              <w:bottom w:val="single" w:sz="8" w:space="0" w:color="000000"/>
              <w:right w:val="single" w:sz="8" w:space="0" w:color="auto"/>
            </w:tcBorders>
            <w:hideMark/>
          </w:tcPr>
          <w:p w14:paraId="47CE715D" w14:textId="77777777" w:rsidR="00C97970" w:rsidRPr="00D31892" w:rsidRDefault="00C97970" w:rsidP="00473AF6">
            <w:pPr>
              <w:spacing w:after="0" w:line="240" w:lineRule="auto"/>
              <w:jc w:val="center"/>
              <w:rPr>
                <w:rFonts w:ascii="Times New Roman" w:eastAsia="Times New Roman" w:hAnsi="Times New Roman" w:cs="Times New Roman"/>
                <w:color w:val="000000"/>
                <w:sz w:val="24"/>
                <w:szCs w:val="24"/>
                <w:lang w:eastAsia="ru-RU"/>
              </w:rPr>
            </w:pPr>
          </w:p>
        </w:tc>
        <w:tc>
          <w:tcPr>
            <w:tcW w:w="1171" w:type="dxa"/>
            <w:vMerge/>
            <w:tcBorders>
              <w:top w:val="single" w:sz="8" w:space="0" w:color="auto"/>
              <w:left w:val="single" w:sz="8" w:space="0" w:color="auto"/>
              <w:bottom w:val="single" w:sz="8" w:space="0" w:color="000000"/>
              <w:right w:val="single" w:sz="8" w:space="0" w:color="auto"/>
            </w:tcBorders>
            <w:hideMark/>
          </w:tcPr>
          <w:p w14:paraId="55DFD294" w14:textId="77777777" w:rsidR="00C97970" w:rsidRPr="00D31892" w:rsidRDefault="00C97970" w:rsidP="00473AF6">
            <w:pPr>
              <w:spacing w:after="0" w:line="240" w:lineRule="auto"/>
              <w:jc w:val="center"/>
              <w:rPr>
                <w:rFonts w:ascii="Times New Roman" w:eastAsia="Times New Roman" w:hAnsi="Times New Roman" w:cs="Times New Roman"/>
                <w:color w:val="000000"/>
                <w:sz w:val="24"/>
                <w:szCs w:val="24"/>
                <w:lang w:eastAsia="ru-RU"/>
              </w:rPr>
            </w:pPr>
          </w:p>
        </w:tc>
        <w:tc>
          <w:tcPr>
            <w:tcW w:w="1139" w:type="dxa"/>
            <w:tcBorders>
              <w:top w:val="nil"/>
              <w:left w:val="nil"/>
              <w:bottom w:val="single" w:sz="8" w:space="0" w:color="auto"/>
              <w:right w:val="single" w:sz="8" w:space="0" w:color="auto"/>
            </w:tcBorders>
            <w:textDirection w:val="btLr"/>
            <w:hideMark/>
          </w:tcPr>
          <w:p w14:paraId="069E50C9" w14:textId="77777777" w:rsidR="00C97970" w:rsidRPr="00D31892" w:rsidRDefault="00EE0C8B" w:rsidP="00473AF6">
            <w:pPr>
              <w:spacing w:after="0" w:line="240" w:lineRule="auto"/>
              <w:ind w:left="113" w:right="113"/>
              <w:jc w:val="center"/>
              <w:rPr>
                <w:rFonts w:ascii="Times New Roman" w:eastAsia="Times New Roman" w:hAnsi="Times New Roman" w:cs="Times New Roman"/>
                <w:color w:val="000000"/>
                <w:sz w:val="24"/>
                <w:szCs w:val="24"/>
                <w:lang w:eastAsia="ru-RU"/>
              </w:rPr>
            </w:pPr>
            <w:r w:rsidRPr="00D31892">
              <w:rPr>
                <w:rFonts w:ascii="Times New Roman" w:hAnsi="Times New Roman" w:cs="Times New Roman"/>
              </w:rPr>
              <w:t>суару алдындағы топырақтағы ылғал қоры</w:t>
            </w:r>
          </w:p>
        </w:tc>
        <w:tc>
          <w:tcPr>
            <w:tcW w:w="1031" w:type="dxa"/>
            <w:tcBorders>
              <w:top w:val="nil"/>
              <w:left w:val="nil"/>
              <w:bottom w:val="single" w:sz="8" w:space="0" w:color="auto"/>
              <w:right w:val="single" w:sz="8" w:space="0" w:color="auto"/>
            </w:tcBorders>
            <w:textDirection w:val="btLr"/>
            <w:hideMark/>
          </w:tcPr>
          <w:p w14:paraId="028DDA68" w14:textId="77777777" w:rsidR="00C97970" w:rsidRPr="00D31892" w:rsidRDefault="00EE0C8B" w:rsidP="00473AF6">
            <w:pPr>
              <w:spacing w:after="0" w:line="240" w:lineRule="auto"/>
              <w:ind w:left="113" w:right="113"/>
              <w:jc w:val="center"/>
              <w:rPr>
                <w:rFonts w:ascii="Times New Roman" w:eastAsia="Times New Roman" w:hAnsi="Times New Roman" w:cs="Times New Roman"/>
                <w:color w:val="000000"/>
                <w:sz w:val="24"/>
                <w:szCs w:val="24"/>
                <w:lang w:val="kk-KZ" w:eastAsia="ru-RU"/>
              </w:rPr>
            </w:pPr>
            <w:r w:rsidRPr="00D31892">
              <w:rPr>
                <w:rFonts w:ascii="Times New Roman" w:hAnsi="Times New Roman" w:cs="Times New Roman"/>
              </w:rPr>
              <w:t>жауын-шашы</w:t>
            </w:r>
            <w:r w:rsidRPr="00D31892">
              <w:rPr>
                <w:rFonts w:ascii="Times New Roman" w:hAnsi="Times New Roman" w:cs="Times New Roman"/>
                <w:lang w:val="kk-KZ"/>
              </w:rPr>
              <w:t>н мөлшері</w:t>
            </w:r>
          </w:p>
        </w:tc>
        <w:tc>
          <w:tcPr>
            <w:tcW w:w="1111" w:type="dxa"/>
            <w:tcBorders>
              <w:top w:val="nil"/>
              <w:left w:val="nil"/>
              <w:bottom w:val="single" w:sz="8" w:space="0" w:color="auto"/>
              <w:right w:val="single" w:sz="8" w:space="0" w:color="auto"/>
            </w:tcBorders>
            <w:textDirection w:val="btLr"/>
            <w:hideMark/>
          </w:tcPr>
          <w:p w14:paraId="170081C7" w14:textId="77777777" w:rsidR="00C97970" w:rsidRPr="00D31892" w:rsidRDefault="00027D2A" w:rsidP="00473AF6">
            <w:pPr>
              <w:spacing w:after="0" w:line="240" w:lineRule="auto"/>
              <w:ind w:left="113" w:right="113"/>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с</w:t>
            </w:r>
            <w:r w:rsidR="00EE0C8B" w:rsidRPr="00D31892">
              <w:rPr>
                <w:rFonts w:ascii="Times New Roman" w:eastAsia="Times New Roman" w:hAnsi="Times New Roman" w:cs="Times New Roman"/>
                <w:color w:val="000000"/>
                <w:sz w:val="24"/>
                <w:szCs w:val="24"/>
                <w:lang w:val="kk-KZ" w:eastAsia="ru-RU"/>
              </w:rPr>
              <w:t>уару нормасы</w:t>
            </w:r>
          </w:p>
        </w:tc>
        <w:tc>
          <w:tcPr>
            <w:tcW w:w="822" w:type="dxa"/>
            <w:tcBorders>
              <w:top w:val="nil"/>
              <w:left w:val="nil"/>
              <w:bottom w:val="single" w:sz="8" w:space="0" w:color="auto"/>
              <w:right w:val="single" w:sz="8" w:space="0" w:color="auto"/>
            </w:tcBorders>
            <w:textDirection w:val="btLr"/>
            <w:hideMark/>
          </w:tcPr>
          <w:p w14:paraId="097F7967" w14:textId="77777777" w:rsidR="00C97970" w:rsidRPr="00D31892" w:rsidRDefault="00EE0C8B" w:rsidP="00473AF6">
            <w:pPr>
              <w:spacing w:after="0" w:line="240" w:lineRule="auto"/>
              <w:ind w:left="113" w:right="113"/>
              <w:jc w:val="center"/>
              <w:rPr>
                <w:rFonts w:ascii="Times New Roman" w:eastAsia="Times New Roman" w:hAnsi="Times New Roman" w:cs="Times New Roman"/>
                <w:color w:val="000000"/>
                <w:sz w:val="24"/>
                <w:szCs w:val="24"/>
                <w:lang w:val="kk-KZ" w:eastAsia="ru-RU"/>
              </w:rPr>
            </w:pPr>
            <w:r w:rsidRPr="00D31892">
              <w:rPr>
                <w:rFonts w:ascii="Times New Roman" w:eastAsia="Times New Roman" w:hAnsi="Times New Roman" w:cs="Times New Roman"/>
                <w:color w:val="000000"/>
                <w:sz w:val="24"/>
                <w:szCs w:val="24"/>
                <w:lang w:val="kk-KZ" w:eastAsia="ru-RU"/>
              </w:rPr>
              <w:t>барлығы</w:t>
            </w:r>
          </w:p>
        </w:tc>
        <w:tc>
          <w:tcPr>
            <w:tcW w:w="1005" w:type="dxa"/>
            <w:vMerge/>
            <w:tcBorders>
              <w:top w:val="single" w:sz="8" w:space="0" w:color="auto"/>
              <w:left w:val="single" w:sz="8" w:space="0" w:color="auto"/>
              <w:bottom w:val="single" w:sz="8" w:space="0" w:color="000000"/>
              <w:right w:val="single" w:sz="8" w:space="0" w:color="auto"/>
            </w:tcBorders>
            <w:hideMark/>
          </w:tcPr>
          <w:p w14:paraId="7A61212E" w14:textId="77777777" w:rsidR="00C97970" w:rsidRPr="00D31892" w:rsidRDefault="00C97970" w:rsidP="00473AF6">
            <w:pPr>
              <w:spacing w:after="0" w:line="240" w:lineRule="auto"/>
              <w:jc w:val="center"/>
              <w:rPr>
                <w:rFonts w:ascii="Times New Roman" w:eastAsia="Times New Roman" w:hAnsi="Times New Roman" w:cs="Times New Roman"/>
                <w:color w:val="000000"/>
                <w:sz w:val="24"/>
                <w:szCs w:val="24"/>
                <w:lang w:eastAsia="ru-RU"/>
              </w:rPr>
            </w:pPr>
          </w:p>
        </w:tc>
        <w:tc>
          <w:tcPr>
            <w:tcW w:w="850" w:type="dxa"/>
            <w:vMerge/>
            <w:tcBorders>
              <w:top w:val="single" w:sz="8" w:space="0" w:color="auto"/>
              <w:left w:val="single" w:sz="8" w:space="0" w:color="auto"/>
              <w:bottom w:val="single" w:sz="8" w:space="0" w:color="000000"/>
              <w:right w:val="single" w:sz="8" w:space="0" w:color="auto"/>
            </w:tcBorders>
            <w:hideMark/>
          </w:tcPr>
          <w:p w14:paraId="7B42EDD3" w14:textId="77777777" w:rsidR="00C97970" w:rsidRPr="00D31892" w:rsidRDefault="00C97970" w:rsidP="00473AF6">
            <w:pPr>
              <w:spacing w:after="0" w:line="240" w:lineRule="auto"/>
              <w:jc w:val="center"/>
              <w:rPr>
                <w:rFonts w:ascii="Times New Roman" w:eastAsia="Times New Roman" w:hAnsi="Times New Roman" w:cs="Times New Roman"/>
                <w:color w:val="000000"/>
                <w:sz w:val="24"/>
                <w:szCs w:val="24"/>
                <w:lang w:eastAsia="ru-RU"/>
              </w:rPr>
            </w:pPr>
          </w:p>
        </w:tc>
      </w:tr>
      <w:tr w:rsidR="00EF0FF7" w:rsidRPr="00D31892" w14:paraId="0FFD5841" w14:textId="77777777" w:rsidTr="00EF0FF7">
        <w:trPr>
          <w:cantSplit/>
          <w:trHeight w:val="276"/>
        </w:trPr>
        <w:tc>
          <w:tcPr>
            <w:tcW w:w="1389" w:type="dxa"/>
            <w:tcBorders>
              <w:top w:val="single" w:sz="8" w:space="0" w:color="auto"/>
              <w:left w:val="single" w:sz="8" w:space="0" w:color="auto"/>
              <w:bottom w:val="single" w:sz="8" w:space="0" w:color="000000"/>
              <w:right w:val="single" w:sz="8" w:space="0" w:color="auto"/>
            </w:tcBorders>
          </w:tcPr>
          <w:p w14:paraId="1B793409" w14:textId="77777777" w:rsidR="00EF0FF7" w:rsidRPr="00EF0FF7" w:rsidRDefault="00EF0FF7" w:rsidP="00473AF6">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1</w:t>
            </w:r>
          </w:p>
        </w:tc>
        <w:tc>
          <w:tcPr>
            <w:tcW w:w="1136" w:type="dxa"/>
            <w:tcBorders>
              <w:top w:val="single" w:sz="8" w:space="0" w:color="auto"/>
              <w:left w:val="single" w:sz="8" w:space="0" w:color="auto"/>
              <w:bottom w:val="single" w:sz="8" w:space="0" w:color="000000"/>
              <w:right w:val="single" w:sz="8" w:space="0" w:color="auto"/>
            </w:tcBorders>
          </w:tcPr>
          <w:p w14:paraId="13CDF911" w14:textId="77777777" w:rsidR="00EF0FF7" w:rsidRPr="00EF0FF7" w:rsidRDefault="00EF0FF7" w:rsidP="00473AF6">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2</w:t>
            </w:r>
          </w:p>
        </w:tc>
        <w:tc>
          <w:tcPr>
            <w:tcW w:w="1171" w:type="dxa"/>
            <w:tcBorders>
              <w:top w:val="single" w:sz="8" w:space="0" w:color="auto"/>
              <w:left w:val="single" w:sz="8" w:space="0" w:color="auto"/>
              <w:bottom w:val="single" w:sz="8" w:space="0" w:color="000000"/>
              <w:right w:val="single" w:sz="8" w:space="0" w:color="auto"/>
            </w:tcBorders>
          </w:tcPr>
          <w:p w14:paraId="5FD8B2B4" w14:textId="77777777" w:rsidR="00EF0FF7" w:rsidRPr="00EF0FF7" w:rsidRDefault="00EF0FF7" w:rsidP="00473AF6">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3</w:t>
            </w:r>
          </w:p>
        </w:tc>
        <w:tc>
          <w:tcPr>
            <w:tcW w:w="1139" w:type="dxa"/>
            <w:tcBorders>
              <w:top w:val="nil"/>
              <w:left w:val="nil"/>
              <w:bottom w:val="single" w:sz="8" w:space="0" w:color="auto"/>
              <w:right w:val="single" w:sz="8" w:space="0" w:color="auto"/>
            </w:tcBorders>
          </w:tcPr>
          <w:p w14:paraId="174C7FB5" w14:textId="77777777" w:rsidR="00EF0FF7" w:rsidRPr="00EF0FF7" w:rsidRDefault="00EF0FF7" w:rsidP="00473AF6">
            <w:pPr>
              <w:spacing w:after="0" w:line="240" w:lineRule="auto"/>
              <w:jc w:val="center"/>
              <w:rPr>
                <w:rFonts w:ascii="Times New Roman" w:hAnsi="Times New Roman" w:cs="Times New Roman"/>
                <w:lang w:val="kk-KZ"/>
              </w:rPr>
            </w:pPr>
            <w:r>
              <w:rPr>
                <w:rFonts w:ascii="Times New Roman" w:hAnsi="Times New Roman" w:cs="Times New Roman"/>
                <w:lang w:val="kk-KZ"/>
              </w:rPr>
              <w:t>4</w:t>
            </w:r>
          </w:p>
        </w:tc>
        <w:tc>
          <w:tcPr>
            <w:tcW w:w="1031" w:type="dxa"/>
            <w:tcBorders>
              <w:top w:val="nil"/>
              <w:left w:val="nil"/>
              <w:bottom w:val="single" w:sz="8" w:space="0" w:color="auto"/>
              <w:right w:val="single" w:sz="8" w:space="0" w:color="auto"/>
            </w:tcBorders>
          </w:tcPr>
          <w:p w14:paraId="6CCBEDD6" w14:textId="77777777" w:rsidR="00EF0FF7" w:rsidRPr="00EF0FF7" w:rsidRDefault="00EF0FF7" w:rsidP="00473AF6">
            <w:pPr>
              <w:spacing w:after="0" w:line="240" w:lineRule="auto"/>
              <w:jc w:val="center"/>
              <w:rPr>
                <w:rFonts w:ascii="Times New Roman" w:hAnsi="Times New Roman" w:cs="Times New Roman"/>
                <w:lang w:val="kk-KZ"/>
              </w:rPr>
            </w:pPr>
            <w:r>
              <w:rPr>
                <w:rFonts w:ascii="Times New Roman" w:hAnsi="Times New Roman" w:cs="Times New Roman"/>
                <w:lang w:val="kk-KZ"/>
              </w:rPr>
              <w:t>5</w:t>
            </w:r>
          </w:p>
        </w:tc>
        <w:tc>
          <w:tcPr>
            <w:tcW w:w="1111" w:type="dxa"/>
            <w:tcBorders>
              <w:top w:val="nil"/>
              <w:left w:val="nil"/>
              <w:bottom w:val="single" w:sz="8" w:space="0" w:color="auto"/>
              <w:right w:val="single" w:sz="8" w:space="0" w:color="auto"/>
            </w:tcBorders>
          </w:tcPr>
          <w:p w14:paraId="66701597" w14:textId="77777777" w:rsidR="00EF0FF7" w:rsidRDefault="00EF0FF7" w:rsidP="00473AF6">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6</w:t>
            </w:r>
          </w:p>
        </w:tc>
        <w:tc>
          <w:tcPr>
            <w:tcW w:w="822" w:type="dxa"/>
            <w:tcBorders>
              <w:top w:val="nil"/>
              <w:left w:val="nil"/>
              <w:bottom w:val="single" w:sz="8" w:space="0" w:color="auto"/>
              <w:right w:val="single" w:sz="8" w:space="0" w:color="auto"/>
            </w:tcBorders>
          </w:tcPr>
          <w:p w14:paraId="74F91C97" w14:textId="77777777" w:rsidR="00EF0FF7" w:rsidRPr="00D31892" w:rsidRDefault="00EF0FF7" w:rsidP="00473AF6">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7</w:t>
            </w:r>
          </w:p>
        </w:tc>
        <w:tc>
          <w:tcPr>
            <w:tcW w:w="1005" w:type="dxa"/>
            <w:tcBorders>
              <w:top w:val="single" w:sz="8" w:space="0" w:color="auto"/>
              <w:left w:val="single" w:sz="8" w:space="0" w:color="auto"/>
              <w:bottom w:val="single" w:sz="8" w:space="0" w:color="000000"/>
              <w:right w:val="single" w:sz="8" w:space="0" w:color="auto"/>
            </w:tcBorders>
          </w:tcPr>
          <w:p w14:paraId="13CACBC9" w14:textId="77777777" w:rsidR="00EF0FF7" w:rsidRPr="00EF0FF7" w:rsidRDefault="00EF0FF7" w:rsidP="00473AF6">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8</w:t>
            </w:r>
          </w:p>
        </w:tc>
        <w:tc>
          <w:tcPr>
            <w:tcW w:w="850" w:type="dxa"/>
            <w:tcBorders>
              <w:top w:val="single" w:sz="8" w:space="0" w:color="auto"/>
              <w:left w:val="single" w:sz="8" w:space="0" w:color="auto"/>
              <w:bottom w:val="single" w:sz="8" w:space="0" w:color="000000"/>
              <w:right w:val="single" w:sz="8" w:space="0" w:color="auto"/>
            </w:tcBorders>
          </w:tcPr>
          <w:p w14:paraId="65F8AC78" w14:textId="77777777" w:rsidR="00EF0FF7" w:rsidRPr="00EF0FF7" w:rsidRDefault="00EF0FF7" w:rsidP="00473AF6">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9</w:t>
            </w:r>
          </w:p>
        </w:tc>
      </w:tr>
      <w:tr w:rsidR="00C97970" w:rsidRPr="00D31892" w14:paraId="08B11415" w14:textId="77777777" w:rsidTr="00027D2A">
        <w:trPr>
          <w:trHeight w:val="330"/>
        </w:trPr>
        <w:tc>
          <w:tcPr>
            <w:tcW w:w="9654" w:type="dxa"/>
            <w:gridSpan w:val="9"/>
            <w:tcBorders>
              <w:top w:val="single" w:sz="8" w:space="0" w:color="auto"/>
              <w:left w:val="single" w:sz="8" w:space="0" w:color="auto"/>
              <w:bottom w:val="single" w:sz="8" w:space="0" w:color="auto"/>
              <w:right w:val="single" w:sz="8" w:space="0" w:color="000000"/>
            </w:tcBorders>
            <w:hideMark/>
          </w:tcPr>
          <w:p w14:paraId="052F753B" w14:textId="77777777" w:rsidR="00C97970" w:rsidRPr="00D31892" w:rsidRDefault="00C97970"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Нитроаммофос - фон</w:t>
            </w:r>
          </w:p>
        </w:tc>
      </w:tr>
      <w:tr w:rsidR="00EE0C8B" w:rsidRPr="00D31892" w14:paraId="0C381A62" w14:textId="77777777" w:rsidTr="00473AF6">
        <w:trPr>
          <w:trHeight w:val="192"/>
        </w:trPr>
        <w:tc>
          <w:tcPr>
            <w:tcW w:w="1389" w:type="dxa"/>
            <w:vMerge w:val="restart"/>
            <w:tcBorders>
              <w:top w:val="nil"/>
              <w:left w:val="single" w:sz="8" w:space="0" w:color="auto"/>
              <w:bottom w:val="single" w:sz="8" w:space="0" w:color="000000"/>
              <w:right w:val="single" w:sz="8" w:space="0" w:color="auto"/>
            </w:tcBorders>
            <w:hideMark/>
          </w:tcPr>
          <w:p w14:paraId="0C5C0D39" w14:textId="77777777" w:rsidR="00C97970" w:rsidRPr="00D31892" w:rsidRDefault="00C97970" w:rsidP="00473AF6">
            <w:pPr>
              <w:spacing w:after="0" w:line="240" w:lineRule="auto"/>
              <w:jc w:val="center"/>
              <w:rPr>
                <w:rFonts w:ascii="Times New Roman" w:eastAsia="Times New Roman" w:hAnsi="Times New Roman" w:cs="Times New Roman"/>
                <w:color w:val="000000"/>
                <w:sz w:val="24"/>
                <w:szCs w:val="24"/>
                <w:lang w:val="kk-KZ" w:eastAsia="ru-RU"/>
              </w:rPr>
            </w:pPr>
            <w:r w:rsidRPr="00D31892">
              <w:rPr>
                <w:rFonts w:ascii="Times New Roman" w:eastAsia="Times New Roman" w:hAnsi="Times New Roman" w:cs="Times New Roman"/>
                <w:color w:val="000000"/>
                <w:sz w:val="24"/>
                <w:szCs w:val="24"/>
                <w:lang w:eastAsia="ru-RU"/>
              </w:rPr>
              <w:t>Тәуелсіздік</w:t>
            </w:r>
            <w:r w:rsidR="00C25D71" w:rsidRPr="00D31892">
              <w:rPr>
                <w:rFonts w:ascii="Times New Roman" w:eastAsia="Times New Roman" w:hAnsi="Times New Roman" w:cs="Times New Roman"/>
                <w:color w:val="000000"/>
                <w:sz w:val="24"/>
                <w:szCs w:val="24"/>
                <w:lang w:val="kk-KZ" w:eastAsia="ru-RU"/>
              </w:rPr>
              <w:t xml:space="preserve"> 20 СВ</w:t>
            </w:r>
          </w:p>
        </w:tc>
        <w:tc>
          <w:tcPr>
            <w:tcW w:w="1136" w:type="dxa"/>
            <w:vMerge w:val="restart"/>
            <w:tcBorders>
              <w:top w:val="nil"/>
              <w:left w:val="single" w:sz="8" w:space="0" w:color="auto"/>
              <w:bottom w:val="single" w:sz="8" w:space="0" w:color="000000"/>
              <w:right w:val="single" w:sz="8" w:space="0" w:color="auto"/>
            </w:tcBorders>
            <w:hideMark/>
          </w:tcPr>
          <w:p w14:paraId="427401E6" w14:textId="77777777" w:rsidR="00C97970" w:rsidRPr="00D31892" w:rsidRDefault="00EE0C8B" w:rsidP="00473AF6">
            <w:pPr>
              <w:spacing w:after="0" w:line="240" w:lineRule="auto"/>
              <w:jc w:val="center"/>
              <w:rPr>
                <w:rFonts w:ascii="Times New Roman" w:eastAsia="Times New Roman" w:hAnsi="Times New Roman" w:cs="Times New Roman"/>
                <w:color w:val="000000"/>
                <w:sz w:val="24"/>
                <w:szCs w:val="24"/>
                <w:lang w:val="kk-KZ" w:eastAsia="ru-RU"/>
              </w:rPr>
            </w:pPr>
            <w:r w:rsidRPr="00D31892">
              <w:rPr>
                <w:rFonts w:ascii="Times New Roman" w:eastAsia="Times New Roman" w:hAnsi="Times New Roman" w:cs="Times New Roman"/>
                <w:color w:val="000000"/>
                <w:sz w:val="24"/>
                <w:szCs w:val="24"/>
                <w:lang w:val="kk-KZ" w:eastAsia="ru-RU"/>
              </w:rPr>
              <w:t>аудара жырту</w:t>
            </w:r>
          </w:p>
        </w:tc>
        <w:tc>
          <w:tcPr>
            <w:tcW w:w="1171" w:type="dxa"/>
            <w:tcBorders>
              <w:top w:val="nil"/>
              <w:left w:val="nil"/>
              <w:bottom w:val="single" w:sz="8" w:space="0" w:color="auto"/>
              <w:right w:val="single" w:sz="8" w:space="0" w:color="auto"/>
            </w:tcBorders>
            <w:hideMark/>
          </w:tcPr>
          <w:p w14:paraId="7779A540" w14:textId="77777777" w:rsidR="00C97970" w:rsidRPr="00D31892" w:rsidRDefault="00C97970"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1139" w:type="dxa"/>
            <w:tcBorders>
              <w:top w:val="nil"/>
              <w:left w:val="nil"/>
              <w:bottom w:val="single" w:sz="8" w:space="0" w:color="auto"/>
              <w:right w:val="single" w:sz="8" w:space="0" w:color="auto"/>
            </w:tcBorders>
            <w:hideMark/>
          </w:tcPr>
          <w:p w14:paraId="10C57A25" w14:textId="77777777" w:rsidR="00C97970" w:rsidRPr="00D31892" w:rsidRDefault="00C97970"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1510</w:t>
            </w:r>
          </w:p>
        </w:tc>
        <w:tc>
          <w:tcPr>
            <w:tcW w:w="1031" w:type="dxa"/>
            <w:tcBorders>
              <w:top w:val="nil"/>
              <w:left w:val="nil"/>
              <w:bottom w:val="single" w:sz="8" w:space="0" w:color="auto"/>
              <w:right w:val="single" w:sz="8" w:space="0" w:color="auto"/>
            </w:tcBorders>
            <w:hideMark/>
          </w:tcPr>
          <w:p w14:paraId="02EB9485" w14:textId="77777777" w:rsidR="00C97970" w:rsidRPr="00D31892" w:rsidRDefault="00C97970"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22AD52D6" w14:textId="77777777" w:rsidR="00C97970" w:rsidRPr="00D31892" w:rsidRDefault="00C97970"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822" w:type="dxa"/>
            <w:tcBorders>
              <w:top w:val="nil"/>
              <w:left w:val="nil"/>
              <w:bottom w:val="single" w:sz="8" w:space="0" w:color="auto"/>
              <w:right w:val="single" w:sz="8" w:space="0" w:color="auto"/>
            </w:tcBorders>
            <w:hideMark/>
          </w:tcPr>
          <w:p w14:paraId="6E4FAF23" w14:textId="77777777" w:rsidR="00C97970" w:rsidRPr="00D31892" w:rsidRDefault="00C97970"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7220</w:t>
            </w:r>
          </w:p>
        </w:tc>
        <w:tc>
          <w:tcPr>
            <w:tcW w:w="1005" w:type="dxa"/>
            <w:tcBorders>
              <w:top w:val="nil"/>
              <w:left w:val="nil"/>
              <w:bottom w:val="single" w:sz="8" w:space="0" w:color="auto"/>
              <w:right w:val="single" w:sz="8" w:space="0" w:color="auto"/>
            </w:tcBorders>
            <w:hideMark/>
          </w:tcPr>
          <w:p w14:paraId="01FEC8EE" w14:textId="77777777" w:rsidR="00C97970" w:rsidRPr="00D31892" w:rsidRDefault="00C97970"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130,7</w:t>
            </w:r>
          </w:p>
        </w:tc>
        <w:tc>
          <w:tcPr>
            <w:tcW w:w="850" w:type="dxa"/>
            <w:tcBorders>
              <w:top w:val="nil"/>
              <w:left w:val="nil"/>
              <w:bottom w:val="single" w:sz="8" w:space="0" w:color="auto"/>
              <w:right w:val="single" w:sz="8" w:space="0" w:color="auto"/>
            </w:tcBorders>
            <w:hideMark/>
          </w:tcPr>
          <w:p w14:paraId="266F05A4" w14:textId="77777777" w:rsidR="00C97970" w:rsidRPr="00D31892" w:rsidRDefault="00C97970"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552</w:t>
            </w:r>
          </w:p>
        </w:tc>
      </w:tr>
      <w:tr w:rsidR="00EE0C8B" w:rsidRPr="00D31892" w14:paraId="220E403C" w14:textId="77777777" w:rsidTr="00473AF6">
        <w:trPr>
          <w:trHeight w:val="181"/>
        </w:trPr>
        <w:tc>
          <w:tcPr>
            <w:tcW w:w="1389" w:type="dxa"/>
            <w:vMerge/>
            <w:tcBorders>
              <w:top w:val="nil"/>
              <w:left w:val="single" w:sz="8" w:space="0" w:color="auto"/>
              <w:bottom w:val="single" w:sz="8" w:space="0" w:color="000000"/>
              <w:right w:val="single" w:sz="8" w:space="0" w:color="auto"/>
            </w:tcBorders>
            <w:hideMark/>
          </w:tcPr>
          <w:p w14:paraId="5F58D5C0" w14:textId="77777777" w:rsidR="00C97970" w:rsidRPr="00D31892" w:rsidRDefault="00C97970" w:rsidP="00473AF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tcBorders>
              <w:top w:val="nil"/>
              <w:left w:val="single" w:sz="8" w:space="0" w:color="auto"/>
              <w:bottom w:val="single" w:sz="8" w:space="0" w:color="000000"/>
              <w:right w:val="single" w:sz="8" w:space="0" w:color="auto"/>
            </w:tcBorders>
            <w:hideMark/>
          </w:tcPr>
          <w:p w14:paraId="6E0D10C5" w14:textId="77777777" w:rsidR="00C97970" w:rsidRPr="00D31892" w:rsidRDefault="00C97970" w:rsidP="00473AF6">
            <w:pPr>
              <w:spacing w:after="0" w:line="240" w:lineRule="auto"/>
              <w:jc w:val="center"/>
              <w:rPr>
                <w:rFonts w:ascii="Times New Roman" w:eastAsia="Times New Roman" w:hAnsi="Times New Roman" w:cs="Times New Roman"/>
                <w:color w:val="000000"/>
                <w:sz w:val="24"/>
                <w:szCs w:val="24"/>
                <w:lang w:eastAsia="ru-RU"/>
              </w:rPr>
            </w:pPr>
          </w:p>
        </w:tc>
        <w:tc>
          <w:tcPr>
            <w:tcW w:w="1171" w:type="dxa"/>
            <w:tcBorders>
              <w:top w:val="nil"/>
              <w:left w:val="nil"/>
              <w:bottom w:val="single" w:sz="8" w:space="0" w:color="auto"/>
              <w:right w:val="single" w:sz="8" w:space="0" w:color="auto"/>
            </w:tcBorders>
            <w:hideMark/>
          </w:tcPr>
          <w:p w14:paraId="06495699" w14:textId="77777777" w:rsidR="00C97970" w:rsidRPr="00D31892" w:rsidRDefault="00C97970"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1139" w:type="dxa"/>
            <w:tcBorders>
              <w:top w:val="nil"/>
              <w:left w:val="nil"/>
              <w:bottom w:val="single" w:sz="8" w:space="0" w:color="auto"/>
              <w:right w:val="single" w:sz="8" w:space="0" w:color="auto"/>
            </w:tcBorders>
            <w:hideMark/>
          </w:tcPr>
          <w:p w14:paraId="468BD6F7" w14:textId="77777777" w:rsidR="00C97970" w:rsidRPr="00D31892" w:rsidRDefault="00C97970"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1510</w:t>
            </w:r>
          </w:p>
        </w:tc>
        <w:tc>
          <w:tcPr>
            <w:tcW w:w="1031" w:type="dxa"/>
            <w:tcBorders>
              <w:top w:val="nil"/>
              <w:left w:val="nil"/>
              <w:bottom w:val="single" w:sz="8" w:space="0" w:color="auto"/>
              <w:right w:val="single" w:sz="8" w:space="0" w:color="auto"/>
            </w:tcBorders>
            <w:hideMark/>
          </w:tcPr>
          <w:p w14:paraId="7DC2A216" w14:textId="77777777" w:rsidR="00C97970" w:rsidRPr="00D31892" w:rsidRDefault="00C97970"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2ED11676" w14:textId="77777777" w:rsidR="00C97970" w:rsidRPr="00D31892" w:rsidRDefault="00C97970"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3000</w:t>
            </w:r>
          </w:p>
        </w:tc>
        <w:tc>
          <w:tcPr>
            <w:tcW w:w="822" w:type="dxa"/>
            <w:tcBorders>
              <w:top w:val="nil"/>
              <w:left w:val="nil"/>
              <w:bottom w:val="single" w:sz="8" w:space="0" w:color="auto"/>
              <w:right w:val="single" w:sz="8" w:space="0" w:color="auto"/>
            </w:tcBorders>
            <w:hideMark/>
          </w:tcPr>
          <w:p w14:paraId="26577912" w14:textId="77777777" w:rsidR="00C97970" w:rsidRPr="00D31892" w:rsidRDefault="00C97970"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5720</w:t>
            </w:r>
          </w:p>
        </w:tc>
        <w:tc>
          <w:tcPr>
            <w:tcW w:w="1005" w:type="dxa"/>
            <w:tcBorders>
              <w:top w:val="nil"/>
              <w:left w:val="nil"/>
              <w:bottom w:val="single" w:sz="8" w:space="0" w:color="auto"/>
              <w:right w:val="single" w:sz="8" w:space="0" w:color="auto"/>
            </w:tcBorders>
            <w:hideMark/>
          </w:tcPr>
          <w:p w14:paraId="04CC76F8" w14:textId="77777777" w:rsidR="00C97970" w:rsidRPr="00D31892" w:rsidRDefault="00C97970"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100,2</w:t>
            </w:r>
          </w:p>
        </w:tc>
        <w:tc>
          <w:tcPr>
            <w:tcW w:w="850" w:type="dxa"/>
            <w:tcBorders>
              <w:top w:val="nil"/>
              <w:left w:val="nil"/>
              <w:bottom w:val="single" w:sz="8" w:space="0" w:color="auto"/>
              <w:right w:val="single" w:sz="8" w:space="0" w:color="auto"/>
            </w:tcBorders>
            <w:hideMark/>
          </w:tcPr>
          <w:p w14:paraId="32FCA9E3" w14:textId="77777777" w:rsidR="00C97970" w:rsidRPr="00D31892" w:rsidRDefault="00C97970"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571</w:t>
            </w:r>
          </w:p>
        </w:tc>
      </w:tr>
      <w:tr w:rsidR="00FC4FA4" w:rsidRPr="00D31892" w14:paraId="561785F2" w14:textId="77777777" w:rsidTr="00473AF6">
        <w:trPr>
          <w:trHeight w:val="116"/>
        </w:trPr>
        <w:tc>
          <w:tcPr>
            <w:tcW w:w="1389" w:type="dxa"/>
            <w:vMerge/>
            <w:tcBorders>
              <w:top w:val="nil"/>
              <w:left w:val="single" w:sz="8" w:space="0" w:color="auto"/>
              <w:bottom w:val="single" w:sz="8" w:space="0" w:color="000000"/>
              <w:right w:val="single" w:sz="8" w:space="0" w:color="auto"/>
            </w:tcBorders>
            <w:hideMark/>
          </w:tcPr>
          <w:p w14:paraId="17C2FE50"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val="restart"/>
            <w:tcBorders>
              <w:top w:val="nil"/>
              <w:left w:val="single" w:sz="8" w:space="0" w:color="auto"/>
              <w:bottom w:val="single" w:sz="8" w:space="0" w:color="000000"/>
              <w:right w:val="single" w:sz="8" w:space="0" w:color="auto"/>
            </w:tcBorders>
            <w:hideMark/>
          </w:tcPr>
          <w:p w14:paraId="2EA3059A"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en-US" w:eastAsia="ru-RU"/>
              </w:rPr>
              <w:t>No till</w:t>
            </w:r>
          </w:p>
        </w:tc>
        <w:tc>
          <w:tcPr>
            <w:tcW w:w="1171" w:type="dxa"/>
            <w:tcBorders>
              <w:top w:val="nil"/>
              <w:left w:val="nil"/>
              <w:bottom w:val="single" w:sz="8" w:space="0" w:color="auto"/>
              <w:right w:val="single" w:sz="8" w:space="0" w:color="auto"/>
            </w:tcBorders>
            <w:hideMark/>
          </w:tcPr>
          <w:p w14:paraId="3F1AA3CF"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1139" w:type="dxa"/>
            <w:tcBorders>
              <w:top w:val="nil"/>
              <w:left w:val="nil"/>
              <w:bottom w:val="single" w:sz="8" w:space="0" w:color="auto"/>
              <w:right w:val="single" w:sz="8" w:space="0" w:color="auto"/>
            </w:tcBorders>
            <w:hideMark/>
          </w:tcPr>
          <w:p w14:paraId="7C0B253F"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1044</w:t>
            </w:r>
          </w:p>
        </w:tc>
        <w:tc>
          <w:tcPr>
            <w:tcW w:w="1031" w:type="dxa"/>
            <w:tcBorders>
              <w:top w:val="nil"/>
              <w:left w:val="nil"/>
              <w:bottom w:val="single" w:sz="8" w:space="0" w:color="auto"/>
              <w:right w:val="single" w:sz="8" w:space="0" w:color="auto"/>
            </w:tcBorders>
            <w:hideMark/>
          </w:tcPr>
          <w:p w14:paraId="52A0D50D"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7F1A349A"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822" w:type="dxa"/>
            <w:tcBorders>
              <w:top w:val="nil"/>
              <w:left w:val="nil"/>
              <w:bottom w:val="single" w:sz="8" w:space="0" w:color="auto"/>
              <w:right w:val="single" w:sz="8" w:space="0" w:color="auto"/>
            </w:tcBorders>
            <w:hideMark/>
          </w:tcPr>
          <w:p w14:paraId="2B60F2D4"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6754</w:t>
            </w:r>
          </w:p>
        </w:tc>
        <w:tc>
          <w:tcPr>
            <w:tcW w:w="1005" w:type="dxa"/>
            <w:tcBorders>
              <w:top w:val="nil"/>
              <w:left w:val="nil"/>
              <w:bottom w:val="single" w:sz="8" w:space="0" w:color="auto"/>
              <w:right w:val="single" w:sz="8" w:space="0" w:color="auto"/>
            </w:tcBorders>
            <w:hideMark/>
          </w:tcPr>
          <w:p w14:paraId="415084A9"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116,4</w:t>
            </w:r>
          </w:p>
        </w:tc>
        <w:tc>
          <w:tcPr>
            <w:tcW w:w="850" w:type="dxa"/>
            <w:tcBorders>
              <w:top w:val="nil"/>
              <w:left w:val="nil"/>
              <w:bottom w:val="single" w:sz="8" w:space="0" w:color="auto"/>
              <w:right w:val="single" w:sz="8" w:space="0" w:color="auto"/>
            </w:tcBorders>
            <w:hideMark/>
          </w:tcPr>
          <w:p w14:paraId="48FE1279"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580</w:t>
            </w:r>
          </w:p>
        </w:tc>
      </w:tr>
      <w:tr w:rsidR="00FC4FA4" w:rsidRPr="00D31892" w14:paraId="09FA01D5" w14:textId="77777777" w:rsidTr="00096D62">
        <w:trPr>
          <w:trHeight w:val="147"/>
        </w:trPr>
        <w:tc>
          <w:tcPr>
            <w:tcW w:w="1389" w:type="dxa"/>
            <w:vMerge/>
            <w:tcBorders>
              <w:top w:val="nil"/>
              <w:left w:val="single" w:sz="8" w:space="0" w:color="auto"/>
              <w:bottom w:val="single" w:sz="8" w:space="0" w:color="000000"/>
              <w:right w:val="single" w:sz="8" w:space="0" w:color="auto"/>
            </w:tcBorders>
            <w:hideMark/>
          </w:tcPr>
          <w:p w14:paraId="5F7A7485"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tcBorders>
              <w:top w:val="nil"/>
              <w:left w:val="single" w:sz="8" w:space="0" w:color="auto"/>
              <w:bottom w:val="single" w:sz="8" w:space="0" w:color="000000"/>
              <w:right w:val="single" w:sz="8" w:space="0" w:color="auto"/>
            </w:tcBorders>
            <w:hideMark/>
          </w:tcPr>
          <w:p w14:paraId="77D509D3"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p>
        </w:tc>
        <w:tc>
          <w:tcPr>
            <w:tcW w:w="1171" w:type="dxa"/>
            <w:tcBorders>
              <w:top w:val="nil"/>
              <w:left w:val="nil"/>
              <w:bottom w:val="single" w:sz="8" w:space="0" w:color="auto"/>
              <w:right w:val="single" w:sz="8" w:space="0" w:color="auto"/>
            </w:tcBorders>
            <w:hideMark/>
          </w:tcPr>
          <w:p w14:paraId="42E6D8FD"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1139" w:type="dxa"/>
            <w:tcBorders>
              <w:top w:val="nil"/>
              <w:left w:val="nil"/>
              <w:bottom w:val="single" w:sz="8" w:space="0" w:color="auto"/>
              <w:right w:val="single" w:sz="8" w:space="0" w:color="auto"/>
            </w:tcBorders>
            <w:hideMark/>
          </w:tcPr>
          <w:p w14:paraId="2D1F4D22"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1044</w:t>
            </w:r>
          </w:p>
        </w:tc>
        <w:tc>
          <w:tcPr>
            <w:tcW w:w="1031" w:type="dxa"/>
            <w:tcBorders>
              <w:top w:val="nil"/>
              <w:left w:val="nil"/>
              <w:bottom w:val="single" w:sz="8" w:space="0" w:color="auto"/>
              <w:right w:val="single" w:sz="8" w:space="0" w:color="auto"/>
            </w:tcBorders>
            <w:hideMark/>
          </w:tcPr>
          <w:p w14:paraId="24DEE86C"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16872D43"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3000</w:t>
            </w:r>
          </w:p>
        </w:tc>
        <w:tc>
          <w:tcPr>
            <w:tcW w:w="822" w:type="dxa"/>
            <w:tcBorders>
              <w:top w:val="nil"/>
              <w:left w:val="nil"/>
              <w:bottom w:val="single" w:sz="8" w:space="0" w:color="auto"/>
              <w:right w:val="single" w:sz="8" w:space="0" w:color="auto"/>
            </w:tcBorders>
            <w:hideMark/>
          </w:tcPr>
          <w:p w14:paraId="5AE01564"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5254</w:t>
            </w:r>
          </w:p>
        </w:tc>
        <w:tc>
          <w:tcPr>
            <w:tcW w:w="1005" w:type="dxa"/>
            <w:tcBorders>
              <w:top w:val="nil"/>
              <w:left w:val="nil"/>
              <w:bottom w:val="single" w:sz="8" w:space="0" w:color="auto"/>
              <w:right w:val="single" w:sz="8" w:space="0" w:color="auto"/>
            </w:tcBorders>
            <w:hideMark/>
          </w:tcPr>
          <w:p w14:paraId="61A1840E"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val="kk-KZ" w:eastAsia="ru-RU"/>
              </w:rPr>
            </w:pPr>
            <w:r w:rsidRPr="00D31892">
              <w:rPr>
                <w:rFonts w:ascii="Times New Roman" w:eastAsia="Times New Roman" w:hAnsi="Times New Roman" w:cs="Times New Roman"/>
                <w:color w:val="000000"/>
                <w:sz w:val="24"/>
                <w:szCs w:val="24"/>
                <w:lang w:eastAsia="ru-RU"/>
              </w:rPr>
              <w:t>90</w:t>
            </w:r>
            <w:r w:rsidRPr="00D31892">
              <w:rPr>
                <w:rFonts w:ascii="Times New Roman" w:eastAsia="Times New Roman" w:hAnsi="Times New Roman" w:cs="Times New Roman"/>
                <w:color w:val="000000"/>
                <w:sz w:val="24"/>
                <w:szCs w:val="24"/>
                <w:lang w:val="kk-KZ" w:eastAsia="ru-RU"/>
              </w:rPr>
              <w:t>,0</w:t>
            </w:r>
          </w:p>
        </w:tc>
        <w:tc>
          <w:tcPr>
            <w:tcW w:w="850" w:type="dxa"/>
            <w:tcBorders>
              <w:top w:val="nil"/>
              <w:left w:val="nil"/>
              <w:bottom w:val="single" w:sz="8" w:space="0" w:color="auto"/>
              <w:right w:val="single" w:sz="8" w:space="0" w:color="auto"/>
            </w:tcBorders>
            <w:hideMark/>
          </w:tcPr>
          <w:p w14:paraId="0C53E80D"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584</w:t>
            </w:r>
          </w:p>
        </w:tc>
      </w:tr>
      <w:tr w:rsidR="00FC4FA4" w:rsidRPr="00D31892" w14:paraId="33157E5E" w14:textId="77777777" w:rsidTr="00096D62">
        <w:trPr>
          <w:trHeight w:val="138"/>
        </w:trPr>
        <w:tc>
          <w:tcPr>
            <w:tcW w:w="1389" w:type="dxa"/>
            <w:vMerge w:val="restart"/>
            <w:tcBorders>
              <w:top w:val="single" w:sz="8" w:space="0" w:color="000000"/>
              <w:left w:val="single" w:sz="8" w:space="0" w:color="auto"/>
              <w:right w:val="single" w:sz="8" w:space="0" w:color="auto"/>
            </w:tcBorders>
            <w:hideMark/>
          </w:tcPr>
          <w:p w14:paraId="57250A51"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en-US" w:eastAsia="ru-RU"/>
              </w:rPr>
              <w:t>LG 30500</w:t>
            </w:r>
          </w:p>
        </w:tc>
        <w:tc>
          <w:tcPr>
            <w:tcW w:w="1136" w:type="dxa"/>
            <w:vMerge w:val="restart"/>
            <w:tcBorders>
              <w:top w:val="nil"/>
              <w:left w:val="single" w:sz="8" w:space="0" w:color="auto"/>
              <w:bottom w:val="single" w:sz="8" w:space="0" w:color="000000"/>
              <w:right w:val="single" w:sz="8" w:space="0" w:color="auto"/>
            </w:tcBorders>
            <w:hideMark/>
          </w:tcPr>
          <w:p w14:paraId="43099945"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аудара жырту</w:t>
            </w:r>
          </w:p>
        </w:tc>
        <w:tc>
          <w:tcPr>
            <w:tcW w:w="1171" w:type="dxa"/>
            <w:tcBorders>
              <w:top w:val="nil"/>
              <w:left w:val="nil"/>
              <w:bottom w:val="single" w:sz="8" w:space="0" w:color="auto"/>
              <w:right w:val="single" w:sz="8" w:space="0" w:color="auto"/>
            </w:tcBorders>
            <w:hideMark/>
          </w:tcPr>
          <w:p w14:paraId="6249CFB8"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1139" w:type="dxa"/>
            <w:tcBorders>
              <w:top w:val="nil"/>
              <w:left w:val="nil"/>
              <w:bottom w:val="single" w:sz="8" w:space="0" w:color="auto"/>
              <w:right w:val="single" w:sz="8" w:space="0" w:color="auto"/>
            </w:tcBorders>
            <w:hideMark/>
          </w:tcPr>
          <w:p w14:paraId="44B2B603"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1510</w:t>
            </w:r>
          </w:p>
        </w:tc>
        <w:tc>
          <w:tcPr>
            <w:tcW w:w="1031" w:type="dxa"/>
            <w:tcBorders>
              <w:top w:val="nil"/>
              <w:left w:val="nil"/>
              <w:bottom w:val="single" w:sz="8" w:space="0" w:color="auto"/>
              <w:right w:val="single" w:sz="8" w:space="0" w:color="auto"/>
            </w:tcBorders>
            <w:hideMark/>
          </w:tcPr>
          <w:p w14:paraId="16FD67B6"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128063B2"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822" w:type="dxa"/>
            <w:tcBorders>
              <w:top w:val="nil"/>
              <w:left w:val="nil"/>
              <w:bottom w:val="single" w:sz="8" w:space="0" w:color="auto"/>
              <w:right w:val="single" w:sz="8" w:space="0" w:color="auto"/>
            </w:tcBorders>
            <w:hideMark/>
          </w:tcPr>
          <w:p w14:paraId="627D6E71"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7220</w:t>
            </w:r>
          </w:p>
        </w:tc>
        <w:tc>
          <w:tcPr>
            <w:tcW w:w="1005" w:type="dxa"/>
            <w:tcBorders>
              <w:top w:val="nil"/>
              <w:left w:val="nil"/>
              <w:bottom w:val="single" w:sz="8" w:space="0" w:color="auto"/>
              <w:right w:val="single" w:sz="8" w:space="0" w:color="auto"/>
            </w:tcBorders>
            <w:hideMark/>
          </w:tcPr>
          <w:p w14:paraId="0102C989"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127,6</w:t>
            </w:r>
          </w:p>
        </w:tc>
        <w:tc>
          <w:tcPr>
            <w:tcW w:w="850" w:type="dxa"/>
            <w:tcBorders>
              <w:top w:val="nil"/>
              <w:left w:val="nil"/>
              <w:bottom w:val="single" w:sz="8" w:space="0" w:color="auto"/>
              <w:right w:val="single" w:sz="8" w:space="0" w:color="auto"/>
            </w:tcBorders>
            <w:hideMark/>
          </w:tcPr>
          <w:p w14:paraId="62FA3022"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566</w:t>
            </w:r>
          </w:p>
        </w:tc>
      </w:tr>
      <w:tr w:rsidR="00FC4FA4" w:rsidRPr="00D31892" w14:paraId="6D91C322" w14:textId="77777777" w:rsidTr="00096D62">
        <w:trPr>
          <w:trHeight w:val="127"/>
        </w:trPr>
        <w:tc>
          <w:tcPr>
            <w:tcW w:w="1389" w:type="dxa"/>
            <w:vMerge/>
            <w:tcBorders>
              <w:top w:val="single" w:sz="8" w:space="0" w:color="000000"/>
              <w:left w:val="single" w:sz="8" w:space="0" w:color="auto"/>
              <w:right w:val="single" w:sz="8" w:space="0" w:color="auto"/>
            </w:tcBorders>
            <w:hideMark/>
          </w:tcPr>
          <w:p w14:paraId="5A9D9E4F"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tcBorders>
              <w:top w:val="nil"/>
              <w:left w:val="single" w:sz="8" w:space="0" w:color="auto"/>
              <w:bottom w:val="single" w:sz="8" w:space="0" w:color="000000"/>
              <w:right w:val="single" w:sz="8" w:space="0" w:color="auto"/>
            </w:tcBorders>
            <w:hideMark/>
          </w:tcPr>
          <w:p w14:paraId="6BCF2572"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p>
        </w:tc>
        <w:tc>
          <w:tcPr>
            <w:tcW w:w="1171" w:type="dxa"/>
            <w:tcBorders>
              <w:top w:val="nil"/>
              <w:left w:val="nil"/>
              <w:bottom w:val="single" w:sz="8" w:space="0" w:color="auto"/>
              <w:right w:val="single" w:sz="8" w:space="0" w:color="auto"/>
            </w:tcBorders>
            <w:hideMark/>
          </w:tcPr>
          <w:p w14:paraId="04DC8413"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3000</w:t>
            </w:r>
          </w:p>
        </w:tc>
        <w:tc>
          <w:tcPr>
            <w:tcW w:w="1139" w:type="dxa"/>
            <w:tcBorders>
              <w:top w:val="nil"/>
              <w:left w:val="nil"/>
              <w:bottom w:val="single" w:sz="8" w:space="0" w:color="auto"/>
              <w:right w:val="single" w:sz="8" w:space="0" w:color="auto"/>
            </w:tcBorders>
            <w:hideMark/>
          </w:tcPr>
          <w:p w14:paraId="1AC3718B"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1510</w:t>
            </w:r>
          </w:p>
        </w:tc>
        <w:tc>
          <w:tcPr>
            <w:tcW w:w="1031" w:type="dxa"/>
            <w:tcBorders>
              <w:top w:val="nil"/>
              <w:left w:val="nil"/>
              <w:bottom w:val="single" w:sz="8" w:space="0" w:color="auto"/>
              <w:right w:val="single" w:sz="8" w:space="0" w:color="auto"/>
            </w:tcBorders>
            <w:hideMark/>
          </w:tcPr>
          <w:p w14:paraId="56E7B484"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12050FB0"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3000</w:t>
            </w:r>
          </w:p>
        </w:tc>
        <w:tc>
          <w:tcPr>
            <w:tcW w:w="822" w:type="dxa"/>
            <w:tcBorders>
              <w:top w:val="nil"/>
              <w:left w:val="nil"/>
              <w:bottom w:val="single" w:sz="8" w:space="0" w:color="auto"/>
              <w:right w:val="single" w:sz="8" w:space="0" w:color="auto"/>
            </w:tcBorders>
            <w:hideMark/>
          </w:tcPr>
          <w:p w14:paraId="67377D58"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5720</w:t>
            </w:r>
          </w:p>
        </w:tc>
        <w:tc>
          <w:tcPr>
            <w:tcW w:w="1005" w:type="dxa"/>
            <w:tcBorders>
              <w:top w:val="nil"/>
              <w:left w:val="nil"/>
              <w:bottom w:val="single" w:sz="8" w:space="0" w:color="auto"/>
              <w:right w:val="single" w:sz="8" w:space="0" w:color="auto"/>
            </w:tcBorders>
            <w:hideMark/>
          </w:tcPr>
          <w:p w14:paraId="56D091D4"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val="kk-KZ" w:eastAsia="ru-RU"/>
              </w:rPr>
            </w:pPr>
            <w:r w:rsidRPr="00D31892">
              <w:rPr>
                <w:rFonts w:ascii="Times New Roman" w:eastAsia="Times New Roman" w:hAnsi="Times New Roman" w:cs="Times New Roman"/>
                <w:color w:val="000000"/>
                <w:sz w:val="24"/>
                <w:szCs w:val="24"/>
                <w:lang w:eastAsia="ru-RU"/>
              </w:rPr>
              <w:t>118</w:t>
            </w:r>
            <w:r w:rsidRPr="00D31892">
              <w:rPr>
                <w:rFonts w:ascii="Times New Roman" w:eastAsia="Times New Roman" w:hAnsi="Times New Roman" w:cs="Times New Roman"/>
                <w:color w:val="000000"/>
                <w:sz w:val="24"/>
                <w:szCs w:val="24"/>
                <w:lang w:val="kk-KZ" w:eastAsia="ru-RU"/>
              </w:rPr>
              <w:t>,0</w:t>
            </w:r>
          </w:p>
        </w:tc>
        <w:tc>
          <w:tcPr>
            <w:tcW w:w="850" w:type="dxa"/>
            <w:tcBorders>
              <w:top w:val="nil"/>
              <w:left w:val="nil"/>
              <w:bottom w:val="single" w:sz="8" w:space="0" w:color="auto"/>
              <w:right w:val="single" w:sz="8" w:space="0" w:color="auto"/>
            </w:tcBorders>
            <w:hideMark/>
          </w:tcPr>
          <w:p w14:paraId="1A774B55"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485</w:t>
            </w:r>
          </w:p>
        </w:tc>
      </w:tr>
      <w:tr w:rsidR="00FC4FA4" w:rsidRPr="00D31892" w14:paraId="27F93007" w14:textId="77777777" w:rsidTr="00096D62">
        <w:trPr>
          <w:trHeight w:val="104"/>
        </w:trPr>
        <w:tc>
          <w:tcPr>
            <w:tcW w:w="1389" w:type="dxa"/>
            <w:vMerge/>
            <w:tcBorders>
              <w:top w:val="single" w:sz="8" w:space="0" w:color="000000"/>
              <w:left w:val="single" w:sz="8" w:space="0" w:color="auto"/>
              <w:right w:val="single" w:sz="8" w:space="0" w:color="auto"/>
            </w:tcBorders>
            <w:hideMark/>
          </w:tcPr>
          <w:p w14:paraId="0BF7E598"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val="restart"/>
            <w:tcBorders>
              <w:top w:val="single" w:sz="8" w:space="0" w:color="000000"/>
              <w:left w:val="single" w:sz="8" w:space="0" w:color="auto"/>
              <w:right w:val="single" w:sz="8" w:space="0" w:color="auto"/>
            </w:tcBorders>
            <w:hideMark/>
          </w:tcPr>
          <w:p w14:paraId="402F9D9C"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en-US" w:eastAsia="ru-RU"/>
              </w:rPr>
              <w:t>No till</w:t>
            </w:r>
          </w:p>
        </w:tc>
        <w:tc>
          <w:tcPr>
            <w:tcW w:w="1171" w:type="dxa"/>
            <w:tcBorders>
              <w:top w:val="nil"/>
              <w:left w:val="nil"/>
              <w:bottom w:val="single" w:sz="8" w:space="0" w:color="auto"/>
              <w:right w:val="single" w:sz="8" w:space="0" w:color="auto"/>
            </w:tcBorders>
            <w:hideMark/>
          </w:tcPr>
          <w:p w14:paraId="7DBE35A5"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1139" w:type="dxa"/>
            <w:tcBorders>
              <w:top w:val="nil"/>
              <w:left w:val="nil"/>
              <w:bottom w:val="single" w:sz="8" w:space="0" w:color="auto"/>
              <w:right w:val="single" w:sz="8" w:space="0" w:color="auto"/>
            </w:tcBorders>
            <w:hideMark/>
          </w:tcPr>
          <w:p w14:paraId="051D0231"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1044</w:t>
            </w:r>
          </w:p>
        </w:tc>
        <w:tc>
          <w:tcPr>
            <w:tcW w:w="1031" w:type="dxa"/>
            <w:tcBorders>
              <w:top w:val="nil"/>
              <w:left w:val="nil"/>
              <w:bottom w:val="single" w:sz="8" w:space="0" w:color="auto"/>
              <w:right w:val="single" w:sz="8" w:space="0" w:color="auto"/>
            </w:tcBorders>
            <w:hideMark/>
          </w:tcPr>
          <w:p w14:paraId="44E9C008"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5678CF84"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822" w:type="dxa"/>
            <w:tcBorders>
              <w:top w:val="nil"/>
              <w:left w:val="nil"/>
              <w:bottom w:val="single" w:sz="8" w:space="0" w:color="auto"/>
              <w:right w:val="single" w:sz="8" w:space="0" w:color="auto"/>
            </w:tcBorders>
            <w:hideMark/>
          </w:tcPr>
          <w:p w14:paraId="73BDE845"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6754</w:t>
            </w:r>
          </w:p>
        </w:tc>
        <w:tc>
          <w:tcPr>
            <w:tcW w:w="1005" w:type="dxa"/>
            <w:tcBorders>
              <w:top w:val="nil"/>
              <w:left w:val="nil"/>
              <w:bottom w:val="single" w:sz="8" w:space="0" w:color="auto"/>
              <w:right w:val="single" w:sz="8" w:space="0" w:color="auto"/>
            </w:tcBorders>
            <w:hideMark/>
          </w:tcPr>
          <w:p w14:paraId="57849FCB"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123,2</w:t>
            </w:r>
          </w:p>
        </w:tc>
        <w:tc>
          <w:tcPr>
            <w:tcW w:w="850" w:type="dxa"/>
            <w:tcBorders>
              <w:top w:val="nil"/>
              <w:left w:val="nil"/>
              <w:bottom w:val="single" w:sz="8" w:space="0" w:color="auto"/>
              <w:right w:val="single" w:sz="8" w:space="0" w:color="auto"/>
            </w:tcBorders>
            <w:hideMark/>
          </w:tcPr>
          <w:p w14:paraId="15F30AFC"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548</w:t>
            </w:r>
          </w:p>
        </w:tc>
      </w:tr>
      <w:tr w:rsidR="00FC4FA4" w:rsidRPr="00D31892" w14:paraId="5CB8BCEC" w14:textId="77777777" w:rsidTr="00096D62">
        <w:trPr>
          <w:trHeight w:val="107"/>
        </w:trPr>
        <w:tc>
          <w:tcPr>
            <w:tcW w:w="1389" w:type="dxa"/>
            <w:vMerge/>
            <w:tcBorders>
              <w:top w:val="single" w:sz="8" w:space="0" w:color="000000"/>
              <w:left w:val="single" w:sz="8" w:space="0" w:color="auto"/>
              <w:right w:val="single" w:sz="8" w:space="0" w:color="auto"/>
            </w:tcBorders>
            <w:hideMark/>
          </w:tcPr>
          <w:p w14:paraId="1DB44527"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tcBorders>
              <w:top w:val="single" w:sz="8" w:space="0" w:color="000000"/>
              <w:left w:val="single" w:sz="8" w:space="0" w:color="auto"/>
              <w:right w:val="single" w:sz="8" w:space="0" w:color="auto"/>
            </w:tcBorders>
            <w:hideMark/>
          </w:tcPr>
          <w:p w14:paraId="27CD9D05"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p>
        </w:tc>
        <w:tc>
          <w:tcPr>
            <w:tcW w:w="1171" w:type="dxa"/>
            <w:tcBorders>
              <w:top w:val="single" w:sz="8" w:space="0" w:color="auto"/>
              <w:left w:val="nil"/>
              <w:right w:val="single" w:sz="8" w:space="0" w:color="auto"/>
            </w:tcBorders>
            <w:hideMark/>
          </w:tcPr>
          <w:p w14:paraId="160D96F8"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3000</w:t>
            </w:r>
          </w:p>
        </w:tc>
        <w:tc>
          <w:tcPr>
            <w:tcW w:w="1139" w:type="dxa"/>
            <w:tcBorders>
              <w:top w:val="single" w:sz="8" w:space="0" w:color="auto"/>
              <w:left w:val="nil"/>
              <w:right w:val="single" w:sz="8" w:space="0" w:color="auto"/>
            </w:tcBorders>
            <w:hideMark/>
          </w:tcPr>
          <w:p w14:paraId="22656CE1"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1044</w:t>
            </w:r>
          </w:p>
        </w:tc>
        <w:tc>
          <w:tcPr>
            <w:tcW w:w="1031" w:type="dxa"/>
            <w:tcBorders>
              <w:top w:val="single" w:sz="8" w:space="0" w:color="auto"/>
              <w:left w:val="nil"/>
              <w:right w:val="single" w:sz="8" w:space="0" w:color="auto"/>
            </w:tcBorders>
            <w:hideMark/>
          </w:tcPr>
          <w:p w14:paraId="280EC3D7"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single" w:sz="8" w:space="0" w:color="auto"/>
              <w:left w:val="nil"/>
              <w:right w:val="single" w:sz="8" w:space="0" w:color="auto"/>
            </w:tcBorders>
            <w:hideMark/>
          </w:tcPr>
          <w:p w14:paraId="597BC940"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3000</w:t>
            </w:r>
          </w:p>
        </w:tc>
        <w:tc>
          <w:tcPr>
            <w:tcW w:w="822" w:type="dxa"/>
            <w:tcBorders>
              <w:top w:val="single" w:sz="8" w:space="0" w:color="auto"/>
              <w:left w:val="nil"/>
              <w:right w:val="single" w:sz="8" w:space="0" w:color="auto"/>
            </w:tcBorders>
            <w:hideMark/>
          </w:tcPr>
          <w:p w14:paraId="7CE4744A"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5254</w:t>
            </w:r>
          </w:p>
        </w:tc>
        <w:tc>
          <w:tcPr>
            <w:tcW w:w="1005" w:type="dxa"/>
            <w:tcBorders>
              <w:top w:val="single" w:sz="8" w:space="0" w:color="auto"/>
              <w:left w:val="nil"/>
              <w:right w:val="single" w:sz="8" w:space="0" w:color="auto"/>
            </w:tcBorders>
            <w:hideMark/>
          </w:tcPr>
          <w:p w14:paraId="634E2521"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val="kk-KZ" w:eastAsia="ru-RU"/>
              </w:rPr>
            </w:pPr>
            <w:r w:rsidRPr="00D31892">
              <w:rPr>
                <w:rFonts w:ascii="Times New Roman" w:eastAsia="Times New Roman" w:hAnsi="Times New Roman" w:cs="Times New Roman"/>
                <w:color w:val="000000"/>
                <w:sz w:val="24"/>
                <w:szCs w:val="24"/>
                <w:lang w:eastAsia="ru-RU"/>
              </w:rPr>
              <w:t>98</w:t>
            </w:r>
            <w:r w:rsidRPr="00D31892">
              <w:rPr>
                <w:rFonts w:ascii="Times New Roman" w:eastAsia="Times New Roman" w:hAnsi="Times New Roman" w:cs="Times New Roman"/>
                <w:color w:val="000000"/>
                <w:sz w:val="24"/>
                <w:szCs w:val="24"/>
                <w:lang w:val="kk-KZ" w:eastAsia="ru-RU"/>
              </w:rPr>
              <w:t>,0</w:t>
            </w:r>
          </w:p>
        </w:tc>
        <w:tc>
          <w:tcPr>
            <w:tcW w:w="850" w:type="dxa"/>
            <w:tcBorders>
              <w:top w:val="single" w:sz="8" w:space="0" w:color="auto"/>
              <w:left w:val="nil"/>
              <w:right w:val="single" w:sz="8" w:space="0" w:color="auto"/>
            </w:tcBorders>
            <w:hideMark/>
          </w:tcPr>
          <w:p w14:paraId="47F352B5" w14:textId="77777777" w:rsidR="00FC4FA4" w:rsidRPr="00D31892" w:rsidRDefault="00FC4FA4" w:rsidP="00473AF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536</w:t>
            </w:r>
          </w:p>
        </w:tc>
      </w:tr>
    </w:tbl>
    <w:p w14:paraId="36349B67" w14:textId="77777777" w:rsidR="000A79AF" w:rsidRDefault="000A79AF">
      <w:pPr>
        <w:rPr>
          <w:rFonts w:ascii="Times New Roman" w:hAnsi="Times New Roman" w:cs="Times New Roman"/>
          <w:sz w:val="28"/>
          <w:szCs w:val="28"/>
          <w:lang w:val="kk-KZ"/>
        </w:rPr>
      </w:pPr>
    </w:p>
    <w:p w14:paraId="1B3A86F3" w14:textId="68265BE2" w:rsidR="00473AF6" w:rsidRDefault="00473AF6">
      <w:r w:rsidRPr="00060A1C">
        <w:rPr>
          <w:rFonts w:ascii="Times New Roman" w:hAnsi="Times New Roman" w:cs="Times New Roman"/>
          <w:sz w:val="28"/>
          <w:szCs w:val="28"/>
          <w:lang w:val="kk-KZ"/>
        </w:rPr>
        <w:lastRenderedPageBreak/>
        <w:t>2</w:t>
      </w:r>
      <w:r w:rsidR="00742B79">
        <w:rPr>
          <w:rFonts w:ascii="Times New Roman" w:hAnsi="Times New Roman" w:cs="Times New Roman"/>
          <w:sz w:val="28"/>
          <w:szCs w:val="28"/>
          <w:lang w:val="kk-KZ"/>
        </w:rPr>
        <w:t>5</w:t>
      </w:r>
      <w:r w:rsidR="0084758E">
        <w:rPr>
          <w:rFonts w:ascii="Times New Roman" w:hAnsi="Times New Roman" w:cs="Times New Roman"/>
          <w:sz w:val="28"/>
          <w:szCs w:val="28"/>
          <w:lang w:val="kk-KZ"/>
        </w:rPr>
        <w:t xml:space="preserve">-ші </w:t>
      </w:r>
      <w:r w:rsidRPr="00060A1C">
        <w:rPr>
          <w:rFonts w:ascii="Times New Roman" w:hAnsi="Times New Roman" w:cs="Times New Roman"/>
          <w:sz w:val="28"/>
          <w:szCs w:val="28"/>
          <w:lang w:val="kk-KZ"/>
        </w:rPr>
        <w:t>кестенің жалғасы</w:t>
      </w:r>
    </w:p>
    <w:tbl>
      <w:tblPr>
        <w:tblW w:w="9654" w:type="dxa"/>
        <w:tblInd w:w="93" w:type="dxa"/>
        <w:tblLayout w:type="fixed"/>
        <w:tblLook w:val="04A0" w:firstRow="1" w:lastRow="0" w:firstColumn="1" w:lastColumn="0" w:noHBand="0" w:noVBand="1"/>
      </w:tblPr>
      <w:tblGrid>
        <w:gridCol w:w="1389"/>
        <w:gridCol w:w="1136"/>
        <w:gridCol w:w="1171"/>
        <w:gridCol w:w="1139"/>
        <w:gridCol w:w="1031"/>
        <w:gridCol w:w="1111"/>
        <w:gridCol w:w="822"/>
        <w:gridCol w:w="1005"/>
        <w:gridCol w:w="850"/>
      </w:tblGrid>
      <w:tr w:rsidR="00473AF6" w:rsidRPr="00D31892" w14:paraId="5C0D1390" w14:textId="77777777" w:rsidTr="00B926CE">
        <w:trPr>
          <w:trHeight w:val="267"/>
        </w:trPr>
        <w:tc>
          <w:tcPr>
            <w:tcW w:w="1389" w:type="dxa"/>
            <w:tcBorders>
              <w:top w:val="single" w:sz="4" w:space="0" w:color="auto"/>
              <w:left w:val="single" w:sz="4" w:space="0" w:color="auto"/>
              <w:bottom w:val="single" w:sz="4" w:space="0" w:color="auto"/>
              <w:right w:val="single" w:sz="4" w:space="0" w:color="auto"/>
            </w:tcBorders>
          </w:tcPr>
          <w:p w14:paraId="2F57EB86" w14:textId="77777777" w:rsidR="00473AF6" w:rsidRPr="00B926CE" w:rsidRDefault="00473AF6" w:rsidP="001023D1">
            <w:pPr>
              <w:spacing w:after="0" w:line="240" w:lineRule="auto"/>
              <w:jc w:val="center"/>
              <w:rPr>
                <w:rFonts w:ascii="Times New Roman" w:eastAsia="Times New Roman" w:hAnsi="Times New Roman" w:cs="Times New Roman"/>
                <w:color w:val="000000"/>
                <w:sz w:val="24"/>
                <w:szCs w:val="24"/>
                <w:lang w:val="kk-KZ" w:eastAsia="ru-RU"/>
              </w:rPr>
            </w:pPr>
            <w:r w:rsidRPr="00B926CE">
              <w:rPr>
                <w:rFonts w:ascii="Times New Roman" w:eastAsia="Times New Roman" w:hAnsi="Times New Roman" w:cs="Times New Roman"/>
                <w:color w:val="000000"/>
                <w:sz w:val="24"/>
                <w:szCs w:val="24"/>
                <w:lang w:val="kk-KZ" w:eastAsia="ru-RU"/>
              </w:rPr>
              <w:t>1</w:t>
            </w:r>
          </w:p>
        </w:tc>
        <w:tc>
          <w:tcPr>
            <w:tcW w:w="1136" w:type="dxa"/>
            <w:tcBorders>
              <w:top w:val="single" w:sz="4" w:space="0" w:color="auto"/>
              <w:left w:val="single" w:sz="4" w:space="0" w:color="auto"/>
              <w:bottom w:val="single" w:sz="4" w:space="0" w:color="auto"/>
              <w:right w:val="single" w:sz="4" w:space="0" w:color="auto"/>
            </w:tcBorders>
          </w:tcPr>
          <w:p w14:paraId="5AF345F3" w14:textId="77777777" w:rsidR="00473AF6" w:rsidRPr="00B926CE" w:rsidRDefault="00473AF6" w:rsidP="001023D1">
            <w:pPr>
              <w:spacing w:after="0" w:line="240" w:lineRule="auto"/>
              <w:jc w:val="center"/>
              <w:rPr>
                <w:rFonts w:ascii="Times New Roman" w:eastAsia="Times New Roman" w:hAnsi="Times New Roman" w:cs="Times New Roman"/>
                <w:color w:val="000000"/>
                <w:sz w:val="24"/>
                <w:szCs w:val="24"/>
                <w:lang w:val="kk-KZ" w:eastAsia="ru-RU"/>
              </w:rPr>
            </w:pPr>
            <w:r w:rsidRPr="00B926CE">
              <w:rPr>
                <w:rFonts w:ascii="Times New Roman" w:eastAsia="Times New Roman" w:hAnsi="Times New Roman" w:cs="Times New Roman"/>
                <w:color w:val="000000"/>
                <w:sz w:val="24"/>
                <w:szCs w:val="24"/>
                <w:lang w:val="kk-KZ" w:eastAsia="ru-RU"/>
              </w:rPr>
              <w:t>2</w:t>
            </w:r>
          </w:p>
        </w:tc>
        <w:tc>
          <w:tcPr>
            <w:tcW w:w="1171" w:type="dxa"/>
            <w:tcBorders>
              <w:top w:val="single" w:sz="4" w:space="0" w:color="auto"/>
              <w:left w:val="single" w:sz="4" w:space="0" w:color="auto"/>
              <w:bottom w:val="single" w:sz="4" w:space="0" w:color="auto"/>
              <w:right w:val="single" w:sz="4" w:space="0" w:color="auto"/>
            </w:tcBorders>
          </w:tcPr>
          <w:p w14:paraId="41CF660D" w14:textId="77777777" w:rsidR="00473AF6" w:rsidRPr="00B926CE" w:rsidRDefault="00473AF6" w:rsidP="001023D1">
            <w:pPr>
              <w:spacing w:after="0" w:line="240" w:lineRule="auto"/>
              <w:jc w:val="center"/>
              <w:rPr>
                <w:rFonts w:ascii="Times New Roman" w:eastAsia="Times New Roman" w:hAnsi="Times New Roman" w:cs="Times New Roman"/>
                <w:color w:val="000000"/>
                <w:sz w:val="24"/>
                <w:szCs w:val="24"/>
                <w:lang w:val="kk-KZ" w:eastAsia="ru-RU"/>
              </w:rPr>
            </w:pPr>
            <w:r w:rsidRPr="00B926CE">
              <w:rPr>
                <w:rFonts w:ascii="Times New Roman" w:eastAsia="Times New Roman" w:hAnsi="Times New Roman" w:cs="Times New Roman"/>
                <w:color w:val="000000"/>
                <w:sz w:val="24"/>
                <w:szCs w:val="24"/>
                <w:lang w:val="kk-KZ" w:eastAsia="ru-RU"/>
              </w:rPr>
              <w:t>3</w:t>
            </w:r>
          </w:p>
        </w:tc>
        <w:tc>
          <w:tcPr>
            <w:tcW w:w="1139" w:type="dxa"/>
            <w:tcBorders>
              <w:top w:val="single" w:sz="4" w:space="0" w:color="auto"/>
              <w:left w:val="single" w:sz="4" w:space="0" w:color="auto"/>
              <w:bottom w:val="single" w:sz="4" w:space="0" w:color="auto"/>
              <w:right w:val="single" w:sz="4" w:space="0" w:color="auto"/>
            </w:tcBorders>
          </w:tcPr>
          <w:p w14:paraId="4C8AD458" w14:textId="77777777" w:rsidR="00473AF6" w:rsidRPr="00B926CE" w:rsidRDefault="00473AF6" w:rsidP="001023D1">
            <w:pPr>
              <w:spacing w:after="0" w:line="240" w:lineRule="auto"/>
              <w:jc w:val="center"/>
              <w:rPr>
                <w:rFonts w:ascii="Times New Roman" w:hAnsi="Times New Roman" w:cs="Times New Roman"/>
                <w:sz w:val="24"/>
                <w:szCs w:val="24"/>
                <w:lang w:val="kk-KZ"/>
              </w:rPr>
            </w:pPr>
            <w:r w:rsidRPr="00B926CE">
              <w:rPr>
                <w:rFonts w:ascii="Times New Roman" w:hAnsi="Times New Roman" w:cs="Times New Roman"/>
                <w:sz w:val="24"/>
                <w:szCs w:val="24"/>
                <w:lang w:val="kk-KZ"/>
              </w:rPr>
              <w:t>4</w:t>
            </w:r>
          </w:p>
        </w:tc>
        <w:tc>
          <w:tcPr>
            <w:tcW w:w="1031" w:type="dxa"/>
            <w:tcBorders>
              <w:top w:val="single" w:sz="4" w:space="0" w:color="auto"/>
              <w:left w:val="single" w:sz="4" w:space="0" w:color="auto"/>
              <w:bottom w:val="single" w:sz="4" w:space="0" w:color="auto"/>
              <w:right w:val="single" w:sz="4" w:space="0" w:color="auto"/>
            </w:tcBorders>
          </w:tcPr>
          <w:p w14:paraId="050102B9" w14:textId="77777777" w:rsidR="00473AF6" w:rsidRPr="00B926CE" w:rsidRDefault="00473AF6" w:rsidP="001023D1">
            <w:pPr>
              <w:spacing w:after="0" w:line="240" w:lineRule="auto"/>
              <w:jc w:val="center"/>
              <w:rPr>
                <w:rFonts w:ascii="Times New Roman" w:hAnsi="Times New Roman" w:cs="Times New Roman"/>
                <w:sz w:val="24"/>
                <w:szCs w:val="24"/>
                <w:lang w:val="kk-KZ"/>
              </w:rPr>
            </w:pPr>
            <w:r w:rsidRPr="00B926CE">
              <w:rPr>
                <w:rFonts w:ascii="Times New Roman" w:hAnsi="Times New Roman" w:cs="Times New Roman"/>
                <w:sz w:val="24"/>
                <w:szCs w:val="24"/>
                <w:lang w:val="kk-KZ"/>
              </w:rPr>
              <w:t>5</w:t>
            </w:r>
          </w:p>
        </w:tc>
        <w:tc>
          <w:tcPr>
            <w:tcW w:w="1111" w:type="dxa"/>
            <w:tcBorders>
              <w:top w:val="single" w:sz="4" w:space="0" w:color="auto"/>
              <w:left w:val="single" w:sz="4" w:space="0" w:color="auto"/>
              <w:bottom w:val="single" w:sz="4" w:space="0" w:color="auto"/>
              <w:right w:val="single" w:sz="4" w:space="0" w:color="auto"/>
            </w:tcBorders>
          </w:tcPr>
          <w:p w14:paraId="12D22304" w14:textId="77777777" w:rsidR="00473AF6" w:rsidRPr="00B926CE" w:rsidRDefault="00473AF6" w:rsidP="001023D1">
            <w:pPr>
              <w:spacing w:after="0" w:line="240" w:lineRule="auto"/>
              <w:jc w:val="center"/>
              <w:rPr>
                <w:rFonts w:ascii="Times New Roman" w:eastAsia="Times New Roman" w:hAnsi="Times New Roman" w:cs="Times New Roman"/>
                <w:color w:val="000000"/>
                <w:sz w:val="24"/>
                <w:szCs w:val="24"/>
                <w:lang w:val="kk-KZ" w:eastAsia="ru-RU"/>
              </w:rPr>
            </w:pPr>
            <w:r w:rsidRPr="00B926CE">
              <w:rPr>
                <w:rFonts w:ascii="Times New Roman" w:eastAsia="Times New Roman" w:hAnsi="Times New Roman" w:cs="Times New Roman"/>
                <w:color w:val="000000"/>
                <w:sz w:val="24"/>
                <w:szCs w:val="24"/>
                <w:lang w:val="kk-KZ" w:eastAsia="ru-RU"/>
              </w:rPr>
              <w:t>6</w:t>
            </w:r>
          </w:p>
        </w:tc>
        <w:tc>
          <w:tcPr>
            <w:tcW w:w="822" w:type="dxa"/>
            <w:tcBorders>
              <w:top w:val="single" w:sz="4" w:space="0" w:color="auto"/>
              <w:left w:val="single" w:sz="4" w:space="0" w:color="auto"/>
              <w:bottom w:val="single" w:sz="4" w:space="0" w:color="auto"/>
              <w:right w:val="single" w:sz="4" w:space="0" w:color="auto"/>
            </w:tcBorders>
          </w:tcPr>
          <w:p w14:paraId="2295FF96" w14:textId="77777777" w:rsidR="00473AF6" w:rsidRPr="00B926CE" w:rsidRDefault="00473AF6" w:rsidP="001023D1">
            <w:pPr>
              <w:spacing w:after="0" w:line="240" w:lineRule="auto"/>
              <w:jc w:val="center"/>
              <w:rPr>
                <w:rFonts w:ascii="Times New Roman" w:eastAsia="Times New Roman" w:hAnsi="Times New Roman" w:cs="Times New Roman"/>
                <w:color w:val="000000"/>
                <w:sz w:val="24"/>
                <w:szCs w:val="24"/>
                <w:lang w:val="kk-KZ" w:eastAsia="ru-RU"/>
              </w:rPr>
            </w:pPr>
            <w:r w:rsidRPr="00B926CE">
              <w:rPr>
                <w:rFonts w:ascii="Times New Roman" w:eastAsia="Times New Roman" w:hAnsi="Times New Roman" w:cs="Times New Roman"/>
                <w:color w:val="000000"/>
                <w:sz w:val="24"/>
                <w:szCs w:val="24"/>
                <w:lang w:val="kk-KZ" w:eastAsia="ru-RU"/>
              </w:rPr>
              <w:t>7</w:t>
            </w:r>
          </w:p>
        </w:tc>
        <w:tc>
          <w:tcPr>
            <w:tcW w:w="1005" w:type="dxa"/>
            <w:tcBorders>
              <w:top w:val="single" w:sz="4" w:space="0" w:color="auto"/>
              <w:left w:val="single" w:sz="4" w:space="0" w:color="auto"/>
              <w:bottom w:val="single" w:sz="4" w:space="0" w:color="auto"/>
              <w:right w:val="single" w:sz="4" w:space="0" w:color="auto"/>
            </w:tcBorders>
          </w:tcPr>
          <w:p w14:paraId="6F7ADAA2" w14:textId="77777777" w:rsidR="00473AF6" w:rsidRPr="00B926CE" w:rsidRDefault="00473AF6" w:rsidP="001023D1">
            <w:pPr>
              <w:spacing w:after="0" w:line="240" w:lineRule="auto"/>
              <w:jc w:val="center"/>
              <w:rPr>
                <w:rFonts w:ascii="Times New Roman" w:eastAsia="Times New Roman" w:hAnsi="Times New Roman" w:cs="Times New Roman"/>
                <w:color w:val="000000"/>
                <w:sz w:val="24"/>
                <w:szCs w:val="24"/>
                <w:lang w:val="kk-KZ" w:eastAsia="ru-RU"/>
              </w:rPr>
            </w:pPr>
            <w:r w:rsidRPr="00B926CE">
              <w:rPr>
                <w:rFonts w:ascii="Times New Roman" w:eastAsia="Times New Roman" w:hAnsi="Times New Roman" w:cs="Times New Roman"/>
                <w:color w:val="000000"/>
                <w:sz w:val="24"/>
                <w:szCs w:val="24"/>
                <w:lang w:val="kk-KZ" w:eastAsia="ru-RU"/>
              </w:rPr>
              <w:t>8</w:t>
            </w:r>
          </w:p>
        </w:tc>
        <w:tc>
          <w:tcPr>
            <w:tcW w:w="850" w:type="dxa"/>
            <w:tcBorders>
              <w:top w:val="single" w:sz="4" w:space="0" w:color="auto"/>
              <w:left w:val="single" w:sz="4" w:space="0" w:color="auto"/>
              <w:bottom w:val="single" w:sz="4" w:space="0" w:color="auto"/>
              <w:right w:val="single" w:sz="4" w:space="0" w:color="auto"/>
            </w:tcBorders>
          </w:tcPr>
          <w:p w14:paraId="57225B15" w14:textId="77777777" w:rsidR="00473AF6" w:rsidRPr="00B926CE" w:rsidRDefault="00473AF6" w:rsidP="001023D1">
            <w:pPr>
              <w:spacing w:after="0" w:line="240" w:lineRule="auto"/>
              <w:jc w:val="center"/>
              <w:rPr>
                <w:rFonts w:ascii="Times New Roman" w:eastAsia="Times New Roman" w:hAnsi="Times New Roman" w:cs="Times New Roman"/>
                <w:color w:val="000000"/>
                <w:sz w:val="24"/>
                <w:szCs w:val="24"/>
                <w:lang w:val="kk-KZ" w:eastAsia="ru-RU"/>
              </w:rPr>
            </w:pPr>
            <w:r w:rsidRPr="00B926CE">
              <w:rPr>
                <w:rFonts w:ascii="Times New Roman" w:eastAsia="Times New Roman" w:hAnsi="Times New Roman" w:cs="Times New Roman"/>
                <w:color w:val="000000"/>
                <w:sz w:val="24"/>
                <w:szCs w:val="24"/>
                <w:lang w:val="kk-KZ" w:eastAsia="ru-RU"/>
              </w:rPr>
              <w:t>9</w:t>
            </w:r>
          </w:p>
        </w:tc>
      </w:tr>
      <w:tr w:rsidR="00473AF6" w:rsidRPr="00D31892" w14:paraId="2DFFA1A9" w14:textId="77777777" w:rsidTr="00473AF6">
        <w:trPr>
          <w:trHeight w:val="330"/>
        </w:trPr>
        <w:tc>
          <w:tcPr>
            <w:tcW w:w="9654" w:type="dxa"/>
            <w:gridSpan w:val="9"/>
            <w:tcBorders>
              <w:top w:val="single" w:sz="4" w:space="0" w:color="auto"/>
              <w:left w:val="single" w:sz="8" w:space="0" w:color="auto"/>
              <w:bottom w:val="single" w:sz="8" w:space="0" w:color="auto"/>
              <w:right w:val="single" w:sz="8" w:space="0" w:color="000000"/>
            </w:tcBorders>
            <w:hideMark/>
          </w:tcPr>
          <w:p w14:paraId="7CB45A78" w14:textId="77777777" w:rsidR="00473AF6" w:rsidRPr="00A10569"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A10569">
              <w:rPr>
                <w:rFonts w:ascii="Times New Roman" w:eastAsia="Times New Roman" w:hAnsi="Times New Roman" w:cs="Times New Roman"/>
                <w:color w:val="000000"/>
                <w:sz w:val="24"/>
                <w:szCs w:val="24"/>
                <w:lang w:val="kk-KZ" w:eastAsia="ru-RU"/>
              </w:rPr>
              <w:t>Фон+</w:t>
            </w:r>
            <w:r w:rsidRPr="00A10569">
              <w:rPr>
                <w:rFonts w:ascii="Times New Roman" w:hAnsi="Times New Roman" w:cs="Times New Roman"/>
                <w:sz w:val="24"/>
                <w:szCs w:val="24"/>
                <w:lang w:val="kk-KZ"/>
              </w:rPr>
              <w:t xml:space="preserve"> Novalon</w:t>
            </w:r>
          </w:p>
        </w:tc>
      </w:tr>
      <w:tr w:rsidR="00473AF6" w:rsidRPr="00D31892" w14:paraId="46F7B0FD" w14:textId="77777777" w:rsidTr="00027D2A">
        <w:trPr>
          <w:trHeight w:val="290"/>
        </w:trPr>
        <w:tc>
          <w:tcPr>
            <w:tcW w:w="1389" w:type="dxa"/>
            <w:vMerge w:val="restart"/>
            <w:tcBorders>
              <w:top w:val="nil"/>
              <w:left w:val="single" w:sz="8" w:space="0" w:color="auto"/>
              <w:bottom w:val="single" w:sz="8" w:space="0" w:color="000000"/>
              <w:right w:val="single" w:sz="8" w:space="0" w:color="auto"/>
            </w:tcBorders>
            <w:hideMark/>
          </w:tcPr>
          <w:p w14:paraId="42E991CF"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Тәуелсіздік</w:t>
            </w:r>
            <w:r w:rsidRPr="00D31892">
              <w:rPr>
                <w:rFonts w:ascii="Times New Roman" w:eastAsia="Times New Roman" w:hAnsi="Times New Roman" w:cs="Times New Roman"/>
                <w:color w:val="000000"/>
                <w:sz w:val="24"/>
                <w:szCs w:val="24"/>
                <w:lang w:val="kk-KZ" w:eastAsia="ru-RU"/>
              </w:rPr>
              <w:t xml:space="preserve"> 20 СВ</w:t>
            </w:r>
          </w:p>
        </w:tc>
        <w:tc>
          <w:tcPr>
            <w:tcW w:w="1136" w:type="dxa"/>
            <w:vMerge w:val="restart"/>
            <w:tcBorders>
              <w:top w:val="nil"/>
              <w:left w:val="single" w:sz="8" w:space="0" w:color="auto"/>
              <w:bottom w:val="single" w:sz="8" w:space="0" w:color="000000"/>
              <w:right w:val="single" w:sz="8" w:space="0" w:color="auto"/>
            </w:tcBorders>
            <w:hideMark/>
          </w:tcPr>
          <w:p w14:paraId="158B7BA2"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аудара жырту</w:t>
            </w:r>
          </w:p>
        </w:tc>
        <w:tc>
          <w:tcPr>
            <w:tcW w:w="1171" w:type="dxa"/>
            <w:tcBorders>
              <w:top w:val="nil"/>
              <w:left w:val="nil"/>
              <w:bottom w:val="single" w:sz="8" w:space="0" w:color="auto"/>
              <w:right w:val="single" w:sz="8" w:space="0" w:color="auto"/>
            </w:tcBorders>
            <w:hideMark/>
          </w:tcPr>
          <w:p w14:paraId="2312A9A1"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1139" w:type="dxa"/>
            <w:tcBorders>
              <w:top w:val="nil"/>
              <w:left w:val="nil"/>
              <w:bottom w:val="single" w:sz="8" w:space="0" w:color="auto"/>
              <w:right w:val="single" w:sz="8" w:space="0" w:color="auto"/>
            </w:tcBorders>
            <w:hideMark/>
          </w:tcPr>
          <w:p w14:paraId="1E024CAC"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1510</w:t>
            </w:r>
          </w:p>
        </w:tc>
        <w:tc>
          <w:tcPr>
            <w:tcW w:w="1031" w:type="dxa"/>
            <w:tcBorders>
              <w:top w:val="nil"/>
              <w:left w:val="nil"/>
              <w:bottom w:val="single" w:sz="8" w:space="0" w:color="auto"/>
              <w:right w:val="single" w:sz="8" w:space="0" w:color="auto"/>
            </w:tcBorders>
            <w:hideMark/>
          </w:tcPr>
          <w:p w14:paraId="59442B63"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27416B0E"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822" w:type="dxa"/>
            <w:tcBorders>
              <w:top w:val="nil"/>
              <w:left w:val="nil"/>
              <w:bottom w:val="single" w:sz="8" w:space="0" w:color="auto"/>
              <w:right w:val="single" w:sz="8" w:space="0" w:color="auto"/>
            </w:tcBorders>
            <w:hideMark/>
          </w:tcPr>
          <w:p w14:paraId="13B4B5C1"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7220</w:t>
            </w:r>
          </w:p>
        </w:tc>
        <w:tc>
          <w:tcPr>
            <w:tcW w:w="1005" w:type="dxa"/>
            <w:tcBorders>
              <w:top w:val="nil"/>
              <w:left w:val="nil"/>
              <w:bottom w:val="single" w:sz="8" w:space="0" w:color="auto"/>
              <w:right w:val="single" w:sz="8" w:space="0" w:color="auto"/>
            </w:tcBorders>
            <w:hideMark/>
          </w:tcPr>
          <w:p w14:paraId="16AD7366"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146,4</w:t>
            </w:r>
          </w:p>
        </w:tc>
        <w:tc>
          <w:tcPr>
            <w:tcW w:w="850" w:type="dxa"/>
            <w:tcBorders>
              <w:top w:val="nil"/>
              <w:left w:val="nil"/>
              <w:bottom w:val="single" w:sz="8" w:space="0" w:color="auto"/>
              <w:right w:val="single" w:sz="8" w:space="0" w:color="auto"/>
            </w:tcBorders>
            <w:hideMark/>
          </w:tcPr>
          <w:p w14:paraId="1730D212"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493</w:t>
            </w:r>
          </w:p>
        </w:tc>
      </w:tr>
      <w:tr w:rsidR="00473AF6" w:rsidRPr="00D31892" w14:paraId="6B5E8DB6" w14:textId="77777777" w:rsidTr="00027D2A">
        <w:trPr>
          <w:trHeight w:val="330"/>
        </w:trPr>
        <w:tc>
          <w:tcPr>
            <w:tcW w:w="1389" w:type="dxa"/>
            <w:vMerge/>
            <w:tcBorders>
              <w:top w:val="nil"/>
              <w:left w:val="single" w:sz="8" w:space="0" w:color="auto"/>
              <w:bottom w:val="single" w:sz="8" w:space="0" w:color="000000"/>
              <w:right w:val="single" w:sz="8" w:space="0" w:color="auto"/>
            </w:tcBorders>
            <w:hideMark/>
          </w:tcPr>
          <w:p w14:paraId="274DB972"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tcBorders>
              <w:top w:val="nil"/>
              <w:left w:val="single" w:sz="8" w:space="0" w:color="auto"/>
              <w:bottom w:val="single" w:sz="8" w:space="0" w:color="000000"/>
              <w:right w:val="single" w:sz="8" w:space="0" w:color="auto"/>
            </w:tcBorders>
            <w:hideMark/>
          </w:tcPr>
          <w:p w14:paraId="6BD01497"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71" w:type="dxa"/>
            <w:tcBorders>
              <w:top w:val="nil"/>
              <w:left w:val="nil"/>
              <w:bottom w:val="single" w:sz="8" w:space="0" w:color="auto"/>
              <w:right w:val="single" w:sz="8" w:space="0" w:color="auto"/>
            </w:tcBorders>
            <w:hideMark/>
          </w:tcPr>
          <w:p w14:paraId="28B2DE51"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1139" w:type="dxa"/>
            <w:tcBorders>
              <w:top w:val="nil"/>
              <w:left w:val="nil"/>
              <w:bottom w:val="single" w:sz="8" w:space="0" w:color="auto"/>
              <w:right w:val="single" w:sz="8" w:space="0" w:color="auto"/>
            </w:tcBorders>
            <w:hideMark/>
          </w:tcPr>
          <w:p w14:paraId="71078DD5"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1510</w:t>
            </w:r>
          </w:p>
        </w:tc>
        <w:tc>
          <w:tcPr>
            <w:tcW w:w="1031" w:type="dxa"/>
            <w:tcBorders>
              <w:top w:val="nil"/>
              <w:left w:val="nil"/>
              <w:bottom w:val="single" w:sz="8" w:space="0" w:color="auto"/>
              <w:right w:val="single" w:sz="8" w:space="0" w:color="auto"/>
            </w:tcBorders>
            <w:hideMark/>
          </w:tcPr>
          <w:p w14:paraId="49D91E5D"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296EA489"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822" w:type="dxa"/>
            <w:tcBorders>
              <w:top w:val="nil"/>
              <w:left w:val="nil"/>
              <w:bottom w:val="single" w:sz="8" w:space="0" w:color="auto"/>
              <w:right w:val="single" w:sz="8" w:space="0" w:color="auto"/>
            </w:tcBorders>
            <w:hideMark/>
          </w:tcPr>
          <w:p w14:paraId="14AAF1F1"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5720</w:t>
            </w:r>
          </w:p>
        </w:tc>
        <w:tc>
          <w:tcPr>
            <w:tcW w:w="1005" w:type="dxa"/>
            <w:tcBorders>
              <w:top w:val="nil"/>
              <w:left w:val="nil"/>
              <w:bottom w:val="single" w:sz="8" w:space="0" w:color="auto"/>
              <w:right w:val="single" w:sz="8" w:space="0" w:color="auto"/>
            </w:tcBorders>
            <w:hideMark/>
          </w:tcPr>
          <w:p w14:paraId="7D1059AD"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val="kk-KZ" w:eastAsia="ru-RU"/>
              </w:rPr>
            </w:pPr>
            <w:r w:rsidRPr="00D31892">
              <w:rPr>
                <w:rFonts w:ascii="Times New Roman" w:eastAsia="Times New Roman" w:hAnsi="Times New Roman" w:cs="Times New Roman"/>
                <w:color w:val="000000"/>
                <w:sz w:val="24"/>
                <w:szCs w:val="24"/>
                <w:lang w:eastAsia="ru-RU"/>
              </w:rPr>
              <w:t>125</w:t>
            </w:r>
            <w:r w:rsidRPr="00D31892">
              <w:rPr>
                <w:rFonts w:ascii="Times New Roman" w:eastAsia="Times New Roman" w:hAnsi="Times New Roman" w:cs="Times New Roman"/>
                <w:color w:val="000000"/>
                <w:sz w:val="24"/>
                <w:szCs w:val="24"/>
                <w:lang w:val="kk-KZ" w:eastAsia="ru-RU"/>
              </w:rPr>
              <w:t>,0</w:t>
            </w:r>
          </w:p>
        </w:tc>
        <w:tc>
          <w:tcPr>
            <w:tcW w:w="850" w:type="dxa"/>
            <w:tcBorders>
              <w:top w:val="nil"/>
              <w:left w:val="nil"/>
              <w:bottom w:val="single" w:sz="8" w:space="0" w:color="auto"/>
              <w:right w:val="single" w:sz="8" w:space="0" w:color="auto"/>
            </w:tcBorders>
            <w:hideMark/>
          </w:tcPr>
          <w:p w14:paraId="774D4BB6"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457</w:t>
            </w:r>
          </w:p>
        </w:tc>
      </w:tr>
      <w:tr w:rsidR="00473AF6" w:rsidRPr="00D31892" w14:paraId="4854726E" w14:textId="77777777" w:rsidTr="00027D2A">
        <w:trPr>
          <w:trHeight w:val="330"/>
        </w:trPr>
        <w:tc>
          <w:tcPr>
            <w:tcW w:w="1389" w:type="dxa"/>
            <w:vMerge/>
            <w:tcBorders>
              <w:top w:val="nil"/>
              <w:left w:val="single" w:sz="8" w:space="0" w:color="auto"/>
              <w:bottom w:val="single" w:sz="8" w:space="0" w:color="000000"/>
              <w:right w:val="single" w:sz="8" w:space="0" w:color="auto"/>
            </w:tcBorders>
            <w:hideMark/>
          </w:tcPr>
          <w:p w14:paraId="256F5E0E"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val="restart"/>
            <w:tcBorders>
              <w:top w:val="nil"/>
              <w:left w:val="single" w:sz="8" w:space="0" w:color="auto"/>
              <w:bottom w:val="single" w:sz="8" w:space="0" w:color="000000"/>
              <w:right w:val="single" w:sz="8" w:space="0" w:color="auto"/>
            </w:tcBorders>
            <w:hideMark/>
          </w:tcPr>
          <w:p w14:paraId="3C77F7F5"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en-US" w:eastAsia="ru-RU"/>
              </w:rPr>
              <w:t>No till</w:t>
            </w:r>
          </w:p>
        </w:tc>
        <w:tc>
          <w:tcPr>
            <w:tcW w:w="1171" w:type="dxa"/>
            <w:tcBorders>
              <w:top w:val="nil"/>
              <w:left w:val="nil"/>
              <w:bottom w:val="single" w:sz="8" w:space="0" w:color="auto"/>
              <w:right w:val="single" w:sz="8" w:space="0" w:color="auto"/>
            </w:tcBorders>
            <w:hideMark/>
          </w:tcPr>
          <w:p w14:paraId="617046AC"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1139" w:type="dxa"/>
            <w:tcBorders>
              <w:top w:val="nil"/>
              <w:left w:val="nil"/>
              <w:bottom w:val="single" w:sz="8" w:space="0" w:color="auto"/>
              <w:right w:val="single" w:sz="8" w:space="0" w:color="auto"/>
            </w:tcBorders>
            <w:hideMark/>
          </w:tcPr>
          <w:p w14:paraId="2B541811"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1044</w:t>
            </w:r>
          </w:p>
        </w:tc>
        <w:tc>
          <w:tcPr>
            <w:tcW w:w="1031" w:type="dxa"/>
            <w:tcBorders>
              <w:top w:val="nil"/>
              <w:left w:val="nil"/>
              <w:bottom w:val="single" w:sz="8" w:space="0" w:color="auto"/>
              <w:right w:val="single" w:sz="8" w:space="0" w:color="auto"/>
            </w:tcBorders>
            <w:hideMark/>
          </w:tcPr>
          <w:p w14:paraId="542C0703"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3815D8D4"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822" w:type="dxa"/>
            <w:tcBorders>
              <w:top w:val="nil"/>
              <w:left w:val="nil"/>
              <w:bottom w:val="single" w:sz="8" w:space="0" w:color="auto"/>
              <w:right w:val="single" w:sz="8" w:space="0" w:color="auto"/>
            </w:tcBorders>
            <w:hideMark/>
          </w:tcPr>
          <w:p w14:paraId="392C1595"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6754</w:t>
            </w:r>
          </w:p>
        </w:tc>
        <w:tc>
          <w:tcPr>
            <w:tcW w:w="1005" w:type="dxa"/>
            <w:tcBorders>
              <w:top w:val="nil"/>
              <w:left w:val="nil"/>
              <w:bottom w:val="single" w:sz="8" w:space="0" w:color="auto"/>
              <w:right w:val="single" w:sz="8" w:space="0" w:color="auto"/>
            </w:tcBorders>
            <w:hideMark/>
          </w:tcPr>
          <w:p w14:paraId="6B44C36D"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139,8</w:t>
            </w:r>
          </w:p>
        </w:tc>
        <w:tc>
          <w:tcPr>
            <w:tcW w:w="850" w:type="dxa"/>
            <w:tcBorders>
              <w:top w:val="nil"/>
              <w:left w:val="nil"/>
              <w:bottom w:val="single" w:sz="8" w:space="0" w:color="auto"/>
              <w:right w:val="single" w:sz="8" w:space="0" w:color="auto"/>
            </w:tcBorders>
            <w:hideMark/>
          </w:tcPr>
          <w:p w14:paraId="480A25AE"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483</w:t>
            </w:r>
          </w:p>
        </w:tc>
      </w:tr>
      <w:tr w:rsidR="00473AF6" w:rsidRPr="00D31892" w14:paraId="318163EE" w14:textId="77777777" w:rsidTr="00027D2A">
        <w:trPr>
          <w:trHeight w:val="330"/>
        </w:trPr>
        <w:tc>
          <w:tcPr>
            <w:tcW w:w="1389" w:type="dxa"/>
            <w:vMerge/>
            <w:tcBorders>
              <w:top w:val="nil"/>
              <w:left w:val="single" w:sz="8" w:space="0" w:color="auto"/>
              <w:bottom w:val="single" w:sz="8" w:space="0" w:color="000000"/>
              <w:right w:val="single" w:sz="8" w:space="0" w:color="auto"/>
            </w:tcBorders>
            <w:hideMark/>
          </w:tcPr>
          <w:p w14:paraId="6AB6C737"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tcBorders>
              <w:top w:val="nil"/>
              <w:left w:val="single" w:sz="8" w:space="0" w:color="auto"/>
              <w:bottom w:val="single" w:sz="8" w:space="0" w:color="000000"/>
              <w:right w:val="single" w:sz="8" w:space="0" w:color="auto"/>
            </w:tcBorders>
            <w:hideMark/>
          </w:tcPr>
          <w:p w14:paraId="01058058"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71" w:type="dxa"/>
            <w:tcBorders>
              <w:top w:val="nil"/>
              <w:left w:val="nil"/>
              <w:bottom w:val="single" w:sz="8" w:space="0" w:color="auto"/>
              <w:right w:val="single" w:sz="8" w:space="0" w:color="auto"/>
            </w:tcBorders>
            <w:hideMark/>
          </w:tcPr>
          <w:p w14:paraId="4B197102"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1139" w:type="dxa"/>
            <w:tcBorders>
              <w:top w:val="nil"/>
              <w:left w:val="nil"/>
              <w:bottom w:val="single" w:sz="8" w:space="0" w:color="auto"/>
              <w:right w:val="single" w:sz="8" w:space="0" w:color="auto"/>
            </w:tcBorders>
            <w:hideMark/>
          </w:tcPr>
          <w:p w14:paraId="2A1126AE"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1044</w:t>
            </w:r>
          </w:p>
        </w:tc>
        <w:tc>
          <w:tcPr>
            <w:tcW w:w="1031" w:type="dxa"/>
            <w:tcBorders>
              <w:top w:val="nil"/>
              <w:left w:val="nil"/>
              <w:bottom w:val="single" w:sz="8" w:space="0" w:color="auto"/>
              <w:right w:val="single" w:sz="8" w:space="0" w:color="auto"/>
            </w:tcBorders>
            <w:hideMark/>
          </w:tcPr>
          <w:p w14:paraId="6F05B50E"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48FFBDBE"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822" w:type="dxa"/>
            <w:tcBorders>
              <w:top w:val="nil"/>
              <w:left w:val="nil"/>
              <w:bottom w:val="single" w:sz="8" w:space="0" w:color="auto"/>
              <w:right w:val="single" w:sz="8" w:space="0" w:color="auto"/>
            </w:tcBorders>
            <w:hideMark/>
          </w:tcPr>
          <w:p w14:paraId="161EEBFB"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5254</w:t>
            </w:r>
          </w:p>
        </w:tc>
        <w:tc>
          <w:tcPr>
            <w:tcW w:w="1005" w:type="dxa"/>
            <w:tcBorders>
              <w:top w:val="nil"/>
              <w:left w:val="nil"/>
              <w:bottom w:val="single" w:sz="8" w:space="0" w:color="auto"/>
              <w:right w:val="single" w:sz="8" w:space="0" w:color="auto"/>
            </w:tcBorders>
            <w:hideMark/>
          </w:tcPr>
          <w:p w14:paraId="3B4FBA60"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val="kk-KZ" w:eastAsia="ru-RU"/>
              </w:rPr>
            </w:pPr>
            <w:r w:rsidRPr="00D31892">
              <w:rPr>
                <w:rFonts w:ascii="Times New Roman" w:eastAsia="Times New Roman" w:hAnsi="Times New Roman" w:cs="Times New Roman"/>
                <w:color w:val="000000"/>
                <w:sz w:val="24"/>
                <w:szCs w:val="24"/>
                <w:lang w:eastAsia="ru-RU"/>
              </w:rPr>
              <w:t>110</w:t>
            </w:r>
            <w:r w:rsidRPr="00D31892">
              <w:rPr>
                <w:rFonts w:ascii="Times New Roman" w:eastAsia="Times New Roman" w:hAnsi="Times New Roman" w:cs="Times New Roman"/>
                <w:color w:val="000000"/>
                <w:sz w:val="24"/>
                <w:szCs w:val="24"/>
                <w:lang w:val="kk-KZ" w:eastAsia="ru-RU"/>
              </w:rPr>
              <w:t>,0</w:t>
            </w:r>
          </w:p>
        </w:tc>
        <w:tc>
          <w:tcPr>
            <w:tcW w:w="850" w:type="dxa"/>
            <w:tcBorders>
              <w:top w:val="nil"/>
              <w:left w:val="nil"/>
              <w:bottom w:val="single" w:sz="8" w:space="0" w:color="auto"/>
              <w:right w:val="single" w:sz="8" w:space="0" w:color="auto"/>
            </w:tcBorders>
            <w:hideMark/>
          </w:tcPr>
          <w:p w14:paraId="7CADC592"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477</w:t>
            </w:r>
          </w:p>
        </w:tc>
      </w:tr>
      <w:tr w:rsidR="00473AF6" w:rsidRPr="00D31892" w14:paraId="6CC4381E" w14:textId="77777777" w:rsidTr="00027D2A">
        <w:trPr>
          <w:trHeight w:val="299"/>
        </w:trPr>
        <w:tc>
          <w:tcPr>
            <w:tcW w:w="1389" w:type="dxa"/>
            <w:vMerge w:val="restart"/>
            <w:tcBorders>
              <w:top w:val="nil"/>
              <w:left w:val="single" w:sz="8" w:space="0" w:color="auto"/>
              <w:bottom w:val="single" w:sz="8" w:space="0" w:color="000000"/>
              <w:right w:val="single" w:sz="8" w:space="0" w:color="auto"/>
            </w:tcBorders>
            <w:hideMark/>
          </w:tcPr>
          <w:p w14:paraId="4BE37EE5"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en-US" w:eastAsia="ru-RU"/>
              </w:rPr>
              <w:t>LG 30500</w:t>
            </w:r>
          </w:p>
        </w:tc>
        <w:tc>
          <w:tcPr>
            <w:tcW w:w="1136" w:type="dxa"/>
            <w:vMerge w:val="restart"/>
            <w:tcBorders>
              <w:top w:val="nil"/>
              <w:left w:val="single" w:sz="8" w:space="0" w:color="auto"/>
              <w:bottom w:val="single" w:sz="8" w:space="0" w:color="000000"/>
              <w:right w:val="single" w:sz="8" w:space="0" w:color="auto"/>
            </w:tcBorders>
            <w:hideMark/>
          </w:tcPr>
          <w:p w14:paraId="7188046F"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аудара жырту</w:t>
            </w:r>
          </w:p>
        </w:tc>
        <w:tc>
          <w:tcPr>
            <w:tcW w:w="1171" w:type="dxa"/>
            <w:tcBorders>
              <w:top w:val="nil"/>
              <w:left w:val="nil"/>
              <w:bottom w:val="single" w:sz="8" w:space="0" w:color="auto"/>
              <w:right w:val="single" w:sz="8" w:space="0" w:color="auto"/>
            </w:tcBorders>
            <w:hideMark/>
          </w:tcPr>
          <w:p w14:paraId="0A1F1016"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1139" w:type="dxa"/>
            <w:tcBorders>
              <w:top w:val="nil"/>
              <w:left w:val="nil"/>
              <w:bottom w:val="single" w:sz="8" w:space="0" w:color="auto"/>
              <w:right w:val="single" w:sz="8" w:space="0" w:color="auto"/>
            </w:tcBorders>
            <w:hideMark/>
          </w:tcPr>
          <w:p w14:paraId="64B8D5E9"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1510</w:t>
            </w:r>
          </w:p>
        </w:tc>
        <w:tc>
          <w:tcPr>
            <w:tcW w:w="1031" w:type="dxa"/>
            <w:tcBorders>
              <w:top w:val="nil"/>
              <w:left w:val="nil"/>
              <w:bottom w:val="single" w:sz="8" w:space="0" w:color="auto"/>
              <w:right w:val="single" w:sz="8" w:space="0" w:color="auto"/>
            </w:tcBorders>
            <w:hideMark/>
          </w:tcPr>
          <w:p w14:paraId="21F33525"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0A4A9CB1"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822" w:type="dxa"/>
            <w:tcBorders>
              <w:top w:val="nil"/>
              <w:left w:val="nil"/>
              <w:bottom w:val="single" w:sz="8" w:space="0" w:color="auto"/>
              <w:right w:val="single" w:sz="8" w:space="0" w:color="auto"/>
            </w:tcBorders>
            <w:hideMark/>
          </w:tcPr>
          <w:p w14:paraId="6B69FA61"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7220</w:t>
            </w:r>
          </w:p>
        </w:tc>
        <w:tc>
          <w:tcPr>
            <w:tcW w:w="1005" w:type="dxa"/>
            <w:tcBorders>
              <w:top w:val="nil"/>
              <w:left w:val="nil"/>
              <w:bottom w:val="single" w:sz="8" w:space="0" w:color="auto"/>
              <w:right w:val="single" w:sz="8" w:space="0" w:color="auto"/>
            </w:tcBorders>
            <w:hideMark/>
          </w:tcPr>
          <w:p w14:paraId="5BB75166"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154,3</w:t>
            </w:r>
          </w:p>
        </w:tc>
        <w:tc>
          <w:tcPr>
            <w:tcW w:w="850" w:type="dxa"/>
            <w:tcBorders>
              <w:top w:val="nil"/>
              <w:left w:val="nil"/>
              <w:bottom w:val="single" w:sz="8" w:space="0" w:color="auto"/>
              <w:right w:val="single" w:sz="8" w:space="0" w:color="auto"/>
            </w:tcBorders>
            <w:hideMark/>
          </w:tcPr>
          <w:p w14:paraId="22BAA121"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468</w:t>
            </w:r>
          </w:p>
        </w:tc>
      </w:tr>
      <w:tr w:rsidR="00473AF6" w:rsidRPr="00D31892" w14:paraId="0A15136D" w14:textId="77777777" w:rsidTr="00027D2A">
        <w:trPr>
          <w:trHeight w:val="330"/>
        </w:trPr>
        <w:tc>
          <w:tcPr>
            <w:tcW w:w="1389" w:type="dxa"/>
            <w:vMerge/>
            <w:tcBorders>
              <w:top w:val="nil"/>
              <w:left w:val="single" w:sz="8" w:space="0" w:color="auto"/>
              <w:bottom w:val="single" w:sz="8" w:space="0" w:color="000000"/>
              <w:right w:val="single" w:sz="8" w:space="0" w:color="auto"/>
            </w:tcBorders>
            <w:hideMark/>
          </w:tcPr>
          <w:p w14:paraId="3EA9BB87"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tcBorders>
              <w:top w:val="nil"/>
              <w:left w:val="single" w:sz="8" w:space="0" w:color="auto"/>
              <w:bottom w:val="single" w:sz="8" w:space="0" w:color="000000"/>
              <w:right w:val="single" w:sz="8" w:space="0" w:color="auto"/>
            </w:tcBorders>
            <w:hideMark/>
          </w:tcPr>
          <w:p w14:paraId="108C01CA"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71" w:type="dxa"/>
            <w:tcBorders>
              <w:top w:val="nil"/>
              <w:left w:val="nil"/>
              <w:bottom w:val="single" w:sz="8" w:space="0" w:color="auto"/>
              <w:right w:val="single" w:sz="8" w:space="0" w:color="auto"/>
            </w:tcBorders>
            <w:hideMark/>
          </w:tcPr>
          <w:p w14:paraId="662D4A64"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1139" w:type="dxa"/>
            <w:tcBorders>
              <w:top w:val="nil"/>
              <w:left w:val="nil"/>
              <w:bottom w:val="single" w:sz="8" w:space="0" w:color="auto"/>
              <w:right w:val="single" w:sz="8" w:space="0" w:color="auto"/>
            </w:tcBorders>
            <w:hideMark/>
          </w:tcPr>
          <w:p w14:paraId="728BDE61"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1510</w:t>
            </w:r>
          </w:p>
        </w:tc>
        <w:tc>
          <w:tcPr>
            <w:tcW w:w="1031" w:type="dxa"/>
            <w:tcBorders>
              <w:top w:val="nil"/>
              <w:left w:val="nil"/>
              <w:bottom w:val="single" w:sz="8" w:space="0" w:color="auto"/>
              <w:right w:val="single" w:sz="8" w:space="0" w:color="auto"/>
            </w:tcBorders>
            <w:hideMark/>
          </w:tcPr>
          <w:p w14:paraId="7ADF1955"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5BDBD9DF"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822" w:type="dxa"/>
            <w:tcBorders>
              <w:top w:val="nil"/>
              <w:left w:val="nil"/>
              <w:bottom w:val="single" w:sz="8" w:space="0" w:color="auto"/>
              <w:right w:val="single" w:sz="8" w:space="0" w:color="auto"/>
            </w:tcBorders>
            <w:hideMark/>
          </w:tcPr>
          <w:p w14:paraId="1C4233EE"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5720</w:t>
            </w:r>
          </w:p>
        </w:tc>
        <w:tc>
          <w:tcPr>
            <w:tcW w:w="1005" w:type="dxa"/>
            <w:tcBorders>
              <w:top w:val="nil"/>
              <w:left w:val="nil"/>
              <w:bottom w:val="single" w:sz="8" w:space="0" w:color="auto"/>
              <w:right w:val="single" w:sz="8" w:space="0" w:color="auto"/>
            </w:tcBorders>
            <w:hideMark/>
          </w:tcPr>
          <w:p w14:paraId="32CEE4DD"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126,7</w:t>
            </w:r>
          </w:p>
        </w:tc>
        <w:tc>
          <w:tcPr>
            <w:tcW w:w="850" w:type="dxa"/>
            <w:tcBorders>
              <w:top w:val="nil"/>
              <w:left w:val="nil"/>
              <w:bottom w:val="single" w:sz="8" w:space="0" w:color="auto"/>
              <w:right w:val="single" w:sz="8" w:space="0" w:color="auto"/>
            </w:tcBorders>
            <w:hideMark/>
          </w:tcPr>
          <w:p w14:paraId="462EBCFD"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451</w:t>
            </w:r>
          </w:p>
        </w:tc>
      </w:tr>
      <w:tr w:rsidR="00473AF6" w:rsidRPr="00D31892" w14:paraId="256DA9C2" w14:textId="77777777" w:rsidTr="00027D2A">
        <w:trPr>
          <w:trHeight w:val="330"/>
        </w:trPr>
        <w:tc>
          <w:tcPr>
            <w:tcW w:w="1389" w:type="dxa"/>
            <w:vMerge/>
            <w:tcBorders>
              <w:top w:val="nil"/>
              <w:left w:val="single" w:sz="8" w:space="0" w:color="auto"/>
              <w:bottom w:val="single" w:sz="8" w:space="0" w:color="000000"/>
              <w:right w:val="single" w:sz="8" w:space="0" w:color="auto"/>
            </w:tcBorders>
            <w:hideMark/>
          </w:tcPr>
          <w:p w14:paraId="6596E415"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val="restart"/>
            <w:tcBorders>
              <w:top w:val="nil"/>
              <w:left w:val="single" w:sz="8" w:space="0" w:color="auto"/>
              <w:bottom w:val="single" w:sz="8" w:space="0" w:color="000000"/>
              <w:right w:val="single" w:sz="8" w:space="0" w:color="auto"/>
            </w:tcBorders>
            <w:hideMark/>
          </w:tcPr>
          <w:p w14:paraId="68B8EF44"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en-US" w:eastAsia="ru-RU"/>
              </w:rPr>
              <w:t>No till</w:t>
            </w:r>
          </w:p>
        </w:tc>
        <w:tc>
          <w:tcPr>
            <w:tcW w:w="1171" w:type="dxa"/>
            <w:tcBorders>
              <w:top w:val="nil"/>
              <w:left w:val="nil"/>
              <w:bottom w:val="single" w:sz="8" w:space="0" w:color="auto"/>
              <w:right w:val="single" w:sz="8" w:space="0" w:color="auto"/>
            </w:tcBorders>
            <w:hideMark/>
          </w:tcPr>
          <w:p w14:paraId="19BFE44A"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1139" w:type="dxa"/>
            <w:tcBorders>
              <w:top w:val="nil"/>
              <w:left w:val="nil"/>
              <w:bottom w:val="single" w:sz="8" w:space="0" w:color="auto"/>
              <w:right w:val="single" w:sz="8" w:space="0" w:color="auto"/>
            </w:tcBorders>
            <w:hideMark/>
          </w:tcPr>
          <w:p w14:paraId="71A5A387"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1044</w:t>
            </w:r>
          </w:p>
        </w:tc>
        <w:tc>
          <w:tcPr>
            <w:tcW w:w="1031" w:type="dxa"/>
            <w:tcBorders>
              <w:top w:val="nil"/>
              <w:left w:val="nil"/>
              <w:bottom w:val="single" w:sz="8" w:space="0" w:color="auto"/>
              <w:right w:val="single" w:sz="8" w:space="0" w:color="auto"/>
            </w:tcBorders>
            <w:hideMark/>
          </w:tcPr>
          <w:p w14:paraId="7A7F582B"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026659A5"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822" w:type="dxa"/>
            <w:tcBorders>
              <w:top w:val="nil"/>
              <w:left w:val="nil"/>
              <w:bottom w:val="single" w:sz="8" w:space="0" w:color="auto"/>
              <w:right w:val="single" w:sz="8" w:space="0" w:color="auto"/>
            </w:tcBorders>
            <w:hideMark/>
          </w:tcPr>
          <w:p w14:paraId="2B89B156"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6754</w:t>
            </w:r>
          </w:p>
        </w:tc>
        <w:tc>
          <w:tcPr>
            <w:tcW w:w="1005" w:type="dxa"/>
            <w:tcBorders>
              <w:top w:val="nil"/>
              <w:left w:val="nil"/>
              <w:bottom w:val="single" w:sz="8" w:space="0" w:color="auto"/>
              <w:right w:val="single" w:sz="8" w:space="0" w:color="auto"/>
            </w:tcBorders>
            <w:hideMark/>
          </w:tcPr>
          <w:p w14:paraId="5C64F208"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135,8</w:t>
            </w:r>
          </w:p>
        </w:tc>
        <w:tc>
          <w:tcPr>
            <w:tcW w:w="850" w:type="dxa"/>
            <w:tcBorders>
              <w:top w:val="nil"/>
              <w:left w:val="nil"/>
              <w:bottom w:val="single" w:sz="8" w:space="0" w:color="auto"/>
              <w:right w:val="single" w:sz="8" w:space="0" w:color="auto"/>
            </w:tcBorders>
            <w:hideMark/>
          </w:tcPr>
          <w:p w14:paraId="27A5F9D2"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497</w:t>
            </w:r>
          </w:p>
        </w:tc>
      </w:tr>
      <w:tr w:rsidR="00473AF6" w:rsidRPr="00D31892" w14:paraId="084E4D4C" w14:textId="77777777" w:rsidTr="00027D2A">
        <w:trPr>
          <w:trHeight w:val="330"/>
        </w:trPr>
        <w:tc>
          <w:tcPr>
            <w:tcW w:w="1389" w:type="dxa"/>
            <w:vMerge/>
            <w:tcBorders>
              <w:top w:val="nil"/>
              <w:left w:val="single" w:sz="8" w:space="0" w:color="auto"/>
              <w:bottom w:val="single" w:sz="8" w:space="0" w:color="000000"/>
              <w:right w:val="single" w:sz="8" w:space="0" w:color="auto"/>
            </w:tcBorders>
            <w:hideMark/>
          </w:tcPr>
          <w:p w14:paraId="7B16415A"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tcBorders>
              <w:top w:val="nil"/>
              <w:left w:val="single" w:sz="8" w:space="0" w:color="auto"/>
              <w:bottom w:val="single" w:sz="8" w:space="0" w:color="000000"/>
              <w:right w:val="single" w:sz="8" w:space="0" w:color="auto"/>
            </w:tcBorders>
            <w:hideMark/>
          </w:tcPr>
          <w:p w14:paraId="1FD61DA5"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71" w:type="dxa"/>
            <w:tcBorders>
              <w:top w:val="nil"/>
              <w:left w:val="nil"/>
              <w:bottom w:val="single" w:sz="8" w:space="0" w:color="auto"/>
              <w:right w:val="single" w:sz="8" w:space="0" w:color="auto"/>
            </w:tcBorders>
            <w:hideMark/>
          </w:tcPr>
          <w:p w14:paraId="743C17D5"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1139" w:type="dxa"/>
            <w:tcBorders>
              <w:top w:val="nil"/>
              <w:left w:val="nil"/>
              <w:bottom w:val="single" w:sz="8" w:space="0" w:color="auto"/>
              <w:right w:val="single" w:sz="8" w:space="0" w:color="auto"/>
            </w:tcBorders>
            <w:hideMark/>
          </w:tcPr>
          <w:p w14:paraId="406B3EDD"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1044</w:t>
            </w:r>
          </w:p>
        </w:tc>
        <w:tc>
          <w:tcPr>
            <w:tcW w:w="1031" w:type="dxa"/>
            <w:tcBorders>
              <w:top w:val="nil"/>
              <w:left w:val="nil"/>
              <w:bottom w:val="single" w:sz="8" w:space="0" w:color="auto"/>
              <w:right w:val="single" w:sz="8" w:space="0" w:color="auto"/>
            </w:tcBorders>
            <w:hideMark/>
          </w:tcPr>
          <w:p w14:paraId="6D57811E"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51015E20"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822" w:type="dxa"/>
            <w:tcBorders>
              <w:top w:val="nil"/>
              <w:left w:val="nil"/>
              <w:bottom w:val="single" w:sz="8" w:space="0" w:color="auto"/>
              <w:right w:val="single" w:sz="8" w:space="0" w:color="auto"/>
            </w:tcBorders>
            <w:hideMark/>
          </w:tcPr>
          <w:p w14:paraId="3C84BFC7"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5254</w:t>
            </w:r>
          </w:p>
        </w:tc>
        <w:tc>
          <w:tcPr>
            <w:tcW w:w="1005" w:type="dxa"/>
            <w:tcBorders>
              <w:top w:val="nil"/>
              <w:left w:val="nil"/>
              <w:bottom w:val="single" w:sz="8" w:space="0" w:color="auto"/>
              <w:right w:val="single" w:sz="8" w:space="0" w:color="auto"/>
            </w:tcBorders>
            <w:hideMark/>
          </w:tcPr>
          <w:p w14:paraId="4BBDFA14"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113,5</w:t>
            </w:r>
          </w:p>
        </w:tc>
        <w:tc>
          <w:tcPr>
            <w:tcW w:w="850" w:type="dxa"/>
            <w:tcBorders>
              <w:top w:val="nil"/>
              <w:left w:val="nil"/>
              <w:bottom w:val="single" w:sz="8" w:space="0" w:color="auto"/>
              <w:right w:val="single" w:sz="8" w:space="0" w:color="auto"/>
            </w:tcBorders>
            <w:hideMark/>
          </w:tcPr>
          <w:p w14:paraId="522FA15D"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463</w:t>
            </w:r>
          </w:p>
        </w:tc>
      </w:tr>
      <w:tr w:rsidR="00473AF6" w:rsidRPr="00D31892" w14:paraId="4D48F0C4" w14:textId="77777777" w:rsidTr="00027D2A">
        <w:trPr>
          <w:trHeight w:val="330"/>
        </w:trPr>
        <w:tc>
          <w:tcPr>
            <w:tcW w:w="9654" w:type="dxa"/>
            <w:gridSpan w:val="9"/>
            <w:tcBorders>
              <w:top w:val="single" w:sz="8" w:space="0" w:color="auto"/>
              <w:left w:val="single" w:sz="8" w:space="0" w:color="auto"/>
              <w:bottom w:val="single" w:sz="8" w:space="0" w:color="auto"/>
              <w:right w:val="single" w:sz="8" w:space="0" w:color="000000"/>
            </w:tcBorders>
            <w:hideMark/>
          </w:tcPr>
          <w:p w14:paraId="3EF80E4A"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Фон+КАС 32</w:t>
            </w:r>
          </w:p>
        </w:tc>
      </w:tr>
      <w:tr w:rsidR="00473AF6" w:rsidRPr="00D31892" w14:paraId="59EE3855" w14:textId="77777777" w:rsidTr="00027D2A">
        <w:trPr>
          <w:trHeight w:val="333"/>
        </w:trPr>
        <w:tc>
          <w:tcPr>
            <w:tcW w:w="1389" w:type="dxa"/>
            <w:vMerge w:val="restart"/>
            <w:tcBorders>
              <w:top w:val="nil"/>
              <w:left w:val="single" w:sz="8" w:space="0" w:color="auto"/>
              <w:bottom w:val="single" w:sz="8" w:space="0" w:color="000000"/>
              <w:right w:val="single" w:sz="8" w:space="0" w:color="auto"/>
            </w:tcBorders>
            <w:hideMark/>
          </w:tcPr>
          <w:p w14:paraId="02497EC7"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Тәуелсіздік</w:t>
            </w:r>
            <w:r w:rsidRPr="00D31892">
              <w:rPr>
                <w:rFonts w:ascii="Times New Roman" w:eastAsia="Times New Roman" w:hAnsi="Times New Roman" w:cs="Times New Roman"/>
                <w:color w:val="000000"/>
                <w:sz w:val="24"/>
                <w:szCs w:val="24"/>
                <w:lang w:val="kk-KZ" w:eastAsia="ru-RU"/>
              </w:rPr>
              <w:t xml:space="preserve"> 20 СВ</w:t>
            </w:r>
          </w:p>
        </w:tc>
        <w:tc>
          <w:tcPr>
            <w:tcW w:w="1136" w:type="dxa"/>
            <w:vMerge w:val="restart"/>
            <w:tcBorders>
              <w:top w:val="nil"/>
              <w:left w:val="single" w:sz="8" w:space="0" w:color="auto"/>
              <w:bottom w:val="single" w:sz="8" w:space="0" w:color="000000"/>
              <w:right w:val="single" w:sz="8" w:space="0" w:color="auto"/>
            </w:tcBorders>
            <w:hideMark/>
          </w:tcPr>
          <w:p w14:paraId="5891372A"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аудара жырту</w:t>
            </w:r>
          </w:p>
        </w:tc>
        <w:tc>
          <w:tcPr>
            <w:tcW w:w="1171" w:type="dxa"/>
            <w:tcBorders>
              <w:top w:val="nil"/>
              <w:left w:val="nil"/>
              <w:bottom w:val="single" w:sz="8" w:space="0" w:color="auto"/>
              <w:right w:val="single" w:sz="8" w:space="0" w:color="auto"/>
            </w:tcBorders>
            <w:hideMark/>
          </w:tcPr>
          <w:p w14:paraId="55FE19CE"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1139" w:type="dxa"/>
            <w:tcBorders>
              <w:top w:val="nil"/>
              <w:left w:val="nil"/>
              <w:bottom w:val="single" w:sz="8" w:space="0" w:color="auto"/>
              <w:right w:val="single" w:sz="8" w:space="0" w:color="auto"/>
            </w:tcBorders>
            <w:hideMark/>
          </w:tcPr>
          <w:p w14:paraId="1030D2A0"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1510</w:t>
            </w:r>
          </w:p>
        </w:tc>
        <w:tc>
          <w:tcPr>
            <w:tcW w:w="1031" w:type="dxa"/>
            <w:tcBorders>
              <w:top w:val="nil"/>
              <w:left w:val="nil"/>
              <w:bottom w:val="single" w:sz="8" w:space="0" w:color="auto"/>
              <w:right w:val="single" w:sz="8" w:space="0" w:color="auto"/>
            </w:tcBorders>
            <w:hideMark/>
          </w:tcPr>
          <w:p w14:paraId="3C0CEEFC"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57390F7D"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822" w:type="dxa"/>
            <w:tcBorders>
              <w:top w:val="nil"/>
              <w:left w:val="nil"/>
              <w:bottom w:val="single" w:sz="8" w:space="0" w:color="auto"/>
              <w:right w:val="single" w:sz="8" w:space="0" w:color="auto"/>
            </w:tcBorders>
            <w:hideMark/>
          </w:tcPr>
          <w:p w14:paraId="4314155D"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7220</w:t>
            </w:r>
          </w:p>
        </w:tc>
        <w:tc>
          <w:tcPr>
            <w:tcW w:w="1005" w:type="dxa"/>
            <w:tcBorders>
              <w:top w:val="nil"/>
              <w:left w:val="nil"/>
              <w:bottom w:val="single" w:sz="8" w:space="0" w:color="auto"/>
              <w:right w:val="single" w:sz="8" w:space="0" w:color="auto"/>
            </w:tcBorders>
            <w:hideMark/>
          </w:tcPr>
          <w:p w14:paraId="74845A49"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160,2</w:t>
            </w:r>
          </w:p>
        </w:tc>
        <w:tc>
          <w:tcPr>
            <w:tcW w:w="850" w:type="dxa"/>
            <w:tcBorders>
              <w:top w:val="nil"/>
              <w:left w:val="nil"/>
              <w:bottom w:val="single" w:sz="8" w:space="0" w:color="auto"/>
              <w:right w:val="single" w:sz="8" w:space="0" w:color="auto"/>
            </w:tcBorders>
            <w:hideMark/>
          </w:tcPr>
          <w:p w14:paraId="1488A9FE"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451</w:t>
            </w:r>
          </w:p>
        </w:tc>
      </w:tr>
      <w:tr w:rsidR="00473AF6" w:rsidRPr="00D31892" w14:paraId="641ED5C5" w14:textId="77777777" w:rsidTr="00027D2A">
        <w:trPr>
          <w:trHeight w:val="330"/>
        </w:trPr>
        <w:tc>
          <w:tcPr>
            <w:tcW w:w="1389" w:type="dxa"/>
            <w:vMerge/>
            <w:tcBorders>
              <w:top w:val="nil"/>
              <w:left w:val="single" w:sz="8" w:space="0" w:color="auto"/>
              <w:bottom w:val="single" w:sz="8" w:space="0" w:color="000000"/>
              <w:right w:val="single" w:sz="8" w:space="0" w:color="auto"/>
            </w:tcBorders>
            <w:hideMark/>
          </w:tcPr>
          <w:p w14:paraId="22F40486"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tcBorders>
              <w:top w:val="nil"/>
              <w:left w:val="single" w:sz="8" w:space="0" w:color="auto"/>
              <w:bottom w:val="single" w:sz="8" w:space="0" w:color="000000"/>
              <w:right w:val="single" w:sz="8" w:space="0" w:color="auto"/>
            </w:tcBorders>
            <w:hideMark/>
          </w:tcPr>
          <w:p w14:paraId="065E54E3"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71" w:type="dxa"/>
            <w:tcBorders>
              <w:top w:val="nil"/>
              <w:left w:val="nil"/>
              <w:bottom w:val="single" w:sz="8" w:space="0" w:color="auto"/>
              <w:right w:val="single" w:sz="8" w:space="0" w:color="auto"/>
            </w:tcBorders>
            <w:hideMark/>
          </w:tcPr>
          <w:p w14:paraId="6BEB3186"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1139" w:type="dxa"/>
            <w:tcBorders>
              <w:top w:val="nil"/>
              <w:left w:val="nil"/>
              <w:bottom w:val="single" w:sz="8" w:space="0" w:color="auto"/>
              <w:right w:val="single" w:sz="8" w:space="0" w:color="auto"/>
            </w:tcBorders>
            <w:hideMark/>
          </w:tcPr>
          <w:p w14:paraId="38D7D033"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1510</w:t>
            </w:r>
          </w:p>
        </w:tc>
        <w:tc>
          <w:tcPr>
            <w:tcW w:w="1031" w:type="dxa"/>
            <w:tcBorders>
              <w:top w:val="nil"/>
              <w:left w:val="nil"/>
              <w:bottom w:val="single" w:sz="8" w:space="0" w:color="auto"/>
              <w:right w:val="single" w:sz="8" w:space="0" w:color="auto"/>
            </w:tcBorders>
            <w:hideMark/>
          </w:tcPr>
          <w:p w14:paraId="4A5B0B5E"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21D002FF"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822" w:type="dxa"/>
            <w:tcBorders>
              <w:top w:val="nil"/>
              <w:left w:val="nil"/>
              <w:bottom w:val="single" w:sz="8" w:space="0" w:color="auto"/>
              <w:right w:val="single" w:sz="8" w:space="0" w:color="auto"/>
            </w:tcBorders>
            <w:hideMark/>
          </w:tcPr>
          <w:p w14:paraId="440FAF0D"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5720</w:t>
            </w:r>
          </w:p>
        </w:tc>
        <w:tc>
          <w:tcPr>
            <w:tcW w:w="1005" w:type="dxa"/>
            <w:tcBorders>
              <w:top w:val="nil"/>
              <w:left w:val="nil"/>
              <w:bottom w:val="single" w:sz="8" w:space="0" w:color="auto"/>
              <w:right w:val="single" w:sz="8" w:space="0" w:color="auto"/>
            </w:tcBorders>
            <w:hideMark/>
          </w:tcPr>
          <w:p w14:paraId="28BB6B54"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123,5</w:t>
            </w:r>
          </w:p>
        </w:tc>
        <w:tc>
          <w:tcPr>
            <w:tcW w:w="850" w:type="dxa"/>
            <w:tcBorders>
              <w:top w:val="nil"/>
              <w:left w:val="nil"/>
              <w:bottom w:val="single" w:sz="8" w:space="0" w:color="auto"/>
              <w:right w:val="single" w:sz="8" w:space="0" w:color="auto"/>
            </w:tcBorders>
            <w:hideMark/>
          </w:tcPr>
          <w:p w14:paraId="391134AE"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463</w:t>
            </w:r>
          </w:p>
        </w:tc>
      </w:tr>
      <w:tr w:rsidR="00473AF6" w:rsidRPr="00D31892" w14:paraId="3E11478E" w14:textId="77777777" w:rsidTr="00027D2A">
        <w:trPr>
          <w:trHeight w:val="330"/>
        </w:trPr>
        <w:tc>
          <w:tcPr>
            <w:tcW w:w="1389" w:type="dxa"/>
            <w:vMerge/>
            <w:tcBorders>
              <w:top w:val="nil"/>
              <w:left w:val="single" w:sz="8" w:space="0" w:color="auto"/>
              <w:bottom w:val="single" w:sz="8" w:space="0" w:color="000000"/>
              <w:right w:val="single" w:sz="8" w:space="0" w:color="auto"/>
            </w:tcBorders>
            <w:hideMark/>
          </w:tcPr>
          <w:p w14:paraId="0DFBC940"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val="restart"/>
            <w:tcBorders>
              <w:top w:val="nil"/>
              <w:left w:val="single" w:sz="8" w:space="0" w:color="auto"/>
              <w:bottom w:val="single" w:sz="8" w:space="0" w:color="000000"/>
              <w:right w:val="single" w:sz="8" w:space="0" w:color="auto"/>
            </w:tcBorders>
            <w:hideMark/>
          </w:tcPr>
          <w:p w14:paraId="0F645832"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en-US" w:eastAsia="ru-RU"/>
              </w:rPr>
              <w:t>No till</w:t>
            </w:r>
          </w:p>
        </w:tc>
        <w:tc>
          <w:tcPr>
            <w:tcW w:w="1171" w:type="dxa"/>
            <w:tcBorders>
              <w:top w:val="nil"/>
              <w:left w:val="nil"/>
              <w:bottom w:val="single" w:sz="8" w:space="0" w:color="auto"/>
              <w:right w:val="single" w:sz="8" w:space="0" w:color="auto"/>
            </w:tcBorders>
            <w:hideMark/>
          </w:tcPr>
          <w:p w14:paraId="179835A2"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1139" w:type="dxa"/>
            <w:tcBorders>
              <w:top w:val="nil"/>
              <w:left w:val="nil"/>
              <w:bottom w:val="single" w:sz="8" w:space="0" w:color="auto"/>
              <w:right w:val="single" w:sz="8" w:space="0" w:color="auto"/>
            </w:tcBorders>
            <w:hideMark/>
          </w:tcPr>
          <w:p w14:paraId="454E358F"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1044</w:t>
            </w:r>
          </w:p>
        </w:tc>
        <w:tc>
          <w:tcPr>
            <w:tcW w:w="1031" w:type="dxa"/>
            <w:tcBorders>
              <w:top w:val="nil"/>
              <w:left w:val="nil"/>
              <w:bottom w:val="single" w:sz="8" w:space="0" w:color="auto"/>
              <w:right w:val="single" w:sz="8" w:space="0" w:color="auto"/>
            </w:tcBorders>
            <w:hideMark/>
          </w:tcPr>
          <w:p w14:paraId="64698125"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3E8C4C3F"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822" w:type="dxa"/>
            <w:tcBorders>
              <w:top w:val="nil"/>
              <w:left w:val="nil"/>
              <w:bottom w:val="single" w:sz="8" w:space="0" w:color="auto"/>
              <w:right w:val="single" w:sz="8" w:space="0" w:color="auto"/>
            </w:tcBorders>
            <w:hideMark/>
          </w:tcPr>
          <w:p w14:paraId="2755E4A1"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6754</w:t>
            </w:r>
          </w:p>
        </w:tc>
        <w:tc>
          <w:tcPr>
            <w:tcW w:w="1005" w:type="dxa"/>
            <w:tcBorders>
              <w:top w:val="nil"/>
              <w:left w:val="nil"/>
              <w:bottom w:val="single" w:sz="8" w:space="0" w:color="auto"/>
              <w:right w:val="single" w:sz="8" w:space="0" w:color="auto"/>
            </w:tcBorders>
            <w:hideMark/>
          </w:tcPr>
          <w:p w14:paraId="2530C2DE"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val="kk-KZ" w:eastAsia="ru-RU"/>
              </w:rPr>
            </w:pPr>
            <w:r w:rsidRPr="00D31892">
              <w:rPr>
                <w:rFonts w:ascii="Times New Roman" w:eastAsia="Times New Roman" w:hAnsi="Times New Roman" w:cs="Times New Roman"/>
                <w:color w:val="000000"/>
                <w:sz w:val="24"/>
                <w:szCs w:val="24"/>
                <w:lang w:eastAsia="ru-RU"/>
              </w:rPr>
              <w:t>146</w:t>
            </w:r>
            <w:r w:rsidRPr="00D31892">
              <w:rPr>
                <w:rFonts w:ascii="Times New Roman" w:eastAsia="Times New Roman" w:hAnsi="Times New Roman" w:cs="Times New Roman"/>
                <w:color w:val="000000"/>
                <w:sz w:val="24"/>
                <w:szCs w:val="24"/>
                <w:lang w:val="kk-KZ" w:eastAsia="ru-RU"/>
              </w:rPr>
              <w:t>,0</w:t>
            </w:r>
          </w:p>
        </w:tc>
        <w:tc>
          <w:tcPr>
            <w:tcW w:w="850" w:type="dxa"/>
            <w:tcBorders>
              <w:top w:val="nil"/>
              <w:left w:val="nil"/>
              <w:bottom w:val="single" w:sz="8" w:space="0" w:color="auto"/>
              <w:right w:val="single" w:sz="8" w:space="0" w:color="auto"/>
            </w:tcBorders>
            <w:hideMark/>
          </w:tcPr>
          <w:p w14:paraId="5AB071F9"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463</w:t>
            </w:r>
          </w:p>
        </w:tc>
      </w:tr>
      <w:tr w:rsidR="00473AF6" w:rsidRPr="00D31892" w14:paraId="50519267" w14:textId="77777777" w:rsidTr="00027D2A">
        <w:trPr>
          <w:trHeight w:val="330"/>
        </w:trPr>
        <w:tc>
          <w:tcPr>
            <w:tcW w:w="1389" w:type="dxa"/>
            <w:vMerge/>
            <w:tcBorders>
              <w:top w:val="nil"/>
              <w:left w:val="single" w:sz="8" w:space="0" w:color="auto"/>
              <w:bottom w:val="single" w:sz="8" w:space="0" w:color="000000"/>
              <w:right w:val="single" w:sz="8" w:space="0" w:color="auto"/>
            </w:tcBorders>
            <w:hideMark/>
          </w:tcPr>
          <w:p w14:paraId="37F2F438"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tcBorders>
              <w:top w:val="nil"/>
              <w:left w:val="single" w:sz="8" w:space="0" w:color="auto"/>
              <w:bottom w:val="single" w:sz="8" w:space="0" w:color="000000"/>
              <w:right w:val="single" w:sz="8" w:space="0" w:color="auto"/>
            </w:tcBorders>
            <w:hideMark/>
          </w:tcPr>
          <w:p w14:paraId="7E8FD5D1"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71" w:type="dxa"/>
            <w:tcBorders>
              <w:top w:val="nil"/>
              <w:left w:val="nil"/>
              <w:bottom w:val="single" w:sz="8" w:space="0" w:color="auto"/>
              <w:right w:val="single" w:sz="8" w:space="0" w:color="auto"/>
            </w:tcBorders>
            <w:hideMark/>
          </w:tcPr>
          <w:p w14:paraId="6F0AAC15"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1139" w:type="dxa"/>
            <w:tcBorders>
              <w:top w:val="nil"/>
              <w:left w:val="nil"/>
              <w:bottom w:val="single" w:sz="8" w:space="0" w:color="auto"/>
              <w:right w:val="single" w:sz="8" w:space="0" w:color="auto"/>
            </w:tcBorders>
            <w:hideMark/>
          </w:tcPr>
          <w:p w14:paraId="077896E5"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1044</w:t>
            </w:r>
          </w:p>
        </w:tc>
        <w:tc>
          <w:tcPr>
            <w:tcW w:w="1031" w:type="dxa"/>
            <w:tcBorders>
              <w:top w:val="nil"/>
              <w:left w:val="nil"/>
              <w:bottom w:val="single" w:sz="8" w:space="0" w:color="auto"/>
              <w:right w:val="single" w:sz="8" w:space="0" w:color="auto"/>
            </w:tcBorders>
            <w:hideMark/>
          </w:tcPr>
          <w:p w14:paraId="38418D02"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45CB59F2"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822" w:type="dxa"/>
            <w:tcBorders>
              <w:top w:val="nil"/>
              <w:left w:val="nil"/>
              <w:bottom w:val="single" w:sz="8" w:space="0" w:color="auto"/>
              <w:right w:val="single" w:sz="8" w:space="0" w:color="auto"/>
            </w:tcBorders>
            <w:hideMark/>
          </w:tcPr>
          <w:p w14:paraId="2546790D"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5254</w:t>
            </w:r>
          </w:p>
        </w:tc>
        <w:tc>
          <w:tcPr>
            <w:tcW w:w="1005" w:type="dxa"/>
            <w:tcBorders>
              <w:top w:val="nil"/>
              <w:left w:val="nil"/>
              <w:bottom w:val="single" w:sz="8" w:space="0" w:color="auto"/>
              <w:right w:val="single" w:sz="8" w:space="0" w:color="auto"/>
            </w:tcBorders>
            <w:hideMark/>
          </w:tcPr>
          <w:p w14:paraId="1B9E9CED"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112,5</w:t>
            </w:r>
          </w:p>
        </w:tc>
        <w:tc>
          <w:tcPr>
            <w:tcW w:w="850" w:type="dxa"/>
            <w:tcBorders>
              <w:top w:val="nil"/>
              <w:left w:val="nil"/>
              <w:bottom w:val="single" w:sz="8" w:space="0" w:color="auto"/>
              <w:right w:val="single" w:sz="8" w:space="0" w:color="auto"/>
            </w:tcBorders>
            <w:hideMark/>
          </w:tcPr>
          <w:p w14:paraId="2EF6E23A"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467</w:t>
            </w:r>
          </w:p>
        </w:tc>
      </w:tr>
      <w:tr w:rsidR="00473AF6" w:rsidRPr="00D31892" w14:paraId="62BF82A5" w14:textId="77777777" w:rsidTr="00027D2A">
        <w:trPr>
          <w:trHeight w:val="340"/>
        </w:trPr>
        <w:tc>
          <w:tcPr>
            <w:tcW w:w="1389" w:type="dxa"/>
            <w:vMerge w:val="restart"/>
            <w:tcBorders>
              <w:top w:val="nil"/>
              <w:left w:val="single" w:sz="8" w:space="0" w:color="auto"/>
              <w:bottom w:val="single" w:sz="8" w:space="0" w:color="000000"/>
              <w:right w:val="single" w:sz="8" w:space="0" w:color="auto"/>
            </w:tcBorders>
            <w:hideMark/>
          </w:tcPr>
          <w:p w14:paraId="646A5042"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en-US" w:eastAsia="ru-RU"/>
              </w:rPr>
              <w:t>LG 30500</w:t>
            </w:r>
          </w:p>
        </w:tc>
        <w:tc>
          <w:tcPr>
            <w:tcW w:w="1136" w:type="dxa"/>
            <w:vMerge w:val="restart"/>
            <w:tcBorders>
              <w:top w:val="nil"/>
              <w:left w:val="single" w:sz="8" w:space="0" w:color="auto"/>
              <w:bottom w:val="single" w:sz="8" w:space="0" w:color="000000"/>
              <w:right w:val="single" w:sz="8" w:space="0" w:color="auto"/>
            </w:tcBorders>
            <w:hideMark/>
          </w:tcPr>
          <w:p w14:paraId="5D95E1D2"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аудара жырту</w:t>
            </w:r>
          </w:p>
        </w:tc>
        <w:tc>
          <w:tcPr>
            <w:tcW w:w="1171" w:type="dxa"/>
            <w:tcBorders>
              <w:top w:val="nil"/>
              <w:left w:val="nil"/>
              <w:bottom w:val="single" w:sz="8" w:space="0" w:color="auto"/>
              <w:right w:val="single" w:sz="8" w:space="0" w:color="auto"/>
            </w:tcBorders>
            <w:hideMark/>
          </w:tcPr>
          <w:p w14:paraId="5A051A11"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1139" w:type="dxa"/>
            <w:tcBorders>
              <w:top w:val="nil"/>
              <w:left w:val="nil"/>
              <w:bottom w:val="single" w:sz="8" w:space="0" w:color="auto"/>
              <w:right w:val="single" w:sz="8" w:space="0" w:color="auto"/>
            </w:tcBorders>
            <w:hideMark/>
          </w:tcPr>
          <w:p w14:paraId="10C5E3C8"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1510</w:t>
            </w:r>
          </w:p>
        </w:tc>
        <w:tc>
          <w:tcPr>
            <w:tcW w:w="1031" w:type="dxa"/>
            <w:tcBorders>
              <w:top w:val="nil"/>
              <w:left w:val="nil"/>
              <w:bottom w:val="single" w:sz="8" w:space="0" w:color="auto"/>
              <w:right w:val="single" w:sz="8" w:space="0" w:color="auto"/>
            </w:tcBorders>
            <w:hideMark/>
          </w:tcPr>
          <w:p w14:paraId="12C02ED3"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71D10CD9"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822" w:type="dxa"/>
            <w:tcBorders>
              <w:top w:val="nil"/>
              <w:left w:val="nil"/>
              <w:bottom w:val="single" w:sz="8" w:space="0" w:color="auto"/>
              <w:right w:val="single" w:sz="8" w:space="0" w:color="auto"/>
            </w:tcBorders>
            <w:hideMark/>
          </w:tcPr>
          <w:p w14:paraId="7BE6C382"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7220</w:t>
            </w:r>
          </w:p>
        </w:tc>
        <w:tc>
          <w:tcPr>
            <w:tcW w:w="1005" w:type="dxa"/>
            <w:tcBorders>
              <w:top w:val="nil"/>
              <w:left w:val="nil"/>
              <w:bottom w:val="single" w:sz="8" w:space="0" w:color="auto"/>
              <w:right w:val="single" w:sz="8" w:space="0" w:color="auto"/>
            </w:tcBorders>
            <w:hideMark/>
          </w:tcPr>
          <w:p w14:paraId="5EE75AF8"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159,8</w:t>
            </w:r>
          </w:p>
        </w:tc>
        <w:tc>
          <w:tcPr>
            <w:tcW w:w="850" w:type="dxa"/>
            <w:tcBorders>
              <w:top w:val="nil"/>
              <w:left w:val="nil"/>
              <w:bottom w:val="single" w:sz="8" w:space="0" w:color="auto"/>
              <w:right w:val="single" w:sz="8" w:space="0" w:color="auto"/>
            </w:tcBorders>
            <w:hideMark/>
          </w:tcPr>
          <w:p w14:paraId="6C99C8F6"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452</w:t>
            </w:r>
          </w:p>
        </w:tc>
      </w:tr>
      <w:tr w:rsidR="00473AF6" w:rsidRPr="00D31892" w14:paraId="57ECDAA2" w14:textId="77777777" w:rsidTr="00027D2A">
        <w:trPr>
          <w:trHeight w:val="330"/>
        </w:trPr>
        <w:tc>
          <w:tcPr>
            <w:tcW w:w="1389" w:type="dxa"/>
            <w:vMerge/>
            <w:tcBorders>
              <w:top w:val="nil"/>
              <w:left w:val="single" w:sz="8" w:space="0" w:color="auto"/>
              <w:bottom w:val="single" w:sz="8" w:space="0" w:color="000000"/>
              <w:right w:val="single" w:sz="8" w:space="0" w:color="auto"/>
            </w:tcBorders>
            <w:hideMark/>
          </w:tcPr>
          <w:p w14:paraId="6803E8C1"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tcBorders>
              <w:top w:val="nil"/>
              <w:left w:val="single" w:sz="8" w:space="0" w:color="auto"/>
              <w:bottom w:val="single" w:sz="8" w:space="0" w:color="000000"/>
              <w:right w:val="single" w:sz="8" w:space="0" w:color="auto"/>
            </w:tcBorders>
            <w:hideMark/>
          </w:tcPr>
          <w:p w14:paraId="790514C5"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71" w:type="dxa"/>
            <w:tcBorders>
              <w:top w:val="nil"/>
              <w:left w:val="nil"/>
              <w:bottom w:val="single" w:sz="8" w:space="0" w:color="auto"/>
              <w:right w:val="single" w:sz="8" w:space="0" w:color="auto"/>
            </w:tcBorders>
            <w:hideMark/>
          </w:tcPr>
          <w:p w14:paraId="52FAAF8B"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1139" w:type="dxa"/>
            <w:tcBorders>
              <w:top w:val="nil"/>
              <w:left w:val="nil"/>
              <w:bottom w:val="single" w:sz="8" w:space="0" w:color="auto"/>
              <w:right w:val="single" w:sz="8" w:space="0" w:color="auto"/>
            </w:tcBorders>
            <w:hideMark/>
          </w:tcPr>
          <w:p w14:paraId="762D4993"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1510</w:t>
            </w:r>
          </w:p>
        </w:tc>
        <w:tc>
          <w:tcPr>
            <w:tcW w:w="1031" w:type="dxa"/>
            <w:tcBorders>
              <w:top w:val="nil"/>
              <w:left w:val="nil"/>
              <w:bottom w:val="single" w:sz="8" w:space="0" w:color="auto"/>
              <w:right w:val="single" w:sz="8" w:space="0" w:color="auto"/>
            </w:tcBorders>
            <w:hideMark/>
          </w:tcPr>
          <w:p w14:paraId="426C83B0"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5804D75E"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822" w:type="dxa"/>
            <w:tcBorders>
              <w:top w:val="nil"/>
              <w:left w:val="nil"/>
              <w:bottom w:val="single" w:sz="8" w:space="0" w:color="auto"/>
              <w:right w:val="single" w:sz="8" w:space="0" w:color="auto"/>
            </w:tcBorders>
            <w:hideMark/>
          </w:tcPr>
          <w:p w14:paraId="4CC72895"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5720</w:t>
            </w:r>
          </w:p>
        </w:tc>
        <w:tc>
          <w:tcPr>
            <w:tcW w:w="1005" w:type="dxa"/>
            <w:tcBorders>
              <w:top w:val="nil"/>
              <w:left w:val="nil"/>
              <w:bottom w:val="single" w:sz="8" w:space="0" w:color="auto"/>
              <w:right w:val="single" w:sz="8" w:space="0" w:color="auto"/>
            </w:tcBorders>
            <w:hideMark/>
          </w:tcPr>
          <w:p w14:paraId="0F6CCA80"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val="kk-KZ" w:eastAsia="ru-RU"/>
              </w:rPr>
            </w:pPr>
            <w:r w:rsidRPr="00D31892">
              <w:rPr>
                <w:rFonts w:ascii="Times New Roman" w:eastAsia="Times New Roman" w:hAnsi="Times New Roman" w:cs="Times New Roman"/>
                <w:color w:val="000000"/>
                <w:sz w:val="24"/>
                <w:szCs w:val="24"/>
                <w:lang w:eastAsia="ru-RU"/>
              </w:rPr>
              <w:t>128</w:t>
            </w:r>
            <w:r w:rsidRPr="00D31892">
              <w:rPr>
                <w:rFonts w:ascii="Times New Roman" w:eastAsia="Times New Roman" w:hAnsi="Times New Roman" w:cs="Times New Roman"/>
                <w:color w:val="000000"/>
                <w:sz w:val="24"/>
                <w:szCs w:val="24"/>
                <w:lang w:val="kk-KZ" w:eastAsia="ru-RU"/>
              </w:rPr>
              <w:t>,0</w:t>
            </w:r>
          </w:p>
        </w:tc>
        <w:tc>
          <w:tcPr>
            <w:tcW w:w="850" w:type="dxa"/>
            <w:tcBorders>
              <w:top w:val="nil"/>
              <w:left w:val="nil"/>
              <w:bottom w:val="single" w:sz="8" w:space="0" w:color="auto"/>
              <w:right w:val="single" w:sz="8" w:space="0" w:color="auto"/>
            </w:tcBorders>
            <w:hideMark/>
          </w:tcPr>
          <w:p w14:paraId="5BA15954"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447</w:t>
            </w:r>
          </w:p>
        </w:tc>
      </w:tr>
      <w:tr w:rsidR="00473AF6" w:rsidRPr="00D31892" w14:paraId="64145BE7" w14:textId="77777777" w:rsidTr="00027D2A">
        <w:trPr>
          <w:trHeight w:val="330"/>
        </w:trPr>
        <w:tc>
          <w:tcPr>
            <w:tcW w:w="1389" w:type="dxa"/>
            <w:vMerge/>
            <w:tcBorders>
              <w:top w:val="nil"/>
              <w:left w:val="single" w:sz="8" w:space="0" w:color="auto"/>
              <w:bottom w:val="single" w:sz="8" w:space="0" w:color="000000"/>
              <w:right w:val="single" w:sz="8" w:space="0" w:color="auto"/>
            </w:tcBorders>
            <w:hideMark/>
          </w:tcPr>
          <w:p w14:paraId="348C6101"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val="restart"/>
            <w:tcBorders>
              <w:top w:val="nil"/>
              <w:left w:val="single" w:sz="8" w:space="0" w:color="auto"/>
              <w:bottom w:val="single" w:sz="8" w:space="0" w:color="000000"/>
              <w:right w:val="single" w:sz="8" w:space="0" w:color="auto"/>
            </w:tcBorders>
            <w:hideMark/>
          </w:tcPr>
          <w:p w14:paraId="08722946"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en-US" w:eastAsia="ru-RU"/>
              </w:rPr>
              <w:t>No till</w:t>
            </w:r>
          </w:p>
        </w:tc>
        <w:tc>
          <w:tcPr>
            <w:tcW w:w="1171" w:type="dxa"/>
            <w:tcBorders>
              <w:top w:val="nil"/>
              <w:left w:val="nil"/>
              <w:bottom w:val="single" w:sz="8" w:space="0" w:color="auto"/>
              <w:right w:val="single" w:sz="8" w:space="0" w:color="auto"/>
            </w:tcBorders>
            <w:hideMark/>
          </w:tcPr>
          <w:p w14:paraId="1EA627F7"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1139" w:type="dxa"/>
            <w:tcBorders>
              <w:top w:val="nil"/>
              <w:left w:val="nil"/>
              <w:bottom w:val="single" w:sz="8" w:space="0" w:color="auto"/>
              <w:right w:val="single" w:sz="8" w:space="0" w:color="auto"/>
            </w:tcBorders>
            <w:hideMark/>
          </w:tcPr>
          <w:p w14:paraId="6757F7C9"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1044</w:t>
            </w:r>
          </w:p>
        </w:tc>
        <w:tc>
          <w:tcPr>
            <w:tcW w:w="1031" w:type="dxa"/>
            <w:tcBorders>
              <w:top w:val="nil"/>
              <w:left w:val="nil"/>
              <w:bottom w:val="single" w:sz="8" w:space="0" w:color="auto"/>
              <w:right w:val="single" w:sz="8" w:space="0" w:color="auto"/>
            </w:tcBorders>
            <w:hideMark/>
          </w:tcPr>
          <w:p w14:paraId="34C9B7AE"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39986A00"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822" w:type="dxa"/>
            <w:tcBorders>
              <w:top w:val="nil"/>
              <w:left w:val="nil"/>
              <w:bottom w:val="single" w:sz="8" w:space="0" w:color="auto"/>
              <w:right w:val="single" w:sz="8" w:space="0" w:color="auto"/>
            </w:tcBorders>
            <w:hideMark/>
          </w:tcPr>
          <w:p w14:paraId="27274909"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6754</w:t>
            </w:r>
          </w:p>
        </w:tc>
        <w:tc>
          <w:tcPr>
            <w:tcW w:w="1005" w:type="dxa"/>
            <w:tcBorders>
              <w:top w:val="nil"/>
              <w:left w:val="nil"/>
              <w:bottom w:val="single" w:sz="8" w:space="0" w:color="auto"/>
              <w:right w:val="single" w:sz="8" w:space="0" w:color="auto"/>
            </w:tcBorders>
            <w:hideMark/>
          </w:tcPr>
          <w:p w14:paraId="2929993D"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132,5</w:t>
            </w:r>
          </w:p>
        </w:tc>
        <w:tc>
          <w:tcPr>
            <w:tcW w:w="850" w:type="dxa"/>
            <w:tcBorders>
              <w:top w:val="nil"/>
              <w:left w:val="nil"/>
              <w:bottom w:val="single" w:sz="8" w:space="0" w:color="auto"/>
              <w:right w:val="single" w:sz="8" w:space="0" w:color="auto"/>
            </w:tcBorders>
            <w:hideMark/>
          </w:tcPr>
          <w:p w14:paraId="3BE89120"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510</w:t>
            </w:r>
          </w:p>
        </w:tc>
      </w:tr>
      <w:tr w:rsidR="00473AF6" w:rsidRPr="00D31892" w14:paraId="57DE65B6" w14:textId="77777777" w:rsidTr="00027D2A">
        <w:trPr>
          <w:trHeight w:val="330"/>
        </w:trPr>
        <w:tc>
          <w:tcPr>
            <w:tcW w:w="1389" w:type="dxa"/>
            <w:vMerge/>
            <w:tcBorders>
              <w:top w:val="nil"/>
              <w:left w:val="single" w:sz="8" w:space="0" w:color="auto"/>
              <w:bottom w:val="single" w:sz="8" w:space="0" w:color="000000"/>
              <w:right w:val="single" w:sz="8" w:space="0" w:color="auto"/>
            </w:tcBorders>
            <w:hideMark/>
          </w:tcPr>
          <w:p w14:paraId="7C16A09B"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tcBorders>
              <w:top w:val="nil"/>
              <w:left w:val="single" w:sz="8" w:space="0" w:color="auto"/>
              <w:bottom w:val="single" w:sz="8" w:space="0" w:color="000000"/>
              <w:right w:val="single" w:sz="8" w:space="0" w:color="auto"/>
            </w:tcBorders>
            <w:hideMark/>
          </w:tcPr>
          <w:p w14:paraId="0B1C4589"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71" w:type="dxa"/>
            <w:tcBorders>
              <w:top w:val="nil"/>
              <w:left w:val="nil"/>
              <w:bottom w:val="single" w:sz="8" w:space="0" w:color="auto"/>
              <w:right w:val="single" w:sz="8" w:space="0" w:color="auto"/>
            </w:tcBorders>
            <w:hideMark/>
          </w:tcPr>
          <w:p w14:paraId="56A4498C"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1139" w:type="dxa"/>
            <w:tcBorders>
              <w:top w:val="nil"/>
              <w:left w:val="nil"/>
              <w:bottom w:val="single" w:sz="8" w:space="0" w:color="auto"/>
              <w:right w:val="single" w:sz="8" w:space="0" w:color="auto"/>
            </w:tcBorders>
            <w:hideMark/>
          </w:tcPr>
          <w:p w14:paraId="77A66336"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1044</w:t>
            </w:r>
          </w:p>
        </w:tc>
        <w:tc>
          <w:tcPr>
            <w:tcW w:w="1031" w:type="dxa"/>
            <w:tcBorders>
              <w:top w:val="nil"/>
              <w:left w:val="nil"/>
              <w:bottom w:val="single" w:sz="8" w:space="0" w:color="auto"/>
              <w:right w:val="single" w:sz="8" w:space="0" w:color="auto"/>
            </w:tcBorders>
            <w:hideMark/>
          </w:tcPr>
          <w:p w14:paraId="45390946"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3825A99B"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822" w:type="dxa"/>
            <w:tcBorders>
              <w:top w:val="nil"/>
              <w:left w:val="nil"/>
              <w:bottom w:val="single" w:sz="8" w:space="0" w:color="auto"/>
              <w:right w:val="single" w:sz="8" w:space="0" w:color="auto"/>
            </w:tcBorders>
            <w:hideMark/>
          </w:tcPr>
          <w:p w14:paraId="17E87DB9"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5254</w:t>
            </w:r>
          </w:p>
        </w:tc>
        <w:tc>
          <w:tcPr>
            <w:tcW w:w="1005" w:type="dxa"/>
            <w:tcBorders>
              <w:top w:val="nil"/>
              <w:left w:val="nil"/>
              <w:bottom w:val="single" w:sz="8" w:space="0" w:color="auto"/>
              <w:right w:val="single" w:sz="8" w:space="0" w:color="auto"/>
            </w:tcBorders>
            <w:hideMark/>
          </w:tcPr>
          <w:p w14:paraId="4D2BD096"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115,3</w:t>
            </w:r>
          </w:p>
        </w:tc>
        <w:tc>
          <w:tcPr>
            <w:tcW w:w="850" w:type="dxa"/>
            <w:tcBorders>
              <w:top w:val="nil"/>
              <w:left w:val="nil"/>
              <w:bottom w:val="single" w:sz="8" w:space="0" w:color="auto"/>
              <w:right w:val="single" w:sz="8" w:space="0" w:color="auto"/>
            </w:tcBorders>
            <w:hideMark/>
          </w:tcPr>
          <w:p w14:paraId="24EDF50B"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456</w:t>
            </w:r>
          </w:p>
        </w:tc>
      </w:tr>
      <w:tr w:rsidR="00473AF6" w:rsidRPr="00D31892" w14:paraId="76BDF679" w14:textId="77777777" w:rsidTr="00027D2A">
        <w:trPr>
          <w:trHeight w:val="330"/>
        </w:trPr>
        <w:tc>
          <w:tcPr>
            <w:tcW w:w="9654" w:type="dxa"/>
            <w:gridSpan w:val="9"/>
            <w:tcBorders>
              <w:top w:val="single" w:sz="8" w:space="0" w:color="auto"/>
              <w:left w:val="single" w:sz="8" w:space="0" w:color="auto"/>
              <w:bottom w:val="single" w:sz="8" w:space="0" w:color="auto"/>
              <w:right w:val="single" w:sz="8" w:space="0" w:color="000000"/>
            </w:tcBorders>
            <w:hideMark/>
          </w:tcPr>
          <w:p w14:paraId="09F0D23C"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Фон+аммияк селитрасы</w:t>
            </w:r>
          </w:p>
        </w:tc>
      </w:tr>
      <w:tr w:rsidR="00473AF6" w:rsidRPr="00D31892" w14:paraId="509604AC" w14:textId="77777777" w:rsidTr="00027D2A">
        <w:trPr>
          <w:trHeight w:val="422"/>
        </w:trPr>
        <w:tc>
          <w:tcPr>
            <w:tcW w:w="1389" w:type="dxa"/>
            <w:vMerge w:val="restart"/>
            <w:tcBorders>
              <w:top w:val="nil"/>
              <w:left w:val="single" w:sz="8" w:space="0" w:color="auto"/>
              <w:bottom w:val="single" w:sz="8" w:space="0" w:color="000000"/>
              <w:right w:val="single" w:sz="8" w:space="0" w:color="auto"/>
            </w:tcBorders>
            <w:hideMark/>
          </w:tcPr>
          <w:p w14:paraId="70A58660"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Тәуелсіздік</w:t>
            </w:r>
            <w:r w:rsidRPr="00D31892">
              <w:rPr>
                <w:rFonts w:ascii="Times New Roman" w:eastAsia="Times New Roman" w:hAnsi="Times New Roman" w:cs="Times New Roman"/>
                <w:color w:val="000000"/>
                <w:sz w:val="24"/>
                <w:szCs w:val="24"/>
                <w:lang w:val="kk-KZ" w:eastAsia="ru-RU"/>
              </w:rPr>
              <w:t xml:space="preserve"> 20 СВ</w:t>
            </w:r>
          </w:p>
        </w:tc>
        <w:tc>
          <w:tcPr>
            <w:tcW w:w="1136" w:type="dxa"/>
            <w:vMerge w:val="restart"/>
            <w:tcBorders>
              <w:top w:val="nil"/>
              <w:left w:val="single" w:sz="8" w:space="0" w:color="auto"/>
              <w:bottom w:val="single" w:sz="8" w:space="0" w:color="000000"/>
              <w:right w:val="single" w:sz="8" w:space="0" w:color="auto"/>
            </w:tcBorders>
            <w:hideMark/>
          </w:tcPr>
          <w:p w14:paraId="19210BFC"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аудара жырту</w:t>
            </w:r>
          </w:p>
        </w:tc>
        <w:tc>
          <w:tcPr>
            <w:tcW w:w="1171" w:type="dxa"/>
            <w:tcBorders>
              <w:top w:val="nil"/>
              <w:left w:val="nil"/>
              <w:bottom w:val="single" w:sz="8" w:space="0" w:color="auto"/>
              <w:right w:val="single" w:sz="8" w:space="0" w:color="auto"/>
            </w:tcBorders>
            <w:hideMark/>
          </w:tcPr>
          <w:p w14:paraId="23D586CF"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1139" w:type="dxa"/>
            <w:tcBorders>
              <w:top w:val="nil"/>
              <w:left w:val="nil"/>
              <w:bottom w:val="single" w:sz="8" w:space="0" w:color="auto"/>
              <w:right w:val="single" w:sz="8" w:space="0" w:color="auto"/>
            </w:tcBorders>
            <w:hideMark/>
          </w:tcPr>
          <w:p w14:paraId="51A178E2"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1510</w:t>
            </w:r>
          </w:p>
        </w:tc>
        <w:tc>
          <w:tcPr>
            <w:tcW w:w="1031" w:type="dxa"/>
            <w:tcBorders>
              <w:top w:val="nil"/>
              <w:left w:val="nil"/>
              <w:bottom w:val="single" w:sz="8" w:space="0" w:color="auto"/>
              <w:right w:val="single" w:sz="8" w:space="0" w:color="auto"/>
            </w:tcBorders>
            <w:hideMark/>
          </w:tcPr>
          <w:p w14:paraId="3AA74D18"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3F456723"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822" w:type="dxa"/>
            <w:tcBorders>
              <w:top w:val="nil"/>
              <w:left w:val="nil"/>
              <w:bottom w:val="single" w:sz="8" w:space="0" w:color="auto"/>
              <w:right w:val="single" w:sz="8" w:space="0" w:color="auto"/>
            </w:tcBorders>
            <w:hideMark/>
          </w:tcPr>
          <w:p w14:paraId="64928640"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7220</w:t>
            </w:r>
          </w:p>
        </w:tc>
        <w:tc>
          <w:tcPr>
            <w:tcW w:w="1005" w:type="dxa"/>
            <w:tcBorders>
              <w:top w:val="nil"/>
              <w:left w:val="nil"/>
              <w:bottom w:val="single" w:sz="8" w:space="0" w:color="auto"/>
              <w:right w:val="single" w:sz="8" w:space="0" w:color="auto"/>
            </w:tcBorders>
            <w:hideMark/>
          </w:tcPr>
          <w:p w14:paraId="64352B9A"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133,2</w:t>
            </w:r>
          </w:p>
        </w:tc>
        <w:tc>
          <w:tcPr>
            <w:tcW w:w="850" w:type="dxa"/>
            <w:tcBorders>
              <w:top w:val="nil"/>
              <w:left w:val="nil"/>
              <w:bottom w:val="single" w:sz="8" w:space="0" w:color="auto"/>
              <w:right w:val="single" w:sz="8" w:space="0" w:color="auto"/>
            </w:tcBorders>
            <w:hideMark/>
          </w:tcPr>
          <w:p w14:paraId="66D6916E"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542</w:t>
            </w:r>
          </w:p>
        </w:tc>
      </w:tr>
      <w:tr w:rsidR="00473AF6" w:rsidRPr="00D31892" w14:paraId="578EB912" w14:textId="77777777" w:rsidTr="00027D2A">
        <w:trPr>
          <w:trHeight w:val="330"/>
        </w:trPr>
        <w:tc>
          <w:tcPr>
            <w:tcW w:w="1389" w:type="dxa"/>
            <w:vMerge/>
            <w:tcBorders>
              <w:top w:val="nil"/>
              <w:left w:val="single" w:sz="8" w:space="0" w:color="auto"/>
              <w:bottom w:val="single" w:sz="8" w:space="0" w:color="000000"/>
              <w:right w:val="single" w:sz="8" w:space="0" w:color="auto"/>
            </w:tcBorders>
            <w:hideMark/>
          </w:tcPr>
          <w:p w14:paraId="263E20EA"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tcBorders>
              <w:top w:val="nil"/>
              <w:left w:val="single" w:sz="8" w:space="0" w:color="auto"/>
              <w:bottom w:val="single" w:sz="8" w:space="0" w:color="000000"/>
              <w:right w:val="single" w:sz="8" w:space="0" w:color="auto"/>
            </w:tcBorders>
            <w:hideMark/>
          </w:tcPr>
          <w:p w14:paraId="38817019"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71" w:type="dxa"/>
            <w:tcBorders>
              <w:top w:val="nil"/>
              <w:left w:val="nil"/>
              <w:bottom w:val="single" w:sz="8" w:space="0" w:color="auto"/>
              <w:right w:val="single" w:sz="8" w:space="0" w:color="auto"/>
            </w:tcBorders>
            <w:hideMark/>
          </w:tcPr>
          <w:p w14:paraId="58B646AC"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1139" w:type="dxa"/>
            <w:tcBorders>
              <w:top w:val="nil"/>
              <w:left w:val="nil"/>
              <w:bottom w:val="single" w:sz="8" w:space="0" w:color="auto"/>
              <w:right w:val="single" w:sz="8" w:space="0" w:color="auto"/>
            </w:tcBorders>
            <w:hideMark/>
          </w:tcPr>
          <w:p w14:paraId="63C21B49"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1510</w:t>
            </w:r>
          </w:p>
        </w:tc>
        <w:tc>
          <w:tcPr>
            <w:tcW w:w="1031" w:type="dxa"/>
            <w:tcBorders>
              <w:top w:val="nil"/>
              <w:left w:val="nil"/>
              <w:bottom w:val="single" w:sz="8" w:space="0" w:color="auto"/>
              <w:right w:val="single" w:sz="8" w:space="0" w:color="auto"/>
            </w:tcBorders>
            <w:hideMark/>
          </w:tcPr>
          <w:p w14:paraId="289DA174"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4247A220"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822" w:type="dxa"/>
            <w:tcBorders>
              <w:top w:val="nil"/>
              <w:left w:val="nil"/>
              <w:bottom w:val="single" w:sz="8" w:space="0" w:color="auto"/>
              <w:right w:val="single" w:sz="8" w:space="0" w:color="auto"/>
            </w:tcBorders>
            <w:hideMark/>
          </w:tcPr>
          <w:p w14:paraId="51238E4D"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5720</w:t>
            </w:r>
          </w:p>
        </w:tc>
        <w:tc>
          <w:tcPr>
            <w:tcW w:w="1005" w:type="dxa"/>
            <w:tcBorders>
              <w:top w:val="nil"/>
              <w:left w:val="nil"/>
              <w:bottom w:val="single" w:sz="8" w:space="0" w:color="auto"/>
              <w:right w:val="single" w:sz="8" w:space="0" w:color="auto"/>
            </w:tcBorders>
            <w:hideMark/>
          </w:tcPr>
          <w:p w14:paraId="5C16F04B"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val="kk-KZ" w:eastAsia="ru-RU"/>
              </w:rPr>
            </w:pPr>
            <w:r w:rsidRPr="00D31892">
              <w:rPr>
                <w:rFonts w:ascii="Times New Roman" w:eastAsia="Times New Roman" w:hAnsi="Times New Roman" w:cs="Times New Roman"/>
                <w:color w:val="000000"/>
                <w:sz w:val="24"/>
                <w:szCs w:val="24"/>
                <w:lang w:eastAsia="ru-RU"/>
              </w:rPr>
              <w:t>127</w:t>
            </w:r>
            <w:r w:rsidRPr="00D31892">
              <w:rPr>
                <w:rFonts w:ascii="Times New Roman" w:eastAsia="Times New Roman" w:hAnsi="Times New Roman" w:cs="Times New Roman"/>
                <w:color w:val="000000"/>
                <w:sz w:val="24"/>
                <w:szCs w:val="24"/>
                <w:lang w:val="kk-KZ" w:eastAsia="ru-RU"/>
              </w:rPr>
              <w:t>,0</w:t>
            </w:r>
          </w:p>
        </w:tc>
        <w:tc>
          <w:tcPr>
            <w:tcW w:w="850" w:type="dxa"/>
            <w:tcBorders>
              <w:top w:val="nil"/>
              <w:left w:val="nil"/>
              <w:bottom w:val="single" w:sz="8" w:space="0" w:color="auto"/>
              <w:right w:val="single" w:sz="8" w:space="0" w:color="auto"/>
            </w:tcBorders>
            <w:hideMark/>
          </w:tcPr>
          <w:p w14:paraId="770D62A8"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w:t>
            </w:r>
          </w:p>
        </w:tc>
      </w:tr>
      <w:tr w:rsidR="00473AF6" w:rsidRPr="00D31892" w14:paraId="53BFD93C" w14:textId="77777777" w:rsidTr="00027D2A">
        <w:trPr>
          <w:trHeight w:val="330"/>
        </w:trPr>
        <w:tc>
          <w:tcPr>
            <w:tcW w:w="1389" w:type="dxa"/>
            <w:vMerge/>
            <w:tcBorders>
              <w:top w:val="nil"/>
              <w:left w:val="single" w:sz="8" w:space="0" w:color="auto"/>
              <w:bottom w:val="single" w:sz="8" w:space="0" w:color="000000"/>
              <w:right w:val="single" w:sz="8" w:space="0" w:color="auto"/>
            </w:tcBorders>
            <w:hideMark/>
          </w:tcPr>
          <w:p w14:paraId="195ED310"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val="restart"/>
            <w:tcBorders>
              <w:top w:val="nil"/>
              <w:left w:val="single" w:sz="8" w:space="0" w:color="auto"/>
              <w:bottom w:val="single" w:sz="8" w:space="0" w:color="000000"/>
              <w:right w:val="single" w:sz="8" w:space="0" w:color="auto"/>
            </w:tcBorders>
            <w:hideMark/>
          </w:tcPr>
          <w:p w14:paraId="65D3D963"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en-US" w:eastAsia="ru-RU"/>
              </w:rPr>
              <w:t>No till</w:t>
            </w:r>
          </w:p>
        </w:tc>
        <w:tc>
          <w:tcPr>
            <w:tcW w:w="1171" w:type="dxa"/>
            <w:tcBorders>
              <w:top w:val="nil"/>
              <w:left w:val="nil"/>
              <w:bottom w:val="single" w:sz="8" w:space="0" w:color="auto"/>
              <w:right w:val="single" w:sz="8" w:space="0" w:color="auto"/>
            </w:tcBorders>
            <w:hideMark/>
          </w:tcPr>
          <w:p w14:paraId="0B479D3C"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1139" w:type="dxa"/>
            <w:tcBorders>
              <w:top w:val="nil"/>
              <w:left w:val="nil"/>
              <w:bottom w:val="single" w:sz="8" w:space="0" w:color="auto"/>
              <w:right w:val="single" w:sz="8" w:space="0" w:color="auto"/>
            </w:tcBorders>
            <w:hideMark/>
          </w:tcPr>
          <w:p w14:paraId="5567BA59"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1044</w:t>
            </w:r>
          </w:p>
        </w:tc>
        <w:tc>
          <w:tcPr>
            <w:tcW w:w="1031" w:type="dxa"/>
            <w:tcBorders>
              <w:top w:val="nil"/>
              <w:left w:val="nil"/>
              <w:bottom w:val="single" w:sz="8" w:space="0" w:color="auto"/>
              <w:right w:val="single" w:sz="8" w:space="0" w:color="auto"/>
            </w:tcBorders>
            <w:hideMark/>
          </w:tcPr>
          <w:p w14:paraId="0764C0FA"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3F4BE5BA"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822" w:type="dxa"/>
            <w:tcBorders>
              <w:top w:val="nil"/>
              <w:left w:val="nil"/>
              <w:bottom w:val="single" w:sz="8" w:space="0" w:color="auto"/>
              <w:right w:val="single" w:sz="8" w:space="0" w:color="auto"/>
            </w:tcBorders>
            <w:hideMark/>
          </w:tcPr>
          <w:p w14:paraId="5DB8DF2B"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6754</w:t>
            </w:r>
          </w:p>
        </w:tc>
        <w:tc>
          <w:tcPr>
            <w:tcW w:w="1005" w:type="dxa"/>
            <w:tcBorders>
              <w:top w:val="nil"/>
              <w:left w:val="nil"/>
              <w:bottom w:val="single" w:sz="8" w:space="0" w:color="auto"/>
              <w:right w:val="single" w:sz="8" w:space="0" w:color="auto"/>
            </w:tcBorders>
            <w:hideMark/>
          </w:tcPr>
          <w:p w14:paraId="18566338"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128,6</w:t>
            </w:r>
          </w:p>
        </w:tc>
        <w:tc>
          <w:tcPr>
            <w:tcW w:w="850" w:type="dxa"/>
            <w:tcBorders>
              <w:top w:val="nil"/>
              <w:left w:val="nil"/>
              <w:bottom w:val="single" w:sz="8" w:space="0" w:color="auto"/>
              <w:right w:val="single" w:sz="8" w:space="0" w:color="auto"/>
            </w:tcBorders>
            <w:hideMark/>
          </w:tcPr>
          <w:p w14:paraId="452912B7"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525</w:t>
            </w:r>
          </w:p>
        </w:tc>
      </w:tr>
      <w:tr w:rsidR="00473AF6" w:rsidRPr="00D31892" w14:paraId="6A7E619E" w14:textId="77777777" w:rsidTr="00027D2A">
        <w:trPr>
          <w:trHeight w:val="330"/>
        </w:trPr>
        <w:tc>
          <w:tcPr>
            <w:tcW w:w="1389" w:type="dxa"/>
            <w:vMerge/>
            <w:tcBorders>
              <w:top w:val="nil"/>
              <w:left w:val="single" w:sz="8" w:space="0" w:color="auto"/>
              <w:bottom w:val="single" w:sz="8" w:space="0" w:color="000000"/>
              <w:right w:val="single" w:sz="8" w:space="0" w:color="auto"/>
            </w:tcBorders>
            <w:hideMark/>
          </w:tcPr>
          <w:p w14:paraId="01FDBC13"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tcBorders>
              <w:top w:val="nil"/>
              <w:left w:val="single" w:sz="8" w:space="0" w:color="auto"/>
              <w:bottom w:val="single" w:sz="8" w:space="0" w:color="000000"/>
              <w:right w:val="single" w:sz="8" w:space="0" w:color="auto"/>
            </w:tcBorders>
            <w:hideMark/>
          </w:tcPr>
          <w:p w14:paraId="7E24E03E"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p>
        </w:tc>
        <w:tc>
          <w:tcPr>
            <w:tcW w:w="1171" w:type="dxa"/>
            <w:tcBorders>
              <w:top w:val="nil"/>
              <w:left w:val="nil"/>
              <w:bottom w:val="single" w:sz="8" w:space="0" w:color="auto"/>
              <w:right w:val="single" w:sz="8" w:space="0" w:color="auto"/>
            </w:tcBorders>
            <w:hideMark/>
          </w:tcPr>
          <w:p w14:paraId="67BBA555"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1139" w:type="dxa"/>
            <w:tcBorders>
              <w:top w:val="nil"/>
              <w:left w:val="nil"/>
              <w:bottom w:val="single" w:sz="8" w:space="0" w:color="auto"/>
              <w:right w:val="single" w:sz="8" w:space="0" w:color="auto"/>
            </w:tcBorders>
            <w:hideMark/>
          </w:tcPr>
          <w:p w14:paraId="24C2938F"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1044</w:t>
            </w:r>
          </w:p>
        </w:tc>
        <w:tc>
          <w:tcPr>
            <w:tcW w:w="1031" w:type="dxa"/>
            <w:tcBorders>
              <w:top w:val="nil"/>
              <w:left w:val="nil"/>
              <w:bottom w:val="single" w:sz="8" w:space="0" w:color="auto"/>
              <w:right w:val="single" w:sz="8" w:space="0" w:color="auto"/>
            </w:tcBorders>
            <w:hideMark/>
          </w:tcPr>
          <w:p w14:paraId="57A39B15"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3A814F11"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822" w:type="dxa"/>
            <w:tcBorders>
              <w:top w:val="nil"/>
              <w:left w:val="nil"/>
              <w:bottom w:val="single" w:sz="8" w:space="0" w:color="auto"/>
              <w:right w:val="single" w:sz="8" w:space="0" w:color="auto"/>
            </w:tcBorders>
            <w:hideMark/>
          </w:tcPr>
          <w:p w14:paraId="0DC3223C"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5254</w:t>
            </w:r>
          </w:p>
        </w:tc>
        <w:tc>
          <w:tcPr>
            <w:tcW w:w="1005" w:type="dxa"/>
            <w:tcBorders>
              <w:top w:val="nil"/>
              <w:left w:val="nil"/>
              <w:bottom w:val="single" w:sz="8" w:space="0" w:color="auto"/>
              <w:right w:val="single" w:sz="8" w:space="0" w:color="auto"/>
            </w:tcBorders>
            <w:hideMark/>
          </w:tcPr>
          <w:p w14:paraId="12051039"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118,5</w:t>
            </w:r>
          </w:p>
        </w:tc>
        <w:tc>
          <w:tcPr>
            <w:tcW w:w="850" w:type="dxa"/>
            <w:tcBorders>
              <w:top w:val="nil"/>
              <w:left w:val="nil"/>
              <w:bottom w:val="single" w:sz="8" w:space="0" w:color="auto"/>
              <w:right w:val="single" w:sz="8" w:space="0" w:color="auto"/>
            </w:tcBorders>
            <w:hideMark/>
          </w:tcPr>
          <w:p w14:paraId="674C0590" w14:textId="77777777" w:rsidR="00473AF6" w:rsidRPr="00D31892" w:rsidRDefault="00473AF6"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443</w:t>
            </w:r>
          </w:p>
        </w:tc>
      </w:tr>
      <w:tr w:rsidR="00EE0C8B" w:rsidRPr="00D31892" w14:paraId="30C925A9" w14:textId="77777777" w:rsidTr="00060A1C">
        <w:trPr>
          <w:trHeight w:val="352"/>
        </w:trPr>
        <w:tc>
          <w:tcPr>
            <w:tcW w:w="1389" w:type="dxa"/>
            <w:vMerge w:val="restart"/>
            <w:tcBorders>
              <w:top w:val="single" w:sz="4" w:space="0" w:color="auto"/>
              <w:left w:val="single" w:sz="8" w:space="0" w:color="auto"/>
              <w:bottom w:val="single" w:sz="8" w:space="0" w:color="000000"/>
              <w:right w:val="single" w:sz="8" w:space="0" w:color="auto"/>
            </w:tcBorders>
            <w:hideMark/>
          </w:tcPr>
          <w:p w14:paraId="0D73D15A"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en-US" w:eastAsia="ru-RU"/>
              </w:rPr>
              <w:t>LG 30500</w:t>
            </w:r>
          </w:p>
        </w:tc>
        <w:tc>
          <w:tcPr>
            <w:tcW w:w="1136" w:type="dxa"/>
            <w:vMerge w:val="restart"/>
            <w:tcBorders>
              <w:top w:val="single" w:sz="4" w:space="0" w:color="auto"/>
              <w:left w:val="single" w:sz="8" w:space="0" w:color="auto"/>
              <w:bottom w:val="single" w:sz="8" w:space="0" w:color="000000"/>
              <w:right w:val="single" w:sz="8" w:space="0" w:color="auto"/>
            </w:tcBorders>
            <w:hideMark/>
          </w:tcPr>
          <w:p w14:paraId="2F333334" w14:textId="77777777" w:rsidR="00C97970" w:rsidRPr="00D31892" w:rsidRDefault="00EE0C8B"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аудара жырту</w:t>
            </w:r>
          </w:p>
        </w:tc>
        <w:tc>
          <w:tcPr>
            <w:tcW w:w="1171" w:type="dxa"/>
            <w:tcBorders>
              <w:top w:val="single" w:sz="4" w:space="0" w:color="auto"/>
              <w:left w:val="nil"/>
              <w:bottom w:val="single" w:sz="8" w:space="0" w:color="auto"/>
              <w:right w:val="single" w:sz="8" w:space="0" w:color="auto"/>
            </w:tcBorders>
            <w:hideMark/>
          </w:tcPr>
          <w:p w14:paraId="5A400CA2"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1139" w:type="dxa"/>
            <w:tcBorders>
              <w:top w:val="single" w:sz="4" w:space="0" w:color="auto"/>
              <w:left w:val="nil"/>
              <w:bottom w:val="single" w:sz="8" w:space="0" w:color="auto"/>
              <w:right w:val="single" w:sz="8" w:space="0" w:color="auto"/>
            </w:tcBorders>
            <w:hideMark/>
          </w:tcPr>
          <w:p w14:paraId="66318C46"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1510</w:t>
            </w:r>
          </w:p>
        </w:tc>
        <w:tc>
          <w:tcPr>
            <w:tcW w:w="1031" w:type="dxa"/>
            <w:tcBorders>
              <w:top w:val="single" w:sz="4" w:space="0" w:color="auto"/>
              <w:left w:val="nil"/>
              <w:bottom w:val="single" w:sz="8" w:space="0" w:color="auto"/>
              <w:right w:val="single" w:sz="8" w:space="0" w:color="auto"/>
            </w:tcBorders>
            <w:hideMark/>
          </w:tcPr>
          <w:p w14:paraId="15DF4913"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single" w:sz="4" w:space="0" w:color="auto"/>
              <w:left w:val="nil"/>
              <w:bottom w:val="single" w:sz="8" w:space="0" w:color="auto"/>
              <w:right w:val="single" w:sz="8" w:space="0" w:color="auto"/>
            </w:tcBorders>
            <w:hideMark/>
          </w:tcPr>
          <w:p w14:paraId="32032A1B"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822" w:type="dxa"/>
            <w:tcBorders>
              <w:top w:val="single" w:sz="4" w:space="0" w:color="auto"/>
              <w:left w:val="nil"/>
              <w:bottom w:val="single" w:sz="8" w:space="0" w:color="auto"/>
              <w:right w:val="single" w:sz="8" w:space="0" w:color="auto"/>
            </w:tcBorders>
            <w:hideMark/>
          </w:tcPr>
          <w:p w14:paraId="3E731D3C"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7220</w:t>
            </w:r>
          </w:p>
        </w:tc>
        <w:tc>
          <w:tcPr>
            <w:tcW w:w="1005" w:type="dxa"/>
            <w:tcBorders>
              <w:top w:val="single" w:sz="4" w:space="0" w:color="auto"/>
              <w:left w:val="nil"/>
              <w:bottom w:val="single" w:sz="8" w:space="0" w:color="auto"/>
              <w:right w:val="single" w:sz="8" w:space="0" w:color="auto"/>
            </w:tcBorders>
            <w:hideMark/>
          </w:tcPr>
          <w:p w14:paraId="61354EF3"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146,6</w:t>
            </w:r>
          </w:p>
        </w:tc>
        <w:tc>
          <w:tcPr>
            <w:tcW w:w="850" w:type="dxa"/>
            <w:tcBorders>
              <w:top w:val="single" w:sz="4" w:space="0" w:color="auto"/>
              <w:left w:val="nil"/>
              <w:bottom w:val="single" w:sz="8" w:space="0" w:color="auto"/>
              <w:right w:val="single" w:sz="8" w:space="0" w:color="auto"/>
            </w:tcBorders>
            <w:hideMark/>
          </w:tcPr>
          <w:p w14:paraId="5522BD68"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493</w:t>
            </w:r>
          </w:p>
        </w:tc>
      </w:tr>
      <w:tr w:rsidR="00EE0C8B" w:rsidRPr="00D31892" w14:paraId="0A58A3E8" w14:textId="77777777" w:rsidTr="00027D2A">
        <w:trPr>
          <w:trHeight w:val="330"/>
        </w:trPr>
        <w:tc>
          <w:tcPr>
            <w:tcW w:w="1389" w:type="dxa"/>
            <w:vMerge/>
            <w:tcBorders>
              <w:top w:val="nil"/>
              <w:left w:val="single" w:sz="8" w:space="0" w:color="auto"/>
              <w:bottom w:val="single" w:sz="8" w:space="0" w:color="000000"/>
              <w:right w:val="single" w:sz="8" w:space="0" w:color="auto"/>
            </w:tcBorders>
            <w:hideMark/>
          </w:tcPr>
          <w:p w14:paraId="2FB686EF"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tcBorders>
              <w:top w:val="nil"/>
              <w:left w:val="single" w:sz="8" w:space="0" w:color="auto"/>
              <w:bottom w:val="single" w:sz="8" w:space="0" w:color="000000"/>
              <w:right w:val="single" w:sz="8" w:space="0" w:color="auto"/>
            </w:tcBorders>
            <w:hideMark/>
          </w:tcPr>
          <w:p w14:paraId="08633DB1"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p>
        </w:tc>
        <w:tc>
          <w:tcPr>
            <w:tcW w:w="1171" w:type="dxa"/>
            <w:tcBorders>
              <w:top w:val="nil"/>
              <w:left w:val="nil"/>
              <w:bottom w:val="single" w:sz="8" w:space="0" w:color="auto"/>
              <w:right w:val="single" w:sz="8" w:space="0" w:color="auto"/>
            </w:tcBorders>
            <w:hideMark/>
          </w:tcPr>
          <w:p w14:paraId="624271FC"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1139" w:type="dxa"/>
            <w:tcBorders>
              <w:top w:val="nil"/>
              <w:left w:val="nil"/>
              <w:bottom w:val="single" w:sz="8" w:space="0" w:color="auto"/>
              <w:right w:val="single" w:sz="8" w:space="0" w:color="auto"/>
            </w:tcBorders>
            <w:hideMark/>
          </w:tcPr>
          <w:p w14:paraId="2A1BC3B7"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1510</w:t>
            </w:r>
          </w:p>
        </w:tc>
        <w:tc>
          <w:tcPr>
            <w:tcW w:w="1031" w:type="dxa"/>
            <w:tcBorders>
              <w:top w:val="nil"/>
              <w:left w:val="nil"/>
              <w:bottom w:val="single" w:sz="8" w:space="0" w:color="auto"/>
              <w:right w:val="single" w:sz="8" w:space="0" w:color="auto"/>
            </w:tcBorders>
            <w:hideMark/>
          </w:tcPr>
          <w:p w14:paraId="062FFDEE"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7A2D3AA5"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822" w:type="dxa"/>
            <w:tcBorders>
              <w:top w:val="nil"/>
              <w:left w:val="nil"/>
              <w:bottom w:val="single" w:sz="8" w:space="0" w:color="auto"/>
              <w:right w:val="single" w:sz="8" w:space="0" w:color="auto"/>
            </w:tcBorders>
            <w:hideMark/>
          </w:tcPr>
          <w:p w14:paraId="342FCC12"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5720</w:t>
            </w:r>
          </w:p>
        </w:tc>
        <w:tc>
          <w:tcPr>
            <w:tcW w:w="1005" w:type="dxa"/>
            <w:tcBorders>
              <w:top w:val="nil"/>
              <w:left w:val="nil"/>
              <w:bottom w:val="single" w:sz="8" w:space="0" w:color="auto"/>
              <w:right w:val="single" w:sz="8" w:space="0" w:color="auto"/>
            </w:tcBorders>
            <w:hideMark/>
          </w:tcPr>
          <w:p w14:paraId="28B49965"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129,5</w:t>
            </w:r>
          </w:p>
        </w:tc>
        <w:tc>
          <w:tcPr>
            <w:tcW w:w="850" w:type="dxa"/>
            <w:tcBorders>
              <w:top w:val="nil"/>
              <w:left w:val="nil"/>
              <w:bottom w:val="single" w:sz="8" w:space="0" w:color="auto"/>
              <w:right w:val="single" w:sz="8" w:space="0" w:color="auto"/>
            </w:tcBorders>
            <w:hideMark/>
          </w:tcPr>
          <w:p w14:paraId="336D7CC7"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442</w:t>
            </w:r>
          </w:p>
        </w:tc>
      </w:tr>
      <w:tr w:rsidR="00EE0C8B" w:rsidRPr="00D31892" w14:paraId="1BDA16FF" w14:textId="77777777" w:rsidTr="00027D2A">
        <w:trPr>
          <w:trHeight w:val="330"/>
        </w:trPr>
        <w:tc>
          <w:tcPr>
            <w:tcW w:w="1389" w:type="dxa"/>
            <w:vMerge/>
            <w:tcBorders>
              <w:top w:val="nil"/>
              <w:left w:val="single" w:sz="8" w:space="0" w:color="auto"/>
              <w:bottom w:val="single" w:sz="8" w:space="0" w:color="000000"/>
              <w:right w:val="single" w:sz="8" w:space="0" w:color="auto"/>
            </w:tcBorders>
            <w:hideMark/>
          </w:tcPr>
          <w:p w14:paraId="0594A4F2"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val="restart"/>
            <w:tcBorders>
              <w:top w:val="nil"/>
              <w:left w:val="single" w:sz="8" w:space="0" w:color="auto"/>
              <w:bottom w:val="single" w:sz="8" w:space="0" w:color="000000"/>
              <w:right w:val="single" w:sz="8" w:space="0" w:color="auto"/>
            </w:tcBorders>
            <w:hideMark/>
          </w:tcPr>
          <w:p w14:paraId="32888B17"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en-US" w:eastAsia="ru-RU"/>
              </w:rPr>
              <w:t>No till</w:t>
            </w:r>
          </w:p>
        </w:tc>
        <w:tc>
          <w:tcPr>
            <w:tcW w:w="1171" w:type="dxa"/>
            <w:tcBorders>
              <w:top w:val="nil"/>
              <w:left w:val="nil"/>
              <w:bottom w:val="single" w:sz="8" w:space="0" w:color="auto"/>
              <w:right w:val="single" w:sz="8" w:space="0" w:color="auto"/>
            </w:tcBorders>
            <w:hideMark/>
          </w:tcPr>
          <w:p w14:paraId="3B4CCD85"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1139" w:type="dxa"/>
            <w:tcBorders>
              <w:top w:val="nil"/>
              <w:left w:val="nil"/>
              <w:bottom w:val="single" w:sz="8" w:space="0" w:color="auto"/>
              <w:right w:val="single" w:sz="8" w:space="0" w:color="auto"/>
            </w:tcBorders>
            <w:hideMark/>
          </w:tcPr>
          <w:p w14:paraId="0C752AD5"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1044</w:t>
            </w:r>
          </w:p>
        </w:tc>
        <w:tc>
          <w:tcPr>
            <w:tcW w:w="1031" w:type="dxa"/>
            <w:tcBorders>
              <w:top w:val="nil"/>
              <w:left w:val="nil"/>
              <w:bottom w:val="single" w:sz="8" w:space="0" w:color="auto"/>
              <w:right w:val="single" w:sz="8" w:space="0" w:color="auto"/>
            </w:tcBorders>
            <w:hideMark/>
          </w:tcPr>
          <w:p w14:paraId="05F8D3BF"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35DFF9DD"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4500</w:t>
            </w:r>
          </w:p>
        </w:tc>
        <w:tc>
          <w:tcPr>
            <w:tcW w:w="822" w:type="dxa"/>
            <w:tcBorders>
              <w:top w:val="nil"/>
              <w:left w:val="nil"/>
              <w:bottom w:val="single" w:sz="8" w:space="0" w:color="auto"/>
              <w:right w:val="single" w:sz="8" w:space="0" w:color="auto"/>
            </w:tcBorders>
            <w:hideMark/>
          </w:tcPr>
          <w:p w14:paraId="6C8164F4"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6754</w:t>
            </w:r>
          </w:p>
        </w:tc>
        <w:tc>
          <w:tcPr>
            <w:tcW w:w="1005" w:type="dxa"/>
            <w:tcBorders>
              <w:top w:val="nil"/>
              <w:left w:val="nil"/>
              <w:bottom w:val="single" w:sz="8" w:space="0" w:color="auto"/>
              <w:right w:val="single" w:sz="8" w:space="0" w:color="auto"/>
            </w:tcBorders>
            <w:hideMark/>
          </w:tcPr>
          <w:p w14:paraId="3B0AE465"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128,3</w:t>
            </w:r>
          </w:p>
        </w:tc>
        <w:tc>
          <w:tcPr>
            <w:tcW w:w="850" w:type="dxa"/>
            <w:tcBorders>
              <w:top w:val="nil"/>
              <w:left w:val="nil"/>
              <w:bottom w:val="single" w:sz="8" w:space="0" w:color="auto"/>
              <w:right w:val="single" w:sz="8" w:space="0" w:color="auto"/>
            </w:tcBorders>
            <w:hideMark/>
          </w:tcPr>
          <w:p w14:paraId="2BE8C4FE"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526</w:t>
            </w:r>
          </w:p>
        </w:tc>
      </w:tr>
      <w:tr w:rsidR="00EE0C8B" w:rsidRPr="00D31892" w14:paraId="63D92438" w14:textId="77777777" w:rsidTr="00027D2A">
        <w:trPr>
          <w:trHeight w:val="330"/>
        </w:trPr>
        <w:tc>
          <w:tcPr>
            <w:tcW w:w="1389" w:type="dxa"/>
            <w:vMerge/>
            <w:tcBorders>
              <w:top w:val="nil"/>
              <w:left w:val="single" w:sz="8" w:space="0" w:color="auto"/>
              <w:bottom w:val="single" w:sz="8" w:space="0" w:color="000000"/>
              <w:right w:val="single" w:sz="8" w:space="0" w:color="auto"/>
            </w:tcBorders>
            <w:hideMark/>
          </w:tcPr>
          <w:p w14:paraId="18B0FC7F"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p>
        </w:tc>
        <w:tc>
          <w:tcPr>
            <w:tcW w:w="1136" w:type="dxa"/>
            <w:vMerge/>
            <w:tcBorders>
              <w:top w:val="nil"/>
              <w:left w:val="single" w:sz="8" w:space="0" w:color="auto"/>
              <w:bottom w:val="single" w:sz="8" w:space="0" w:color="000000"/>
              <w:right w:val="single" w:sz="8" w:space="0" w:color="auto"/>
            </w:tcBorders>
            <w:hideMark/>
          </w:tcPr>
          <w:p w14:paraId="58D34F07"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p>
        </w:tc>
        <w:tc>
          <w:tcPr>
            <w:tcW w:w="1171" w:type="dxa"/>
            <w:tcBorders>
              <w:top w:val="nil"/>
              <w:left w:val="nil"/>
              <w:bottom w:val="single" w:sz="8" w:space="0" w:color="auto"/>
              <w:right w:val="single" w:sz="8" w:space="0" w:color="auto"/>
            </w:tcBorders>
            <w:hideMark/>
          </w:tcPr>
          <w:p w14:paraId="3D8BB6E7"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1139" w:type="dxa"/>
            <w:tcBorders>
              <w:top w:val="nil"/>
              <w:left w:val="nil"/>
              <w:bottom w:val="single" w:sz="8" w:space="0" w:color="auto"/>
              <w:right w:val="single" w:sz="8" w:space="0" w:color="auto"/>
            </w:tcBorders>
            <w:hideMark/>
          </w:tcPr>
          <w:p w14:paraId="33F4A352"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1044</w:t>
            </w:r>
          </w:p>
        </w:tc>
        <w:tc>
          <w:tcPr>
            <w:tcW w:w="1031" w:type="dxa"/>
            <w:tcBorders>
              <w:top w:val="nil"/>
              <w:left w:val="nil"/>
              <w:bottom w:val="single" w:sz="8" w:space="0" w:color="auto"/>
              <w:right w:val="single" w:sz="8" w:space="0" w:color="auto"/>
            </w:tcBorders>
            <w:hideMark/>
          </w:tcPr>
          <w:p w14:paraId="4B2A4DBD"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1210</w:t>
            </w:r>
          </w:p>
        </w:tc>
        <w:tc>
          <w:tcPr>
            <w:tcW w:w="1111" w:type="dxa"/>
            <w:tcBorders>
              <w:top w:val="nil"/>
              <w:left w:val="nil"/>
              <w:bottom w:val="single" w:sz="8" w:space="0" w:color="auto"/>
              <w:right w:val="single" w:sz="8" w:space="0" w:color="auto"/>
            </w:tcBorders>
            <w:hideMark/>
          </w:tcPr>
          <w:p w14:paraId="30F53A68"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val="kk-KZ" w:eastAsia="ru-RU"/>
              </w:rPr>
              <w:t>3000</w:t>
            </w:r>
          </w:p>
        </w:tc>
        <w:tc>
          <w:tcPr>
            <w:tcW w:w="822" w:type="dxa"/>
            <w:tcBorders>
              <w:top w:val="nil"/>
              <w:left w:val="nil"/>
              <w:bottom w:val="single" w:sz="8" w:space="0" w:color="auto"/>
              <w:right w:val="single" w:sz="8" w:space="0" w:color="auto"/>
            </w:tcBorders>
            <w:hideMark/>
          </w:tcPr>
          <w:p w14:paraId="4ACE6D17"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5254</w:t>
            </w:r>
          </w:p>
        </w:tc>
        <w:tc>
          <w:tcPr>
            <w:tcW w:w="1005" w:type="dxa"/>
            <w:tcBorders>
              <w:top w:val="nil"/>
              <w:left w:val="nil"/>
              <w:bottom w:val="single" w:sz="8" w:space="0" w:color="auto"/>
              <w:right w:val="single" w:sz="8" w:space="0" w:color="auto"/>
            </w:tcBorders>
            <w:hideMark/>
          </w:tcPr>
          <w:p w14:paraId="6C3BE5DE"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val="kk-KZ" w:eastAsia="ru-RU"/>
              </w:rPr>
            </w:pPr>
            <w:r w:rsidRPr="00D31892">
              <w:rPr>
                <w:rFonts w:ascii="Times New Roman" w:eastAsia="Times New Roman" w:hAnsi="Times New Roman" w:cs="Times New Roman"/>
                <w:color w:val="000000"/>
                <w:sz w:val="24"/>
                <w:szCs w:val="24"/>
                <w:lang w:eastAsia="ru-RU"/>
              </w:rPr>
              <w:t>125</w:t>
            </w:r>
            <w:r w:rsidR="0009344A" w:rsidRPr="00D31892">
              <w:rPr>
                <w:rFonts w:ascii="Times New Roman" w:eastAsia="Times New Roman" w:hAnsi="Times New Roman" w:cs="Times New Roman"/>
                <w:color w:val="000000"/>
                <w:sz w:val="24"/>
                <w:szCs w:val="24"/>
                <w:lang w:val="kk-KZ" w:eastAsia="ru-RU"/>
              </w:rPr>
              <w:t>,0</w:t>
            </w:r>
          </w:p>
        </w:tc>
        <w:tc>
          <w:tcPr>
            <w:tcW w:w="850" w:type="dxa"/>
            <w:tcBorders>
              <w:top w:val="nil"/>
              <w:left w:val="nil"/>
              <w:bottom w:val="single" w:sz="8" w:space="0" w:color="auto"/>
              <w:right w:val="single" w:sz="8" w:space="0" w:color="auto"/>
            </w:tcBorders>
            <w:hideMark/>
          </w:tcPr>
          <w:p w14:paraId="50EE5FAC" w14:textId="77777777" w:rsidR="00C97970" w:rsidRPr="00D31892" w:rsidRDefault="00C97970" w:rsidP="00EC0876">
            <w:pPr>
              <w:spacing w:after="0" w:line="240" w:lineRule="auto"/>
              <w:jc w:val="center"/>
              <w:rPr>
                <w:rFonts w:ascii="Times New Roman" w:eastAsia="Times New Roman" w:hAnsi="Times New Roman" w:cs="Times New Roman"/>
                <w:color w:val="000000"/>
                <w:sz w:val="24"/>
                <w:szCs w:val="24"/>
                <w:lang w:eastAsia="ru-RU"/>
              </w:rPr>
            </w:pPr>
            <w:r w:rsidRPr="00D31892">
              <w:rPr>
                <w:rFonts w:ascii="Times New Roman" w:eastAsia="Times New Roman" w:hAnsi="Times New Roman" w:cs="Times New Roman"/>
                <w:color w:val="000000"/>
                <w:sz w:val="24"/>
                <w:szCs w:val="24"/>
                <w:lang w:eastAsia="ru-RU"/>
              </w:rPr>
              <w:t>420</w:t>
            </w:r>
          </w:p>
        </w:tc>
      </w:tr>
    </w:tbl>
    <w:p w14:paraId="1C4F7746" w14:textId="77777777" w:rsidR="00C97970" w:rsidRDefault="00C97970" w:rsidP="002814B3">
      <w:pPr>
        <w:spacing w:after="0" w:line="240" w:lineRule="auto"/>
        <w:jc w:val="both"/>
        <w:rPr>
          <w:rFonts w:ascii="Times New Roman" w:hAnsi="Times New Roman" w:cs="Times New Roman"/>
          <w:sz w:val="24"/>
          <w:szCs w:val="24"/>
        </w:rPr>
      </w:pPr>
    </w:p>
    <w:p w14:paraId="2F9F86BB" w14:textId="77777777" w:rsidR="00AA6A56" w:rsidRPr="00AA6A56" w:rsidRDefault="00AA6A56" w:rsidP="00AA6A56">
      <w:pPr>
        <w:pStyle w:val="af0"/>
        <w:spacing w:before="0" w:beforeAutospacing="0" w:after="0" w:afterAutospacing="0"/>
        <w:ind w:firstLine="709"/>
        <w:jc w:val="both"/>
        <w:rPr>
          <w:sz w:val="28"/>
          <w:szCs w:val="28"/>
        </w:rPr>
      </w:pPr>
      <w:r w:rsidRPr="00AA6A56">
        <w:rPr>
          <w:sz w:val="28"/>
          <w:szCs w:val="28"/>
        </w:rPr>
        <w:t xml:space="preserve">Суару алдындағы топырақтағы ылғал қоры </w:t>
      </w:r>
      <w:r w:rsidRPr="00AA6A56">
        <w:rPr>
          <w:rStyle w:val="af2"/>
          <w:b w:val="0"/>
          <w:sz w:val="28"/>
          <w:szCs w:val="28"/>
        </w:rPr>
        <w:t>1510 м³/га</w:t>
      </w:r>
      <w:r w:rsidRPr="00AA6A56">
        <w:rPr>
          <w:sz w:val="28"/>
          <w:szCs w:val="28"/>
        </w:rPr>
        <w:t xml:space="preserve"> (аудара жырту) және </w:t>
      </w:r>
      <w:r w:rsidRPr="00AA6A56">
        <w:rPr>
          <w:rStyle w:val="af2"/>
          <w:b w:val="0"/>
          <w:sz w:val="28"/>
          <w:szCs w:val="28"/>
        </w:rPr>
        <w:t>1044 м³/га</w:t>
      </w:r>
      <w:r w:rsidRPr="00AA6A56">
        <w:rPr>
          <w:sz w:val="28"/>
          <w:szCs w:val="28"/>
        </w:rPr>
        <w:t xml:space="preserve"> (No-till) шамасында болды. Вегетациялық кезеңдегі жауын-шашын мөлшері барлық жағдайда тұрақты — </w:t>
      </w:r>
      <w:r w:rsidRPr="00AA6A56">
        <w:rPr>
          <w:rStyle w:val="af2"/>
          <w:b w:val="0"/>
          <w:sz w:val="28"/>
          <w:szCs w:val="28"/>
        </w:rPr>
        <w:t>1210 м³/га</w:t>
      </w:r>
      <w:r w:rsidRPr="00AA6A56">
        <w:rPr>
          <w:b/>
          <w:sz w:val="28"/>
          <w:szCs w:val="28"/>
        </w:rPr>
        <w:t>.</w:t>
      </w:r>
      <w:r w:rsidRPr="00AA6A56">
        <w:rPr>
          <w:sz w:val="28"/>
          <w:szCs w:val="28"/>
        </w:rPr>
        <w:t xml:space="preserve"> Осылайша, жалпы су қоры суару нормасына байланысты </w:t>
      </w:r>
      <w:r w:rsidRPr="00AA6A56">
        <w:rPr>
          <w:rStyle w:val="af2"/>
          <w:b w:val="0"/>
          <w:sz w:val="28"/>
          <w:szCs w:val="28"/>
        </w:rPr>
        <w:t>5254-тен 7220 м³/га-ға дейін</w:t>
      </w:r>
      <w:r w:rsidRPr="00AA6A56">
        <w:rPr>
          <w:sz w:val="28"/>
          <w:szCs w:val="28"/>
        </w:rPr>
        <w:t xml:space="preserve"> өзгерді.</w:t>
      </w:r>
    </w:p>
    <w:p w14:paraId="160086A8" w14:textId="77777777" w:rsidR="00C97970" w:rsidRDefault="0030129B" w:rsidP="00C009EF">
      <w:pPr>
        <w:spacing w:after="0" w:line="240" w:lineRule="auto"/>
        <w:ind w:firstLine="709"/>
        <w:jc w:val="both"/>
        <w:rPr>
          <w:rFonts w:ascii="Times New Roman" w:hAnsi="Times New Roman" w:cs="Times New Roman"/>
          <w:sz w:val="28"/>
          <w:szCs w:val="28"/>
          <w:lang w:val="kk-KZ"/>
        </w:rPr>
      </w:pPr>
      <w:r w:rsidRPr="00C009EF">
        <w:rPr>
          <w:rFonts w:ascii="Times New Roman" w:hAnsi="Times New Roman" w:cs="Times New Roman"/>
          <w:sz w:val="28"/>
          <w:szCs w:val="28"/>
          <w:lang w:val="kk-KZ"/>
        </w:rPr>
        <w:t>Өсіру жағдайларына байланысты жүгері будандарының су тұтыну коэффициентін ес</w:t>
      </w:r>
      <w:r w:rsidR="00A10569">
        <w:rPr>
          <w:rFonts w:ascii="Times New Roman" w:hAnsi="Times New Roman" w:cs="Times New Roman"/>
          <w:sz w:val="28"/>
          <w:szCs w:val="28"/>
          <w:lang w:val="kk-KZ"/>
        </w:rPr>
        <w:t>ептей келе, ең жоғары өнімділік</w:t>
      </w:r>
      <w:r w:rsidRPr="00C009EF">
        <w:rPr>
          <w:rFonts w:ascii="Times New Roman" w:hAnsi="Times New Roman" w:cs="Times New Roman"/>
          <w:sz w:val="28"/>
          <w:szCs w:val="28"/>
          <w:lang w:val="kk-KZ"/>
        </w:rPr>
        <w:t xml:space="preserve"> топырағы аудара жыртылған және суару нормасы 4500 м</w:t>
      </w:r>
      <w:r w:rsidRPr="00C009EF">
        <w:rPr>
          <w:rFonts w:ascii="Times New Roman" w:hAnsi="Times New Roman" w:cs="Times New Roman"/>
          <w:sz w:val="28"/>
          <w:szCs w:val="28"/>
          <w:vertAlign w:val="superscript"/>
          <w:lang w:val="kk-KZ"/>
        </w:rPr>
        <w:t>3</w:t>
      </w:r>
      <w:r w:rsidRPr="00C009EF">
        <w:rPr>
          <w:rFonts w:ascii="Times New Roman" w:hAnsi="Times New Roman" w:cs="Times New Roman"/>
          <w:sz w:val="28"/>
          <w:szCs w:val="28"/>
          <w:lang w:val="kk-KZ"/>
        </w:rPr>
        <w:t>/га аясында КАС-</w:t>
      </w:r>
      <w:r w:rsidR="00A10569">
        <w:rPr>
          <w:rFonts w:ascii="Times New Roman" w:hAnsi="Times New Roman" w:cs="Times New Roman"/>
          <w:sz w:val="28"/>
          <w:szCs w:val="28"/>
          <w:lang w:val="kk-KZ"/>
        </w:rPr>
        <w:t xml:space="preserve">32 кешенді тыңайтқышы берілген </w:t>
      </w:r>
      <w:r w:rsidRPr="00C009EF">
        <w:rPr>
          <w:rFonts w:ascii="Times New Roman" w:hAnsi="Times New Roman" w:cs="Times New Roman"/>
          <w:sz w:val="28"/>
          <w:szCs w:val="28"/>
          <w:lang w:val="kk-KZ"/>
        </w:rPr>
        <w:t xml:space="preserve">Тәуелсіздік </w:t>
      </w:r>
      <w:r w:rsidR="00B50F5D">
        <w:rPr>
          <w:rFonts w:ascii="Times New Roman" w:hAnsi="Times New Roman" w:cs="Times New Roman"/>
          <w:sz w:val="28"/>
          <w:szCs w:val="28"/>
          <w:lang w:val="kk-KZ"/>
        </w:rPr>
        <w:t xml:space="preserve">20 СВ </w:t>
      </w:r>
      <w:r w:rsidRPr="00C009EF">
        <w:rPr>
          <w:rFonts w:ascii="Times New Roman" w:hAnsi="Times New Roman" w:cs="Times New Roman"/>
          <w:sz w:val="28"/>
          <w:szCs w:val="28"/>
          <w:lang w:val="kk-KZ"/>
        </w:rPr>
        <w:t>буданынан - 160,2 ц/га дейін өнімділік алынды. Суды тұтынудың ең төменгі коэффициенті (380 м</w:t>
      </w:r>
      <w:r w:rsidRPr="00C009EF">
        <w:rPr>
          <w:rFonts w:ascii="Times New Roman" w:hAnsi="Times New Roman" w:cs="Times New Roman"/>
          <w:sz w:val="28"/>
          <w:szCs w:val="28"/>
          <w:vertAlign w:val="superscript"/>
          <w:lang w:val="kk-KZ"/>
        </w:rPr>
        <w:t>3</w:t>
      </w:r>
      <w:r w:rsidRPr="00C009EF">
        <w:rPr>
          <w:rFonts w:ascii="Times New Roman" w:hAnsi="Times New Roman" w:cs="Times New Roman"/>
          <w:sz w:val="28"/>
          <w:szCs w:val="28"/>
          <w:lang w:val="kk-KZ"/>
        </w:rPr>
        <w:t>/т)</w:t>
      </w:r>
      <w:r w:rsidRPr="00C009EF">
        <w:rPr>
          <w:rFonts w:ascii="Times New Roman" w:eastAsia="Times New Roman" w:hAnsi="Times New Roman" w:cs="Times New Roman"/>
          <w:color w:val="000000"/>
          <w:sz w:val="28"/>
          <w:szCs w:val="28"/>
          <w:lang w:val="kk-KZ" w:eastAsia="ru-RU"/>
        </w:rPr>
        <w:t xml:space="preserve"> суару нормасы 3000 </w:t>
      </w:r>
      <w:r w:rsidRPr="00C009EF">
        <w:rPr>
          <w:rFonts w:ascii="Times New Roman" w:hAnsi="Times New Roman" w:cs="Times New Roman"/>
          <w:sz w:val="28"/>
          <w:szCs w:val="28"/>
          <w:lang w:val="kk-KZ"/>
        </w:rPr>
        <w:t>м</w:t>
      </w:r>
      <w:r w:rsidRPr="00C009EF">
        <w:rPr>
          <w:rFonts w:ascii="Times New Roman" w:hAnsi="Times New Roman" w:cs="Times New Roman"/>
          <w:sz w:val="28"/>
          <w:szCs w:val="28"/>
          <w:vertAlign w:val="superscript"/>
          <w:lang w:val="kk-KZ"/>
        </w:rPr>
        <w:t>3</w:t>
      </w:r>
      <w:r w:rsidRPr="00C009EF">
        <w:rPr>
          <w:rFonts w:ascii="Times New Roman" w:hAnsi="Times New Roman" w:cs="Times New Roman"/>
          <w:sz w:val="28"/>
          <w:szCs w:val="28"/>
          <w:lang w:val="kk-KZ"/>
        </w:rPr>
        <w:t>/га,</w:t>
      </w:r>
      <w:r w:rsidRPr="00C009EF">
        <w:rPr>
          <w:rFonts w:ascii="Times New Roman" w:eastAsia="Times New Roman" w:hAnsi="Times New Roman" w:cs="Times New Roman"/>
          <w:color w:val="000000"/>
          <w:sz w:val="28"/>
          <w:szCs w:val="28"/>
          <w:lang w:val="kk-KZ" w:eastAsia="ru-RU"/>
        </w:rPr>
        <w:t xml:space="preserve"> No till технологиясы арқылы өсірілген</w:t>
      </w:r>
      <w:r w:rsidRPr="00C009EF">
        <w:rPr>
          <w:rFonts w:ascii="Times New Roman" w:hAnsi="Times New Roman" w:cs="Times New Roman"/>
          <w:sz w:val="28"/>
          <w:szCs w:val="28"/>
          <w:lang w:val="kk-KZ"/>
        </w:rPr>
        <w:t xml:space="preserve"> LG 30500 буданында, аммиак селитрасы енгізілген н</w:t>
      </w:r>
      <w:r w:rsidR="00B50F5D">
        <w:rPr>
          <w:rFonts w:ascii="Times New Roman" w:hAnsi="Times New Roman" w:cs="Times New Roman"/>
          <w:sz w:val="28"/>
          <w:szCs w:val="28"/>
          <w:lang w:val="kk-KZ"/>
        </w:rPr>
        <w:t>ұ</w:t>
      </w:r>
      <w:r w:rsidRPr="00C009EF">
        <w:rPr>
          <w:rFonts w:ascii="Times New Roman" w:hAnsi="Times New Roman" w:cs="Times New Roman"/>
          <w:sz w:val="28"/>
          <w:szCs w:val="28"/>
          <w:lang w:val="kk-KZ"/>
        </w:rPr>
        <w:t>сқаларда байқалды.</w:t>
      </w:r>
      <w:r w:rsidR="00C009EF" w:rsidRPr="00C009EF">
        <w:rPr>
          <w:rFonts w:ascii="Times New Roman" w:hAnsi="Times New Roman" w:cs="Times New Roman"/>
          <w:sz w:val="28"/>
          <w:szCs w:val="28"/>
          <w:lang w:val="kk-KZ"/>
        </w:rPr>
        <w:t xml:space="preserve"> </w:t>
      </w:r>
      <w:r w:rsidRPr="00C009EF">
        <w:rPr>
          <w:rFonts w:ascii="Times New Roman" w:hAnsi="Times New Roman" w:cs="Times New Roman"/>
          <w:sz w:val="28"/>
          <w:szCs w:val="28"/>
          <w:lang w:val="kk-KZ"/>
        </w:rPr>
        <w:t xml:space="preserve">No-till </w:t>
      </w:r>
      <w:r w:rsidR="00C009EF" w:rsidRPr="00C009EF">
        <w:rPr>
          <w:rFonts w:ascii="Times New Roman" w:hAnsi="Times New Roman" w:cs="Times New Roman"/>
          <w:sz w:val="28"/>
          <w:szCs w:val="28"/>
          <w:lang w:val="kk-KZ"/>
        </w:rPr>
        <w:t xml:space="preserve">технологиясымен өсірілген нұсқаларда </w:t>
      </w:r>
      <w:r w:rsidRPr="00C009EF">
        <w:rPr>
          <w:rFonts w:ascii="Times New Roman" w:hAnsi="Times New Roman" w:cs="Times New Roman"/>
          <w:sz w:val="28"/>
          <w:szCs w:val="28"/>
          <w:lang w:val="kk-KZ"/>
        </w:rPr>
        <w:t xml:space="preserve">топырақты </w:t>
      </w:r>
      <w:r w:rsidR="00C009EF" w:rsidRPr="00C009EF">
        <w:rPr>
          <w:rFonts w:ascii="Times New Roman" w:hAnsi="Times New Roman" w:cs="Times New Roman"/>
          <w:sz w:val="28"/>
          <w:szCs w:val="28"/>
          <w:lang w:val="kk-KZ"/>
        </w:rPr>
        <w:t xml:space="preserve">аудара жыртумен </w:t>
      </w:r>
      <w:r w:rsidRPr="00C009EF">
        <w:rPr>
          <w:rFonts w:ascii="Times New Roman" w:hAnsi="Times New Roman" w:cs="Times New Roman"/>
          <w:sz w:val="28"/>
          <w:szCs w:val="28"/>
          <w:lang w:val="kk-KZ"/>
        </w:rPr>
        <w:t xml:space="preserve">салыстырғанда суды пайдаланудың </w:t>
      </w:r>
      <w:r w:rsidRPr="00C009EF">
        <w:rPr>
          <w:rFonts w:ascii="Times New Roman" w:hAnsi="Times New Roman" w:cs="Times New Roman"/>
          <w:sz w:val="28"/>
          <w:szCs w:val="28"/>
          <w:lang w:val="kk-KZ"/>
        </w:rPr>
        <w:lastRenderedPageBreak/>
        <w:t xml:space="preserve">салыстырмалы немесе тіпті жақсы тиімділігін </w:t>
      </w:r>
      <w:r w:rsidR="00C009EF" w:rsidRPr="00C009EF">
        <w:rPr>
          <w:rFonts w:ascii="Times New Roman" w:hAnsi="Times New Roman" w:cs="Times New Roman"/>
          <w:sz w:val="28"/>
          <w:szCs w:val="28"/>
          <w:lang w:val="kk-KZ"/>
        </w:rPr>
        <w:t>көрсетті</w:t>
      </w:r>
      <w:r w:rsidRPr="00C009EF">
        <w:rPr>
          <w:rFonts w:ascii="Times New Roman" w:hAnsi="Times New Roman" w:cs="Times New Roman"/>
          <w:sz w:val="28"/>
          <w:szCs w:val="28"/>
          <w:lang w:val="kk-KZ"/>
        </w:rPr>
        <w:t>.</w:t>
      </w:r>
      <w:r w:rsidR="00C009EF" w:rsidRPr="00C009EF">
        <w:rPr>
          <w:rFonts w:ascii="Times New Roman" w:hAnsi="Times New Roman" w:cs="Times New Roman"/>
          <w:sz w:val="28"/>
          <w:szCs w:val="28"/>
          <w:lang w:val="kk-KZ"/>
        </w:rPr>
        <w:t xml:space="preserve"> КАС-32 және </w:t>
      </w:r>
      <w:r w:rsidR="00C009EF" w:rsidRPr="00C009EF">
        <w:rPr>
          <w:rFonts w:ascii="Times New Roman" w:hAnsi="Times New Roman" w:cs="Times New Roman"/>
          <w:bCs/>
          <w:sz w:val="28"/>
          <w:szCs w:val="28"/>
          <w:shd w:val="clear" w:color="auto" w:fill="FFFFFF"/>
          <w:lang w:val="kk-KZ"/>
        </w:rPr>
        <w:t>Novalon</w:t>
      </w:r>
      <w:r w:rsidR="00C009EF">
        <w:rPr>
          <w:rFonts w:ascii="Times New Roman" w:hAnsi="Times New Roman" w:cs="Times New Roman"/>
          <w:bCs/>
          <w:sz w:val="28"/>
          <w:szCs w:val="28"/>
          <w:shd w:val="clear" w:color="auto" w:fill="FFFFFF"/>
          <w:lang w:val="kk-KZ"/>
        </w:rPr>
        <w:t xml:space="preserve"> </w:t>
      </w:r>
      <w:r w:rsidR="00C009EF" w:rsidRPr="00C009EF">
        <w:rPr>
          <w:rFonts w:ascii="Times New Roman" w:hAnsi="Times New Roman" w:cs="Times New Roman"/>
          <w:bCs/>
          <w:sz w:val="28"/>
          <w:szCs w:val="28"/>
          <w:shd w:val="clear" w:color="auto" w:fill="FFFFFF"/>
          <w:lang w:val="kk-KZ"/>
        </w:rPr>
        <w:t>кешенді т</w:t>
      </w:r>
      <w:r w:rsidRPr="00C009EF">
        <w:rPr>
          <w:rFonts w:ascii="Times New Roman" w:hAnsi="Times New Roman" w:cs="Times New Roman"/>
          <w:sz w:val="28"/>
          <w:szCs w:val="28"/>
          <w:lang w:val="kk-KZ"/>
        </w:rPr>
        <w:t>ыңайтқыштары</w:t>
      </w:r>
      <w:r w:rsidR="00C009EF" w:rsidRPr="00C009EF">
        <w:rPr>
          <w:rFonts w:ascii="Times New Roman" w:hAnsi="Times New Roman" w:cs="Times New Roman"/>
          <w:sz w:val="28"/>
          <w:szCs w:val="28"/>
          <w:lang w:val="kk-KZ"/>
        </w:rPr>
        <w:t>н</w:t>
      </w:r>
      <w:r w:rsidRPr="00C009EF">
        <w:rPr>
          <w:rFonts w:ascii="Times New Roman" w:hAnsi="Times New Roman" w:cs="Times New Roman"/>
          <w:sz w:val="28"/>
          <w:szCs w:val="28"/>
          <w:lang w:val="kk-KZ"/>
        </w:rPr>
        <w:t xml:space="preserve"> қолдану өнімділікке</w:t>
      </w:r>
      <w:r w:rsidR="00C009EF" w:rsidRPr="00C009EF">
        <w:rPr>
          <w:rFonts w:ascii="Times New Roman" w:hAnsi="Times New Roman" w:cs="Times New Roman"/>
          <w:sz w:val="28"/>
          <w:szCs w:val="28"/>
          <w:lang w:val="kk-KZ"/>
        </w:rPr>
        <w:t xml:space="preserve"> оң әсер ете отырып, суды тұтынуды азайтты</w:t>
      </w:r>
      <w:r w:rsidR="00C009EF">
        <w:rPr>
          <w:rFonts w:ascii="Times New Roman" w:hAnsi="Times New Roman" w:cs="Times New Roman"/>
          <w:sz w:val="28"/>
          <w:szCs w:val="28"/>
          <w:lang w:val="kk-KZ"/>
        </w:rPr>
        <w:t xml:space="preserve"> (сурет</w:t>
      </w:r>
      <w:r w:rsidR="00A32987">
        <w:rPr>
          <w:rFonts w:ascii="Times New Roman" w:hAnsi="Times New Roman" w:cs="Times New Roman"/>
          <w:sz w:val="28"/>
          <w:szCs w:val="28"/>
          <w:lang w:val="kk-KZ"/>
        </w:rPr>
        <w:t xml:space="preserve"> 3</w:t>
      </w:r>
      <w:r w:rsidR="00A37346">
        <w:rPr>
          <w:rFonts w:ascii="Times New Roman" w:hAnsi="Times New Roman" w:cs="Times New Roman"/>
          <w:sz w:val="28"/>
          <w:szCs w:val="28"/>
          <w:lang w:val="kk-KZ"/>
        </w:rPr>
        <w:t>4</w:t>
      </w:r>
      <w:r w:rsidR="00C009EF">
        <w:rPr>
          <w:rFonts w:ascii="Times New Roman" w:hAnsi="Times New Roman" w:cs="Times New Roman"/>
          <w:sz w:val="28"/>
          <w:szCs w:val="28"/>
          <w:lang w:val="kk-KZ"/>
        </w:rPr>
        <w:t>)</w:t>
      </w:r>
      <w:r w:rsidR="00C009EF" w:rsidRPr="00C009EF">
        <w:rPr>
          <w:rFonts w:ascii="Times New Roman" w:hAnsi="Times New Roman" w:cs="Times New Roman"/>
          <w:sz w:val="28"/>
          <w:szCs w:val="28"/>
          <w:lang w:val="kk-KZ"/>
        </w:rPr>
        <w:t>.</w:t>
      </w:r>
    </w:p>
    <w:p w14:paraId="2D3AA2E4" w14:textId="77777777" w:rsidR="0034381E" w:rsidRDefault="0034381E" w:rsidP="00C009EF">
      <w:pPr>
        <w:spacing w:after="0" w:line="240" w:lineRule="auto"/>
        <w:ind w:firstLine="709"/>
        <w:jc w:val="both"/>
        <w:rPr>
          <w:rFonts w:ascii="Times New Roman" w:hAnsi="Times New Roman" w:cs="Times New Roman"/>
          <w:sz w:val="28"/>
          <w:szCs w:val="28"/>
          <w:lang w:val="kk-KZ"/>
        </w:rPr>
      </w:pPr>
    </w:p>
    <w:p w14:paraId="3D87BFB9" w14:textId="77777777" w:rsidR="00C009EF" w:rsidRDefault="00A10569" w:rsidP="00EF0FF7">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1245FC6E" wp14:editId="2B004CB4">
            <wp:extent cx="6044540" cy="4120738"/>
            <wp:effectExtent l="0" t="0" r="13970" b="13335"/>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1BD2ED35" w14:textId="77777777" w:rsidR="00027D2A" w:rsidRDefault="00027D2A" w:rsidP="00B50F5D">
      <w:pPr>
        <w:spacing w:after="0" w:line="240" w:lineRule="auto"/>
        <w:jc w:val="center"/>
        <w:rPr>
          <w:rFonts w:ascii="Times New Roman" w:hAnsi="Times New Roman" w:cs="Times New Roman"/>
          <w:sz w:val="28"/>
          <w:szCs w:val="28"/>
          <w:lang w:val="kk-KZ"/>
        </w:rPr>
      </w:pPr>
    </w:p>
    <w:p w14:paraId="05E2CB4C" w14:textId="77777777" w:rsidR="00D831EE" w:rsidRDefault="00B50F5D" w:rsidP="00B50F5D">
      <w:pPr>
        <w:spacing w:after="0" w:line="240" w:lineRule="auto"/>
        <w:jc w:val="center"/>
        <w:rPr>
          <w:rFonts w:ascii="Times New Roman" w:hAnsi="Times New Roman" w:cs="Times New Roman"/>
          <w:sz w:val="28"/>
          <w:szCs w:val="24"/>
          <w:lang w:val="kk-KZ"/>
        </w:rPr>
      </w:pPr>
      <w:r>
        <w:rPr>
          <w:rFonts w:ascii="Times New Roman" w:hAnsi="Times New Roman" w:cs="Times New Roman"/>
          <w:sz w:val="28"/>
          <w:szCs w:val="28"/>
          <w:lang w:val="kk-KZ"/>
        </w:rPr>
        <w:t xml:space="preserve">Сурет </w:t>
      </w:r>
      <w:r w:rsidR="00A37346">
        <w:rPr>
          <w:rFonts w:ascii="Times New Roman" w:hAnsi="Times New Roman" w:cs="Times New Roman"/>
          <w:sz w:val="28"/>
          <w:szCs w:val="28"/>
          <w:lang w:val="kk-KZ"/>
        </w:rPr>
        <w:t>34</w:t>
      </w:r>
      <w:r w:rsidR="00A3298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Дәндік жүгері будандарының </w:t>
      </w:r>
      <w:r w:rsidRPr="001D04CA">
        <w:rPr>
          <w:rFonts w:ascii="Times New Roman" w:hAnsi="Times New Roman" w:cs="Times New Roman"/>
          <w:sz w:val="28"/>
          <w:szCs w:val="24"/>
          <w:lang w:val="kk-KZ"/>
        </w:rPr>
        <w:t>су тұтыну коэффициенті</w:t>
      </w:r>
      <w:r w:rsidR="00AD59AF">
        <w:rPr>
          <w:rFonts w:ascii="Times New Roman" w:hAnsi="Times New Roman" w:cs="Times New Roman"/>
          <w:sz w:val="28"/>
          <w:szCs w:val="24"/>
          <w:lang w:val="kk-KZ"/>
        </w:rPr>
        <w:t xml:space="preserve">, </w:t>
      </w:r>
    </w:p>
    <w:p w14:paraId="689DC932" w14:textId="2392E366" w:rsidR="00B50F5D" w:rsidRPr="00D831EE" w:rsidRDefault="00D831EE" w:rsidP="00B50F5D">
      <w:pPr>
        <w:spacing w:after="0" w:line="240" w:lineRule="auto"/>
        <w:jc w:val="center"/>
        <w:rPr>
          <w:rFonts w:ascii="Times New Roman" w:hAnsi="Times New Roman" w:cs="Times New Roman"/>
          <w:sz w:val="28"/>
          <w:szCs w:val="24"/>
          <w:lang w:val="kk-KZ"/>
        </w:rPr>
      </w:pPr>
      <w:r>
        <w:rPr>
          <w:rFonts w:ascii="Times New Roman" w:hAnsi="Times New Roman" w:cs="Times New Roman"/>
          <w:sz w:val="28"/>
          <w:szCs w:val="24"/>
          <w:lang w:val="kk-KZ"/>
        </w:rPr>
        <w:t>(Ⅰ</w:t>
      </w:r>
      <w:r w:rsidR="002E67FF">
        <w:rPr>
          <w:rFonts w:ascii="Times New Roman" w:hAnsi="Times New Roman" w:cs="Times New Roman"/>
          <w:sz w:val="28"/>
          <w:szCs w:val="24"/>
          <w:lang w:val="kk-KZ"/>
        </w:rPr>
        <w:t xml:space="preserve"> </w:t>
      </w:r>
      <w:r w:rsidR="002E67FF" w:rsidRPr="00D279C2">
        <w:rPr>
          <w:rFonts w:ascii="Times New Roman" w:eastAsia="Times New Roman" w:hAnsi="Times New Roman" w:cs="Times New Roman"/>
          <w:sz w:val="28"/>
          <w:szCs w:val="28"/>
          <w:lang w:val="kk-KZ" w:eastAsia="ru-RU"/>
        </w:rPr>
        <w:t>–</w:t>
      </w:r>
      <w:r>
        <w:rPr>
          <w:rFonts w:ascii="Times New Roman" w:hAnsi="Times New Roman" w:cs="Times New Roman"/>
          <w:sz w:val="28"/>
          <w:szCs w:val="24"/>
          <w:lang w:val="kk-KZ"/>
        </w:rPr>
        <w:t xml:space="preserve"> </w:t>
      </w:r>
      <w:r w:rsidR="00AD59AF" w:rsidRPr="00AD59AF">
        <w:rPr>
          <w:rFonts w:ascii="Times New Roman" w:hAnsi="Times New Roman" w:cs="Times New Roman"/>
          <w:sz w:val="28"/>
          <w:szCs w:val="24"/>
          <w:lang w:val="kk-KZ"/>
        </w:rPr>
        <w:t>тік қателік тақталары</w:t>
      </w:r>
      <w:r>
        <w:rPr>
          <w:rFonts w:ascii="Times New Roman" w:hAnsi="Times New Roman" w:cs="Times New Roman"/>
          <w:sz w:val="28"/>
          <w:szCs w:val="24"/>
          <w:lang w:val="kk-KZ"/>
        </w:rPr>
        <w:t xml:space="preserve">, </w:t>
      </w:r>
      <w:r w:rsidRPr="00D831EE">
        <w:rPr>
          <w:rFonts w:ascii="Times New Roman" w:hAnsi="Times New Roman" w:cs="Times New Roman"/>
          <w:sz w:val="28"/>
          <w:szCs w:val="24"/>
          <w:lang w:val="kk-KZ"/>
        </w:rPr>
        <w:t>салыстырмалы мәні 5%</w:t>
      </w:r>
      <w:r>
        <w:rPr>
          <w:rFonts w:ascii="Times New Roman" w:hAnsi="Times New Roman" w:cs="Times New Roman"/>
          <w:sz w:val="28"/>
          <w:szCs w:val="24"/>
          <w:lang w:val="kk-KZ"/>
        </w:rPr>
        <w:t>)</w:t>
      </w:r>
    </w:p>
    <w:p w14:paraId="083C71E9" w14:textId="77777777" w:rsidR="001D04CA" w:rsidRPr="00C009EF" w:rsidRDefault="001D04CA" w:rsidP="00C009EF">
      <w:pPr>
        <w:spacing w:after="0" w:line="240" w:lineRule="auto"/>
        <w:jc w:val="both"/>
        <w:rPr>
          <w:rFonts w:ascii="Times New Roman" w:hAnsi="Times New Roman" w:cs="Times New Roman"/>
          <w:sz w:val="28"/>
          <w:szCs w:val="28"/>
          <w:lang w:val="kk-KZ"/>
        </w:rPr>
      </w:pPr>
    </w:p>
    <w:p w14:paraId="11EABCF5" w14:textId="77777777" w:rsidR="002814B3" w:rsidRPr="00C009EF" w:rsidRDefault="00C009EF" w:rsidP="00C009EF">
      <w:pPr>
        <w:spacing w:after="0" w:line="240" w:lineRule="auto"/>
        <w:ind w:firstLine="709"/>
        <w:jc w:val="both"/>
        <w:rPr>
          <w:rFonts w:ascii="Times New Roman" w:hAnsi="Times New Roman" w:cs="Times New Roman"/>
          <w:sz w:val="28"/>
          <w:szCs w:val="28"/>
          <w:lang w:val="kk-KZ"/>
        </w:rPr>
      </w:pPr>
      <w:r w:rsidRPr="00C009EF">
        <w:rPr>
          <w:rFonts w:ascii="Times New Roman" w:hAnsi="Times New Roman" w:cs="Times New Roman"/>
          <w:sz w:val="28"/>
          <w:szCs w:val="28"/>
          <w:lang w:val="kk-KZ"/>
        </w:rPr>
        <w:t xml:space="preserve">Будандардың, топырақты өңдеу тәсілдерінің, тыңайтқыш деңгейінің және суару нормасының ұтымды үйлесімі дәндік жүгеріні өсіру кезінде суды пайдалану тиімділігін айтарлықтай арттыруға мүмкіндік береді. Көрсеткіштер жиынтығы бойынша ең оңтайлы болып КАС-32 кешенді тыңайтқышы берілген </w:t>
      </w:r>
      <w:r w:rsidR="0056315B" w:rsidRPr="0056315B">
        <w:rPr>
          <w:rFonts w:ascii="Times New Roman" w:hAnsi="Times New Roman" w:cs="Times New Roman"/>
          <w:sz w:val="28"/>
          <w:szCs w:val="28"/>
          <w:lang w:val="kk-KZ"/>
        </w:rPr>
        <w:t>No-till</w:t>
      </w:r>
      <w:r w:rsidR="0056315B" w:rsidRPr="00C009EF">
        <w:rPr>
          <w:rFonts w:ascii="Times New Roman" w:hAnsi="Times New Roman" w:cs="Times New Roman"/>
          <w:sz w:val="28"/>
          <w:szCs w:val="28"/>
          <w:lang w:val="kk-KZ"/>
        </w:rPr>
        <w:t xml:space="preserve"> </w:t>
      </w:r>
      <w:r w:rsidRPr="00C009EF">
        <w:rPr>
          <w:rFonts w:ascii="Times New Roman" w:hAnsi="Times New Roman" w:cs="Times New Roman"/>
          <w:sz w:val="28"/>
          <w:szCs w:val="28"/>
          <w:lang w:val="kk-KZ"/>
        </w:rPr>
        <w:t>технологиясымен өсірілген LG 30500 буданы болып табылды.</w:t>
      </w:r>
    </w:p>
    <w:p w14:paraId="755FB727" w14:textId="77777777" w:rsidR="0062700B" w:rsidRDefault="0062700B" w:rsidP="00A37346">
      <w:pPr>
        <w:spacing w:after="0" w:line="240" w:lineRule="auto"/>
        <w:ind w:firstLine="709"/>
        <w:jc w:val="center"/>
        <w:rPr>
          <w:rFonts w:ascii="Times New Roman" w:hAnsi="Times New Roman" w:cs="Times New Roman"/>
          <w:b/>
          <w:sz w:val="28"/>
          <w:szCs w:val="28"/>
          <w:lang w:val="kk-KZ"/>
        </w:rPr>
      </w:pPr>
    </w:p>
    <w:p w14:paraId="74023D30" w14:textId="77777777" w:rsidR="00F765E4" w:rsidRDefault="00F765E4" w:rsidP="00A37346">
      <w:pPr>
        <w:spacing w:after="0" w:line="240" w:lineRule="auto"/>
        <w:ind w:firstLine="709"/>
        <w:jc w:val="center"/>
        <w:rPr>
          <w:rFonts w:ascii="Times New Roman" w:hAnsi="Times New Roman" w:cs="Times New Roman"/>
          <w:b/>
          <w:sz w:val="28"/>
          <w:szCs w:val="28"/>
          <w:lang w:val="kk-KZ"/>
        </w:rPr>
      </w:pPr>
    </w:p>
    <w:p w14:paraId="14F25B8B" w14:textId="77777777" w:rsidR="00F765E4" w:rsidRDefault="00F765E4" w:rsidP="00A37346">
      <w:pPr>
        <w:spacing w:after="0" w:line="240" w:lineRule="auto"/>
        <w:ind w:firstLine="709"/>
        <w:jc w:val="center"/>
        <w:rPr>
          <w:rFonts w:ascii="Times New Roman" w:hAnsi="Times New Roman" w:cs="Times New Roman"/>
          <w:b/>
          <w:sz w:val="28"/>
          <w:szCs w:val="28"/>
          <w:lang w:val="kk-KZ"/>
        </w:rPr>
      </w:pPr>
    </w:p>
    <w:p w14:paraId="30AE95C6" w14:textId="77777777" w:rsidR="00F765E4" w:rsidRDefault="00F765E4" w:rsidP="00A37346">
      <w:pPr>
        <w:spacing w:after="0" w:line="240" w:lineRule="auto"/>
        <w:ind w:firstLine="709"/>
        <w:jc w:val="center"/>
        <w:rPr>
          <w:rFonts w:ascii="Times New Roman" w:hAnsi="Times New Roman" w:cs="Times New Roman"/>
          <w:b/>
          <w:sz w:val="28"/>
          <w:szCs w:val="28"/>
          <w:lang w:val="kk-KZ"/>
        </w:rPr>
      </w:pPr>
    </w:p>
    <w:p w14:paraId="34B4A233" w14:textId="77777777" w:rsidR="00F765E4" w:rsidRDefault="00F765E4" w:rsidP="00A37346">
      <w:pPr>
        <w:spacing w:after="0" w:line="240" w:lineRule="auto"/>
        <w:ind w:firstLine="709"/>
        <w:jc w:val="center"/>
        <w:rPr>
          <w:rFonts w:ascii="Times New Roman" w:hAnsi="Times New Roman" w:cs="Times New Roman"/>
          <w:b/>
          <w:sz w:val="28"/>
          <w:szCs w:val="28"/>
          <w:lang w:val="kk-KZ"/>
        </w:rPr>
      </w:pPr>
    </w:p>
    <w:p w14:paraId="10BF4D21" w14:textId="77777777" w:rsidR="00F765E4" w:rsidRDefault="00F765E4" w:rsidP="00A37346">
      <w:pPr>
        <w:spacing w:after="0" w:line="240" w:lineRule="auto"/>
        <w:ind w:firstLine="709"/>
        <w:jc w:val="center"/>
        <w:rPr>
          <w:rFonts w:ascii="Times New Roman" w:hAnsi="Times New Roman" w:cs="Times New Roman"/>
          <w:b/>
          <w:sz w:val="28"/>
          <w:szCs w:val="28"/>
          <w:lang w:val="kk-KZ"/>
        </w:rPr>
      </w:pPr>
    </w:p>
    <w:p w14:paraId="15FEB339" w14:textId="77777777" w:rsidR="00F765E4" w:rsidRDefault="00F765E4" w:rsidP="00A37346">
      <w:pPr>
        <w:spacing w:after="0" w:line="240" w:lineRule="auto"/>
        <w:ind w:firstLine="709"/>
        <w:jc w:val="center"/>
        <w:rPr>
          <w:rFonts w:ascii="Times New Roman" w:hAnsi="Times New Roman" w:cs="Times New Roman"/>
          <w:b/>
          <w:sz w:val="28"/>
          <w:szCs w:val="28"/>
          <w:lang w:val="kk-KZ"/>
        </w:rPr>
      </w:pPr>
    </w:p>
    <w:p w14:paraId="672E4914" w14:textId="77777777" w:rsidR="00F765E4" w:rsidRPr="00513706" w:rsidRDefault="00F765E4" w:rsidP="00A37346">
      <w:pPr>
        <w:spacing w:after="0" w:line="240" w:lineRule="auto"/>
        <w:ind w:firstLine="709"/>
        <w:jc w:val="center"/>
        <w:rPr>
          <w:rFonts w:ascii="Times New Roman" w:hAnsi="Times New Roman" w:cs="Times New Roman"/>
          <w:b/>
          <w:sz w:val="28"/>
          <w:szCs w:val="28"/>
          <w:lang w:val="kk-KZ"/>
        </w:rPr>
      </w:pPr>
    </w:p>
    <w:p w14:paraId="75B66705" w14:textId="77777777" w:rsidR="00BF0BB6" w:rsidRDefault="00BF0BB6" w:rsidP="00A37346">
      <w:pPr>
        <w:spacing w:after="0" w:line="240" w:lineRule="auto"/>
        <w:ind w:firstLine="709"/>
        <w:jc w:val="center"/>
        <w:rPr>
          <w:rFonts w:ascii="Times New Roman" w:hAnsi="Times New Roman" w:cs="Times New Roman"/>
          <w:b/>
          <w:sz w:val="28"/>
          <w:szCs w:val="28"/>
          <w:lang w:val="kk-KZ"/>
        </w:rPr>
      </w:pPr>
    </w:p>
    <w:p w14:paraId="458B7274" w14:textId="77777777" w:rsidR="00B926CE" w:rsidRPr="00513706" w:rsidRDefault="00B926CE" w:rsidP="00A37346">
      <w:pPr>
        <w:spacing w:after="0" w:line="240" w:lineRule="auto"/>
        <w:ind w:firstLine="709"/>
        <w:jc w:val="center"/>
        <w:rPr>
          <w:rFonts w:ascii="Times New Roman" w:hAnsi="Times New Roman" w:cs="Times New Roman"/>
          <w:b/>
          <w:sz w:val="28"/>
          <w:szCs w:val="28"/>
          <w:lang w:val="kk-KZ"/>
        </w:rPr>
      </w:pPr>
    </w:p>
    <w:p w14:paraId="719B1417" w14:textId="77777777" w:rsidR="00BF0BB6" w:rsidRPr="00513706" w:rsidRDefault="00BF0BB6" w:rsidP="00A37346">
      <w:pPr>
        <w:spacing w:after="0" w:line="240" w:lineRule="auto"/>
        <w:ind w:firstLine="709"/>
        <w:jc w:val="center"/>
        <w:rPr>
          <w:rFonts w:ascii="Times New Roman" w:hAnsi="Times New Roman" w:cs="Times New Roman"/>
          <w:b/>
          <w:sz w:val="28"/>
          <w:szCs w:val="28"/>
          <w:lang w:val="kk-KZ"/>
        </w:rPr>
      </w:pPr>
    </w:p>
    <w:p w14:paraId="655E9823" w14:textId="77777777" w:rsidR="00F765E4" w:rsidRDefault="00F765E4" w:rsidP="00A37346">
      <w:pPr>
        <w:spacing w:after="0" w:line="240" w:lineRule="auto"/>
        <w:ind w:firstLine="709"/>
        <w:jc w:val="center"/>
        <w:rPr>
          <w:rFonts w:ascii="Times New Roman" w:hAnsi="Times New Roman" w:cs="Times New Roman"/>
          <w:b/>
          <w:sz w:val="28"/>
          <w:szCs w:val="28"/>
          <w:lang w:val="kk-KZ"/>
        </w:rPr>
      </w:pPr>
    </w:p>
    <w:p w14:paraId="78FF5233" w14:textId="77777777" w:rsidR="00C03962" w:rsidRPr="00D31892" w:rsidRDefault="00CB43DF" w:rsidP="007A2E51">
      <w:pPr>
        <w:spacing w:after="0" w:line="240" w:lineRule="auto"/>
        <w:ind w:firstLine="709"/>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5</w:t>
      </w:r>
      <w:r w:rsidR="00D31892" w:rsidRPr="00D31892">
        <w:rPr>
          <w:rFonts w:ascii="Times New Roman" w:hAnsi="Times New Roman" w:cs="Times New Roman"/>
          <w:b/>
          <w:sz w:val="28"/>
          <w:szCs w:val="28"/>
          <w:lang w:val="kk-KZ"/>
        </w:rPr>
        <w:t xml:space="preserve"> </w:t>
      </w:r>
      <w:r w:rsidR="00C03962" w:rsidRPr="00D31892">
        <w:rPr>
          <w:rFonts w:ascii="Times New Roman" w:hAnsi="Times New Roman" w:cs="Times New Roman"/>
          <w:b/>
          <w:sz w:val="28"/>
          <w:szCs w:val="28"/>
          <w:lang w:val="kk-KZ"/>
        </w:rPr>
        <w:t>ЭКОНОМИКАЛЫҚ ТИІМДІЛІГІ</w:t>
      </w:r>
    </w:p>
    <w:p w14:paraId="76016669" w14:textId="77777777" w:rsidR="00F44269" w:rsidRPr="00D31892" w:rsidRDefault="00F44269" w:rsidP="00D31892">
      <w:pPr>
        <w:pStyle w:val="a8"/>
        <w:ind w:left="600" w:firstLine="709"/>
        <w:rPr>
          <w:sz w:val="28"/>
          <w:szCs w:val="28"/>
          <w:lang w:val="kk-KZ"/>
        </w:rPr>
      </w:pPr>
    </w:p>
    <w:p w14:paraId="2EC2BBF6" w14:textId="77777777" w:rsidR="001433C4" w:rsidRPr="001433C4" w:rsidRDefault="0091504A" w:rsidP="001433C4">
      <w:pPr>
        <w:pStyle w:val="af0"/>
        <w:spacing w:before="0" w:beforeAutospacing="0" w:after="0" w:afterAutospacing="0"/>
        <w:ind w:firstLine="709"/>
        <w:jc w:val="both"/>
        <w:rPr>
          <w:sz w:val="28"/>
          <w:szCs w:val="28"/>
          <w:lang w:val="kk-KZ"/>
        </w:rPr>
      </w:pPr>
      <w:r w:rsidRPr="00D31892">
        <w:rPr>
          <w:sz w:val="28"/>
          <w:szCs w:val="28"/>
          <w:lang w:val="kk-KZ"/>
        </w:rPr>
        <w:t xml:space="preserve">Тамшылатып суару технологиясын қолдана отырып </w:t>
      </w:r>
      <w:r w:rsidRPr="00D31892">
        <w:rPr>
          <w:rStyle w:val="af2"/>
          <w:b w:val="0"/>
          <w:sz w:val="28"/>
          <w:szCs w:val="28"/>
          <w:lang w:val="kk-KZ"/>
        </w:rPr>
        <w:t>дәндік жүгеріні</w:t>
      </w:r>
      <w:r w:rsidRPr="00D31892">
        <w:rPr>
          <w:b/>
          <w:sz w:val="28"/>
          <w:szCs w:val="28"/>
          <w:lang w:val="kk-KZ"/>
        </w:rPr>
        <w:t xml:space="preserve"> </w:t>
      </w:r>
      <w:r w:rsidRPr="00D31892">
        <w:rPr>
          <w:sz w:val="28"/>
          <w:szCs w:val="28"/>
          <w:lang w:val="kk-KZ"/>
        </w:rPr>
        <w:t>өсіруде</w:t>
      </w:r>
      <w:r w:rsidRPr="00D31892">
        <w:rPr>
          <w:b/>
          <w:sz w:val="28"/>
          <w:szCs w:val="28"/>
          <w:lang w:val="kk-KZ"/>
        </w:rPr>
        <w:t xml:space="preserve"> </w:t>
      </w:r>
      <w:r w:rsidRPr="00D31892">
        <w:rPr>
          <w:rStyle w:val="af2"/>
          <w:b w:val="0"/>
          <w:sz w:val="28"/>
          <w:szCs w:val="28"/>
          <w:lang w:val="kk-KZ"/>
        </w:rPr>
        <w:t>суару және минералды қоректену режимдерін оңтайландыру</w:t>
      </w:r>
      <w:r w:rsidRPr="00D31892">
        <w:rPr>
          <w:sz w:val="28"/>
          <w:szCs w:val="28"/>
          <w:lang w:val="kk-KZ"/>
        </w:rPr>
        <w:t xml:space="preserve"> — өнімділікті арттырып қана қоймай, шығындарды азайту арқылы </w:t>
      </w:r>
      <w:r w:rsidRPr="00D31892">
        <w:rPr>
          <w:rStyle w:val="af2"/>
          <w:b w:val="0"/>
          <w:sz w:val="28"/>
          <w:szCs w:val="28"/>
          <w:lang w:val="kk-KZ"/>
        </w:rPr>
        <w:t>экономикалық тиімділікті</w:t>
      </w:r>
      <w:r w:rsidRPr="00D31892">
        <w:rPr>
          <w:sz w:val="28"/>
          <w:szCs w:val="28"/>
          <w:lang w:val="kk-KZ"/>
        </w:rPr>
        <w:t xml:space="preserve"> едәуір арттырады.</w:t>
      </w:r>
      <w:r>
        <w:rPr>
          <w:lang w:val="kk-KZ"/>
        </w:rPr>
        <w:t xml:space="preserve"> </w:t>
      </w:r>
      <w:r w:rsidR="001433C4" w:rsidRPr="001433C4">
        <w:rPr>
          <w:bCs/>
          <w:sz w:val="28"/>
          <w:szCs w:val="28"/>
          <w:lang w:val="kk-KZ"/>
        </w:rPr>
        <w:t>Ауылшаруашылығы мамандарының негізгі міндеті – ауылшаруашылық дақылдарының өнімділігін арттыру, өндіріс шығындарын төмендету және шаруашылықтың әртүрлі салаларының рентабельділігін көтеру болып табылады.</w:t>
      </w:r>
      <w:r w:rsidR="001433C4" w:rsidRPr="001433C4">
        <w:rPr>
          <w:sz w:val="28"/>
          <w:szCs w:val="28"/>
          <w:lang w:val="kk-KZ"/>
        </w:rPr>
        <w:t xml:space="preserve"> Бұл міндет шаруашылықтың болашағын, оның саяси және экономикалық болмысын айқындайтын маңызды категория саналады.</w:t>
      </w:r>
    </w:p>
    <w:p w14:paraId="7FB1A2E8" w14:textId="77777777" w:rsidR="001433C4" w:rsidRPr="001433C4" w:rsidRDefault="001433C4" w:rsidP="001433C4">
      <w:pPr>
        <w:spacing w:after="0" w:line="240" w:lineRule="auto"/>
        <w:ind w:firstLine="709"/>
        <w:jc w:val="both"/>
        <w:rPr>
          <w:rFonts w:ascii="Times New Roman" w:eastAsia="Times New Roman" w:hAnsi="Times New Roman" w:cs="Times New Roman"/>
          <w:sz w:val="28"/>
          <w:szCs w:val="28"/>
          <w:lang w:val="kk-KZ" w:eastAsia="ru-RU"/>
        </w:rPr>
      </w:pPr>
      <w:r w:rsidRPr="001433C4">
        <w:rPr>
          <w:rFonts w:ascii="Times New Roman" w:eastAsia="Times New Roman" w:hAnsi="Times New Roman" w:cs="Times New Roman"/>
          <w:sz w:val="28"/>
          <w:szCs w:val="28"/>
          <w:lang w:val="kk-KZ" w:eastAsia="ru-RU"/>
        </w:rPr>
        <w:t>Шаруашылықта дақылдарды өсірудің басты көрсеткіші – олардың шаруашылыққа әкелетін экономикалық тиімділігі. Егер шаруашылықта өсірілетін негізгі дақылдың тиімділігі төмен болса, бұл жалпы шаруашылықтың дамуына кері әсер етеді.</w:t>
      </w:r>
    </w:p>
    <w:p w14:paraId="5CC3969D" w14:textId="77777777" w:rsidR="001433C4" w:rsidRPr="001433C4" w:rsidRDefault="001433C4" w:rsidP="001433C4">
      <w:pPr>
        <w:spacing w:after="0" w:line="240" w:lineRule="auto"/>
        <w:ind w:firstLine="709"/>
        <w:jc w:val="both"/>
        <w:rPr>
          <w:rFonts w:ascii="Times New Roman" w:eastAsia="Times New Roman" w:hAnsi="Times New Roman" w:cs="Times New Roman"/>
          <w:sz w:val="28"/>
          <w:szCs w:val="28"/>
          <w:lang w:val="kk-KZ" w:eastAsia="ru-RU"/>
        </w:rPr>
      </w:pPr>
      <w:r w:rsidRPr="001433C4">
        <w:rPr>
          <w:rFonts w:ascii="Times New Roman" w:eastAsia="Times New Roman" w:hAnsi="Times New Roman" w:cs="Times New Roman"/>
          <w:sz w:val="28"/>
          <w:szCs w:val="28"/>
          <w:lang w:val="kk-KZ" w:eastAsia="ru-RU"/>
        </w:rPr>
        <w:t>Экономикалық тиімділікті анықтау үшін шаруашылықтағы ауылшаруашылық дақылдарының өнімділігін, материалдық ресурстарға кеткен шығындарды және өндіріс барысында жұмсалған еңбекті жан-жақты зерттеу қажет.</w:t>
      </w:r>
    </w:p>
    <w:p w14:paraId="5675FA72" w14:textId="77777777" w:rsidR="001433C4" w:rsidRPr="001433C4" w:rsidRDefault="001433C4" w:rsidP="001433C4">
      <w:pPr>
        <w:spacing w:after="0" w:line="240" w:lineRule="auto"/>
        <w:ind w:firstLine="709"/>
        <w:jc w:val="both"/>
        <w:rPr>
          <w:rFonts w:ascii="Times New Roman" w:eastAsia="Times New Roman" w:hAnsi="Times New Roman" w:cs="Times New Roman"/>
          <w:sz w:val="28"/>
          <w:szCs w:val="28"/>
          <w:lang w:val="kk-KZ" w:eastAsia="ru-RU"/>
        </w:rPr>
      </w:pPr>
      <w:r w:rsidRPr="001433C4">
        <w:rPr>
          <w:rFonts w:ascii="Times New Roman" w:eastAsia="Times New Roman" w:hAnsi="Times New Roman" w:cs="Times New Roman"/>
          <w:sz w:val="28"/>
          <w:szCs w:val="28"/>
          <w:lang w:val="kk-KZ" w:eastAsia="ru-RU"/>
        </w:rPr>
        <w:t>Сонымен қатар, таза пайда, рентабельділік деңгейі және қосымша шығындардың қайтарымы есептеледі. Экономикалық баға қосымша шығындардың дұрыс қолданылуы мен олардың тиімділігінің деңгейіне байланысты болады.</w:t>
      </w:r>
    </w:p>
    <w:p w14:paraId="0715D975" w14:textId="77777777" w:rsidR="001433C4" w:rsidRPr="001433C4" w:rsidRDefault="001433C4" w:rsidP="001433C4">
      <w:pPr>
        <w:spacing w:after="0" w:line="240" w:lineRule="auto"/>
        <w:ind w:firstLine="709"/>
        <w:jc w:val="both"/>
        <w:rPr>
          <w:rFonts w:ascii="Times New Roman" w:eastAsia="Times New Roman" w:hAnsi="Times New Roman" w:cs="Times New Roman"/>
          <w:sz w:val="28"/>
          <w:szCs w:val="28"/>
          <w:lang w:val="kk-KZ" w:eastAsia="ru-RU"/>
        </w:rPr>
      </w:pPr>
      <w:r w:rsidRPr="001433C4">
        <w:rPr>
          <w:rFonts w:ascii="Times New Roman" w:eastAsia="Times New Roman" w:hAnsi="Times New Roman" w:cs="Times New Roman"/>
          <w:sz w:val="28"/>
          <w:szCs w:val="28"/>
          <w:lang w:val="kk-KZ" w:eastAsia="ru-RU"/>
        </w:rPr>
        <w:t>Технологияны салыстырмалы экономикалық бағалау критериі ретінде еңбекті аз жұмсап, өнімнің көп шығуы алынады. Алынған нәтижелерді басқа технологиялармен салыстыру арқылы белгілі бір ауданның өнімділігіндегі өзгерістер мен шығындардың қайтарымдылығын анықтауға болады.</w:t>
      </w:r>
    </w:p>
    <w:p w14:paraId="6C442283" w14:textId="77777777" w:rsidR="001433C4" w:rsidRPr="001433C4" w:rsidRDefault="001433C4" w:rsidP="001433C4">
      <w:pPr>
        <w:spacing w:after="0" w:line="240" w:lineRule="auto"/>
        <w:ind w:firstLine="709"/>
        <w:jc w:val="both"/>
        <w:rPr>
          <w:rFonts w:ascii="Times New Roman" w:eastAsia="Times New Roman" w:hAnsi="Times New Roman" w:cs="Times New Roman"/>
          <w:sz w:val="28"/>
          <w:szCs w:val="28"/>
          <w:lang w:val="kk-KZ" w:eastAsia="ru-RU"/>
        </w:rPr>
      </w:pPr>
      <w:r w:rsidRPr="001433C4">
        <w:rPr>
          <w:rFonts w:ascii="Times New Roman" w:eastAsia="Times New Roman" w:hAnsi="Times New Roman" w:cs="Times New Roman"/>
          <w:sz w:val="28"/>
          <w:szCs w:val="28"/>
          <w:lang w:val="kk-KZ" w:eastAsia="ru-RU"/>
        </w:rPr>
        <w:t>Дақылдың экономикалық тиімділігі оның өсіру технологиясын толық және дұрыс қолданған жағдайда ғана жоғарылайды. Мысалы, аймаққа немесе шаруашылыққа ұсынылған өсіру технологиясы дақылдың өнім потенциалын толық ашып, оның тиімділігін арттырады.</w:t>
      </w:r>
    </w:p>
    <w:p w14:paraId="0CECE099" w14:textId="77777777" w:rsidR="001433C4" w:rsidRDefault="001433C4" w:rsidP="001433C4">
      <w:pPr>
        <w:spacing w:after="0" w:line="240" w:lineRule="auto"/>
        <w:ind w:firstLine="709"/>
        <w:jc w:val="both"/>
        <w:rPr>
          <w:rFonts w:ascii="Times New Roman" w:eastAsia="Times New Roman" w:hAnsi="Times New Roman" w:cs="Times New Roman"/>
          <w:sz w:val="28"/>
          <w:szCs w:val="28"/>
          <w:lang w:val="kk-KZ" w:eastAsia="ru-RU"/>
        </w:rPr>
      </w:pPr>
      <w:r w:rsidRPr="001433C4">
        <w:rPr>
          <w:rFonts w:ascii="Times New Roman" w:eastAsia="Times New Roman" w:hAnsi="Times New Roman" w:cs="Times New Roman"/>
          <w:sz w:val="28"/>
          <w:szCs w:val="28"/>
          <w:lang w:val="kk-KZ" w:eastAsia="ru-RU"/>
        </w:rPr>
        <w:t>Жүгеріні өсіруге экономикалық баға беру үшін алдымен мына көрсеткіштер белгілі болуы қажет:</w:t>
      </w:r>
    </w:p>
    <w:p w14:paraId="7670FB5C" w14:textId="77777777" w:rsidR="00F44269" w:rsidRPr="001433C4" w:rsidRDefault="00F44269" w:rsidP="001433C4">
      <w:pPr>
        <w:pStyle w:val="a8"/>
        <w:numPr>
          <w:ilvl w:val="0"/>
          <w:numId w:val="5"/>
        </w:numPr>
        <w:rPr>
          <w:sz w:val="28"/>
          <w:szCs w:val="28"/>
          <w:lang w:val="kk-KZ" w:eastAsia="ru-RU"/>
        </w:rPr>
      </w:pPr>
      <w:r w:rsidRPr="001433C4">
        <w:rPr>
          <w:sz w:val="28"/>
          <w:szCs w:val="28"/>
          <w:lang w:val="kk-KZ"/>
        </w:rPr>
        <w:t>жүгерінің  өнімділігі, ц/га;</w:t>
      </w:r>
    </w:p>
    <w:p w14:paraId="6767F7F3" w14:textId="77777777" w:rsidR="00F44269" w:rsidRPr="00690399" w:rsidRDefault="00F44269" w:rsidP="00DC7BC1">
      <w:pPr>
        <w:numPr>
          <w:ilvl w:val="0"/>
          <w:numId w:val="5"/>
        </w:num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жүгеріні </w:t>
      </w:r>
      <w:r w:rsidRPr="00690399">
        <w:rPr>
          <w:rFonts w:ascii="Times New Roman" w:hAnsi="Times New Roman"/>
          <w:sz w:val="28"/>
          <w:szCs w:val="28"/>
          <w:lang w:val="kk-KZ"/>
        </w:rPr>
        <w:t>өсіруге 1 гектарға кететін шығын, тг;</w:t>
      </w:r>
    </w:p>
    <w:p w14:paraId="1AA0051D" w14:textId="77777777" w:rsidR="00F44269" w:rsidRPr="00690399" w:rsidRDefault="00F44269" w:rsidP="00DC7BC1">
      <w:pPr>
        <w:numPr>
          <w:ilvl w:val="0"/>
          <w:numId w:val="5"/>
        </w:numPr>
        <w:spacing w:after="0" w:line="240" w:lineRule="auto"/>
        <w:jc w:val="both"/>
        <w:rPr>
          <w:rFonts w:ascii="Times New Roman" w:hAnsi="Times New Roman"/>
          <w:sz w:val="28"/>
          <w:szCs w:val="28"/>
          <w:lang w:val="kk-KZ"/>
        </w:rPr>
      </w:pPr>
      <w:r>
        <w:rPr>
          <w:rFonts w:ascii="Times New Roman" w:hAnsi="Times New Roman"/>
          <w:sz w:val="28"/>
          <w:szCs w:val="28"/>
          <w:lang w:val="kk-KZ"/>
        </w:rPr>
        <w:t>жүгері тұқымының 1 центнерінің өзіндік</w:t>
      </w:r>
      <w:r w:rsidRPr="00690399">
        <w:rPr>
          <w:rFonts w:ascii="Times New Roman" w:hAnsi="Times New Roman"/>
          <w:sz w:val="28"/>
          <w:szCs w:val="28"/>
          <w:lang w:val="kk-KZ"/>
        </w:rPr>
        <w:t xml:space="preserve"> құны, тг;</w:t>
      </w:r>
    </w:p>
    <w:p w14:paraId="07F0E93A" w14:textId="77777777" w:rsidR="00F44269" w:rsidRPr="00690399" w:rsidRDefault="00F44269" w:rsidP="00DC7BC1">
      <w:pPr>
        <w:numPr>
          <w:ilvl w:val="0"/>
          <w:numId w:val="5"/>
        </w:numPr>
        <w:spacing w:after="0" w:line="240" w:lineRule="auto"/>
        <w:jc w:val="both"/>
        <w:rPr>
          <w:rFonts w:ascii="Times New Roman" w:hAnsi="Times New Roman"/>
          <w:sz w:val="28"/>
          <w:szCs w:val="28"/>
          <w:lang w:val="kk-KZ"/>
        </w:rPr>
      </w:pPr>
      <w:r>
        <w:rPr>
          <w:rFonts w:ascii="Times New Roman" w:hAnsi="Times New Roman"/>
          <w:sz w:val="28"/>
          <w:szCs w:val="28"/>
          <w:lang w:val="kk-KZ"/>
        </w:rPr>
        <w:t>1 ц жүгері  тұқымын сатылу</w:t>
      </w:r>
      <w:r w:rsidRPr="00690399">
        <w:rPr>
          <w:rFonts w:ascii="Times New Roman" w:hAnsi="Times New Roman"/>
          <w:sz w:val="28"/>
          <w:szCs w:val="28"/>
          <w:lang w:val="kk-KZ"/>
        </w:rPr>
        <w:t xml:space="preserve"> бағасы, тг;</w:t>
      </w:r>
    </w:p>
    <w:p w14:paraId="403018AF" w14:textId="77777777" w:rsidR="00F44269" w:rsidRPr="00690399" w:rsidRDefault="00F44269" w:rsidP="00DC7BC1">
      <w:pPr>
        <w:numPr>
          <w:ilvl w:val="0"/>
          <w:numId w:val="5"/>
        </w:numPr>
        <w:spacing w:after="0" w:line="240" w:lineRule="auto"/>
        <w:jc w:val="both"/>
        <w:rPr>
          <w:rFonts w:ascii="Times New Roman" w:hAnsi="Times New Roman"/>
          <w:sz w:val="28"/>
          <w:szCs w:val="28"/>
          <w:lang w:val="kk-KZ"/>
        </w:rPr>
      </w:pPr>
      <w:r w:rsidRPr="00690399">
        <w:rPr>
          <w:rFonts w:ascii="Times New Roman" w:hAnsi="Times New Roman"/>
          <w:sz w:val="28"/>
          <w:szCs w:val="28"/>
          <w:lang w:val="kk-KZ"/>
        </w:rPr>
        <w:t>1 гектардан түсетін шартты таза пайда, тг;</w:t>
      </w:r>
    </w:p>
    <w:p w14:paraId="102FB769" w14:textId="77777777" w:rsidR="001433C4" w:rsidRDefault="00F44269" w:rsidP="00F44269">
      <w:pPr>
        <w:numPr>
          <w:ilvl w:val="0"/>
          <w:numId w:val="5"/>
        </w:numPr>
        <w:spacing w:after="0" w:line="240" w:lineRule="auto"/>
        <w:jc w:val="both"/>
        <w:rPr>
          <w:rFonts w:ascii="Times New Roman" w:hAnsi="Times New Roman"/>
          <w:sz w:val="28"/>
          <w:szCs w:val="28"/>
          <w:lang w:val="kk-KZ"/>
        </w:rPr>
      </w:pPr>
      <w:r>
        <w:rPr>
          <w:rFonts w:ascii="Times New Roman" w:hAnsi="Times New Roman"/>
          <w:sz w:val="28"/>
          <w:szCs w:val="28"/>
          <w:lang w:val="kk-KZ"/>
        </w:rPr>
        <w:t>Рентабельдік деңге</w:t>
      </w:r>
      <w:r w:rsidRPr="00690399">
        <w:rPr>
          <w:rFonts w:ascii="Times New Roman" w:hAnsi="Times New Roman"/>
          <w:sz w:val="28"/>
          <w:szCs w:val="28"/>
          <w:lang w:val="kk-KZ"/>
        </w:rPr>
        <w:t>йі, % .</w:t>
      </w:r>
    </w:p>
    <w:p w14:paraId="119BF5B6" w14:textId="77777777" w:rsidR="001433C4" w:rsidRDefault="00F44269" w:rsidP="001433C4">
      <w:pPr>
        <w:spacing w:after="0" w:line="240" w:lineRule="auto"/>
        <w:ind w:firstLine="709"/>
        <w:jc w:val="both"/>
        <w:rPr>
          <w:rFonts w:ascii="Times New Roman" w:hAnsi="Times New Roman"/>
          <w:sz w:val="28"/>
          <w:szCs w:val="28"/>
          <w:lang w:val="kk-KZ"/>
        </w:rPr>
      </w:pPr>
      <w:r w:rsidRPr="001433C4">
        <w:rPr>
          <w:rFonts w:ascii="Times New Roman" w:hAnsi="Times New Roman"/>
          <w:sz w:val="28"/>
          <w:szCs w:val="28"/>
          <w:lang w:val="kk-KZ"/>
        </w:rPr>
        <w:t>Жүгері дақылын өндір</w:t>
      </w:r>
      <w:r w:rsidR="001433C4">
        <w:rPr>
          <w:rFonts w:ascii="Times New Roman" w:hAnsi="Times New Roman"/>
          <w:sz w:val="28"/>
          <w:szCs w:val="28"/>
          <w:lang w:val="kk-KZ"/>
        </w:rPr>
        <w:t xml:space="preserve">удің экономикалық тиімділігін арттыру </w:t>
      </w:r>
      <w:r w:rsidRPr="001433C4">
        <w:rPr>
          <w:rFonts w:ascii="Times New Roman" w:hAnsi="Times New Roman"/>
          <w:sz w:val="28"/>
          <w:szCs w:val="28"/>
          <w:lang w:val="kk-KZ"/>
        </w:rPr>
        <w:t>үшін бұ</w:t>
      </w:r>
      <w:r w:rsidR="001433C4">
        <w:rPr>
          <w:rFonts w:ascii="Times New Roman" w:hAnsi="Times New Roman"/>
          <w:sz w:val="28"/>
          <w:szCs w:val="28"/>
          <w:lang w:val="kk-KZ"/>
        </w:rPr>
        <w:t xml:space="preserve">л дақылдың  қаншаға түскенін зерттей, </w:t>
      </w:r>
      <w:r w:rsidRPr="001433C4">
        <w:rPr>
          <w:rFonts w:ascii="Times New Roman" w:hAnsi="Times New Roman"/>
          <w:sz w:val="28"/>
          <w:szCs w:val="28"/>
          <w:lang w:val="kk-KZ"/>
        </w:rPr>
        <w:t>өнімнің</w:t>
      </w:r>
      <w:r w:rsidR="001433C4">
        <w:rPr>
          <w:rFonts w:ascii="Times New Roman" w:hAnsi="Times New Roman"/>
          <w:sz w:val="28"/>
          <w:szCs w:val="28"/>
          <w:lang w:val="kk-KZ"/>
        </w:rPr>
        <w:t xml:space="preserve"> өзіндік құнының құрамы мен құрылымын анықтай  отырып, шығынның </w:t>
      </w:r>
      <w:r w:rsidRPr="001433C4">
        <w:rPr>
          <w:rFonts w:ascii="Times New Roman" w:hAnsi="Times New Roman"/>
          <w:sz w:val="28"/>
          <w:szCs w:val="28"/>
          <w:lang w:val="kk-KZ"/>
        </w:rPr>
        <w:t>қай</w:t>
      </w:r>
      <w:r w:rsidR="001433C4">
        <w:rPr>
          <w:rFonts w:ascii="Times New Roman" w:hAnsi="Times New Roman"/>
          <w:sz w:val="28"/>
          <w:szCs w:val="28"/>
          <w:lang w:val="kk-KZ"/>
        </w:rPr>
        <w:t xml:space="preserve"> </w:t>
      </w:r>
      <w:r w:rsidRPr="001433C4">
        <w:rPr>
          <w:rFonts w:ascii="Times New Roman" w:hAnsi="Times New Roman"/>
          <w:sz w:val="28"/>
          <w:szCs w:val="28"/>
          <w:lang w:val="kk-KZ"/>
        </w:rPr>
        <w:t>түрінен жос</w:t>
      </w:r>
      <w:r w:rsidR="001433C4">
        <w:rPr>
          <w:rFonts w:ascii="Times New Roman" w:hAnsi="Times New Roman"/>
          <w:sz w:val="28"/>
          <w:szCs w:val="28"/>
          <w:lang w:val="kk-KZ"/>
        </w:rPr>
        <w:t xml:space="preserve">пардағыдан артық немесе кем </w:t>
      </w:r>
      <w:r w:rsidRPr="001433C4">
        <w:rPr>
          <w:rFonts w:ascii="Times New Roman" w:hAnsi="Times New Roman"/>
          <w:sz w:val="28"/>
          <w:szCs w:val="28"/>
          <w:lang w:val="kk-KZ"/>
        </w:rPr>
        <w:t>жұ</w:t>
      </w:r>
      <w:r w:rsidR="001433C4">
        <w:rPr>
          <w:rFonts w:ascii="Times New Roman" w:hAnsi="Times New Roman"/>
          <w:sz w:val="28"/>
          <w:szCs w:val="28"/>
          <w:lang w:val="kk-KZ"/>
        </w:rPr>
        <w:t xml:space="preserve">мсалғанын </w:t>
      </w:r>
      <w:r w:rsidRPr="001433C4">
        <w:rPr>
          <w:rFonts w:ascii="Times New Roman" w:hAnsi="Times New Roman"/>
          <w:sz w:val="28"/>
          <w:szCs w:val="28"/>
          <w:lang w:val="kk-KZ"/>
        </w:rPr>
        <w:t>салыстыру шаруашылықтағы</w:t>
      </w:r>
      <w:r w:rsidR="001433C4">
        <w:rPr>
          <w:rFonts w:ascii="Times New Roman" w:hAnsi="Times New Roman"/>
          <w:sz w:val="28"/>
          <w:szCs w:val="28"/>
          <w:lang w:val="kk-KZ"/>
        </w:rPr>
        <w:t xml:space="preserve"> шығындардың дұрыс жұмсалуына </w:t>
      </w:r>
      <w:r w:rsidRPr="001433C4">
        <w:rPr>
          <w:rFonts w:ascii="Times New Roman" w:hAnsi="Times New Roman"/>
          <w:sz w:val="28"/>
          <w:szCs w:val="28"/>
          <w:lang w:val="kk-KZ"/>
        </w:rPr>
        <w:t>бақылау жасау болып табылады.</w:t>
      </w:r>
    </w:p>
    <w:p w14:paraId="272E144C" w14:textId="77777777" w:rsidR="00F44269" w:rsidRPr="00D351E6" w:rsidRDefault="001433C4" w:rsidP="001433C4">
      <w:pPr>
        <w:spacing w:after="0" w:line="240" w:lineRule="auto"/>
        <w:ind w:firstLine="709"/>
        <w:jc w:val="both"/>
        <w:rPr>
          <w:lang w:val="kk-KZ" w:eastAsia="ru-RU"/>
        </w:rPr>
      </w:pPr>
      <w:r w:rsidRPr="001433C4">
        <w:rPr>
          <w:rFonts w:ascii="Times New Roman" w:hAnsi="Times New Roman" w:cs="Times New Roman"/>
          <w:sz w:val="28"/>
          <w:szCs w:val="28"/>
          <w:lang w:val="kk-KZ"/>
        </w:rPr>
        <w:lastRenderedPageBreak/>
        <w:t>Экономикалық баға беру үшін технологиялық картаға сәйкес жүгері егісінің 1 гектарына кеткен барлық шығындарды есептеп, оларды қосу арқылы шаруашылықтың жалпы шығынын анықтаймыз.</w:t>
      </w:r>
      <w:r w:rsidR="00F44269" w:rsidRPr="00D351E6">
        <w:rPr>
          <w:rFonts w:ascii="Times New Roman" w:hAnsi="Times New Roman" w:cs="Times New Roman"/>
          <w:sz w:val="28"/>
          <w:lang w:val="kk-KZ" w:eastAsia="ru-RU"/>
        </w:rPr>
        <w:t xml:space="preserve">1 ц жүгерінің бағасы </w:t>
      </w:r>
      <w:r w:rsidR="00D31892">
        <w:rPr>
          <w:rFonts w:ascii="Times New Roman" w:hAnsi="Times New Roman" w:cs="Times New Roman"/>
          <w:sz w:val="28"/>
          <w:lang w:val="kk-KZ" w:eastAsia="ru-RU"/>
        </w:rPr>
        <w:t>90</w:t>
      </w:r>
      <w:r w:rsidR="00F44269" w:rsidRPr="00D351E6">
        <w:rPr>
          <w:rFonts w:ascii="Times New Roman" w:hAnsi="Times New Roman" w:cs="Times New Roman"/>
          <w:sz w:val="28"/>
          <w:lang w:val="kk-KZ" w:eastAsia="ru-RU"/>
        </w:rPr>
        <w:t>00 тг</w:t>
      </w:r>
      <w:r w:rsidR="00F44269">
        <w:rPr>
          <w:lang w:val="kk-KZ" w:eastAsia="ru-RU"/>
        </w:rPr>
        <w:t xml:space="preserve">. </w:t>
      </w:r>
      <w:r w:rsidR="00F44269">
        <w:rPr>
          <w:rFonts w:ascii="Times New Roman" w:hAnsi="Times New Roman"/>
          <w:sz w:val="28"/>
          <w:szCs w:val="28"/>
          <w:lang w:val="kk-KZ"/>
        </w:rPr>
        <w:t xml:space="preserve">Жүгері </w:t>
      </w:r>
      <w:r w:rsidR="00F44269" w:rsidRPr="00F4081E">
        <w:rPr>
          <w:rFonts w:ascii="Times New Roman" w:hAnsi="Times New Roman"/>
          <w:sz w:val="28"/>
          <w:szCs w:val="28"/>
          <w:lang w:val="kk-KZ"/>
        </w:rPr>
        <w:t>дақылы</w:t>
      </w:r>
      <w:r w:rsidR="00F44269">
        <w:rPr>
          <w:rFonts w:ascii="Times New Roman" w:hAnsi="Times New Roman"/>
          <w:sz w:val="28"/>
          <w:szCs w:val="28"/>
          <w:lang w:val="kk-KZ"/>
        </w:rPr>
        <w:t>ның өнімі</w:t>
      </w:r>
      <w:r w:rsidR="00F44269" w:rsidRPr="00F4081E">
        <w:rPr>
          <w:rFonts w:ascii="Times New Roman" w:hAnsi="Times New Roman"/>
          <w:sz w:val="28"/>
          <w:szCs w:val="28"/>
          <w:lang w:val="kk-KZ"/>
        </w:rPr>
        <w:t xml:space="preserve"> жалпы түсімі, таза  пайда, өзіндік  құны  көрсеткіштерін төмендегі формула</w:t>
      </w:r>
      <w:r w:rsidR="00F44269">
        <w:rPr>
          <w:rFonts w:ascii="Times New Roman" w:hAnsi="Times New Roman"/>
          <w:sz w:val="28"/>
          <w:szCs w:val="28"/>
          <w:lang w:val="kk-KZ"/>
        </w:rPr>
        <w:t>лар</w:t>
      </w:r>
      <w:r w:rsidR="00F44269" w:rsidRPr="00F4081E">
        <w:rPr>
          <w:rFonts w:ascii="Times New Roman" w:hAnsi="Times New Roman"/>
          <w:sz w:val="28"/>
          <w:szCs w:val="28"/>
          <w:lang w:val="kk-KZ"/>
        </w:rPr>
        <w:t xml:space="preserve"> бойынша есептедік:</w:t>
      </w:r>
    </w:p>
    <w:p w14:paraId="2DCD5E89" w14:textId="77777777" w:rsidR="001433C4" w:rsidRDefault="001433C4" w:rsidP="00F44269">
      <w:pPr>
        <w:spacing w:line="240" w:lineRule="auto"/>
        <w:jc w:val="center"/>
        <w:rPr>
          <w:rFonts w:ascii="Times New Roman" w:hAnsi="Times New Roman"/>
          <w:sz w:val="28"/>
          <w:szCs w:val="28"/>
          <w:lang w:val="kk-KZ"/>
        </w:rPr>
      </w:pPr>
    </w:p>
    <w:p w14:paraId="3AB066B7" w14:textId="77777777" w:rsidR="00F44269" w:rsidRDefault="00F44269" w:rsidP="00F44269">
      <w:pPr>
        <w:spacing w:line="240" w:lineRule="auto"/>
        <w:jc w:val="center"/>
        <w:rPr>
          <w:rFonts w:ascii="Times New Roman" w:hAnsi="Times New Roman"/>
          <w:sz w:val="28"/>
          <w:szCs w:val="28"/>
          <w:lang w:val="kk-KZ"/>
        </w:rPr>
      </w:pPr>
      <w:r>
        <w:rPr>
          <w:rFonts w:ascii="Times New Roman" w:hAnsi="Times New Roman"/>
          <w:sz w:val="28"/>
          <w:szCs w:val="28"/>
          <w:lang w:val="kk-KZ"/>
        </w:rPr>
        <w:t>Ж.т = Ө × Н</w:t>
      </w:r>
      <w:r w:rsidR="001433C4">
        <w:rPr>
          <w:rFonts w:ascii="Times New Roman" w:hAnsi="Times New Roman"/>
          <w:sz w:val="28"/>
          <w:szCs w:val="28"/>
          <w:lang w:val="kk-KZ"/>
        </w:rPr>
        <w:t xml:space="preserve">.б </w:t>
      </w:r>
    </w:p>
    <w:p w14:paraId="1C61561F" w14:textId="77777777" w:rsidR="001433C4" w:rsidRDefault="00F44269" w:rsidP="001433C4">
      <w:pPr>
        <w:spacing w:after="0" w:line="240" w:lineRule="auto"/>
        <w:jc w:val="both"/>
        <w:rPr>
          <w:rFonts w:ascii="Times New Roman" w:hAnsi="Times New Roman"/>
          <w:sz w:val="28"/>
          <w:szCs w:val="28"/>
          <w:lang w:val="kk-KZ"/>
        </w:rPr>
      </w:pPr>
      <w:r w:rsidRPr="00F4081E">
        <w:rPr>
          <w:rFonts w:ascii="Times New Roman" w:hAnsi="Times New Roman"/>
          <w:sz w:val="28"/>
          <w:szCs w:val="28"/>
          <w:lang w:val="kk-KZ"/>
        </w:rPr>
        <w:t>мұндағы</w:t>
      </w:r>
      <w:r>
        <w:rPr>
          <w:rFonts w:ascii="Times New Roman" w:hAnsi="Times New Roman"/>
          <w:sz w:val="28"/>
          <w:szCs w:val="28"/>
          <w:lang w:val="kk-KZ"/>
        </w:rPr>
        <w:t xml:space="preserve">, </w:t>
      </w:r>
      <w:r w:rsidR="001433C4">
        <w:rPr>
          <w:rFonts w:ascii="Times New Roman" w:hAnsi="Times New Roman"/>
          <w:sz w:val="28"/>
          <w:szCs w:val="28"/>
          <w:lang w:val="kk-KZ"/>
        </w:rPr>
        <w:t xml:space="preserve">Ж.т - жалпы  түсім, тг; </w:t>
      </w:r>
      <w:r>
        <w:rPr>
          <w:rFonts w:ascii="Times New Roman" w:hAnsi="Times New Roman"/>
          <w:sz w:val="28"/>
          <w:szCs w:val="28"/>
          <w:lang w:val="kk-KZ"/>
        </w:rPr>
        <w:t>Ө</w:t>
      </w:r>
      <w:r w:rsidR="001433C4">
        <w:rPr>
          <w:rFonts w:ascii="Times New Roman" w:hAnsi="Times New Roman"/>
          <w:sz w:val="28"/>
          <w:szCs w:val="28"/>
          <w:lang w:val="kk-KZ"/>
        </w:rPr>
        <w:t xml:space="preserve">- өнімділік, ц/га; </w:t>
      </w:r>
      <w:r>
        <w:rPr>
          <w:rFonts w:ascii="Times New Roman" w:hAnsi="Times New Roman"/>
          <w:sz w:val="28"/>
          <w:szCs w:val="28"/>
          <w:lang w:val="kk-KZ"/>
        </w:rPr>
        <w:t>Н.б- нарықтық</w:t>
      </w:r>
      <w:r w:rsidR="001433C4">
        <w:rPr>
          <w:rFonts w:ascii="Times New Roman" w:hAnsi="Times New Roman"/>
          <w:sz w:val="28"/>
          <w:szCs w:val="28"/>
          <w:lang w:val="kk-KZ"/>
        </w:rPr>
        <w:t xml:space="preserve"> бағасы, тг.</w:t>
      </w:r>
    </w:p>
    <w:p w14:paraId="5D319C5B" w14:textId="77777777" w:rsidR="001433C4" w:rsidRDefault="001433C4" w:rsidP="001433C4">
      <w:pPr>
        <w:spacing w:after="0" w:line="240" w:lineRule="auto"/>
        <w:jc w:val="both"/>
        <w:rPr>
          <w:rFonts w:ascii="Times New Roman" w:hAnsi="Times New Roman"/>
          <w:sz w:val="28"/>
          <w:szCs w:val="28"/>
          <w:lang w:val="kk-KZ"/>
        </w:rPr>
      </w:pPr>
    </w:p>
    <w:p w14:paraId="534838A2" w14:textId="77777777" w:rsidR="00F44269" w:rsidRDefault="00F44269" w:rsidP="001433C4">
      <w:pPr>
        <w:spacing w:line="240" w:lineRule="auto"/>
        <w:ind w:firstLine="709"/>
        <w:jc w:val="both"/>
        <w:rPr>
          <w:rFonts w:ascii="Times New Roman" w:hAnsi="Times New Roman"/>
          <w:sz w:val="28"/>
          <w:szCs w:val="28"/>
          <w:lang w:val="kk-KZ"/>
        </w:rPr>
      </w:pPr>
      <w:r w:rsidRPr="00CA478D">
        <w:rPr>
          <w:rFonts w:ascii="Times New Roman" w:hAnsi="Times New Roman"/>
          <w:sz w:val="28"/>
          <w:szCs w:val="28"/>
          <w:lang w:val="kk-KZ"/>
        </w:rPr>
        <w:t xml:space="preserve">Өнімді өндіруге жасалған шығынды табу үшін </w:t>
      </w:r>
      <w:r>
        <w:rPr>
          <w:rFonts w:ascii="Times New Roman" w:hAnsi="Times New Roman"/>
          <w:sz w:val="28"/>
          <w:szCs w:val="28"/>
          <w:lang w:val="kk-KZ"/>
        </w:rPr>
        <w:t>қант қызылшасын</w:t>
      </w:r>
      <w:r w:rsidRPr="00CA478D">
        <w:rPr>
          <w:rFonts w:ascii="Times New Roman" w:hAnsi="Times New Roman"/>
          <w:sz w:val="28"/>
          <w:szCs w:val="28"/>
          <w:lang w:val="kk-KZ"/>
        </w:rPr>
        <w:t xml:space="preserve"> өсіру технологиялық картасы бойынша 1</w:t>
      </w:r>
      <w:r>
        <w:rPr>
          <w:rFonts w:ascii="Times New Roman" w:hAnsi="Times New Roman"/>
          <w:sz w:val="28"/>
          <w:szCs w:val="28"/>
          <w:lang w:val="kk-KZ"/>
        </w:rPr>
        <w:t xml:space="preserve"> </w:t>
      </w:r>
      <w:r w:rsidRPr="00CA478D">
        <w:rPr>
          <w:rFonts w:ascii="Times New Roman" w:hAnsi="Times New Roman"/>
          <w:sz w:val="28"/>
          <w:szCs w:val="28"/>
          <w:lang w:val="kk-KZ"/>
        </w:rPr>
        <w:t>гектарға кеткен шығындардың барлығын қосып есептедік.</w:t>
      </w:r>
      <w:r>
        <w:rPr>
          <w:rFonts w:ascii="Times New Roman" w:hAnsi="Times New Roman"/>
          <w:sz w:val="28"/>
          <w:szCs w:val="28"/>
          <w:lang w:val="kk-KZ"/>
        </w:rPr>
        <w:t xml:space="preserve"> </w:t>
      </w:r>
      <w:r w:rsidRPr="00CA478D">
        <w:rPr>
          <w:rFonts w:ascii="Times New Roman" w:hAnsi="Times New Roman"/>
          <w:sz w:val="28"/>
          <w:szCs w:val="28"/>
          <w:lang w:val="kk-KZ"/>
        </w:rPr>
        <w:t>Ол шығындарға мыналар кіреді: топырақ өңдеу барысында жұмсалған жанар жағар май, тұқым сатып алу құны, су шығыны, органикалық және минералдық тыңайтқыштар құны, дәнді тұқымды токтан өткізуде кеткен энергия шығыны, жұмысшылар айлығы, т.б</w:t>
      </w:r>
      <w:r>
        <w:rPr>
          <w:rFonts w:ascii="Times New Roman" w:hAnsi="Times New Roman"/>
          <w:sz w:val="28"/>
          <w:szCs w:val="28"/>
          <w:lang w:val="kk-KZ"/>
        </w:rPr>
        <w:t>.</w:t>
      </w:r>
    </w:p>
    <w:p w14:paraId="14B17612" w14:textId="77777777" w:rsidR="00F44269" w:rsidRDefault="001433C4" w:rsidP="00F44269">
      <w:pPr>
        <w:spacing w:line="240" w:lineRule="auto"/>
        <w:jc w:val="center"/>
        <w:rPr>
          <w:rFonts w:ascii="Times New Roman" w:hAnsi="Times New Roman"/>
          <w:sz w:val="28"/>
          <w:szCs w:val="28"/>
          <w:lang w:val="kk-KZ"/>
        </w:rPr>
      </w:pPr>
      <w:r>
        <w:rPr>
          <w:rFonts w:ascii="Times New Roman" w:hAnsi="Times New Roman"/>
          <w:sz w:val="28"/>
          <w:szCs w:val="28"/>
          <w:lang w:val="kk-KZ"/>
        </w:rPr>
        <w:t xml:space="preserve">Т.П.= Ж.т.- Ш </w:t>
      </w:r>
    </w:p>
    <w:p w14:paraId="770B547F" w14:textId="77777777" w:rsidR="00F44269" w:rsidRPr="00F4081E" w:rsidRDefault="00F44269" w:rsidP="00F44269">
      <w:pPr>
        <w:spacing w:line="240" w:lineRule="auto"/>
        <w:jc w:val="center"/>
        <w:rPr>
          <w:rFonts w:ascii="Times New Roman" w:hAnsi="Times New Roman"/>
          <w:sz w:val="28"/>
          <w:szCs w:val="28"/>
          <w:lang w:val="kk-KZ"/>
        </w:rPr>
      </w:pPr>
      <w:r>
        <w:rPr>
          <w:rFonts w:ascii="Times New Roman" w:hAnsi="Times New Roman"/>
          <w:sz w:val="28"/>
          <w:szCs w:val="28"/>
          <w:lang w:val="kk-KZ"/>
        </w:rPr>
        <w:t>м</w:t>
      </w:r>
      <w:r w:rsidRPr="00F4081E">
        <w:rPr>
          <w:rFonts w:ascii="Times New Roman" w:hAnsi="Times New Roman"/>
          <w:sz w:val="28"/>
          <w:szCs w:val="28"/>
          <w:lang w:val="kk-KZ"/>
        </w:rPr>
        <w:t>ұндағы</w:t>
      </w:r>
      <w:r>
        <w:rPr>
          <w:rFonts w:ascii="Times New Roman" w:hAnsi="Times New Roman"/>
          <w:sz w:val="28"/>
          <w:szCs w:val="28"/>
          <w:lang w:val="kk-KZ"/>
        </w:rPr>
        <w:t xml:space="preserve">, </w:t>
      </w:r>
      <w:r w:rsidRPr="00F4081E">
        <w:rPr>
          <w:rFonts w:ascii="Times New Roman" w:hAnsi="Times New Roman"/>
          <w:sz w:val="28"/>
          <w:szCs w:val="28"/>
          <w:lang w:val="kk-KZ"/>
        </w:rPr>
        <w:t xml:space="preserve"> Т.П- таза  пайда, тг;   Ж.т - жалпы  түсім, тг;   Ш- шығын, тг.</w:t>
      </w:r>
    </w:p>
    <w:p w14:paraId="08B582AD" w14:textId="77777777" w:rsidR="00F44269" w:rsidRDefault="00F44269" w:rsidP="00F44269">
      <w:pPr>
        <w:spacing w:line="240" w:lineRule="auto"/>
        <w:jc w:val="center"/>
        <w:rPr>
          <w:rFonts w:ascii="Times New Roman" w:hAnsi="Times New Roman"/>
          <w:sz w:val="28"/>
          <w:szCs w:val="28"/>
          <w:lang w:val="kk-KZ"/>
        </w:rPr>
      </w:pPr>
      <w:r w:rsidRPr="00215FAD">
        <w:rPr>
          <w:rFonts w:ascii="Times New Roman" w:hAnsi="Times New Roman"/>
          <w:sz w:val="28"/>
          <w:szCs w:val="28"/>
          <w:lang w:val="kk-KZ"/>
        </w:rPr>
        <w:t>Ө</w:t>
      </w:r>
      <w:r w:rsidR="001433C4">
        <w:rPr>
          <w:rFonts w:ascii="Times New Roman" w:hAnsi="Times New Roman"/>
          <w:sz w:val="28"/>
          <w:szCs w:val="28"/>
          <w:lang w:val="kk-KZ"/>
        </w:rPr>
        <w:t xml:space="preserve">.қ.= Ш / Ө </w:t>
      </w:r>
    </w:p>
    <w:p w14:paraId="3662E81C" w14:textId="77777777" w:rsidR="00F44269" w:rsidRPr="00215FAD" w:rsidRDefault="001433C4" w:rsidP="001433C4">
      <w:pPr>
        <w:spacing w:line="240" w:lineRule="auto"/>
        <w:jc w:val="center"/>
        <w:rPr>
          <w:rFonts w:ascii="Times New Roman" w:hAnsi="Times New Roman"/>
          <w:sz w:val="28"/>
          <w:szCs w:val="28"/>
          <w:lang w:val="kk-KZ"/>
        </w:rPr>
      </w:pPr>
      <w:r>
        <w:rPr>
          <w:rFonts w:ascii="Times New Roman" w:hAnsi="Times New Roman"/>
          <w:sz w:val="28"/>
          <w:szCs w:val="28"/>
          <w:lang w:val="kk-KZ"/>
        </w:rPr>
        <w:t>м</w:t>
      </w:r>
      <w:r w:rsidR="00F44269">
        <w:rPr>
          <w:rFonts w:ascii="Times New Roman" w:hAnsi="Times New Roman"/>
          <w:sz w:val="28"/>
          <w:szCs w:val="28"/>
          <w:lang w:val="kk-KZ"/>
        </w:rPr>
        <w:t xml:space="preserve">ұндағы, </w:t>
      </w:r>
      <w:r w:rsidR="00F44269" w:rsidRPr="00215FAD">
        <w:rPr>
          <w:rFonts w:ascii="Times New Roman" w:hAnsi="Times New Roman"/>
          <w:sz w:val="28"/>
          <w:szCs w:val="28"/>
          <w:lang w:val="kk-KZ"/>
        </w:rPr>
        <w:t>Ө</w:t>
      </w:r>
      <w:r>
        <w:rPr>
          <w:rFonts w:ascii="Times New Roman" w:hAnsi="Times New Roman"/>
          <w:sz w:val="28"/>
          <w:szCs w:val="28"/>
          <w:lang w:val="kk-KZ"/>
        </w:rPr>
        <w:t xml:space="preserve">.қ- өзіндік құн, тг; Ш- шығын, тг; </w:t>
      </w:r>
      <w:r w:rsidR="00F44269" w:rsidRPr="00215FAD">
        <w:rPr>
          <w:rFonts w:ascii="Times New Roman" w:hAnsi="Times New Roman"/>
          <w:sz w:val="28"/>
          <w:szCs w:val="28"/>
          <w:lang w:val="kk-KZ"/>
        </w:rPr>
        <w:t>Ө- өнімділік, ц.</w:t>
      </w:r>
    </w:p>
    <w:p w14:paraId="0B6F5C08" w14:textId="77777777" w:rsidR="001433C4" w:rsidRPr="001433C4" w:rsidRDefault="001433C4" w:rsidP="001433C4">
      <w:pPr>
        <w:spacing w:after="0" w:line="240" w:lineRule="auto"/>
        <w:ind w:firstLine="709"/>
        <w:jc w:val="both"/>
        <w:rPr>
          <w:rFonts w:ascii="Times New Roman" w:eastAsia="Times New Roman" w:hAnsi="Times New Roman" w:cs="Times New Roman"/>
          <w:sz w:val="28"/>
          <w:szCs w:val="28"/>
          <w:lang w:val="kk-KZ" w:eastAsia="ru-RU"/>
        </w:rPr>
      </w:pPr>
      <w:r w:rsidRPr="001433C4">
        <w:rPr>
          <w:rFonts w:ascii="Times New Roman" w:eastAsia="Times New Roman" w:hAnsi="Times New Roman" w:cs="Times New Roman"/>
          <w:sz w:val="28"/>
          <w:szCs w:val="28"/>
          <w:lang w:val="kk-KZ" w:eastAsia="ru-RU"/>
        </w:rPr>
        <w:t>Ұжым мен жеке шаруашылықтардың негізгі тиімділік көрсеткіші – ауыл шаруашылығының жалпы өнімі болып табылады. Өндірілген өнімнің шамамен 2/3 бөлігі сатылатын, яғни тауарлы бөлімге жатады. Негізінде, өнімнің сапасы мен көлемі артқан сайын өндіріс мөлшері де өседі. Жалпы өнім еңбек өнімділігінің маңызды көрсеткіші болып, таза өнім мен еңбек өнімділігінің негізгі өлшемі ретінде қарастырылады.</w:t>
      </w:r>
    </w:p>
    <w:p w14:paraId="4A2A5AEC" w14:textId="77777777" w:rsidR="001433C4" w:rsidRPr="001433C4" w:rsidRDefault="001433C4" w:rsidP="001433C4">
      <w:pPr>
        <w:spacing w:after="0" w:line="240" w:lineRule="auto"/>
        <w:ind w:firstLine="709"/>
        <w:jc w:val="both"/>
        <w:rPr>
          <w:rFonts w:ascii="Times New Roman" w:eastAsia="Times New Roman" w:hAnsi="Times New Roman" w:cs="Times New Roman"/>
          <w:sz w:val="28"/>
          <w:szCs w:val="28"/>
          <w:lang w:val="kk-KZ" w:eastAsia="ru-RU"/>
        </w:rPr>
      </w:pPr>
      <w:r w:rsidRPr="001433C4">
        <w:rPr>
          <w:rFonts w:ascii="Times New Roman" w:eastAsia="Times New Roman" w:hAnsi="Times New Roman" w:cs="Times New Roman"/>
          <w:sz w:val="28"/>
          <w:szCs w:val="28"/>
          <w:lang w:val="kk-KZ" w:eastAsia="ru-RU"/>
        </w:rPr>
        <w:t>Өнімнің артуы жұмысшылардың еңбегіне және оның ұйымдастырылуына тікелей байланысты. Еңбек өнімділігін тиімді пайдалану өндіріс көлемін арттыруға ықпал етеді, бұл өз кезегінде еңбек өнімділігінің өсуі мен таза пайданың артуына әкеледі. Қысқа мерзімде сапалы өнімнің көп өндірілуі өндірістің өнімділігін жоғарылатады.</w:t>
      </w:r>
    </w:p>
    <w:p w14:paraId="55EEFC87" w14:textId="77777777" w:rsidR="001433C4" w:rsidRPr="001433C4" w:rsidRDefault="001433C4" w:rsidP="001433C4">
      <w:pPr>
        <w:spacing w:after="0" w:line="240" w:lineRule="auto"/>
        <w:ind w:firstLine="709"/>
        <w:jc w:val="both"/>
        <w:rPr>
          <w:rFonts w:ascii="Times New Roman" w:eastAsia="Times New Roman" w:hAnsi="Times New Roman" w:cs="Times New Roman"/>
          <w:sz w:val="28"/>
          <w:szCs w:val="28"/>
          <w:lang w:val="kk-KZ" w:eastAsia="ru-RU"/>
        </w:rPr>
      </w:pPr>
      <w:r w:rsidRPr="001433C4">
        <w:rPr>
          <w:rFonts w:ascii="Times New Roman" w:eastAsia="Times New Roman" w:hAnsi="Times New Roman" w:cs="Times New Roman"/>
          <w:sz w:val="28"/>
          <w:szCs w:val="28"/>
          <w:lang w:val="kk-KZ" w:eastAsia="ru-RU"/>
        </w:rPr>
        <w:t>Рентабельдік көрсеткіш шаруашылықтың тиімді бағыттарын анықтайды. Бұл көрсеткіш шаруашылықта шығарылған 1 теңге шығынның қанша таза пайда әкелетінін көрсетеді. Тек осы көрсеткіш арқылы әрбір шаруашылық өз жұмысындағы шығындарды жоспарлап, олардың қайтарымын бағалай алады.</w:t>
      </w:r>
    </w:p>
    <w:p w14:paraId="4C5ABD5B" w14:textId="77777777" w:rsidR="001433C4" w:rsidRPr="001433C4" w:rsidRDefault="001433C4" w:rsidP="001433C4">
      <w:pPr>
        <w:spacing w:after="0" w:line="240" w:lineRule="auto"/>
        <w:ind w:firstLine="709"/>
        <w:jc w:val="both"/>
        <w:rPr>
          <w:rFonts w:ascii="Times New Roman" w:eastAsia="Times New Roman" w:hAnsi="Times New Roman" w:cs="Times New Roman"/>
          <w:sz w:val="28"/>
          <w:szCs w:val="28"/>
          <w:lang w:val="kk-KZ" w:eastAsia="ru-RU"/>
        </w:rPr>
      </w:pPr>
      <w:r w:rsidRPr="001433C4">
        <w:rPr>
          <w:rFonts w:ascii="Times New Roman" w:eastAsia="Times New Roman" w:hAnsi="Times New Roman" w:cs="Times New Roman"/>
          <w:sz w:val="28"/>
          <w:szCs w:val="28"/>
          <w:lang w:val="kk-KZ" w:eastAsia="ru-RU"/>
        </w:rPr>
        <w:t>Осы негізде алынған өнімнің өзіндік құны анықталады. Өзіндік құн көрсеткіштеріне сүйене отырып, өнімнің нарықтық сату бағасы белгіленеді. Дегенмен, нарықтағы сұранысқа байланысты өнімнің бағасы өзгеруі мүмкін. Егер өнім бағасы өзіндік құнынан төмен болса, онда бұл өнімді өндіру шаруашылық үшін тиімсіз болып табылады.</w:t>
      </w:r>
    </w:p>
    <w:p w14:paraId="501F1EA1" w14:textId="79D324C4" w:rsidR="001433C4" w:rsidRPr="001433C4" w:rsidRDefault="001433C4" w:rsidP="001433C4">
      <w:pPr>
        <w:spacing w:after="0" w:line="240" w:lineRule="auto"/>
        <w:ind w:firstLine="709"/>
        <w:jc w:val="both"/>
        <w:rPr>
          <w:rFonts w:ascii="Times New Roman" w:eastAsia="Times New Roman" w:hAnsi="Times New Roman" w:cs="Times New Roman"/>
          <w:sz w:val="28"/>
          <w:szCs w:val="28"/>
          <w:lang w:val="kk-KZ" w:eastAsia="ru-RU"/>
        </w:rPr>
      </w:pPr>
      <w:r w:rsidRPr="001433C4">
        <w:rPr>
          <w:rFonts w:ascii="Times New Roman" w:eastAsia="Times New Roman" w:hAnsi="Times New Roman" w:cs="Times New Roman"/>
          <w:sz w:val="28"/>
          <w:szCs w:val="28"/>
          <w:lang w:val="kk-KZ" w:eastAsia="ru-RU"/>
        </w:rPr>
        <w:lastRenderedPageBreak/>
        <w:t>Өнімнің өзіндік құнының өзгеруі – оның нарықтық бағасының өсуі немесе төмендеуіне әсер етеді, бұл өз кезегінде шаруашылықтың таза пайда деңгейін айқындайды. Сондықтан шаруашылықтың басты резерві – әр гектардан алынатын өнімділікті арттырып, өндіріс шығындарын азайт</w:t>
      </w:r>
      <w:r w:rsidR="000A79AF">
        <w:rPr>
          <w:rFonts w:ascii="Times New Roman" w:eastAsia="Times New Roman" w:hAnsi="Times New Roman" w:cs="Times New Roman"/>
          <w:sz w:val="28"/>
          <w:szCs w:val="28"/>
          <w:lang w:val="kk-KZ" w:eastAsia="ru-RU"/>
        </w:rPr>
        <w:t>у екенін ұмытпау қажет</w:t>
      </w:r>
      <w:r w:rsidRPr="001433C4">
        <w:rPr>
          <w:rFonts w:ascii="Times New Roman" w:eastAsia="Times New Roman" w:hAnsi="Times New Roman" w:cs="Times New Roman"/>
          <w:sz w:val="28"/>
          <w:szCs w:val="28"/>
          <w:lang w:val="kk-KZ" w:eastAsia="ru-RU"/>
        </w:rPr>
        <w:t>.</w:t>
      </w:r>
    </w:p>
    <w:p w14:paraId="54E6E6C5" w14:textId="60B06F44" w:rsidR="00050B7D" w:rsidRDefault="00050B7D" w:rsidP="00050B7D">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Т</w:t>
      </w:r>
      <w:r w:rsidRPr="00050B7D">
        <w:rPr>
          <w:rFonts w:ascii="Times New Roman" w:hAnsi="Times New Roman" w:cs="Times New Roman"/>
          <w:sz w:val="28"/>
          <w:lang w:val="kk-KZ"/>
        </w:rPr>
        <w:t>амшылатып суару жүйесін орнату шығындары</w:t>
      </w:r>
      <w:r w:rsidRPr="00050B7D">
        <w:rPr>
          <w:rFonts w:ascii="Times New Roman" w:hAnsi="Times New Roman" w:cs="Times New Roman"/>
          <w:sz w:val="28"/>
          <w:szCs w:val="24"/>
          <w:lang w:val="kk-KZ"/>
        </w:rPr>
        <w:t xml:space="preserve"> </w:t>
      </w:r>
      <w:r>
        <w:rPr>
          <w:rFonts w:ascii="Times New Roman" w:hAnsi="Times New Roman" w:cs="Times New Roman"/>
          <w:sz w:val="28"/>
          <w:szCs w:val="24"/>
          <w:lang w:val="kk-KZ"/>
        </w:rPr>
        <w:t>және т</w:t>
      </w:r>
      <w:r w:rsidRPr="00B50D7D">
        <w:rPr>
          <w:rFonts w:ascii="Times New Roman" w:hAnsi="Times New Roman" w:cs="Times New Roman"/>
          <w:sz w:val="28"/>
          <w:szCs w:val="24"/>
          <w:lang w:val="kk-KZ"/>
        </w:rPr>
        <w:t>ыңайтқыштардың нарықтағы бағалары</w:t>
      </w:r>
      <w:r>
        <w:rPr>
          <w:rFonts w:ascii="Times New Roman" w:hAnsi="Times New Roman" w:cs="Times New Roman"/>
          <w:sz w:val="28"/>
          <w:szCs w:val="24"/>
          <w:lang w:val="kk-KZ"/>
        </w:rPr>
        <w:t xml:space="preserve"> </w:t>
      </w:r>
      <w:r w:rsidR="000A79AF">
        <w:rPr>
          <w:rFonts w:ascii="Times New Roman" w:hAnsi="Times New Roman" w:cs="Times New Roman"/>
          <w:sz w:val="28"/>
          <w:szCs w:val="24"/>
          <w:lang w:val="kk-KZ"/>
        </w:rPr>
        <w:t>2</w:t>
      </w:r>
      <w:r w:rsidR="00742B79">
        <w:rPr>
          <w:rFonts w:ascii="Times New Roman" w:hAnsi="Times New Roman" w:cs="Times New Roman"/>
          <w:sz w:val="28"/>
          <w:szCs w:val="24"/>
          <w:lang w:val="kk-KZ"/>
        </w:rPr>
        <w:t>6</w:t>
      </w:r>
      <w:r w:rsidR="000A79AF">
        <w:rPr>
          <w:rFonts w:ascii="Times New Roman" w:hAnsi="Times New Roman" w:cs="Times New Roman"/>
          <w:sz w:val="28"/>
          <w:szCs w:val="24"/>
          <w:lang w:val="kk-KZ"/>
        </w:rPr>
        <w:t>-2</w:t>
      </w:r>
      <w:r w:rsidR="00742B79">
        <w:rPr>
          <w:rFonts w:ascii="Times New Roman" w:hAnsi="Times New Roman" w:cs="Times New Roman"/>
          <w:sz w:val="28"/>
          <w:szCs w:val="24"/>
          <w:lang w:val="kk-KZ"/>
        </w:rPr>
        <w:t>7</w:t>
      </w:r>
      <w:r w:rsidR="004C4B7F">
        <w:rPr>
          <w:rFonts w:ascii="Times New Roman" w:hAnsi="Times New Roman" w:cs="Times New Roman"/>
          <w:sz w:val="28"/>
          <w:szCs w:val="24"/>
          <w:lang w:val="kk-KZ"/>
        </w:rPr>
        <w:t xml:space="preserve"> кестелерде </w:t>
      </w:r>
      <w:r>
        <w:rPr>
          <w:rFonts w:ascii="Times New Roman" w:hAnsi="Times New Roman" w:cs="Times New Roman"/>
          <w:sz w:val="28"/>
          <w:szCs w:val="24"/>
          <w:lang w:val="kk-KZ"/>
        </w:rPr>
        <w:t>келтірілген.</w:t>
      </w:r>
    </w:p>
    <w:p w14:paraId="392FFD11" w14:textId="77777777" w:rsidR="00050B7D" w:rsidRPr="00050B7D" w:rsidRDefault="00050B7D" w:rsidP="00050B7D">
      <w:pPr>
        <w:spacing w:after="0" w:line="240" w:lineRule="auto"/>
        <w:ind w:firstLine="709"/>
        <w:jc w:val="both"/>
        <w:rPr>
          <w:rFonts w:ascii="Times New Roman" w:hAnsi="Times New Roman"/>
          <w:sz w:val="28"/>
          <w:szCs w:val="28"/>
          <w:lang w:val="kk-KZ"/>
        </w:rPr>
      </w:pPr>
    </w:p>
    <w:p w14:paraId="010C456E" w14:textId="163C5188" w:rsidR="0091504A" w:rsidRDefault="00050B7D" w:rsidP="005E2519">
      <w:pPr>
        <w:spacing w:after="0" w:line="240" w:lineRule="auto"/>
        <w:jc w:val="both"/>
        <w:rPr>
          <w:rFonts w:ascii="Times New Roman" w:hAnsi="Times New Roman" w:cs="Times New Roman"/>
          <w:sz w:val="28"/>
          <w:lang w:val="kk-KZ"/>
        </w:rPr>
      </w:pPr>
      <w:r>
        <w:rPr>
          <w:rFonts w:ascii="Times New Roman" w:hAnsi="Times New Roman" w:cs="Times New Roman"/>
          <w:sz w:val="28"/>
          <w:lang w:val="kk-KZ"/>
        </w:rPr>
        <w:t xml:space="preserve">Кесте </w:t>
      </w:r>
      <w:r w:rsidR="00D31892">
        <w:rPr>
          <w:rFonts w:ascii="Times New Roman" w:hAnsi="Times New Roman" w:cs="Times New Roman"/>
          <w:sz w:val="28"/>
          <w:lang w:val="kk-KZ"/>
        </w:rPr>
        <w:t>2</w:t>
      </w:r>
      <w:r w:rsidR="00742B79">
        <w:rPr>
          <w:rFonts w:ascii="Times New Roman" w:hAnsi="Times New Roman" w:cs="Times New Roman"/>
          <w:sz w:val="28"/>
          <w:lang w:val="kk-KZ"/>
        </w:rPr>
        <w:t>6</w:t>
      </w:r>
      <w:r w:rsidR="00D31892">
        <w:rPr>
          <w:rFonts w:ascii="Times New Roman" w:hAnsi="Times New Roman" w:cs="Times New Roman"/>
          <w:sz w:val="28"/>
          <w:lang w:val="kk-KZ"/>
        </w:rPr>
        <w:t xml:space="preserve"> </w:t>
      </w:r>
      <w:r w:rsidR="002E67FF" w:rsidRPr="00D279C2">
        <w:rPr>
          <w:rFonts w:ascii="Times New Roman" w:eastAsia="Times New Roman" w:hAnsi="Times New Roman" w:cs="Times New Roman"/>
          <w:sz w:val="28"/>
          <w:szCs w:val="28"/>
          <w:lang w:val="kk-KZ" w:eastAsia="ru-RU"/>
        </w:rPr>
        <w:t>–</w:t>
      </w:r>
      <w:r>
        <w:rPr>
          <w:rFonts w:ascii="Times New Roman" w:hAnsi="Times New Roman" w:cs="Times New Roman"/>
          <w:sz w:val="28"/>
          <w:lang w:val="kk-KZ"/>
        </w:rPr>
        <w:t xml:space="preserve"> Т</w:t>
      </w:r>
      <w:r w:rsidR="0091504A" w:rsidRPr="00050B7D">
        <w:rPr>
          <w:rFonts w:ascii="Times New Roman" w:hAnsi="Times New Roman" w:cs="Times New Roman"/>
          <w:sz w:val="28"/>
          <w:lang w:val="kk-KZ"/>
        </w:rPr>
        <w:t>амшылатып суару жүйесін орнату шығындары (2024 жылғы бағалар негізінде)</w:t>
      </w:r>
    </w:p>
    <w:p w14:paraId="4ED02EAE" w14:textId="77777777" w:rsidR="00E84FB9" w:rsidRPr="00050B7D" w:rsidRDefault="00E84FB9" w:rsidP="00050B7D">
      <w:pPr>
        <w:spacing w:after="0" w:line="240" w:lineRule="auto"/>
        <w:rPr>
          <w:rFonts w:ascii="Times New Roman" w:hAnsi="Times New Roman" w:cs="Times New Roman"/>
          <w:sz w:val="28"/>
          <w:lang w:val="kk-KZ"/>
        </w:rPr>
      </w:pPr>
    </w:p>
    <w:tbl>
      <w:tblPr>
        <w:tblStyle w:val="a5"/>
        <w:tblW w:w="0" w:type="auto"/>
        <w:tblLook w:val="04A0" w:firstRow="1" w:lastRow="0" w:firstColumn="1" w:lastColumn="0" w:noHBand="0" w:noVBand="1"/>
      </w:tblPr>
      <w:tblGrid>
        <w:gridCol w:w="3904"/>
        <w:gridCol w:w="4537"/>
        <w:gridCol w:w="1417"/>
      </w:tblGrid>
      <w:tr w:rsidR="0091504A" w:rsidRPr="00B50D7D" w14:paraId="4D73E0F4" w14:textId="77777777" w:rsidTr="00EF3141">
        <w:tc>
          <w:tcPr>
            <w:tcW w:w="0" w:type="auto"/>
            <w:hideMark/>
          </w:tcPr>
          <w:p w14:paraId="239B9903" w14:textId="77777777" w:rsidR="0091504A" w:rsidRPr="00B50D7D" w:rsidRDefault="0091504A" w:rsidP="0091504A">
            <w:pPr>
              <w:jc w:val="center"/>
              <w:rPr>
                <w:rFonts w:ascii="Times New Roman" w:eastAsia="Times New Roman" w:hAnsi="Times New Roman" w:cs="Times New Roman"/>
                <w:bCs/>
                <w:sz w:val="24"/>
                <w:szCs w:val="24"/>
                <w:lang w:eastAsia="ru-RU"/>
              </w:rPr>
            </w:pPr>
            <w:r w:rsidRPr="00B50D7D">
              <w:rPr>
                <w:rFonts w:ascii="Times New Roman" w:eastAsia="Times New Roman" w:hAnsi="Times New Roman" w:cs="Times New Roman"/>
                <w:bCs/>
                <w:sz w:val="24"/>
                <w:szCs w:val="24"/>
                <w:lang w:eastAsia="ru-RU"/>
              </w:rPr>
              <w:t>Шығын түрі</w:t>
            </w:r>
          </w:p>
        </w:tc>
        <w:tc>
          <w:tcPr>
            <w:tcW w:w="4537" w:type="dxa"/>
            <w:hideMark/>
          </w:tcPr>
          <w:p w14:paraId="2349D831" w14:textId="77777777" w:rsidR="0091504A" w:rsidRPr="00B50D7D" w:rsidRDefault="0091504A" w:rsidP="0091504A">
            <w:pPr>
              <w:jc w:val="center"/>
              <w:rPr>
                <w:rFonts w:ascii="Times New Roman" w:eastAsia="Times New Roman" w:hAnsi="Times New Roman" w:cs="Times New Roman"/>
                <w:bCs/>
                <w:sz w:val="24"/>
                <w:szCs w:val="24"/>
                <w:lang w:eastAsia="ru-RU"/>
              </w:rPr>
            </w:pPr>
            <w:r w:rsidRPr="00B50D7D">
              <w:rPr>
                <w:rFonts w:ascii="Times New Roman" w:eastAsia="Times New Roman" w:hAnsi="Times New Roman" w:cs="Times New Roman"/>
                <w:bCs/>
                <w:sz w:val="24"/>
                <w:szCs w:val="24"/>
                <w:lang w:eastAsia="ru-RU"/>
              </w:rPr>
              <w:t>Қысқаша сипаттама</w:t>
            </w:r>
          </w:p>
        </w:tc>
        <w:tc>
          <w:tcPr>
            <w:tcW w:w="1417" w:type="dxa"/>
            <w:hideMark/>
          </w:tcPr>
          <w:p w14:paraId="62F789F1" w14:textId="77777777" w:rsidR="0091504A" w:rsidRPr="00B50D7D" w:rsidRDefault="00B50D7D" w:rsidP="0091504A">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Қ</w:t>
            </w:r>
            <w:r>
              <w:rPr>
                <w:rFonts w:ascii="Times New Roman" w:eastAsia="Times New Roman" w:hAnsi="Times New Roman" w:cs="Times New Roman"/>
                <w:bCs/>
                <w:sz w:val="24"/>
                <w:szCs w:val="24"/>
                <w:lang w:eastAsia="ru-RU"/>
              </w:rPr>
              <w:t>ұны</w:t>
            </w:r>
            <w:r>
              <w:rPr>
                <w:rFonts w:ascii="Times New Roman" w:eastAsia="Times New Roman" w:hAnsi="Times New Roman" w:cs="Times New Roman"/>
                <w:bCs/>
                <w:sz w:val="24"/>
                <w:szCs w:val="24"/>
                <w:lang w:val="kk-KZ" w:eastAsia="ru-RU"/>
              </w:rPr>
              <w:t>, теңге</w:t>
            </w:r>
            <w:r w:rsidR="00050B7D">
              <w:rPr>
                <w:rFonts w:ascii="Times New Roman" w:eastAsia="Times New Roman" w:hAnsi="Times New Roman" w:cs="Times New Roman"/>
                <w:bCs/>
                <w:sz w:val="24"/>
                <w:szCs w:val="24"/>
                <w:lang w:val="kk-KZ" w:eastAsia="ru-RU"/>
              </w:rPr>
              <w:t>/га</w:t>
            </w:r>
          </w:p>
        </w:tc>
      </w:tr>
      <w:tr w:rsidR="0091504A" w:rsidRPr="00B50D7D" w14:paraId="2DBAC448" w14:textId="77777777" w:rsidTr="00EF3141">
        <w:tc>
          <w:tcPr>
            <w:tcW w:w="0" w:type="auto"/>
            <w:hideMark/>
          </w:tcPr>
          <w:p w14:paraId="7189DAE3" w14:textId="77777777" w:rsidR="0091504A" w:rsidRPr="00B50D7D" w:rsidRDefault="0091504A" w:rsidP="0091504A">
            <w:pPr>
              <w:rPr>
                <w:rFonts w:ascii="Times New Roman" w:eastAsia="Times New Roman" w:hAnsi="Times New Roman" w:cs="Times New Roman"/>
                <w:sz w:val="24"/>
                <w:szCs w:val="24"/>
                <w:lang w:eastAsia="ru-RU"/>
              </w:rPr>
            </w:pPr>
            <w:r w:rsidRPr="00B50D7D">
              <w:rPr>
                <w:rFonts w:ascii="Times New Roman" w:eastAsia="Times New Roman" w:hAnsi="Times New Roman" w:cs="Times New Roman"/>
                <w:bCs/>
                <w:sz w:val="24"/>
                <w:szCs w:val="24"/>
                <w:lang w:eastAsia="ru-RU"/>
              </w:rPr>
              <w:t>Сүзгі жүйесі (фильтрлер)</w:t>
            </w:r>
          </w:p>
        </w:tc>
        <w:tc>
          <w:tcPr>
            <w:tcW w:w="4537" w:type="dxa"/>
            <w:hideMark/>
          </w:tcPr>
          <w:p w14:paraId="509F2608" w14:textId="77777777" w:rsidR="0091504A" w:rsidRPr="00B50D7D" w:rsidRDefault="0091504A" w:rsidP="0091504A">
            <w:pPr>
              <w:rPr>
                <w:rFonts w:ascii="Times New Roman" w:eastAsia="Times New Roman" w:hAnsi="Times New Roman" w:cs="Times New Roman"/>
                <w:sz w:val="24"/>
                <w:szCs w:val="24"/>
                <w:lang w:eastAsia="ru-RU"/>
              </w:rPr>
            </w:pPr>
            <w:r w:rsidRPr="00B50D7D">
              <w:rPr>
                <w:rFonts w:ascii="Times New Roman" w:eastAsia="Times New Roman" w:hAnsi="Times New Roman" w:cs="Times New Roman"/>
                <w:sz w:val="24"/>
                <w:szCs w:val="24"/>
                <w:lang w:eastAsia="ru-RU"/>
              </w:rPr>
              <w:t>Құм, диск немесе тор сүзгі</w:t>
            </w:r>
          </w:p>
        </w:tc>
        <w:tc>
          <w:tcPr>
            <w:tcW w:w="1417" w:type="dxa"/>
            <w:hideMark/>
          </w:tcPr>
          <w:p w14:paraId="0482EC95" w14:textId="77777777" w:rsidR="0091504A" w:rsidRPr="00B50D7D" w:rsidRDefault="00BF49C8" w:rsidP="00027D2A">
            <w:pPr>
              <w:jc w:val="center"/>
              <w:rPr>
                <w:rFonts w:ascii="Times New Roman" w:eastAsia="Times New Roman" w:hAnsi="Times New Roman" w:cs="Times New Roman"/>
                <w:sz w:val="24"/>
                <w:szCs w:val="24"/>
                <w:lang w:eastAsia="ru-RU"/>
              </w:rPr>
            </w:pPr>
            <w:r w:rsidRPr="00B50D7D">
              <w:rPr>
                <w:rFonts w:ascii="Times New Roman" w:eastAsia="Times New Roman" w:hAnsi="Times New Roman" w:cs="Times New Roman"/>
                <w:sz w:val="24"/>
                <w:szCs w:val="24"/>
                <w:lang w:val="kk-KZ" w:eastAsia="ru-RU"/>
              </w:rPr>
              <w:t>75</w:t>
            </w:r>
            <w:r w:rsidR="0091504A" w:rsidRPr="00B50D7D">
              <w:rPr>
                <w:rFonts w:ascii="Times New Roman" w:eastAsia="Times New Roman" w:hAnsi="Times New Roman" w:cs="Times New Roman"/>
                <w:sz w:val="24"/>
                <w:szCs w:val="24"/>
                <w:lang w:eastAsia="ru-RU"/>
              </w:rPr>
              <w:t xml:space="preserve"> 000</w:t>
            </w:r>
          </w:p>
        </w:tc>
      </w:tr>
      <w:tr w:rsidR="0091504A" w:rsidRPr="00B50D7D" w14:paraId="1F0EAF61" w14:textId="77777777" w:rsidTr="00EF3141">
        <w:tc>
          <w:tcPr>
            <w:tcW w:w="0" w:type="auto"/>
            <w:hideMark/>
          </w:tcPr>
          <w:p w14:paraId="7108C1D0" w14:textId="77777777" w:rsidR="0091504A" w:rsidRPr="00B50D7D" w:rsidRDefault="0091504A" w:rsidP="0091504A">
            <w:pPr>
              <w:rPr>
                <w:rFonts w:ascii="Times New Roman" w:eastAsia="Times New Roman" w:hAnsi="Times New Roman" w:cs="Times New Roman"/>
                <w:sz w:val="24"/>
                <w:szCs w:val="24"/>
                <w:lang w:eastAsia="ru-RU"/>
              </w:rPr>
            </w:pPr>
            <w:r w:rsidRPr="00B50D7D">
              <w:rPr>
                <w:rFonts w:ascii="Times New Roman" w:eastAsia="Times New Roman" w:hAnsi="Times New Roman" w:cs="Times New Roman"/>
                <w:bCs/>
                <w:sz w:val="24"/>
                <w:szCs w:val="24"/>
                <w:lang w:eastAsia="ru-RU"/>
              </w:rPr>
              <w:t>Су таратқыш магистраль құбырлар</w:t>
            </w:r>
          </w:p>
        </w:tc>
        <w:tc>
          <w:tcPr>
            <w:tcW w:w="4537" w:type="dxa"/>
            <w:hideMark/>
          </w:tcPr>
          <w:p w14:paraId="78004996" w14:textId="77777777" w:rsidR="0091504A" w:rsidRPr="00B50D7D" w:rsidRDefault="0091504A" w:rsidP="0091504A">
            <w:pPr>
              <w:rPr>
                <w:rFonts w:ascii="Times New Roman" w:eastAsia="Times New Roman" w:hAnsi="Times New Roman" w:cs="Times New Roman"/>
                <w:sz w:val="24"/>
                <w:szCs w:val="24"/>
                <w:lang w:eastAsia="ru-RU"/>
              </w:rPr>
            </w:pPr>
            <w:r w:rsidRPr="00B50D7D">
              <w:rPr>
                <w:rFonts w:ascii="Times New Roman" w:eastAsia="Times New Roman" w:hAnsi="Times New Roman" w:cs="Times New Roman"/>
                <w:sz w:val="24"/>
                <w:szCs w:val="24"/>
                <w:lang w:eastAsia="ru-RU"/>
              </w:rPr>
              <w:t>Полиэтиленді трубалар (PE 32–63 мм)</w:t>
            </w:r>
          </w:p>
        </w:tc>
        <w:tc>
          <w:tcPr>
            <w:tcW w:w="1417" w:type="dxa"/>
            <w:hideMark/>
          </w:tcPr>
          <w:p w14:paraId="3E13F79A" w14:textId="77777777" w:rsidR="0091504A" w:rsidRPr="00B50D7D" w:rsidRDefault="007D7578" w:rsidP="00027D2A">
            <w:pPr>
              <w:jc w:val="center"/>
              <w:rPr>
                <w:rFonts w:ascii="Times New Roman" w:eastAsia="Times New Roman" w:hAnsi="Times New Roman" w:cs="Times New Roman"/>
                <w:sz w:val="24"/>
                <w:szCs w:val="24"/>
                <w:lang w:eastAsia="ru-RU"/>
              </w:rPr>
            </w:pPr>
            <w:r w:rsidRPr="00B50D7D">
              <w:rPr>
                <w:rFonts w:ascii="Times New Roman" w:eastAsia="Times New Roman" w:hAnsi="Times New Roman" w:cs="Times New Roman"/>
                <w:sz w:val="24"/>
                <w:szCs w:val="24"/>
                <w:lang w:val="kk-KZ" w:eastAsia="ru-RU"/>
              </w:rPr>
              <w:t>8</w:t>
            </w:r>
            <w:r w:rsidR="0091504A" w:rsidRPr="00B50D7D">
              <w:rPr>
                <w:rFonts w:ascii="Times New Roman" w:eastAsia="Times New Roman" w:hAnsi="Times New Roman" w:cs="Times New Roman"/>
                <w:sz w:val="24"/>
                <w:szCs w:val="24"/>
                <w:lang w:eastAsia="ru-RU"/>
              </w:rPr>
              <w:t>0 000</w:t>
            </w:r>
          </w:p>
        </w:tc>
      </w:tr>
      <w:tr w:rsidR="0091504A" w:rsidRPr="00B50D7D" w14:paraId="7E1F0243" w14:textId="77777777" w:rsidTr="00EF3141">
        <w:tc>
          <w:tcPr>
            <w:tcW w:w="0" w:type="auto"/>
            <w:hideMark/>
          </w:tcPr>
          <w:p w14:paraId="116AED50" w14:textId="77777777" w:rsidR="0091504A" w:rsidRPr="00B50D7D" w:rsidRDefault="0091504A" w:rsidP="0091504A">
            <w:pPr>
              <w:rPr>
                <w:rFonts w:ascii="Times New Roman" w:eastAsia="Times New Roman" w:hAnsi="Times New Roman" w:cs="Times New Roman"/>
                <w:sz w:val="24"/>
                <w:szCs w:val="24"/>
                <w:lang w:eastAsia="ru-RU"/>
              </w:rPr>
            </w:pPr>
            <w:r w:rsidRPr="00B50D7D">
              <w:rPr>
                <w:rFonts w:ascii="Times New Roman" w:eastAsia="Times New Roman" w:hAnsi="Times New Roman" w:cs="Times New Roman"/>
                <w:bCs/>
                <w:sz w:val="24"/>
                <w:szCs w:val="24"/>
                <w:lang w:eastAsia="ru-RU"/>
              </w:rPr>
              <w:t>Тамшылатып суару таспасы</w:t>
            </w:r>
          </w:p>
        </w:tc>
        <w:tc>
          <w:tcPr>
            <w:tcW w:w="4537" w:type="dxa"/>
            <w:hideMark/>
          </w:tcPr>
          <w:p w14:paraId="4E1EDE11" w14:textId="77777777" w:rsidR="0091504A" w:rsidRPr="00B50D7D" w:rsidRDefault="0091504A" w:rsidP="0091504A">
            <w:pPr>
              <w:rPr>
                <w:rFonts w:ascii="Times New Roman" w:eastAsia="Times New Roman" w:hAnsi="Times New Roman" w:cs="Times New Roman"/>
                <w:sz w:val="24"/>
                <w:szCs w:val="24"/>
                <w:lang w:eastAsia="ru-RU"/>
              </w:rPr>
            </w:pPr>
            <w:r w:rsidRPr="00B50D7D">
              <w:rPr>
                <w:rFonts w:ascii="Times New Roman" w:eastAsia="Times New Roman" w:hAnsi="Times New Roman" w:cs="Times New Roman"/>
                <w:sz w:val="24"/>
                <w:szCs w:val="24"/>
                <w:lang w:eastAsia="ru-RU"/>
              </w:rPr>
              <w:t>1 гектарға</w:t>
            </w:r>
            <w:r w:rsidR="0098149E" w:rsidRPr="00B50D7D">
              <w:rPr>
                <w:rFonts w:ascii="Times New Roman" w:eastAsia="Times New Roman" w:hAnsi="Times New Roman" w:cs="Times New Roman"/>
                <w:sz w:val="24"/>
                <w:szCs w:val="24"/>
                <w:lang w:eastAsia="ru-RU"/>
              </w:rPr>
              <w:t xml:space="preserve"> шамамен 10–12 жолақ (1000</w:t>
            </w:r>
            <w:r w:rsidR="0098149E" w:rsidRPr="00B50D7D">
              <w:rPr>
                <w:rFonts w:ascii="Times New Roman" w:eastAsia="Times New Roman" w:hAnsi="Times New Roman" w:cs="Times New Roman"/>
                <w:sz w:val="24"/>
                <w:szCs w:val="24"/>
                <w:lang w:val="kk-KZ" w:eastAsia="ru-RU"/>
              </w:rPr>
              <w:t xml:space="preserve"> </w:t>
            </w:r>
            <w:r w:rsidRPr="00B50D7D">
              <w:rPr>
                <w:rFonts w:ascii="Times New Roman" w:eastAsia="Times New Roman" w:hAnsi="Times New Roman" w:cs="Times New Roman"/>
                <w:sz w:val="24"/>
                <w:szCs w:val="24"/>
                <w:lang w:eastAsia="ru-RU"/>
              </w:rPr>
              <w:t>м)</w:t>
            </w:r>
          </w:p>
        </w:tc>
        <w:tc>
          <w:tcPr>
            <w:tcW w:w="1417" w:type="dxa"/>
            <w:hideMark/>
          </w:tcPr>
          <w:p w14:paraId="113A215F" w14:textId="77777777" w:rsidR="0091504A" w:rsidRPr="00B50D7D" w:rsidRDefault="007D7578" w:rsidP="00027D2A">
            <w:pPr>
              <w:jc w:val="center"/>
              <w:rPr>
                <w:rFonts w:ascii="Times New Roman" w:eastAsia="Times New Roman" w:hAnsi="Times New Roman" w:cs="Times New Roman"/>
                <w:sz w:val="24"/>
                <w:szCs w:val="24"/>
                <w:lang w:eastAsia="ru-RU"/>
              </w:rPr>
            </w:pPr>
            <w:r w:rsidRPr="00B50D7D">
              <w:rPr>
                <w:rFonts w:ascii="Times New Roman" w:eastAsia="Times New Roman" w:hAnsi="Times New Roman" w:cs="Times New Roman"/>
                <w:sz w:val="24"/>
                <w:szCs w:val="24"/>
                <w:lang w:eastAsia="ru-RU"/>
              </w:rPr>
              <w:t>1</w:t>
            </w:r>
            <w:r w:rsidRPr="00B50D7D">
              <w:rPr>
                <w:rFonts w:ascii="Times New Roman" w:eastAsia="Times New Roman" w:hAnsi="Times New Roman" w:cs="Times New Roman"/>
                <w:sz w:val="24"/>
                <w:szCs w:val="24"/>
                <w:lang w:val="kk-KZ" w:eastAsia="ru-RU"/>
              </w:rPr>
              <w:t>0</w:t>
            </w:r>
            <w:r w:rsidR="0091504A" w:rsidRPr="00B50D7D">
              <w:rPr>
                <w:rFonts w:ascii="Times New Roman" w:eastAsia="Times New Roman" w:hAnsi="Times New Roman" w:cs="Times New Roman"/>
                <w:sz w:val="24"/>
                <w:szCs w:val="24"/>
                <w:lang w:eastAsia="ru-RU"/>
              </w:rPr>
              <w:t>0 000</w:t>
            </w:r>
          </w:p>
        </w:tc>
      </w:tr>
      <w:tr w:rsidR="0091504A" w:rsidRPr="00B50D7D" w14:paraId="160954D4" w14:textId="77777777" w:rsidTr="00EF3141">
        <w:tc>
          <w:tcPr>
            <w:tcW w:w="0" w:type="auto"/>
            <w:hideMark/>
          </w:tcPr>
          <w:p w14:paraId="06A6D2DB" w14:textId="77777777" w:rsidR="0091504A" w:rsidRPr="00B50D7D" w:rsidRDefault="0091504A" w:rsidP="007D7578">
            <w:pPr>
              <w:rPr>
                <w:rFonts w:ascii="Times New Roman" w:eastAsia="Times New Roman" w:hAnsi="Times New Roman" w:cs="Times New Roman"/>
                <w:sz w:val="24"/>
                <w:szCs w:val="24"/>
                <w:lang w:val="kk-KZ" w:eastAsia="ru-RU"/>
              </w:rPr>
            </w:pPr>
            <w:r w:rsidRPr="00B50D7D">
              <w:rPr>
                <w:rFonts w:ascii="Times New Roman" w:eastAsia="Times New Roman" w:hAnsi="Times New Roman" w:cs="Times New Roman"/>
                <w:bCs/>
                <w:sz w:val="24"/>
                <w:szCs w:val="24"/>
                <w:lang w:eastAsia="ru-RU"/>
              </w:rPr>
              <w:t xml:space="preserve">Қысым реттегіш, қосымша </w:t>
            </w:r>
            <w:r w:rsidR="007D7578" w:rsidRPr="00B50D7D">
              <w:rPr>
                <w:rFonts w:ascii="Times New Roman" w:eastAsia="Times New Roman" w:hAnsi="Times New Roman" w:cs="Times New Roman"/>
                <w:bCs/>
                <w:sz w:val="24"/>
                <w:szCs w:val="24"/>
                <w:lang w:val="kk-KZ" w:eastAsia="ru-RU"/>
              </w:rPr>
              <w:t>(фитинг, кран</w:t>
            </w:r>
            <w:r w:rsidR="00BF49C8" w:rsidRPr="00B50D7D">
              <w:rPr>
                <w:rFonts w:ascii="Times New Roman" w:eastAsia="Times New Roman" w:hAnsi="Times New Roman" w:cs="Times New Roman"/>
                <w:bCs/>
                <w:sz w:val="24"/>
                <w:szCs w:val="24"/>
                <w:lang w:val="kk-KZ" w:eastAsia="ru-RU"/>
              </w:rPr>
              <w:t>, хомут</w:t>
            </w:r>
            <w:r w:rsidR="007D7578" w:rsidRPr="00B50D7D">
              <w:rPr>
                <w:rFonts w:ascii="Times New Roman" w:eastAsia="Times New Roman" w:hAnsi="Times New Roman" w:cs="Times New Roman"/>
                <w:bCs/>
                <w:sz w:val="24"/>
                <w:szCs w:val="24"/>
                <w:lang w:val="kk-KZ" w:eastAsia="ru-RU"/>
              </w:rPr>
              <w:t>)</w:t>
            </w:r>
          </w:p>
        </w:tc>
        <w:tc>
          <w:tcPr>
            <w:tcW w:w="4537" w:type="dxa"/>
            <w:hideMark/>
          </w:tcPr>
          <w:p w14:paraId="48F3E19E" w14:textId="77777777" w:rsidR="0091504A" w:rsidRPr="00B50D7D" w:rsidRDefault="0091504A" w:rsidP="0091504A">
            <w:pPr>
              <w:rPr>
                <w:rFonts w:ascii="Times New Roman" w:eastAsia="Times New Roman" w:hAnsi="Times New Roman" w:cs="Times New Roman"/>
                <w:sz w:val="24"/>
                <w:szCs w:val="24"/>
                <w:lang w:eastAsia="ru-RU"/>
              </w:rPr>
            </w:pPr>
            <w:r w:rsidRPr="00B50D7D">
              <w:rPr>
                <w:rFonts w:ascii="Times New Roman" w:eastAsia="Times New Roman" w:hAnsi="Times New Roman" w:cs="Times New Roman"/>
                <w:sz w:val="24"/>
                <w:szCs w:val="24"/>
                <w:lang w:eastAsia="ru-RU"/>
              </w:rPr>
              <w:t>Шланг жалғағыштар, клапандар, т.б.</w:t>
            </w:r>
          </w:p>
        </w:tc>
        <w:tc>
          <w:tcPr>
            <w:tcW w:w="1417" w:type="dxa"/>
            <w:hideMark/>
          </w:tcPr>
          <w:p w14:paraId="4F233DDE" w14:textId="77777777" w:rsidR="0091504A" w:rsidRPr="00B50D7D" w:rsidRDefault="0091504A" w:rsidP="00027D2A">
            <w:pPr>
              <w:jc w:val="center"/>
              <w:rPr>
                <w:rFonts w:ascii="Times New Roman" w:eastAsia="Times New Roman" w:hAnsi="Times New Roman" w:cs="Times New Roman"/>
                <w:sz w:val="24"/>
                <w:szCs w:val="24"/>
                <w:lang w:eastAsia="ru-RU"/>
              </w:rPr>
            </w:pPr>
            <w:r w:rsidRPr="00B50D7D">
              <w:rPr>
                <w:rFonts w:ascii="Times New Roman" w:eastAsia="Times New Roman" w:hAnsi="Times New Roman" w:cs="Times New Roman"/>
                <w:sz w:val="24"/>
                <w:szCs w:val="24"/>
                <w:lang w:eastAsia="ru-RU"/>
              </w:rPr>
              <w:t>30</w:t>
            </w:r>
            <w:r w:rsidR="007D7578" w:rsidRPr="00B50D7D">
              <w:rPr>
                <w:rFonts w:ascii="Times New Roman" w:eastAsia="Times New Roman" w:hAnsi="Times New Roman" w:cs="Times New Roman"/>
                <w:sz w:val="24"/>
                <w:szCs w:val="24"/>
                <w:lang w:eastAsia="ru-RU"/>
              </w:rPr>
              <w:t> </w:t>
            </w:r>
            <w:r w:rsidRPr="00B50D7D">
              <w:rPr>
                <w:rFonts w:ascii="Times New Roman" w:eastAsia="Times New Roman" w:hAnsi="Times New Roman" w:cs="Times New Roman"/>
                <w:sz w:val="24"/>
                <w:szCs w:val="24"/>
                <w:lang w:eastAsia="ru-RU"/>
              </w:rPr>
              <w:t>000</w:t>
            </w:r>
          </w:p>
        </w:tc>
      </w:tr>
      <w:tr w:rsidR="0091504A" w:rsidRPr="00B50D7D" w14:paraId="5BA39660" w14:textId="77777777" w:rsidTr="00EF3141">
        <w:tc>
          <w:tcPr>
            <w:tcW w:w="0" w:type="auto"/>
            <w:hideMark/>
          </w:tcPr>
          <w:p w14:paraId="7F08010F" w14:textId="77777777" w:rsidR="0091504A" w:rsidRPr="00B50D7D" w:rsidRDefault="0091504A" w:rsidP="0091504A">
            <w:pPr>
              <w:rPr>
                <w:rFonts w:ascii="Times New Roman" w:eastAsia="Times New Roman" w:hAnsi="Times New Roman" w:cs="Times New Roman"/>
                <w:sz w:val="24"/>
                <w:szCs w:val="24"/>
                <w:lang w:eastAsia="ru-RU"/>
              </w:rPr>
            </w:pPr>
            <w:r w:rsidRPr="00B50D7D">
              <w:rPr>
                <w:rFonts w:ascii="Times New Roman" w:eastAsia="Times New Roman" w:hAnsi="Times New Roman" w:cs="Times New Roman"/>
                <w:bCs/>
                <w:sz w:val="24"/>
                <w:szCs w:val="24"/>
                <w:lang w:eastAsia="ru-RU"/>
              </w:rPr>
              <w:t>Су сорғы (насос)</w:t>
            </w:r>
          </w:p>
        </w:tc>
        <w:tc>
          <w:tcPr>
            <w:tcW w:w="4537" w:type="dxa"/>
            <w:hideMark/>
          </w:tcPr>
          <w:p w14:paraId="711D978E" w14:textId="77777777" w:rsidR="0091504A" w:rsidRPr="00B50D7D" w:rsidRDefault="0091504A" w:rsidP="0091504A">
            <w:pPr>
              <w:rPr>
                <w:rFonts w:ascii="Times New Roman" w:eastAsia="Times New Roman" w:hAnsi="Times New Roman" w:cs="Times New Roman"/>
                <w:sz w:val="24"/>
                <w:szCs w:val="24"/>
                <w:lang w:eastAsia="ru-RU"/>
              </w:rPr>
            </w:pPr>
            <w:r w:rsidRPr="00B50D7D">
              <w:rPr>
                <w:rFonts w:ascii="Times New Roman" w:eastAsia="Times New Roman" w:hAnsi="Times New Roman" w:cs="Times New Roman"/>
                <w:sz w:val="24"/>
                <w:szCs w:val="24"/>
                <w:lang w:eastAsia="ru-RU"/>
              </w:rPr>
              <w:t>Егер су көзі (бұлақ, су қоймасы, скважина) төменде орналасса</w:t>
            </w:r>
          </w:p>
        </w:tc>
        <w:tc>
          <w:tcPr>
            <w:tcW w:w="1417" w:type="dxa"/>
            <w:hideMark/>
          </w:tcPr>
          <w:p w14:paraId="174C0D36" w14:textId="77777777" w:rsidR="0091504A" w:rsidRPr="00B50D7D" w:rsidRDefault="00BF49C8" w:rsidP="00027D2A">
            <w:pPr>
              <w:jc w:val="center"/>
              <w:rPr>
                <w:rFonts w:ascii="Times New Roman" w:eastAsia="Times New Roman" w:hAnsi="Times New Roman" w:cs="Times New Roman"/>
                <w:sz w:val="24"/>
                <w:szCs w:val="24"/>
                <w:lang w:eastAsia="ru-RU"/>
              </w:rPr>
            </w:pPr>
            <w:r w:rsidRPr="00B50D7D">
              <w:rPr>
                <w:rFonts w:ascii="Times New Roman" w:eastAsia="Times New Roman" w:hAnsi="Times New Roman" w:cs="Times New Roman"/>
                <w:sz w:val="24"/>
                <w:szCs w:val="24"/>
                <w:lang w:val="kk-KZ" w:eastAsia="ru-RU"/>
              </w:rPr>
              <w:t xml:space="preserve">90 </w:t>
            </w:r>
            <w:r w:rsidR="0091504A" w:rsidRPr="00B50D7D">
              <w:rPr>
                <w:rFonts w:ascii="Times New Roman" w:eastAsia="Times New Roman" w:hAnsi="Times New Roman" w:cs="Times New Roman"/>
                <w:sz w:val="24"/>
                <w:szCs w:val="24"/>
                <w:lang w:eastAsia="ru-RU"/>
              </w:rPr>
              <w:t>000</w:t>
            </w:r>
          </w:p>
        </w:tc>
      </w:tr>
      <w:tr w:rsidR="0091504A" w:rsidRPr="00B50D7D" w14:paraId="5B461453" w14:textId="77777777" w:rsidTr="00EF3141">
        <w:tc>
          <w:tcPr>
            <w:tcW w:w="0" w:type="auto"/>
            <w:hideMark/>
          </w:tcPr>
          <w:p w14:paraId="2DCCBED6" w14:textId="77777777" w:rsidR="0091504A" w:rsidRPr="00B50D7D" w:rsidRDefault="0091504A" w:rsidP="0091504A">
            <w:pPr>
              <w:rPr>
                <w:rFonts w:ascii="Times New Roman" w:eastAsia="Times New Roman" w:hAnsi="Times New Roman" w:cs="Times New Roman"/>
                <w:sz w:val="24"/>
                <w:szCs w:val="24"/>
                <w:lang w:eastAsia="ru-RU"/>
              </w:rPr>
            </w:pPr>
            <w:r w:rsidRPr="00B50D7D">
              <w:rPr>
                <w:rFonts w:ascii="Times New Roman" w:eastAsia="Times New Roman" w:hAnsi="Times New Roman" w:cs="Times New Roman"/>
                <w:bCs/>
                <w:sz w:val="24"/>
                <w:szCs w:val="24"/>
                <w:lang w:eastAsia="ru-RU"/>
              </w:rPr>
              <w:t>Фертигация жүйесі (тыңайтқыш енгізу)</w:t>
            </w:r>
          </w:p>
        </w:tc>
        <w:tc>
          <w:tcPr>
            <w:tcW w:w="4537" w:type="dxa"/>
            <w:hideMark/>
          </w:tcPr>
          <w:p w14:paraId="22C1E90B" w14:textId="77777777" w:rsidR="0091504A" w:rsidRPr="00B50D7D" w:rsidRDefault="0091504A" w:rsidP="0091504A">
            <w:pPr>
              <w:rPr>
                <w:rFonts w:ascii="Times New Roman" w:eastAsia="Times New Roman" w:hAnsi="Times New Roman" w:cs="Times New Roman"/>
                <w:sz w:val="24"/>
                <w:szCs w:val="24"/>
                <w:lang w:eastAsia="ru-RU"/>
              </w:rPr>
            </w:pPr>
            <w:r w:rsidRPr="00B50D7D">
              <w:rPr>
                <w:rFonts w:ascii="Times New Roman" w:eastAsia="Times New Roman" w:hAnsi="Times New Roman" w:cs="Times New Roman"/>
                <w:sz w:val="24"/>
                <w:szCs w:val="24"/>
                <w:lang w:eastAsia="ru-RU"/>
              </w:rPr>
              <w:t>Инжектор немесе дозалаушы құрылғы</w:t>
            </w:r>
          </w:p>
        </w:tc>
        <w:tc>
          <w:tcPr>
            <w:tcW w:w="1417" w:type="dxa"/>
            <w:hideMark/>
          </w:tcPr>
          <w:p w14:paraId="0416018C" w14:textId="77777777" w:rsidR="0091504A" w:rsidRPr="00B50D7D" w:rsidRDefault="00BF49C8" w:rsidP="00027D2A">
            <w:pPr>
              <w:jc w:val="center"/>
              <w:rPr>
                <w:rFonts w:ascii="Times New Roman" w:eastAsia="Times New Roman" w:hAnsi="Times New Roman" w:cs="Times New Roman"/>
                <w:sz w:val="24"/>
                <w:szCs w:val="24"/>
                <w:lang w:eastAsia="ru-RU"/>
              </w:rPr>
            </w:pPr>
            <w:r w:rsidRPr="00B50D7D">
              <w:rPr>
                <w:rFonts w:ascii="Times New Roman" w:eastAsia="Times New Roman" w:hAnsi="Times New Roman" w:cs="Times New Roman"/>
                <w:sz w:val="24"/>
                <w:szCs w:val="24"/>
                <w:lang w:val="kk-KZ" w:eastAsia="ru-RU"/>
              </w:rPr>
              <w:t>55</w:t>
            </w:r>
            <w:r w:rsidR="0091504A" w:rsidRPr="00B50D7D">
              <w:rPr>
                <w:rFonts w:ascii="Times New Roman" w:eastAsia="Times New Roman" w:hAnsi="Times New Roman" w:cs="Times New Roman"/>
                <w:sz w:val="24"/>
                <w:szCs w:val="24"/>
                <w:lang w:eastAsia="ru-RU"/>
              </w:rPr>
              <w:t xml:space="preserve"> 000</w:t>
            </w:r>
          </w:p>
        </w:tc>
      </w:tr>
      <w:tr w:rsidR="0091504A" w:rsidRPr="00B50D7D" w14:paraId="14381E31" w14:textId="77777777" w:rsidTr="00EF3141">
        <w:tc>
          <w:tcPr>
            <w:tcW w:w="0" w:type="auto"/>
            <w:hideMark/>
          </w:tcPr>
          <w:p w14:paraId="2A86A466" w14:textId="77777777" w:rsidR="0091504A" w:rsidRPr="00B50D7D" w:rsidRDefault="0091504A" w:rsidP="0091504A">
            <w:pPr>
              <w:rPr>
                <w:rFonts w:ascii="Times New Roman" w:eastAsia="Times New Roman" w:hAnsi="Times New Roman" w:cs="Times New Roman"/>
                <w:sz w:val="24"/>
                <w:szCs w:val="24"/>
                <w:lang w:eastAsia="ru-RU"/>
              </w:rPr>
            </w:pPr>
            <w:r w:rsidRPr="00B50D7D">
              <w:rPr>
                <w:rFonts w:ascii="Times New Roman" w:eastAsia="Times New Roman" w:hAnsi="Times New Roman" w:cs="Times New Roman"/>
                <w:bCs/>
                <w:sz w:val="24"/>
                <w:szCs w:val="24"/>
                <w:lang w:eastAsia="ru-RU"/>
              </w:rPr>
              <w:t>Монтаждау және тасымалдау</w:t>
            </w:r>
          </w:p>
        </w:tc>
        <w:tc>
          <w:tcPr>
            <w:tcW w:w="4537" w:type="dxa"/>
            <w:hideMark/>
          </w:tcPr>
          <w:p w14:paraId="0A5D9448" w14:textId="77777777" w:rsidR="0091504A" w:rsidRPr="00B50D7D" w:rsidRDefault="0091504A" w:rsidP="0091504A">
            <w:pPr>
              <w:rPr>
                <w:rFonts w:ascii="Times New Roman" w:eastAsia="Times New Roman" w:hAnsi="Times New Roman" w:cs="Times New Roman"/>
                <w:sz w:val="24"/>
                <w:szCs w:val="24"/>
                <w:lang w:eastAsia="ru-RU"/>
              </w:rPr>
            </w:pPr>
            <w:r w:rsidRPr="00B50D7D">
              <w:rPr>
                <w:rFonts w:ascii="Times New Roman" w:eastAsia="Times New Roman" w:hAnsi="Times New Roman" w:cs="Times New Roman"/>
                <w:sz w:val="24"/>
                <w:szCs w:val="24"/>
                <w:lang w:eastAsia="ru-RU"/>
              </w:rPr>
              <w:t>Орнату жұмыстары, тасымал шығындары</w:t>
            </w:r>
          </w:p>
        </w:tc>
        <w:tc>
          <w:tcPr>
            <w:tcW w:w="1417" w:type="dxa"/>
            <w:hideMark/>
          </w:tcPr>
          <w:p w14:paraId="430E3C9D" w14:textId="77777777" w:rsidR="0091504A" w:rsidRPr="00B50D7D" w:rsidRDefault="0091504A" w:rsidP="00027D2A">
            <w:pPr>
              <w:jc w:val="center"/>
              <w:rPr>
                <w:rFonts w:ascii="Times New Roman" w:eastAsia="Times New Roman" w:hAnsi="Times New Roman" w:cs="Times New Roman"/>
                <w:sz w:val="24"/>
                <w:szCs w:val="24"/>
                <w:lang w:eastAsia="ru-RU"/>
              </w:rPr>
            </w:pPr>
            <w:r w:rsidRPr="00B50D7D">
              <w:rPr>
                <w:rFonts w:ascii="Times New Roman" w:eastAsia="Times New Roman" w:hAnsi="Times New Roman" w:cs="Times New Roman"/>
                <w:sz w:val="24"/>
                <w:szCs w:val="24"/>
                <w:lang w:eastAsia="ru-RU"/>
              </w:rPr>
              <w:t>50 000</w:t>
            </w:r>
          </w:p>
        </w:tc>
      </w:tr>
      <w:tr w:rsidR="00BF49C8" w:rsidRPr="00B50D7D" w14:paraId="351A2D40" w14:textId="77777777" w:rsidTr="00EF3141">
        <w:tc>
          <w:tcPr>
            <w:tcW w:w="0" w:type="auto"/>
          </w:tcPr>
          <w:p w14:paraId="47EAF865" w14:textId="77777777" w:rsidR="00BF49C8" w:rsidRPr="00050B7D" w:rsidRDefault="00BF49C8" w:rsidP="009A6D3D">
            <w:pPr>
              <w:rPr>
                <w:rFonts w:ascii="Times New Roman" w:hAnsi="Times New Roman" w:cs="Times New Roman"/>
                <w:lang w:val="kk-KZ"/>
              </w:rPr>
            </w:pPr>
            <w:r w:rsidRPr="00050B7D">
              <w:rPr>
                <w:rFonts w:ascii="Times New Roman" w:hAnsi="Times New Roman" w:cs="Times New Roman"/>
                <w:lang w:val="kk-KZ"/>
              </w:rPr>
              <w:t>Барлығы</w:t>
            </w:r>
          </w:p>
        </w:tc>
        <w:tc>
          <w:tcPr>
            <w:tcW w:w="4537" w:type="dxa"/>
          </w:tcPr>
          <w:p w14:paraId="1C48162E" w14:textId="77777777" w:rsidR="00BF49C8" w:rsidRPr="00B50D7D" w:rsidRDefault="00BF49C8" w:rsidP="0091504A">
            <w:pPr>
              <w:rPr>
                <w:rFonts w:ascii="Times New Roman" w:eastAsia="Times New Roman" w:hAnsi="Times New Roman" w:cs="Times New Roman"/>
                <w:sz w:val="24"/>
                <w:szCs w:val="24"/>
                <w:lang w:eastAsia="ru-RU"/>
              </w:rPr>
            </w:pPr>
          </w:p>
        </w:tc>
        <w:tc>
          <w:tcPr>
            <w:tcW w:w="1417" w:type="dxa"/>
          </w:tcPr>
          <w:p w14:paraId="1487B43C" w14:textId="77777777" w:rsidR="00BF49C8" w:rsidRPr="00B50D7D" w:rsidRDefault="00BF49C8" w:rsidP="00027D2A">
            <w:pPr>
              <w:jc w:val="center"/>
              <w:rPr>
                <w:rFonts w:ascii="Times New Roman" w:eastAsia="Times New Roman" w:hAnsi="Times New Roman" w:cs="Times New Roman"/>
                <w:sz w:val="24"/>
                <w:szCs w:val="24"/>
                <w:lang w:val="kk-KZ" w:eastAsia="ru-RU"/>
              </w:rPr>
            </w:pPr>
            <w:r w:rsidRPr="00B50D7D">
              <w:rPr>
                <w:rFonts w:ascii="Times New Roman" w:eastAsia="Times New Roman" w:hAnsi="Times New Roman" w:cs="Times New Roman"/>
                <w:sz w:val="24"/>
                <w:szCs w:val="24"/>
                <w:lang w:val="kk-KZ" w:eastAsia="ru-RU"/>
              </w:rPr>
              <w:t>485 000</w:t>
            </w:r>
          </w:p>
        </w:tc>
      </w:tr>
    </w:tbl>
    <w:p w14:paraId="4846C6B8" w14:textId="77777777" w:rsidR="00050B7D" w:rsidRDefault="00050B7D" w:rsidP="00BF49C8">
      <w:pPr>
        <w:spacing w:after="0" w:line="240" w:lineRule="auto"/>
        <w:ind w:firstLine="709"/>
        <w:jc w:val="both"/>
        <w:rPr>
          <w:rFonts w:ascii="Times New Roman" w:hAnsi="Times New Roman" w:cs="Times New Roman"/>
          <w:sz w:val="28"/>
          <w:szCs w:val="28"/>
          <w:lang w:val="kk-KZ"/>
        </w:rPr>
      </w:pPr>
    </w:p>
    <w:p w14:paraId="5E424BD8" w14:textId="77777777" w:rsidR="00BF49C8" w:rsidRPr="00BF49C8" w:rsidRDefault="00BF49C8" w:rsidP="00BF49C8">
      <w:pPr>
        <w:spacing w:after="0" w:line="240" w:lineRule="auto"/>
        <w:ind w:firstLine="709"/>
        <w:jc w:val="both"/>
        <w:rPr>
          <w:sz w:val="28"/>
          <w:szCs w:val="28"/>
          <w:lang w:val="kk-KZ"/>
        </w:rPr>
      </w:pPr>
      <w:r w:rsidRPr="00BF49C8">
        <w:rPr>
          <w:rFonts w:ascii="Times New Roman" w:hAnsi="Times New Roman" w:cs="Times New Roman"/>
          <w:sz w:val="28"/>
          <w:szCs w:val="28"/>
          <w:lang w:val="kk-KZ"/>
        </w:rPr>
        <w:t xml:space="preserve">Тәжірибеде </w:t>
      </w:r>
      <w:r w:rsidRPr="00BF49C8">
        <w:rPr>
          <w:rFonts w:ascii="Times New Roman" w:eastAsia="Times New Roman" w:hAnsi="Times New Roman" w:cs="Times New Roman"/>
          <w:bCs/>
          <w:sz w:val="28"/>
          <w:szCs w:val="28"/>
          <w:lang w:val="kk-KZ" w:eastAsia="ru-RU"/>
        </w:rPr>
        <w:t>сүзгі жүйесі (фильтрлер), фертигация жүйесі (тыңайтқыш енгізу), су сорғы (насос), су таратқыш магистраль құбырларының пайдалану шегі 4-6 жылды құрайды. Сол себептен тамшылатып суару жүйесіне кететін шығындардың 30% (аммортизацияны қоса есептегенде) аламыз.</w:t>
      </w:r>
      <w:r>
        <w:rPr>
          <w:rFonts w:ascii="Times New Roman" w:eastAsia="Times New Roman" w:hAnsi="Times New Roman" w:cs="Times New Roman"/>
          <w:bCs/>
          <w:sz w:val="28"/>
          <w:szCs w:val="28"/>
          <w:lang w:val="kk-KZ" w:eastAsia="ru-RU"/>
        </w:rPr>
        <w:t xml:space="preserve"> Ол </w:t>
      </w:r>
      <w:r w:rsidRPr="00AA45CC">
        <w:rPr>
          <w:rFonts w:ascii="Times New Roman" w:eastAsia="Times New Roman" w:hAnsi="Times New Roman" w:cs="Times New Roman"/>
          <w:bCs/>
          <w:sz w:val="28"/>
          <w:szCs w:val="28"/>
          <w:lang w:val="kk-KZ" w:eastAsia="ru-RU"/>
        </w:rPr>
        <w:t>145500</w:t>
      </w:r>
      <w:r>
        <w:rPr>
          <w:rFonts w:ascii="Times New Roman" w:eastAsia="Times New Roman" w:hAnsi="Times New Roman" w:cs="Times New Roman"/>
          <w:bCs/>
          <w:sz w:val="28"/>
          <w:szCs w:val="28"/>
          <w:lang w:val="kk-KZ" w:eastAsia="ru-RU"/>
        </w:rPr>
        <w:t xml:space="preserve"> тг құрайды. Сонымен қатар агротехникалық іс-шараларды жүргізуге кеткен шығындар технологиялық картадан (жанар жағар май, адам, жұмыс уақыты) алынды. Ол </w:t>
      </w:r>
      <w:r w:rsidRPr="00AA45CC">
        <w:rPr>
          <w:rFonts w:ascii="Times New Roman" w:eastAsia="Times New Roman" w:hAnsi="Times New Roman" w:cs="Times New Roman"/>
          <w:bCs/>
          <w:sz w:val="28"/>
          <w:szCs w:val="28"/>
          <w:lang w:val="kk-KZ" w:eastAsia="ru-RU"/>
        </w:rPr>
        <w:t>95 000</w:t>
      </w:r>
      <w:r>
        <w:rPr>
          <w:rFonts w:ascii="Times New Roman" w:eastAsia="Times New Roman" w:hAnsi="Times New Roman" w:cs="Times New Roman"/>
          <w:bCs/>
          <w:sz w:val="28"/>
          <w:szCs w:val="28"/>
          <w:lang w:val="kk-KZ" w:eastAsia="ru-RU"/>
        </w:rPr>
        <w:t xml:space="preserve"> тең</w:t>
      </w:r>
      <w:r w:rsidR="006B24B8">
        <w:rPr>
          <w:rFonts w:ascii="Times New Roman" w:eastAsia="Times New Roman" w:hAnsi="Times New Roman" w:cs="Times New Roman"/>
          <w:bCs/>
          <w:sz w:val="28"/>
          <w:szCs w:val="28"/>
          <w:lang w:val="kk-KZ" w:eastAsia="ru-RU"/>
        </w:rPr>
        <w:t xml:space="preserve">гені құрады. </w:t>
      </w:r>
    </w:p>
    <w:p w14:paraId="306496DB" w14:textId="77777777" w:rsidR="004C4B7F" w:rsidRDefault="004C4B7F" w:rsidP="00BF49C8">
      <w:pPr>
        <w:spacing w:after="0" w:line="240" w:lineRule="auto"/>
        <w:rPr>
          <w:rFonts w:ascii="Times New Roman" w:hAnsi="Times New Roman" w:cs="Times New Roman"/>
          <w:sz w:val="28"/>
          <w:szCs w:val="24"/>
          <w:lang w:val="kk-KZ"/>
        </w:rPr>
      </w:pPr>
    </w:p>
    <w:p w14:paraId="1DFC0CED" w14:textId="4B874A72" w:rsidR="009B1C9A" w:rsidRDefault="00050B7D" w:rsidP="00BF49C8">
      <w:pPr>
        <w:spacing w:after="0" w:line="240" w:lineRule="auto"/>
        <w:rPr>
          <w:rFonts w:ascii="Times New Roman" w:hAnsi="Times New Roman" w:cs="Times New Roman"/>
          <w:sz w:val="28"/>
          <w:szCs w:val="24"/>
          <w:lang w:val="kk-KZ"/>
        </w:rPr>
      </w:pPr>
      <w:r>
        <w:rPr>
          <w:rFonts w:ascii="Times New Roman" w:hAnsi="Times New Roman" w:cs="Times New Roman"/>
          <w:sz w:val="28"/>
          <w:szCs w:val="24"/>
          <w:lang w:val="kk-KZ"/>
        </w:rPr>
        <w:t xml:space="preserve">Кесте </w:t>
      </w:r>
      <w:r w:rsidR="000A79AF">
        <w:rPr>
          <w:rFonts w:ascii="Times New Roman" w:hAnsi="Times New Roman" w:cs="Times New Roman"/>
          <w:sz w:val="28"/>
          <w:szCs w:val="24"/>
          <w:lang w:val="kk-KZ"/>
        </w:rPr>
        <w:t>2</w:t>
      </w:r>
      <w:r w:rsidR="00742B79">
        <w:rPr>
          <w:rFonts w:ascii="Times New Roman" w:hAnsi="Times New Roman" w:cs="Times New Roman"/>
          <w:sz w:val="28"/>
          <w:szCs w:val="24"/>
          <w:lang w:val="kk-KZ"/>
        </w:rPr>
        <w:t>7</w:t>
      </w:r>
      <w:r w:rsidR="00D31892">
        <w:rPr>
          <w:rFonts w:ascii="Times New Roman" w:hAnsi="Times New Roman" w:cs="Times New Roman"/>
          <w:sz w:val="28"/>
          <w:szCs w:val="24"/>
          <w:lang w:val="kk-KZ"/>
        </w:rPr>
        <w:t xml:space="preserve"> </w:t>
      </w:r>
      <w:r w:rsidR="002E67FF" w:rsidRPr="00D279C2">
        <w:rPr>
          <w:rFonts w:ascii="Times New Roman" w:eastAsia="Times New Roman" w:hAnsi="Times New Roman" w:cs="Times New Roman"/>
          <w:sz w:val="28"/>
          <w:szCs w:val="28"/>
          <w:lang w:val="kk-KZ" w:eastAsia="ru-RU"/>
        </w:rPr>
        <w:t>–</w:t>
      </w:r>
      <w:r>
        <w:rPr>
          <w:rFonts w:ascii="Times New Roman" w:hAnsi="Times New Roman" w:cs="Times New Roman"/>
          <w:sz w:val="28"/>
          <w:szCs w:val="24"/>
          <w:lang w:val="kk-KZ"/>
        </w:rPr>
        <w:t xml:space="preserve"> </w:t>
      </w:r>
      <w:r w:rsidR="009B1C9A" w:rsidRPr="00B50D7D">
        <w:rPr>
          <w:rFonts w:ascii="Times New Roman" w:hAnsi="Times New Roman" w:cs="Times New Roman"/>
          <w:sz w:val="28"/>
          <w:szCs w:val="24"/>
          <w:lang w:val="kk-KZ"/>
        </w:rPr>
        <w:t>Тыңайтқыштар</w:t>
      </w:r>
      <w:r w:rsidR="00B50D7D" w:rsidRPr="00B50D7D">
        <w:rPr>
          <w:rFonts w:ascii="Times New Roman" w:hAnsi="Times New Roman" w:cs="Times New Roman"/>
          <w:sz w:val="28"/>
          <w:szCs w:val="24"/>
          <w:lang w:val="kk-KZ"/>
        </w:rPr>
        <w:t>дың нарықтағы бағалары</w:t>
      </w:r>
    </w:p>
    <w:p w14:paraId="6988B0DE" w14:textId="77777777" w:rsidR="00E84FB9" w:rsidRPr="00B50D7D" w:rsidRDefault="00E84FB9" w:rsidP="00BF49C8">
      <w:pPr>
        <w:spacing w:after="0" w:line="240" w:lineRule="auto"/>
        <w:rPr>
          <w:rFonts w:ascii="Times New Roman" w:hAnsi="Times New Roman" w:cs="Times New Roman"/>
          <w:sz w:val="28"/>
          <w:szCs w:val="24"/>
          <w:lang w:val="kk-KZ"/>
        </w:rPr>
      </w:pPr>
    </w:p>
    <w:tbl>
      <w:tblPr>
        <w:tblStyle w:val="a5"/>
        <w:tblW w:w="9809" w:type="dxa"/>
        <w:tblLook w:val="04A0" w:firstRow="1" w:lastRow="0" w:firstColumn="1" w:lastColumn="0" w:noHBand="0" w:noVBand="1"/>
      </w:tblPr>
      <w:tblGrid>
        <w:gridCol w:w="2677"/>
        <w:gridCol w:w="1400"/>
        <w:gridCol w:w="1701"/>
        <w:gridCol w:w="1985"/>
        <w:gridCol w:w="2046"/>
      </w:tblGrid>
      <w:tr w:rsidR="00027D2A" w:rsidRPr="00B50D7D" w14:paraId="2C67C7E3" w14:textId="77777777" w:rsidTr="00027D2A">
        <w:tc>
          <w:tcPr>
            <w:tcW w:w="2677" w:type="dxa"/>
            <w:tcBorders>
              <w:right w:val="single" w:sz="2" w:space="0" w:color="auto"/>
            </w:tcBorders>
          </w:tcPr>
          <w:p w14:paraId="3BF62D82" w14:textId="77777777" w:rsidR="00027D2A" w:rsidRPr="00B50D7D" w:rsidRDefault="00027D2A" w:rsidP="00050B7D">
            <w:pPr>
              <w:jc w:val="center"/>
              <w:rPr>
                <w:rFonts w:ascii="Times New Roman" w:hAnsi="Times New Roman" w:cs="Times New Roman"/>
                <w:sz w:val="24"/>
                <w:szCs w:val="24"/>
                <w:lang w:val="kk-KZ"/>
              </w:rPr>
            </w:pPr>
            <w:r w:rsidRPr="00B50D7D">
              <w:rPr>
                <w:rFonts w:ascii="Times New Roman" w:hAnsi="Times New Roman" w:cs="Times New Roman"/>
                <w:sz w:val="24"/>
                <w:szCs w:val="24"/>
                <w:lang w:val="kk-KZ"/>
              </w:rPr>
              <w:t>Тыңайтқыштар</w:t>
            </w:r>
          </w:p>
        </w:tc>
        <w:tc>
          <w:tcPr>
            <w:tcW w:w="1400" w:type="dxa"/>
          </w:tcPr>
          <w:p w14:paraId="6E3CAD8A" w14:textId="77777777" w:rsidR="00027D2A" w:rsidRPr="00B50D7D" w:rsidRDefault="00027D2A" w:rsidP="00050B7D">
            <w:pPr>
              <w:jc w:val="center"/>
              <w:rPr>
                <w:rFonts w:ascii="Times New Roman" w:hAnsi="Times New Roman" w:cs="Times New Roman"/>
                <w:sz w:val="24"/>
                <w:szCs w:val="24"/>
                <w:lang w:val="kk-KZ"/>
              </w:rPr>
            </w:pPr>
            <w:r>
              <w:rPr>
                <w:rFonts w:ascii="Times New Roman" w:hAnsi="Times New Roman" w:cs="Times New Roman"/>
                <w:sz w:val="24"/>
                <w:szCs w:val="24"/>
                <w:lang w:val="kk-KZ"/>
              </w:rPr>
              <w:t>Өлшем бірлігі</w:t>
            </w:r>
          </w:p>
        </w:tc>
        <w:tc>
          <w:tcPr>
            <w:tcW w:w="1701" w:type="dxa"/>
          </w:tcPr>
          <w:p w14:paraId="28DA74C1" w14:textId="77777777" w:rsidR="00027D2A" w:rsidRPr="00B50D7D" w:rsidRDefault="00027D2A" w:rsidP="009C749E">
            <w:pPr>
              <w:jc w:val="center"/>
              <w:rPr>
                <w:rFonts w:ascii="Times New Roman" w:hAnsi="Times New Roman" w:cs="Times New Roman"/>
                <w:sz w:val="24"/>
                <w:szCs w:val="24"/>
                <w:lang w:val="kk-KZ"/>
              </w:rPr>
            </w:pPr>
            <w:r w:rsidRPr="00B50D7D">
              <w:rPr>
                <w:rFonts w:ascii="Times New Roman" w:hAnsi="Times New Roman" w:cs="Times New Roman"/>
                <w:sz w:val="24"/>
                <w:szCs w:val="24"/>
                <w:lang w:val="kk-KZ"/>
              </w:rPr>
              <w:t>Сатылу бағасы</w:t>
            </w:r>
            <w:r>
              <w:rPr>
                <w:rFonts w:ascii="Times New Roman" w:hAnsi="Times New Roman" w:cs="Times New Roman"/>
                <w:sz w:val="24"/>
                <w:szCs w:val="24"/>
                <w:lang w:val="kk-KZ"/>
              </w:rPr>
              <w:t>, теңге</w:t>
            </w:r>
          </w:p>
        </w:tc>
        <w:tc>
          <w:tcPr>
            <w:tcW w:w="1985" w:type="dxa"/>
            <w:tcBorders>
              <w:right w:val="single" w:sz="2" w:space="0" w:color="auto"/>
            </w:tcBorders>
          </w:tcPr>
          <w:p w14:paraId="5FBDE00F" w14:textId="77777777" w:rsidR="00027D2A" w:rsidRPr="00B50D7D" w:rsidRDefault="00027D2A" w:rsidP="00050B7D">
            <w:pPr>
              <w:jc w:val="center"/>
              <w:rPr>
                <w:rFonts w:ascii="Times New Roman" w:hAnsi="Times New Roman" w:cs="Times New Roman"/>
                <w:sz w:val="24"/>
                <w:szCs w:val="24"/>
                <w:lang w:val="kk-KZ"/>
              </w:rPr>
            </w:pPr>
            <w:r w:rsidRPr="00B50D7D">
              <w:rPr>
                <w:rFonts w:ascii="Times New Roman" w:hAnsi="Times New Roman" w:cs="Times New Roman"/>
                <w:sz w:val="24"/>
                <w:szCs w:val="24"/>
                <w:lang w:val="kk-KZ"/>
              </w:rPr>
              <w:t>Пайдаланылған мөлшері</w:t>
            </w:r>
          </w:p>
        </w:tc>
        <w:tc>
          <w:tcPr>
            <w:tcW w:w="2046" w:type="dxa"/>
            <w:tcBorders>
              <w:left w:val="single" w:sz="2" w:space="0" w:color="auto"/>
              <w:right w:val="single" w:sz="2" w:space="0" w:color="auto"/>
            </w:tcBorders>
          </w:tcPr>
          <w:p w14:paraId="12499863" w14:textId="77777777" w:rsidR="00027D2A" w:rsidRPr="00B50D7D" w:rsidRDefault="00027D2A" w:rsidP="00050B7D">
            <w:pPr>
              <w:jc w:val="center"/>
              <w:rPr>
                <w:rFonts w:ascii="Times New Roman" w:hAnsi="Times New Roman" w:cs="Times New Roman"/>
                <w:sz w:val="24"/>
                <w:szCs w:val="24"/>
                <w:lang w:val="kk-KZ"/>
              </w:rPr>
            </w:pPr>
            <w:r w:rsidRPr="00B50D7D">
              <w:rPr>
                <w:rFonts w:ascii="Times New Roman" w:hAnsi="Times New Roman" w:cs="Times New Roman"/>
                <w:sz w:val="24"/>
                <w:szCs w:val="24"/>
                <w:lang w:val="kk-KZ"/>
              </w:rPr>
              <w:t>Жалпы бағасы</w:t>
            </w:r>
            <w:r>
              <w:rPr>
                <w:rFonts w:ascii="Times New Roman" w:hAnsi="Times New Roman" w:cs="Times New Roman"/>
                <w:sz w:val="24"/>
                <w:szCs w:val="24"/>
                <w:lang w:val="kk-KZ"/>
              </w:rPr>
              <w:t>, теңге</w:t>
            </w:r>
          </w:p>
        </w:tc>
      </w:tr>
      <w:tr w:rsidR="00027D2A" w:rsidRPr="00B50D7D" w14:paraId="33CE4991" w14:textId="77777777" w:rsidTr="00027D2A">
        <w:tc>
          <w:tcPr>
            <w:tcW w:w="2677" w:type="dxa"/>
            <w:tcBorders>
              <w:right w:val="single" w:sz="2" w:space="0" w:color="auto"/>
            </w:tcBorders>
          </w:tcPr>
          <w:p w14:paraId="246C129A" w14:textId="77777777" w:rsidR="00027D2A" w:rsidRPr="00B50D7D" w:rsidRDefault="00027D2A" w:rsidP="00F44269">
            <w:pPr>
              <w:rPr>
                <w:rFonts w:ascii="Times New Roman" w:hAnsi="Times New Roman" w:cs="Times New Roman"/>
                <w:sz w:val="24"/>
                <w:szCs w:val="24"/>
                <w:lang w:val="kk-KZ"/>
              </w:rPr>
            </w:pPr>
            <w:r w:rsidRPr="00B50D7D">
              <w:rPr>
                <w:rFonts w:ascii="Times New Roman" w:hAnsi="Times New Roman" w:cs="Times New Roman"/>
                <w:sz w:val="24"/>
                <w:szCs w:val="24"/>
                <w:lang w:val="kk-KZ"/>
              </w:rPr>
              <w:t>Нитроаммофос - фон</w:t>
            </w:r>
          </w:p>
        </w:tc>
        <w:tc>
          <w:tcPr>
            <w:tcW w:w="1400" w:type="dxa"/>
          </w:tcPr>
          <w:p w14:paraId="61126E31" w14:textId="77777777" w:rsidR="00027D2A" w:rsidRPr="00B50D7D" w:rsidRDefault="00027D2A" w:rsidP="0043799E">
            <w:pPr>
              <w:jc w:val="center"/>
              <w:rPr>
                <w:rFonts w:ascii="Times New Roman" w:hAnsi="Times New Roman" w:cs="Times New Roman"/>
                <w:sz w:val="24"/>
                <w:szCs w:val="24"/>
                <w:lang w:val="kk-KZ"/>
              </w:rPr>
            </w:pPr>
            <w:r w:rsidRPr="00B50D7D">
              <w:rPr>
                <w:rFonts w:ascii="Times New Roman" w:hAnsi="Times New Roman" w:cs="Times New Roman"/>
                <w:sz w:val="24"/>
                <w:szCs w:val="24"/>
                <w:lang w:val="kk-KZ"/>
              </w:rPr>
              <w:t>кг/га</w:t>
            </w:r>
          </w:p>
        </w:tc>
        <w:tc>
          <w:tcPr>
            <w:tcW w:w="1701" w:type="dxa"/>
          </w:tcPr>
          <w:p w14:paraId="1B1A3C3F" w14:textId="77777777" w:rsidR="00027D2A" w:rsidRPr="00B50D7D" w:rsidRDefault="00027D2A" w:rsidP="009C749E">
            <w:pPr>
              <w:jc w:val="center"/>
              <w:rPr>
                <w:rFonts w:ascii="Times New Roman" w:hAnsi="Times New Roman" w:cs="Times New Roman"/>
                <w:sz w:val="24"/>
                <w:szCs w:val="24"/>
                <w:lang w:val="kk-KZ"/>
              </w:rPr>
            </w:pPr>
            <w:r w:rsidRPr="00B50D7D">
              <w:rPr>
                <w:rFonts w:ascii="Times New Roman" w:hAnsi="Times New Roman" w:cs="Times New Roman"/>
                <w:sz w:val="24"/>
                <w:szCs w:val="24"/>
                <w:lang w:val="kk-KZ"/>
              </w:rPr>
              <w:t>250</w:t>
            </w:r>
          </w:p>
        </w:tc>
        <w:tc>
          <w:tcPr>
            <w:tcW w:w="1985" w:type="dxa"/>
            <w:tcBorders>
              <w:right w:val="single" w:sz="2" w:space="0" w:color="auto"/>
            </w:tcBorders>
          </w:tcPr>
          <w:p w14:paraId="58860CAF" w14:textId="77777777" w:rsidR="00027D2A" w:rsidRPr="00B50D7D" w:rsidRDefault="00027D2A" w:rsidP="00027D2A">
            <w:pPr>
              <w:jc w:val="center"/>
              <w:rPr>
                <w:rFonts w:ascii="Times New Roman" w:hAnsi="Times New Roman" w:cs="Times New Roman"/>
                <w:sz w:val="24"/>
                <w:szCs w:val="24"/>
                <w:lang w:val="kk-KZ"/>
              </w:rPr>
            </w:pPr>
            <w:r w:rsidRPr="00B50D7D">
              <w:rPr>
                <w:rFonts w:ascii="Times New Roman" w:hAnsi="Times New Roman" w:cs="Times New Roman"/>
                <w:sz w:val="24"/>
                <w:szCs w:val="24"/>
                <w:lang w:val="kk-KZ"/>
              </w:rPr>
              <w:t xml:space="preserve">200 </w:t>
            </w:r>
          </w:p>
        </w:tc>
        <w:tc>
          <w:tcPr>
            <w:tcW w:w="2046" w:type="dxa"/>
            <w:tcBorders>
              <w:left w:val="single" w:sz="2" w:space="0" w:color="auto"/>
              <w:right w:val="single" w:sz="2" w:space="0" w:color="auto"/>
            </w:tcBorders>
          </w:tcPr>
          <w:p w14:paraId="29A18093" w14:textId="77777777" w:rsidR="00027D2A" w:rsidRPr="00B50D7D" w:rsidRDefault="00027D2A" w:rsidP="0043799E">
            <w:pPr>
              <w:jc w:val="center"/>
              <w:rPr>
                <w:rFonts w:ascii="Times New Roman" w:hAnsi="Times New Roman" w:cs="Times New Roman"/>
                <w:sz w:val="24"/>
                <w:szCs w:val="24"/>
                <w:lang w:val="kk-KZ"/>
              </w:rPr>
            </w:pPr>
            <w:r w:rsidRPr="00B50D7D">
              <w:rPr>
                <w:rFonts w:ascii="Times New Roman" w:hAnsi="Times New Roman" w:cs="Times New Roman"/>
                <w:sz w:val="24"/>
                <w:szCs w:val="24"/>
                <w:lang w:val="kk-KZ"/>
              </w:rPr>
              <w:t>50000</w:t>
            </w:r>
          </w:p>
        </w:tc>
      </w:tr>
      <w:tr w:rsidR="00027D2A" w:rsidRPr="00B50D7D" w14:paraId="6995B67D" w14:textId="77777777" w:rsidTr="00027D2A">
        <w:tc>
          <w:tcPr>
            <w:tcW w:w="2677" w:type="dxa"/>
            <w:tcBorders>
              <w:right w:val="single" w:sz="2" w:space="0" w:color="auto"/>
            </w:tcBorders>
          </w:tcPr>
          <w:p w14:paraId="0BE90211" w14:textId="77777777" w:rsidR="00027D2A" w:rsidRPr="00571DE3" w:rsidRDefault="00027D2A" w:rsidP="00F44269">
            <w:pPr>
              <w:rPr>
                <w:rFonts w:ascii="Times New Roman" w:hAnsi="Times New Roman" w:cs="Times New Roman"/>
                <w:sz w:val="24"/>
                <w:szCs w:val="24"/>
                <w:lang w:val="kk-KZ"/>
              </w:rPr>
            </w:pPr>
            <w:r>
              <w:rPr>
                <w:rFonts w:ascii="Times New Roman" w:hAnsi="Times New Roman" w:cs="Times New Roman"/>
                <w:sz w:val="24"/>
                <w:szCs w:val="24"/>
              </w:rPr>
              <w:t xml:space="preserve">Novalon </w:t>
            </w:r>
            <w:r w:rsidR="00571DE3">
              <w:rPr>
                <w:rFonts w:ascii="Times New Roman" w:hAnsi="Times New Roman" w:cs="Times New Roman"/>
                <w:sz w:val="24"/>
                <w:szCs w:val="24"/>
                <w:lang w:val="kk-KZ"/>
              </w:rPr>
              <w:t>(</w:t>
            </w:r>
            <w:r>
              <w:rPr>
                <w:rFonts w:ascii="Times New Roman" w:hAnsi="Times New Roman" w:cs="Times New Roman"/>
                <w:sz w:val="24"/>
                <w:szCs w:val="24"/>
              </w:rPr>
              <w:t>16-08</w:t>
            </w:r>
            <w:r>
              <w:rPr>
                <w:rFonts w:ascii="Times New Roman" w:hAnsi="Times New Roman" w:cs="Times New Roman"/>
                <w:sz w:val="24"/>
                <w:szCs w:val="24"/>
                <w:lang w:val="kk-KZ"/>
              </w:rPr>
              <w:t>-</w:t>
            </w:r>
            <w:r w:rsidRPr="00B50D7D">
              <w:rPr>
                <w:rFonts w:ascii="Times New Roman" w:hAnsi="Times New Roman" w:cs="Times New Roman"/>
                <w:sz w:val="24"/>
                <w:szCs w:val="24"/>
              </w:rPr>
              <w:t>24+2MgO+TE</w:t>
            </w:r>
            <w:r w:rsidR="00571DE3">
              <w:rPr>
                <w:rFonts w:ascii="Times New Roman" w:hAnsi="Times New Roman" w:cs="Times New Roman"/>
                <w:sz w:val="24"/>
                <w:szCs w:val="24"/>
                <w:lang w:val="kk-KZ"/>
              </w:rPr>
              <w:t>)</w:t>
            </w:r>
          </w:p>
        </w:tc>
        <w:tc>
          <w:tcPr>
            <w:tcW w:w="1400" w:type="dxa"/>
          </w:tcPr>
          <w:p w14:paraId="0500F71C" w14:textId="77777777" w:rsidR="00027D2A" w:rsidRPr="00B50D7D" w:rsidRDefault="00027D2A" w:rsidP="0043799E">
            <w:pPr>
              <w:jc w:val="center"/>
              <w:rPr>
                <w:rFonts w:ascii="Times New Roman" w:hAnsi="Times New Roman" w:cs="Times New Roman"/>
                <w:sz w:val="24"/>
                <w:szCs w:val="24"/>
                <w:lang w:val="kk-KZ"/>
              </w:rPr>
            </w:pPr>
            <w:r w:rsidRPr="00B50D7D">
              <w:rPr>
                <w:rFonts w:ascii="Times New Roman" w:hAnsi="Times New Roman" w:cs="Times New Roman"/>
                <w:sz w:val="24"/>
                <w:szCs w:val="24"/>
                <w:lang w:val="kk-KZ"/>
              </w:rPr>
              <w:t>кг/га</w:t>
            </w:r>
          </w:p>
        </w:tc>
        <w:tc>
          <w:tcPr>
            <w:tcW w:w="1701" w:type="dxa"/>
          </w:tcPr>
          <w:p w14:paraId="111491BD" w14:textId="77777777" w:rsidR="00027D2A" w:rsidRPr="00B50D7D" w:rsidRDefault="00027D2A" w:rsidP="009C749E">
            <w:pPr>
              <w:jc w:val="center"/>
              <w:rPr>
                <w:rFonts w:ascii="Times New Roman" w:hAnsi="Times New Roman" w:cs="Times New Roman"/>
                <w:sz w:val="24"/>
                <w:szCs w:val="24"/>
                <w:lang w:val="kk-KZ"/>
              </w:rPr>
            </w:pPr>
            <w:r w:rsidRPr="00B50D7D">
              <w:rPr>
                <w:rFonts w:ascii="Times New Roman" w:hAnsi="Times New Roman" w:cs="Times New Roman"/>
                <w:sz w:val="24"/>
                <w:szCs w:val="24"/>
                <w:lang w:val="kk-KZ"/>
              </w:rPr>
              <w:t>1200</w:t>
            </w:r>
          </w:p>
        </w:tc>
        <w:tc>
          <w:tcPr>
            <w:tcW w:w="1985" w:type="dxa"/>
            <w:tcBorders>
              <w:right w:val="single" w:sz="2" w:space="0" w:color="auto"/>
            </w:tcBorders>
          </w:tcPr>
          <w:p w14:paraId="5D27CBB6" w14:textId="77777777" w:rsidR="00027D2A" w:rsidRPr="00B50D7D" w:rsidRDefault="00027D2A" w:rsidP="00027D2A">
            <w:pPr>
              <w:jc w:val="center"/>
              <w:rPr>
                <w:rFonts w:ascii="Times New Roman" w:hAnsi="Times New Roman" w:cs="Times New Roman"/>
                <w:sz w:val="24"/>
                <w:szCs w:val="24"/>
                <w:lang w:val="kk-KZ"/>
              </w:rPr>
            </w:pPr>
            <w:r w:rsidRPr="00B50D7D">
              <w:rPr>
                <w:rFonts w:ascii="Times New Roman" w:hAnsi="Times New Roman" w:cs="Times New Roman"/>
                <w:sz w:val="24"/>
                <w:szCs w:val="24"/>
                <w:lang w:val="kk-KZ"/>
              </w:rPr>
              <w:t xml:space="preserve">46 </w:t>
            </w:r>
          </w:p>
        </w:tc>
        <w:tc>
          <w:tcPr>
            <w:tcW w:w="2046" w:type="dxa"/>
            <w:tcBorders>
              <w:left w:val="single" w:sz="2" w:space="0" w:color="auto"/>
              <w:right w:val="single" w:sz="2" w:space="0" w:color="auto"/>
            </w:tcBorders>
          </w:tcPr>
          <w:p w14:paraId="5ABEECF7" w14:textId="77777777" w:rsidR="00027D2A" w:rsidRPr="00B50D7D" w:rsidRDefault="00027D2A" w:rsidP="0043799E">
            <w:pPr>
              <w:jc w:val="center"/>
              <w:rPr>
                <w:rFonts w:ascii="Times New Roman" w:hAnsi="Times New Roman" w:cs="Times New Roman"/>
                <w:sz w:val="24"/>
                <w:szCs w:val="24"/>
                <w:lang w:val="kk-KZ"/>
              </w:rPr>
            </w:pPr>
            <w:r w:rsidRPr="00B50D7D">
              <w:rPr>
                <w:rFonts w:ascii="Times New Roman" w:hAnsi="Times New Roman" w:cs="Times New Roman"/>
                <w:sz w:val="24"/>
                <w:szCs w:val="24"/>
                <w:lang w:val="kk-KZ"/>
              </w:rPr>
              <w:t>55200</w:t>
            </w:r>
          </w:p>
        </w:tc>
      </w:tr>
      <w:tr w:rsidR="00027D2A" w:rsidRPr="00B50D7D" w14:paraId="3E596320" w14:textId="77777777" w:rsidTr="00027D2A">
        <w:tc>
          <w:tcPr>
            <w:tcW w:w="2677" w:type="dxa"/>
            <w:tcBorders>
              <w:right w:val="single" w:sz="2" w:space="0" w:color="auto"/>
            </w:tcBorders>
          </w:tcPr>
          <w:p w14:paraId="2F86D5CB" w14:textId="77777777" w:rsidR="00027D2A" w:rsidRPr="00B50D7D" w:rsidRDefault="00027D2A" w:rsidP="00F44269">
            <w:pPr>
              <w:rPr>
                <w:rFonts w:ascii="Times New Roman" w:hAnsi="Times New Roman" w:cs="Times New Roman"/>
                <w:sz w:val="24"/>
                <w:szCs w:val="24"/>
                <w:lang w:val="kk-KZ"/>
              </w:rPr>
            </w:pPr>
            <w:r w:rsidRPr="00B50D7D">
              <w:rPr>
                <w:rFonts w:ascii="Times New Roman" w:hAnsi="Times New Roman" w:cs="Times New Roman"/>
                <w:sz w:val="24"/>
                <w:szCs w:val="24"/>
                <w:lang w:val="kk-KZ"/>
              </w:rPr>
              <w:t>КАС-32</w:t>
            </w:r>
          </w:p>
        </w:tc>
        <w:tc>
          <w:tcPr>
            <w:tcW w:w="1400" w:type="dxa"/>
          </w:tcPr>
          <w:p w14:paraId="62C4944D" w14:textId="77777777" w:rsidR="00027D2A" w:rsidRPr="00B50D7D" w:rsidRDefault="00027D2A" w:rsidP="0043799E">
            <w:pPr>
              <w:jc w:val="center"/>
              <w:rPr>
                <w:rFonts w:ascii="Times New Roman" w:hAnsi="Times New Roman" w:cs="Times New Roman"/>
                <w:sz w:val="24"/>
                <w:szCs w:val="24"/>
                <w:lang w:val="kk-KZ"/>
              </w:rPr>
            </w:pPr>
            <w:r w:rsidRPr="00B50D7D">
              <w:rPr>
                <w:rFonts w:ascii="Times New Roman" w:hAnsi="Times New Roman" w:cs="Times New Roman"/>
                <w:sz w:val="24"/>
                <w:szCs w:val="24"/>
                <w:lang w:val="kk-KZ"/>
              </w:rPr>
              <w:t>л/га</w:t>
            </w:r>
          </w:p>
        </w:tc>
        <w:tc>
          <w:tcPr>
            <w:tcW w:w="1701" w:type="dxa"/>
          </w:tcPr>
          <w:p w14:paraId="2A7A39B9" w14:textId="77777777" w:rsidR="00027D2A" w:rsidRPr="00B50D7D" w:rsidRDefault="00027D2A" w:rsidP="009C749E">
            <w:pPr>
              <w:jc w:val="center"/>
              <w:rPr>
                <w:rFonts w:ascii="Times New Roman" w:hAnsi="Times New Roman" w:cs="Times New Roman"/>
                <w:sz w:val="24"/>
                <w:szCs w:val="24"/>
                <w:lang w:val="kk-KZ"/>
              </w:rPr>
            </w:pPr>
            <w:r w:rsidRPr="00B50D7D">
              <w:rPr>
                <w:rFonts w:ascii="Times New Roman" w:hAnsi="Times New Roman" w:cs="Times New Roman"/>
                <w:sz w:val="24"/>
                <w:szCs w:val="24"/>
                <w:lang w:val="kk-KZ"/>
              </w:rPr>
              <w:t>4400</w:t>
            </w:r>
          </w:p>
        </w:tc>
        <w:tc>
          <w:tcPr>
            <w:tcW w:w="1985" w:type="dxa"/>
            <w:tcBorders>
              <w:right w:val="single" w:sz="2" w:space="0" w:color="auto"/>
            </w:tcBorders>
          </w:tcPr>
          <w:p w14:paraId="2E052954" w14:textId="77777777" w:rsidR="00027D2A" w:rsidRPr="00B50D7D" w:rsidRDefault="00027D2A" w:rsidP="00027D2A">
            <w:pPr>
              <w:jc w:val="center"/>
              <w:rPr>
                <w:rFonts w:ascii="Times New Roman" w:hAnsi="Times New Roman" w:cs="Times New Roman"/>
                <w:sz w:val="24"/>
                <w:szCs w:val="24"/>
                <w:lang w:val="kk-KZ"/>
              </w:rPr>
            </w:pPr>
            <w:r w:rsidRPr="00B50D7D">
              <w:rPr>
                <w:rFonts w:ascii="Times New Roman" w:hAnsi="Times New Roman" w:cs="Times New Roman"/>
                <w:sz w:val="24"/>
                <w:szCs w:val="24"/>
                <w:lang w:val="kk-KZ"/>
              </w:rPr>
              <w:t xml:space="preserve">200 </w:t>
            </w:r>
          </w:p>
        </w:tc>
        <w:tc>
          <w:tcPr>
            <w:tcW w:w="2046" w:type="dxa"/>
            <w:tcBorders>
              <w:left w:val="single" w:sz="2" w:space="0" w:color="auto"/>
              <w:right w:val="single" w:sz="2" w:space="0" w:color="auto"/>
            </w:tcBorders>
          </w:tcPr>
          <w:p w14:paraId="170F3B0F" w14:textId="77777777" w:rsidR="00027D2A" w:rsidRPr="00B50D7D" w:rsidRDefault="00027D2A" w:rsidP="0043799E">
            <w:pPr>
              <w:jc w:val="center"/>
              <w:rPr>
                <w:rFonts w:ascii="Times New Roman" w:hAnsi="Times New Roman" w:cs="Times New Roman"/>
                <w:sz w:val="24"/>
                <w:szCs w:val="24"/>
                <w:lang w:val="kk-KZ"/>
              </w:rPr>
            </w:pPr>
            <w:r w:rsidRPr="00B50D7D">
              <w:rPr>
                <w:rFonts w:ascii="Times New Roman" w:hAnsi="Times New Roman" w:cs="Times New Roman"/>
                <w:sz w:val="24"/>
                <w:szCs w:val="24"/>
                <w:lang w:val="kk-KZ"/>
              </w:rPr>
              <w:t>88000</w:t>
            </w:r>
          </w:p>
        </w:tc>
      </w:tr>
      <w:tr w:rsidR="00027D2A" w:rsidRPr="00B50D7D" w14:paraId="4F8B2ADC" w14:textId="77777777" w:rsidTr="00027D2A">
        <w:tc>
          <w:tcPr>
            <w:tcW w:w="2677" w:type="dxa"/>
            <w:tcBorders>
              <w:right w:val="single" w:sz="2" w:space="0" w:color="auto"/>
            </w:tcBorders>
          </w:tcPr>
          <w:p w14:paraId="063C90B4" w14:textId="77777777" w:rsidR="00027D2A" w:rsidRPr="00B50D7D" w:rsidRDefault="00027D2A" w:rsidP="009A6D3D">
            <w:pPr>
              <w:rPr>
                <w:rFonts w:ascii="Times New Roman" w:hAnsi="Times New Roman" w:cs="Times New Roman"/>
                <w:sz w:val="24"/>
                <w:szCs w:val="24"/>
                <w:lang w:val="kk-KZ"/>
              </w:rPr>
            </w:pPr>
            <w:r w:rsidRPr="00B50D7D">
              <w:rPr>
                <w:rFonts w:ascii="Times New Roman" w:hAnsi="Times New Roman" w:cs="Times New Roman"/>
                <w:sz w:val="24"/>
                <w:szCs w:val="24"/>
              </w:rPr>
              <w:t>Аммиак селитрасы (N 34,4%)</w:t>
            </w:r>
          </w:p>
        </w:tc>
        <w:tc>
          <w:tcPr>
            <w:tcW w:w="1400" w:type="dxa"/>
          </w:tcPr>
          <w:p w14:paraId="5C880734" w14:textId="77777777" w:rsidR="00027D2A" w:rsidRPr="00B50D7D" w:rsidRDefault="00027D2A" w:rsidP="0043799E">
            <w:pPr>
              <w:jc w:val="center"/>
              <w:rPr>
                <w:rFonts w:ascii="Times New Roman" w:hAnsi="Times New Roman" w:cs="Times New Roman"/>
                <w:sz w:val="24"/>
                <w:szCs w:val="24"/>
                <w:lang w:val="kk-KZ"/>
              </w:rPr>
            </w:pPr>
            <w:r w:rsidRPr="00B50D7D">
              <w:rPr>
                <w:rFonts w:ascii="Times New Roman" w:hAnsi="Times New Roman" w:cs="Times New Roman"/>
                <w:sz w:val="24"/>
                <w:szCs w:val="24"/>
                <w:lang w:val="kk-KZ"/>
              </w:rPr>
              <w:t>кг/га</w:t>
            </w:r>
          </w:p>
        </w:tc>
        <w:tc>
          <w:tcPr>
            <w:tcW w:w="1701" w:type="dxa"/>
          </w:tcPr>
          <w:p w14:paraId="69895079" w14:textId="77777777" w:rsidR="00027D2A" w:rsidRPr="00B50D7D" w:rsidRDefault="00027D2A" w:rsidP="009C749E">
            <w:pPr>
              <w:jc w:val="center"/>
              <w:rPr>
                <w:rFonts w:ascii="Times New Roman" w:hAnsi="Times New Roman" w:cs="Times New Roman"/>
                <w:sz w:val="24"/>
                <w:szCs w:val="24"/>
                <w:lang w:val="kk-KZ"/>
              </w:rPr>
            </w:pPr>
            <w:r w:rsidRPr="00B50D7D">
              <w:rPr>
                <w:rFonts w:ascii="Times New Roman" w:hAnsi="Times New Roman" w:cs="Times New Roman"/>
                <w:sz w:val="24"/>
                <w:szCs w:val="24"/>
                <w:lang w:val="kk-KZ"/>
              </w:rPr>
              <w:t>130</w:t>
            </w:r>
          </w:p>
        </w:tc>
        <w:tc>
          <w:tcPr>
            <w:tcW w:w="1985" w:type="dxa"/>
            <w:tcBorders>
              <w:right w:val="single" w:sz="2" w:space="0" w:color="auto"/>
            </w:tcBorders>
          </w:tcPr>
          <w:p w14:paraId="53E11217" w14:textId="77777777" w:rsidR="00027D2A" w:rsidRPr="00B50D7D" w:rsidRDefault="00027D2A" w:rsidP="00027D2A">
            <w:pPr>
              <w:jc w:val="center"/>
              <w:rPr>
                <w:rFonts w:ascii="Times New Roman" w:hAnsi="Times New Roman" w:cs="Times New Roman"/>
                <w:sz w:val="24"/>
                <w:szCs w:val="24"/>
                <w:lang w:val="kk-KZ"/>
              </w:rPr>
            </w:pPr>
            <w:r w:rsidRPr="00B50D7D">
              <w:rPr>
                <w:rFonts w:ascii="Times New Roman" w:hAnsi="Times New Roman" w:cs="Times New Roman"/>
                <w:sz w:val="24"/>
                <w:szCs w:val="24"/>
                <w:lang w:val="kk-KZ"/>
              </w:rPr>
              <w:t xml:space="preserve">270 </w:t>
            </w:r>
          </w:p>
        </w:tc>
        <w:tc>
          <w:tcPr>
            <w:tcW w:w="2046" w:type="dxa"/>
            <w:tcBorders>
              <w:left w:val="single" w:sz="2" w:space="0" w:color="auto"/>
              <w:right w:val="single" w:sz="2" w:space="0" w:color="auto"/>
            </w:tcBorders>
          </w:tcPr>
          <w:p w14:paraId="7C7FD7EA" w14:textId="77777777" w:rsidR="00027D2A" w:rsidRPr="00B50D7D" w:rsidRDefault="00027D2A" w:rsidP="0043799E">
            <w:pPr>
              <w:jc w:val="center"/>
              <w:rPr>
                <w:rFonts w:ascii="Times New Roman" w:hAnsi="Times New Roman" w:cs="Times New Roman"/>
                <w:sz w:val="24"/>
                <w:szCs w:val="24"/>
                <w:lang w:val="kk-KZ"/>
              </w:rPr>
            </w:pPr>
            <w:r w:rsidRPr="00B50D7D">
              <w:rPr>
                <w:rFonts w:ascii="Times New Roman" w:hAnsi="Times New Roman" w:cs="Times New Roman"/>
                <w:sz w:val="24"/>
                <w:szCs w:val="24"/>
                <w:lang w:val="kk-KZ"/>
              </w:rPr>
              <w:t>35100</w:t>
            </w:r>
          </w:p>
        </w:tc>
      </w:tr>
    </w:tbl>
    <w:p w14:paraId="28F827B2" w14:textId="77777777" w:rsidR="00576250" w:rsidRPr="00B50D7D" w:rsidRDefault="00576250">
      <w:pPr>
        <w:rPr>
          <w:rFonts w:ascii="Times New Roman" w:hAnsi="Times New Roman" w:cs="Times New Roman"/>
          <w:sz w:val="24"/>
          <w:szCs w:val="24"/>
        </w:rPr>
      </w:pPr>
    </w:p>
    <w:p w14:paraId="53178F1C" w14:textId="77777777" w:rsidR="004C4B7F" w:rsidRPr="00397DFA" w:rsidRDefault="004C4B7F" w:rsidP="004C4B7F">
      <w:pPr>
        <w:spacing w:after="0" w:line="240" w:lineRule="auto"/>
        <w:ind w:firstLine="709"/>
        <w:jc w:val="both"/>
        <w:rPr>
          <w:rFonts w:ascii="Times New Roman" w:eastAsia="Times New Roman" w:hAnsi="Times New Roman" w:cs="Times New Roman"/>
          <w:sz w:val="28"/>
          <w:szCs w:val="28"/>
          <w:lang w:val="kk-KZ" w:eastAsia="ru-RU"/>
        </w:rPr>
      </w:pPr>
      <w:r w:rsidRPr="00397DFA">
        <w:rPr>
          <w:rFonts w:ascii="Times New Roman" w:eastAsia="Times New Roman" w:hAnsi="Times New Roman" w:cs="Times New Roman"/>
          <w:sz w:val="28"/>
          <w:szCs w:val="28"/>
          <w:lang w:val="kk-KZ" w:eastAsia="ru-RU"/>
        </w:rPr>
        <w:t xml:space="preserve">No-Till технологиясында шығындар </w:t>
      </w:r>
      <w:r w:rsidRPr="00397DFA">
        <w:rPr>
          <w:rFonts w:ascii="Times New Roman" w:eastAsia="Times New Roman" w:hAnsi="Times New Roman" w:cs="Times New Roman"/>
          <w:bCs/>
          <w:sz w:val="28"/>
          <w:szCs w:val="28"/>
          <w:lang w:val="kk-KZ" w:eastAsia="ru-RU"/>
        </w:rPr>
        <w:t>аудара жыртуға қарағанда айтарлықтай төмен</w:t>
      </w:r>
      <w:r w:rsidRPr="00397DFA">
        <w:rPr>
          <w:rFonts w:ascii="Times New Roman" w:eastAsia="Times New Roman" w:hAnsi="Times New Roman" w:cs="Times New Roman"/>
          <w:sz w:val="28"/>
          <w:szCs w:val="28"/>
          <w:lang w:val="kk-KZ" w:eastAsia="ru-RU"/>
        </w:rPr>
        <w:t xml:space="preserve"> болады, себебі: топырақты өңдеу жұмыстары (жырту, тырмалау, т.б.) мүлде жүргізілмейді; ж</w:t>
      </w:r>
      <w:r w:rsidRPr="004C4B7F">
        <w:rPr>
          <w:rFonts w:ascii="Times New Roman" w:eastAsia="Times New Roman" w:hAnsi="Times New Roman" w:cs="Times New Roman"/>
          <w:sz w:val="28"/>
          <w:szCs w:val="28"/>
          <w:lang w:val="kk-KZ" w:eastAsia="ru-RU"/>
        </w:rPr>
        <w:t>анармай шығыны азаяды;</w:t>
      </w:r>
      <w:r w:rsidRPr="00397DFA">
        <w:rPr>
          <w:rFonts w:ascii="Times New Roman" w:eastAsia="Times New Roman" w:hAnsi="Times New Roman" w:cs="Times New Roman"/>
          <w:sz w:val="28"/>
          <w:szCs w:val="28"/>
          <w:lang w:val="kk-KZ" w:eastAsia="ru-RU"/>
        </w:rPr>
        <w:t xml:space="preserve"> т</w:t>
      </w:r>
      <w:r w:rsidRPr="004C4B7F">
        <w:rPr>
          <w:rFonts w:ascii="Times New Roman" w:eastAsia="Times New Roman" w:hAnsi="Times New Roman" w:cs="Times New Roman"/>
          <w:sz w:val="28"/>
          <w:szCs w:val="28"/>
          <w:lang w:val="kk-KZ" w:eastAsia="ru-RU"/>
        </w:rPr>
        <w:t xml:space="preserve">ехникалық </w:t>
      </w:r>
      <w:r w:rsidRPr="004C4B7F">
        <w:rPr>
          <w:rFonts w:ascii="Times New Roman" w:eastAsia="Times New Roman" w:hAnsi="Times New Roman" w:cs="Times New Roman"/>
          <w:sz w:val="28"/>
          <w:szCs w:val="28"/>
          <w:lang w:val="kk-KZ" w:eastAsia="ru-RU"/>
        </w:rPr>
        <w:lastRenderedPageBreak/>
        <w:t>қызмет аз қажет етілді;</w:t>
      </w:r>
      <w:r w:rsidRPr="00397DFA">
        <w:rPr>
          <w:rFonts w:ascii="Times New Roman" w:eastAsia="Times New Roman" w:hAnsi="Times New Roman" w:cs="Times New Roman"/>
          <w:sz w:val="28"/>
          <w:szCs w:val="28"/>
          <w:lang w:val="kk-KZ" w:eastAsia="ru-RU"/>
        </w:rPr>
        <w:t xml:space="preserve"> е</w:t>
      </w:r>
      <w:r w:rsidRPr="004C4B7F">
        <w:rPr>
          <w:rFonts w:ascii="Times New Roman" w:eastAsia="Times New Roman" w:hAnsi="Times New Roman" w:cs="Times New Roman"/>
          <w:sz w:val="28"/>
          <w:szCs w:val="28"/>
          <w:lang w:val="kk-KZ" w:eastAsia="ru-RU"/>
        </w:rPr>
        <w:t>ңбек шығыны төмен;</w:t>
      </w:r>
      <w:r w:rsidRPr="00397DFA">
        <w:rPr>
          <w:rFonts w:ascii="Times New Roman" w:eastAsia="Times New Roman" w:hAnsi="Times New Roman" w:cs="Times New Roman"/>
          <w:sz w:val="28"/>
          <w:szCs w:val="28"/>
          <w:lang w:val="kk-KZ" w:eastAsia="ru-RU"/>
        </w:rPr>
        <w:t xml:space="preserve"> ы</w:t>
      </w:r>
      <w:r w:rsidRPr="004C4B7F">
        <w:rPr>
          <w:rFonts w:ascii="Times New Roman" w:eastAsia="Times New Roman" w:hAnsi="Times New Roman" w:cs="Times New Roman"/>
          <w:sz w:val="28"/>
          <w:szCs w:val="28"/>
          <w:lang w:val="kk-KZ" w:eastAsia="ru-RU"/>
        </w:rPr>
        <w:t>лғал сақтал</w:t>
      </w:r>
      <w:r w:rsidRPr="00397DFA">
        <w:rPr>
          <w:rFonts w:ascii="Times New Roman" w:eastAsia="Times New Roman" w:hAnsi="Times New Roman" w:cs="Times New Roman"/>
          <w:sz w:val="28"/>
          <w:szCs w:val="28"/>
          <w:lang w:val="kk-KZ" w:eastAsia="ru-RU"/>
        </w:rPr>
        <w:t>ып</w:t>
      </w:r>
      <w:r w:rsidRPr="004C4B7F">
        <w:rPr>
          <w:rFonts w:ascii="Times New Roman" w:eastAsia="Times New Roman" w:hAnsi="Times New Roman" w:cs="Times New Roman"/>
          <w:sz w:val="28"/>
          <w:szCs w:val="28"/>
          <w:lang w:val="kk-KZ" w:eastAsia="ru-RU"/>
        </w:rPr>
        <w:t>,  суға кеткен шығын</w:t>
      </w:r>
      <w:r w:rsidRPr="00397DFA">
        <w:rPr>
          <w:rFonts w:ascii="Times New Roman" w:eastAsia="Times New Roman" w:hAnsi="Times New Roman" w:cs="Times New Roman"/>
          <w:sz w:val="28"/>
          <w:szCs w:val="28"/>
          <w:lang w:val="kk-KZ" w:eastAsia="ru-RU"/>
        </w:rPr>
        <w:t>ның азаына да мүмкіндік туды.</w:t>
      </w:r>
    </w:p>
    <w:p w14:paraId="49DA0EE5" w14:textId="77777777" w:rsidR="00E65477" w:rsidRPr="002E2EF2" w:rsidRDefault="00397DFA" w:rsidP="002E2EF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Алайда, </w:t>
      </w:r>
      <w:r w:rsidR="00E65477" w:rsidRPr="002E2EF2">
        <w:rPr>
          <w:rFonts w:ascii="Times New Roman" w:hAnsi="Times New Roman" w:cs="Times New Roman"/>
          <w:sz w:val="28"/>
          <w:szCs w:val="28"/>
          <w:lang w:val="kk-KZ"/>
        </w:rPr>
        <w:t>есесіне гербицидтерге шығын көбейеді, себебі арамшөптермен күресуде химиялық әдіс негізгі құрал болады.</w:t>
      </w:r>
      <w:r w:rsidR="002E2EF2" w:rsidRPr="002E2EF2">
        <w:rPr>
          <w:rFonts w:ascii="Times New Roman" w:hAnsi="Times New Roman" w:cs="Times New Roman"/>
          <w:sz w:val="28"/>
          <w:szCs w:val="28"/>
          <w:lang w:val="kk-KZ"/>
        </w:rPr>
        <w:t xml:space="preserve"> Яғни, No-Till технологиясы аударып жыртумен салыстырғанда жырту шығынын (~30–40 мың тг) үнемдейді, бірақ гербицидке кететін шығын шамамен 2 есе өседі. Нәтижесінде жалпы шығындар айырмашылығы аса үлкен болмайды — бірақ еңбек пен техника жүктемесі төмендейді, топырақ құрылымы сақталады.</w:t>
      </w:r>
    </w:p>
    <w:p w14:paraId="4D7A4C58" w14:textId="77777777" w:rsidR="009C34BF" w:rsidRPr="00576250" w:rsidRDefault="009C34BF" w:rsidP="009C34BF">
      <w:pPr>
        <w:spacing w:after="0" w:line="240" w:lineRule="auto"/>
        <w:ind w:firstLine="709"/>
        <w:jc w:val="both"/>
        <w:rPr>
          <w:rFonts w:ascii="Times New Roman" w:eastAsia="Times New Roman" w:hAnsi="Times New Roman" w:cs="Times New Roman"/>
          <w:sz w:val="28"/>
          <w:szCs w:val="28"/>
          <w:lang w:val="kk-KZ" w:eastAsia="ru-RU"/>
        </w:rPr>
      </w:pPr>
      <w:r w:rsidRPr="00576250">
        <w:rPr>
          <w:rFonts w:ascii="Times New Roman" w:eastAsia="Times New Roman" w:hAnsi="Times New Roman" w:cs="Times New Roman"/>
          <w:sz w:val="28"/>
          <w:szCs w:val="28"/>
          <w:lang w:val="kk-KZ" w:eastAsia="ru-RU"/>
        </w:rPr>
        <w:t xml:space="preserve">Суару мөлшерін </w:t>
      </w:r>
      <w:r w:rsidRPr="00950121">
        <w:rPr>
          <w:rFonts w:ascii="Times New Roman" w:eastAsia="Times New Roman" w:hAnsi="Times New Roman" w:cs="Times New Roman"/>
          <w:bCs/>
          <w:sz w:val="28"/>
          <w:szCs w:val="28"/>
          <w:lang w:val="kk-KZ" w:eastAsia="ru-RU"/>
        </w:rPr>
        <w:t>4500 м³/га</w:t>
      </w:r>
      <w:r w:rsidRPr="00576250">
        <w:rPr>
          <w:rFonts w:ascii="Times New Roman" w:eastAsia="Times New Roman" w:hAnsi="Times New Roman" w:cs="Times New Roman"/>
          <w:sz w:val="28"/>
          <w:szCs w:val="28"/>
          <w:lang w:val="kk-KZ" w:eastAsia="ru-RU"/>
        </w:rPr>
        <w:t xml:space="preserve"> деңгейінде ұстау өнімділіктің барынша жоғары болуын қамтамасыз етті. </w:t>
      </w:r>
      <w:r w:rsidRPr="00950121">
        <w:rPr>
          <w:rFonts w:ascii="Times New Roman" w:eastAsia="Times New Roman" w:hAnsi="Times New Roman" w:cs="Times New Roman"/>
          <w:bCs/>
          <w:sz w:val="28"/>
          <w:szCs w:val="28"/>
          <w:lang w:val="kk-KZ" w:eastAsia="ru-RU"/>
        </w:rPr>
        <w:t>«Тәуелсіздік»</w:t>
      </w:r>
      <w:r w:rsidRPr="00576250">
        <w:rPr>
          <w:rFonts w:ascii="Times New Roman" w:eastAsia="Times New Roman" w:hAnsi="Times New Roman" w:cs="Times New Roman"/>
          <w:sz w:val="28"/>
          <w:szCs w:val="28"/>
          <w:lang w:val="kk-KZ" w:eastAsia="ru-RU"/>
        </w:rPr>
        <w:t xml:space="preserve"> буданы бойынша ең жоғары өнім </w:t>
      </w:r>
      <w:r w:rsidRPr="00950121">
        <w:rPr>
          <w:rFonts w:ascii="Times New Roman" w:eastAsia="Times New Roman" w:hAnsi="Times New Roman" w:cs="Times New Roman"/>
          <w:bCs/>
          <w:sz w:val="28"/>
          <w:szCs w:val="28"/>
          <w:lang w:val="kk-KZ" w:eastAsia="ru-RU"/>
        </w:rPr>
        <w:t>аудара жырту + фон + КАС-32</w:t>
      </w:r>
      <w:r w:rsidRPr="00576250">
        <w:rPr>
          <w:rFonts w:ascii="Times New Roman" w:eastAsia="Times New Roman" w:hAnsi="Times New Roman" w:cs="Times New Roman"/>
          <w:sz w:val="28"/>
          <w:szCs w:val="28"/>
          <w:lang w:val="kk-KZ" w:eastAsia="ru-RU"/>
        </w:rPr>
        <w:t xml:space="preserve"> нұсқасында </w:t>
      </w:r>
      <w:r w:rsidRPr="00950121">
        <w:rPr>
          <w:rFonts w:ascii="Times New Roman" w:eastAsia="Times New Roman" w:hAnsi="Times New Roman" w:cs="Times New Roman"/>
          <w:bCs/>
          <w:sz w:val="28"/>
          <w:szCs w:val="28"/>
          <w:lang w:val="kk-KZ" w:eastAsia="ru-RU"/>
        </w:rPr>
        <w:t>160,2 ц/га</w:t>
      </w:r>
      <w:r w:rsidRPr="00576250">
        <w:rPr>
          <w:rFonts w:ascii="Times New Roman" w:eastAsia="Times New Roman" w:hAnsi="Times New Roman" w:cs="Times New Roman"/>
          <w:sz w:val="28"/>
          <w:szCs w:val="28"/>
          <w:lang w:val="kk-KZ" w:eastAsia="ru-RU"/>
        </w:rPr>
        <w:t xml:space="preserve"> құрады. </w:t>
      </w:r>
      <w:r w:rsidRPr="00950121">
        <w:rPr>
          <w:rFonts w:ascii="Times New Roman" w:eastAsia="Times New Roman" w:hAnsi="Times New Roman" w:cs="Times New Roman"/>
          <w:bCs/>
          <w:sz w:val="28"/>
          <w:szCs w:val="28"/>
          <w:lang w:val="kk-KZ" w:eastAsia="ru-RU"/>
        </w:rPr>
        <w:t>LG 30500</w:t>
      </w:r>
      <w:r w:rsidRPr="00576250">
        <w:rPr>
          <w:rFonts w:ascii="Times New Roman" w:eastAsia="Times New Roman" w:hAnsi="Times New Roman" w:cs="Times New Roman"/>
          <w:sz w:val="28"/>
          <w:szCs w:val="28"/>
          <w:lang w:val="kk-KZ" w:eastAsia="ru-RU"/>
        </w:rPr>
        <w:t xml:space="preserve"> буданы үшін бұл көрсеткіш </w:t>
      </w:r>
      <w:r w:rsidRPr="00950121">
        <w:rPr>
          <w:rFonts w:ascii="Times New Roman" w:eastAsia="Times New Roman" w:hAnsi="Times New Roman" w:cs="Times New Roman"/>
          <w:bCs/>
          <w:sz w:val="28"/>
          <w:szCs w:val="28"/>
          <w:lang w:val="kk-KZ" w:eastAsia="ru-RU"/>
        </w:rPr>
        <w:t>159,8 ц/га</w:t>
      </w:r>
      <w:r w:rsidRPr="00576250">
        <w:rPr>
          <w:rFonts w:ascii="Times New Roman" w:eastAsia="Times New Roman" w:hAnsi="Times New Roman" w:cs="Times New Roman"/>
          <w:sz w:val="28"/>
          <w:szCs w:val="28"/>
          <w:lang w:val="kk-KZ" w:eastAsia="ru-RU"/>
        </w:rPr>
        <w:t xml:space="preserve"> болды.</w:t>
      </w:r>
    </w:p>
    <w:p w14:paraId="67CFAE0C" w14:textId="77777777" w:rsidR="009C34BF" w:rsidRPr="00576250" w:rsidRDefault="009C34BF" w:rsidP="009C34BF">
      <w:pPr>
        <w:spacing w:after="0" w:line="240" w:lineRule="auto"/>
        <w:ind w:firstLine="709"/>
        <w:jc w:val="both"/>
        <w:rPr>
          <w:rFonts w:ascii="Times New Roman" w:eastAsia="Times New Roman" w:hAnsi="Times New Roman" w:cs="Times New Roman"/>
          <w:sz w:val="28"/>
          <w:szCs w:val="28"/>
          <w:lang w:val="kk-KZ" w:eastAsia="ru-RU"/>
        </w:rPr>
      </w:pPr>
      <w:r w:rsidRPr="00576250">
        <w:rPr>
          <w:rFonts w:ascii="Times New Roman" w:eastAsia="Times New Roman" w:hAnsi="Times New Roman" w:cs="Times New Roman"/>
          <w:sz w:val="28"/>
          <w:szCs w:val="28"/>
          <w:lang w:val="kk-KZ" w:eastAsia="ru-RU"/>
        </w:rPr>
        <w:t xml:space="preserve">Ал суару мөлшері </w:t>
      </w:r>
      <w:r w:rsidRPr="00950121">
        <w:rPr>
          <w:rFonts w:ascii="Times New Roman" w:eastAsia="Times New Roman" w:hAnsi="Times New Roman" w:cs="Times New Roman"/>
          <w:bCs/>
          <w:sz w:val="28"/>
          <w:szCs w:val="28"/>
          <w:lang w:val="kk-KZ" w:eastAsia="ru-RU"/>
        </w:rPr>
        <w:t>3000 м³/га</w:t>
      </w:r>
      <w:r w:rsidRPr="00576250">
        <w:rPr>
          <w:rFonts w:ascii="Times New Roman" w:eastAsia="Times New Roman" w:hAnsi="Times New Roman" w:cs="Times New Roman"/>
          <w:sz w:val="28"/>
          <w:szCs w:val="28"/>
          <w:lang w:val="kk-KZ" w:eastAsia="ru-RU"/>
        </w:rPr>
        <w:t xml:space="preserve"> болған жағдайда, өнімділік айтарлықтай төмендегені байқалды. Бұл су тапшылығының өнім қалыптастыруға кері әсерін көрсетеді.</w:t>
      </w:r>
    </w:p>
    <w:p w14:paraId="2554F9A6" w14:textId="77777777" w:rsidR="009C34BF" w:rsidRPr="00950121" w:rsidRDefault="009C34BF" w:rsidP="009C34BF">
      <w:pPr>
        <w:pStyle w:val="af0"/>
        <w:spacing w:before="0" w:beforeAutospacing="0" w:after="0" w:afterAutospacing="0"/>
        <w:ind w:firstLine="709"/>
        <w:jc w:val="both"/>
        <w:rPr>
          <w:sz w:val="28"/>
          <w:szCs w:val="28"/>
          <w:lang w:val="kk-KZ"/>
        </w:rPr>
      </w:pPr>
      <w:r w:rsidRPr="00950121">
        <w:rPr>
          <w:sz w:val="28"/>
          <w:szCs w:val="28"/>
          <w:lang w:val="kk-KZ"/>
        </w:rPr>
        <w:t xml:space="preserve">Экономикалық тиімділік көрсеткіштері – </w:t>
      </w:r>
      <w:r w:rsidRPr="00950121">
        <w:rPr>
          <w:rStyle w:val="af2"/>
          <w:b w:val="0"/>
          <w:sz w:val="28"/>
          <w:szCs w:val="28"/>
          <w:lang w:val="kk-KZ"/>
        </w:rPr>
        <w:t>өнімнің жалпы құны</w:t>
      </w:r>
      <w:r w:rsidRPr="00950121">
        <w:rPr>
          <w:sz w:val="28"/>
          <w:szCs w:val="28"/>
          <w:lang w:val="kk-KZ"/>
        </w:rPr>
        <w:t xml:space="preserve">, </w:t>
      </w:r>
      <w:r w:rsidRPr="00950121">
        <w:rPr>
          <w:rStyle w:val="af2"/>
          <w:b w:val="0"/>
          <w:sz w:val="28"/>
          <w:szCs w:val="28"/>
          <w:lang w:val="kk-KZ"/>
        </w:rPr>
        <w:t>шартты таза пайда</w:t>
      </w:r>
      <w:r w:rsidRPr="00950121">
        <w:rPr>
          <w:sz w:val="28"/>
          <w:szCs w:val="28"/>
          <w:lang w:val="kk-KZ"/>
        </w:rPr>
        <w:t xml:space="preserve">, </w:t>
      </w:r>
      <w:r w:rsidRPr="00950121">
        <w:rPr>
          <w:rStyle w:val="af2"/>
          <w:b w:val="0"/>
          <w:sz w:val="28"/>
          <w:szCs w:val="28"/>
          <w:lang w:val="kk-KZ"/>
        </w:rPr>
        <w:t>рентабельділік деңгейі</w:t>
      </w:r>
      <w:r w:rsidRPr="00950121">
        <w:rPr>
          <w:sz w:val="28"/>
          <w:szCs w:val="28"/>
          <w:lang w:val="kk-KZ"/>
        </w:rPr>
        <w:t xml:space="preserve"> және </w:t>
      </w:r>
      <w:r w:rsidRPr="00950121">
        <w:rPr>
          <w:rStyle w:val="af2"/>
          <w:b w:val="0"/>
          <w:sz w:val="28"/>
          <w:szCs w:val="28"/>
          <w:lang w:val="kk-KZ"/>
        </w:rPr>
        <w:t>1 ц өнімнің өзіндік құны</w:t>
      </w:r>
      <w:r w:rsidRPr="00950121">
        <w:rPr>
          <w:sz w:val="28"/>
          <w:szCs w:val="28"/>
          <w:lang w:val="kk-KZ"/>
        </w:rPr>
        <w:t xml:space="preserve"> – егжей-тегжейлі талданды.</w:t>
      </w:r>
    </w:p>
    <w:p w14:paraId="47FA0F60" w14:textId="77777777" w:rsidR="009C34BF" w:rsidRPr="00950121" w:rsidRDefault="009C34BF" w:rsidP="009C34BF">
      <w:pPr>
        <w:pStyle w:val="af0"/>
        <w:spacing w:before="0" w:beforeAutospacing="0" w:after="0" w:afterAutospacing="0"/>
        <w:ind w:firstLine="709"/>
        <w:jc w:val="both"/>
        <w:rPr>
          <w:sz w:val="28"/>
          <w:szCs w:val="28"/>
          <w:lang w:val="kk-KZ"/>
        </w:rPr>
      </w:pPr>
      <w:r w:rsidRPr="00950121">
        <w:rPr>
          <w:rStyle w:val="af2"/>
          <w:b w:val="0"/>
          <w:sz w:val="28"/>
          <w:szCs w:val="28"/>
          <w:lang w:val="kk-KZ"/>
        </w:rPr>
        <w:t>Тәуелсіздік буданы</w:t>
      </w:r>
      <w:r w:rsidRPr="00950121">
        <w:rPr>
          <w:sz w:val="28"/>
          <w:szCs w:val="28"/>
          <w:lang w:val="kk-KZ"/>
        </w:rPr>
        <w:t xml:space="preserve"> бойынша, ең жоғары шартты таза пайда </w:t>
      </w:r>
      <w:r w:rsidRPr="00950121">
        <w:rPr>
          <w:rStyle w:val="af2"/>
          <w:b w:val="0"/>
          <w:sz w:val="28"/>
          <w:szCs w:val="28"/>
          <w:lang w:val="kk-KZ"/>
        </w:rPr>
        <w:t>733,5 мың теңге/га</w:t>
      </w:r>
      <w:r w:rsidRPr="00950121">
        <w:rPr>
          <w:sz w:val="28"/>
          <w:szCs w:val="28"/>
          <w:lang w:val="kk-KZ"/>
        </w:rPr>
        <w:t xml:space="preserve"> және </w:t>
      </w:r>
      <w:r w:rsidRPr="00950121">
        <w:rPr>
          <w:rStyle w:val="af2"/>
          <w:b w:val="0"/>
          <w:sz w:val="28"/>
          <w:szCs w:val="28"/>
          <w:lang w:val="kk-KZ"/>
        </w:rPr>
        <w:t>рентабельділік деңгейі – 103,5%</w:t>
      </w:r>
      <w:r w:rsidRPr="00950121">
        <w:rPr>
          <w:sz w:val="28"/>
          <w:szCs w:val="28"/>
          <w:lang w:val="kk-KZ"/>
        </w:rPr>
        <w:t xml:space="preserve"> көрсеткіштері </w:t>
      </w:r>
      <w:r w:rsidRPr="00950121">
        <w:rPr>
          <w:rStyle w:val="af2"/>
          <w:b w:val="0"/>
          <w:sz w:val="28"/>
          <w:szCs w:val="28"/>
          <w:lang w:val="kk-KZ"/>
        </w:rPr>
        <w:t>аудара жырту + фон + КАС-32</w:t>
      </w:r>
      <w:r w:rsidRPr="00950121">
        <w:rPr>
          <w:sz w:val="28"/>
          <w:szCs w:val="28"/>
          <w:lang w:val="kk-KZ"/>
        </w:rPr>
        <w:t xml:space="preserve"> нұсқасында байқады. Ең төмен өзіндік құн осы нұсқада </w:t>
      </w:r>
      <w:r w:rsidRPr="00950121">
        <w:rPr>
          <w:rStyle w:val="af2"/>
          <w:b w:val="0"/>
          <w:sz w:val="28"/>
          <w:szCs w:val="28"/>
          <w:lang w:val="kk-KZ"/>
        </w:rPr>
        <w:t>4421 тг/ц</w:t>
      </w:r>
      <w:r w:rsidRPr="00950121">
        <w:rPr>
          <w:sz w:val="28"/>
          <w:szCs w:val="28"/>
          <w:lang w:val="kk-KZ"/>
        </w:rPr>
        <w:t xml:space="preserve"> байқалды, бұл экономикалық жағынан ең тиімді әдіс екенін дәлелденді.</w:t>
      </w:r>
    </w:p>
    <w:p w14:paraId="5F2CA6F2" w14:textId="77777777" w:rsidR="009C34BF" w:rsidRPr="00950121" w:rsidRDefault="009C34BF" w:rsidP="009C34BF">
      <w:pPr>
        <w:pStyle w:val="af0"/>
        <w:spacing w:before="0" w:beforeAutospacing="0" w:after="0" w:afterAutospacing="0"/>
        <w:ind w:firstLine="709"/>
        <w:jc w:val="both"/>
        <w:rPr>
          <w:sz w:val="28"/>
          <w:szCs w:val="28"/>
          <w:lang w:val="kk-KZ"/>
        </w:rPr>
      </w:pPr>
      <w:r w:rsidRPr="00950121">
        <w:rPr>
          <w:rStyle w:val="af2"/>
          <w:b w:val="0"/>
          <w:sz w:val="28"/>
          <w:szCs w:val="28"/>
          <w:lang w:val="kk-KZ"/>
        </w:rPr>
        <w:t>LG 30500 буданы</w:t>
      </w:r>
      <w:r w:rsidRPr="00950121">
        <w:rPr>
          <w:sz w:val="28"/>
          <w:szCs w:val="28"/>
          <w:lang w:val="kk-KZ"/>
        </w:rPr>
        <w:t xml:space="preserve"> бойынша, ең жоғары шартты таза пайда </w:t>
      </w:r>
      <w:r w:rsidRPr="00950121">
        <w:rPr>
          <w:rStyle w:val="af2"/>
          <w:b w:val="0"/>
          <w:sz w:val="28"/>
          <w:szCs w:val="28"/>
          <w:lang w:val="kk-KZ"/>
        </w:rPr>
        <w:t>713,2 мың теңге/га</w:t>
      </w:r>
      <w:r w:rsidRPr="00950121">
        <w:rPr>
          <w:sz w:val="28"/>
          <w:szCs w:val="28"/>
          <w:lang w:val="kk-KZ"/>
        </w:rPr>
        <w:t xml:space="preserve">, ал </w:t>
      </w:r>
      <w:r w:rsidRPr="00950121">
        <w:rPr>
          <w:rStyle w:val="af2"/>
          <w:b w:val="0"/>
          <w:sz w:val="28"/>
          <w:szCs w:val="28"/>
          <w:lang w:val="kk-KZ"/>
        </w:rPr>
        <w:t>рентабельділік – 105,6%</w:t>
      </w:r>
      <w:r w:rsidRPr="00950121">
        <w:rPr>
          <w:sz w:val="28"/>
          <w:szCs w:val="28"/>
          <w:lang w:val="kk-KZ"/>
        </w:rPr>
        <w:t xml:space="preserve"> </w:t>
      </w:r>
      <w:r w:rsidRPr="00950121">
        <w:rPr>
          <w:rStyle w:val="af2"/>
          <w:b w:val="0"/>
          <w:sz w:val="28"/>
          <w:szCs w:val="28"/>
          <w:lang w:val="kk-KZ"/>
        </w:rPr>
        <w:t>аудара жырту + фон + Novalon</w:t>
      </w:r>
      <w:r w:rsidRPr="00950121">
        <w:rPr>
          <w:sz w:val="28"/>
          <w:szCs w:val="28"/>
          <w:lang w:val="kk-KZ"/>
        </w:rPr>
        <w:t xml:space="preserve"> нұсқасына тиесілі. Ең төмен өзіндік құн </w:t>
      </w:r>
      <w:r w:rsidRPr="00950121">
        <w:rPr>
          <w:rStyle w:val="af2"/>
          <w:b w:val="0"/>
          <w:sz w:val="28"/>
          <w:szCs w:val="28"/>
          <w:lang w:val="kk-KZ"/>
        </w:rPr>
        <w:t>4377 тг/ц</w:t>
      </w:r>
      <w:r w:rsidRPr="00950121">
        <w:rPr>
          <w:sz w:val="28"/>
          <w:szCs w:val="28"/>
          <w:lang w:val="kk-KZ"/>
        </w:rPr>
        <w:t>, бұл да осы нұсқаның бәсекеге қабілеттілігін көрсетеді.</w:t>
      </w:r>
    </w:p>
    <w:p w14:paraId="4F0D8048" w14:textId="5D707237" w:rsidR="009C34BF" w:rsidRPr="009C34BF" w:rsidRDefault="009C34BF" w:rsidP="009C34BF">
      <w:pPr>
        <w:pStyle w:val="af0"/>
        <w:spacing w:before="0" w:beforeAutospacing="0" w:after="0" w:afterAutospacing="0"/>
        <w:ind w:firstLine="709"/>
        <w:jc w:val="both"/>
        <w:rPr>
          <w:sz w:val="28"/>
          <w:szCs w:val="28"/>
          <w:lang w:val="kk-KZ"/>
        </w:rPr>
      </w:pPr>
      <w:r w:rsidRPr="009C34BF">
        <w:rPr>
          <w:rStyle w:val="af2"/>
          <w:b w:val="0"/>
          <w:sz w:val="28"/>
          <w:szCs w:val="28"/>
          <w:lang w:val="kk-KZ"/>
        </w:rPr>
        <w:t>No-Till технологиясы</w:t>
      </w:r>
      <w:r w:rsidRPr="009C34BF">
        <w:rPr>
          <w:sz w:val="28"/>
          <w:szCs w:val="28"/>
          <w:lang w:val="kk-KZ"/>
        </w:rPr>
        <w:t xml:space="preserve"> өндірістік шығындарды едәуір қысқартуға мүмкіндік берді. Мәселен, </w:t>
      </w:r>
      <w:r w:rsidRPr="009C34BF">
        <w:rPr>
          <w:rStyle w:val="af2"/>
          <w:b w:val="0"/>
          <w:sz w:val="28"/>
          <w:szCs w:val="28"/>
          <w:lang w:val="kk-KZ"/>
        </w:rPr>
        <w:t>Тәуелсіздік</w:t>
      </w:r>
      <w:r w:rsidR="00A10569" w:rsidRPr="00A10569">
        <w:rPr>
          <w:rStyle w:val="af2"/>
          <w:b w:val="0"/>
          <w:sz w:val="28"/>
          <w:szCs w:val="28"/>
          <w:lang w:val="kk-KZ"/>
        </w:rPr>
        <w:t xml:space="preserve"> 20</w:t>
      </w:r>
      <w:r w:rsidR="00A10569">
        <w:rPr>
          <w:rStyle w:val="af2"/>
          <w:b w:val="0"/>
          <w:sz w:val="28"/>
          <w:szCs w:val="28"/>
          <w:lang w:val="kk-KZ"/>
        </w:rPr>
        <w:t xml:space="preserve"> СВ</w:t>
      </w:r>
      <w:r w:rsidRPr="009C34BF">
        <w:rPr>
          <w:rStyle w:val="af2"/>
          <w:b w:val="0"/>
          <w:sz w:val="28"/>
          <w:szCs w:val="28"/>
          <w:lang w:val="kk-KZ"/>
        </w:rPr>
        <w:t xml:space="preserve"> + фон + КАС-32</w:t>
      </w:r>
      <w:r w:rsidRPr="009C34BF">
        <w:rPr>
          <w:sz w:val="28"/>
          <w:szCs w:val="28"/>
          <w:lang w:val="kk-KZ"/>
        </w:rPr>
        <w:t xml:space="preserve"> нұсқасында таза пайда </w:t>
      </w:r>
      <w:r w:rsidRPr="009C34BF">
        <w:rPr>
          <w:rStyle w:val="af2"/>
          <w:b w:val="0"/>
          <w:sz w:val="28"/>
          <w:szCs w:val="28"/>
          <w:lang w:val="kk-KZ"/>
        </w:rPr>
        <w:t>654,0 мың тг/га</w:t>
      </w:r>
      <w:r w:rsidRPr="009C34BF">
        <w:rPr>
          <w:sz w:val="28"/>
          <w:szCs w:val="28"/>
          <w:lang w:val="kk-KZ"/>
        </w:rPr>
        <w:t xml:space="preserve">, рентабельділік </w:t>
      </w:r>
      <w:r w:rsidRPr="009C34BF">
        <w:rPr>
          <w:rStyle w:val="af2"/>
          <w:b w:val="0"/>
          <w:sz w:val="28"/>
          <w:szCs w:val="28"/>
          <w:lang w:val="kk-KZ"/>
        </w:rPr>
        <w:t>99,1%</w:t>
      </w:r>
      <w:r w:rsidRPr="009C34BF">
        <w:rPr>
          <w:sz w:val="28"/>
          <w:szCs w:val="28"/>
          <w:lang w:val="kk-KZ"/>
        </w:rPr>
        <w:t xml:space="preserve"> деңгейінде тіркелді. Бұл – минималды топырақ өңдеу тәсілдерінің жоғары тиімділігін көрсетеді</w:t>
      </w:r>
      <w:r w:rsidR="00BD3E9A">
        <w:rPr>
          <w:sz w:val="28"/>
          <w:szCs w:val="28"/>
          <w:lang w:val="kk-KZ"/>
        </w:rPr>
        <w:t xml:space="preserve"> (кесте 28</w:t>
      </w:r>
      <w:r w:rsidR="00BD3E9A" w:rsidRPr="001433C4">
        <w:rPr>
          <w:sz w:val="28"/>
          <w:szCs w:val="28"/>
          <w:lang w:val="kk-KZ"/>
        </w:rPr>
        <w:t>)</w:t>
      </w:r>
      <w:r w:rsidRPr="009C34BF">
        <w:rPr>
          <w:sz w:val="28"/>
          <w:szCs w:val="28"/>
          <w:lang w:val="kk-KZ"/>
        </w:rPr>
        <w:t>.</w:t>
      </w:r>
    </w:p>
    <w:p w14:paraId="53FF3959" w14:textId="77777777" w:rsidR="009C34BF" w:rsidRPr="009C34BF" w:rsidRDefault="009C34BF" w:rsidP="00397DFA">
      <w:pPr>
        <w:pStyle w:val="af0"/>
        <w:spacing w:before="0" w:beforeAutospacing="0" w:after="0" w:afterAutospacing="0"/>
        <w:ind w:firstLine="709"/>
        <w:jc w:val="both"/>
        <w:rPr>
          <w:sz w:val="28"/>
          <w:szCs w:val="28"/>
          <w:lang w:val="kk-KZ"/>
        </w:rPr>
      </w:pPr>
      <w:r w:rsidRPr="009C34BF">
        <w:rPr>
          <w:sz w:val="28"/>
          <w:szCs w:val="28"/>
          <w:lang w:val="kk-KZ"/>
        </w:rPr>
        <w:t xml:space="preserve">Тамшылатып суару жағдайында </w:t>
      </w:r>
      <w:r w:rsidRPr="009C34BF">
        <w:rPr>
          <w:rStyle w:val="af2"/>
          <w:b w:val="0"/>
          <w:sz w:val="28"/>
          <w:szCs w:val="28"/>
          <w:lang w:val="kk-KZ"/>
        </w:rPr>
        <w:t>аудара жырту</w:t>
      </w:r>
      <w:r w:rsidRPr="009C34BF">
        <w:rPr>
          <w:sz w:val="28"/>
          <w:szCs w:val="28"/>
          <w:lang w:val="kk-KZ"/>
        </w:rPr>
        <w:t xml:space="preserve"> технологиясы мен </w:t>
      </w:r>
      <w:r w:rsidRPr="009C34BF">
        <w:rPr>
          <w:rStyle w:val="af2"/>
          <w:b w:val="0"/>
          <w:sz w:val="28"/>
          <w:szCs w:val="28"/>
          <w:lang w:val="kk-KZ"/>
        </w:rPr>
        <w:t>КАС-32 тыңайтқышымен үйлескен нитроаммофос фоны</w:t>
      </w:r>
      <w:r w:rsidRPr="009C34BF">
        <w:rPr>
          <w:sz w:val="28"/>
          <w:szCs w:val="28"/>
          <w:lang w:val="kk-KZ"/>
        </w:rPr>
        <w:t xml:space="preserve"> жүгері өнімділігі мен экономикалық тиімділік бойынша ең оңтайлы нұсқа ретінде танылды. </w:t>
      </w:r>
    </w:p>
    <w:p w14:paraId="0147FA74" w14:textId="77777777" w:rsidR="00DB19E0" w:rsidRPr="009C34BF" w:rsidRDefault="00DB19E0" w:rsidP="00DB19E0">
      <w:pPr>
        <w:pStyle w:val="af0"/>
        <w:spacing w:before="0" w:beforeAutospacing="0" w:after="0" w:afterAutospacing="0"/>
        <w:ind w:firstLine="709"/>
        <w:jc w:val="both"/>
        <w:rPr>
          <w:sz w:val="28"/>
          <w:szCs w:val="28"/>
          <w:lang w:val="kk-KZ"/>
        </w:rPr>
      </w:pPr>
      <w:r w:rsidRPr="009C34BF">
        <w:rPr>
          <w:sz w:val="28"/>
          <w:szCs w:val="28"/>
          <w:lang w:val="kk-KZ"/>
        </w:rPr>
        <w:t xml:space="preserve">Алайда, </w:t>
      </w:r>
      <w:r w:rsidRPr="009C34BF">
        <w:rPr>
          <w:rStyle w:val="af2"/>
          <w:b w:val="0"/>
          <w:sz w:val="28"/>
          <w:szCs w:val="28"/>
          <w:lang w:val="kk-KZ"/>
        </w:rPr>
        <w:t>No-Till технологиясы</w:t>
      </w:r>
      <w:r w:rsidRPr="009C34BF">
        <w:rPr>
          <w:sz w:val="28"/>
          <w:szCs w:val="28"/>
          <w:lang w:val="kk-KZ"/>
        </w:rPr>
        <w:t xml:space="preserve"> да шығындарды төмендету арқылы жоғары рентабельділікке қол жеткізуге мүмкіндік берді, бұл оны экологиялық және экономикалық тұрғыдан тиімді балама ретінде қарастыруға негіз болады.</w:t>
      </w:r>
    </w:p>
    <w:p w14:paraId="415FF5EE" w14:textId="77777777" w:rsidR="004C4B7F" w:rsidRDefault="00DB19E0" w:rsidP="004C4B7F">
      <w:pPr>
        <w:pStyle w:val="af0"/>
        <w:spacing w:before="0" w:beforeAutospacing="0" w:after="0" w:afterAutospacing="0"/>
        <w:ind w:firstLine="709"/>
        <w:jc w:val="both"/>
        <w:rPr>
          <w:sz w:val="28"/>
          <w:szCs w:val="28"/>
          <w:lang w:val="kk-KZ"/>
        </w:rPr>
      </w:pPr>
      <w:r w:rsidRPr="009C34BF">
        <w:rPr>
          <w:sz w:val="28"/>
          <w:szCs w:val="28"/>
          <w:lang w:val="kk-KZ"/>
        </w:rPr>
        <w:t>Сонымен қатар, суару мөлшерін азайту (3000 м³/га) өнімділіктің, таза пайданың және рентабельділік деңгейінің төмендеуіне әкелетіні анықталды. Бұл деректер су үнемдеу мен өнімділікті оңтайландыру арасындағы тепе-теңдікті ескеріп, нақты агротехникал</w:t>
      </w:r>
      <w:r w:rsidR="004C4B7F">
        <w:rPr>
          <w:sz w:val="28"/>
          <w:szCs w:val="28"/>
          <w:lang w:val="kk-KZ"/>
        </w:rPr>
        <w:t>ық шешімдер қабылдауда маңызды.</w:t>
      </w:r>
    </w:p>
    <w:p w14:paraId="196A715F" w14:textId="77777777" w:rsidR="004C4B7F" w:rsidRPr="004C4B7F" w:rsidRDefault="004C4B7F" w:rsidP="004C4B7F">
      <w:pPr>
        <w:pStyle w:val="af0"/>
        <w:spacing w:before="0" w:beforeAutospacing="0" w:after="0" w:afterAutospacing="0"/>
        <w:ind w:firstLine="709"/>
        <w:jc w:val="both"/>
        <w:rPr>
          <w:sz w:val="28"/>
          <w:szCs w:val="28"/>
          <w:lang w:val="kk-KZ"/>
        </w:rPr>
        <w:sectPr w:rsidR="004C4B7F" w:rsidRPr="004C4B7F" w:rsidSect="002F0B9E">
          <w:pgSz w:w="11910" w:h="16840"/>
          <w:pgMar w:top="1134" w:right="567" w:bottom="1134" w:left="1701" w:header="709" w:footer="709" w:gutter="0"/>
          <w:cols w:space="720"/>
          <w:docGrid w:linePitch="299"/>
        </w:sectPr>
      </w:pPr>
      <w:r w:rsidRPr="009C34BF">
        <w:rPr>
          <w:sz w:val="28"/>
          <w:szCs w:val="28"/>
          <w:lang w:val="kk-KZ"/>
        </w:rPr>
        <w:t>Өнімнің жалпы құны мен шартты таза пайда көрсеткіштері тыңайтқыштың түрі мен суару нормасына тәуелді түрде өзгерді.</w:t>
      </w:r>
    </w:p>
    <w:p w14:paraId="238C1A83" w14:textId="4B9BF8AA" w:rsidR="00C03962" w:rsidRDefault="00C03962" w:rsidP="00C03962">
      <w:pPr>
        <w:spacing w:after="0" w:line="240" w:lineRule="auto"/>
        <w:rPr>
          <w:rFonts w:ascii="Times New Roman" w:hAnsi="Times New Roman" w:cs="Times New Roman"/>
          <w:sz w:val="28"/>
          <w:szCs w:val="28"/>
          <w:lang w:val="kk-KZ"/>
        </w:rPr>
      </w:pPr>
      <w:r w:rsidRPr="00EE0C8B">
        <w:rPr>
          <w:rFonts w:ascii="Times New Roman" w:hAnsi="Times New Roman" w:cs="Times New Roman"/>
          <w:sz w:val="28"/>
          <w:szCs w:val="28"/>
          <w:lang w:val="kk-KZ"/>
        </w:rPr>
        <w:lastRenderedPageBreak/>
        <w:t xml:space="preserve">Кесте </w:t>
      </w:r>
      <w:r w:rsidR="000A79AF">
        <w:rPr>
          <w:rFonts w:ascii="Times New Roman" w:hAnsi="Times New Roman" w:cs="Times New Roman"/>
          <w:sz w:val="28"/>
          <w:szCs w:val="28"/>
          <w:lang w:val="kk-KZ"/>
        </w:rPr>
        <w:t>2</w:t>
      </w:r>
      <w:r w:rsidR="00742B79">
        <w:rPr>
          <w:rFonts w:ascii="Times New Roman" w:hAnsi="Times New Roman" w:cs="Times New Roman"/>
          <w:sz w:val="28"/>
          <w:szCs w:val="28"/>
          <w:lang w:val="kk-KZ"/>
        </w:rPr>
        <w:t>8</w:t>
      </w:r>
      <w:r w:rsidR="00D31892">
        <w:rPr>
          <w:rFonts w:ascii="Times New Roman" w:hAnsi="Times New Roman" w:cs="Times New Roman"/>
          <w:sz w:val="28"/>
          <w:szCs w:val="28"/>
          <w:lang w:val="kk-KZ"/>
        </w:rPr>
        <w:t xml:space="preserve"> </w:t>
      </w:r>
      <w:r w:rsidR="002E67FF" w:rsidRPr="00D279C2">
        <w:rPr>
          <w:rFonts w:ascii="Times New Roman" w:eastAsia="Times New Roman" w:hAnsi="Times New Roman" w:cs="Times New Roman"/>
          <w:sz w:val="28"/>
          <w:szCs w:val="28"/>
          <w:lang w:val="kk-KZ" w:eastAsia="ru-RU"/>
        </w:rPr>
        <w:t>–</w:t>
      </w:r>
      <w:r w:rsidR="002E67FF">
        <w:rPr>
          <w:rFonts w:ascii="Times New Roman" w:eastAsia="Times New Roman" w:hAnsi="Times New Roman" w:cs="Times New Roman"/>
          <w:sz w:val="28"/>
          <w:szCs w:val="28"/>
          <w:lang w:val="kk-KZ" w:eastAsia="ru-RU"/>
        </w:rPr>
        <w:t xml:space="preserve"> </w:t>
      </w:r>
      <w:r w:rsidRPr="0091504A">
        <w:rPr>
          <w:rFonts w:ascii="Times New Roman" w:hAnsi="Times New Roman" w:cs="Times New Roman"/>
          <w:sz w:val="28"/>
          <w:szCs w:val="28"/>
          <w:lang w:val="kk-KZ"/>
        </w:rPr>
        <w:t>Тамшылатып суару жағдайында жүгері будандарын өсіру тәсілдерінің экономикалық тиімділігі</w:t>
      </w:r>
    </w:p>
    <w:p w14:paraId="50E1D4A0" w14:textId="77777777" w:rsidR="004C4B7F" w:rsidRPr="00C03962" w:rsidRDefault="004C4B7F" w:rsidP="00C03962">
      <w:pPr>
        <w:spacing w:after="0" w:line="240" w:lineRule="auto"/>
        <w:rPr>
          <w:rFonts w:ascii="Times New Roman" w:hAnsi="Times New Roman" w:cs="Times New Roman"/>
          <w:sz w:val="28"/>
          <w:szCs w:val="28"/>
          <w:lang w:val="kk-KZ"/>
        </w:rPr>
      </w:pPr>
    </w:p>
    <w:tbl>
      <w:tblPr>
        <w:tblStyle w:val="a5"/>
        <w:tblW w:w="14693" w:type="dxa"/>
        <w:tblLayout w:type="fixed"/>
        <w:tblLook w:val="04A0" w:firstRow="1" w:lastRow="0" w:firstColumn="1" w:lastColumn="0" w:noHBand="0" w:noVBand="1"/>
      </w:tblPr>
      <w:tblGrid>
        <w:gridCol w:w="1668"/>
        <w:gridCol w:w="2831"/>
        <w:gridCol w:w="1529"/>
        <w:gridCol w:w="1419"/>
        <w:gridCol w:w="1863"/>
        <w:gridCol w:w="1416"/>
        <w:gridCol w:w="1428"/>
        <w:gridCol w:w="1279"/>
        <w:gridCol w:w="1260"/>
      </w:tblGrid>
      <w:tr w:rsidR="00F765E4" w:rsidRPr="00054F97" w14:paraId="064EDC85" w14:textId="77777777" w:rsidTr="00691B9E">
        <w:tc>
          <w:tcPr>
            <w:tcW w:w="1668" w:type="dxa"/>
          </w:tcPr>
          <w:p w14:paraId="02A6F172" w14:textId="77777777" w:rsidR="00F765E4" w:rsidRPr="00054F97" w:rsidRDefault="00F765E4" w:rsidP="00F44269">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Топырақты өңдеу тәсілдері</w:t>
            </w:r>
          </w:p>
        </w:tc>
        <w:tc>
          <w:tcPr>
            <w:tcW w:w="2831" w:type="dxa"/>
          </w:tcPr>
          <w:p w14:paraId="5989446E" w14:textId="77777777" w:rsidR="00F765E4" w:rsidRPr="00054F97" w:rsidRDefault="00F765E4" w:rsidP="00F44269">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Тыңайтқыштар</w:t>
            </w:r>
          </w:p>
        </w:tc>
        <w:tc>
          <w:tcPr>
            <w:tcW w:w="1529" w:type="dxa"/>
          </w:tcPr>
          <w:p w14:paraId="02131BA4" w14:textId="77777777" w:rsidR="00F765E4" w:rsidRDefault="00F765E4" w:rsidP="00F765E4">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Маусымдық </w:t>
            </w:r>
          </w:p>
          <w:p w14:paraId="3218075E" w14:textId="77777777" w:rsidR="00F765E4" w:rsidRPr="00054F97" w:rsidRDefault="00F765E4" w:rsidP="00F765E4">
            <w:pPr>
              <w:jc w:val="center"/>
              <w:rPr>
                <w:rFonts w:ascii="Times New Roman" w:hAnsi="Times New Roman" w:cs="Times New Roman"/>
                <w:sz w:val="24"/>
                <w:szCs w:val="24"/>
                <w:lang w:val="kk-KZ"/>
              </w:rPr>
            </w:pPr>
            <w:r>
              <w:rPr>
                <w:rFonts w:ascii="Times New Roman" w:hAnsi="Times New Roman" w:cs="Times New Roman"/>
                <w:sz w:val="24"/>
                <w:szCs w:val="24"/>
                <w:lang w:val="kk-KZ"/>
              </w:rPr>
              <w:t>с</w:t>
            </w:r>
            <w:r w:rsidRPr="00054F97">
              <w:rPr>
                <w:rFonts w:ascii="Times New Roman" w:hAnsi="Times New Roman" w:cs="Times New Roman"/>
                <w:sz w:val="24"/>
                <w:szCs w:val="24"/>
                <w:lang w:val="kk-KZ"/>
              </w:rPr>
              <w:t>уару нормасы</w:t>
            </w:r>
            <w:r w:rsidRPr="00054F97">
              <w:rPr>
                <w:rFonts w:ascii="Times New Roman" w:hAnsi="Times New Roman" w:cs="Times New Roman"/>
                <w:sz w:val="24"/>
                <w:szCs w:val="24"/>
              </w:rPr>
              <w:t>, м</w:t>
            </w:r>
            <w:r w:rsidRPr="00054F97">
              <w:rPr>
                <w:rFonts w:ascii="Times New Roman" w:hAnsi="Times New Roman" w:cs="Times New Roman"/>
                <w:sz w:val="24"/>
                <w:szCs w:val="24"/>
                <w:vertAlign w:val="superscript"/>
              </w:rPr>
              <w:t>3</w:t>
            </w:r>
            <w:r>
              <w:rPr>
                <w:rFonts w:ascii="Times New Roman" w:hAnsi="Times New Roman" w:cs="Times New Roman"/>
                <w:sz w:val="24"/>
                <w:szCs w:val="24"/>
                <w:lang w:val="kk-KZ"/>
              </w:rPr>
              <w:t>/</w:t>
            </w:r>
            <w:r w:rsidRPr="00054F97">
              <w:rPr>
                <w:rFonts w:ascii="Times New Roman" w:hAnsi="Times New Roman" w:cs="Times New Roman"/>
                <w:sz w:val="24"/>
                <w:szCs w:val="24"/>
              </w:rPr>
              <w:t>га</w:t>
            </w:r>
          </w:p>
        </w:tc>
        <w:tc>
          <w:tcPr>
            <w:tcW w:w="1419" w:type="dxa"/>
          </w:tcPr>
          <w:p w14:paraId="5EDF821B" w14:textId="77777777" w:rsidR="00F765E4" w:rsidRPr="00054F97" w:rsidRDefault="00F765E4" w:rsidP="00F44269">
            <w:pPr>
              <w:jc w:val="center"/>
              <w:rPr>
                <w:rFonts w:ascii="Times New Roman" w:hAnsi="Times New Roman" w:cs="Times New Roman"/>
                <w:sz w:val="24"/>
                <w:szCs w:val="24"/>
              </w:rPr>
            </w:pPr>
            <w:r w:rsidRPr="00054F97">
              <w:rPr>
                <w:rFonts w:ascii="Times New Roman" w:hAnsi="Times New Roman" w:cs="Times New Roman"/>
                <w:sz w:val="24"/>
                <w:szCs w:val="24"/>
                <w:lang w:val="kk-KZ"/>
              </w:rPr>
              <w:t>Өнімділігі</w:t>
            </w:r>
            <w:r w:rsidRPr="00054F97">
              <w:rPr>
                <w:rFonts w:ascii="Times New Roman" w:hAnsi="Times New Roman" w:cs="Times New Roman"/>
                <w:sz w:val="24"/>
                <w:szCs w:val="24"/>
              </w:rPr>
              <w:t>, ц/га</w:t>
            </w:r>
          </w:p>
        </w:tc>
        <w:tc>
          <w:tcPr>
            <w:tcW w:w="1863" w:type="dxa"/>
          </w:tcPr>
          <w:p w14:paraId="3F8F384D" w14:textId="77777777" w:rsidR="00F765E4" w:rsidRDefault="00F765E4" w:rsidP="00F44269">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 xml:space="preserve">Өнімнің жалпы құны, </w:t>
            </w:r>
          </w:p>
          <w:p w14:paraId="746FAA6D" w14:textId="77777777" w:rsidR="00F765E4" w:rsidRPr="00054F97" w:rsidRDefault="00F765E4" w:rsidP="00F44269">
            <w:pPr>
              <w:jc w:val="center"/>
              <w:rPr>
                <w:rFonts w:ascii="Times New Roman" w:hAnsi="Times New Roman" w:cs="Times New Roman"/>
                <w:sz w:val="24"/>
                <w:szCs w:val="24"/>
              </w:rPr>
            </w:pPr>
            <w:r w:rsidRPr="00054F97">
              <w:rPr>
                <w:rFonts w:ascii="Times New Roman" w:hAnsi="Times New Roman" w:cs="Times New Roman"/>
                <w:sz w:val="24"/>
                <w:szCs w:val="24"/>
                <w:lang w:val="kk-KZ"/>
              </w:rPr>
              <w:t>мың тг/га</w:t>
            </w:r>
          </w:p>
        </w:tc>
        <w:tc>
          <w:tcPr>
            <w:tcW w:w="1416" w:type="dxa"/>
          </w:tcPr>
          <w:p w14:paraId="7AEA0A3C" w14:textId="77777777" w:rsidR="00F765E4" w:rsidRPr="00054F97" w:rsidRDefault="00F765E4" w:rsidP="00F44269">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Шығындар, мың тг/га</w:t>
            </w:r>
          </w:p>
        </w:tc>
        <w:tc>
          <w:tcPr>
            <w:tcW w:w="1428" w:type="dxa"/>
          </w:tcPr>
          <w:p w14:paraId="7F979CB3" w14:textId="77777777" w:rsidR="00F765E4" w:rsidRPr="00054F97" w:rsidRDefault="00F765E4" w:rsidP="00F44269">
            <w:pPr>
              <w:jc w:val="center"/>
              <w:rPr>
                <w:rFonts w:ascii="Times New Roman" w:hAnsi="Times New Roman" w:cs="Times New Roman"/>
                <w:sz w:val="24"/>
                <w:szCs w:val="24"/>
              </w:rPr>
            </w:pPr>
            <w:r w:rsidRPr="00054F97">
              <w:rPr>
                <w:rFonts w:ascii="Times New Roman" w:hAnsi="Times New Roman" w:cs="Times New Roman"/>
                <w:sz w:val="24"/>
                <w:szCs w:val="24"/>
                <w:lang w:val="kk-KZ"/>
              </w:rPr>
              <w:t>Шартты таза пайда, мың тг./га</w:t>
            </w:r>
          </w:p>
        </w:tc>
        <w:tc>
          <w:tcPr>
            <w:tcW w:w="1279" w:type="dxa"/>
          </w:tcPr>
          <w:p w14:paraId="7663776F" w14:textId="77777777" w:rsidR="00F765E4" w:rsidRPr="00054F97" w:rsidRDefault="00F765E4" w:rsidP="00065871">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1 ц жүгерінің өзіндік құны, тг.</w:t>
            </w:r>
          </w:p>
        </w:tc>
        <w:tc>
          <w:tcPr>
            <w:tcW w:w="1260" w:type="dxa"/>
          </w:tcPr>
          <w:p w14:paraId="60E9D9A1" w14:textId="77777777" w:rsidR="00F765E4" w:rsidRPr="00054F97" w:rsidRDefault="00F765E4" w:rsidP="00F44269">
            <w:pPr>
              <w:jc w:val="center"/>
              <w:rPr>
                <w:rFonts w:ascii="Times New Roman" w:hAnsi="Times New Roman" w:cs="Times New Roman"/>
                <w:sz w:val="24"/>
                <w:szCs w:val="24"/>
              </w:rPr>
            </w:pPr>
            <w:r w:rsidRPr="00054F97">
              <w:rPr>
                <w:rFonts w:ascii="Times New Roman" w:hAnsi="Times New Roman" w:cs="Times New Roman"/>
                <w:sz w:val="24"/>
                <w:szCs w:val="24"/>
                <w:lang w:val="kk-KZ"/>
              </w:rPr>
              <w:t xml:space="preserve">Рентабельділік деңгейі, </w:t>
            </w:r>
            <w:r w:rsidRPr="00054F97">
              <w:rPr>
                <w:rFonts w:ascii="Times New Roman" w:hAnsi="Times New Roman" w:cs="Times New Roman"/>
                <w:sz w:val="24"/>
                <w:szCs w:val="24"/>
              </w:rPr>
              <w:t>%</w:t>
            </w:r>
          </w:p>
        </w:tc>
      </w:tr>
      <w:tr w:rsidR="00F765E4" w:rsidRPr="00054F97" w14:paraId="6831F01B" w14:textId="77777777" w:rsidTr="00691B9E">
        <w:tc>
          <w:tcPr>
            <w:tcW w:w="1668" w:type="dxa"/>
          </w:tcPr>
          <w:p w14:paraId="1A6E846E" w14:textId="77777777" w:rsidR="00F765E4" w:rsidRPr="00054F97" w:rsidRDefault="00F765E4" w:rsidP="00C03962">
            <w:pPr>
              <w:jc w:val="center"/>
              <w:rPr>
                <w:rFonts w:ascii="Times New Roman" w:hAnsi="Times New Roman" w:cs="Times New Roman"/>
                <w:sz w:val="24"/>
                <w:szCs w:val="24"/>
              </w:rPr>
            </w:pPr>
            <w:r w:rsidRPr="00054F97">
              <w:rPr>
                <w:rFonts w:ascii="Times New Roman" w:hAnsi="Times New Roman" w:cs="Times New Roman"/>
                <w:sz w:val="24"/>
                <w:szCs w:val="24"/>
              </w:rPr>
              <w:t>1</w:t>
            </w:r>
          </w:p>
        </w:tc>
        <w:tc>
          <w:tcPr>
            <w:tcW w:w="2831" w:type="dxa"/>
          </w:tcPr>
          <w:p w14:paraId="1CDB2696" w14:textId="77777777" w:rsidR="00F765E4" w:rsidRPr="00054F97" w:rsidRDefault="00F765E4" w:rsidP="00C03962">
            <w:pPr>
              <w:jc w:val="center"/>
              <w:rPr>
                <w:rFonts w:ascii="Times New Roman" w:hAnsi="Times New Roman" w:cs="Times New Roman"/>
                <w:sz w:val="24"/>
                <w:szCs w:val="24"/>
              </w:rPr>
            </w:pPr>
            <w:r>
              <w:rPr>
                <w:rFonts w:ascii="Times New Roman" w:hAnsi="Times New Roman" w:cs="Times New Roman"/>
                <w:sz w:val="24"/>
                <w:szCs w:val="24"/>
              </w:rPr>
              <w:t>2</w:t>
            </w:r>
          </w:p>
        </w:tc>
        <w:tc>
          <w:tcPr>
            <w:tcW w:w="1529" w:type="dxa"/>
          </w:tcPr>
          <w:p w14:paraId="1E640BEE" w14:textId="77777777" w:rsidR="00F765E4" w:rsidRPr="00054F97" w:rsidRDefault="00F765E4" w:rsidP="00C03962">
            <w:pPr>
              <w:jc w:val="center"/>
              <w:rPr>
                <w:rFonts w:ascii="Times New Roman" w:hAnsi="Times New Roman" w:cs="Times New Roman"/>
                <w:sz w:val="24"/>
                <w:szCs w:val="24"/>
              </w:rPr>
            </w:pPr>
            <w:r>
              <w:rPr>
                <w:rFonts w:ascii="Times New Roman" w:hAnsi="Times New Roman" w:cs="Times New Roman"/>
                <w:sz w:val="24"/>
                <w:szCs w:val="24"/>
              </w:rPr>
              <w:t>3</w:t>
            </w:r>
          </w:p>
        </w:tc>
        <w:tc>
          <w:tcPr>
            <w:tcW w:w="1419" w:type="dxa"/>
          </w:tcPr>
          <w:p w14:paraId="7F2A6F37" w14:textId="77777777" w:rsidR="00F765E4" w:rsidRPr="00054F97" w:rsidRDefault="00F765E4" w:rsidP="00C03962">
            <w:pPr>
              <w:jc w:val="center"/>
              <w:rPr>
                <w:rFonts w:ascii="Times New Roman" w:hAnsi="Times New Roman" w:cs="Times New Roman"/>
                <w:sz w:val="24"/>
                <w:szCs w:val="24"/>
              </w:rPr>
            </w:pPr>
            <w:r w:rsidRPr="00054F97">
              <w:rPr>
                <w:rFonts w:ascii="Times New Roman" w:hAnsi="Times New Roman" w:cs="Times New Roman"/>
                <w:sz w:val="24"/>
                <w:szCs w:val="24"/>
              </w:rPr>
              <w:t>4</w:t>
            </w:r>
          </w:p>
        </w:tc>
        <w:tc>
          <w:tcPr>
            <w:tcW w:w="1863" w:type="dxa"/>
          </w:tcPr>
          <w:p w14:paraId="19F9954E" w14:textId="77777777" w:rsidR="00F765E4" w:rsidRPr="00054F97" w:rsidRDefault="00F765E4" w:rsidP="00C03962">
            <w:pPr>
              <w:jc w:val="center"/>
              <w:rPr>
                <w:rFonts w:ascii="Times New Roman" w:hAnsi="Times New Roman" w:cs="Times New Roman"/>
                <w:sz w:val="24"/>
                <w:szCs w:val="24"/>
              </w:rPr>
            </w:pPr>
            <w:r w:rsidRPr="00054F97">
              <w:rPr>
                <w:rFonts w:ascii="Times New Roman" w:hAnsi="Times New Roman" w:cs="Times New Roman"/>
                <w:sz w:val="24"/>
                <w:szCs w:val="24"/>
              </w:rPr>
              <w:t>6</w:t>
            </w:r>
          </w:p>
        </w:tc>
        <w:tc>
          <w:tcPr>
            <w:tcW w:w="1416" w:type="dxa"/>
          </w:tcPr>
          <w:p w14:paraId="16E1A2C9" w14:textId="77777777" w:rsidR="00F765E4" w:rsidRPr="00054F97" w:rsidRDefault="00F765E4" w:rsidP="00C03962">
            <w:pPr>
              <w:jc w:val="center"/>
              <w:rPr>
                <w:rFonts w:ascii="Times New Roman" w:hAnsi="Times New Roman" w:cs="Times New Roman"/>
                <w:sz w:val="24"/>
                <w:szCs w:val="24"/>
              </w:rPr>
            </w:pPr>
            <w:r w:rsidRPr="00054F97">
              <w:rPr>
                <w:rFonts w:ascii="Times New Roman" w:hAnsi="Times New Roman" w:cs="Times New Roman"/>
                <w:sz w:val="24"/>
                <w:szCs w:val="24"/>
              </w:rPr>
              <w:t>7</w:t>
            </w:r>
          </w:p>
        </w:tc>
        <w:tc>
          <w:tcPr>
            <w:tcW w:w="1428" w:type="dxa"/>
          </w:tcPr>
          <w:p w14:paraId="692EBD80" w14:textId="77777777" w:rsidR="00F765E4" w:rsidRPr="00054F97" w:rsidRDefault="00F765E4" w:rsidP="00C03962">
            <w:pPr>
              <w:jc w:val="center"/>
              <w:rPr>
                <w:rFonts w:ascii="Times New Roman" w:hAnsi="Times New Roman" w:cs="Times New Roman"/>
                <w:sz w:val="24"/>
                <w:szCs w:val="24"/>
              </w:rPr>
            </w:pPr>
            <w:r w:rsidRPr="00054F97">
              <w:rPr>
                <w:rFonts w:ascii="Times New Roman" w:hAnsi="Times New Roman" w:cs="Times New Roman"/>
                <w:sz w:val="24"/>
                <w:szCs w:val="24"/>
              </w:rPr>
              <w:t>8</w:t>
            </w:r>
          </w:p>
        </w:tc>
        <w:tc>
          <w:tcPr>
            <w:tcW w:w="1279" w:type="dxa"/>
          </w:tcPr>
          <w:p w14:paraId="4128D874" w14:textId="77777777" w:rsidR="00F765E4" w:rsidRPr="00054F97" w:rsidRDefault="00F765E4" w:rsidP="00065871">
            <w:pPr>
              <w:jc w:val="center"/>
              <w:rPr>
                <w:rFonts w:ascii="Times New Roman" w:hAnsi="Times New Roman" w:cs="Times New Roman"/>
                <w:sz w:val="24"/>
                <w:szCs w:val="24"/>
              </w:rPr>
            </w:pPr>
          </w:p>
        </w:tc>
        <w:tc>
          <w:tcPr>
            <w:tcW w:w="1260" w:type="dxa"/>
          </w:tcPr>
          <w:p w14:paraId="5704A4C5" w14:textId="77777777" w:rsidR="00F765E4" w:rsidRPr="00054F97" w:rsidRDefault="00F765E4" w:rsidP="00C03962">
            <w:pPr>
              <w:jc w:val="center"/>
              <w:rPr>
                <w:rFonts w:ascii="Times New Roman" w:hAnsi="Times New Roman" w:cs="Times New Roman"/>
                <w:sz w:val="24"/>
                <w:szCs w:val="24"/>
              </w:rPr>
            </w:pPr>
            <w:r w:rsidRPr="00054F97">
              <w:rPr>
                <w:rFonts w:ascii="Times New Roman" w:hAnsi="Times New Roman" w:cs="Times New Roman"/>
                <w:sz w:val="24"/>
                <w:szCs w:val="24"/>
              </w:rPr>
              <w:t>9</w:t>
            </w:r>
          </w:p>
        </w:tc>
      </w:tr>
      <w:tr w:rsidR="00F765E4" w:rsidRPr="00054F97" w14:paraId="343E3E58" w14:textId="77777777" w:rsidTr="00691B9E">
        <w:tc>
          <w:tcPr>
            <w:tcW w:w="14693" w:type="dxa"/>
            <w:gridSpan w:val="9"/>
          </w:tcPr>
          <w:p w14:paraId="5ED53424" w14:textId="77777777" w:rsidR="00F765E4" w:rsidRPr="00054F97" w:rsidRDefault="00F765E4" w:rsidP="00C03962">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Тәуелсіздік</w:t>
            </w:r>
            <w:r>
              <w:rPr>
                <w:rFonts w:ascii="Times New Roman" w:hAnsi="Times New Roman" w:cs="Times New Roman"/>
                <w:sz w:val="24"/>
                <w:szCs w:val="24"/>
                <w:lang w:val="kk-KZ"/>
              </w:rPr>
              <w:t xml:space="preserve"> 20 СВ</w:t>
            </w:r>
          </w:p>
        </w:tc>
      </w:tr>
      <w:tr w:rsidR="00F765E4" w:rsidRPr="00054F97" w14:paraId="0935EE7A" w14:textId="77777777" w:rsidTr="00691B9E">
        <w:tc>
          <w:tcPr>
            <w:tcW w:w="1668" w:type="dxa"/>
            <w:vMerge w:val="restart"/>
          </w:tcPr>
          <w:p w14:paraId="52EA73B5" w14:textId="77777777" w:rsidR="00F765E4" w:rsidRPr="00054F97" w:rsidRDefault="00F765E4" w:rsidP="00C03962">
            <w:pPr>
              <w:rPr>
                <w:rFonts w:ascii="Times New Roman" w:hAnsi="Times New Roman" w:cs="Times New Roman"/>
                <w:sz w:val="24"/>
                <w:szCs w:val="24"/>
              </w:rPr>
            </w:pPr>
            <w:r w:rsidRPr="00054F97">
              <w:rPr>
                <w:rFonts w:ascii="Times New Roman" w:hAnsi="Times New Roman" w:cs="Times New Roman"/>
                <w:sz w:val="24"/>
                <w:szCs w:val="24"/>
                <w:lang w:val="kk-KZ"/>
              </w:rPr>
              <w:t>Аудара жырту</w:t>
            </w:r>
          </w:p>
        </w:tc>
        <w:tc>
          <w:tcPr>
            <w:tcW w:w="2831" w:type="dxa"/>
          </w:tcPr>
          <w:p w14:paraId="0765DA5F" w14:textId="77777777" w:rsidR="00F765E4" w:rsidRPr="00054F97" w:rsidRDefault="00F765E4" w:rsidP="00C03962">
            <w:pPr>
              <w:rPr>
                <w:rFonts w:ascii="Times New Roman" w:hAnsi="Times New Roman" w:cs="Times New Roman"/>
                <w:sz w:val="24"/>
                <w:szCs w:val="24"/>
                <w:lang w:val="kk-KZ"/>
              </w:rPr>
            </w:pPr>
            <w:r w:rsidRPr="00054F97">
              <w:rPr>
                <w:rFonts w:ascii="Times New Roman" w:hAnsi="Times New Roman" w:cs="Times New Roman"/>
                <w:sz w:val="24"/>
                <w:szCs w:val="24"/>
                <w:lang w:val="kk-KZ"/>
              </w:rPr>
              <w:t>Нитроаммофос - фон</w:t>
            </w:r>
          </w:p>
        </w:tc>
        <w:tc>
          <w:tcPr>
            <w:tcW w:w="1529" w:type="dxa"/>
            <w:vMerge w:val="restart"/>
          </w:tcPr>
          <w:p w14:paraId="69772C66" w14:textId="77777777" w:rsidR="00F765E4" w:rsidRPr="00054F97" w:rsidRDefault="00F765E4" w:rsidP="00F765E4">
            <w:pPr>
              <w:jc w:val="center"/>
              <w:rPr>
                <w:rFonts w:ascii="Times New Roman" w:hAnsi="Times New Roman" w:cs="Times New Roman"/>
                <w:sz w:val="24"/>
                <w:szCs w:val="24"/>
              </w:rPr>
            </w:pPr>
            <w:r w:rsidRPr="00054F97">
              <w:rPr>
                <w:rFonts w:ascii="Times New Roman" w:hAnsi="Times New Roman" w:cs="Times New Roman"/>
                <w:sz w:val="24"/>
                <w:szCs w:val="24"/>
              </w:rPr>
              <w:t>4500</w:t>
            </w:r>
          </w:p>
        </w:tc>
        <w:tc>
          <w:tcPr>
            <w:tcW w:w="1419" w:type="dxa"/>
          </w:tcPr>
          <w:p w14:paraId="1BEF469C"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130,7</w:t>
            </w:r>
          </w:p>
        </w:tc>
        <w:tc>
          <w:tcPr>
            <w:tcW w:w="1863" w:type="dxa"/>
          </w:tcPr>
          <w:p w14:paraId="45748452"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1176,3</w:t>
            </w:r>
          </w:p>
        </w:tc>
        <w:tc>
          <w:tcPr>
            <w:tcW w:w="1416" w:type="dxa"/>
          </w:tcPr>
          <w:p w14:paraId="220519BA"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620</w:t>
            </w:r>
            <w:r>
              <w:rPr>
                <w:rFonts w:ascii="Times New Roman" w:hAnsi="Times New Roman" w:cs="Times New Roman"/>
                <w:sz w:val="24"/>
                <w:szCs w:val="24"/>
                <w:lang w:val="kk-KZ"/>
              </w:rPr>
              <w:t>,</w:t>
            </w:r>
            <w:r w:rsidRPr="00054F97">
              <w:rPr>
                <w:rFonts w:ascii="Times New Roman" w:hAnsi="Times New Roman" w:cs="Times New Roman"/>
                <w:sz w:val="24"/>
                <w:szCs w:val="24"/>
                <w:lang w:val="kk-KZ"/>
              </w:rPr>
              <w:t>2</w:t>
            </w:r>
          </w:p>
        </w:tc>
        <w:tc>
          <w:tcPr>
            <w:tcW w:w="1428" w:type="dxa"/>
          </w:tcPr>
          <w:p w14:paraId="38B8C98A"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556,0</w:t>
            </w:r>
          </w:p>
        </w:tc>
        <w:tc>
          <w:tcPr>
            <w:tcW w:w="1279" w:type="dxa"/>
          </w:tcPr>
          <w:p w14:paraId="24188C39"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rPr>
              <w:t>4743</w:t>
            </w:r>
          </w:p>
        </w:tc>
        <w:tc>
          <w:tcPr>
            <w:tcW w:w="1260" w:type="dxa"/>
          </w:tcPr>
          <w:p w14:paraId="5CC83F6C"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89,6</w:t>
            </w:r>
          </w:p>
        </w:tc>
      </w:tr>
      <w:tr w:rsidR="00F765E4" w:rsidRPr="00054F97" w14:paraId="4B3ACC1E" w14:textId="77777777" w:rsidTr="00691B9E">
        <w:tc>
          <w:tcPr>
            <w:tcW w:w="1668" w:type="dxa"/>
            <w:vMerge/>
          </w:tcPr>
          <w:p w14:paraId="750A626F" w14:textId="77777777" w:rsidR="00F765E4" w:rsidRPr="00054F97" w:rsidRDefault="00F765E4" w:rsidP="00C03962">
            <w:pPr>
              <w:rPr>
                <w:rFonts w:ascii="Times New Roman" w:hAnsi="Times New Roman" w:cs="Times New Roman"/>
                <w:sz w:val="24"/>
                <w:szCs w:val="24"/>
              </w:rPr>
            </w:pPr>
          </w:p>
        </w:tc>
        <w:tc>
          <w:tcPr>
            <w:tcW w:w="2831" w:type="dxa"/>
          </w:tcPr>
          <w:p w14:paraId="2A6F2B4B" w14:textId="77777777" w:rsidR="00F765E4" w:rsidRPr="00054F97" w:rsidRDefault="00F765E4" w:rsidP="00C03962">
            <w:pPr>
              <w:rPr>
                <w:rFonts w:ascii="Times New Roman" w:hAnsi="Times New Roman" w:cs="Times New Roman"/>
                <w:sz w:val="24"/>
                <w:szCs w:val="24"/>
              </w:rPr>
            </w:pPr>
            <w:r w:rsidRPr="00054F97">
              <w:rPr>
                <w:rFonts w:ascii="Times New Roman" w:hAnsi="Times New Roman" w:cs="Times New Roman"/>
                <w:sz w:val="24"/>
                <w:szCs w:val="24"/>
                <w:lang w:val="kk-KZ"/>
              </w:rPr>
              <w:t>Фон +</w:t>
            </w:r>
            <w:r w:rsidRPr="00054F97">
              <w:rPr>
                <w:rFonts w:ascii="Times New Roman" w:hAnsi="Times New Roman" w:cs="Times New Roman"/>
                <w:bCs/>
                <w:sz w:val="24"/>
                <w:szCs w:val="24"/>
                <w:shd w:val="clear" w:color="auto" w:fill="FFFFFF"/>
                <w:lang w:val="kk-KZ"/>
              </w:rPr>
              <w:t xml:space="preserve"> Novalon</w:t>
            </w:r>
          </w:p>
        </w:tc>
        <w:tc>
          <w:tcPr>
            <w:tcW w:w="1529" w:type="dxa"/>
            <w:vMerge/>
          </w:tcPr>
          <w:p w14:paraId="05DCB68A" w14:textId="77777777" w:rsidR="00F765E4" w:rsidRPr="00054F97" w:rsidRDefault="00F765E4" w:rsidP="00F765E4">
            <w:pPr>
              <w:jc w:val="center"/>
              <w:rPr>
                <w:rFonts w:ascii="Times New Roman" w:hAnsi="Times New Roman" w:cs="Times New Roman"/>
                <w:sz w:val="24"/>
                <w:szCs w:val="24"/>
              </w:rPr>
            </w:pPr>
          </w:p>
        </w:tc>
        <w:tc>
          <w:tcPr>
            <w:tcW w:w="1419" w:type="dxa"/>
          </w:tcPr>
          <w:p w14:paraId="7F537AE2"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146,4</w:t>
            </w:r>
          </w:p>
        </w:tc>
        <w:tc>
          <w:tcPr>
            <w:tcW w:w="1863" w:type="dxa"/>
          </w:tcPr>
          <w:p w14:paraId="409E3D7E"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1317,6</w:t>
            </w:r>
          </w:p>
        </w:tc>
        <w:tc>
          <w:tcPr>
            <w:tcW w:w="1416" w:type="dxa"/>
          </w:tcPr>
          <w:p w14:paraId="11A9DB53"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675</w:t>
            </w:r>
            <w:r>
              <w:rPr>
                <w:rFonts w:ascii="Times New Roman" w:hAnsi="Times New Roman" w:cs="Times New Roman"/>
                <w:sz w:val="24"/>
                <w:szCs w:val="24"/>
                <w:lang w:val="kk-KZ"/>
              </w:rPr>
              <w:t>,</w:t>
            </w:r>
            <w:r w:rsidRPr="00054F97">
              <w:rPr>
                <w:rFonts w:ascii="Times New Roman" w:hAnsi="Times New Roman" w:cs="Times New Roman"/>
                <w:sz w:val="24"/>
                <w:szCs w:val="24"/>
                <w:lang w:val="kk-KZ"/>
              </w:rPr>
              <w:t>4</w:t>
            </w:r>
          </w:p>
        </w:tc>
        <w:tc>
          <w:tcPr>
            <w:tcW w:w="1428" w:type="dxa"/>
          </w:tcPr>
          <w:p w14:paraId="3C4FBCBE"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642,1</w:t>
            </w:r>
          </w:p>
        </w:tc>
        <w:tc>
          <w:tcPr>
            <w:tcW w:w="1279" w:type="dxa"/>
          </w:tcPr>
          <w:p w14:paraId="5A08AAB3"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4613</w:t>
            </w:r>
          </w:p>
        </w:tc>
        <w:tc>
          <w:tcPr>
            <w:tcW w:w="1260" w:type="dxa"/>
          </w:tcPr>
          <w:p w14:paraId="19898187"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95,1</w:t>
            </w:r>
          </w:p>
        </w:tc>
      </w:tr>
      <w:tr w:rsidR="00F765E4" w:rsidRPr="00054F97" w14:paraId="2A82CB97" w14:textId="77777777" w:rsidTr="00691B9E">
        <w:tc>
          <w:tcPr>
            <w:tcW w:w="1668" w:type="dxa"/>
            <w:vMerge/>
          </w:tcPr>
          <w:p w14:paraId="29B57DF5" w14:textId="77777777" w:rsidR="00F765E4" w:rsidRPr="00054F97" w:rsidRDefault="00F765E4" w:rsidP="00C03962">
            <w:pPr>
              <w:rPr>
                <w:rFonts w:ascii="Times New Roman" w:hAnsi="Times New Roman" w:cs="Times New Roman"/>
                <w:sz w:val="24"/>
                <w:szCs w:val="24"/>
              </w:rPr>
            </w:pPr>
          </w:p>
        </w:tc>
        <w:tc>
          <w:tcPr>
            <w:tcW w:w="2831" w:type="dxa"/>
          </w:tcPr>
          <w:p w14:paraId="32ADD86D" w14:textId="77777777" w:rsidR="00F765E4" w:rsidRPr="00054F97" w:rsidRDefault="00F765E4" w:rsidP="00C03962">
            <w:pPr>
              <w:rPr>
                <w:rFonts w:ascii="Times New Roman" w:hAnsi="Times New Roman" w:cs="Times New Roman"/>
                <w:sz w:val="24"/>
                <w:szCs w:val="24"/>
              </w:rPr>
            </w:pPr>
            <w:r w:rsidRPr="00054F97">
              <w:rPr>
                <w:rFonts w:ascii="Times New Roman" w:hAnsi="Times New Roman" w:cs="Times New Roman"/>
                <w:sz w:val="24"/>
                <w:szCs w:val="24"/>
                <w:lang w:val="kk-KZ"/>
              </w:rPr>
              <w:t>Фон + КАС-32</w:t>
            </w:r>
          </w:p>
        </w:tc>
        <w:tc>
          <w:tcPr>
            <w:tcW w:w="1529" w:type="dxa"/>
            <w:vMerge/>
          </w:tcPr>
          <w:p w14:paraId="52549ED2" w14:textId="77777777" w:rsidR="00F765E4" w:rsidRPr="00054F97" w:rsidRDefault="00F765E4" w:rsidP="00F765E4">
            <w:pPr>
              <w:jc w:val="center"/>
              <w:rPr>
                <w:rFonts w:ascii="Times New Roman" w:hAnsi="Times New Roman" w:cs="Times New Roman"/>
                <w:sz w:val="24"/>
                <w:szCs w:val="24"/>
              </w:rPr>
            </w:pPr>
          </w:p>
        </w:tc>
        <w:tc>
          <w:tcPr>
            <w:tcW w:w="1419" w:type="dxa"/>
          </w:tcPr>
          <w:p w14:paraId="135DB43C"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160,2</w:t>
            </w:r>
          </w:p>
        </w:tc>
        <w:tc>
          <w:tcPr>
            <w:tcW w:w="1863" w:type="dxa"/>
          </w:tcPr>
          <w:p w14:paraId="0CD82263"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1441,8</w:t>
            </w:r>
          </w:p>
        </w:tc>
        <w:tc>
          <w:tcPr>
            <w:tcW w:w="1416" w:type="dxa"/>
          </w:tcPr>
          <w:p w14:paraId="5AABF978"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708</w:t>
            </w:r>
            <w:r>
              <w:rPr>
                <w:rFonts w:ascii="Times New Roman" w:hAnsi="Times New Roman" w:cs="Times New Roman"/>
                <w:sz w:val="24"/>
                <w:szCs w:val="24"/>
                <w:lang w:val="kk-KZ"/>
              </w:rPr>
              <w:t>,</w:t>
            </w:r>
            <w:r w:rsidRPr="00054F97">
              <w:rPr>
                <w:rFonts w:ascii="Times New Roman" w:hAnsi="Times New Roman" w:cs="Times New Roman"/>
                <w:sz w:val="24"/>
                <w:szCs w:val="24"/>
                <w:lang w:val="kk-KZ"/>
              </w:rPr>
              <w:t>2</w:t>
            </w:r>
          </w:p>
        </w:tc>
        <w:tc>
          <w:tcPr>
            <w:tcW w:w="1428" w:type="dxa"/>
          </w:tcPr>
          <w:p w14:paraId="128E51B4"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733,5</w:t>
            </w:r>
          </w:p>
        </w:tc>
        <w:tc>
          <w:tcPr>
            <w:tcW w:w="1279" w:type="dxa"/>
          </w:tcPr>
          <w:p w14:paraId="78E12973"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4421</w:t>
            </w:r>
          </w:p>
        </w:tc>
        <w:tc>
          <w:tcPr>
            <w:tcW w:w="1260" w:type="dxa"/>
          </w:tcPr>
          <w:p w14:paraId="7100106B"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103,5</w:t>
            </w:r>
          </w:p>
        </w:tc>
      </w:tr>
      <w:tr w:rsidR="00F765E4" w:rsidRPr="00054F97" w14:paraId="2283EDD9" w14:textId="77777777" w:rsidTr="00691B9E">
        <w:tc>
          <w:tcPr>
            <w:tcW w:w="1668" w:type="dxa"/>
            <w:vMerge/>
          </w:tcPr>
          <w:p w14:paraId="76C916ED" w14:textId="77777777" w:rsidR="00F765E4" w:rsidRPr="00054F97" w:rsidRDefault="00F765E4" w:rsidP="00C03962">
            <w:pPr>
              <w:rPr>
                <w:rFonts w:ascii="Times New Roman" w:hAnsi="Times New Roman" w:cs="Times New Roman"/>
                <w:sz w:val="24"/>
                <w:szCs w:val="24"/>
              </w:rPr>
            </w:pPr>
          </w:p>
        </w:tc>
        <w:tc>
          <w:tcPr>
            <w:tcW w:w="2831" w:type="dxa"/>
          </w:tcPr>
          <w:p w14:paraId="1B816F58" w14:textId="77777777" w:rsidR="00F765E4" w:rsidRPr="00054F97" w:rsidRDefault="00F765E4" w:rsidP="00C03962">
            <w:pPr>
              <w:rPr>
                <w:rFonts w:ascii="Times New Roman" w:hAnsi="Times New Roman" w:cs="Times New Roman"/>
                <w:sz w:val="24"/>
                <w:szCs w:val="24"/>
              </w:rPr>
            </w:pPr>
            <w:r w:rsidRPr="00054F97">
              <w:rPr>
                <w:rFonts w:ascii="Times New Roman" w:hAnsi="Times New Roman" w:cs="Times New Roman"/>
                <w:sz w:val="24"/>
                <w:szCs w:val="24"/>
                <w:lang w:val="kk-KZ"/>
              </w:rPr>
              <w:t>Фон + аммияк селитрасы</w:t>
            </w:r>
          </w:p>
        </w:tc>
        <w:tc>
          <w:tcPr>
            <w:tcW w:w="1529" w:type="dxa"/>
            <w:vMerge/>
          </w:tcPr>
          <w:p w14:paraId="4F995683" w14:textId="77777777" w:rsidR="00F765E4" w:rsidRPr="00054F97" w:rsidRDefault="00F765E4" w:rsidP="00F765E4">
            <w:pPr>
              <w:jc w:val="center"/>
              <w:rPr>
                <w:rFonts w:ascii="Times New Roman" w:hAnsi="Times New Roman" w:cs="Times New Roman"/>
                <w:sz w:val="24"/>
                <w:szCs w:val="24"/>
              </w:rPr>
            </w:pPr>
          </w:p>
        </w:tc>
        <w:tc>
          <w:tcPr>
            <w:tcW w:w="1419" w:type="dxa"/>
          </w:tcPr>
          <w:p w14:paraId="4898CDBC"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133,2</w:t>
            </w:r>
          </w:p>
        </w:tc>
        <w:tc>
          <w:tcPr>
            <w:tcW w:w="1863" w:type="dxa"/>
          </w:tcPr>
          <w:p w14:paraId="29197F96"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1198,8</w:t>
            </w:r>
          </w:p>
        </w:tc>
        <w:tc>
          <w:tcPr>
            <w:tcW w:w="1416" w:type="dxa"/>
          </w:tcPr>
          <w:p w14:paraId="5240729C"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645</w:t>
            </w:r>
            <w:r>
              <w:rPr>
                <w:rFonts w:ascii="Times New Roman" w:hAnsi="Times New Roman" w:cs="Times New Roman"/>
                <w:sz w:val="24"/>
                <w:szCs w:val="24"/>
                <w:lang w:val="kk-KZ"/>
              </w:rPr>
              <w:t>,</w:t>
            </w:r>
            <w:r w:rsidRPr="00054F97">
              <w:rPr>
                <w:rFonts w:ascii="Times New Roman" w:hAnsi="Times New Roman" w:cs="Times New Roman"/>
                <w:sz w:val="24"/>
                <w:szCs w:val="24"/>
                <w:lang w:val="kk-KZ"/>
              </w:rPr>
              <w:t>3</w:t>
            </w:r>
          </w:p>
        </w:tc>
        <w:tc>
          <w:tcPr>
            <w:tcW w:w="1428" w:type="dxa"/>
          </w:tcPr>
          <w:p w14:paraId="0D79B1B4"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553,4</w:t>
            </w:r>
          </w:p>
        </w:tc>
        <w:tc>
          <w:tcPr>
            <w:tcW w:w="1279" w:type="dxa"/>
          </w:tcPr>
          <w:p w14:paraId="10A2F081"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4843</w:t>
            </w:r>
          </w:p>
        </w:tc>
        <w:tc>
          <w:tcPr>
            <w:tcW w:w="1260" w:type="dxa"/>
          </w:tcPr>
          <w:p w14:paraId="55F13B7C"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85,7</w:t>
            </w:r>
          </w:p>
        </w:tc>
      </w:tr>
      <w:tr w:rsidR="00F765E4" w:rsidRPr="00054F97" w14:paraId="51D8D440" w14:textId="77777777" w:rsidTr="00691B9E">
        <w:tc>
          <w:tcPr>
            <w:tcW w:w="1668" w:type="dxa"/>
            <w:vMerge/>
          </w:tcPr>
          <w:p w14:paraId="3A486397" w14:textId="77777777" w:rsidR="00F765E4" w:rsidRPr="00054F97" w:rsidRDefault="00F765E4" w:rsidP="00C03962">
            <w:pPr>
              <w:rPr>
                <w:rFonts w:ascii="Times New Roman" w:hAnsi="Times New Roman" w:cs="Times New Roman"/>
                <w:sz w:val="24"/>
                <w:szCs w:val="24"/>
              </w:rPr>
            </w:pPr>
          </w:p>
        </w:tc>
        <w:tc>
          <w:tcPr>
            <w:tcW w:w="2831" w:type="dxa"/>
          </w:tcPr>
          <w:p w14:paraId="062175D2" w14:textId="77777777" w:rsidR="00F765E4" w:rsidRPr="00054F97" w:rsidRDefault="00F765E4" w:rsidP="00C03962">
            <w:pPr>
              <w:rPr>
                <w:rFonts w:ascii="Times New Roman" w:hAnsi="Times New Roman" w:cs="Times New Roman"/>
                <w:sz w:val="24"/>
                <w:szCs w:val="24"/>
                <w:lang w:val="kk-KZ"/>
              </w:rPr>
            </w:pPr>
            <w:r w:rsidRPr="00054F97">
              <w:rPr>
                <w:rFonts w:ascii="Times New Roman" w:hAnsi="Times New Roman" w:cs="Times New Roman"/>
                <w:sz w:val="24"/>
                <w:szCs w:val="24"/>
                <w:lang w:val="kk-KZ"/>
              </w:rPr>
              <w:t>Нитроаммофос - фон</w:t>
            </w:r>
          </w:p>
        </w:tc>
        <w:tc>
          <w:tcPr>
            <w:tcW w:w="1529" w:type="dxa"/>
            <w:vMerge w:val="restart"/>
          </w:tcPr>
          <w:p w14:paraId="4CB1A439" w14:textId="77777777" w:rsidR="00F765E4" w:rsidRPr="00054F97" w:rsidRDefault="00F765E4" w:rsidP="00F765E4">
            <w:pPr>
              <w:jc w:val="center"/>
              <w:rPr>
                <w:rFonts w:ascii="Times New Roman" w:hAnsi="Times New Roman" w:cs="Times New Roman"/>
                <w:sz w:val="24"/>
                <w:szCs w:val="24"/>
              </w:rPr>
            </w:pPr>
            <w:r w:rsidRPr="00054F97">
              <w:rPr>
                <w:rFonts w:ascii="Times New Roman" w:hAnsi="Times New Roman" w:cs="Times New Roman"/>
                <w:sz w:val="24"/>
                <w:szCs w:val="24"/>
                <w:lang w:val="kk-KZ"/>
              </w:rPr>
              <w:t>30</w:t>
            </w:r>
            <w:r w:rsidRPr="00054F97">
              <w:rPr>
                <w:rFonts w:ascii="Times New Roman" w:hAnsi="Times New Roman" w:cs="Times New Roman"/>
                <w:sz w:val="24"/>
                <w:szCs w:val="24"/>
              </w:rPr>
              <w:t>00</w:t>
            </w:r>
          </w:p>
        </w:tc>
        <w:tc>
          <w:tcPr>
            <w:tcW w:w="1419" w:type="dxa"/>
          </w:tcPr>
          <w:p w14:paraId="55F5FB9E"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100,2</w:t>
            </w:r>
          </w:p>
        </w:tc>
        <w:tc>
          <w:tcPr>
            <w:tcW w:w="1863" w:type="dxa"/>
          </w:tcPr>
          <w:p w14:paraId="58C2BF3A"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901,8</w:t>
            </w:r>
          </w:p>
        </w:tc>
        <w:tc>
          <w:tcPr>
            <w:tcW w:w="1416" w:type="dxa"/>
          </w:tcPr>
          <w:p w14:paraId="422F0450"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616</w:t>
            </w:r>
            <w:r>
              <w:rPr>
                <w:rFonts w:ascii="Times New Roman" w:hAnsi="Times New Roman" w:cs="Times New Roman"/>
                <w:sz w:val="24"/>
                <w:szCs w:val="24"/>
                <w:lang w:val="kk-KZ"/>
              </w:rPr>
              <w:t>,</w:t>
            </w:r>
            <w:r w:rsidRPr="00054F97">
              <w:rPr>
                <w:rFonts w:ascii="Times New Roman" w:hAnsi="Times New Roman" w:cs="Times New Roman"/>
                <w:sz w:val="24"/>
                <w:szCs w:val="24"/>
                <w:lang w:val="kk-KZ"/>
              </w:rPr>
              <w:t>5</w:t>
            </w:r>
          </w:p>
        </w:tc>
        <w:tc>
          <w:tcPr>
            <w:tcW w:w="1428" w:type="dxa"/>
          </w:tcPr>
          <w:p w14:paraId="20C54EA6"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285,3</w:t>
            </w:r>
          </w:p>
        </w:tc>
        <w:tc>
          <w:tcPr>
            <w:tcW w:w="1279" w:type="dxa"/>
          </w:tcPr>
          <w:p w14:paraId="4C670B20"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6153</w:t>
            </w:r>
          </w:p>
        </w:tc>
        <w:tc>
          <w:tcPr>
            <w:tcW w:w="1260" w:type="dxa"/>
          </w:tcPr>
          <w:p w14:paraId="282295C8"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rPr>
              <w:t>46,</w:t>
            </w:r>
            <w:r w:rsidRPr="00054F97">
              <w:rPr>
                <w:rFonts w:ascii="Times New Roman" w:hAnsi="Times New Roman" w:cs="Times New Roman"/>
                <w:sz w:val="24"/>
                <w:szCs w:val="24"/>
                <w:lang w:val="kk-KZ"/>
              </w:rPr>
              <w:t>3</w:t>
            </w:r>
          </w:p>
        </w:tc>
      </w:tr>
      <w:tr w:rsidR="00F765E4" w:rsidRPr="00054F97" w14:paraId="5F84BB5D" w14:textId="77777777" w:rsidTr="00691B9E">
        <w:tc>
          <w:tcPr>
            <w:tcW w:w="1668" w:type="dxa"/>
            <w:vMerge/>
          </w:tcPr>
          <w:p w14:paraId="065376BE" w14:textId="77777777" w:rsidR="00F765E4" w:rsidRPr="00054F97" w:rsidRDefault="00F765E4" w:rsidP="00C03962">
            <w:pPr>
              <w:rPr>
                <w:rFonts w:ascii="Times New Roman" w:hAnsi="Times New Roman" w:cs="Times New Roman"/>
                <w:sz w:val="24"/>
                <w:szCs w:val="24"/>
              </w:rPr>
            </w:pPr>
          </w:p>
        </w:tc>
        <w:tc>
          <w:tcPr>
            <w:tcW w:w="2831" w:type="dxa"/>
          </w:tcPr>
          <w:p w14:paraId="4AFF022F" w14:textId="77777777" w:rsidR="00F765E4" w:rsidRPr="00054F97" w:rsidRDefault="00F765E4" w:rsidP="00C03962">
            <w:pPr>
              <w:rPr>
                <w:rFonts w:ascii="Times New Roman" w:hAnsi="Times New Roman" w:cs="Times New Roman"/>
                <w:sz w:val="24"/>
                <w:szCs w:val="24"/>
              </w:rPr>
            </w:pPr>
            <w:r w:rsidRPr="00054F97">
              <w:rPr>
                <w:rFonts w:ascii="Times New Roman" w:hAnsi="Times New Roman" w:cs="Times New Roman"/>
                <w:sz w:val="24"/>
                <w:szCs w:val="24"/>
                <w:lang w:val="kk-KZ"/>
              </w:rPr>
              <w:t>Фон +</w:t>
            </w:r>
            <w:r w:rsidRPr="00054F97">
              <w:rPr>
                <w:rFonts w:ascii="Times New Roman" w:hAnsi="Times New Roman" w:cs="Times New Roman"/>
                <w:bCs/>
                <w:sz w:val="24"/>
                <w:szCs w:val="24"/>
                <w:shd w:val="clear" w:color="auto" w:fill="FFFFFF"/>
                <w:lang w:val="kk-KZ"/>
              </w:rPr>
              <w:t xml:space="preserve"> Novalon</w:t>
            </w:r>
          </w:p>
        </w:tc>
        <w:tc>
          <w:tcPr>
            <w:tcW w:w="1529" w:type="dxa"/>
            <w:vMerge/>
          </w:tcPr>
          <w:p w14:paraId="34039087" w14:textId="77777777" w:rsidR="00F765E4" w:rsidRPr="00054F97" w:rsidRDefault="00F765E4" w:rsidP="00F765E4">
            <w:pPr>
              <w:jc w:val="center"/>
              <w:rPr>
                <w:rFonts w:ascii="Times New Roman" w:hAnsi="Times New Roman" w:cs="Times New Roman"/>
                <w:sz w:val="24"/>
                <w:szCs w:val="24"/>
              </w:rPr>
            </w:pPr>
          </w:p>
        </w:tc>
        <w:tc>
          <w:tcPr>
            <w:tcW w:w="1419" w:type="dxa"/>
          </w:tcPr>
          <w:p w14:paraId="07CC6184"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125,0</w:t>
            </w:r>
          </w:p>
        </w:tc>
        <w:tc>
          <w:tcPr>
            <w:tcW w:w="1863" w:type="dxa"/>
          </w:tcPr>
          <w:p w14:paraId="46C5A998"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1125,0</w:t>
            </w:r>
          </w:p>
        </w:tc>
        <w:tc>
          <w:tcPr>
            <w:tcW w:w="1416" w:type="dxa"/>
          </w:tcPr>
          <w:p w14:paraId="2807FF3E"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671</w:t>
            </w:r>
            <w:r>
              <w:rPr>
                <w:rFonts w:ascii="Times New Roman" w:hAnsi="Times New Roman" w:cs="Times New Roman"/>
                <w:sz w:val="24"/>
                <w:szCs w:val="24"/>
                <w:lang w:val="kk-KZ"/>
              </w:rPr>
              <w:t>,</w:t>
            </w:r>
            <w:r w:rsidRPr="00054F97">
              <w:rPr>
                <w:rFonts w:ascii="Times New Roman" w:hAnsi="Times New Roman" w:cs="Times New Roman"/>
                <w:sz w:val="24"/>
                <w:szCs w:val="24"/>
                <w:lang w:val="kk-KZ"/>
              </w:rPr>
              <w:t>7</w:t>
            </w:r>
          </w:p>
        </w:tc>
        <w:tc>
          <w:tcPr>
            <w:tcW w:w="1428" w:type="dxa"/>
          </w:tcPr>
          <w:p w14:paraId="55D7AAE4"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453,3</w:t>
            </w:r>
          </w:p>
        </w:tc>
        <w:tc>
          <w:tcPr>
            <w:tcW w:w="1279" w:type="dxa"/>
          </w:tcPr>
          <w:p w14:paraId="4DC3BD9A"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5373</w:t>
            </w:r>
          </w:p>
        </w:tc>
        <w:tc>
          <w:tcPr>
            <w:tcW w:w="1260" w:type="dxa"/>
          </w:tcPr>
          <w:p w14:paraId="694D8F70"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rPr>
              <w:t>67,</w:t>
            </w:r>
            <w:r w:rsidRPr="00054F97">
              <w:rPr>
                <w:rFonts w:ascii="Times New Roman" w:hAnsi="Times New Roman" w:cs="Times New Roman"/>
                <w:sz w:val="24"/>
                <w:szCs w:val="24"/>
                <w:lang w:val="kk-KZ"/>
              </w:rPr>
              <w:t>5</w:t>
            </w:r>
          </w:p>
        </w:tc>
      </w:tr>
      <w:tr w:rsidR="00F765E4" w:rsidRPr="00054F97" w14:paraId="1B48DEBC" w14:textId="77777777" w:rsidTr="00691B9E">
        <w:tc>
          <w:tcPr>
            <w:tcW w:w="1668" w:type="dxa"/>
            <w:vMerge/>
          </w:tcPr>
          <w:p w14:paraId="0214CC69" w14:textId="77777777" w:rsidR="00F765E4" w:rsidRPr="00054F97" w:rsidRDefault="00F765E4" w:rsidP="00C03962">
            <w:pPr>
              <w:rPr>
                <w:rFonts w:ascii="Times New Roman" w:hAnsi="Times New Roman" w:cs="Times New Roman"/>
                <w:sz w:val="24"/>
                <w:szCs w:val="24"/>
              </w:rPr>
            </w:pPr>
          </w:p>
        </w:tc>
        <w:tc>
          <w:tcPr>
            <w:tcW w:w="2831" w:type="dxa"/>
          </w:tcPr>
          <w:p w14:paraId="72F281A7" w14:textId="77777777" w:rsidR="00F765E4" w:rsidRPr="00054F97" w:rsidRDefault="00F765E4" w:rsidP="00C03962">
            <w:pPr>
              <w:rPr>
                <w:rFonts w:ascii="Times New Roman" w:hAnsi="Times New Roman" w:cs="Times New Roman"/>
                <w:sz w:val="24"/>
                <w:szCs w:val="24"/>
              </w:rPr>
            </w:pPr>
            <w:r w:rsidRPr="00054F97">
              <w:rPr>
                <w:rFonts w:ascii="Times New Roman" w:hAnsi="Times New Roman" w:cs="Times New Roman"/>
                <w:sz w:val="24"/>
                <w:szCs w:val="24"/>
                <w:lang w:val="kk-KZ"/>
              </w:rPr>
              <w:t>Фон + КАС-32</w:t>
            </w:r>
          </w:p>
        </w:tc>
        <w:tc>
          <w:tcPr>
            <w:tcW w:w="1529" w:type="dxa"/>
            <w:vMerge/>
          </w:tcPr>
          <w:p w14:paraId="5C64D5A3" w14:textId="77777777" w:rsidR="00F765E4" w:rsidRPr="00054F97" w:rsidRDefault="00F765E4" w:rsidP="00F765E4">
            <w:pPr>
              <w:jc w:val="center"/>
              <w:rPr>
                <w:rFonts w:ascii="Times New Roman" w:hAnsi="Times New Roman" w:cs="Times New Roman"/>
                <w:sz w:val="24"/>
                <w:szCs w:val="24"/>
              </w:rPr>
            </w:pPr>
          </w:p>
        </w:tc>
        <w:tc>
          <w:tcPr>
            <w:tcW w:w="1419" w:type="dxa"/>
          </w:tcPr>
          <w:p w14:paraId="2364A343"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127,0</w:t>
            </w:r>
          </w:p>
        </w:tc>
        <w:tc>
          <w:tcPr>
            <w:tcW w:w="1863" w:type="dxa"/>
          </w:tcPr>
          <w:p w14:paraId="66D7FB08" w14:textId="77777777" w:rsidR="00F765E4" w:rsidRPr="00054F97" w:rsidRDefault="00F765E4" w:rsidP="00FB4D34">
            <w:pPr>
              <w:jc w:val="center"/>
              <w:rPr>
                <w:rFonts w:ascii="Times New Roman" w:hAnsi="Times New Roman" w:cs="Times New Roman"/>
                <w:sz w:val="24"/>
                <w:szCs w:val="24"/>
              </w:rPr>
            </w:pPr>
            <w:r w:rsidRPr="00054F97">
              <w:rPr>
                <w:rFonts w:ascii="Times New Roman" w:eastAsia="Times New Roman" w:hAnsi="Times New Roman" w:cs="Times New Roman"/>
                <w:sz w:val="24"/>
                <w:szCs w:val="24"/>
                <w:lang w:eastAsia="ru-RU"/>
              </w:rPr>
              <w:t>1143,0</w:t>
            </w:r>
          </w:p>
        </w:tc>
        <w:tc>
          <w:tcPr>
            <w:tcW w:w="1416" w:type="dxa"/>
          </w:tcPr>
          <w:p w14:paraId="06C65CDE"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686</w:t>
            </w:r>
            <w:r>
              <w:rPr>
                <w:rFonts w:ascii="Times New Roman" w:hAnsi="Times New Roman" w:cs="Times New Roman"/>
                <w:sz w:val="24"/>
                <w:szCs w:val="24"/>
                <w:lang w:val="kk-KZ"/>
              </w:rPr>
              <w:t>,</w:t>
            </w:r>
            <w:r w:rsidRPr="00054F97">
              <w:rPr>
                <w:rFonts w:ascii="Times New Roman" w:hAnsi="Times New Roman" w:cs="Times New Roman"/>
                <w:sz w:val="24"/>
                <w:szCs w:val="24"/>
                <w:lang w:val="kk-KZ"/>
              </w:rPr>
              <w:t>5</w:t>
            </w:r>
          </w:p>
        </w:tc>
        <w:tc>
          <w:tcPr>
            <w:tcW w:w="1428" w:type="dxa"/>
          </w:tcPr>
          <w:p w14:paraId="02E566E7"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456,0</w:t>
            </w:r>
          </w:p>
        </w:tc>
        <w:tc>
          <w:tcPr>
            <w:tcW w:w="1279" w:type="dxa"/>
          </w:tcPr>
          <w:p w14:paraId="35A94C83"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5405</w:t>
            </w:r>
          </w:p>
        </w:tc>
        <w:tc>
          <w:tcPr>
            <w:tcW w:w="1260" w:type="dxa"/>
          </w:tcPr>
          <w:p w14:paraId="3AE917F5"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66,5</w:t>
            </w:r>
          </w:p>
        </w:tc>
      </w:tr>
      <w:tr w:rsidR="00F765E4" w:rsidRPr="00054F97" w14:paraId="6990365A" w14:textId="77777777" w:rsidTr="00691B9E">
        <w:tc>
          <w:tcPr>
            <w:tcW w:w="1668" w:type="dxa"/>
            <w:vMerge/>
          </w:tcPr>
          <w:p w14:paraId="559585C6" w14:textId="77777777" w:rsidR="00F765E4" w:rsidRPr="00054F97" w:rsidRDefault="00F765E4" w:rsidP="00C03962">
            <w:pPr>
              <w:rPr>
                <w:rFonts w:ascii="Times New Roman" w:hAnsi="Times New Roman" w:cs="Times New Roman"/>
                <w:sz w:val="24"/>
                <w:szCs w:val="24"/>
              </w:rPr>
            </w:pPr>
          </w:p>
        </w:tc>
        <w:tc>
          <w:tcPr>
            <w:tcW w:w="2831" w:type="dxa"/>
          </w:tcPr>
          <w:p w14:paraId="6439CE9A" w14:textId="77777777" w:rsidR="00F765E4" w:rsidRPr="00054F97" w:rsidRDefault="00F765E4" w:rsidP="00C03962">
            <w:pPr>
              <w:rPr>
                <w:rFonts w:ascii="Times New Roman" w:hAnsi="Times New Roman" w:cs="Times New Roman"/>
                <w:sz w:val="24"/>
                <w:szCs w:val="24"/>
              </w:rPr>
            </w:pPr>
            <w:r w:rsidRPr="00054F97">
              <w:rPr>
                <w:rFonts w:ascii="Times New Roman" w:hAnsi="Times New Roman" w:cs="Times New Roman"/>
                <w:sz w:val="24"/>
                <w:szCs w:val="24"/>
                <w:lang w:val="kk-KZ"/>
              </w:rPr>
              <w:t>Фон + аммияк селитрасы</w:t>
            </w:r>
          </w:p>
        </w:tc>
        <w:tc>
          <w:tcPr>
            <w:tcW w:w="1529" w:type="dxa"/>
            <w:vMerge/>
          </w:tcPr>
          <w:p w14:paraId="18B7C356" w14:textId="77777777" w:rsidR="00F765E4" w:rsidRPr="00054F97" w:rsidRDefault="00F765E4" w:rsidP="00F765E4">
            <w:pPr>
              <w:jc w:val="center"/>
              <w:rPr>
                <w:rFonts w:ascii="Times New Roman" w:hAnsi="Times New Roman" w:cs="Times New Roman"/>
                <w:sz w:val="24"/>
                <w:szCs w:val="24"/>
              </w:rPr>
            </w:pPr>
          </w:p>
        </w:tc>
        <w:tc>
          <w:tcPr>
            <w:tcW w:w="1419" w:type="dxa"/>
          </w:tcPr>
          <w:p w14:paraId="5CCD8877"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rPr>
              <w:t>12</w:t>
            </w:r>
            <w:r w:rsidRPr="00054F97">
              <w:rPr>
                <w:rFonts w:ascii="Times New Roman" w:hAnsi="Times New Roman" w:cs="Times New Roman"/>
                <w:sz w:val="24"/>
                <w:szCs w:val="24"/>
                <w:lang w:val="kk-KZ"/>
              </w:rPr>
              <w:t>0,0</w:t>
            </w:r>
          </w:p>
        </w:tc>
        <w:tc>
          <w:tcPr>
            <w:tcW w:w="1863" w:type="dxa"/>
            <w:vAlign w:val="center"/>
          </w:tcPr>
          <w:p w14:paraId="53F92F58" w14:textId="77777777" w:rsidR="00F765E4" w:rsidRPr="00054F97" w:rsidRDefault="00F765E4" w:rsidP="00FB4D34">
            <w:pPr>
              <w:jc w:val="center"/>
              <w:rPr>
                <w:rFonts w:ascii="Times New Roman" w:eastAsia="Times New Roman" w:hAnsi="Times New Roman" w:cs="Times New Roman"/>
                <w:sz w:val="24"/>
                <w:szCs w:val="24"/>
                <w:lang w:val="kk-KZ" w:eastAsia="ru-RU"/>
              </w:rPr>
            </w:pPr>
            <w:r w:rsidRPr="00054F97">
              <w:rPr>
                <w:rFonts w:ascii="Times New Roman" w:hAnsi="Times New Roman" w:cs="Times New Roman"/>
                <w:sz w:val="24"/>
                <w:szCs w:val="24"/>
              </w:rPr>
              <w:t>1</w:t>
            </w:r>
            <w:r w:rsidRPr="00054F97">
              <w:rPr>
                <w:rFonts w:ascii="Times New Roman" w:hAnsi="Times New Roman" w:cs="Times New Roman"/>
                <w:sz w:val="24"/>
                <w:szCs w:val="24"/>
                <w:lang w:val="kk-KZ"/>
              </w:rPr>
              <w:t>080,0</w:t>
            </w:r>
          </w:p>
        </w:tc>
        <w:tc>
          <w:tcPr>
            <w:tcW w:w="1416" w:type="dxa"/>
            <w:vAlign w:val="center"/>
          </w:tcPr>
          <w:p w14:paraId="199A3550" w14:textId="77777777" w:rsidR="00F765E4" w:rsidRPr="00054F97" w:rsidRDefault="00F765E4" w:rsidP="00FB4D34">
            <w:pPr>
              <w:jc w:val="center"/>
              <w:rPr>
                <w:rFonts w:ascii="Times New Roman" w:eastAsia="Times New Roman" w:hAnsi="Times New Roman" w:cs="Times New Roman"/>
                <w:sz w:val="24"/>
                <w:szCs w:val="24"/>
                <w:lang w:val="kk-KZ" w:eastAsia="ru-RU"/>
              </w:rPr>
            </w:pPr>
            <w:r w:rsidRPr="00054F97">
              <w:rPr>
                <w:rFonts w:ascii="Times New Roman" w:eastAsia="Times New Roman" w:hAnsi="Times New Roman" w:cs="Times New Roman"/>
                <w:sz w:val="24"/>
                <w:szCs w:val="24"/>
                <w:lang w:eastAsia="ru-RU"/>
              </w:rPr>
              <w:t>65</w:t>
            </w:r>
            <w:r w:rsidRPr="00054F97">
              <w:rPr>
                <w:rFonts w:ascii="Times New Roman" w:eastAsia="Times New Roman" w:hAnsi="Times New Roman" w:cs="Times New Roman"/>
                <w:sz w:val="24"/>
                <w:szCs w:val="24"/>
                <w:lang w:val="kk-KZ" w:eastAsia="ru-RU"/>
              </w:rPr>
              <w:t>1</w:t>
            </w:r>
            <w:r>
              <w:rPr>
                <w:rFonts w:ascii="Times New Roman" w:eastAsia="Times New Roman" w:hAnsi="Times New Roman" w:cs="Times New Roman"/>
                <w:sz w:val="24"/>
                <w:szCs w:val="24"/>
                <w:lang w:val="kk-KZ" w:eastAsia="ru-RU"/>
              </w:rPr>
              <w:t>,</w:t>
            </w:r>
            <w:r w:rsidRPr="00054F97">
              <w:rPr>
                <w:rFonts w:ascii="Times New Roman" w:eastAsia="Times New Roman" w:hAnsi="Times New Roman" w:cs="Times New Roman"/>
                <w:sz w:val="24"/>
                <w:szCs w:val="24"/>
                <w:lang w:val="kk-KZ" w:eastAsia="ru-RU"/>
              </w:rPr>
              <w:t>6</w:t>
            </w:r>
          </w:p>
        </w:tc>
        <w:tc>
          <w:tcPr>
            <w:tcW w:w="1428" w:type="dxa"/>
            <w:vAlign w:val="center"/>
          </w:tcPr>
          <w:p w14:paraId="4BFBF895" w14:textId="77777777" w:rsidR="00F765E4" w:rsidRPr="00054F97" w:rsidRDefault="00F765E4" w:rsidP="00FB4D34">
            <w:pPr>
              <w:jc w:val="center"/>
              <w:rPr>
                <w:rFonts w:ascii="Times New Roman" w:eastAsia="Times New Roman" w:hAnsi="Times New Roman" w:cs="Times New Roman"/>
                <w:sz w:val="24"/>
                <w:szCs w:val="24"/>
                <w:lang w:val="kk-KZ" w:eastAsia="ru-RU"/>
              </w:rPr>
            </w:pPr>
            <w:r w:rsidRPr="00054F97">
              <w:rPr>
                <w:rFonts w:ascii="Times New Roman" w:eastAsia="Times New Roman" w:hAnsi="Times New Roman" w:cs="Times New Roman"/>
                <w:sz w:val="24"/>
                <w:szCs w:val="24"/>
                <w:lang w:val="kk-KZ" w:eastAsia="ru-RU"/>
              </w:rPr>
              <w:t>428,4</w:t>
            </w:r>
          </w:p>
        </w:tc>
        <w:tc>
          <w:tcPr>
            <w:tcW w:w="1279" w:type="dxa"/>
            <w:vAlign w:val="center"/>
          </w:tcPr>
          <w:p w14:paraId="1C7C40A7" w14:textId="77777777" w:rsidR="00F765E4" w:rsidRPr="00054F97" w:rsidRDefault="00F765E4" w:rsidP="00FB4D34">
            <w:pPr>
              <w:jc w:val="center"/>
              <w:rPr>
                <w:rFonts w:ascii="Times New Roman" w:eastAsia="Times New Roman" w:hAnsi="Times New Roman" w:cs="Times New Roman"/>
                <w:sz w:val="24"/>
                <w:szCs w:val="24"/>
                <w:lang w:val="kk-KZ" w:eastAsia="ru-RU"/>
              </w:rPr>
            </w:pPr>
            <w:r w:rsidRPr="00054F97">
              <w:rPr>
                <w:rFonts w:ascii="Times New Roman" w:eastAsia="Times New Roman" w:hAnsi="Times New Roman" w:cs="Times New Roman"/>
                <w:sz w:val="24"/>
                <w:szCs w:val="24"/>
                <w:lang w:val="kk-KZ" w:eastAsia="ru-RU"/>
              </w:rPr>
              <w:t>5430</w:t>
            </w:r>
          </w:p>
        </w:tc>
        <w:tc>
          <w:tcPr>
            <w:tcW w:w="1260" w:type="dxa"/>
            <w:vAlign w:val="center"/>
          </w:tcPr>
          <w:p w14:paraId="65C8F5F2" w14:textId="77777777" w:rsidR="00F765E4" w:rsidRPr="00054F97" w:rsidRDefault="00F765E4" w:rsidP="00FB4D34">
            <w:pPr>
              <w:jc w:val="center"/>
              <w:rPr>
                <w:rFonts w:ascii="Times New Roman" w:eastAsia="Times New Roman" w:hAnsi="Times New Roman" w:cs="Times New Roman"/>
                <w:sz w:val="24"/>
                <w:szCs w:val="24"/>
                <w:lang w:val="kk-KZ" w:eastAsia="ru-RU"/>
              </w:rPr>
            </w:pPr>
            <w:r w:rsidRPr="00054F97">
              <w:rPr>
                <w:rFonts w:ascii="Times New Roman" w:eastAsia="Times New Roman" w:hAnsi="Times New Roman" w:cs="Times New Roman"/>
                <w:sz w:val="24"/>
                <w:szCs w:val="24"/>
                <w:lang w:val="kk-KZ" w:eastAsia="ru-RU"/>
              </w:rPr>
              <w:t>65,7</w:t>
            </w:r>
          </w:p>
        </w:tc>
      </w:tr>
      <w:tr w:rsidR="00F765E4" w:rsidRPr="00054F97" w14:paraId="032285F8" w14:textId="77777777" w:rsidTr="00691B9E">
        <w:tc>
          <w:tcPr>
            <w:tcW w:w="1668" w:type="dxa"/>
            <w:vMerge w:val="restart"/>
          </w:tcPr>
          <w:p w14:paraId="5C821B0C" w14:textId="346204C3" w:rsidR="00F765E4" w:rsidRPr="00691B9E" w:rsidRDefault="00F765E4" w:rsidP="00C03962">
            <w:pPr>
              <w:rPr>
                <w:rFonts w:ascii="Times New Roman" w:hAnsi="Times New Roman" w:cs="Times New Roman"/>
                <w:sz w:val="24"/>
                <w:szCs w:val="24"/>
                <w:lang w:val="kk-KZ"/>
              </w:rPr>
            </w:pPr>
            <w:r w:rsidRPr="00054F97">
              <w:rPr>
                <w:rFonts w:ascii="Times New Roman" w:hAnsi="Times New Roman" w:cs="Times New Roman"/>
                <w:sz w:val="24"/>
                <w:szCs w:val="24"/>
                <w:lang w:val="kk-KZ"/>
              </w:rPr>
              <w:t xml:space="preserve">No-Till </w:t>
            </w:r>
            <w:r w:rsidRPr="00054F97">
              <w:rPr>
                <w:rFonts w:ascii="Times New Roman" w:hAnsi="Times New Roman" w:cs="Times New Roman"/>
                <w:sz w:val="24"/>
                <w:szCs w:val="24"/>
              </w:rPr>
              <w:t xml:space="preserve"> технология</w:t>
            </w:r>
            <w:r w:rsidR="00691B9E">
              <w:rPr>
                <w:rFonts w:ascii="Times New Roman" w:hAnsi="Times New Roman" w:cs="Times New Roman"/>
                <w:sz w:val="24"/>
                <w:szCs w:val="24"/>
                <w:lang w:val="kk-KZ"/>
              </w:rPr>
              <w:t>сы</w:t>
            </w:r>
          </w:p>
        </w:tc>
        <w:tc>
          <w:tcPr>
            <w:tcW w:w="2831" w:type="dxa"/>
          </w:tcPr>
          <w:p w14:paraId="06547AF9" w14:textId="77777777" w:rsidR="00F765E4" w:rsidRPr="00054F97" w:rsidRDefault="00F765E4" w:rsidP="00C03962">
            <w:pPr>
              <w:rPr>
                <w:rFonts w:ascii="Times New Roman" w:hAnsi="Times New Roman" w:cs="Times New Roman"/>
                <w:sz w:val="24"/>
                <w:szCs w:val="24"/>
                <w:lang w:val="kk-KZ"/>
              </w:rPr>
            </w:pPr>
            <w:r w:rsidRPr="00054F97">
              <w:rPr>
                <w:rFonts w:ascii="Times New Roman" w:hAnsi="Times New Roman" w:cs="Times New Roman"/>
                <w:sz w:val="24"/>
                <w:szCs w:val="24"/>
                <w:lang w:val="kk-KZ"/>
              </w:rPr>
              <w:t>Нитроаммофос - фон</w:t>
            </w:r>
          </w:p>
        </w:tc>
        <w:tc>
          <w:tcPr>
            <w:tcW w:w="1529" w:type="dxa"/>
            <w:vMerge w:val="restart"/>
          </w:tcPr>
          <w:p w14:paraId="71FE4D3D" w14:textId="77777777" w:rsidR="00F765E4" w:rsidRPr="00054F97" w:rsidRDefault="00F765E4" w:rsidP="00F765E4">
            <w:pPr>
              <w:jc w:val="center"/>
              <w:rPr>
                <w:rFonts w:ascii="Times New Roman" w:hAnsi="Times New Roman" w:cs="Times New Roman"/>
                <w:sz w:val="24"/>
                <w:szCs w:val="24"/>
              </w:rPr>
            </w:pPr>
            <w:r w:rsidRPr="00054F97">
              <w:rPr>
                <w:rFonts w:ascii="Times New Roman" w:hAnsi="Times New Roman" w:cs="Times New Roman"/>
                <w:sz w:val="24"/>
                <w:szCs w:val="24"/>
              </w:rPr>
              <w:t>4500</w:t>
            </w:r>
          </w:p>
        </w:tc>
        <w:tc>
          <w:tcPr>
            <w:tcW w:w="1419" w:type="dxa"/>
          </w:tcPr>
          <w:p w14:paraId="43E6127F"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116,4</w:t>
            </w:r>
          </w:p>
        </w:tc>
        <w:tc>
          <w:tcPr>
            <w:tcW w:w="1863" w:type="dxa"/>
          </w:tcPr>
          <w:p w14:paraId="6C607D5B"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lang w:val="kk-KZ"/>
              </w:rPr>
              <w:t>1047,6</w:t>
            </w:r>
          </w:p>
        </w:tc>
        <w:tc>
          <w:tcPr>
            <w:tcW w:w="1416" w:type="dxa"/>
          </w:tcPr>
          <w:p w14:paraId="4CB6097D"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572</w:t>
            </w:r>
            <w:r>
              <w:rPr>
                <w:rFonts w:ascii="Times New Roman" w:hAnsi="Times New Roman" w:cs="Times New Roman"/>
                <w:sz w:val="24"/>
                <w:szCs w:val="24"/>
                <w:lang w:val="kk-KZ"/>
              </w:rPr>
              <w:t>,</w:t>
            </w:r>
            <w:r w:rsidRPr="00054F97">
              <w:rPr>
                <w:rFonts w:ascii="Times New Roman" w:hAnsi="Times New Roman" w:cs="Times New Roman"/>
                <w:sz w:val="24"/>
                <w:szCs w:val="24"/>
                <w:lang w:val="kk-KZ"/>
              </w:rPr>
              <w:t>0</w:t>
            </w:r>
          </w:p>
        </w:tc>
        <w:tc>
          <w:tcPr>
            <w:tcW w:w="1428" w:type="dxa"/>
          </w:tcPr>
          <w:p w14:paraId="7E96DCF1"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475,6</w:t>
            </w:r>
          </w:p>
        </w:tc>
        <w:tc>
          <w:tcPr>
            <w:tcW w:w="1279" w:type="dxa"/>
          </w:tcPr>
          <w:p w14:paraId="7CA71643"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4914</w:t>
            </w:r>
          </w:p>
        </w:tc>
        <w:tc>
          <w:tcPr>
            <w:tcW w:w="1260" w:type="dxa"/>
          </w:tcPr>
          <w:p w14:paraId="310E0D57"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83,2</w:t>
            </w:r>
          </w:p>
        </w:tc>
      </w:tr>
      <w:tr w:rsidR="00F765E4" w:rsidRPr="00054F97" w14:paraId="63EC2709" w14:textId="77777777" w:rsidTr="00691B9E">
        <w:tc>
          <w:tcPr>
            <w:tcW w:w="1668" w:type="dxa"/>
            <w:vMerge/>
          </w:tcPr>
          <w:p w14:paraId="5E7A39E2" w14:textId="77777777" w:rsidR="00F765E4" w:rsidRPr="00054F97" w:rsidRDefault="00F765E4" w:rsidP="00C03962">
            <w:pPr>
              <w:rPr>
                <w:rFonts w:ascii="Times New Roman" w:hAnsi="Times New Roman" w:cs="Times New Roman"/>
                <w:sz w:val="24"/>
                <w:szCs w:val="24"/>
              </w:rPr>
            </w:pPr>
          </w:p>
        </w:tc>
        <w:tc>
          <w:tcPr>
            <w:tcW w:w="2831" w:type="dxa"/>
          </w:tcPr>
          <w:p w14:paraId="120B7530" w14:textId="77777777" w:rsidR="00F765E4" w:rsidRPr="00054F97" w:rsidRDefault="00F765E4" w:rsidP="00C03962">
            <w:pPr>
              <w:rPr>
                <w:rFonts w:ascii="Times New Roman" w:hAnsi="Times New Roman" w:cs="Times New Roman"/>
                <w:sz w:val="24"/>
                <w:szCs w:val="24"/>
              </w:rPr>
            </w:pPr>
            <w:r w:rsidRPr="00054F97">
              <w:rPr>
                <w:rFonts w:ascii="Times New Roman" w:hAnsi="Times New Roman" w:cs="Times New Roman"/>
                <w:sz w:val="24"/>
                <w:szCs w:val="24"/>
                <w:lang w:val="kk-KZ"/>
              </w:rPr>
              <w:t>Фон +</w:t>
            </w:r>
            <w:r w:rsidRPr="00054F97">
              <w:rPr>
                <w:rFonts w:ascii="Times New Roman" w:hAnsi="Times New Roman" w:cs="Times New Roman"/>
                <w:bCs/>
                <w:sz w:val="24"/>
                <w:szCs w:val="24"/>
                <w:shd w:val="clear" w:color="auto" w:fill="FFFFFF"/>
                <w:lang w:val="kk-KZ"/>
              </w:rPr>
              <w:t xml:space="preserve"> Novalon</w:t>
            </w:r>
          </w:p>
        </w:tc>
        <w:tc>
          <w:tcPr>
            <w:tcW w:w="1529" w:type="dxa"/>
            <w:vMerge/>
          </w:tcPr>
          <w:p w14:paraId="5C9B7400" w14:textId="77777777" w:rsidR="00F765E4" w:rsidRPr="00054F97" w:rsidRDefault="00F765E4" w:rsidP="00F765E4">
            <w:pPr>
              <w:jc w:val="center"/>
              <w:rPr>
                <w:rFonts w:ascii="Times New Roman" w:hAnsi="Times New Roman" w:cs="Times New Roman"/>
                <w:sz w:val="24"/>
                <w:szCs w:val="24"/>
              </w:rPr>
            </w:pPr>
          </w:p>
        </w:tc>
        <w:tc>
          <w:tcPr>
            <w:tcW w:w="1419" w:type="dxa"/>
          </w:tcPr>
          <w:p w14:paraId="52BDFB5E"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139,8</w:t>
            </w:r>
          </w:p>
        </w:tc>
        <w:tc>
          <w:tcPr>
            <w:tcW w:w="1863" w:type="dxa"/>
          </w:tcPr>
          <w:p w14:paraId="5D61170B"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1258,2</w:t>
            </w:r>
          </w:p>
        </w:tc>
        <w:tc>
          <w:tcPr>
            <w:tcW w:w="1416" w:type="dxa"/>
          </w:tcPr>
          <w:p w14:paraId="70BDEF4A"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627</w:t>
            </w:r>
            <w:r>
              <w:rPr>
                <w:rFonts w:ascii="Times New Roman" w:hAnsi="Times New Roman" w:cs="Times New Roman"/>
                <w:sz w:val="24"/>
                <w:szCs w:val="24"/>
                <w:lang w:val="kk-KZ"/>
              </w:rPr>
              <w:t>,</w:t>
            </w:r>
            <w:r w:rsidRPr="00054F97">
              <w:rPr>
                <w:rFonts w:ascii="Times New Roman" w:hAnsi="Times New Roman" w:cs="Times New Roman"/>
                <w:sz w:val="24"/>
                <w:szCs w:val="24"/>
                <w:lang w:val="kk-KZ"/>
              </w:rPr>
              <w:t>2</w:t>
            </w:r>
          </w:p>
        </w:tc>
        <w:tc>
          <w:tcPr>
            <w:tcW w:w="1428" w:type="dxa"/>
          </w:tcPr>
          <w:p w14:paraId="4191D21C"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631,0</w:t>
            </w:r>
          </w:p>
        </w:tc>
        <w:tc>
          <w:tcPr>
            <w:tcW w:w="1279" w:type="dxa"/>
          </w:tcPr>
          <w:p w14:paraId="12364920"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4486</w:t>
            </w:r>
          </w:p>
        </w:tc>
        <w:tc>
          <w:tcPr>
            <w:tcW w:w="1260" w:type="dxa"/>
          </w:tcPr>
          <w:p w14:paraId="47A01901"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100,6</w:t>
            </w:r>
          </w:p>
        </w:tc>
      </w:tr>
      <w:tr w:rsidR="00F765E4" w:rsidRPr="00054F97" w14:paraId="789B3470" w14:textId="77777777" w:rsidTr="00691B9E">
        <w:tc>
          <w:tcPr>
            <w:tcW w:w="1668" w:type="dxa"/>
            <w:vMerge/>
          </w:tcPr>
          <w:p w14:paraId="75A25EC8" w14:textId="77777777" w:rsidR="00F765E4" w:rsidRPr="00054F97" w:rsidRDefault="00F765E4" w:rsidP="00C03962">
            <w:pPr>
              <w:rPr>
                <w:rFonts w:ascii="Times New Roman" w:hAnsi="Times New Roman" w:cs="Times New Roman"/>
                <w:sz w:val="24"/>
                <w:szCs w:val="24"/>
              </w:rPr>
            </w:pPr>
          </w:p>
        </w:tc>
        <w:tc>
          <w:tcPr>
            <w:tcW w:w="2831" w:type="dxa"/>
          </w:tcPr>
          <w:p w14:paraId="711B08AD" w14:textId="77777777" w:rsidR="00F765E4" w:rsidRPr="00054F97" w:rsidRDefault="00F765E4" w:rsidP="00C03962">
            <w:pPr>
              <w:rPr>
                <w:rFonts w:ascii="Times New Roman" w:hAnsi="Times New Roman" w:cs="Times New Roman"/>
                <w:sz w:val="24"/>
                <w:szCs w:val="24"/>
              </w:rPr>
            </w:pPr>
            <w:r w:rsidRPr="00054F97">
              <w:rPr>
                <w:rFonts w:ascii="Times New Roman" w:hAnsi="Times New Roman" w:cs="Times New Roman"/>
                <w:sz w:val="24"/>
                <w:szCs w:val="24"/>
                <w:lang w:val="kk-KZ"/>
              </w:rPr>
              <w:t>Фон + КАС-32</w:t>
            </w:r>
          </w:p>
        </w:tc>
        <w:tc>
          <w:tcPr>
            <w:tcW w:w="1529" w:type="dxa"/>
            <w:vMerge/>
          </w:tcPr>
          <w:p w14:paraId="3528D5F3" w14:textId="77777777" w:rsidR="00F765E4" w:rsidRPr="00054F97" w:rsidRDefault="00F765E4" w:rsidP="00F765E4">
            <w:pPr>
              <w:jc w:val="center"/>
              <w:rPr>
                <w:rFonts w:ascii="Times New Roman" w:hAnsi="Times New Roman" w:cs="Times New Roman"/>
                <w:sz w:val="24"/>
                <w:szCs w:val="24"/>
              </w:rPr>
            </w:pPr>
          </w:p>
        </w:tc>
        <w:tc>
          <w:tcPr>
            <w:tcW w:w="1419" w:type="dxa"/>
          </w:tcPr>
          <w:p w14:paraId="7AA4A3EA"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146,0</w:t>
            </w:r>
          </w:p>
        </w:tc>
        <w:tc>
          <w:tcPr>
            <w:tcW w:w="1863" w:type="dxa"/>
          </w:tcPr>
          <w:p w14:paraId="193143A4"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1314,0</w:t>
            </w:r>
          </w:p>
        </w:tc>
        <w:tc>
          <w:tcPr>
            <w:tcW w:w="1416" w:type="dxa"/>
          </w:tcPr>
          <w:p w14:paraId="11FCB955"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660</w:t>
            </w:r>
            <w:r>
              <w:rPr>
                <w:rFonts w:ascii="Times New Roman" w:hAnsi="Times New Roman" w:cs="Times New Roman"/>
                <w:sz w:val="24"/>
                <w:szCs w:val="24"/>
                <w:lang w:val="kk-KZ"/>
              </w:rPr>
              <w:t>,</w:t>
            </w:r>
            <w:r w:rsidRPr="00054F97">
              <w:rPr>
                <w:rFonts w:ascii="Times New Roman" w:hAnsi="Times New Roman" w:cs="Times New Roman"/>
                <w:sz w:val="24"/>
                <w:szCs w:val="24"/>
                <w:lang w:val="kk-KZ"/>
              </w:rPr>
              <w:t>0</w:t>
            </w:r>
          </w:p>
        </w:tc>
        <w:tc>
          <w:tcPr>
            <w:tcW w:w="1428" w:type="dxa"/>
          </w:tcPr>
          <w:p w14:paraId="275EA1AF"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654,0</w:t>
            </w:r>
          </w:p>
        </w:tc>
        <w:tc>
          <w:tcPr>
            <w:tcW w:w="1279" w:type="dxa"/>
          </w:tcPr>
          <w:p w14:paraId="746D8C11"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4520</w:t>
            </w:r>
          </w:p>
        </w:tc>
        <w:tc>
          <w:tcPr>
            <w:tcW w:w="1260" w:type="dxa"/>
          </w:tcPr>
          <w:p w14:paraId="29A34BAF"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99,1</w:t>
            </w:r>
          </w:p>
        </w:tc>
      </w:tr>
      <w:tr w:rsidR="00F765E4" w:rsidRPr="00054F97" w14:paraId="2F25DC88" w14:textId="77777777" w:rsidTr="00691B9E">
        <w:tc>
          <w:tcPr>
            <w:tcW w:w="1668" w:type="dxa"/>
            <w:vMerge/>
          </w:tcPr>
          <w:p w14:paraId="7537B1E8" w14:textId="77777777" w:rsidR="00F765E4" w:rsidRPr="00054F97" w:rsidRDefault="00F765E4" w:rsidP="00C03962">
            <w:pPr>
              <w:rPr>
                <w:rFonts w:ascii="Times New Roman" w:hAnsi="Times New Roman" w:cs="Times New Roman"/>
                <w:sz w:val="24"/>
                <w:szCs w:val="24"/>
              </w:rPr>
            </w:pPr>
          </w:p>
        </w:tc>
        <w:tc>
          <w:tcPr>
            <w:tcW w:w="2831" w:type="dxa"/>
          </w:tcPr>
          <w:p w14:paraId="74B10FFB" w14:textId="77777777" w:rsidR="00F765E4" w:rsidRPr="00054F97" w:rsidRDefault="00F765E4" w:rsidP="00C03962">
            <w:pPr>
              <w:rPr>
                <w:rFonts w:ascii="Times New Roman" w:hAnsi="Times New Roman" w:cs="Times New Roman"/>
                <w:sz w:val="24"/>
                <w:szCs w:val="24"/>
              </w:rPr>
            </w:pPr>
            <w:r w:rsidRPr="00054F97">
              <w:rPr>
                <w:rFonts w:ascii="Times New Roman" w:hAnsi="Times New Roman" w:cs="Times New Roman"/>
                <w:sz w:val="24"/>
                <w:szCs w:val="24"/>
                <w:lang w:val="kk-KZ"/>
              </w:rPr>
              <w:t>Фон + аммияк селитрасы</w:t>
            </w:r>
          </w:p>
        </w:tc>
        <w:tc>
          <w:tcPr>
            <w:tcW w:w="1529" w:type="dxa"/>
            <w:vMerge/>
          </w:tcPr>
          <w:p w14:paraId="47BF1661" w14:textId="77777777" w:rsidR="00F765E4" w:rsidRPr="00054F97" w:rsidRDefault="00F765E4" w:rsidP="00F765E4">
            <w:pPr>
              <w:jc w:val="center"/>
              <w:rPr>
                <w:rFonts w:ascii="Times New Roman" w:hAnsi="Times New Roman" w:cs="Times New Roman"/>
                <w:sz w:val="24"/>
                <w:szCs w:val="24"/>
              </w:rPr>
            </w:pPr>
          </w:p>
        </w:tc>
        <w:tc>
          <w:tcPr>
            <w:tcW w:w="1419" w:type="dxa"/>
          </w:tcPr>
          <w:p w14:paraId="08CA6D5F"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12</w:t>
            </w:r>
            <w:r w:rsidRPr="00054F97">
              <w:rPr>
                <w:rFonts w:ascii="Times New Roman" w:hAnsi="Times New Roman" w:cs="Times New Roman"/>
                <w:sz w:val="24"/>
                <w:szCs w:val="24"/>
                <w:lang w:val="kk-KZ"/>
              </w:rPr>
              <w:t>8</w:t>
            </w:r>
            <w:r w:rsidRPr="00054F97">
              <w:rPr>
                <w:rFonts w:ascii="Times New Roman" w:hAnsi="Times New Roman" w:cs="Times New Roman"/>
                <w:sz w:val="24"/>
                <w:szCs w:val="24"/>
              </w:rPr>
              <w:t>,6</w:t>
            </w:r>
          </w:p>
        </w:tc>
        <w:tc>
          <w:tcPr>
            <w:tcW w:w="1863" w:type="dxa"/>
          </w:tcPr>
          <w:p w14:paraId="58D278BA"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1157,4</w:t>
            </w:r>
          </w:p>
        </w:tc>
        <w:tc>
          <w:tcPr>
            <w:tcW w:w="1416" w:type="dxa"/>
          </w:tcPr>
          <w:p w14:paraId="1D6E5FA6"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607</w:t>
            </w:r>
            <w:r>
              <w:rPr>
                <w:rFonts w:ascii="Times New Roman" w:hAnsi="Times New Roman" w:cs="Times New Roman"/>
                <w:sz w:val="24"/>
                <w:szCs w:val="24"/>
                <w:lang w:val="kk-KZ"/>
              </w:rPr>
              <w:t>,</w:t>
            </w:r>
            <w:r w:rsidRPr="00054F97">
              <w:rPr>
                <w:rFonts w:ascii="Times New Roman" w:hAnsi="Times New Roman" w:cs="Times New Roman"/>
                <w:sz w:val="24"/>
                <w:szCs w:val="24"/>
                <w:lang w:val="kk-KZ"/>
              </w:rPr>
              <w:t>0</w:t>
            </w:r>
          </w:p>
        </w:tc>
        <w:tc>
          <w:tcPr>
            <w:tcW w:w="1428" w:type="dxa"/>
          </w:tcPr>
          <w:p w14:paraId="2E58223F"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550,4</w:t>
            </w:r>
          </w:p>
        </w:tc>
        <w:tc>
          <w:tcPr>
            <w:tcW w:w="1279" w:type="dxa"/>
          </w:tcPr>
          <w:p w14:paraId="0626948C"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4720</w:t>
            </w:r>
          </w:p>
        </w:tc>
        <w:tc>
          <w:tcPr>
            <w:tcW w:w="1260" w:type="dxa"/>
          </w:tcPr>
          <w:p w14:paraId="111D612E"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90,7</w:t>
            </w:r>
          </w:p>
        </w:tc>
      </w:tr>
      <w:tr w:rsidR="00F765E4" w:rsidRPr="00054F97" w14:paraId="7B00A579" w14:textId="77777777" w:rsidTr="00691B9E">
        <w:tc>
          <w:tcPr>
            <w:tcW w:w="1668" w:type="dxa"/>
            <w:vMerge/>
          </w:tcPr>
          <w:p w14:paraId="5A8A176F" w14:textId="77777777" w:rsidR="00F765E4" w:rsidRPr="00054F97" w:rsidRDefault="00F765E4" w:rsidP="00C03962">
            <w:pPr>
              <w:rPr>
                <w:rFonts w:ascii="Times New Roman" w:hAnsi="Times New Roman" w:cs="Times New Roman"/>
                <w:sz w:val="24"/>
                <w:szCs w:val="24"/>
              </w:rPr>
            </w:pPr>
          </w:p>
        </w:tc>
        <w:tc>
          <w:tcPr>
            <w:tcW w:w="2831" w:type="dxa"/>
          </w:tcPr>
          <w:p w14:paraId="7EB1E8D8" w14:textId="77777777" w:rsidR="00F765E4" w:rsidRPr="00054F97" w:rsidRDefault="00F765E4" w:rsidP="00C03962">
            <w:pPr>
              <w:rPr>
                <w:rFonts w:ascii="Times New Roman" w:hAnsi="Times New Roman" w:cs="Times New Roman"/>
                <w:sz w:val="24"/>
                <w:szCs w:val="24"/>
                <w:lang w:val="kk-KZ"/>
              </w:rPr>
            </w:pPr>
            <w:r w:rsidRPr="00054F97">
              <w:rPr>
                <w:rFonts w:ascii="Times New Roman" w:hAnsi="Times New Roman" w:cs="Times New Roman"/>
                <w:sz w:val="24"/>
                <w:szCs w:val="24"/>
                <w:lang w:val="kk-KZ"/>
              </w:rPr>
              <w:t>Нитроаммофос - фон</w:t>
            </w:r>
          </w:p>
        </w:tc>
        <w:tc>
          <w:tcPr>
            <w:tcW w:w="1529" w:type="dxa"/>
            <w:vMerge w:val="restart"/>
          </w:tcPr>
          <w:p w14:paraId="0A3E996A" w14:textId="77777777" w:rsidR="00F765E4" w:rsidRPr="00054F97" w:rsidRDefault="00F765E4" w:rsidP="00F765E4">
            <w:pPr>
              <w:jc w:val="center"/>
              <w:rPr>
                <w:rFonts w:ascii="Times New Roman" w:hAnsi="Times New Roman" w:cs="Times New Roman"/>
                <w:sz w:val="24"/>
                <w:szCs w:val="24"/>
              </w:rPr>
            </w:pPr>
            <w:r w:rsidRPr="00054F97">
              <w:rPr>
                <w:rFonts w:ascii="Times New Roman" w:hAnsi="Times New Roman" w:cs="Times New Roman"/>
                <w:sz w:val="24"/>
                <w:szCs w:val="24"/>
                <w:lang w:val="kk-KZ"/>
              </w:rPr>
              <w:t>300</w:t>
            </w:r>
            <w:r w:rsidRPr="00054F97">
              <w:rPr>
                <w:rFonts w:ascii="Times New Roman" w:hAnsi="Times New Roman" w:cs="Times New Roman"/>
                <w:sz w:val="24"/>
                <w:szCs w:val="24"/>
              </w:rPr>
              <w:t>0</w:t>
            </w:r>
          </w:p>
        </w:tc>
        <w:tc>
          <w:tcPr>
            <w:tcW w:w="1419" w:type="dxa"/>
          </w:tcPr>
          <w:p w14:paraId="1E901D33"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90,0</w:t>
            </w:r>
          </w:p>
        </w:tc>
        <w:tc>
          <w:tcPr>
            <w:tcW w:w="1863" w:type="dxa"/>
          </w:tcPr>
          <w:p w14:paraId="19BCEF04"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810,0</w:t>
            </w:r>
          </w:p>
        </w:tc>
        <w:tc>
          <w:tcPr>
            <w:tcW w:w="1416" w:type="dxa"/>
          </w:tcPr>
          <w:p w14:paraId="002A3CDB"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568</w:t>
            </w:r>
            <w:r>
              <w:rPr>
                <w:rFonts w:ascii="Times New Roman" w:hAnsi="Times New Roman" w:cs="Times New Roman"/>
                <w:sz w:val="24"/>
                <w:szCs w:val="24"/>
                <w:lang w:val="kk-KZ"/>
              </w:rPr>
              <w:t>,</w:t>
            </w:r>
            <w:r w:rsidRPr="00054F97">
              <w:rPr>
                <w:rFonts w:ascii="Times New Roman" w:hAnsi="Times New Roman" w:cs="Times New Roman"/>
                <w:sz w:val="24"/>
                <w:szCs w:val="24"/>
                <w:lang w:val="kk-KZ"/>
              </w:rPr>
              <w:t>2</w:t>
            </w:r>
          </w:p>
        </w:tc>
        <w:tc>
          <w:tcPr>
            <w:tcW w:w="1428" w:type="dxa"/>
          </w:tcPr>
          <w:p w14:paraId="6F6D4D36"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241,7</w:t>
            </w:r>
          </w:p>
        </w:tc>
        <w:tc>
          <w:tcPr>
            <w:tcW w:w="1279" w:type="dxa"/>
          </w:tcPr>
          <w:p w14:paraId="4F37FE8A"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6313</w:t>
            </w:r>
          </w:p>
        </w:tc>
        <w:tc>
          <w:tcPr>
            <w:tcW w:w="1260" w:type="dxa"/>
          </w:tcPr>
          <w:p w14:paraId="322CC7FB"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42,6</w:t>
            </w:r>
          </w:p>
        </w:tc>
      </w:tr>
      <w:tr w:rsidR="00F765E4" w:rsidRPr="00054F97" w14:paraId="49EC4FF5" w14:textId="77777777" w:rsidTr="00691B9E">
        <w:tc>
          <w:tcPr>
            <w:tcW w:w="1668" w:type="dxa"/>
            <w:vMerge/>
          </w:tcPr>
          <w:p w14:paraId="62D9031F" w14:textId="77777777" w:rsidR="00F765E4" w:rsidRPr="00054F97" w:rsidRDefault="00F765E4" w:rsidP="00C03962">
            <w:pPr>
              <w:rPr>
                <w:rFonts w:ascii="Times New Roman" w:hAnsi="Times New Roman" w:cs="Times New Roman"/>
                <w:sz w:val="24"/>
                <w:szCs w:val="24"/>
              </w:rPr>
            </w:pPr>
          </w:p>
        </w:tc>
        <w:tc>
          <w:tcPr>
            <w:tcW w:w="2831" w:type="dxa"/>
          </w:tcPr>
          <w:p w14:paraId="3A59B951" w14:textId="77777777" w:rsidR="00F765E4" w:rsidRPr="00054F97" w:rsidRDefault="00F765E4" w:rsidP="00C03962">
            <w:pPr>
              <w:rPr>
                <w:rFonts w:ascii="Times New Roman" w:hAnsi="Times New Roman" w:cs="Times New Roman"/>
                <w:sz w:val="24"/>
                <w:szCs w:val="24"/>
              </w:rPr>
            </w:pPr>
            <w:r w:rsidRPr="00054F97">
              <w:rPr>
                <w:rFonts w:ascii="Times New Roman" w:hAnsi="Times New Roman" w:cs="Times New Roman"/>
                <w:sz w:val="24"/>
                <w:szCs w:val="24"/>
                <w:lang w:val="kk-KZ"/>
              </w:rPr>
              <w:t>Фон +</w:t>
            </w:r>
            <w:r w:rsidRPr="00054F97">
              <w:rPr>
                <w:rFonts w:ascii="Times New Roman" w:hAnsi="Times New Roman" w:cs="Times New Roman"/>
                <w:bCs/>
                <w:sz w:val="24"/>
                <w:szCs w:val="24"/>
                <w:shd w:val="clear" w:color="auto" w:fill="FFFFFF"/>
                <w:lang w:val="kk-KZ"/>
              </w:rPr>
              <w:t xml:space="preserve"> Novalon</w:t>
            </w:r>
          </w:p>
        </w:tc>
        <w:tc>
          <w:tcPr>
            <w:tcW w:w="1529" w:type="dxa"/>
            <w:vMerge/>
          </w:tcPr>
          <w:p w14:paraId="1F273856" w14:textId="77777777" w:rsidR="00F765E4" w:rsidRPr="00054F97" w:rsidRDefault="00F765E4" w:rsidP="00BC4B3B">
            <w:pPr>
              <w:rPr>
                <w:rFonts w:ascii="Times New Roman" w:hAnsi="Times New Roman" w:cs="Times New Roman"/>
                <w:sz w:val="24"/>
                <w:szCs w:val="24"/>
              </w:rPr>
            </w:pPr>
          </w:p>
        </w:tc>
        <w:tc>
          <w:tcPr>
            <w:tcW w:w="1419" w:type="dxa"/>
          </w:tcPr>
          <w:p w14:paraId="3EA901E6"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118,5</w:t>
            </w:r>
          </w:p>
        </w:tc>
        <w:tc>
          <w:tcPr>
            <w:tcW w:w="1863" w:type="dxa"/>
          </w:tcPr>
          <w:p w14:paraId="74BAB968"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1066,5</w:t>
            </w:r>
          </w:p>
        </w:tc>
        <w:tc>
          <w:tcPr>
            <w:tcW w:w="1416" w:type="dxa"/>
          </w:tcPr>
          <w:p w14:paraId="3A67B75A"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623</w:t>
            </w:r>
            <w:r>
              <w:rPr>
                <w:rFonts w:ascii="Times New Roman" w:hAnsi="Times New Roman" w:cs="Times New Roman"/>
                <w:sz w:val="24"/>
                <w:szCs w:val="24"/>
                <w:lang w:val="kk-KZ"/>
              </w:rPr>
              <w:t>,</w:t>
            </w:r>
            <w:r w:rsidRPr="00054F97">
              <w:rPr>
                <w:rFonts w:ascii="Times New Roman" w:hAnsi="Times New Roman" w:cs="Times New Roman"/>
                <w:sz w:val="24"/>
                <w:szCs w:val="24"/>
                <w:lang w:val="kk-KZ"/>
              </w:rPr>
              <w:t>4</w:t>
            </w:r>
          </w:p>
        </w:tc>
        <w:tc>
          <w:tcPr>
            <w:tcW w:w="1428" w:type="dxa"/>
          </w:tcPr>
          <w:p w14:paraId="37F1D92E"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443,0</w:t>
            </w:r>
          </w:p>
        </w:tc>
        <w:tc>
          <w:tcPr>
            <w:tcW w:w="1279" w:type="dxa"/>
          </w:tcPr>
          <w:p w14:paraId="54257940"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5261</w:t>
            </w:r>
          </w:p>
        </w:tc>
        <w:tc>
          <w:tcPr>
            <w:tcW w:w="1260" w:type="dxa"/>
          </w:tcPr>
          <w:p w14:paraId="3CA9674A"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71,0</w:t>
            </w:r>
          </w:p>
        </w:tc>
      </w:tr>
      <w:tr w:rsidR="00F765E4" w:rsidRPr="00054F97" w14:paraId="33FFEEC1" w14:textId="77777777" w:rsidTr="00691B9E">
        <w:tc>
          <w:tcPr>
            <w:tcW w:w="1668" w:type="dxa"/>
            <w:vMerge/>
          </w:tcPr>
          <w:p w14:paraId="09C44E30" w14:textId="77777777" w:rsidR="00F765E4" w:rsidRPr="00054F97" w:rsidRDefault="00F765E4" w:rsidP="00C03962">
            <w:pPr>
              <w:rPr>
                <w:rFonts w:ascii="Times New Roman" w:hAnsi="Times New Roman" w:cs="Times New Roman"/>
                <w:sz w:val="24"/>
                <w:szCs w:val="24"/>
              </w:rPr>
            </w:pPr>
          </w:p>
        </w:tc>
        <w:tc>
          <w:tcPr>
            <w:tcW w:w="2831" w:type="dxa"/>
          </w:tcPr>
          <w:p w14:paraId="4AF8354B" w14:textId="77777777" w:rsidR="00F765E4" w:rsidRPr="00054F97" w:rsidRDefault="00F765E4" w:rsidP="00C03962">
            <w:pPr>
              <w:rPr>
                <w:rFonts w:ascii="Times New Roman" w:hAnsi="Times New Roman" w:cs="Times New Roman"/>
                <w:sz w:val="24"/>
                <w:szCs w:val="24"/>
              </w:rPr>
            </w:pPr>
            <w:r w:rsidRPr="00054F97">
              <w:rPr>
                <w:rFonts w:ascii="Times New Roman" w:hAnsi="Times New Roman" w:cs="Times New Roman"/>
                <w:sz w:val="24"/>
                <w:szCs w:val="24"/>
                <w:lang w:val="kk-KZ"/>
              </w:rPr>
              <w:t>Фон + КАС-32</w:t>
            </w:r>
          </w:p>
        </w:tc>
        <w:tc>
          <w:tcPr>
            <w:tcW w:w="1529" w:type="dxa"/>
            <w:vMerge/>
          </w:tcPr>
          <w:p w14:paraId="2F215E61" w14:textId="77777777" w:rsidR="00F765E4" w:rsidRPr="00054F97" w:rsidRDefault="00F765E4" w:rsidP="00BC4B3B">
            <w:pPr>
              <w:rPr>
                <w:rFonts w:ascii="Times New Roman" w:hAnsi="Times New Roman" w:cs="Times New Roman"/>
                <w:sz w:val="24"/>
                <w:szCs w:val="24"/>
              </w:rPr>
            </w:pPr>
          </w:p>
        </w:tc>
        <w:tc>
          <w:tcPr>
            <w:tcW w:w="1419" w:type="dxa"/>
          </w:tcPr>
          <w:p w14:paraId="2E2E8ACD"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112,5</w:t>
            </w:r>
          </w:p>
        </w:tc>
        <w:tc>
          <w:tcPr>
            <w:tcW w:w="1863" w:type="dxa"/>
          </w:tcPr>
          <w:p w14:paraId="4A8FB2F6"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1012,5</w:t>
            </w:r>
          </w:p>
        </w:tc>
        <w:tc>
          <w:tcPr>
            <w:tcW w:w="1416" w:type="dxa"/>
          </w:tcPr>
          <w:p w14:paraId="05D17511"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656</w:t>
            </w:r>
            <w:r>
              <w:rPr>
                <w:rFonts w:ascii="Times New Roman" w:hAnsi="Times New Roman" w:cs="Times New Roman"/>
                <w:sz w:val="24"/>
                <w:szCs w:val="24"/>
                <w:lang w:val="kk-KZ"/>
              </w:rPr>
              <w:t>,</w:t>
            </w:r>
            <w:r w:rsidRPr="00054F97">
              <w:rPr>
                <w:rFonts w:ascii="Times New Roman" w:hAnsi="Times New Roman" w:cs="Times New Roman"/>
                <w:sz w:val="24"/>
                <w:szCs w:val="24"/>
                <w:lang w:val="kk-KZ"/>
              </w:rPr>
              <w:t>2</w:t>
            </w:r>
          </w:p>
        </w:tc>
        <w:tc>
          <w:tcPr>
            <w:tcW w:w="1428" w:type="dxa"/>
          </w:tcPr>
          <w:p w14:paraId="4F84BDA7"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356,2</w:t>
            </w:r>
          </w:p>
        </w:tc>
        <w:tc>
          <w:tcPr>
            <w:tcW w:w="1279" w:type="dxa"/>
          </w:tcPr>
          <w:p w14:paraId="326C9D84"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5833</w:t>
            </w:r>
          </w:p>
        </w:tc>
        <w:tc>
          <w:tcPr>
            <w:tcW w:w="1260" w:type="dxa"/>
          </w:tcPr>
          <w:p w14:paraId="0BE38F5F"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63,1</w:t>
            </w:r>
          </w:p>
        </w:tc>
      </w:tr>
      <w:tr w:rsidR="00F765E4" w:rsidRPr="00054F97" w14:paraId="1C00781B" w14:textId="77777777" w:rsidTr="00691B9E">
        <w:tc>
          <w:tcPr>
            <w:tcW w:w="1668" w:type="dxa"/>
            <w:vMerge/>
          </w:tcPr>
          <w:p w14:paraId="7C772146" w14:textId="77777777" w:rsidR="00F765E4" w:rsidRPr="00054F97" w:rsidRDefault="00F765E4" w:rsidP="00C03962">
            <w:pPr>
              <w:rPr>
                <w:rFonts w:ascii="Times New Roman" w:hAnsi="Times New Roman" w:cs="Times New Roman"/>
                <w:sz w:val="24"/>
                <w:szCs w:val="24"/>
              </w:rPr>
            </w:pPr>
          </w:p>
        </w:tc>
        <w:tc>
          <w:tcPr>
            <w:tcW w:w="2831" w:type="dxa"/>
          </w:tcPr>
          <w:p w14:paraId="01447F5B" w14:textId="77777777" w:rsidR="00F765E4" w:rsidRPr="00054F97" w:rsidRDefault="00F765E4" w:rsidP="00C03962">
            <w:pPr>
              <w:rPr>
                <w:rFonts w:ascii="Times New Roman" w:hAnsi="Times New Roman" w:cs="Times New Roman"/>
                <w:sz w:val="24"/>
                <w:szCs w:val="24"/>
              </w:rPr>
            </w:pPr>
            <w:r w:rsidRPr="00054F97">
              <w:rPr>
                <w:rFonts w:ascii="Times New Roman" w:hAnsi="Times New Roman" w:cs="Times New Roman"/>
                <w:sz w:val="24"/>
                <w:szCs w:val="24"/>
                <w:lang w:val="kk-KZ"/>
              </w:rPr>
              <w:t>Фон + аммияк селитрасы</w:t>
            </w:r>
          </w:p>
        </w:tc>
        <w:tc>
          <w:tcPr>
            <w:tcW w:w="1529" w:type="dxa"/>
            <w:vMerge/>
          </w:tcPr>
          <w:p w14:paraId="3BD68287" w14:textId="77777777" w:rsidR="00F765E4" w:rsidRPr="00054F97" w:rsidRDefault="00F765E4" w:rsidP="00BC4B3B">
            <w:pPr>
              <w:rPr>
                <w:rFonts w:ascii="Times New Roman" w:hAnsi="Times New Roman" w:cs="Times New Roman"/>
                <w:sz w:val="24"/>
                <w:szCs w:val="24"/>
              </w:rPr>
            </w:pPr>
          </w:p>
        </w:tc>
        <w:tc>
          <w:tcPr>
            <w:tcW w:w="1419" w:type="dxa"/>
          </w:tcPr>
          <w:p w14:paraId="2F5A3EED"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110,0</w:t>
            </w:r>
          </w:p>
        </w:tc>
        <w:tc>
          <w:tcPr>
            <w:tcW w:w="1863" w:type="dxa"/>
          </w:tcPr>
          <w:p w14:paraId="342CCCC9"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990,0</w:t>
            </w:r>
          </w:p>
        </w:tc>
        <w:tc>
          <w:tcPr>
            <w:tcW w:w="1416" w:type="dxa"/>
          </w:tcPr>
          <w:p w14:paraId="35B907D2"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627</w:t>
            </w:r>
            <w:r>
              <w:rPr>
                <w:rFonts w:ascii="Times New Roman" w:hAnsi="Times New Roman" w:cs="Times New Roman"/>
                <w:sz w:val="24"/>
                <w:szCs w:val="24"/>
                <w:lang w:val="kk-KZ"/>
              </w:rPr>
              <w:t>,</w:t>
            </w:r>
            <w:r w:rsidRPr="00054F97">
              <w:rPr>
                <w:rFonts w:ascii="Times New Roman" w:hAnsi="Times New Roman" w:cs="Times New Roman"/>
                <w:sz w:val="24"/>
                <w:szCs w:val="24"/>
                <w:lang w:val="kk-KZ"/>
              </w:rPr>
              <w:t>3</w:t>
            </w:r>
          </w:p>
        </w:tc>
        <w:tc>
          <w:tcPr>
            <w:tcW w:w="1428" w:type="dxa"/>
          </w:tcPr>
          <w:p w14:paraId="166DE419"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383,0</w:t>
            </w:r>
          </w:p>
        </w:tc>
        <w:tc>
          <w:tcPr>
            <w:tcW w:w="1279" w:type="dxa"/>
          </w:tcPr>
          <w:p w14:paraId="10D460A3"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5703</w:t>
            </w:r>
          </w:p>
        </w:tc>
        <w:tc>
          <w:tcPr>
            <w:tcW w:w="1260" w:type="dxa"/>
          </w:tcPr>
          <w:p w14:paraId="3E8C009E" w14:textId="77777777" w:rsidR="00F765E4" w:rsidRPr="00054F97" w:rsidRDefault="00F765E4" w:rsidP="00FB4D34">
            <w:pPr>
              <w:jc w:val="center"/>
              <w:rPr>
                <w:rFonts w:ascii="Times New Roman" w:hAnsi="Times New Roman" w:cs="Times New Roman"/>
                <w:sz w:val="24"/>
                <w:szCs w:val="24"/>
                <w:lang w:val="kk-KZ"/>
              </w:rPr>
            </w:pPr>
            <w:r w:rsidRPr="00054F97">
              <w:rPr>
                <w:rFonts w:ascii="Times New Roman" w:hAnsi="Times New Roman" w:cs="Times New Roman"/>
                <w:sz w:val="24"/>
                <w:szCs w:val="24"/>
                <w:lang w:val="kk-KZ"/>
              </w:rPr>
              <w:t>54,3</w:t>
            </w:r>
          </w:p>
        </w:tc>
      </w:tr>
      <w:tr w:rsidR="00F765E4" w:rsidRPr="00054F97" w14:paraId="4A0A36DB" w14:textId="77777777" w:rsidTr="00691B9E">
        <w:tc>
          <w:tcPr>
            <w:tcW w:w="14693" w:type="dxa"/>
            <w:gridSpan w:val="9"/>
          </w:tcPr>
          <w:p w14:paraId="590C5AF4" w14:textId="77777777" w:rsidR="00F765E4" w:rsidRPr="00054F97" w:rsidRDefault="00F765E4" w:rsidP="00C03962">
            <w:pPr>
              <w:jc w:val="center"/>
              <w:rPr>
                <w:rFonts w:ascii="Times New Roman" w:hAnsi="Times New Roman" w:cs="Times New Roman"/>
                <w:sz w:val="24"/>
                <w:szCs w:val="24"/>
                <w:lang w:val="en-US"/>
              </w:rPr>
            </w:pPr>
            <w:r w:rsidRPr="00054F97">
              <w:rPr>
                <w:rFonts w:ascii="Times New Roman" w:hAnsi="Times New Roman" w:cs="Times New Roman"/>
                <w:sz w:val="24"/>
                <w:szCs w:val="24"/>
                <w:lang w:val="en-US"/>
              </w:rPr>
              <w:t>LG</w:t>
            </w:r>
            <w:r w:rsidRPr="00054F97">
              <w:rPr>
                <w:rFonts w:ascii="Times New Roman" w:hAnsi="Times New Roman" w:cs="Times New Roman"/>
                <w:sz w:val="24"/>
                <w:szCs w:val="24"/>
              </w:rPr>
              <w:t xml:space="preserve"> 30500</w:t>
            </w:r>
          </w:p>
        </w:tc>
      </w:tr>
      <w:tr w:rsidR="00F765E4" w:rsidRPr="00054F97" w14:paraId="5F72FFC2" w14:textId="77777777" w:rsidTr="00691B9E">
        <w:tc>
          <w:tcPr>
            <w:tcW w:w="1668" w:type="dxa"/>
            <w:vMerge w:val="restart"/>
            <w:tcBorders>
              <w:bottom w:val="nil"/>
            </w:tcBorders>
          </w:tcPr>
          <w:p w14:paraId="04E73ED6" w14:textId="77777777" w:rsidR="00F765E4" w:rsidRPr="00054F97" w:rsidRDefault="00F765E4" w:rsidP="00C03962">
            <w:pPr>
              <w:rPr>
                <w:rFonts w:ascii="Times New Roman" w:hAnsi="Times New Roman" w:cs="Times New Roman"/>
                <w:sz w:val="24"/>
                <w:szCs w:val="24"/>
              </w:rPr>
            </w:pPr>
            <w:r w:rsidRPr="00054F97">
              <w:rPr>
                <w:rFonts w:ascii="Times New Roman" w:hAnsi="Times New Roman" w:cs="Times New Roman"/>
                <w:sz w:val="24"/>
                <w:szCs w:val="24"/>
                <w:lang w:val="kk-KZ"/>
              </w:rPr>
              <w:t>Аудара жырту</w:t>
            </w:r>
          </w:p>
        </w:tc>
        <w:tc>
          <w:tcPr>
            <w:tcW w:w="2831" w:type="dxa"/>
          </w:tcPr>
          <w:p w14:paraId="366251F6" w14:textId="77777777" w:rsidR="00F765E4" w:rsidRPr="00054F97" w:rsidRDefault="00F765E4" w:rsidP="00C03962">
            <w:pPr>
              <w:rPr>
                <w:rFonts w:ascii="Times New Roman" w:hAnsi="Times New Roman" w:cs="Times New Roman"/>
                <w:sz w:val="24"/>
                <w:szCs w:val="24"/>
                <w:lang w:val="kk-KZ"/>
              </w:rPr>
            </w:pPr>
            <w:r w:rsidRPr="00054F97">
              <w:rPr>
                <w:rFonts w:ascii="Times New Roman" w:hAnsi="Times New Roman" w:cs="Times New Roman"/>
                <w:sz w:val="24"/>
                <w:szCs w:val="24"/>
                <w:lang w:val="kk-KZ"/>
              </w:rPr>
              <w:t>Нитроаммофос - фон</w:t>
            </w:r>
          </w:p>
        </w:tc>
        <w:tc>
          <w:tcPr>
            <w:tcW w:w="1529" w:type="dxa"/>
            <w:vMerge w:val="restart"/>
          </w:tcPr>
          <w:p w14:paraId="74EF2960"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4500</w:t>
            </w:r>
          </w:p>
        </w:tc>
        <w:tc>
          <w:tcPr>
            <w:tcW w:w="1419" w:type="dxa"/>
          </w:tcPr>
          <w:p w14:paraId="16132E01"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127,6</w:t>
            </w:r>
          </w:p>
        </w:tc>
        <w:tc>
          <w:tcPr>
            <w:tcW w:w="1863" w:type="dxa"/>
          </w:tcPr>
          <w:p w14:paraId="78D8A604"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1148,4</w:t>
            </w:r>
          </w:p>
        </w:tc>
        <w:tc>
          <w:tcPr>
            <w:tcW w:w="1416" w:type="dxa"/>
          </w:tcPr>
          <w:p w14:paraId="2A65D680"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620,3</w:t>
            </w:r>
          </w:p>
        </w:tc>
        <w:tc>
          <w:tcPr>
            <w:tcW w:w="1428" w:type="dxa"/>
          </w:tcPr>
          <w:p w14:paraId="1FE2A779"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528,1</w:t>
            </w:r>
          </w:p>
        </w:tc>
        <w:tc>
          <w:tcPr>
            <w:tcW w:w="1279" w:type="dxa"/>
          </w:tcPr>
          <w:p w14:paraId="553F7E8F"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4861</w:t>
            </w:r>
          </w:p>
        </w:tc>
        <w:tc>
          <w:tcPr>
            <w:tcW w:w="1260" w:type="dxa"/>
          </w:tcPr>
          <w:p w14:paraId="7FE7173A"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85,2</w:t>
            </w:r>
          </w:p>
        </w:tc>
      </w:tr>
      <w:tr w:rsidR="00F765E4" w:rsidRPr="00054F97" w14:paraId="788AB585" w14:textId="77777777" w:rsidTr="00691B9E">
        <w:tc>
          <w:tcPr>
            <w:tcW w:w="1668" w:type="dxa"/>
            <w:vMerge/>
            <w:tcBorders>
              <w:bottom w:val="nil"/>
            </w:tcBorders>
          </w:tcPr>
          <w:p w14:paraId="59CAA0B3" w14:textId="77777777" w:rsidR="00F765E4" w:rsidRPr="00054F97" w:rsidRDefault="00F765E4" w:rsidP="00C03962">
            <w:pPr>
              <w:rPr>
                <w:rFonts w:ascii="Times New Roman" w:hAnsi="Times New Roman" w:cs="Times New Roman"/>
                <w:sz w:val="24"/>
                <w:szCs w:val="24"/>
              </w:rPr>
            </w:pPr>
          </w:p>
        </w:tc>
        <w:tc>
          <w:tcPr>
            <w:tcW w:w="2831" w:type="dxa"/>
          </w:tcPr>
          <w:p w14:paraId="4D83CA18" w14:textId="77777777" w:rsidR="00F765E4" w:rsidRPr="00054F97" w:rsidRDefault="00F765E4" w:rsidP="00C03962">
            <w:pPr>
              <w:rPr>
                <w:rFonts w:ascii="Times New Roman" w:hAnsi="Times New Roman" w:cs="Times New Roman"/>
                <w:sz w:val="24"/>
                <w:szCs w:val="24"/>
              </w:rPr>
            </w:pPr>
            <w:r w:rsidRPr="00054F97">
              <w:rPr>
                <w:rFonts w:ascii="Times New Roman" w:hAnsi="Times New Roman" w:cs="Times New Roman"/>
                <w:sz w:val="24"/>
                <w:szCs w:val="24"/>
                <w:lang w:val="kk-KZ"/>
              </w:rPr>
              <w:t>Фон +</w:t>
            </w:r>
            <w:r w:rsidRPr="00054F97">
              <w:rPr>
                <w:rFonts w:ascii="Times New Roman" w:hAnsi="Times New Roman" w:cs="Times New Roman"/>
                <w:bCs/>
                <w:sz w:val="24"/>
                <w:szCs w:val="24"/>
                <w:shd w:val="clear" w:color="auto" w:fill="FFFFFF"/>
                <w:lang w:val="kk-KZ"/>
              </w:rPr>
              <w:t xml:space="preserve"> Novalon</w:t>
            </w:r>
          </w:p>
        </w:tc>
        <w:tc>
          <w:tcPr>
            <w:tcW w:w="1529" w:type="dxa"/>
            <w:vMerge/>
          </w:tcPr>
          <w:p w14:paraId="53ECD71B" w14:textId="77777777" w:rsidR="00F765E4" w:rsidRPr="00054F97" w:rsidRDefault="00F765E4" w:rsidP="00FB4D34">
            <w:pPr>
              <w:jc w:val="center"/>
              <w:rPr>
                <w:rFonts w:ascii="Times New Roman" w:hAnsi="Times New Roman" w:cs="Times New Roman"/>
                <w:sz w:val="24"/>
                <w:szCs w:val="24"/>
              </w:rPr>
            </w:pPr>
          </w:p>
        </w:tc>
        <w:tc>
          <w:tcPr>
            <w:tcW w:w="1419" w:type="dxa"/>
          </w:tcPr>
          <w:p w14:paraId="4004FF39"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154,3</w:t>
            </w:r>
          </w:p>
        </w:tc>
        <w:tc>
          <w:tcPr>
            <w:tcW w:w="1863" w:type="dxa"/>
          </w:tcPr>
          <w:p w14:paraId="1AC01470"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1388,7</w:t>
            </w:r>
          </w:p>
        </w:tc>
        <w:tc>
          <w:tcPr>
            <w:tcW w:w="1416" w:type="dxa"/>
          </w:tcPr>
          <w:p w14:paraId="55DCC149"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675,5</w:t>
            </w:r>
          </w:p>
        </w:tc>
        <w:tc>
          <w:tcPr>
            <w:tcW w:w="1428" w:type="dxa"/>
          </w:tcPr>
          <w:p w14:paraId="10EFFAFE"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713,2</w:t>
            </w:r>
          </w:p>
        </w:tc>
        <w:tc>
          <w:tcPr>
            <w:tcW w:w="1279" w:type="dxa"/>
          </w:tcPr>
          <w:p w14:paraId="617CA435"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4377</w:t>
            </w:r>
          </w:p>
        </w:tc>
        <w:tc>
          <w:tcPr>
            <w:tcW w:w="1260" w:type="dxa"/>
          </w:tcPr>
          <w:p w14:paraId="05B47F77"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105,6</w:t>
            </w:r>
          </w:p>
        </w:tc>
      </w:tr>
      <w:tr w:rsidR="00F765E4" w:rsidRPr="00054F97" w14:paraId="397F2E41" w14:textId="77777777" w:rsidTr="00691B9E">
        <w:tc>
          <w:tcPr>
            <w:tcW w:w="1668" w:type="dxa"/>
            <w:vMerge/>
            <w:tcBorders>
              <w:bottom w:val="nil"/>
            </w:tcBorders>
          </w:tcPr>
          <w:p w14:paraId="7C629F7B" w14:textId="77777777" w:rsidR="00F765E4" w:rsidRPr="00054F97" w:rsidRDefault="00F765E4" w:rsidP="00C03962">
            <w:pPr>
              <w:rPr>
                <w:rFonts w:ascii="Times New Roman" w:hAnsi="Times New Roman" w:cs="Times New Roman"/>
                <w:sz w:val="24"/>
                <w:szCs w:val="24"/>
              </w:rPr>
            </w:pPr>
          </w:p>
        </w:tc>
        <w:tc>
          <w:tcPr>
            <w:tcW w:w="2831" w:type="dxa"/>
          </w:tcPr>
          <w:p w14:paraId="6E8D2EBD" w14:textId="77777777" w:rsidR="00F765E4" w:rsidRPr="00054F97" w:rsidRDefault="00F765E4" w:rsidP="00C03962">
            <w:pPr>
              <w:rPr>
                <w:rFonts w:ascii="Times New Roman" w:hAnsi="Times New Roman" w:cs="Times New Roman"/>
                <w:sz w:val="24"/>
                <w:szCs w:val="24"/>
              </w:rPr>
            </w:pPr>
            <w:r w:rsidRPr="00054F97">
              <w:rPr>
                <w:rFonts w:ascii="Times New Roman" w:hAnsi="Times New Roman" w:cs="Times New Roman"/>
                <w:sz w:val="24"/>
                <w:szCs w:val="24"/>
                <w:lang w:val="kk-KZ"/>
              </w:rPr>
              <w:t>Фон + КАС-32</w:t>
            </w:r>
          </w:p>
        </w:tc>
        <w:tc>
          <w:tcPr>
            <w:tcW w:w="1529" w:type="dxa"/>
            <w:vMerge/>
          </w:tcPr>
          <w:p w14:paraId="3946E8A5" w14:textId="77777777" w:rsidR="00F765E4" w:rsidRPr="00054F97" w:rsidRDefault="00F765E4" w:rsidP="00FB4D34">
            <w:pPr>
              <w:jc w:val="center"/>
              <w:rPr>
                <w:rFonts w:ascii="Times New Roman" w:hAnsi="Times New Roman" w:cs="Times New Roman"/>
                <w:sz w:val="24"/>
                <w:szCs w:val="24"/>
              </w:rPr>
            </w:pPr>
          </w:p>
        </w:tc>
        <w:tc>
          <w:tcPr>
            <w:tcW w:w="1419" w:type="dxa"/>
          </w:tcPr>
          <w:p w14:paraId="7057CFA4"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159,8</w:t>
            </w:r>
          </w:p>
        </w:tc>
        <w:tc>
          <w:tcPr>
            <w:tcW w:w="1863" w:type="dxa"/>
          </w:tcPr>
          <w:p w14:paraId="73C5AE47"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1438,2</w:t>
            </w:r>
          </w:p>
        </w:tc>
        <w:tc>
          <w:tcPr>
            <w:tcW w:w="1416" w:type="dxa"/>
          </w:tcPr>
          <w:p w14:paraId="01BBC29F"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708,3</w:t>
            </w:r>
          </w:p>
        </w:tc>
        <w:tc>
          <w:tcPr>
            <w:tcW w:w="1428" w:type="dxa"/>
          </w:tcPr>
          <w:p w14:paraId="1B2605BC"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729,9</w:t>
            </w:r>
          </w:p>
        </w:tc>
        <w:tc>
          <w:tcPr>
            <w:tcW w:w="1279" w:type="dxa"/>
          </w:tcPr>
          <w:p w14:paraId="1CB6CB14"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4432</w:t>
            </w:r>
          </w:p>
        </w:tc>
        <w:tc>
          <w:tcPr>
            <w:tcW w:w="1260" w:type="dxa"/>
          </w:tcPr>
          <w:p w14:paraId="2B997736"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103,1</w:t>
            </w:r>
          </w:p>
        </w:tc>
      </w:tr>
      <w:tr w:rsidR="00F765E4" w:rsidRPr="00054F97" w14:paraId="5E47EDF8" w14:textId="77777777" w:rsidTr="00691B9E">
        <w:tc>
          <w:tcPr>
            <w:tcW w:w="1668" w:type="dxa"/>
            <w:vMerge/>
            <w:tcBorders>
              <w:bottom w:val="nil"/>
            </w:tcBorders>
          </w:tcPr>
          <w:p w14:paraId="5F1E5312" w14:textId="77777777" w:rsidR="00F765E4" w:rsidRPr="00054F97" w:rsidRDefault="00F765E4" w:rsidP="00C03962">
            <w:pPr>
              <w:rPr>
                <w:rFonts w:ascii="Times New Roman" w:hAnsi="Times New Roman" w:cs="Times New Roman"/>
                <w:sz w:val="24"/>
                <w:szCs w:val="24"/>
              </w:rPr>
            </w:pPr>
          </w:p>
        </w:tc>
        <w:tc>
          <w:tcPr>
            <w:tcW w:w="2831" w:type="dxa"/>
            <w:tcBorders>
              <w:bottom w:val="single" w:sz="4" w:space="0" w:color="auto"/>
            </w:tcBorders>
          </w:tcPr>
          <w:p w14:paraId="2965C31D" w14:textId="77777777" w:rsidR="00F765E4" w:rsidRPr="00054F97" w:rsidRDefault="00F765E4" w:rsidP="00C03962">
            <w:pPr>
              <w:rPr>
                <w:rFonts w:ascii="Times New Roman" w:hAnsi="Times New Roman" w:cs="Times New Roman"/>
                <w:sz w:val="24"/>
                <w:szCs w:val="24"/>
              </w:rPr>
            </w:pPr>
            <w:r w:rsidRPr="00054F97">
              <w:rPr>
                <w:rFonts w:ascii="Times New Roman" w:hAnsi="Times New Roman" w:cs="Times New Roman"/>
                <w:sz w:val="24"/>
                <w:szCs w:val="24"/>
                <w:lang w:val="kk-KZ"/>
              </w:rPr>
              <w:t>Фон + аммияк селитрасы</w:t>
            </w:r>
          </w:p>
        </w:tc>
        <w:tc>
          <w:tcPr>
            <w:tcW w:w="1529" w:type="dxa"/>
            <w:vMerge/>
            <w:tcBorders>
              <w:bottom w:val="single" w:sz="4" w:space="0" w:color="auto"/>
            </w:tcBorders>
          </w:tcPr>
          <w:p w14:paraId="3FFB06C1" w14:textId="77777777" w:rsidR="00F765E4" w:rsidRPr="00054F97" w:rsidRDefault="00F765E4" w:rsidP="00FB4D34">
            <w:pPr>
              <w:jc w:val="center"/>
              <w:rPr>
                <w:rFonts w:ascii="Times New Roman" w:hAnsi="Times New Roman" w:cs="Times New Roman"/>
                <w:sz w:val="24"/>
                <w:szCs w:val="24"/>
              </w:rPr>
            </w:pPr>
          </w:p>
        </w:tc>
        <w:tc>
          <w:tcPr>
            <w:tcW w:w="1419" w:type="dxa"/>
            <w:tcBorders>
              <w:bottom w:val="single" w:sz="4" w:space="0" w:color="auto"/>
            </w:tcBorders>
          </w:tcPr>
          <w:p w14:paraId="1C3EDE13"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146,6</w:t>
            </w:r>
          </w:p>
        </w:tc>
        <w:tc>
          <w:tcPr>
            <w:tcW w:w="1863" w:type="dxa"/>
            <w:tcBorders>
              <w:bottom w:val="single" w:sz="4" w:space="0" w:color="auto"/>
            </w:tcBorders>
          </w:tcPr>
          <w:p w14:paraId="32DA4F14"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1319,4</w:t>
            </w:r>
          </w:p>
        </w:tc>
        <w:tc>
          <w:tcPr>
            <w:tcW w:w="1416" w:type="dxa"/>
            <w:tcBorders>
              <w:bottom w:val="single" w:sz="4" w:space="0" w:color="auto"/>
            </w:tcBorders>
          </w:tcPr>
          <w:p w14:paraId="7C187360"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645,4</w:t>
            </w:r>
          </w:p>
        </w:tc>
        <w:tc>
          <w:tcPr>
            <w:tcW w:w="1428" w:type="dxa"/>
            <w:tcBorders>
              <w:bottom w:val="single" w:sz="4" w:space="0" w:color="auto"/>
            </w:tcBorders>
          </w:tcPr>
          <w:p w14:paraId="510F2428"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674,0</w:t>
            </w:r>
          </w:p>
        </w:tc>
        <w:tc>
          <w:tcPr>
            <w:tcW w:w="1279" w:type="dxa"/>
            <w:tcBorders>
              <w:bottom w:val="single" w:sz="4" w:space="0" w:color="auto"/>
            </w:tcBorders>
          </w:tcPr>
          <w:p w14:paraId="4CEAFD27"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4402</w:t>
            </w:r>
          </w:p>
        </w:tc>
        <w:tc>
          <w:tcPr>
            <w:tcW w:w="1260" w:type="dxa"/>
            <w:tcBorders>
              <w:bottom w:val="single" w:sz="4" w:space="0" w:color="auto"/>
            </w:tcBorders>
          </w:tcPr>
          <w:p w14:paraId="6DFEAD36"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104,5</w:t>
            </w:r>
          </w:p>
        </w:tc>
      </w:tr>
      <w:tr w:rsidR="00F765E4" w:rsidRPr="00054F97" w14:paraId="3EA8FD36" w14:textId="77777777" w:rsidTr="00691B9E">
        <w:tc>
          <w:tcPr>
            <w:tcW w:w="1668" w:type="dxa"/>
            <w:vMerge/>
            <w:tcBorders>
              <w:bottom w:val="nil"/>
            </w:tcBorders>
          </w:tcPr>
          <w:p w14:paraId="08813EF4" w14:textId="77777777" w:rsidR="00F765E4" w:rsidRPr="00054F97" w:rsidRDefault="00F765E4" w:rsidP="00C03962">
            <w:pPr>
              <w:rPr>
                <w:rFonts w:ascii="Times New Roman" w:hAnsi="Times New Roman" w:cs="Times New Roman"/>
                <w:sz w:val="24"/>
                <w:szCs w:val="24"/>
              </w:rPr>
            </w:pPr>
          </w:p>
        </w:tc>
        <w:tc>
          <w:tcPr>
            <w:tcW w:w="2831" w:type="dxa"/>
            <w:tcBorders>
              <w:bottom w:val="nil"/>
            </w:tcBorders>
          </w:tcPr>
          <w:p w14:paraId="6158D3C8" w14:textId="77777777" w:rsidR="00F765E4" w:rsidRPr="00054F97" w:rsidRDefault="00F765E4" w:rsidP="00C03962">
            <w:pPr>
              <w:rPr>
                <w:rFonts w:ascii="Times New Roman" w:hAnsi="Times New Roman" w:cs="Times New Roman"/>
                <w:sz w:val="24"/>
                <w:szCs w:val="24"/>
                <w:lang w:val="kk-KZ"/>
              </w:rPr>
            </w:pPr>
            <w:r w:rsidRPr="00054F97">
              <w:rPr>
                <w:rFonts w:ascii="Times New Roman" w:hAnsi="Times New Roman" w:cs="Times New Roman"/>
                <w:sz w:val="24"/>
                <w:szCs w:val="24"/>
                <w:lang w:val="kk-KZ"/>
              </w:rPr>
              <w:t>Нитроаммофос - фон</w:t>
            </w:r>
          </w:p>
        </w:tc>
        <w:tc>
          <w:tcPr>
            <w:tcW w:w="1529" w:type="dxa"/>
            <w:tcBorders>
              <w:bottom w:val="nil"/>
            </w:tcBorders>
          </w:tcPr>
          <w:p w14:paraId="27C181E4"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lang w:val="kk-KZ"/>
              </w:rPr>
              <w:t>30</w:t>
            </w:r>
            <w:r w:rsidRPr="00054F97">
              <w:rPr>
                <w:rFonts w:ascii="Times New Roman" w:hAnsi="Times New Roman" w:cs="Times New Roman"/>
                <w:sz w:val="24"/>
                <w:szCs w:val="24"/>
              </w:rPr>
              <w:t>00</w:t>
            </w:r>
          </w:p>
        </w:tc>
        <w:tc>
          <w:tcPr>
            <w:tcW w:w="1419" w:type="dxa"/>
            <w:tcBorders>
              <w:bottom w:val="nil"/>
            </w:tcBorders>
          </w:tcPr>
          <w:p w14:paraId="45A0C053" w14:textId="77777777" w:rsidR="00F765E4" w:rsidRPr="00054F97" w:rsidRDefault="00F765E4" w:rsidP="00FB4D34">
            <w:pPr>
              <w:jc w:val="center"/>
              <w:rPr>
                <w:rFonts w:ascii="Times New Roman" w:hAnsi="Times New Roman" w:cs="Times New Roman"/>
                <w:sz w:val="24"/>
                <w:szCs w:val="24"/>
              </w:rPr>
            </w:pPr>
            <w:r w:rsidRPr="00054F97">
              <w:rPr>
                <w:rFonts w:ascii="Times New Roman" w:hAnsi="Times New Roman" w:cs="Times New Roman"/>
                <w:sz w:val="24"/>
                <w:szCs w:val="24"/>
              </w:rPr>
              <w:t>118,0</w:t>
            </w:r>
          </w:p>
        </w:tc>
        <w:tc>
          <w:tcPr>
            <w:tcW w:w="1863" w:type="dxa"/>
            <w:tcBorders>
              <w:bottom w:val="nil"/>
            </w:tcBorders>
          </w:tcPr>
          <w:p w14:paraId="42FF0858"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1062,0</w:t>
            </w:r>
          </w:p>
        </w:tc>
        <w:tc>
          <w:tcPr>
            <w:tcW w:w="1416" w:type="dxa"/>
            <w:tcBorders>
              <w:bottom w:val="nil"/>
            </w:tcBorders>
          </w:tcPr>
          <w:p w14:paraId="4CEFE9CA"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616,5</w:t>
            </w:r>
          </w:p>
        </w:tc>
        <w:tc>
          <w:tcPr>
            <w:tcW w:w="1428" w:type="dxa"/>
            <w:tcBorders>
              <w:bottom w:val="nil"/>
            </w:tcBorders>
          </w:tcPr>
          <w:p w14:paraId="2AE8D1B6"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445,5</w:t>
            </w:r>
          </w:p>
        </w:tc>
        <w:tc>
          <w:tcPr>
            <w:tcW w:w="1279" w:type="dxa"/>
            <w:tcBorders>
              <w:bottom w:val="nil"/>
            </w:tcBorders>
          </w:tcPr>
          <w:p w14:paraId="40C1F91A"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5225</w:t>
            </w:r>
          </w:p>
        </w:tc>
        <w:tc>
          <w:tcPr>
            <w:tcW w:w="1260" w:type="dxa"/>
            <w:tcBorders>
              <w:bottom w:val="nil"/>
            </w:tcBorders>
          </w:tcPr>
          <w:p w14:paraId="6C7E26F2" w14:textId="77777777" w:rsidR="00F765E4" w:rsidRPr="00054F97" w:rsidRDefault="00F765E4"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72,3</w:t>
            </w:r>
          </w:p>
        </w:tc>
      </w:tr>
    </w:tbl>
    <w:p w14:paraId="7406DEA6" w14:textId="77777777" w:rsidR="007D5275" w:rsidRDefault="007D5275" w:rsidP="00FB4D34">
      <w:pPr>
        <w:spacing w:after="0" w:line="240" w:lineRule="auto"/>
        <w:rPr>
          <w:rFonts w:ascii="Times New Roman" w:hAnsi="Times New Roman" w:cs="Times New Roman"/>
          <w:sz w:val="28"/>
          <w:szCs w:val="24"/>
          <w:lang w:val="kk-KZ"/>
        </w:rPr>
      </w:pPr>
    </w:p>
    <w:p w14:paraId="469884EF" w14:textId="0651D463" w:rsidR="00FB4D34" w:rsidRDefault="000A79AF" w:rsidP="00FB4D34">
      <w:pPr>
        <w:spacing w:after="0" w:line="240" w:lineRule="auto"/>
        <w:rPr>
          <w:rFonts w:ascii="Times New Roman" w:hAnsi="Times New Roman" w:cs="Times New Roman"/>
          <w:sz w:val="28"/>
          <w:szCs w:val="24"/>
          <w:lang w:val="kk-KZ"/>
        </w:rPr>
      </w:pPr>
      <w:r>
        <w:rPr>
          <w:rFonts w:ascii="Times New Roman" w:hAnsi="Times New Roman" w:cs="Times New Roman"/>
          <w:sz w:val="28"/>
          <w:szCs w:val="24"/>
          <w:lang w:val="kk-KZ"/>
        </w:rPr>
        <w:lastRenderedPageBreak/>
        <w:t>2</w:t>
      </w:r>
      <w:r w:rsidR="00742B79">
        <w:rPr>
          <w:rFonts w:ascii="Times New Roman" w:hAnsi="Times New Roman" w:cs="Times New Roman"/>
          <w:sz w:val="28"/>
          <w:szCs w:val="24"/>
          <w:lang w:val="kk-KZ"/>
        </w:rPr>
        <w:t>8</w:t>
      </w:r>
      <w:r w:rsidR="0084758E">
        <w:rPr>
          <w:rFonts w:ascii="Times New Roman" w:hAnsi="Times New Roman" w:cs="Times New Roman"/>
          <w:sz w:val="28"/>
          <w:szCs w:val="24"/>
          <w:lang w:val="kk-KZ"/>
        </w:rPr>
        <w:t xml:space="preserve">-ші </w:t>
      </w:r>
      <w:r w:rsidR="00FB4D34" w:rsidRPr="00FB4D34">
        <w:rPr>
          <w:rFonts w:ascii="Times New Roman" w:hAnsi="Times New Roman" w:cs="Times New Roman"/>
          <w:sz w:val="28"/>
          <w:szCs w:val="24"/>
          <w:lang w:val="kk-KZ"/>
        </w:rPr>
        <w:t>кестенің жалғасы</w:t>
      </w:r>
    </w:p>
    <w:p w14:paraId="64309DC3" w14:textId="77777777" w:rsidR="004C4B7F" w:rsidRPr="00FB4D34" w:rsidRDefault="004C4B7F" w:rsidP="00FB4D34">
      <w:pPr>
        <w:spacing w:after="0" w:line="240" w:lineRule="auto"/>
        <w:rPr>
          <w:rFonts w:ascii="Times New Roman" w:hAnsi="Times New Roman" w:cs="Times New Roman"/>
          <w:sz w:val="28"/>
          <w:szCs w:val="24"/>
          <w:lang w:val="kk-KZ"/>
        </w:rPr>
      </w:pPr>
    </w:p>
    <w:tbl>
      <w:tblPr>
        <w:tblStyle w:val="a5"/>
        <w:tblW w:w="14567" w:type="dxa"/>
        <w:tblLayout w:type="fixed"/>
        <w:tblLook w:val="04A0" w:firstRow="1" w:lastRow="0" w:firstColumn="1" w:lastColumn="0" w:noHBand="0" w:noVBand="1"/>
      </w:tblPr>
      <w:tblGrid>
        <w:gridCol w:w="1798"/>
        <w:gridCol w:w="2941"/>
        <w:gridCol w:w="1420"/>
        <w:gridCol w:w="1179"/>
        <w:gridCol w:w="1842"/>
        <w:gridCol w:w="1418"/>
        <w:gridCol w:w="1417"/>
        <w:gridCol w:w="1276"/>
        <w:gridCol w:w="1276"/>
      </w:tblGrid>
      <w:tr w:rsidR="00F765E4" w:rsidRPr="00054F97" w14:paraId="0303E0B2" w14:textId="77777777" w:rsidTr="00F765E4">
        <w:tc>
          <w:tcPr>
            <w:tcW w:w="1798" w:type="dxa"/>
          </w:tcPr>
          <w:p w14:paraId="382132FB" w14:textId="77777777" w:rsidR="00F765E4" w:rsidRPr="00D31892" w:rsidRDefault="00F765E4" w:rsidP="00FB4D34">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941" w:type="dxa"/>
          </w:tcPr>
          <w:p w14:paraId="6CADABA9" w14:textId="77777777" w:rsidR="00F765E4" w:rsidRPr="00D31892" w:rsidRDefault="00F765E4" w:rsidP="00FB4D34">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420" w:type="dxa"/>
          </w:tcPr>
          <w:p w14:paraId="5D9F627C" w14:textId="77777777" w:rsidR="00F765E4" w:rsidRPr="00D31892" w:rsidRDefault="00F765E4" w:rsidP="00FB4D34">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79" w:type="dxa"/>
          </w:tcPr>
          <w:p w14:paraId="4692250F" w14:textId="77777777" w:rsidR="00F765E4" w:rsidRDefault="00F765E4" w:rsidP="00FB4D34">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4</w:t>
            </w:r>
          </w:p>
        </w:tc>
        <w:tc>
          <w:tcPr>
            <w:tcW w:w="1842" w:type="dxa"/>
          </w:tcPr>
          <w:p w14:paraId="6FA48D82" w14:textId="77777777" w:rsidR="00F765E4" w:rsidRPr="00D31892" w:rsidRDefault="00F765E4" w:rsidP="00FB4D34">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6</w:t>
            </w:r>
          </w:p>
        </w:tc>
        <w:tc>
          <w:tcPr>
            <w:tcW w:w="1418" w:type="dxa"/>
          </w:tcPr>
          <w:p w14:paraId="16D5A4FF" w14:textId="77777777" w:rsidR="00F765E4" w:rsidRPr="00D31892" w:rsidRDefault="00F765E4" w:rsidP="00FB4D34">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7</w:t>
            </w:r>
          </w:p>
        </w:tc>
        <w:tc>
          <w:tcPr>
            <w:tcW w:w="1417" w:type="dxa"/>
          </w:tcPr>
          <w:p w14:paraId="1D278C5A" w14:textId="77777777" w:rsidR="00F765E4" w:rsidRPr="00D31892" w:rsidRDefault="00F765E4" w:rsidP="00FB4D34">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8</w:t>
            </w:r>
          </w:p>
        </w:tc>
        <w:tc>
          <w:tcPr>
            <w:tcW w:w="1276" w:type="dxa"/>
          </w:tcPr>
          <w:p w14:paraId="114017A3" w14:textId="77777777" w:rsidR="00F765E4" w:rsidRPr="00D31892" w:rsidRDefault="00F765E4" w:rsidP="00FB4D34">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10</w:t>
            </w:r>
          </w:p>
        </w:tc>
        <w:tc>
          <w:tcPr>
            <w:tcW w:w="1276" w:type="dxa"/>
          </w:tcPr>
          <w:p w14:paraId="62D791DE" w14:textId="77777777" w:rsidR="00F765E4" w:rsidRPr="00D31892" w:rsidRDefault="00F765E4" w:rsidP="00FB4D34">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9</w:t>
            </w:r>
          </w:p>
        </w:tc>
      </w:tr>
      <w:tr w:rsidR="00C65D0F" w:rsidRPr="00054F97" w14:paraId="3A240C1C" w14:textId="77777777" w:rsidTr="00F765E4">
        <w:tc>
          <w:tcPr>
            <w:tcW w:w="1798" w:type="dxa"/>
            <w:vMerge w:val="restart"/>
          </w:tcPr>
          <w:p w14:paraId="46CFC77C" w14:textId="77777777" w:rsidR="00C65D0F" w:rsidRDefault="00C65D0F" w:rsidP="00FB4D34">
            <w:pPr>
              <w:jc w:val="center"/>
              <w:rPr>
                <w:rFonts w:ascii="Times New Roman" w:hAnsi="Times New Roman" w:cs="Times New Roman"/>
                <w:sz w:val="24"/>
                <w:szCs w:val="24"/>
                <w:lang w:val="kk-KZ"/>
              </w:rPr>
            </w:pPr>
          </w:p>
        </w:tc>
        <w:tc>
          <w:tcPr>
            <w:tcW w:w="2941" w:type="dxa"/>
          </w:tcPr>
          <w:p w14:paraId="2C24AA14" w14:textId="77777777" w:rsidR="00C65D0F" w:rsidRPr="00054F97" w:rsidRDefault="00C65D0F" w:rsidP="001023D1">
            <w:pPr>
              <w:rPr>
                <w:rFonts w:ascii="Times New Roman" w:hAnsi="Times New Roman" w:cs="Times New Roman"/>
                <w:sz w:val="24"/>
                <w:szCs w:val="24"/>
              </w:rPr>
            </w:pPr>
            <w:r w:rsidRPr="00054F97">
              <w:rPr>
                <w:rFonts w:ascii="Times New Roman" w:hAnsi="Times New Roman" w:cs="Times New Roman"/>
                <w:sz w:val="24"/>
                <w:szCs w:val="24"/>
                <w:lang w:val="kk-KZ"/>
              </w:rPr>
              <w:t>Фон +</w:t>
            </w:r>
            <w:r w:rsidRPr="00054F97">
              <w:rPr>
                <w:rFonts w:ascii="Times New Roman" w:hAnsi="Times New Roman" w:cs="Times New Roman"/>
                <w:bCs/>
                <w:sz w:val="24"/>
                <w:szCs w:val="24"/>
                <w:shd w:val="clear" w:color="auto" w:fill="FFFFFF"/>
                <w:lang w:val="kk-KZ"/>
              </w:rPr>
              <w:t xml:space="preserve"> Novalon</w:t>
            </w:r>
          </w:p>
        </w:tc>
        <w:tc>
          <w:tcPr>
            <w:tcW w:w="1420" w:type="dxa"/>
            <w:vMerge w:val="restart"/>
          </w:tcPr>
          <w:p w14:paraId="159D9D6E" w14:textId="77777777" w:rsidR="00C65D0F" w:rsidRPr="00054F97" w:rsidRDefault="00C65D0F" w:rsidP="001023D1">
            <w:pPr>
              <w:jc w:val="center"/>
              <w:rPr>
                <w:rFonts w:ascii="Times New Roman" w:hAnsi="Times New Roman" w:cs="Times New Roman"/>
                <w:sz w:val="24"/>
                <w:szCs w:val="24"/>
              </w:rPr>
            </w:pPr>
          </w:p>
        </w:tc>
        <w:tc>
          <w:tcPr>
            <w:tcW w:w="1179" w:type="dxa"/>
          </w:tcPr>
          <w:p w14:paraId="5AAD4878" w14:textId="77777777" w:rsidR="00C65D0F" w:rsidRPr="00054F97" w:rsidRDefault="00C65D0F" w:rsidP="001023D1">
            <w:pPr>
              <w:jc w:val="center"/>
              <w:rPr>
                <w:rFonts w:ascii="Times New Roman" w:hAnsi="Times New Roman" w:cs="Times New Roman"/>
                <w:sz w:val="24"/>
                <w:szCs w:val="24"/>
              </w:rPr>
            </w:pPr>
            <w:r w:rsidRPr="00054F97">
              <w:rPr>
                <w:rFonts w:ascii="Times New Roman" w:hAnsi="Times New Roman" w:cs="Times New Roman"/>
                <w:sz w:val="24"/>
                <w:szCs w:val="24"/>
              </w:rPr>
              <w:t>126,7</w:t>
            </w:r>
          </w:p>
        </w:tc>
        <w:tc>
          <w:tcPr>
            <w:tcW w:w="1842" w:type="dxa"/>
          </w:tcPr>
          <w:p w14:paraId="44C216AF" w14:textId="77777777" w:rsidR="00C65D0F" w:rsidRPr="00054F97" w:rsidRDefault="00C65D0F" w:rsidP="001023D1">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1140,3</w:t>
            </w:r>
          </w:p>
        </w:tc>
        <w:tc>
          <w:tcPr>
            <w:tcW w:w="1418" w:type="dxa"/>
          </w:tcPr>
          <w:p w14:paraId="64ED1169" w14:textId="77777777" w:rsidR="00C65D0F" w:rsidRPr="00054F97" w:rsidRDefault="00C65D0F" w:rsidP="001023D1">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671,7</w:t>
            </w:r>
          </w:p>
        </w:tc>
        <w:tc>
          <w:tcPr>
            <w:tcW w:w="1417" w:type="dxa"/>
          </w:tcPr>
          <w:p w14:paraId="75C1E12D" w14:textId="77777777" w:rsidR="00C65D0F" w:rsidRPr="00054F97" w:rsidRDefault="00C65D0F" w:rsidP="001023D1">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468,6</w:t>
            </w:r>
          </w:p>
        </w:tc>
        <w:tc>
          <w:tcPr>
            <w:tcW w:w="1276" w:type="dxa"/>
          </w:tcPr>
          <w:p w14:paraId="29E87B1A" w14:textId="77777777" w:rsidR="00C65D0F" w:rsidRPr="00054F97" w:rsidRDefault="00C65D0F" w:rsidP="001023D1">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5300</w:t>
            </w:r>
          </w:p>
        </w:tc>
        <w:tc>
          <w:tcPr>
            <w:tcW w:w="1276" w:type="dxa"/>
          </w:tcPr>
          <w:p w14:paraId="56C762BF" w14:textId="77777777" w:rsidR="00C65D0F" w:rsidRPr="00054F97" w:rsidRDefault="00C65D0F" w:rsidP="001023D1">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69,8</w:t>
            </w:r>
          </w:p>
        </w:tc>
      </w:tr>
      <w:tr w:rsidR="00C65D0F" w:rsidRPr="00054F97" w14:paraId="4811340B" w14:textId="77777777" w:rsidTr="00F765E4">
        <w:tc>
          <w:tcPr>
            <w:tcW w:w="1798" w:type="dxa"/>
            <w:vMerge/>
          </w:tcPr>
          <w:p w14:paraId="13F15608" w14:textId="77777777" w:rsidR="00C65D0F" w:rsidRDefault="00C65D0F" w:rsidP="00FB4D34">
            <w:pPr>
              <w:jc w:val="center"/>
              <w:rPr>
                <w:rFonts w:ascii="Times New Roman" w:hAnsi="Times New Roman" w:cs="Times New Roman"/>
                <w:sz w:val="24"/>
                <w:szCs w:val="24"/>
                <w:lang w:val="kk-KZ"/>
              </w:rPr>
            </w:pPr>
          </w:p>
        </w:tc>
        <w:tc>
          <w:tcPr>
            <w:tcW w:w="2941" w:type="dxa"/>
          </w:tcPr>
          <w:p w14:paraId="2C7E2BCD" w14:textId="77777777" w:rsidR="00C65D0F" w:rsidRPr="00054F97" w:rsidRDefault="00C65D0F" w:rsidP="001023D1">
            <w:pPr>
              <w:rPr>
                <w:rFonts w:ascii="Times New Roman" w:hAnsi="Times New Roman" w:cs="Times New Roman"/>
                <w:sz w:val="24"/>
                <w:szCs w:val="24"/>
              </w:rPr>
            </w:pPr>
            <w:r w:rsidRPr="00054F97">
              <w:rPr>
                <w:rFonts w:ascii="Times New Roman" w:hAnsi="Times New Roman" w:cs="Times New Roman"/>
                <w:sz w:val="24"/>
                <w:szCs w:val="24"/>
                <w:lang w:val="kk-KZ"/>
              </w:rPr>
              <w:t>Фон + КАС-32</w:t>
            </w:r>
          </w:p>
        </w:tc>
        <w:tc>
          <w:tcPr>
            <w:tcW w:w="1420" w:type="dxa"/>
            <w:vMerge/>
          </w:tcPr>
          <w:p w14:paraId="7F632877" w14:textId="77777777" w:rsidR="00C65D0F" w:rsidRPr="00054F97" w:rsidRDefault="00C65D0F" w:rsidP="001023D1">
            <w:pPr>
              <w:jc w:val="center"/>
              <w:rPr>
                <w:rFonts w:ascii="Times New Roman" w:hAnsi="Times New Roman" w:cs="Times New Roman"/>
                <w:sz w:val="24"/>
                <w:szCs w:val="24"/>
              </w:rPr>
            </w:pPr>
          </w:p>
        </w:tc>
        <w:tc>
          <w:tcPr>
            <w:tcW w:w="1179" w:type="dxa"/>
          </w:tcPr>
          <w:p w14:paraId="1A146AFF" w14:textId="77777777" w:rsidR="00C65D0F" w:rsidRPr="00054F97" w:rsidRDefault="00C65D0F" w:rsidP="001023D1">
            <w:pPr>
              <w:jc w:val="center"/>
              <w:rPr>
                <w:rFonts w:ascii="Times New Roman" w:hAnsi="Times New Roman" w:cs="Times New Roman"/>
                <w:sz w:val="24"/>
                <w:szCs w:val="24"/>
              </w:rPr>
            </w:pPr>
            <w:r w:rsidRPr="00054F97">
              <w:rPr>
                <w:rFonts w:ascii="Times New Roman" w:hAnsi="Times New Roman" w:cs="Times New Roman"/>
                <w:sz w:val="24"/>
                <w:szCs w:val="24"/>
              </w:rPr>
              <w:t>128,0</w:t>
            </w:r>
          </w:p>
        </w:tc>
        <w:tc>
          <w:tcPr>
            <w:tcW w:w="1842" w:type="dxa"/>
          </w:tcPr>
          <w:p w14:paraId="1C598597" w14:textId="77777777" w:rsidR="00C65D0F" w:rsidRPr="00054F97" w:rsidRDefault="00C65D0F" w:rsidP="001023D1">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1152,0</w:t>
            </w:r>
          </w:p>
        </w:tc>
        <w:tc>
          <w:tcPr>
            <w:tcW w:w="1418" w:type="dxa"/>
          </w:tcPr>
          <w:p w14:paraId="3166BA3D" w14:textId="77777777" w:rsidR="00C65D0F" w:rsidRPr="00054F97" w:rsidRDefault="00C65D0F" w:rsidP="001023D1">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686,5</w:t>
            </w:r>
          </w:p>
        </w:tc>
        <w:tc>
          <w:tcPr>
            <w:tcW w:w="1417" w:type="dxa"/>
          </w:tcPr>
          <w:p w14:paraId="4D037B78" w14:textId="77777777" w:rsidR="00C65D0F" w:rsidRPr="00054F97" w:rsidRDefault="00C65D0F" w:rsidP="001023D1">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465,5</w:t>
            </w:r>
          </w:p>
        </w:tc>
        <w:tc>
          <w:tcPr>
            <w:tcW w:w="1276" w:type="dxa"/>
          </w:tcPr>
          <w:p w14:paraId="19A4851C" w14:textId="77777777" w:rsidR="00C65D0F" w:rsidRPr="00054F97" w:rsidRDefault="00C65D0F" w:rsidP="001023D1">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5363</w:t>
            </w:r>
          </w:p>
        </w:tc>
        <w:tc>
          <w:tcPr>
            <w:tcW w:w="1276" w:type="dxa"/>
          </w:tcPr>
          <w:p w14:paraId="579346D5" w14:textId="77777777" w:rsidR="00C65D0F" w:rsidRPr="00054F97" w:rsidRDefault="00C65D0F" w:rsidP="001023D1">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67,8</w:t>
            </w:r>
          </w:p>
        </w:tc>
      </w:tr>
      <w:tr w:rsidR="00C65D0F" w:rsidRPr="00054F97" w14:paraId="66651F3D" w14:textId="77777777" w:rsidTr="00F765E4">
        <w:tc>
          <w:tcPr>
            <w:tcW w:w="1798" w:type="dxa"/>
            <w:vMerge/>
          </w:tcPr>
          <w:p w14:paraId="57065B98" w14:textId="77777777" w:rsidR="00C65D0F" w:rsidRPr="00D31892" w:rsidRDefault="00C65D0F" w:rsidP="00C03962">
            <w:pPr>
              <w:rPr>
                <w:rFonts w:ascii="Times New Roman" w:hAnsi="Times New Roman" w:cs="Times New Roman"/>
                <w:sz w:val="24"/>
                <w:szCs w:val="24"/>
                <w:lang w:val="kk-KZ"/>
              </w:rPr>
            </w:pPr>
          </w:p>
        </w:tc>
        <w:tc>
          <w:tcPr>
            <w:tcW w:w="2941" w:type="dxa"/>
          </w:tcPr>
          <w:p w14:paraId="29F4A8A4" w14:textId="77777777" w:rsidR="00C65D0F" w:rsidRPr="00054F97" w:rsidRDefault="00C65D0F" w:rsidP="00D31892">
            <w:pPr>
              <w:rPr>
                <w:rFonts w:ascii="Times New Roman" w:hAnsi="Times New Roman" w:cs="Times New Roman"/>
                <w:sz w:val="24"/>
                <w:szCs w:val="24"/>
              </w:rPr>
            </w:pPr>
            <w:r w:rsidRPr="00054F97">
              <w:rPr>
                <w:rFonts w:ascii="Times New Roman" w:hAnsi="Times New Roman" w:cs="Times New Roman"/>
                <w:sz w:val="24"/>
                <w:szCs w:val="24"/>
                <w:lang w:val="kk-KZ"/>
              </w:rPr>
              <w:t>Фон + аммияк селитрасы</w:t>
            </w:r>
          </w:p>
        </w:tc>
        <w:tc>
          <w:tcPr>
            <w:tcW w:w="1420" w:type="dxa"/>
            <w:vMerge/>
          </w:tcPr>
          <w:p w14:paraId="29F66DED" w14:textId="77777777" w:rsidR="00C65D0F" w:rsidRPr="00054F97" w:rsidRDefault="00C65D0F" w:rsidP="00FB4D34">
            <w:pPr>
              <w:jc w:val="center"/>
              <w:rPr>
                <w:rFonts w:ascii="Times New Roman" w:hAnsi="Times New Roman" w:cs="Times New Roman"/>
                <w:sz w:val="24"/>
                <w:szCs w:val="24"/>
              </w:rPr>
            </w:pPr>
          </w:p>
        </w:tc>
        <w:tc>
          <w:tcPr>
            <w:tcW w:w="1179" w:type="dxa"/>
          </w:tcPr>
          <w:p w14:paraId="6DE3E879" w14:textId="77777777" w:rsidR="00C65D0F" w:rsidRPr="00054F97" w:rsidRDefault="00C65D0F" w:rsidP="00BC4B3B">
            <w:pPr>
              <w:jc w:val="center"/>
              <w:rPr>
                <w:rFonts w:ascii="Times New Roman" w:hAnsi="Times New Roman" w:cs="Times New Roman"/>
                <w:sz w:val="24"/>
                <w:szCs w:val="24"/>
              </w:rPr>
            </w:pPr>
            <w:r w:rsidRPr="00054F97">
              <w:rPr>
                <w:rFonts w:ascii="Times New Roman" w:hAnsi="Times New Roman" w:cs="Times New Roman"/>
                <w:sz w:val="24"/>
                <w:szCs w:val="24"/>
              </w:rPr>
              <w:t>129,5</w:t>
            </w:r>
          </w:p>
        </w:tc>
        <w:tc>
          <w:tcPr>
            <w:tcW w:w="1842" w:type="dxa"/>
          </w:tcPr>
          <w:p w14:paraId="5B5A5FD1" w14:textId="77777777" w:rsidR="00C65D0F" w:rsidRPr="00054F97" w:rsidRDefault="00C65D0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1165,5</w:t>
            </w:r>
          </w:p>
        </w:tc>
        <w:tc>
          <w:tcPr>
            <w:tcW w:w="1418" w:type="dxa"/>
          </w:tcPr>
          <w:p w14:paraId="351ACA7D" w14:textId="77777777" w:rsidR="00C65D0F" w:rsidRPr="00054F97" w:rsidRDefault="00C65D0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651,6</w:t>
            </w:r>
          </w:p>
        </w:tc>
        <w:tc>
          <w:tcPr>
            <w:tcW w:w="1417" w:type="dxa"/>
          </w:tcPr>
          <w:p w14:paraId="5FD6F706" w14:textId="77777777" w:rsidR="00C65D0F" w:rsidRPr="00054F97" w:rsidRDefault="00C65D0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513,9</w:t>
            </w:r>
          </w:p>
        </w:tc>
        <w:tc>
          <w:tcPr>
            <w:tcW w:w="1276" w:type="dxa"/>
          </w:tcPr>
          <w:p w14:paraId="54CF844F" w14:textId="77777777" w:rsidR="00C65D0F" w:rsidRPr="00054F97" w:rsidRDefault="00C65D0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5031</w:t>
            </w:r>
          </w:p>
        </w:tc>
        <w:tc>
          <w:tcPr>
            <w:tcW w:w="1276" w:type="dxa"/>
          </w:tcPr>
          <w:p w14:paraId="3813B074" w14:textId="77777777" w:rsidR="00C65D0F" w:rsidRPr="00054F97" w:rsidRDefault="00C65D0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78,9</w:t>
            </w:r>
          </w:p>
        </w:tc>
      </w:tr>
      <w:tr w:rsidR="004C4B7F" w:rsidRPr="00054F97" w14:paraId="0297F09A" w14:textId="77777777" w:rsidTr="00F765E4">
        <w:tc>
          <w:tcPr>
            <w:tcW w:w="1798" w:type="dxa"/>
            <w:vMerge w:val="restart"/>
          </w:tcPr>
          <w:p w14:paraId="506C63D7" w14:textId="77777777" w:rsidR="004C4B7F" w:rsidRPr="00054F97" w:rsidRDefault="004C4B7F" w:rsidP="00C03962">
            <w:pPr>
              <w:rPr>
                <w:rFonts w:ascii="Times New Roman" w:hAnsi="Times New Roman" w:cs="Times New Roman"/>
                <w:sz w:val="24"/>
                <w:szCs w:val="24"/>
              </w:rPr>
            </w:pPr>
            <w:r w:rsidRPr="00054F97">
              <w:rPr>
                <w:rFonts w:ascii="Times New Roman" w:hAnsi="Times New Roman" w:cs="Times New Roman"/>
                <w:sz w:val="24"/>
                <w:szCs w:val="24"/>
                <w:lang w:val="kk-KZ"/>
              </w:rPr>
              <w:t xml:space="preserve">No-Till </w:t>
            </w:r>
            <w:r w:rsidRPr="00054F97">
              <w:rPr>
                <w:rFonts w:ascii="Times New Roman" w:hAnsi="Times New Roman" w:cs="Times New Roman"/>
                <w:sz w:val="24"/>
                <w:szCs w:val="24"/>
              </w:rPr>
              <w:t xml:space="preserve"> технология</w:t>
            </w:r>
            <w:r w:rsidRPr="00054F97">
              <w:rPr>
                <w:rFonts w:ascii="Times New Roman" w:hAnsi="Times New Roman" w:cs="Times New Roman"/>
                <w:sz w:val="24"/>
                <w:szCs w:val="24"/>
                <w:lang w:val="kk-KZ"/>
              </w:rPr>
              <w:t>сы</w:t>
            </w:r>
          </w:p>
        </w:tc>
        <w:tc>
          <w:tcPr>
            <w:tcW w:w="2941" w:type="dxa"/>
          </w:tcPr>
          <w:p w14:paraId="693F1288" w14:textId="77777777" w:rsidR="004C4B7F" w:rsidRPr="00054F97" w:rsidRDefault="004C4B7F" w:rsidP="00C03962">
            <w:pPr>
              <w:rPr>
                <w:rFonts w:ascii="Times New Roman" w:hAnsi="Times New Roman" w:cs="Times New Roman"/>
                <w:sz w:val="24"/>
                <w:szCs w:val="24"/>
                <w:lang w:val="kk-KZ"/>
              </w:rPr>
            </w:pPr>
            <w:r w:rsidRPr="00054F97">
              <w:rPr>
                <w:rFonts w:ascii="Times New Roman" w:hAnsi="Times New Roman" w:cs="Times New Roman"/>
                <w:sz w:val="24"/>
                <w:szCs w:val="24"/>
                <w:lang w:val="kk-KZ"/>
              </w:rPr>
              <w:t>Нитроаммофос - фон</w:t>
            </w:r>
          </w:p>
        </w:tc>
        <w:tc>
          <w:tcPr>
            <w:tcW w:w="1420" w:type="dxa"/>
            <w:vMerge w:val="restart"/>
          </w:tcPr>
          <w:p w14:paraId="33B6ED09" w14:textId="77777777" w:rsidR="004C4B7F" w:rsidRPr="00054F97" w:rsidRDefault="004C4B7F" w:rsidP="00FB4D34">
            <w:pPr>
              <w:jc w:val="center"/>
              <w:rPr>
                <w:rFonts w:ascii="Times New Roman" w:hAnsi="Times New Roman" w:cs="Times New Roman"/>
                <w:sz w:val="24"/>
                <w:szCs w:val="24"/>
              </w:rPr>
            </w:pPr>
            <w:r w:rsidRPr="00054F97">
              <w:rPr>
                <w:rFonts w:ascii="Times New Roman" w:hAnsi="Times New Roman" w:cs="Times New Roman"/>
                <w:sz w:val="24"/>
                <w:szCs w:val="24"/>
              </w:rPr>
              <w:t>4500</w:t>
            </w:r>
          </w:p>
        </w:tc>
        <w:tc>
          <w:tcPr>
            <w:tcW w:w="1179" w:type="dxa"/>
          </w:tcPr>
          <w:p w14:paraId="0BB02EE4" w14:textId="77777777" w:rsidR="004C4B7F" w:rsidRPr="00054F97" w:rsidRDefault="004C4B7F" w:rsidP="00BC4B3B">
            <w:pPr>
              <w:jc w:val="center"/>
              <w:rPr>
                <w:rFonts w:ascii="Times New Roman" w:hAnsi="Times New Roman" w:cs="Times New Roman"/>
                <w:sz w:val="24"/>
                <w:szCs w:val="24"/>
              </w:rPr>
            </w:pPr>
            <w:r w:rsidRPr="00054F97">
              <w:rPr>
                <w:rFonts w:ascii="Times New Roman" w:hAnsi="Times New Roman" w:cs="Times New Roman"/>
                <w:sz w:val="24"/>
                <w:szCs w:val="24"/>
              </w:rPr>
              <w:t>123,2</w:t>
            </w:r>
          </w:p>
        </w:tc>
        <w:tc>
          <w:tcPr>
            <w:tcW w:w="1842" w:type="dxa"/>
          </w:tcPr>
          <w:p w14:paraId="01039249"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1108,8</w:t>
            </w:r>
          </w:p>
        </w:tc>
        <w:tc>
          <w:tcPr>
            <w:tcW w:w="1418" w:type="dxa"/>
          </w:tcPr>
          <w:p w14:paraId="010FA981"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572,0</w:t>
            </w:r>
          </w:p>
        </w:tc>
        <w:tc>
          <w:tcPr>
            <w:tcW w:w="1417" w:type="dxa"/>
          </w:tcPr>
          <w:p w14:paraId="50E66912"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536,8</w:t>
            </w:r>
          </w:p>
        </w:tc>
        <w:tc>
          <w:tcPr>
            <w:tcW w:w="1276" w:type="dxa"/>
          </w:tcPr>
          <w:p w14:paraId="3259A726"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4643</w:t>
            </w:r>
          </w:p>
        </w:tc>
        <w:tc>
          <w:tcPr>
            <w:tcW w:w="1276" w:type="dxa"/>
          </w:tcPr>
          <w:p w14:paraId="346E3299"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93,8</w:t>
            </w:r>
          </w:p>
        </w:tc>
      </w:tr>
      <w:tr w:rsidR="004C4B7F" w:rsidRPr="00054F97" w14:paraId="56D543C5" w14:textId="77777777" w:rsidTr="00F765E4">
        <w:tc>
          <w:tcPr>
            <w:tcW w:w="1798" w:type="dxa"/>
            <w:vMerge/>
          </w:tcPr>
          <w:p w14:paraId="19F5EF55" w14:textId="77777777" w:rsidR="004C4B7F" w:rsidRPr="00054F97" w:rsidRDefault="004C4B7F" w:rsidP="00C03962">
            <w:pPr>
              <w:rPr>
                <w:rFonts w:ascii="Times New Roman" w:hAnsi="Times New Roman" w:cs="Times New Roman"/>
                <w:sz w:val="24"/>
                <w:szCs w:val="24"/>
              </w:rPr>
            </w:pPr>
          </w:p>
        </w:tc>
        <w:tc>
          <w:tcPr>
            <w:tcW w:w="2941" w:type="dxa"/>
          </w:tcPr>
          <w:p w14:paraId="0AEB49E1" w14:textId="77777777" w:rsidR="004C4B7F" w:rsidRPr="00054F97" w:rsidRDefault="004C4B7F" w:rsidP="00C03962">
            <w:pPr>
              <w:rPr>
                <w:rFonts w:ascii="Times New Roman" w:hAnsi="Times New Roman" w:cs="Times New Roman"/>
                <w:sz w:val="24"/>
                <w:szCs w:val="24"/>
              </w:rPr>
            </w:pPr>
            <w:r w:rsidRPr="00054F97">
              <w:rPr>
                <w:rFonts w:ascii="Times New Roman" w:hAnsi="Times New Roman" w:cs="Times New Roman"/>
                <w:sz w:val="24"/>
                <w:szCs w:val="24"/>
                <w:lang w:val="kk-KZ"/>
              </w:rPr>
              <w:t>Фон +</w:t>
            </w:r>
            <w:r w:rsidRPr="00054F97">
              <w:rPr>
                <w:rFonts w:ascii="Times New Roman" w:hAnsi="Times New Roman" w:cs="Times New Roman"/>
                <w:bCs/>
                <w:sz w:val="24"/>
                <w:szCs w:val="24"/>
                <w:shd w:val="clear" w:color="auto" w:fill="FFFFFF"/>
                <w:lang w:val="kk-KZ"/>
              </w:rPr>
              <w:t xml:space="preserve"> Novalon</w:t>
            </w:r>
          </w:p>
        </w:tc>
        <w:tc>
          <w:tcPr>
            <w:tcW w:w="1420" w:type="dxa"/>
            <w:vMerge/>
          </w:tcPr>
          <w:p w14:paraId="7F7DF77B" w14:textId="77777777" w:rsidR="004C4B7F" w:rsidRPr="00054F97" w:rsidRDefault="004C4B7F" w:rsidP="00FB4D34">
            <w:pPr>
              <w:jc w:val="center"/>
              <w:rPr>
                <w:rFonts w:ascii="Times New Roman" w:hAnsi="Times New Roman" w:cs="Times New Roman"/>
                <w:sz w:val="24"/>
                <w:szCs w:val="24"/>
              </w:rPr>
            </w:pPr>
          </w:p>
        </w:tc>
        <w:tc>
          <w:tcPr>
            <w:tcW w:w="1179" w:type="dxa"/>
          </w:tcPr>
          <w:p w14:paraId="1E8C131C" w14:textId="77777777" w:rsidR="004C4B7F" w:rsidRPr="00054F97" w:rsidRDefault="004C4B7F" w:rsidP="00BC4B3B">
            <w:pPr>
              <w:jc w:val="center"/>
              <w:rPr>
                <w:rFonts w:ascii="Times New Roman" w:hAnsi="Times New Roman" w:cs="Times New Roman"/>
                <w:sz w:val="24"/>
                <w:szCs w:val="24"/>
              </w:rPr>
            </w:pPr>
            <w:r w:rsidRPr="00054F97">
              <w:rPr>
                <w:rFonts w:ascii="Times New Roman" w:hAnsi="Times New Roman" w:cs="Times New Roman"/>
                <w:sz w:val="24"/>
                <w:szCs w:val="24"/>
              </w:rPr>
              <w:t>135,8</w:t>
            </w:r>
          </w:p>
        </w:tc>
        <w:tc>
          <w:tcPr>
            <w:tcW w:w="1842" w:type="dxa"/>
          </w:tcPr>
          <w:p w14:paraId="7EC5E286"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1222,2</w:t>
            </w:r>
          </w:p>
        </w:tc>
        <w:tc>
          <w:tcPr>
            <w:tcW w:w="1418" w:type="dxa"/>
          </w:tcPr>
          <w:p w14:paraId="08902838"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627,2</w:t>
            </w:r>
          </w:p>
        </w:tc>
        <w:tc>
          <w:tcPr>
            <w:tcW w:w="1417" w:type="dxa"/>
          </w:tcPr>
          <w:p w14:paraId="1D639170"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595,0</w:t>
            </w:r>
          </w:p>
        </w:tc>
        <w:tc>
          <w:tcPr>
            <w:tcW w:w="1276" w:type="dxa"/>
          </w:tcPr>
          <w:p w14:paraId="0FCF25CB"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4617</w:t>
            </w:r>
          </w:p>
        </w:tc>
        <w:tc>
          <w:tcPr>
            <w:tcW w:w="1276" w:type="dxa"/>
          </w:tcPr>
          <w:p w14:paraId="18E9A7C1"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94,9</w:t>
            </w:r>
          </w:p>
        </w:tc>
      </w:tr>
      <w:tr w:rsidR="004C4B7F" w:rsidRPr="00054F97" w14:paraId="3B539436" w14:textId="77777777" w:rsidTr="00F765E4">
        <w:tc>
          <w:tcPr>
            <w:tcW w:w="1798" w:type="dxa"/>
            <w:vMerge/>
          </w:tcPr>
          <w:p w14:paraId="4E95C04C" w14:textId="77777777" w:rsidR="004C4B7F" w:rsidRPr="00054F97" w:rsidRDefault="004C4B7F" w:rsidP="00C03962">
            <w:pPr>
              <w:rPr>
                <w:rFonts w:ascii="Times New Roman" w:hAnsi="Times New Roman" w:cs="Times New Roman"/>
                <w:sz w:val="24"/>
                <w:szCs w:val="24"/>
              </w:rPr>
            </w:pPr>
          </w:p>
        </w:tc>
        <w:tc>
          <w:tcPr>
            <w:tcW w:w="2941" w:type="dxa"/>
          </w:tcPr>
          <w:p w14:paraId="61FEF461" w14:textId="77777777" w:rsidR="004C4B7F" w:rsidRPr="00054F97" w:rsidRDefault="004C4B7F" w:rsidP="00C03962">
            <w:pPr>
              <w:rPr>
                <w:rFonts w:ascii="Times New Roman" w:hAnsi="Times New Roman" w:cs="Times New Roman"/>
                <w:sz w:val="24"/>
                <w:szCs w:val="24"/>
              </w:rPr>
            </w:pPr>
            <w:r w:rsidRPr="00054F97">
              <w:rPr>
                <w:rFonts w:ascii="Times New Roman" w:hAnsi="Times New Roman" w:cs="Times New Roman"/>
                <w:sz w:val="24"/>
                <w:szCs w:val="24"/>
                <w:lang w:val="kk-KZ"/>
              </w:rPr>
              <w:t>Фон + КАС-32</w:t>
            </w:r>
          </w:p>
        </w:tc>
        <w:tc>
          <w:tcPr>
            <w:tcW w:w="1420" w:type="dxa"/>
            <w:vMerge/>
          </w:tcPr>
          <w:p w14:paraId="0CF2261A" w14:textId="77777777" w:rsidR="004C4B7F" w:rsidRPr="00054F97" w:rsidRDefault="004C4B7F" w:rsidP="00FB4D34">
            <w:pPr>
              <w:jc w:val="center"/>
              <w:rPr>
                <w:rFonts w:ascii="Times New Roman" w:hAnsi="Times New Roman" w:cs="Times New Roman"/>
                <w:sz w:val="24"/>
                <w:szCs w:val="24"/>
              </w:rPr>
            </w:pPr>
          </w:p>
        </w:tc>
        <w:tc>
          <w:tcPr>
            <w:tcW w:w="1179" w:type="dxa"/>
          </w:tcPr>
          <w:p w14:paraId="40AC6666" w14:textId="77777777" w:rsidR="004C4B7F" w:rsidRPr="00054F97" w:rsidRDefault="004C4B7F" w:rsidP="00BC4B3B">
            <w:pPr>
              <w:jc w:val="center"/>
              <w:rPr>
                <w:rFonts w:ascii="Times New Roman" w:hAnsi="Times New Roman" w:cs="Times New Roman"/>
                <w:sz w:val="24"/>
                <w:szCs w:val="24"/>
              </w:rPr>
            </w:pPr>
            <w:r w:rsidRPr="00054F97">
              <w:rPr>
                <w:rFonts w:ascii="Times New Roman" w:hAnsi="Times New Roman" w:cs="Times New Roman"/>
                <w:sz w:val="24"/>
                <w:szCs w:val="24"/>
              </w:rPr>
              <w:t>132,5</w:t>
            </w:r>
          </w:p>
        </w:tc>
        <w:tc>
          <w:tcPr>
            <w:tcW w:w="1842" w:type="dxa"/>
          </w:tcPr>
          <w:p w14:paraId="30E11E50"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1192,5</w:t>
            </w:r>
          </w:p>
        </w:tc>
        <w:tc>
          <w:tcPr>
            <w:tcW w:w="1418" w:type="dxa"/>
          </w:tcPr>
          <w:p w14:paraId="4754B2F0"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660,0</w:t>
            </w:r>
          </w:p>
        </w:tc>
        <w:tc>
          <w:tcPr>
            <w:tcW w:w="1417" w:type="dxa"/>
          </w:tcPr>
          <w:p w14:paraId="17616CCB"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532,5</w:t>
            </w:r>
          </w:p>
        </w:tc>
        <w:tc>
          <w:tcPr>
            <w:tcW w:w="1276" w:type="dxa"/>
          </w:tcPr>
          <w:p w14:paraId="0F9765CA"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4981</w:t>
            </w:r>
          </w:p>
        </w:tc>
        <w:tc>
          <w:tcPr>
            <w:tcW w:w="1276" w:type="dxa"/>
          </w:tcPr>
          <w:p w14:paraId="3E28B925"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80,7</w:t>
            </w:r>
          </w:p>
        </w:tc>
      </w:tr>
      <w:tr w:rsidR="004C4B7F" w:rsidRPr="00054F97" w14:paraId="272A0AB5" w14:textId="77777777" w:rsidTr="00F765E4">
        <w:tc>
          <w:tcPr>
            <w:tcW w:w="1798" w:type="dxa"/>
            <w:vMerge/>
          </w:tcPr>
          <w:p w14:paraId="1069B84F" w14:textId="77777777" w:rsidR="004C4B7F" w:rsidRPr="00054F97" w:rsidRDefault="004C4B7F" w:rsidP="00C03962">
            <w:pPr>
              <w:rPr>
                <w:rFonts w:ascii="Times New Roman" w:hAnsi="Times New Roman" w:cs="Times New Roman"/>
                <w:sz w:val="24"/>
                <w:szCs w:val="24"/>
              </w:rPr>
            </w:pPr>
          </w:p>
        </w:tc>
        <w:tc>
          <w:tcPr>
            <w:tcW w:w="2941" w:type="dxa"/>
          </w:tcPr>
          <w:p w14:paraId="42D05643" w14:textId="77777777" w:rsidR="004C4B7F" w:rsidRPr="00054F97" w:rsidRDefault="004C4B7F" w:rsidP="00C03962">
            <w:pPr>
              <w:rPr>
                <w:rFonts w:ascii="Times New Roman" w:hAnsi="Times New Roman" w:cs="Times New Roman"/>
                <w:sz w:val="24"/>
                <w:szCs w:val="24"/>
              </w:rPr>
            </w:pPr>
            <w:r w:rsidRPr="00054F97">
              <w:rPr>
                <w:rFonts w:ascii="Times New Roman" w:hAnsi="Times New Roman" w:cs="Times New Roman"/>
                <w:sz w:val="24"/>
                <w:szCs w:val="24"/>
                <w:lang w:val="kk-KZ"/>
              </w:rPr>
              <w:t>Фон + аммияк селитрасы</w:t>
            </w:r>
          </w:p>
        </w:tc>
        <w:tc>
          <w:tcPr>
            <w:tcW w:w="1420" w:type="dxa"/>
            <w:vMerge/>
          </w:tcPr>
          <w:p w14:paraId="4D8A1E95" w14:textId="77777777" w:rsidR="004C4B7F" w:rsidRPr="00054F97" w:rsidRDefault="004C4B7F" w:rsidP="00FB4D34">
            <w:pPr>
              <w:jc w:val="center"/>
              <w:rPr>
                <w:rFonts w:ascii="Times New Roman" w:hAnsi="Times New Roman" w:cs="Times New Roman"/>
                <w:sz w:val="24"/>
                <w:szCs w:val="24"/>
              </w:rPr>
            </w:pPr>
          </w:p>
        </w:tc>
        <w:tc>
          <w:tcPr>
            <w:tcW w:w="1179" w:type="dxa"/>
          </w:tcPr>
          <w:p w14:paraId="46C41697" w14:textId="77777777" w:rsidR="004C4B7F" w:rsidRPr="00054F97" w:rsidRDefault="004C4B7F" w:rsidP="00BC4B3B">
            <w:pPr>
              <w:jc w:val="center"/>
              <w:rPr>
                <w:rFonts w:ascii="Times New Roman" w:hAnsi="Times New Roman" w:cs="Times New Roman"/>
                <w:sz w:val="24"/>
                <w:szCs w:val="24"/>
              </w:rPr>
            </w:pPr>
            <w:r w:rsidRPr="00054F97">
              <w:rPr>
                <w:rFonts w:ascii="Times New Roman" w:hAnsi="Times New Roman" w:cs="Times New Roman"/>
                <w:sz w:val="24"/>
                <w:szCs w:val="24"/>
              </w:rPr>
              <w:t>128,3</w:t>
            </w:r>
          </w:p>
        </w:tc>
        <w:tc>
          <w:tcPr>
            <w:tcW w:w="1842" w:type="dxa"/>
          </w:tcPr>
          <w:p w14:paraId="6BA37E3D"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1154,7</w:t>
            </w:r>
          </w:p>
        </w:tc>
        <w:tc>
          <w:tcPr>
            <w:tcW w:w="1418" w:type="dxa"/>
          </w:tcPr>
          <w:p w14:paraId="7A2ECCC3"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607,0</w:t>
            </w:r>
          </w:p>
        </w:tc>
        <w:tc>
          <w:tcPr>
            <w:tcW w:w="1417" w:type="dxa"/>
          </w:tcPr>
          <w:p w14:paraId="7072568A"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547,7</w:t>
            </w:r>
          </w:p>
        </w:tc>
        <w:tc>
          <w:tcPr>
            <w:tcW w:w="1276" w:type="dxa"/>
          </w:tcPr>
          <w:p w14:paraId="6D6ED627"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4729</w:t>
            </w:r>
          </w:p>
        </w:tc>
        <w:tc>
          <w:tcPr>
            <w:tcW w:w="1276" w:type="dxa"/>
          </w:tcPr>
          <w:p w14:paraId="501A9745"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90,2</w:t>
            </w:r>
          </w:p>
        </w:tc>
      </w:tr>
      <w:tr w:rsidR="004C4B7F" w:rsidRPr="00054F97" w14:paraId="1BB8B836" w14:textId="77777777" w:rsidTr="00F765E4">
        <w:tc>
          <w:tcPr>
            <w:tcW w:w="1798" w:type="dxa"/>
            <w:vMerge/>
          </w:tcPr>
          <w:p w14:paraId="12E99706" w14:textId="77777777" w:rsidR="004C4B7F" w:rsidRPr="00054F97" w:rsidRDefault="004C4B7F" w:rsidP="00C03962">
            <w:pPr>
              <w:rPr>
                <w:rFonts w:ascii="Times New Roman" w:hAnsi="Times New Roman" w:cs="Times New Roman"/>
                <w:sz w:val="24"/>
                <w:szCs w:val="24"/>
              </w:rPr>
            </w:pPr>
          </w:p>
        </w:tc>
        <w:tc>
          <w:tcPr>
            <w:tcW w:w="2941" w:type="dxa"/>
          </w:tcPr>
          <w:p w14:paraId="26538FC8" w14:textId="77777777" w:rsidR="004C4B7F" w:rsidRPr="00054F97" w:rsidRDefault="004C4B7F" w:rsidP="00C03962">
            <w:pPr>
              <w:rPr>
                <w:rFonts w:ascii="Times New Roman" w:hAnsi="Times New Roman" w:cs="Times New Roman"/>
                <w:sz w:val="24"/>
                <w:szCs w:val="24"/>
                <w:lang w:val="kk-KZ"/>
              </w:rPr>
            </w:pPr>
            <w:r w:rsidRPr="00054F97">
              <w:rPr>
                <w:rFonts w:ascii="Times New Roman" w:hAnsi="Times New Roman" w:cs="Times New Roman"/>
                <w:sz w:val="24"/>
                <w:szCs w:val="24"/>
                <w:lang w:val="kk-KZ"/>
              </w:rPr>
              <w:t>Нитроаммофос - фон</w:t>
            </w:r>
          </w:p>
        </w:tc>
        <w:tc>
          <w:tcPr>
            <w:tcW w:w="1420" w:type="dxa"/>
            <w:vMerge w:val="restart"/>
          </w:tcPr>
          <w:p w14:paraId="6EBFB3E2" w14:textId="77777777" w:rsidR="004C4B7F" w:rsidRPr="00054F97" w:rsidRDefault="004C4B7F" w:rsidP="00FB4D34">
            <w:pPr>
              <w:jc w:val="center"/>
              <w:rPr>
                <w:rFonts w:ascii="Times New Roman" w:hAnsi="Times New Roman" w:cs="Times New Roman"/>
                <w:sz w:val="24"/>
                <w:szCs w:val="24"/>
              </w:rPr>
            </w:pPr>
            <w:r w:rsidRPr="00054F97">
              <w:rPr>
                <w:rFonts w:ascii="Times New Roman" w:hAnsi="Times New Roman" w:cs="Times New Roman"/>
                <w:sz w:val="24"/>
                <w:szCs w:val="24"/>
                <w:lang w:val="kk-KZ"/>
              </w:rPr>
              <w:t>30</w:t>
            </w:r>
            <w:r w:rsidRPr="00054F97">
              <w:rPr>
                <w:rFonts w:ascii="Times New Roman" w:hAnsi="Times New Roman" w:cs="Times New Roman"/>
                <w:sz w:val="24"/>
                <w:szCs w:val="24"/>
              </w:rPr>
              <w:t>00</w:t>
            </w:r>
          </w:p>
        </w:tc>
        <w:tc>
          <w:tcPr>
            <w:tcW w:w="1179" w:type="dxa"/>
          </w:tcPr>
          <w:p w14:paraId="4B64E933" w14:textId="77777777" w:rsidR="004C4B7F" w:rsidRPr="00054F97" w:rsidRDefault="004C4B7F" w:rsidP="00BC4B3B">
            <w:pPr>
              <w:jc w:val="center"/>
              <w:rPr>
                <w:rFonts w:ascii="Times New Roman" w:hAnsi="Times New Roman" w:cs="Times New Roman"/>
                <w:sz w:val="24"/>
                <w:szCs w:val="24"/>
              </w:rPr>
            </w:pPr>
            <w:r w:rsidRPr="00054F97">
              <w:rPr>
                <w:rFonts w:ascii="Times New Roman" w:hAnsi="Times New Roman" w:cs="Times New Roman"/>
                <w:sz w:val="24"/>
                <w:szCs w:val="24"/>
              </w:rPr>
              <w:t>98,0</w:t>
            </w:r>
          </w:p>
        </w:tc>
        <w:tc>
          <w:tcPr>
            <w:tcW w:w="1842" w:type="dxa"/>
          </w:tcPr>
          <w:p w14:paraId="79532C5B"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882,0</w:t>
            </w:r>
          </w:p>
        </w:tc>
        <w:tc>
          <w:tcPr>
            <w:tcW w:w="1418" w:type="dxa"/>
          </w:tcPr>
          <w:p w14:paraId="06D98F4E"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568,3</w:t>
            </w:r>
          </w:p>
        </w:tc>
        <w:tc>
          <w:tcPr>
            <w:tcW w:w="1417" w:type="dxa"/>
          </w:tcPr>
          <w:p w14:paraId="635B5AB5"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313,7</w:t>
            </w:r>
          </w:p>
        </w:tc>
        <w:tc>
          <w:tcPr>
            <w:tcW w:w="1276" w:type="dxa"/>
          </w:tcPr>
          <w:p w14:paraId="42B3B482"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5799</w:t>
            </w:r>
          </w:p>
        </w:tc>
        <w:tc>
          <w:tcPr>
            <w:tcW w:w="1276" w:type="dxa"/>
          </w:tcPr>
          <w:p w14:paraId="0320C881"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55,2</w:t>
            </w:r>
          </w:p>
        </w:tc>
      </w:tr>
      <w:tr w:rsidR="004C4B7F" w:rsidRPr="00054F97" w14:paraId="034B8C02" w14:textId="77777777" w:rsidTr="00F765E4">
        <w:tc>
          <w:tcPr>
            <w:tcW w:w="1798" w:type="dxa"/>
            <w:vMerge/>
          </w:tcPr>
          <w:p w14:paraId="187F9DB4" w14:textId="77777777" w:rsidR="004C4B7F" w:rsidRPr="00054F97" w:rsidRDefault="004C4B7F" w:rsidP="00C03962">
            <w:pPr>
              <w:rPr>
                <w:rFonts w:ascii="Times New Roman" w:hAnsi="Times New Roman" w:cs="Times New Roman"/>
                <w:sz w:val="24"/>
                <w:szCs w:val="24"/>
              </w:rPr>
            </w:pPr>
          </w:p>
        </w:tc>
        <w:tc>
          <w:tcPr>
            <w:tcW w:w="2941" w:type="dxa"/>
          </w:tcPr>
          <w:p w14:paraId="72D1C1B4" w14:textId="77777777" w:rsidR="004C4B7F" w:rsidRPr="00054F97" w:rsidRDefault="004C4B7F" w:rsidP="00C03962">
            <w:pPr>
              <w:rPr>
                <w:rFonts w:ascii="Times New Roman" w:hAnsi="Times New Roman" w:cs="Times New Roman"/>
                <w:sz w:val="24"/>
                <w:szCs w:val="24"/>
              </w:rPr>
            </w:pPr>
            <w:r w:rsidRPr="00054F97">
              <w:rPr>
                <w:rFonts w:ascii="Times New Roman" w:hAnsi="Times New Roman" w:cs="Times New Roman"/>
                <w:sz w:val="24"/>
                <w:szCs w:val="24"/>
                <w:lang w:val="kk-KZ"/>
              </w:rPr>
              <w:t>Фон +</w:t>
            </w:r>
            <w:r w:rsidRPr="00054F97">
              <w:rPr>
                <w:rFonts w:ascii="Times New Roman" w:hAnsi="Times New Roman" w:cs="Times New Roman"/>
                <w:bCs/>
                <w:sz w:val="24"/>
                <w:szCs w:val="24"/>
                <w:shd w:val="clear" w:color="auto" w:fill="FFFFFF"/>
                <w:lang w:val="kk-KZ"/>
              </w:rPr>
              <w:t xml:space="preserve"> Novalon</w:t>
            </w:r>
          </w:p>
        </w:tc>
        <w:tc>
          <w:tcPr>
            <w:tcW w:w="1420" w:type="dxa"/>
            <w:vMerge/>
          </w:tcPr>
          <w:p w14:paraId="740102E2" w14:textId="77777777" w:rsidR="004C4B7F" w:rsidRPr="00054F97" w:rsidRDefault="004C4B7F" w:rsidP="00FB4D34">
            <w:pPr>
              <w:jc w:val="center"/>
              <w:rPr>
                <w:rFonts w:ascii="Times New Roman" w:hAnsi="Times New Roman" w:cs="Times New Roman"/>
                <w:sz w:val="24"/>
                <w:szCs w:val="24"/>
              </w:rPr>
            </w:pPr>
          </w:p>
        </w:tc>
        <w:tc>
          <w:tcPr>
            <w:tcW w:w="1179" w:type="dxa"/>
          </w:tcPr>
          <w:p w14:paraId="65D898E7" w14:textId="77777777" w:rsidR="004C4B7F" w:rsidRPr="00054F97" w:rsidRDefault="004C4B7F" w:rsidP="00BC4B3B">
            <w:pPr>
              <w:jc w:val="center"/>
              <w:rPr>
                <w:rFonts w:ascii="Times New Roman" w:hAnsi="Times New Roman" w:cs="Times New Roman"/>
                <w:sz w:val="24"/>
                <w:szCs w:val="24"/>
              </w:rPr>
            </w:pPr>
            <w:r w:rsidRPr="00054F97">
              <w:rPr>
                <w:rFonts w:ascii="Times New Roman" w:hAnsi="Times New Roman" w:cs="Times New Roman"/>
                <w:sz w:val="24"/>
                <w:szCs w:val="24"/>
              </w:rPr>
              <w:t>113,5</w:t>
            </w:r>
          </w:p>
        </w:tc>
        <w:tc>
          <w:tcPr>
            <w:tcW w:w="1842" w:type="dxa"/>
          </w:tcPr>
          <w:p w14:paraId="416EB90C"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1021,5</w:t>
            </w:r>
          </w:p>
        </w:tc>
        <w:tc>
          <w:tcPr>
            <w:tcW w:w="1418" w:type="dxa"/>
          </w:tcPr>
          <w:p w14:paraId="4FBDE71D"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623,5</w:t>
            </w:r>
          </w:p>
        </w:tc>
        <w:tc>
          <w:tcPr>
            <w:tcW w:w="1417" w:type="dxa"/>
          </w:tcPr>
          <w:p w14:paraId="435810A3"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398,0</w:t>
            </w:r>
          </w:p>
        </w:tc>
        <w:tc>
          <w:tcPr>
            <w:tcW w:w="1276" w:type="dxa"/>
          </w:tcPr>
          <w:p w14:paraId="24831389"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5493</w:t>
            </w:r>
          </w:p>
        </w:tc>
        <w:tc>
          <w:tcPr>
            <w:tcW w:w="1276" w:type="dxa"/>
          </w:tcPr>
          <w:p w14:paraId="53912BD6"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63,8</w:t>
            </w:r>
          </w:p>
        </w:tc>
      </w:tr>
      <w:tr w:rsidR="004C4B7F" w:rsidRPr="00054F97" w14:paraId="469EC681" w14:textId="77777777" w:rsidTr="00F765E4">
        <w:tc>
          <w:tcPr>
            <w:tcW w:w="1798" w:type="dxa"/>
            <w:vMerge/>
          </w:tcPr>
          <w:p w14:paraId="0446E559" w14:textId="77777777" w:rsidR="004C4B7F" w:rsidRPr="00054F97" w:rsidRDefault="004C4B7F" w:rsidP="00C03962">
            <w:pPr>
              <w:rPr>
                <w:rFonts w:ascii="Times New Roman" w:hAnsi="Times New Roman" w:cs="Times New Roman"/>
                <w:sz w:val="24"/>
                <w:szCs w:val="24"/>
              </w:rPr>
            </w:pPr>
          </w:p>
        </w:tc>
        <w:tc>
          <w:tcPr>
            <w:tcW w:w="2941" w:type="dxa"/>
          </w:tcPr>
          <w:p w14:paraId="2ED938CA" w14:textId="77777777" w:rsidR="004C4B7F" w:rsidRPr="00054F97" w:rsidRDefault="004C4B7F" w:rsidP="00C03962">
            <w:pPr>
              <w:rPr>
                <w:rFonts w:ascii="Times New Roman" w:hAnsi="Times New Roman" w:cs="Times New Roman"/>
                <w:sz w:val="24"/>
                <w:szCs w:val="24"/>
              </w:rPr>
            </w:pPr>
            <w:r w:rsidRPr="00054F97">
              <w:rPr>
                <w:rFonts w:ascii="Times New Roman" w:hAnsi="Times New Roman" w:cs="Times New Roman"/>
                <w:sz w:val="24"/>
                <w:szCs w:val="24"/>
                <w:lang w:val="kk-KZ"/>
              </w:rPr>
              <w:t>Фон + КАС-32</w:t>
            </w:r>
          </w:p>
        </w:tc>
        <w:tc>
          <w:tcPr>
            <w:tcW w:w="1420" w:type="dxa"/>
            <w:vMerge/>
            <w:vAlign w:val="center"/>
          </w:tcPr>
          <w:p w14:paraId="5E64635B" w14:textId="77777777" w:rsidR="004C4B7F" w:rsidRPr="00054F97" w:rsidRDefault="004C4B7F" w:rsidP="00FB4D34">
            <w:pPr>
              <w:jc w:val="center"/>
              <w:rPr>
                <w:rFonts w:ascii="Times New Roman" w:eastAsia="Times New Roman" w:hAnsi="Times New Roman" w:cs="Times New Roman"/>
                <w:sz w:val="24"/>
                <w:szCs w:val="24"/>
                <w:lang w:eastAsia="ru-RU"/>
              </w:rPr>
            </w:pPr>
          </w:p>
        </w:tc>
        <w:tc>
          <w:tcPr>
            <w:tcW w:w="1179" w:type="dxa"/>
            <w:vAlign w:val="center"/>
          </w:tcPr>
          <w:p w14:paraId="4C447DAD" w14:textId="77777777" w:rsidR="004C4B7F" w:rsidRPr="00054F97" w:rsidRDefault="004C4B7F" w:rsidP="00BC4B3B">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115,3</w:t>
            </w:r>
          </w:p>
        </w:tc>
        <w:tc>
          <w:tcPr>
            <w:tcW w:w="1842" w:type="dxa"/>
          </w:tcPr>
          <w:p w14:paraId="7A962F4F"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1037,7</w:t>
            </w:r>
          </w:p>
        </w:tc>
        <w:tc>
          <w:tcPr>
            <w:tcW w:w="1418" w:type="dxa"/>
          </w:tcPr>
          <w:p w14:paraId="6EA1E541"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656,3</w:t>
            </w:r>
          </w:p>
        </w:tc>
        <w:tc>
          <w:tcPr>
            <w:tcW w:w="1417" w:type="dxa"/>
          </w:tcPr>
          <w:p w14:paraId="53E4DCAF"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381,4</w:t>
            </w:r>
          </w:p>
        </w:tc>
        <w:tc>
          <w:tcPr>
            <w:tcW w:w="1276" w:type="dxa"/>
          </w:tcPr>
          <w:p w14:paraId="0DF2F8F9"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5691</w:t>
            </w:r>
          </w:p>
        </w:tc>
        <w:tc>
          <w:tcPr>
            <w:tcW w:w="1276" w:type="dxa"/>
          </w:tcPr>
          <w:p w14:paraId="3D46224D"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58,1</w:t>
            </w:r>
          </w:p>
        </w:tc>
      </w:tr>
      <w:tr w:rsidR="004C4B7F" w:rsidRPr="00054F97" w14:paraId="77AECD2C" w14:textId="77777777" w:rsidTr="00F765E4">
        <w:tc>
          <w:tcPr>
            <w:tcW w:w="1798" w:type="dxa"/>
            <w:vMerge/>
          </w:tcPr>
          <w:p w14:paraId="5432173B" w14:textId="77777777" w:rsidR="004C4B7F" w:rsidRPr="00054F97" w:rsidRDefault="004C4B7F" w:rsidP="00C03962">
            <w:pPr>
              <w:rPr>
                <w:rFonts w:ascii="Times New Roman" w:hAnsi="Times New Roman" w:cs="Times New Roman"/>
                <w:sz w:val="24"/>
                <w:szCs w:val="24"/>
              </w:rPr>
            </w:pPr>
          </w:p>
        </w:tc>
        <w:tc>
          <w:tcPr>
            <w:tcW w:w="2941" w:type="dxa"/>
          </w:tcPr>
          <w:p w14:paraId="20B22081" w14:textId="77777777" w:rsidR="004C4B7F" w:rsidRPr="00054F97" w:rsidRDefault="004C4B7F" w:rsidP="00C03962">
            <w:pPr>
              <w:rPr>
                <w:rFonts w:ascii="Times New Roman" w:hAnsi="Times New Roman" w:cs="Times New Roman"/>
                <w:sz w:val="24"/>
                <w:szCs w:val="24"/>
              </w:rPr>
            </w:pPr>
            <w:r w:rsidRPr="00054F97">
              <w:rPr>
                <w:rFonts w:ascii="Times New Roman" w:hAnsi="Times New Roman" w:cs="Times New Roman"/>
                <w:sz w:val="24"/>
                <w:szCs w:val="24"/>
                <w:lang w:val="kk-KZ"/>
              </w:rPr>
              <w:t>Фон + аммияк селитрасы</w:t>
            </w:r>
          </w:p>
        </w:tc>
        <w:tc>
          <w:tcPr>
            <w:tcW w:w="1420" w:type="dxa"/>
            <w:vMerge/>
            <w:vAlign w:val="center"/>
          </w:tcPr>
          <w:p w14:paraId="6C95C82E" w14:textId="77777777" w:rsidR="004C4B7F" w:rsidRPr="00054F97" w:rsidRDefault="004C4B7F" w:rsidP="00FB4D34">
            <w:pPr>
              <w:jc w:val="center"/>
              <w:rPr>
                <w:rFonts w:ascii="Times New Roman" w:eastAsia="Times New Roman" w:hAnsi="Times New Roman" w:cs="Times New Roman"/>
                <w:sz w:val="24"/>
                <w:szCs w:val="24"/>
                <w:lang w:eastAsia="ru-RU"/>
              </w:rPr>
            </w:pPr>
          </w:p>
        </w:tc>
        <w:tc>
          <w:tcPr>
            <w:tcW w:w="1179" w:type="dxa"/>
            <w:vAlign w:val="center"/>
          </w:tcPr>
          <w:p w14:paraId="492D8C50" w14:textId="77777777" w:rsidR="004C4B7F" w:rsidRPr="00054F97" w:rsidRDefault="004C4B7F" w:rsidP="00BC4B3B">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125,0</w:t>
            </w:r>
          </w:p>
        </w:tc>
        <w:tc>
          <w:tcPr>
            <w:tcW w:w="1842" w:type="dxa"/>
          </w:tcPr>
          <w:p w14:paraId="736CBFC9"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1125,0</w:t>
            </w:r>
          </w:p>
        </w:tc>
        <w:tc>
          <w:tcPr>
            <w:tcW w:w="1418" w:type="dxa"/>
          </w:tcPr>
          <w:p w14:paraId="2E068359"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627,4</w:t>
            </w:r>
          </w:p>
        </w:tc>
        <w:tc>
          <w:tcPr>
            <w:tcW w:w="1417" w:type="dxa"/>
          </w:tcPr>
          <w:p w14:paraId="4AE9B497"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497,6</w:t>
            </w:r>
          </w:p>
        </w:tc>
        <w:tc>
          <w:tcPr>
            <w:tcW w:w="1276" w:type="dxa"/>
          </w:tcPr>
          <w:p w14:paraId="02C1D4BC"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5019</w:t>
            </w:r>
          </w:p>
        </w:tc>
        <w:tc>
          <w:tcPr>
            <w:tcW w:w="1276" w:type="dxa"/>
          </w:tcPr>
          <w:p w14:paraId="610AD589" w14:textId="77777777" w:rsidR="004C4B7F" w:rsidRPr="00054F97" w:rsidRDefault="004C4B7F" w:rsidP="00FB4D34">
            <w:pPr>
              <w:jc w:val="center"/>
              <w:rPr>
                <w:rFonts w:ascii="Times New Roman" w:eastAsia="Times New Roman" w:hAnsi="Times New Roman" w:cs="Times New Roman"/>
                <w:sz w:val="24"/>
                <w:szCs w:val="24"/>
                <w:lang w:eastAsia="ru-RU"/>
              </w:rPr>
            </w:pPr>
            <w:r w:rsidRPr="00054F97">
              <w:rPr>
                <w:rFonts w:ascii="Times New Roman" w:eastAsia="Times New Roman" w:hAnsi="Times New Roman" w:cs="Times New Roman"/>
                <w:sz w:val="24"/>
                <w:szCs w:val="24"/>
                <w:lang w:eastAsia="ru-RU"/>
              </w:rPr>
              <w:t>79,3</w:t>
            </w:r>
          </w:p>
        </w:tc>
      </w:tr>
    </w:tbl>
    <w:p w14:paraId="0802111E" w14:textId="77777777" w:rsidR="00C03962" w:rsidRDefault="00C03962" w:rsidP="0099123A">
      <w:pPr>
        <w:rPr>
          <w:sz w:val="24"/>
          <w:szCs w:val="24"/>
        </w:rPr>
      </w:pPr>
    </w:p>
    <w:p w14:paraId="52575063" w14:textId="77777777" w:rsidR="0099123A" w:rsidRPr="0099123A" w:rsidRDefault="0099123A" w:rsidP="0099123A">
      <w:pPr>
        <w:rPr>
          <w:sz w:val="24"/>
          <w:szCs w:val="24"/>
        </w:rPr>
        <w:sectPr w:rsidR="0099123A" w:rsidRPr="0099123A" w:rsidSect="00C03962">
          <w:pgSz w:w="16840" w:h="11910" w:orient="landscape"/>
          <w:pgMar w:top="1701" w:right="1134" w:bottom="567" w:left="1134" w:header="709" w:footer="709" w:gutter="0"/>
          <w:cols w:space="720"/>
          <w:docGrid w:linePitch="299"/>
        </w:sectPr>
      </w:pPr>
    </w:p>
    <w:p w14:paraId="7AB3D169" w14:textId="77777777" w:rsidR="009C34BF" w:rsidRPr="009C34BF" w:rsidRDefault="009C34BF" w:rsidP="009C34BF">
      <w:pPr>
        <w:pStyle w:val="af0"/>
        <w:spacing w:before="0" w:beforeAutospacing="0" w:after="0" w:afterAutospacing="0"/>
        <w:ind w:firstLine="709"/>
        <w:jc w:val="both"/>
        <w:rPr>
          <w:sz w:val="28"/>
          <w:szCs w:val="28"/>
          <w:lang w:val="kk-KZ"/>
        </w:rPr>
      </w:pPr>
      <w:r w:rsidRPr="009C34BF">
        <w:rPr>
          <w:sz w:val="28"/>
          <w:szCs w:val="28"/>
          <w:lang w:val="kk-KZ"/>
        </w:rPr>
        <w:lastRenderedPageBreak/>
        <w:t>Аудара жырту кезінде Тәуелсіздік</w:t>
      </w:r>
      <w:r w:rsidR="00A10569">
        <w:rPr>
          <w:sz w:val="28"/>
          <w:szCs w:val="28"/>
          <w:lang w:val="kk-KZ"/>
        </w:rPr>
        <w:t xml:space="preserve"> 20СВ</w:t>
      </w:r>
      <w:r w:rsidRPr="009C34BF">
        <w:rPr>
          <w:sz w:val="28"/>
          <w:szCs w:val="28"/>
          <w:lang w:val="kk-KZ"/>
        </w:rPr>
        <w:t xml:space="preserve"> </w:t>
      </w:r>
      <w:r w:rsidR="001433C4">
        <w:rPr>
          <w:sz w:val="28"/>
          <w:szCs w:val="28"/>
          <w:lang w:val="kk-KZ"/>
        </w:rPr>
        <w:t>буданында</w:t>
      </w:r>
      <w:r w:rsidRPr="009C34BF">
        <w:rPr>
          <w:sz w:val="28"/>
          <w:szCs w:val="28"/>
          <w:lang w:val="kk-KZ"/>
        </w:rPr>
        <w:t xml:space="preserve"> Фон + КАС-32 тыңайтқышын қолданған үлгіде шартты таза пайда 733,5 мың тг/га деңгейінде тіркелді, бұл жоғары рентабельділікпен (103,5%) сипатталды. LG 30500 сортында Novalon қосындысының оңтайлы әсері байқалды, шартты таза пайда 713,2 мың тг/га дейін жетті.</w:t>
      </w:r>
    </w:p>
    <w:p w14:paraId="5F75951D" w14:textId="77777777" w:rsidR="009C34BF" w:rsidRPr="009C34BF" w:rsidRDefault="009C34BF" w:rsidP="009C34BF">
      <w:pPr>
        <w:pStyle w:val="af0"/>
        <w:spacing w:before="0" w:beforeAutospacing="0" w:after="0" w:afterAutospacing="0"/>
        <w:ind w:firstLine="709"/>
        <w:jc w:val="both"/>
        <w:rPr>
          <w:sz w:val="28"/>
          <w:szCs w:val="28"/>
          <w:lang w:val="kk-KZ"/>
        </w:rPr>
      </w:pPr>
      <w:r w:rsidRPr="009C34BF">
        <w:rPr>
          <w:sz w:val="28"/>
          <w:szCs w:val="28"/>
          <w:lang w:val="kk-KZ"/>
        </w:rPr>
        <w:t>Суару нормасының жоғары мәні мен тыңайтқыш жүйесінің оңтайлы таңдалуы арқылы, аударып жырту әдісі негізінде өнімнің рентабельділігі 89-105% диапазонында болды. No-Till технологиясы белгілі бір өнімділік деңгейінен сәл төмен нәтижелер көрсетсе де, өндіріс шығындарын едәуір қысқартып, рентабельділіктің қолайлы деңгейін (82-94% аралығы) қамтамасыз етті. Өнімнің өзіндік құны тыңайтқыштың түріне, топырақты өңдеу әдісіне және суару нормасына байланысты айқын өзгерді. Ең төмен өзіндік құн Тәуелсіздік сортында аудара жырту әдісімен Фон + КАС-32 қолданылған үлгіде 4421 тг/ц дейін тіркелді. Ал жоғары суару нормасымен кейбір жүйелерде (мысалы, No-Till технологиясы, 3000 м³/га суару жағдайында) өзіндік құн 6313 тг/ц деңгейіне дейін жетті, бұл әдістің шығынды екендігін көрсетеді.</w:t>
      </w:r>
    </w:p>
    <w:p w14:paraId="3CE66FFF" w14:textId="77777777" w:rsidR="009C34BF" w:rsidRPr="009C34BF" w:rsidRDefault="009C34BF" w:rsidP="009C34BF">
      <w:pPr>
        <w:pStyle w:val="af0"/>
        <w:spacing w:before="0" w:beforeAutospacing="0" w:after="0" w:afterAutospacing="0"/>
        <w:ind w:firstLine="709"/>
        <w:jc w:val="both"/>
        <w:rPr>
          <w:sz w:val="28"/>
          <w:szCs w:val="28"/>
          <w:lang w:val="kk-KZ"/>
        </w:rPr>
      </w:pPr>
      <w:r w:rsidRPr="009C34BF">
        <w:rPr>
          <w:sz w:val="28"/>
          <w:szCs w:val="28"/>
          <w:lang w:val="kk-KZ"/>
        </w:rPr>
        <w:t>Жоғары суару нормасы (4500 м³/га) жүгерінің өнімділігін арттырып, экономикалық көрсеткіштерді оңтайландыруда маңызды рөл атқарады. Суару көлемінің аздығы өнімнің азаюына және шартты таза пайданы төмендетуге әкеп соғуы анықталды.</w:t>
      </w:r>
    </w:p>
    <w:p w14:paraId="6F636A24" w14:textId="77777777" w:rsidR="009C34BF" w:rsidRPr="009C34BF" w:rsidRDefault="009C34BF" w:rsidP="009C34BF">
      <w:pPr>
        <w:pStyle w:val="af0"/>
        <w:spacing w:before="0" w:beforeAutospacing="0" w:after="0" w:afterAutospacing="0"/>
        <w:ind w:firstLine="709"/>
        <w:jc w:val="both"/>
        <w:rPr>
          <w:sz w:val="28"/>
          <w:szCs w:val="28"/>
          <w:lang w:val="kk-KZ"/>
        </w:rPr>
      </w:pPr>
      <w:r w:rsidRPr="009C34BF">
        <w:rPr>
          <w:sz w:val="28"/>
          <w:szCs w:val="28"/>
          <w:lang w:val="kk-KZ"/>
        </w:rPr>
        <w:t>Аудара жырту әдісі тыңайтқыштардың максималды әсерін бере отырып, өнімділікті жоғарылатады. Дегенмен, No-Till технологиясы топырақ құрылымын сақтап қалу, шығындарды азайту және экологиялық тұрақтылық тұрғысынан артықшылықтар ұсынады.</w:t>
      </w:r>
    </w:p>
    <w:p w14:paraId="53EBE57B" w14:textId="77777777" w:rsidR="009C34BF" w:rsidRPr="009C34BF" w:rsidRDefault="009C34BF" w:rsidP="009C34BF">
      <w:pPr>
        <w:pStyle w:val="af0"/>
        <w:spacing w:before="0" w:beforeAutospacing="0" w:after="0" w:afterAutospacing="0"/>
        <w:ind w:firstLine="709"/>
        <w:jc w:val="both"/>
        <w:rPr>
          <w:sz w:val="28"/>
          <w:szCs w:val="28"/>
          <w:lang w:val="kk-KZ"/>
        </w:rPr>
      </w:pPr>
      <w:r w:rsidRPr="009C34BF">
        <w:rPr>
          <w:sz w:val="28"/>
          <w:szCs w:val="28"/>
          <w:lang w:val="kk-KZ"/>
        </w:rPr>
        <w:t>Тыңайтқыштың дұрыс таңдалуы (әсіресе, Фон + КАС-32 және Фон + Novalon комбинациялары) өнімділік пен таза пайданы барынша арттыруда негізгі фактор болып табылды. Әрбір сорт пен технология үшін оптималды тыңайтқыш жүйесін таңдау экономикалық тиімділікті жоғарылатуға септігін тигізді.</w:t>
      </w:r>
    </w:p>
    <w:p w14:paraId="1BCF8A02" w14:textId="77777777" w:rsidR="009C34BF" w:rsidRPr="009C34BF" w:rsidRDefault="009C34BF" w:rsidP="009C34BF">
      <w:pPr>
        <w:pStyle w:val="af0"/>
        <w:spacing w:before="0" w:beforeAutospacing="0" w:after="0" w:afterAutospacing="0"/>
        <w:ind w:firstLine="709"/>
        <w:jc w:val="both"/>
        <w:rPr>
          <w:sz w:val="28"/>
          <w:szCs w:val="28"/>
          <w:lang w:val="kk-KZ"/>
        </w:rPr>
      </w:pPr>
      <w:r w:rsidRPr="009C34BF">
        <w:rPr>
          <w:sz w:val="28"/>
          <w:szCs w:val="28"/>
          <w:lang w:val="kk-KZ"/>
        </w:rPr>
        <w:t xml:space="preserve">Өнімнің жалпы құны, шартты таза пайда және 1 центнер жүгерінің өзіндік құны көрсеткіштері негізінде, экономикалық тиімділік факторлары кешенді түрде бағаланды. </w:t>
      </w:r>
      <w:r w:rsidRPr="00DF5FF6">
        <w:rPr>
          <w:sz w:val="28"/>
          <w:szCs w:val="28"/>
          <w:lang w:val="kk-KZ"/>
        </w:rPr>
        <w:t>Әртүрлі әдістердің салыстырмалы артықшылықтары мен кемшіліктері зерттеу нәтижесінде анықталып, ауыл шаруашылығындағы технологиялық таңдаулар мен басқару шешімдеріне негіз болатын ғылыми негіздер қалыптастырылды.</w:t>
      </w:r>
    </w:p>
    <w:p w14:paraId="03EE3EE7" w14:textId="77777777" w:rsidR="00950121" w:rsidRDefault="00950121" w:rsidP="004E088D">
      <w:pPr>
        <w:rPr>
          <w:lang w:val="kk-KZ"/>
        </w:rPr>
      </w:pPr>
    </w:p>
    <w:p w14:paraId="65EFE507" w14:textId="77777777" w:rsidR="002B7330" w:rsidRDefault="002B7330" w:rsidP="00950121">
      <w:pPr>
        <w:spacing w:after="0" w:line="240" w:lineRule="auto"/>
        <w:jc w:val="center"/>
        <w:rPr>
          <w:rFonts w:ascii="Times New Roman" w:hAnsi="Times New Roman" w:cs="Times New Roman"/>
          <w:b/>
          <w:sz w:val="28"/>
          <w:szCs w:val="28"/>
          <w:lang w:val="kk-KZ"/>
        </w:rPr>
      </w:pPr>
    </w:p>
    <w:p w14:paraId="3F3237D4" w14:textId="77777777" w:rsidR="002B7330" w:rsidRDefault="002B7330" w:rsidP="00950121">
      <w:pPr>
        <w:spacing w:after="0" w:line="240" w:lineRule="auto"/>
        <w:jc w:val="center"/>
        <w:rPr>
          <w:rFonts w:ascii="Times New Roman" w:hAnsi="Times New Roman" w:cs="Times New Roman"/>
          <w:b/>
          <w:sz w:val="28"/>
          <w:szCs w:val="28"/>
          <w:lang w:val="kk-KZ"/>
        </w:rPr>
      </w:pPr>
    </w:p>
    <w:p w14:paraId="04948447" w14:textId="77777777" w:rsidR="002B7330" w:rsidRDefault="002B7330" w:rsidP="00950121">
      <w:pPr>
        <w:spacing w:after="0" w:line="240" w:lineRule="auto"/>
        <w:jc w:val="center"/>
        <w:rPr>
          <w:rFonts w:ascii="Times New Roman" w:hAnsi="Times New Roman" w:cs="Times New Roman"/>
          <w:b/>
          <w:sz w:val="28"/>
          <w:szCs w:val="28"/>
          <w:lang w:val="kk-KZ"/>
        </w:rPr>
      </w:pPr>
    </w:p>
    <w:p w14:paraId="50A35D7A" w14:textId="77777777" w:rsidR="002B7330" w:rsidRDefault="002B7330" w:rsidP="00950121">
      <w:pPr>
        <w:spacing w:after="0" w:line="240" w:lineRule="auto"/>
        <w:jc w:val="center"/>
        <w:rPr>
          <w:rFonts w:ascii="Times New Roman" w:hAnsi="Times New Roman" w:cs="Times New Roman"/>
          <w:b/>
          <w:sz w:val="28"/>
          <w:szCs w:val="28"/>
          <w:lang w:val="kk-KZ"/>
        </w:rPr>
      </w:pPr>
    </w:p>
    <w:p w14:paraId="2645E850" w14:textId="77777777" w:rsidR="002B7330" w:rsidRDefault="002B7330" w:rsidP="00950121">
      <w:pPr>
        <w:spacing w:after="0" w:line="240" w:lineRule="auto"/>
        <w:jc w:val="center"/>
        <w:rPr>
          <w:rFonts w:ascii="Times New Roman" w:hAnsi="Times New Roman" w:cs="Times New Roman"/>
          <w:b/>
          <w:sz w:val="28"/>
          <w:szCs w:val="28"/>
          <w:lang w:val="kk-KZ"/>
        </w:rPr>
      </w:pPr>
    </w:p>
    <w:p w14:paraId="62EE1A7B" w14:textId="77777777" w:rsidR="002B7330" w:rsidRDefault="002B7330" w:rsidP="00950121">
      <w:pPr>
        <w:spacing w:after="0" w:line="240" w:lineRule="auto"/>
        <w:jc w:val="center"/>
        <w:rPr>
          <w:rFonts w:ascii="Times New Roman" w:hAnsi="Times New Roman" w:cs="Times New Roman"/>
          <w:b/>
          <w:sz w:val="28"/>
          <w:szCs w:val="28"/>
          <w:lang w:val="kk-KZ"/>
        </w:rPr>
      </w:pPr>
    </w:p>
    <w:p w14:paraId="637ABD38" w14:textId="77777777" w:rsidR="004C4B7F" w:rsidRDefault="004C4B7F" w:rsidP="00950121">
      <w:pPr>
        <w:spacing w:after="0" w:line="240" w:lineRule="auto"/>
        <w:jc w:val="center"/>
        <w:rPr>
          <w:rFonts w:ascii="Times New Roman" w:hAnsi="Times New Roman" w:cs="Times New Roman"/>
          <w:b/>
          <w:sz w:val="28"/>
          <w:szCs w:val="28"/>
          <w:lang w:val="kk-KZ"/>
        </w:rPr>
      </w:pPr>
    </w:p>
    <w:p w14:paraId="76B9F3B1" w14:textId="77777777" w:rsidR="004C4B7F" w:rsidRDefault="004C4B7F" w:rsidP="00950121">
      <w:pPr>
        <w:spacing w:after="0" w:line="240" w:lineRule="auto"/>
        <w:jc w:val="center"/>
        <w:rPr>
          <w:rFonts w:ascii="Times New Roman" w:hAnsi="Times New Roman" w:cs="Times New Roman"/>
          <w:b/>
          <w:sz w:val="28"/>
          <w:szCs w:val="28"/>
          <w:lang w:val="kk-KZ"/>
        </w:rPr>
      </w:pPr>
    </w:p>
    <w:p w14:paraId="56C6D226" w14:textId="77777777" w:rsidR="00950121" w:rsidRDefault="00950121" w:rsidP="00950121">
      <w:pPr>
        <w:spacing w:after="0" w:line="240" w:lineRule="auto"/>
        <w:jc w:val="center"/>
        <w:rPr>
          <w:rFonts w:ascii="Times New Roman" w:hAnsi="Times New Roman" w:cs="Times New Roman"/>
          <w:b/>
          <w:sz w:val="28"/>
          <w:szCs w:val="28"/>
          <w:lang w:val="kk-KZ"/>
        </w:rPr>
      </w:pPr>
      <w:r w:rsidRPr="00950121">
        <w:rPr>
          <w:rFonts w:ascii="Times New Roman" w:hAnsi="Times New Roman" w:cs="Times New Roman"/>
          <w:b/>
          <w:sz w:val="28"/>
          <w:szCs w:val="28"/>
          <w:lang w:val="kk-KZ"/>
        </w:rPr>
        <w:lastRenderedPageBreak/>
        <w:t>ҚОРЫТЫНДЫ</w:t>
      </w:r>
    </w:p>
    <w:p w14:paraId="2478D798" w14:textId="77777777" w:rsidR="00950121" w:rsidRDefault="00950121" w:rsidP="00950121">
      <w:pPr>
        <w:spacing w:after="0" w:line="240" w:lineRule="auto"/>
        <w:jc w:val="center"/>
        <w:rPr>
          <w:rFonts w:ascii="Times New Roman" w:hAnsi="Times New Roman" w:cs="Times New Roman"/>
          <w:b/>
          <w:sz w:val="28"/>
          <w:szCs w:val="28"/>
          <w:lang w:val="kk-KZ"/>
        </w:rPr>
      </w:pPr>
    </w:p>
    <w:p w14:paraId="4AF3A940" w14:textId="77777777" w:rsidR="00F4291D" w:rsidRPr="00F4291D" w:rsidRDefault="00F4291D" w:rsidP="00F4291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w:t>
      </w:r>
      <w:r w:rsidRPr="00F4291D">
        <w:rPr>
          <w:rFonts w:ascii="Times New Roman" w:hAnsi="Times New Roman" w:cs="Times New Roman"/>
          <w:sz w:val="28"/>
          <w:szCs w:val="28"/>
          <w:lang w:val="kk-KZ"/>
        </w:rPr>
        <w:t xml:space="preserve">әндік жүгерінің интенсивті будандарын өсіруде </w:t>
      </w:r>
      <w:r>
        <w:rPr>
          <w:rFonts w:ascii="Times New Roman" w:hAnsi="Times New Roman" w:cs="Times New Roman"/>
          <w:sz w:val="28"/>
          <w:szCs w:val="28"/>
          <w:lang w:val="kk-KZ"/>
        </w:rPr>
        <w:t xml:space="preserve">тамшылатып </w:t>
      </w:r>
      <w:r w:rsidRPr="00F4291D">
        <w:rPr>
          <w:rFonts w:ascii="Times New Roman" w:hAnsi="Times New Roman" w:cs="Times New Roman"/>
          <w:sz w:val="28"/>
          <w:szCs w:val="28"/>
          <w:lang w:val="kk-KZ"/>
        </w:rPr>
        <w:t>суару және минералды заттармен қоректену режимдерін оңтайландыру</w:t>
      </w:r>
      <w:r>
        <w:rPr>
          <w:rFonts w:ascii="Times New Roman" w:hAnsi="Times New Roman" w:cs="Times New Roman"/>
          <w:sz w:val="28"/>
          <w:szCs w:val="28"/>
          <w:lang w:val="kk-KZ"/>
        </w:rPr>
        <w:t xml:space="preserve"> бойынша жүргізіген кешенді зерттеу нәтижесінде келесі тұжырымдар жасауға болады:</w:t>
      </w:r>
    </w:p>
    <w:p w14:paraId="00B0DD96" w14:textId="77777777" w:rsidR="002B7330" w:rsidRPr="00702F5D" w:rsidRDefault="002B7330" w:rsidP="00F4291D">
      <w:pPr>
        <w:spacing w:after="0" w:line="240" w:lineRule="auto"/>
        <w:ind w:right="4" w:firstLine="709"/>
        <w:jc w:val="both"/>
        <w:rPr>
          <w:rFonts w:ascii="Times New Roman" w:eastAsia="+mn-ea" w:hAnsi="Times New Roman" w:cs="Times New Roman"/>
          <w:sz w:val="28"/>
          <w:szCs w:val="28"/>
          <w:lang w:val="kk-KZ"/>
        </w:rPr>
      </w:pPr>
      <w:r w:rsidRPr="00702F5D">
        <w:rPr>
          <w:rFonts w:ascii="Times New Roman" w:hAnsi="Times New Roman" w:cs="Times New Roman"/>
          <w:sz w:val="28"/>
          <w:szCs w:val="28"/>
          <w:lang w:val="kk-KZ"/>
        </w:rPr>
        <w:t>Қазақстанның оңтүстік-шығысындағы суармалы жерлерде топырақ тығыздығының төмен көрсеткіштері топырақты аудара жыртып, яғни дәстүлі әдіспен өңдегенде зерттеу жылына байланысты 1,17-1,22 г/см</w:t>
      </w:r>
      <w:r w:rsidRPr="00702F5D">
        <w:rPr>
          <w:rFonts w:ascii="Times New Roman" w:hAnsi="Times New Roman" w:cs="Times New Roman"/>
          <w:sz w:val="28"/>
          <w:szCs w:val="28"/>
          <w:vertAlign w:val="superscript"/>
          <w:lang w:val="kk-KZ"/>
        </w:rPr>
        <w:t>3</w:t>
      </w:r>
      <w:r w:rsidRPr="00702F5D">
        <w:rPr>
          <w:rFonts w:ascii="Times New Roman" w:hAnsi="Times New Roman" w:cs="Times New Roman"/>
          <w:sz w:val="28"/>
          <w:szCs w:val="28"/>
          <w:lang w:val="kk-KZ"/>
        </w:rPr>
        <w:t>, ал өңделмеген no-till  технологиясында 1,20-1,23 г/см</w:t>
      </w:r>
      <w:r w:rsidRPr="00702F5D">
        <w:rPr>
          <w:rFonts w:ascii="Times New Roman" w:hAnsi="Times New Roman" w:cs="Times New Roman"/>
          <w:sz w:val="28"/>
          <w:szCs w:val="28"/>
          <w:vertAlign w:val="superscript"/>
          <w:lang w:val="kk-KZ"/>
        </w:rPr>
        <w:t>3</w:t>
      </w:r>
      <w:r w:rsidRPr="00702F5D">
        <w:rPr>
          <w:rFonts w:ascii="Times New Roman" w:hAnsi="Times New Roman" w:cs="Times New Roman"/>
          <w:sz w:val="28"/>
          <w:szCs w:val="28"/>
          <w:lang w:val="kk-KZ"/>
        </w:rPr>
        <w:t xml:space="preserve"> болғандығын көрсетті.</w:t>
      </w:r>
      <w:r w:rsidRPr="00702F5D">
        <w:rPr>
          <w:rFonts w:ascii="Times New Roman" w:eastAsia="+mn-ea" w:hAnsi="Times New Roman" w:cs="Times New Roman"/>
          <w:sz w:val="28"/>
          <w:szCs w:val="28"/>
          <w:lang w:val="kk-KZ"/>
        </w:rPr>
        <w:t xml:space="preserve"> Суда еритін </w:t>
      </w:r>
      <w:r w:rsidRPr="00702F5D">
        <w:rPr>
          <w:rFonts w:ascii="Times New Roman" w:hAnsi="Times New Roman" w:cs="Times New Roman"/>
          <w:bCs/>
          <w:sz w:val="28"/>
          <w:szCs w:val="28"/>
          <w:shd w:val="clear" w:color="auto" w:fill="FFFFFF"/>
          <w:lang w:val="kk-KZ"/>
        </w:rPr>
        <w:t>Novalon</w:t>
      </w:r>
      <w:r w:rsidRPr="00702F5D">
        <w:rPr>
          <w:rFonts w:ascii="Times New Roman" w:hAnsi="Times New Roman" w:cs="Times New Roman"/>
          <w:bCs/>
          <w:color w:val="373737"/>
          <w:sz w:val="28"/>
          <w:szCs w:val="28"/>
          <w:shd w:val="clear" w:color="auto" w:fill="FFFFFF"/>
          <w:lang w:val="kk-KZ"/>
        </w:rPr>
        <w:t xml:space="preserve"> </w:t>
      </w:r>
      <w:r w:rsidRPr="00702F5D">
        <w:rPr>
          <w:rFonts w:ascii="Times New Roman" w:eastAsia="+mn-ea" w:hAnsi="Times New Roman" w:cs="Times New Roman"/>
          <w:sz w:val="28"/>
          <w:szCs w:val="28"/>
          <w:lang w:val="kk-KZ"/>
        </w:rPr>
        <w:t xml:space="preserve">минералды тыңайтқышын фертигация арқылы енгізу жеңіл гидролизденетін азоттың 61-68 мг/кг, жылжымалы фосфордың 47 мг/кг және алмаспалы калий 386-300 мг/кг мөлшерін масималды көбеюіне тек топырақты аудара жыртып өңдегенде ғана емес, сонымен қатар </w:t>
      </w:r>
      <w:r w:rsidRPr="00702F5D">
        <w:rPr>
          <w:rFonts w:ascii="Times New Roman" w:hAnsi="Times New Roman" w:cs="Times New Roman"/>
          <w:sz w:val="28"/>
          <w:szCs w:val="28"/>
          <w:lang w:val="kk-KZ"/>
        </w:rPr>
        <w:t>No-Till  технологиясы</w:t>
      </w:r>
      <w:r w:rsidRPr="00702F5D">
        <w:rPr>
          <w:rFonts w:ascii="Times New Roman" w:eastAsia="+mn-ea" w:hAnsi="Times New Roman" w:cs="Times New Roman"/>
          <w:sz w:val="28"/>
          <w:szCs w:val="28"/>
          <w:lang w:val="kk-KZ"/>
        </w:rPr>
        <w:t xml:space="preserve">нда да артуына ықпал етті.  </w:t>
      </w:r>
    </w:p>
    <w:p w14:paraId="1C317519" w14:textId="77777777" w:rsidR="002B7330" w:rsidRPr="00702F5D" w:rsidRDefault="002B7330" w:rsidP="00F4291D">
      <w:pPr>
        <w:spacing w:after="0" w:line="240" w:lineRule="auto"/>
        <w:ind w:right="4" w:firstLine="709"/>
        <w:jc w:val="both"/>
        <w:rPr>
          <w:rFonts w:ascii="Times New Roman" w:hAnsi="Times New Roman" w:cs="Times New Roman"/>
          <w:sz w:val="28"/>
          <w:szCs w:val="28"/>
          <w:lang w:val="kk-KZ"/>
        </w:rPr>
      </w:pPr>
      <w:r w:rsidRPr="00702F5D">
        <w:rPr>
          <w:rFonts w:ascii="Times New Roman" w:eastAsia="Times New Roman" w:hAnsi="Times New Roman" w:cs="Times New Roman"/>
          <w:bCs/>
          <w:sz w:val="28"/>
          <w:szCs w:val="28"/>
          <w:lang w:val="kk-KZ" w:eastAsia="ru-RU"/>
        </w:rPr>
        <w:t>No-Till технологиясымен өсірілген жүгеріде м</w:t>
      </w:r>
      <w:r w:rsidR="001433C4">
        <w:rPr>
          <w:rFonts w:ascii="Times New Roman" w:eastAsia="Times New Roman" w:hAnsi="Times New Roman" w:cs="Times New Roman"/>
          <w:bCs/>
          <w:sz w:val="28"/>
          <w:szCs w:val="28"/>
          <w:lang w:val="kk-KZ" w:eastAsia="ru-RU"/>
        </w:rPr>
        <w:t xml:space="preserve">инералды тыңайтқыштарды енгізу </w:t>
      </w:r>
      <w:r w:rsidRPr="00702F5D">
        <w:rPr>
          <w:rFonts w:ascii="Times New Roman" w:eastAsia="Times New Roman" w:hAnsi="Times New Roman" w:cs="Times New Roman"/>
          <w:bCs/>
          <w:sz w:val="28"/>
          <w:szCs w:val="28"/>
          <w:lang w:val="kk-KZ" w:eastAsia="ru-RU"/>
        </w:rPr>
        <w:t>өсімдіктердің биомассасын арттыруға оң әсер етті</w:t>
      </w:r>
      <w:r w:rsidRPr="00702F5D">
        <w:rPr>
          <w:rFonts w:ascii="Times New Roman" w:eastAsia="Times New Roman" w:hAnsi="Times New Roman" w:cs="Times New Roman"/>
          <w:sz w:val="28"/>
          <w:szCs w:val="28"/>
          <w:lang w:val="kk-KZ" w:eastAsia="ru-RU"/>
        </w:rPr>
        <w:t xml:space="preserve">. Сонымен қатар, </w:t>
      </w:r>
      <w:r w:rsidRPr="00702F5D">
        <w:rPr>
          <w:rStyle w:val="af2"/>
          <w:rFonts w:ascii="Times New Roman" w:hAnsi="Times New Roman" w:cs="Times New Roman"/>
          <w:b w:val="0"/>
          <w:sz w:val="28"/>
          <w:szCs w:val="28"/>
          <w:lang w:val="kk-KZ"/>
        </w:rPr>
        <w:t>Novalon</w:t>
      </w:r>
      <w:r w:rsidRPr="00702F5D">
        <w:rPr>
          <w:rFonts w:ascii="Times New Roman" w:hAnsi="Times New Roman" w:cs="Times New Roman"/>
          <w:sz w:val="28"/>
          <w:szCs w:val="28"/>
          <w:lang w:val="kk-KZ"/>
        </w:rPr>
        <w:t xml:space="preserve"> кешенді тыңайтқышын қолдану барлық даму фазаларында өсімдіктің биомассасын а</w:t>
      </w:r>
      <w:r w:rsidR="001433C4">
        <w:rPr>
          <w:rFonts w:ascii="Times New Roman" w:hAnsi="Times New Roman" w:cs="Times New Roman"/>
          <w:sz w:val="28"/>
          <w:szCs w:val="28"/>
          <w:lang w:val="kk-KZ"/>
        </w:rPr>
        <w:t xml:space="preserve">рттыруда тиімді болды. Мысалы, Тәуелсіздік </w:t>
      </w:r>
      <w:r w:rsidR="00A10569">
        <w:rPr>
          <w:rFonts w:ascii="Times New Roman" w:hAnsi="Times New Roman" w:cs="Times New Roman"/>
          <w:sz w:val="28"/>
          <w:szCs w:val="28"/>
          <w:lang w:val="kk-KZ"/>
        </w:rPr>
        <w:t xml:space="preserve">20 СВ </w:t>
      </w:r>
      <w:r w:rsidRPr="00702F5D">
        <w:rPr>
          <w:rFonts w:ascii="Times New Roman" w:hAnsi="Times New Roman" w:cs="Times New Roman"/>
          <w:sz w:val="28"/>
          <w:szCs w:val="28"/>
          <w:lang w:val="kk-KZ"/>
        </w:rPr>
        <w:t>буданында Novalon + фон тыңайтқыштары 4500 м³/га суару жағдайында 4–5 жапырақ фазасында 158 г шикі массаға және толық пісу кезеңінде 1080 г/945 г (шикі/құрғақ) жетті, бұл басқа тыңайтқыштарға қарағанда жоғары көрсеткіш.</w:t>
      </w:r>
    </w:p>
    <w:p w14:paraId="3065FD00" w14:textId="77777777" w:rsidR="002B7330" w:rsidRPr="00702F5D" w:rsidRDefault="00B16F8B" w:rsidP="00F4291D">
      <w:pPr>
        <w:pStyle w:val="a3"/>
        <w:ind w:left="0" w:right="4" w:firstLine="709"/>
        <w:rPr>
          <w:lang w:val="kk-KZ"/>
        </w:rPr>
      </w:pPr>
      <w:r>
        <w:rPr>
          <w:rStyle w:val="af2"/>
          <w:b w:val="0"/>
          <w:bCs w:val="0"/>
          <w:lang w:val="kk-KZ"/>
        </w:rPr>
        <w:t>Ж</w:t>
      </w:r>
      <w:r w:rsidR="002B7330" w:rsidRPr="00702F5D">
        <w:rPr>
          <w:lang w:val="kk-KZ"/>
        </w:rPr>
        <w:t xml:space="preserve">оғары суару мөлшері (4500 м³/га) барлық жағдайда өнімділіктің артуына ықпал етті. Яғни, 4500 м³/га суару нормасы 3000 м³/га салыстырғанда жоғары өнім алуға мүмкіндік берді. Тәуелсіздік буданында дән ылғалдылығы </w:t>
      </w:r>
      <w:r w:rsidR="002B7330" w:rsidRPr="00702F5D">
        <w:rPr>
          <w:rStyle w:val="af2"/>
          <w:b w:val="0"/>
          <w:lang w:val="kk-KZ"/>
        </w:rPr>
        <w:t>22,0–35,0%</w:t>
      </w:r>
      <w:r w:rsidR="002B7330" w:rsidRPr="00702F5D">
        <w:rPr>
          <w:lang w:val="kk-KZ"/>
        </w:rPr>
        <w:t xml:space="preserve"> аралығында, LG 30500 буданында </w:t>
      </w:r>
      <w:r w:rsidR="002B7330" w:rsidRPr="00702F5D">
        <w:rPr>
          <w:rStyle w:val="af2"/>
          <w:b w:val="0"/>
          <w:lang w:val="kk-KZ"/>
        </w:rPr>
        <w:t>17,7–33,7%</w:t>
      </w:r>
      <w:r w:rsidR="002B7330" w:rsidRPr="00702F5D">
        <w:rPr>
          <w:lang w:val="kk-KZ"/>
        </w:rPr>
        <w:t xml:space="preserve"> аралығында ауытқыды. Шикі протеиннің шығымдылығының ең көп мөлшері </w:t>
      </w:r>
      <w:r w:rsidR="002B7330" w:rsidRPr="00702F5D">
        <w:rPr>
          <w:bCs/>
          <w:shd w:val="clear" w:color="auto" w:fill="FFFFFF"/>
          <w:lang w:val="kk-KZ"/>
        </w:rPr>
        <w:t>Novalon</w:t>
      </w:r>
      <w:r w:rsidR="002B7330" w:rsidRPr="00702F5D">
        <w:rPr>
          <w:lang w:val="kk-KZ"/>
        </w:rPr>
        <w:t xml:space="preserve"> және КАС-32 нұсқаларында алынды және жерді аудара жырту бойынша – 812 және 832 кг/га, No-Till технологиясы бойынша – тиісінше 699 және 700 кг/га құрады. Жүгері дәніндегі көмірсулар құрамы жерді аудара жырту бойынша бақылау нұсқасында 2,67%, ал No-Till технологиясы бойынша 2,46% құрады. </w:t>
      </w:r>
      <w:r w:rsidR="002B7330" w:rsidRPr="00702F5D">
        <w:rPr>
          <w:bCs/>
          <w:color w:val="373737"/>
          <w:shd w:val="clear" w:color="auto" w:fill="FFFFFF"/>
          <w:lang w:val="kk-KZ"/>
        </w:rPr>
        <w:t>Novalon</w:t>
      </w:r>
      <w:r w:rsidR="002B7330" w:rsidRPr="00702F5D">
        <w:rPr>
          <w:lang w:val="kk-KZ"/>
        </w:rPr>
        <w:t>, КАС-32 және аммияк селитрасы енгізілген нұсқаларда дәндік жүгері дәнінің құрамындағы көмірсулар жерді аудара жырту бойынша 2,94%-ға дейін, No-Till технологиясы бойынша 2,74% - ға дейін артты.</w:t>
      </w:r>
    </w:p>
    <w:p w14:paraId="53A7C1D4" w14:textId="77777777" w:rsidR="002B7330" w:rsidRPr="00702F5D" w:rsidRDefault="00E16192" w:rsidP="00F4291D">
      <w:pPr>
        <w:pStyle w:val="af0"/>
        <w:spacing w:before="0" w:beforeAutospacing="0" w:after="0" w:afterAutospacing="0"/>
        <w:ind w:firstLine="709"/>
        <w:jc w:val="both"/>
        <w:rPr>
          <w:sz w:val="28"/>
          <w:szCs w:val="28"/>
          <w:lang w:val="kk-KZ"/>
        </w:rPr>
      </w:pPr>
      <w:r>
        <w:rPr>
          <w:sz w:val="28"/>
          <w:szCs w:val="28"/>
          <w:lang w:val="kk-KZ"/>
        </w:rPr>
        <w:t>Д</w:t>
      </w:r>
      <w:r w:rsidR="002B7330" w:rsidRPr="00702F5D">
        <w:rPr>
          <w:sz w:val="28"/>
          <w:szCs w:val="28"/>
          <w:lang w:val="kk-KZ"/>
        </w:rPr>
        <w:t>әндік жүгері тамырының қалдықтарының мөлшері 0-10 см топырақ қабатында максималды болғанын көрсетті. Бұл көрсеткіш жерді аудара жырту бойынша 71,2-76,0%, No-Till технологиясы бойынша 75,3-82,5% құрады.</w:t>
      </w:r>
      <w:r>
        <w:rPr>
          <w:sz w:val="28"/>
          <w:szCs w:val="28"/>
          <w:lang w:val="kk-KZ"/>
        </w:rPr>
        <w:t xml:space="preserve"> </w:t>
      </w:r>
      <w:r w:rsidR="002B7330" w:rsidRPr="00702F5D">
        <w:rPr>
          <w:sz w:val="28"/>
          <w:szCs w:val="28"/>
          <w:lang w:val="kk-KZ"/>
        </w:rPr>
        <w:t>Жерді аудара жырту арқылы өңдеу бойынша орта есеппен үш жыл ішінде арамшөптердің саны 33,8-39,0 дана/м</w:t>
      </w:r>
      <w:r w:rsidR="002B7330" w:rsidRPr="00702F5D">
        <w:rPr>
          <w:sz w:val="28"/>
          <w:szCs w:val="28"/>
          <w:vertAlign w:val="superscript"/>
          <w:lang w:val="kk-KZ"/>
        </w:rPr>
        <w:t>2</w:t>
      </w:r>
      <w:r w:rsidR="002B7330" w:rsidRPr="00702F5D">
        <w:rPr>
          <w:sz w:val="28"/>
          <w:szCs w:val="28"/>
          <w:lang w:val="kk-KZ"/>
        </w:rPr>
        <w:t>, No-Till технологиясы бойынша – 36,7-59,3 дана/м</w:t>
      </w:r>
      <w:r w:rsidR="002B7330" w:rsidRPr="00702F5D">
        <w:rPr>
          <w:sz w:val="28"/>
          <w:szCs w:val="28"/>
          <w:vertAlign w:val="superscript"/>
          <w:lang w:val="kk-KZ"/>
        </w:rPr>
        <w:t>2</w:t>
      </w:r>
      <w:r w:rsidR="002B7330" w:rsidRPr="00702F5D">
        <w:rPr>
          <w:sz w:val="28"/>
          <w:szCs w:val="28"/>
          <w:lang w:val="kk-KZ"/>
        </w:rPr>
        <w:t xml:space="preserve"> құрады. Тұқым себу кезінде бір немесе екі жылдық арамшөптердің саны негізінен топырақты өңдеу тәсілдеріне байланысты болды. No-Till технологиясымен өсірілген дәндік жүгері егістігінде минералды тыңайтқыштарды қолдану бір және екі жылдық арамшөптер санының көбеюіне </w:t>
      </w:r>
      <w:r>
        <w:rPr>
          <w:sz w:val="28"/>
          <w:szCs w:val="28"/>
          <w:lang w:val="kk-KZ"/>
        </w:rPr>
        <w:t>әсер етті.</w:t>
      </w:r>
    </w:p>
    <w:p w14:paraId="65C3B585" w14:textId="77777777" w:rsidR="00702F5D" w:rsidRPr="00702F5D" w:rsidRDefault="00702F5D" w:rsidP="00F4291D">
      <w:pPr>
        <w:pStyle w:val="af0"/>
        <w:spacing w:before="0" w:beforeAutospacing="0" w:after="0" w:afterAutospacing="0"/>
        <w:ind w:firstLine="709"/>
        <w:jc w:val="both"/>
        <w:rPr>
          <w:sz w:val="28"/>
          <w:szCs w:val="28"/>
          <w:lang w:val="kk-KZ"/>
        </w:rPr>
      </w:pPr>
      <w:r w:rsidRPr="00702F5D">
        <w:rPr>
          <w:sz w:val="28"/>
          <w:szCs w:val="28"/>
          <w:lang w:val="kk-KZ"/>
        </w:rPr>
        <w:t xml:space="preserve">Novalon, КАС-32 және аммиак селитраларының қосымша енгізілуі масақтағы дән массасын, 1000 дәннің салмағын және жалпы өнімділікті </w:t>
      </w:r>
      <w:r w:rsidRPr="00702F5D">
        <w:rPr>
          <w:sz w:val="28"/>
          <w:szCs w:val="28"/>
          <w:lang w:val="kk-KZ"/>
        </w:rPr>
        <w:lastRenderedPageBreak/>
        <w:t>арттырды. Тамшылатып суару жағдайында дәндік жүгерінің су тұтыну коэффициенті климаттық жағдайларға, өсіру технологиясына және сорттық ерекшеліктерін қоса алғанда, орташа шамамен алғанда 442-584 м</w:t>
      </w:r>
      <w:r w:rsidRPr="00702F5D">
        <w:rPr>
          <w:sz w:val="28"/>
          <w:szCs w:val="28"/>
          <w:vertAlign w:val="superscript"/>
          <w:lang w:val="kk-KZ"/>
        </w:rPr>
        <w:t>3</w:t>
      </w:r>
      <w:r w:rsidRPr="00702F5D">
        <w:rPr>
          <w:sz w:val="28"/>
          <w:szCs w:val="28"/>
          <w:lang w:val="kk-KZ"/>
        </w:rPr>
        <w:t xml:space="preserve">/т құрады. Әсіресе Novalon және КАС-32 тыңайтқышы жоғары өнім мен дәннің сапалы жетілуіне себеп болды. Екі будан бойынша ең жоғары өнімділік көрсеткіштері </w:t>
      </w:r>
      <w:r w:rsidRPr="00702F5D">
        <w:rPr>
          <w:rStyle w:val="af2"/>
          <w:b w:val="0"/>
          <w:sz w:val="28"/>
          <w:szCs w:val="28"/>
          <w:lang w:val="kk-KZ"/>
        </w:rPr>
        <w:t>аудара жырту + 4500 м³/га суару + КАС-32</w:t>
      </w:r>
      <w:r w:rsidRPr="00702F5D">
        <w:rPr>
          <w:sz w:val="28"/>
          <w:szCs w:val="28"/>
          <w:lang w:val="kk-KZ"/>
        </w:rPr>
        <w:t xml:space="preserve"> тыңайтқышы</w:t>
      </w:r>
      <w:r w:rsidR="00E16192">
        <w:rPr>
          <w:sz w:val="28"/>
          <w:szCs w:val="28"/>
          <w:lang w:val="kk-KZ"/>
        </w:rPr>
        <w:t xml:space="preserve"> енгізілген нұсқаларда байқалды, яғни</w:t>
      </w:r>
      <w:r w:rsidRPr="00702F5D">
        <w:rPr>
          <w:sz w:val="28"/>
          <w:szCs w:val="28"/>
          <w:lang w:val="kk-KZ"/>
        </w:rPr>
        <w:t xml:space="preserve"> </w:t>
      </w:r>
      <w:r w:rsidRPr="00702F5D">
        <w:rPr>
          <w:rStyle w:val="af2"/>
          <w:b w:val="0"/>
          <w:sz w:val="28"/>
          <w:szCs w:val="28"/>
          <w:lang w:val="kk-KZ"/>
        </w:rPr>
        <w:t>Тәуелсіздік</w:t>
      </w:r>
      <w:r w:rsidRPr="00702F5D">
        <w:rPr>
          <w:sz w:val="28"/>
          <w:szCs w:val="28"/>
          <w:lang w:val="kk-KZ"/>
        </w:rPr>
        <w:t xml:space="preserve"> буданында – </w:t>
      </w:r>
      <w:r w:rsidRPr="00702F5D">
        <w:rPr>
          <w:rStyle w:val="af2"/>
          <w:b w:val="0"/>
          <w:sz w:val="28"/>
          <w:szCs w:val="28"/>
          <w:lang w:val="kk-KZ"/>
        </w:rPr>
        <w:t>160,2 ц/га</w:t>
      </w:r>
      <w:r w:rsidRPr="00702F5D">
        <w:rPr>
          <w:sz w:val="28"/>
          <w:szCs w:val="28"/>
          <w:lang w:val="kk-KZ"/>
        </w:rPr>
        <w:t xml:space="preserve">, </w:t>
      </w:r>
      <w:r w:rsidRPr="00702F5D">
        <w:rPr>
          <w:rStyle w:val="af2"/>
          <w:b w:val="0"/>
          <w:sz w:val="28"/>
          <w:szCs w:val="28"/>
          <w:lang w:val="kk-KZ"/>
        </w:rPr>
        <w:t>LG 30500</w:t>
      </w:r>
      <w:r w:rsidRPr="00702F5D">
        <w:rPr>
          <w:sz w:val="28"/>
          <w:szCs w:val="28"/>
          <w:lang w:val="kk-KZ"/>
        </w:rPr>
        <w:t xml:space="preserve"> буданында – </w:t>
      </w:r>
      <w:r w:rsidRPr="00702F5D">
        <w:rPr>
          <w:rStyle w:val="af2"/>
          <w:b w:val="0"/>
          <w:sz w:val="28"/>
          <w:szCs w:val="28"/>
          <w:lang w:val="kk-KZ"/>
        </w:rPr>
        <w:t>159,8 ц/га құрады</w:t>
      </w:r>
      <w:r w:rsidRPr="00702F5D">
        <w:rPr>
          <w:sz w:val="28"/>
          <w:szCs w:val="28"/>
          <w:lang w:val="kk-KZ"/>
        </w:rPr>
        <w:t xml:space="preserve">. </w:t>
      </w:r>
    </w:p>
    <w:p w14:paraId="2017AD33" w14:textId="77777777" w:rsidR="002B7330" w:rsidRPr="00702F5D" w:rsidRDefault="002B7330" w:rsidP="00F4291D">
      <w:pPr>
        <w:pStyle w:val="a3"/>
        <w:ind w:left="0" w:right="3" w:firstLine="709"/>
        <w:rPr>
          <w:lang w:val="kk-KZ"/>
        </w:rPr>
      </w:pPr>
      <w:r w:rsidRPr="00702F5D">
        <w:rPr>
          <w:lang w:val="kk-KZ"/>
        </w:rPr>
        <w:t xml:space="preserve">Суару нормасының жоғары мәні мен тыңайтқыш жүйесінің оңтайлы таңдалуы арқылы, аударып жырту әдісі негізінде өнімнің рентабельділігі 89-105% </w:t>
      </w:r>
      <w:r w:rsidR="00702F5D" w:rsidRPr="00702F5D">
        <w:rPr>
          <w:lang w:val="kk-KZ"/>
        </w:rPr>
        <w:t>аралығында</w:t>
      </w:r>
      <w:r w:rsidRPr="00702F5D">
        <w:rPr>
          <w:lang w:val="kk-KZ"/>
        </w:rPr>
        <w:t xml:space="preserve"> болды.</w:t>
      </w:r>
      <w:r w:rsidR="00E16192">
        <w:rPr>
          <w:lang w:val="kk-KZ"/>
        </w:rPr>
        <w:t xml:space="preserve"> </w:t>
      </w:r>
      <w:r w:rsidR="00E16192" w:rsidRPr="00702F5D">
        <w:rPr>
          <w:lang w:val="kk-KZ"/>
        </w:rPr>
        <w:t>Novalon</w:t>
      </w:r>
      <w:r w:rsidR="00E16192">
        <w:rPr>
          <w:lang w:val="kk-KZ"/>
        </w:rPr>
        <w:t>, КАС-32 және аммияк селитрасы енгізіген нұсқаларда рентабелдік көрсеткіштері (104,1-105,6) байқалды.</w:t>
      </w:r>
      <w:r w:rsidRPr="00702F5D">
        <w:rPr>
          <w:lang w:val="kk-KZ"/>
        </w:rPr>
        <w:t xml:space="preserve"> No-Till технологиясы белгілі бір өнімділік деңгейінен сәл төмен нәтижелер көрсетсе де, өндіріс шығындарын едәуір қысқартып, рентабельділіктің қолайлы деңгейін (82-94% аралығы</w:t>
      </w:r>
      <w:r w:rsidR="00702F5D" w:rsidRPr="00702F5D">
        <w:rPr>
          <w:lang w:val="kk-KZ"/>
        </w:rPr>
        <w:t>нда</w:t>
      </w:r>
      <w:r w:rsidRPr="00702F5D">
        <w:rPr>
          <w:lang w:val="kk-KZ"/>
        </w:rPr>
        <w:t>) қамтамасыз етті.</w:t>
      </w:r>
    </w:p>
    <w:p w14:paraId="475C36FF" w14:textId="77777777" w:rsidR="002B7330" w:rsidRPr="00702F5D" w:rsidRDefault="00F4291D" w:rsidP="00F4291D">
      <w:pPr>
        <w:pStyle w:val="af0"/>
        <w:tabs>
          <w:tab w:val="left" w:pos="5925"/>
        </w:tabs>
        <w:spacing w:before="0" w:beforeAutospacing="0" w:after="0" w:afterAutospacing="0"/>
        <w:ind w:firstLine="709"/>
        <w:jc w:val="both"/>
        <w:rPr>
          <w:sz w:val="28"/>
          <w:szCs w:val="28"/>
          <w:lang w:val="kk-KZ"/>
        </w:rPr>
      </w:pPr>
      <w:r>
        <w:rPr>
          <w:sz w:val="28"/>
          <w:szCs w:val="28"/>
          <w:lang w:val="kk-KZ"/>
        </w:rPr>
        <w:tab/>
      </w:r>
    </w:p>
    <w:p w14:paraId="37B6BAB1" w14:textId="77777777" w:rsidR="002B7330" w:rsidRDefault="002B7330" w:rsidP="002B7330">
      <w:pPr>
        <w:spacing w:after="0" w:line="240" w:lineRule="auto"/>
        <w:ind w:right="4" w:firstLine="709"/>
        <w:jc w:val="both"/>
        <w:rPr>
          <w:rFonts w:ascii="Times New Roman" w:hAnsi="Times New Roman" w:cs="Times New Roman"/>
          <w:sz w:val="28"/>
          <w:szCs w:val="28"/>
          <w:lang w:val="kk-KZ"/>
        </w:rPr>
      </w:pPr>
    </w:p>
    <w:p w14:paraId="7824DAE9" w14:textId="77777777" w:rsidR="00950121" w:rsidRDefault="00950121" w:rsidP="00950121">
      <w:pPr>
        <w:spacing w:after="0" w:line="240" w:lineRule="auto"/>
        <w:jc w:val="center"/>
        <w:rPr>
          <w:rFonts w:ascii="Times New Roman" w:hAnsi="Times New Roman" w:cs="Times New Roman"/>
          <w:b/>
          <w:sz w:val="28"/>
          <w:szCs w:val="28"/>
          <w:lang w:val="kk-KZ"/>
        </w:rPr>
      </w:pPr>
    </w:p>
    <w:p w14:paraId="38EF08D7" w14:textId="77777777" w:rsidR="002B7330" w:rsidRDefault="002B7330" w:rsidP="00950121">
      <w:pPr>
        <w:spacing w:after="0" w:line="240" w:lineRule="auto"/>
        <w:jc w:val="center"/>
        <w:rPr>
          <w:rFonts w:ascii="Times New Roman" w:hAnsi="Times New Roman" w:cs="Times New Roman"/>
          <w:b/>
          <w:sz w:val="28"/>
          <w:szCs w:val="28"/>
          <w:lang w:val="kk-KZ"/>
        </w:rPr>
      </w:pPr>
    </w:p>
    <w:p w14:paraId="45330509" w14:textId="77777777" w:rsidR="002B7330" w:rsidRDefault="002B7330" w:rsidP="00950121">
      <w:pPr>
        <w:spacing w:after="0" w:line="240" w:lineRule="auto"/>
        <w:jc w:val="center"/>
        <w:rPr>
          <w:rFonts w:ascii="Times New Roman" w:hAnsi="Times New Roman" w:cs="Times New Roman"/>
          <w:b/>
          <w:sz w:val="28"/>
          <w:szCs w:val="28"/>
          <w:lang w:val="kk-KZ"/>
        </w:rPr>
      </w:pPr>
    </w:p>
    <w:p w14:paraId="5154F772" w14:textId="77777777" w:rsidR="00702F5D" w:rsidRDefault="00702F5D" w:rsidP="00950121">
      <w:pPr>
        <w:spacing w:after="0" w:line="240" w:lineRule="auto"/>
        <w:jc w:val="center"/>
        <w:rPr>
          <w:rFonts w:ascii="Times New Roman" w:hAnsi="Times New Roman" w:cs="Times New Roman"/>
          <w:b/>
          <w:sz w:val="28"/>
          <w:szCs w:val="28"/>
          <w:lang w:val="kk-KZ"/>
        </w:rPr>
      </w:pPr>
    </w:p>
    <w:p w14:paraId="43A5ADB3" w14:textId="77777777" w:rsidR="00702F5D" w:rsidRDefault="00702F5D" w:rsidP="00950121">
      <w:pPr>
        <w:spacing w:after="0" w:line="240" w:lineRule="auto"/>
        <w:jc w:val="center"/>
        <w:rPr>
          <w:rFonts w:ascii="Times New Roman" w:hAnsi="Times New Roman" w:cs="Times New Roman"/>
          <w:b/>
          <w:sz w:val="28"/>
          <w:szCs w:val="28"/>
          <w:lang w:val="kk-KZ"/>
        </w:rPr>
      </w:pPr>
    </w:p>
    <w:p w14:paraId="46058B56" w14:textId="77777777" w:rsidR="00702F5D" w:rsidRDefault="00702F5D" w:rsidP="00950121">
      <w:pPr>
        <w:spacing w:after="0" w:line="240" w:lineRule="auto"/>
        <w:jc w:val="center"/>
        <w:rPr>
          <w:rFonts w:ascii="Times New Roman" w:hAnsi="Times New Roman" w:cs="Times New Roman"/>
          <w:b/>
          <w:sz w:val="28"/>
          <w:szCs w:val="28"/>
          <w:lang w:val="kk-KZ"/>
        </w:rPr>
      </w:pPr>
    </w:p>
    <w:p w14:paraId="5DBF3DE1" w14:textId="77777777" w:rsidR="00702F5D" w:rsidRDefault="00702F5D" w:rsidP="00950121">
      <w:pPr>
        <w:spacing w:after="0" w:line="240" w:lineRule="auto"/>
        <w:jc w:val="center"/>
        <w:rPr>
          <w:rFonts w:ascii="Times New Roman" w:hAnsi="Times New Roman" w:cs="Times New Roman"/>
          <w:b/>
          <w:sz w:val="28"/>
          <w:szCs w:val="28"/>
          <w:lang w:val="kk-KZ"/>
        </w:rPr>
      </w:pPr>
    </w:p>
    <w:p w14:paraId="0CB5C033" w14:textId="77777777" w:rsidR="00702F5D" w:rsidRDefault="00702F5D" w:rsidP="00950121">
      <w:pPr>
        <w:spacing w:after="0" w:line="240" w:lineRule="auto"/>
        <w:jc w:val="center"/>
        <w:rPr>
          <w:rFonts w:ascii="Times New Roman" w:hAnsi="Times New Roman" w:cs="Times New Roman"/>
          <w:b/>
          <w:sz w:val="28"/>
          <w:szCs w:val="28"/>
          <w:lang w:val="kk-KZ"/>
        </w:rPr>
      </w:pPr>
    </w:p>
    <w:p w14:paraId="339B27BD" w14:textId="77777777" w:rsidR="00702F5D" w:rsidRDefault="00702F5D" w:rsidP="00950121">
      <w:pPr>
        <w:spacing w:after="0" w:line="240" w:lineRule="auto"/>
        <w:jc w:val="center"/>
        <w:rPr>
          <w:rFonts w:ascii="Times New Roman" w:hAnsi="Times New Roman" w:cs="Times New Roman"/>
          <w:b/>
          <w:sz w:val="28"/>
          <w:szCs w:val="28"/>
          <w:lang w:val="kk-KZ"/>
        </w:rPr>
      </w:pPr>
    </w:p>
    <w:p w14:paraId="625054E0" w14:textId="77777777" w:rsidR="00702F5D" w:rsidRDefault="00702F5D" w:rsidP="00950121">
      <w:pPr>
        <w:spacing w:after="0" w:line="240" w:lineRule="auto"/>
        <w:jc w:val="center"/>
        <w:rPr>
          <w:rFonts w:ascii="Times New Roman" w:hAnsi="Times New Roman" w:cs="Times New Roman"/>
          <w:b/>
          <w:sz w:val="28"/>
          <w:szCs w:val="28"/>
          <w:lang w:val="kk-KZ"/>
        </w:rPr>
      </w:pPr>
    </w:p>
    <w:p w14:paraId="3ED4FFB3" w14:textId="77777777" w:rsidR="00702F5D" w:rsidRDefault="00702F5D" w:rsidP="00950121">
      <w:pPr>
        <w:spacing w:after="0" w:line="240" w:lineRule="auto"/>
        <w:jc w:val="center"/>
        <w:rPr>
          <w:rFonts w:ascii="Times New Roman" w:hAnsi="Times New Roman" w:cs="Times New Roman"/>
          <w:b/>
          <w:sz w:val="28"/>
          <w:szCs w:val="28"/>
          <w:lang w:val="kk-KZ"/>
        </w:rPr>
      </w:pPr>
    </w:p>
    <w:p w14:paraId="0C624634" w14:textId="77777777" w:rsidR="00702F5D" w:rsidRDefault="00702F5D" w:rsidP="00950121">
      <w:pPr>
        <w:spacing w:after="0" w:line="240" w:lineRule="auto"/>
        <w:jc w:val="center"/>
        <w:rPr>
          <w:rFonts w:ascii="Times New Roman" w:hAnsi="Times New Roman" w:cs="Times New Roman"/>
          <w:b/>
          <w:sz w:val="28"/>
          <w:szCs w:val="28"/>
          <w:lang w:val="kk-KZ"/>
        </w:rPr>
      </w:pPr>
    </w:p>
    <w:p w14:paraId="312BFA01" w14:textId="77777777" w:rsidR="00702F5D" w:rsidRDefault="00702F5D" w:rsidP="00950121">
      <w:pPr>
        <w:spacing w:after="0" w:line="240" w:lineRule="auto"/>
        <w:jc w:val="center"/>
        <w:rPr>
          <w:rFonts w:ascii="Times New Roman" w:hAnsi="Times New Roman" w:cs="Times New Roman"/>
          <w:b/>
          <w:sz w:val="28"/>
          <w:szCs w:val="28"/>
          <w:lang w:val="kk-KZ"/>
        </w:rPr>
      </w:pPr>
    </w:p>
    <w:p w14:paraId="7F22CC48" w14:textId="77777777" w:rsidR="00E16192" w:rsidRDefault="00E16192" w:rsidP="00950121">
      <w:pPr>
        <w:spacing w:after="0" w:line="240" w:lineRule="auto"/>
        <w:jc w:val="center"/>
        <w:rPr>
          <w:rFonts w:ascii="Times New Roman" w:hAnsi="Times New Roman" w:cs="Times New Roman"/>
          <w:b/>
          <w:sz w:val="28"/>
          <w:szCs w:val="28"/>
          <w:lang w:val="kk-KZ"/>
        </w:rPr>
      </w:pPr>
    </w:p>
    <w:p w14:paraId="7503D0C7" w14:textId="77777777" w:rsidR="00E16192" w:rsidRDefault="00E16192" w:rsidP="00950121">
      <w:pPr>
        <w:spacing w:after="0" w:line="240" w:lineRule="auto"/>
        <w:jc w:val="center"/>
        <w:rPr>
          <w:rFonts w:ascii="Times New Roman" w:hAnsi="Times New Roman" w:cs="Times New Roman"/>
          <w:b/>
          <w:sz w:val="28"/>
          <w:szCs w:val="28"/>
          <w:lang w:val="kk-KZ"/>
        </w:rPr>
      </w:pPr>
    </w:p>
    <w:p w14:paraId="2E6D4E6A" w14:textId="77777777" w:rsidR="00E16192" w:rsidRDefault="00E16192" w:rsidP="00950121">
      <w:pPr>
        <w:spacing w:after="0" w:line="240" w:lineRule="auto"/>
        <w:jc w:val="center"/>
        <w:rPr>
          <w:rFonts w:ascii="Times New Roman" w:hAnsi="Times New Roman" w:cs="Times New Roman"/>
          <w:b/>
          <w:sz w:val="28"/>
          <w:szCs w:val="28"/>
          <w:lang w:val="kk-KZ"/>
        </w:rPr>
      </w:pPr>
    </w:p>
    <w:p w14:paraId="3266168B" w14:textId="77777777" w:rsidR="00E16192" w:rsidRDefault="00E16192" w:rsidP="00950121">
      <w:pPr>
        <w:spacing w:after="0" w:line="240" w:lineRule="auto"/>
        <w:jc w:val="center"/>
        <w:rPr>
          <w:rFonts w:ascii="Times New Roman" w:hAnsi="Times New Roman" w:cs="Times New Roman"/>
          <w:b/>
          <w:sz w:val="28"/>
          <w:szCs w:val="28"/>
          <w:lang w:val="kk-KZ"/>
        </w:rPr>
      </w:pPr>
    </w:p>
    <w:p w14:paraId="117BAAC4" w14:textId="77777777" w:rsidR="00E16192" w:rsidRDefault="00E16192" w:rsidP="00950121">
      <w:pPr>
        <w:spacing w:after="0" w:line="240" w:lineRule="auto"/>
        <w:jc w:val="center"/>
        <w:rPr>
          <w:rFonts w:ascii="Times New Roman" w:hAnsi="Times New Roman" w:cs="Times New Roman"/>
          <w:b/>
          <w:sz w:val="28"/>
          <w:szCs w:val="28"/>
          <w:lang w:val="kk-KZ"/>
        </w:rPr>
      </w:pPr>
    </w:p>
    <w:p w14:paraId="5052D3A1" w14:textId="77777777" w:rsidR="00E16192" w:rsidRDefault="00E16192" w:rsidP="00950121">
      <w:pPr>
        <w:spacing w:after="0" w:line="240" w:lineRule="auto"/>
        <w:jc w:val="center"/>
        <w:rPr>
          <w:rFonts w:ascii="Times New Roman" w:hAnsi="Times New Roman" w:cs="Times New Roman"/>
          <w:b/>
          <w:sz w:val="28"/>
          <w:szCs w:val="28"/>
          <w:lang w:val="kk-KZ"/>
        </w:rPr>
      </w:pPr>
    </w:p>
    <w:p w14:paraId="148DAAB2" w14:textId="77777777" w:rsidR="00E16192" w:rsidRDefault="00E16192" w:rsidP="00950121">
      <w:pPr>
        <w:spacing w:after="0" w:line="240" w:lineRule="auto"/>
        <w:jc w:val="center"/>
        <w:rPr>
          <w:rFonts w:ascii="Times New Roman" w:hAnsi="Times New Roman" w:cs="Times New Roman"/>
          <w:b/>
          <w:sz w:val="28"/>
          <w:szCs w:val="28"/>
          <w:lang w:val="kk-KZ"/>
        </w:rPr>
      </w:pPr>
    </w:p>
    <w:p w14:paraId="19DA3506" w14:textId="77777777" w:rsidR="00E16192" w:rsidRDefault="00E16192" w:rsidP="00950121">
      <w:pPr>
        <w:spacing w:after="0" w:line="240" w:lineRule="auto"/>
        <w:jc w:val="center"/>
        <w:rPr>
          <w:rFonts w:ascii="Times New Roman" w:hAnsi="Times New Roman" w:cs="Times New Roman"/>
          <w:b/>
          <w:sz w:val="28"/>
          <w:szCs w:val="28"/>
          <w:lang w:val="kk-KZ"/>
        </w:rPr>
      </w:pPr>
    </w:p>
    <w:p w14:paraId="6330F028" w14:textId="77777777" w:rsidR="00E16192" w:rsidRDefault="00E16192" w:rsidP="00950121">
      <w:pPr>
        <w:spacing w:after="0" w:line="240" w:lineRule="auto"/>
        <w:jc w:val="center"/>
        <w:rPr>
          <w:rFonts w:ascii="Times New Roman" w:hAnsi="Times New Roman" w:cs="Times New Roman"/>
          <w:b/>
          <w:sz w:val="28"/>
          <w:szCs w:val="28"/>
          <w:lang w:val="kk-KZ"/>
        </w:rPr>
      </w:pPr>
    </w:p>
    <w:p w14:paraId="677A2B96" w14:textId="77777777" w:rsidR="00E16192" w:rsidRDefault="00E16192" w:rsidP="00950121">
      <w:pPr>
        <w:spacing w:after="0" w:line="240" w:lineRule="auto"/>
        <w:jc w:val="center"/>
        <w:rPr>
          <w:rFonts w:ascii="Times New Roman" w:hAnsi="Times New Roman" w:cs="Times New Roman"/>
          <w:b/>
          <w:sz w:val="28"/>
          <w:szCs w:val="28"/>
          <w:lang w:val="kk-KZ"/>
        </w:rPr>
      </w:pPr>
    </w:p>
    <w:p w14:paraId="54E6F966" w14:textId="77777777" w:rsidR="00E16192" w:rsidRDefault="00E16192" w:rsidP="00950121">
      <w:pPr>
        <w:spacing w:after="0" w:line="240" w:lineRule="auto"/>
        <w:jc w:val="center"/>
        <w:rPr>
          <w:rFonts w:ascii="Times New Roman" w:hAnsi="Times New Roman" w:cs="Times New Roman"/>
          <w:b/>
          <w:sz w:val="28"/>
          <w:szCs w:val="28"/>
          <w:lang w:val="kk-KZ"/>
        </w:rPr>
      </w:pPr>
    </w:p>
    <w:p w14:paraId="3BFAAB13" w14:textId="77777777" w:rsidR="00E16192" w:rsidRDefault="00E16192" w:rsidP="00950121">
      <w:pPr>
        <w:spacing w:after="0" w:line="240" w:lineRule="auto"/>
        <w:jc w:val="center"/>
        <w:rPr>
          <w:rFonts w:ascii="Times New Roman" w:hAnsi="Times New Roman" w:cs="Times New Roman"/>
          <w:b/>
          <w:sz w:val="28"/>
          <w:szCs w:val="28"/>
          <w:lang w:val="kk-KZ"/>
        </w:rPr>
      </w:pPr>
    </w:p>
    <w:p w14:paraId="1A81DCC2" w14:textId="77777777" w:rsidR="00E16192" w:rsidRDefault="00E16192" w:rsidP="00950121">
      <w:pPr>
        <w:spacing w:after="0" w:line="240" w:lineRule="auto"/>
        <w:jc w:val="center"/>
        <w:rPr>
          <w:rFonts w:ascii="Times New Roman" w:hAnsi="Times New Roman" w:cs="Times New Roman"/>
          <w:b/>
          <w:sz w:val="28"/>
          <w:szCs w:val="28"/>
          <w:lang w:val="kk-KZ"/>
        </w:rPr>
      </w:pPr>
    </w:p>
    <w:p w14:paraId="02FEC4B0" w14:textId="77777777" w:rsidR="00E16192" w:rsidRDefault="00E16192" w:rsidP="00950121">
      <w:pPr>
        <w:spacing w:after="0" w:line="240" w:lineRule="auto"/>
        <w:jc w:val="center"/>
        <w:rPr>
          <w:rFonts w:ascii="Times New Roman" w:hAnsi="Times New Roman" w:cs="Times New Roman"/>
          <w:b/>
          <w:sz w:val="28"/>
          <w:szCs w:val="28"/>
          <w:lang w:val="kk-KZ"/>
        </w:rPr>
      </w:pPr>
    </w:p>
    <w:p w14:paraId="02CC4EFC" w14:textId="77777777" w:rsidR="00E16192" w:rsidRDefault="00E16192" w:rsidP="00950121">
      <w:pPr>
        <w:spacing w:after="0" w:line="240" w:lineRule="auto"/>
        <w:jc w:val="center"/>
        <w:rPr>
          <w:rFonts w:ascii="Times New Roman" w:hAnsi="Times New Roman" w:cs="Times New Roman"/>
          <w:b/>
          <w:sz w:val="28"/>
          <w:szCs w:val="28"/>
          <w:lang w:val="kk-KZ"/>
        </w:rPr>
      </w:pPr>
    </w:p>
    <w:p w14:paraId="72FED21E" w14:textId="5B93B42D" w:rsidR="009555FA" w:rsidRPr="00EF3141" w:rsidRDefault="00EF3141" w:rsidP="00EF3141">
      <w:pPr>
        <w:spacing w:after="0" w:line="240" w:lineRule="auto"/>
        <w:ind w:firstLine="709"/>
        <w:jc w:val="both"/>
        <w:rPr>
          <w:rFonts w:ascii="Times New Roman" w:hAnsi="Times New Roman" w:cs="Times New Roman"/>
          <w:bCs/>
          <w:sz w:val="28"/>
          <w:szCs w:val="28"/>
          <w:lang w:val="kk-KZ"/>
        </w:rPr>
      </w:pPr>
      <w:r w:rsidRPr="00EF3141">
        <w:rPr>
          <w:rFonts w:ascii="Times New Roman" w:hAnsi="Times New Roman" w:cs="Times New Roman"/>
          <w:bCs/>
          <w:sz w:val="28"/>
          <w:szCs w:val="28"/>
          <w:lang w:val="kk-KZ"/>
        </w:rPr>
        <w:lastRenderedPageBreak/>
        <w:t>Өндіріске ұсыныс</w:t>
      </w:r>
    </w:p>
    <w:p w14:paraId="20E15F85" w14:textId="77777777" w:rsidR="009555FA" w:rsidRPr="0059312E" w:rsidRDefault="009555FA" w:rsidP="009555FA">
      <w:pPr>
        <w:spacing w:after="0" w:line="240" w:lineRule="auto"/>
        <w:ind w:firstLine="709"/>
        <w:jc w:val="both"/>
        <w:rPr>
          <w:rFonts w:ascii="Times New Roman" w:hAnsi="Times New Roman" w:cs="Times New Roman"/>
          <w:b/>
          <w:sz w:val="28"/>
          <w:szCs w:val="28"/>
          <w:lang w:val="kk-KZ"/>
        </w:rPr>
      </w:pPr>
      <w:r w:rsidRPr="007E37C0">
        <w:rPr>
          <w:rFonts w:ascii="Times New Roman" w:hAnsi="Times New Roman"/>
          <w:sz w:val="28"/>
          <w:szCs w:val="28"/>
          <w:lang w:val="kk-KZ"/>
        </w:rPr>
        <w:t>Қазақстанның оңтүстік-шығысындағы ашық қара қоңыр топырақты суармалы жерлерінде</w:t>
      </w:r>
      <w:r>
        <w:rPr>
          <w:rFonts w:ascii="Times New Roman" w:hAnsi="Times New Roman" w:cs="Times New Roman"/>
          <w:b/>
          <w:sz w:val="28"/>
          <w:szCs w:val="28"/>
          <w:lang w:val="kk-KZ"/>
        </w:rPr>
        <w:t xml:space="preserve"> </w:t>
      </w:r>
      <w:r>
        <w:rPr>
          <w:rFonts w:ascii="Times New Roman" w:hAnsi="Times New Roman"/>
          <w:sz w:val="28"/>
          <w:szCs w:val="28"/>
          <w:lang w:val="kk-KZ"/>
        </w:rPr>
        <w:t xml:space="preserve">жүгері өсіретін шаруа қожалық мамандарына </w:t>
      </w:r>
      <w:r w:rsidRPr="004A3E57">
        <w:rPr>
          <w:rFonts w:ascii="Times New Roman" w:hAnsi="Times New Roman" w:cs="Times New Roman"/>
          <w:sz w:val="28"/>
          <w:szCs w:val="28"/>
          <w:lang w:val="kk-KZ"/>
        </w:rPr>
        <w:t>тамшылатып суаруды қолдана отырып дәндік жүгерінің интенсивті будандарын өсіруде суару және минералды заттармен қоректену режимдерін оңтайландыру</w:t>
      </w:r>
      <w:r>
        <w:rPr>
          <w:rFonts w:ascii="Times New Roman" w:hAnsi="Times New Roman" w:cs="Times New Roman"/>
          <w:b/>
          <w:sz w:val="28"/>
          <w:szCs w:val="28"/>
          <w:lang w:val="kk-KZ"/>
        </w:rPr>
        <w:t xml:space="preserve"> </w:t>
      </w:r>
      <w:r w:rsidRPr="004A3E57">
        <w:rPr>
          <w:rFonts w:ascii="Times New Roman" w:hAnsi="Times New Roman" w:cs="Times New Roman"/>
          <w:sz w:val="28"/>
          <w:szCs w:val="28"/>
          <w:lang w:val="kk-KZ"/>
        </w:rPr>
        <w:t>үшін</w:t>
      </w:r>
      <w:r>
        <w:rPr>
          <w:rFonts w:ascii="Times New Roman" w:hAnsi="Times New Roman" w:cs="Times New Roman"/>
          <w:sz w:val="28"/>
          <w:szCs w:val="28"/>
          <w:lang w:val="kk-KZ"/>
        </w:rPr>
        <w:t xml:space="preserve"> келесідей ұсыныстар беремін:</w:t>
      </w:r>
    </w:p>
    <w:p w14:paraId="011A2638" w14:textId="77777777" w:rsidR="009555FA" w:rsidRPr="004A3E57" w:rsidRDefault="009555FA" w:rsidP="009555FA">
      <w:pPr>
        <w:pStyle w:val="af0"/>
        <w:numPr>
          <w:ilvl w:val="0"/>
          <w:numId w:val="18"/>
        </w:numPr>
        <w:tabs>
          <w:tab w:val="clear" w:pos="720"/>
          <w:tab w:val="left" w:pos="993"/>
        </w:tabs>
        <w:spacing w:before="0" w:beforeAutospacing="0" w:after="0" w:afterAutospacing="0"/>
        <w:ind w:left="0" w:firstLine="709"/>
        <w:jc w:val="both"/>
        <w:rPr>
          <w:sz w:val="28"/>
          <w:szCs w:val="28"/>
        </w:rPr>
      </w:pPr>
      <w:r w:rsidRPr="004A3E57">
        <w:rPr>
          <w:rStyle w:val="af2"/>
          <w:b w:val="0"/>
          <w:sz w:val="28"/>
          <w:szCs w:val="28"/>
        </w:rPr>
        <w:t>Жүгері өсіруде тиімді технологияны таңдау</w:t>
      </w:r>
    </w:p>
    <w:p w14:paraId="6338EEF5" w14:textId="77777777" w:rsidR="009555FA" w:rsidRPr="004A3E57" w:rsidRDefault="009555FA" w:rsidP="009555FA">
      <w:pPr>
        <w:pStyle w:val="af0"/>
        <w:numPr>
          <w:ilvl w:val="0"/>
          <w:numId w:val="5"/>
        </w:numPr>
        <w:tabs>
          <w:tab w:val="left" w:pos="993"/>
        </w:tabs>
        <w:spacing w:before="0" w:beforeAutospacing="0" w:after="0" w:afterAutospacing="0"/>
        <w:ind w:left="0" w:firstLine="709"/>
        <w:jc w:val="both"/>
        <w:rPr>
          <w:sz w:val="28"/>
          <w:szCs w:val="28"/>
        </w:rPr>
      </w:pPr>
      <w:r w:rsidRPr="004A3E57">
        <w:rPr>
          <w:sz w:val="28"/>
          <w:szCs w:val="28"/>
        </w:rPr>
        <w:t xml:space="preserve">Су ресурстарын тиімді пайдалану және жоғары өнім алу мақсатында </w:t>
      </w:r>
      <w:r w:rsidRPr="004A3E57">
        <w:rPr>
          <w:rStyle w:val="af2"/>
          <w:b w:val="0"/>
          <w:sz w:val="28"/>
          <w:szCs w:val="28"/>
        </w:rPr>
        <w:t>тамшылатып суару жүйесін</w:t>
      </w:r>
      <w:r w:rsidRPr="004A3E57">
        <w:rPr>
          <w:sz w:val="28"/>
          <w:szCs w:val="28"/>
        </w:rPr>
        <w:t xml:space="preserve"> енгізу ұсынылады.</w:t>
      </w:r>
    </w:p>
    <w:p w14:paraId="1A342B30" w14:textId="77777777" w:rsidR="009555FA" w:rsidRPr="004A3E57" w:rsidRDefault="009555FA" w:rsidP="009555FA">
      <w:pPr>
        <w:pStyle w:val="af0"/>
        <w:numPr>
          <w:ilvl w:val="0"/>
          <w:numId w:val="5"/>
        </w:numPr>
        <w:tabs>
          <w:tab w:val="left" w:pos="993"/>
        </w:tabs>
        <w:spacing w:before="0" w:beforeAutospacing="0" w:after="0" w:afterAutospacing="0"/>
        <w:ind w:left="0" w:firstLine="709"/>
        <w:jc w:val="both"/>
        <w:rPr>
          <w:sz w:val="28"/>
          <w:szCs w:val="28"/>
        </w:rPr>
      </w:pPr>
      <w:r w:rsidRPr="004A3E57">
        <w:rPr>
          <w:rStyle w:val="af2"/>
          <w:b w:val="0"/>
          <w:sz w:val="28"/>
          <w:szCs w:val="28"/>
        </w:rPr>
        <w:t>4500 м³/га</w:t>
      </w:r>
      <w:r w:rsidRPr="004A3E57">
        <w:rPr>
          <w:sz w:val="28"/>
          <w:szCs w:val="28"/>
        </w:rPr>
        <w:t xml:space="preserve"> суару мөлшері жүгерінің өнімділігі мен экономикалық тиімділігін арттыру үшін оңтайлы көрсеткіш ретінде танылды.</w:t>
      </w:r>
    </w:p>
    <w:p w14:paraId="5E698AE1" w14:textId="77777777" w:rsidR="009555FA" w:rsidRPr="004A3E57" w:rsidRDefault="009555FA" w:rsidP="009555FA">
      <w:pPr>
        <w:pStyle w:val="af0"/>
        <w:numPr>
          <w:ilvl w:val="0"/>
          <w:numId w:val="18"/>
        </w:numPr>
        <w:tabs>
          <w:tab w:val="clear" w:pos="720"/>
          <w:tab w:val="left" w:pos="993"/>
        </w:tabs>
        <w:spacing w:before="0" w:beforeAutospacing="0" w:after="0" w:afterAutospacing="0"/>
        <w:ind w:left="0" w:firstLine="709"/>
        <w:jc w:val="both"/>
        <w:rPr>
          <w:sz w:val="28"/>
          <w:szCs w:val="28"/>
        </w:rPr>
      </w:pPr>
      <w:r w:rsidRPr="004A3E57">
        <w:rPr>
          <w:rStyle w:val="af2"/>
          <w:b w:val="0"/>
          <w:sz w:val="28"/>
          <w:szCs w:val="28"/>
        </w:rPr>
        <w:t>Топырақты өңдеу технологиясы</w:t>
      </w:r>
    </w:p>
    <w:p w14:paraId="1201CDA8" w14:textId="77777777" w:rsidR="009555FA" w:rsidRPr="004A3E57" w:rsidRDefault="009555FA" w:rsidP="009555FA">
      <w:pPr>
        <w:pStyle w:val="af0"/>
        <w:numPr>
          <w:ilvl w:val="0"/>
          <w:numId w:val="5"/>
        </w:numPr>
        <w:tabs>
          <w:tab w:val="left" w:pos="993"/>
        </w:tabs>
        <w:spacing w:before="0" w:beforeAutospacing="0" w:after="0" w:afterAutospacing="0"/>
        <w:ind w:left="0" w:firstLine="709"/>
        <w:jc w:val="both"/>
        <w:rPr>
          <w:sz w:val="28"/>
          <w:szCs w:val="28"/>
          <w:lang w:val="kk-KZ"/>
        </w:rPr>
      </w:pPr>
      <w:r w:rsidRPr="004A3E57">
        <w:rPr>
          <w:sz w:val="28"/>
          <w:szCs w:val="28"/>
          <w:lang w:val="kk-KZ"/>
        </w:rPr>
        <w:t>Зерттеу барысында ж</w:t>
      </w:r>
      <w:r w:rsidRPr="004A3E57">
        <w:rPr>
          <w:sz w:val="28"/>
          <w:szCs w:val="28"/>
        </w:rPr>
        <w:t xml:space="preserve">оғары өнім мен таза табыс алу үшін дәстүрлі </w:t>
      </w:r>
      <w:r w:rsidRPr="004A3E57">
        <w:rPr>
          <w:rStyle w:val="af2"/>
          <w:b w:val="0"/>
          <w:sz w:val="28"/>
          <w:szCs w:val="28"/>
        </w:rPr>
        <w:t>аудара жырту</w:t>
      </w:r>
      <w:r w:rsidRPr="004A3E57">
        <w:rPr>
          <w:sz w:val="28"/>
          <w:szCs w:val="28"/>
        </w:rPr>
        <w:t xml:space="preserve"> әдісі тиімді болып табылды.</w:t>
      </w:r>
      <w:r w:rsidRPr="004A3E57">
        <w:rPr>
          <w:sz w:val="28"/>
          <w:szCs w:val="28"/>
          <w:lang w:val="kk-KZ"/>
        </w:rPr>
        <w:t xml:space="preserve"> Ал, шығындарды азайтып, рентабельділікті жоғарылату мақсатында </w:t>
      </w:r>
      <w:r w:rsidRPr="004A3E57">
        <w:rPr>
          <w:rStyle w:val="af2"/>
          <w:b w:val="0"/>
          <w:sz w:val="28"/>
          <w:szCs w:val="28"/>
          <w:lang w:val="kk-KZ"/>
        </w:rPr>
        <w:t>No-Till технологиясы</w:t>
      </w:r>
      <w:r w:rsidRPr="004A3E57">
        <w:rPr>
          <w:sz w:val="28"/>
          <w:szCs w:val="28"/>
          <w:lang w:val="kk-KZ"/>
        </w:rPr>
        <w:t xml:space="preserve"> балама ретінде ұсынылады, әсіресе ылғал сақтауға және экологиялық тұрақтылықты қамтамасыз етуге бағытталған шаруашылықтарда.</w:t>
      </w:r>
    </w:p>
    <w:p w14:paraId="6A3B596E" w14:textId="77777777" w:rsidR="009555FA" w:rsidRPr="004A3E57" w:rsidRDefault="009555FA" w:rsidP="009555FA">
      <w:pPr>
        <w:pStyle w:val="af0"/>
        <w:numPr>
          <w:ilvl w:val="0"/>
          <w:numId w:val="18"/>
        </w:numPr>
        <w:tabs>
          <w:tab w:val="clear" w:pos="720"/>
          <w:tab w:val="left" w:pos="993"/>
        </w:tabs>
        <w:spacing w:before="0" w:beforeAutospacing="0" w:after="0" w:afterAutospacing="0"/>
        <w:ind w:left="0" w:firstLine="709"/>
        <w:jc w:val="both"/>
        <w:rPr>
          <w:sz w:val="28"/>
          <w:szCs w:val="28"/>
        </w:rPr>
      </w:pPr>
      <w:r w:rsidRPr="004A3E57">
        <w:rPr>
          <w:rStyle w:val="af2"/>
          <w:b w:val="0"/>
          <w:sz w:val="28"/>
          <w:szCs w:val="28"/>
        </w:rPr>
        <w:t>Тыңайтқыш қолдану жүйесі</w:t>
      </w:r>
    </w:p>
    <w:p w14:paraId="01E2C208" w14:textId="77777777" w:rsidR="009555FA" w:rsidRPr="004A3E57" w:rsidRDefault="009555FA" w:rsidP="009555FA">
      <w:pPr>
        <w:pStyle w:val="af0"/>
        <w:numPr>
          <w:ilvl w:val="0"/>
          <w:numId w:val="5"/>
        </w:numPr>
        <w:tabs>
          <w:tab w:val="left" w:pos="993"/>
        </w:tabs>
        <w:spacing w:before="0" w:beforeAutospacing="0" w:after="0" w:afterAutospacing="0"/>
        <w:ind w:left="0" w:firstLine="709"/>
        <w:jc w:val="both"/>
        <w:rPr>
          <w:sz w:val="28"/>
          <w:szCs w:val="28"/>
        </w:rPr>
      </w:pPr>
      <w:r w:rsidRPr="004A3E57">
        <w:rPr>
          <w:sz w:val="28"/>
          <w:szCs w:val="28"/>
        </w:rPr>
        <w:t xml:space="preserve">Экономикалық тұрғыдан ең тиімді нұсқа ретінде </w:t>
      </w:r>
      <w:r w:rsidRPr="004A3E57">
        <w:rPr>
          <w:rStyle w:val="af2"/>
          <w:b w:val="0"/>
          <w:sz w:val="28"/>
          <w:szCs w:val="28"/>
        </w:rPr>
        <w:t>нитроаммофос (фон) + КАС-32</w:t>
      </w:r>
      <w:r w:rsidRPr="004A3E57">
        <w:rPr>
          <w:sz w:val="28"/>
          <w:szCs w:val="28"/>
        </w:rPr>
        <w:t xml:space="preserve"> </w:t>
      </w:r>
      <w:r w:rsidRPr="004A3E57">
        <w:rPr>
          <w:sz w:val="28"/>
          <w:szCs w:val="28"/>
          <w:lang w:val="kk-KZ"/>
        </w:rPr>
        <w:t xml:space="preserve">және </w:t>
      </w:r>
      <w:r w:rsidRPr="004A3E57">
        <w:rPr>
          <w:rStyle w:val="af2"/>
          <w:b w:val="0"/>
          <w:sz w:val="28"/>
          <w:szCs w:val="28"/>
        </w:rPr>
        <w:t>Novalon</w:t>
      </w:r>
      <w:r w:rsidRPr="004A3E57">
        <w:rPr>
          <w:sz w:val="28"/>
          <w:szCs w:val="28"/>
        </w:rPr>
        <w:t xml:space="preserve"> тыңайтқыш кешені ұсынылады.</w:t>
      </w:r>
    </w:p>
    <w:p w14:paraId="733A640D" w14:textId="77777777" w:rsidR="009555FA" w:rsidRPr="004A3E57" w:rsidRDefault="009555FA" w:rsidP="009555FA">
      <w:pPr>
        <w:pStyle w:val="af0"/>
        <w:numPr>
          <w:ilvl w:val="0"/>
          <w:numId w:val="5"/>
        </w:numPr>
        <w:tabs>
          <w:tab w:val="left" w:pos="993"/>
        </w:tabs>
        <w:spacing w:before="0" w:beforeAutospacing="0" w:after="0" w:afterAutospacing="0"/>
        <w:ind w:left="0" w:firstLine="709"/>
        <w:jc w:val="both"/>
        <w:rPr>
          <w:sz w:val="28"/>
          <w:szCs w:val="28"/>
        </w:rPr>
      </w:pPr>
      <w:r w:rsidRPr="004A3E57">
        <w:rPr>
          <w:sz w:val="28"/>
          <w:szCs w:val="28"/>
        </w:rPr>
        <w:t xml:space="preserve">Бұл комбинация жоғары өнімділікпен қатар, 1 центнер өнімнің өзіндік құнын төмендетіп, рентабельділік деңгейін </w:t>
      </w:r>
      <w:r w:rsidRPr="004A3E57">
        <w:rPr>
          <w:rStyle w:val="af2"/>
          <w:b w:val="0"/>
          <w:sz w:val="28"/>
          <w:szCs w:val="28"/>
        </w:rPr>
        <w:t>100%+</w:t>
      </w:r>
      <w:r w:rsidRPr="004A3E57">
        <w:rPr>
          <w:sz w:val="28"/>
          <w:szCs w:val="28"/>
        </w:rPr>
        <w:t xml:space="preserve"> шамасында ұстап тұруға мүмкіндік береді.</w:t>
      </w:r>
    </w:p>
    <w:p w14:paraId="221D3AF1" w14:textId="77777777" w:rsidR="009555FA" w:rsidRPr="004A3E57" w:rsidRDefault="009555FA" w:rsidP="009555FA">
      <w:pPr>
        <w:pStyle w:val="af0"/>
        <w:numPr>
          <w:ilvl w:val="0"/>
          <w:numId w:val="5"/>
        </w:numPr>
        <w:tabs>
          <w:tab w:val="left" w:pos="993"/>
        </w:tabs>
        <w:spacing w:before="0" w:beforeAutospacing="0" w:after="0" w:afterAutospacing="0"/>
        <w:ind w:left="0" w:firstLine="709"/>
        <w:jc w:val="both"/>
        <w:rPr>
          <w:sz w:val="28"/>
          <w:szCs w:val="28"/>
        </w:rPr>
      </w:pPr>
      <w:r w:rsidRPr="004A3E57">
        <w:rPr>
          <w:rStyle w:val="af2"/>
          <w:b w:val="0"/>
          <w:sz w:val="28"/>
          <w:szCs w:val="28"/>
        </w:rPr>
        <w:t>Novalon</w:t>
      </w:r>
      <w:r w:rsidRPr="004A3E57">
        <w:rPr>
          <w:sz w:val="28"/>
          <w:szCs w:val="28"/>
        </w:rPr>
        <w:t xml:space="preserve"> тыңайтқышын қосу да өнімділік пен таза пайданы арттыратынын көрсетті, сондықтан оны жоғары сапалы өнім алуға бағытталған агротехнология ретінде қолдану орынды.</w:t>
      </w:r>
      <w:r w:rsidRPr="004A3E57">
        <w:rPr>
          <w:sz w:val="28"/>
          <w:szCs w:val="28"/>
          <w:lang w:val="kk-KZ"/>
        </w:rPr>
        <w:t xml:space="preserve"> </w:t>
      </w:r>
    </w:p>
    <w:p w14:paraId="566AEF77" w14:textId="77777777" w:rsidR="009555FA" w:rsidRPr="004A3E57" w:rsidRDefault="009555FA" w:rsidP="009555FA">
      <w:pPr>
        <w:pStyle w:val="af0"/>
        <w:numPr>
          <w:ilvl w:val="0"/>
          <w:numId w:val="18"/>
        </w:numPr>
        <w:tabs>
          <w:tab w:val="clear" w:pos="720"/>
          <w:tab w:val="left" w:pos="993"/>
        </w:tabs>
        <w:spacing w:before="0" w:beforeAutospacing="0" w:after="0" w:afterAutospacing="0"/>
        <w:ind w:left="0" w:firstLine="709"/>
        <w:jc w:val="both"/>
        <w:rPr>
          <w:sz w:val="28"/>
          <w:szCs w:val="28"/>
        </w:rPr>
      </w:pPr>
      <w:r w:rsidRPr="004A3E57">
        <w:rPr>
          <w:rStyle w:val="af2"/>
          <w:b w:val="0"/>
          <w:sz w:val="28"/>
          <w:szCs w:val="28"/>
        </w:rPr>
        <w:t>Суару мөлшерін оңтайландыру</w:t>
      </w:r>
    </w:p>
    <w:p w14:paraId="5F717FBF" w14:textId="77777777" w:rsidR="009555FA" w:rsidRPr="004A3E57" w:rsidRDefault="009555FA" w:rsidP="009555FA">
      <w:pPr>
        <w:pStyle w:val="af0"/>
        <w:numPr>
          <w:ilvl w:val="0"/>
          <w:numId w:val="5"/>
        </w:numPr>
        <w:tabs>
          <w:tab w:val="left" w:pos="993"/>
        </w:tabs>
        <w:spacing w:before="0" w:beforeAutospacing="0" w:after="0" w:afterAutospacing="0"/>
        <w:ind w:left="0" w:firstLine="709"/>
        <w:jc w:val="both"/>
        <w:rPr>
          <w:sz w:val="28"/>
          <w:szCs w:val="28"/>
        </w:rPr>
      </w:pPr>
      <w:r w:rsidRPr="004A3E57">
        <w:rPr>
          <w:sz w:val="28"/>
          <w:szCs w:val="28"/>
        </w:rPr>
        <w:t xml:space="preserve">Суару нормасын </w:t>
      </w:r>
      <w:r w:rsidRPr="004A3E57">
        <w:rPr>
          <w:rStyle w:val="af2"/>
          <w:b w:val="0"/>
          <w:sz w:val="28"/>
          <w:szCs w:val="28"/>
        </w:rPr>
        <w:t>3000 м³/га</w:t>
      </w:r>
      <w:r w:rsidRPr="004A3E57">
        <w:rPr>
          <w:sz w:val="28"/>
          <w:szCs w:val="28"/>
        </w:rPr>
        <w:t xml:space="preserve"> деңгейіне дейін төмендету өнімділіктің айтарлықтай азаюына және экономикалық тиімділіктің төмендеуіне алып келетінін ескере отырып, мұндай әдісті тек су тапшылығы жағдайында, басқа агротехникалық шаралармен (мысалы, мульчалау, No-Till) бірге пайдалану ұсынылады.</w:t>
      </w:r>
    </w:p>
    <w:p w14:paraId="203EA239" w14:textId="77777777" w:rsidR="009555FA" w:rsidRPr="004A3E57" w:rsidRDefault="009555FA" w:rsidP="009555FA">
      <w:pPr>
        <w:pStyle w:val="af0"/>
        <w:numPr>
          <w:ilvl w:val="0"/>
          <w:numId w:val="18"/>
        </w:numPr>
        <w:tabs>
          <w:tab w:val="clear" w:pos="720"/>
          <w:tab w:val="left" w:pos="993"/>
        </w:tabs>
        <w:spacing w:before="0" w:beforeAutospacing="0" w:after="0" w:afterAutospacing="0"/>
        <w:ind w:left="0" w:firstLine="709"/>
        <w:jc w:val="both"/>
        <w:rPr>
          <w:sz w:val="28"/>
          <w:szCs w:val="28"/>
        </w:rPr>
      </w:pPr>
      <w:r w:rsidRPr="004A3E57">
        <w:rPr>
          <w:rStyle w:val="af2"/>
          <w:b w:val="0"/>
          <w:sz w:val="28"/>
          <w:szCs w:val="28"/>
        </w:rPr>
        <w:t>Будан таңдау</w:t>
      </w:r>
    </w:p>
    <w:p w14:paraId="1DE22466" w14:textId="77777777" w:rsidR="009555FA" w:rsidRPr="004A3E57" w:rsidRDefault="009555FA" w:rsidP="009555FA">
      <w:pPr>
        <w:pStyle w:val="af0"/>
        <w:numPr>
          <w:ilvl w:val="0"/>
          <w:numId w:val="5"/>
        </w:numPr>
        <w:tabs>
          <w:tab w:val="left" w:pos="993"/>
        </w:tabs>
        <w:spacing w:before="0" w:beforeAutospacing="0" w:after="0" w:afterAutospacing="0"/>
        <w:ind w:left="0" w:firstLine="709"/>
        <w:jc w:val="both"/>
        <w:rPr>
          <w:sz w:val="28"/>
          <w:szCs w:val="28"/>
        </w:rPr>
      </w:pPr>
      <w:r w:rsidRPr="004A3E57">
        <w:rPr>
          <w:sz w:val="28"/>
          <w:szCs w:val="28"/>
        </w:rPr>
        <w:t xml:space="preserve">Зерттеу нәтижесінде </w:t>
      </w:r>
      <w:r>
        <w:rPr>
          <w:rStyle w:val="af2"/>
          <w:b w:val="0"/>
          <w:sz w:val="28"/>
          <w:szCs w:val="28"/>
        </w:rPr>
        <w:t>Тәуелсіздік</w:t>
      </w:r>
      <w:r w:rsidR="00CA04EC">
        <w:rPr>
          <w:rStyle w:val="af2"/>
          <w:b w:val="0"/>
          <w:sz w:val="28"/>
          <w:szCs w:val="28"/>
          <w:lang w:val="kk-KZ"/>
        </w:rPr>
        <w:t xml:space="preserve"> 20 СВ</w:t>
      </w:r>
      <w:r w:rsidRPr="004A3E57">
        <w:rPr>
          <w:sz w:val="28"/>
          <w:szCs w:val="28"/>
        </w:rPr>
        <w:t xml:space="preserve"> және </w:t>
      </w:r>
      <w:r w:rsidRPr="004A3E57">
        <w:rPr>
          <w:rStyle w:val="af2"/>
          <w:b w:val="0"/>
          <w:sz w:val="28"/>
          <w:szCs w:val="28"/>
        </w:rPr>
        <w:t>LG 30500</w:t>
      </w:r>
      <w:r w:rsidRPr="004A3E57">
        <w:rPr>
          <w:sz w:val="28"/>
          <w:szCs w:val="28"/>
        </w:rPr>
        <w:t xml:space="preserve"> будандары жоғары өнім мен табыс беретін сорттар ретінде ерекшеленді. Осы будандарды өндірісте қолдану ұсынылады, алайда нақты топырақ-климаттық жағдайға бейімділігі ескерілсін.</w:t>
      </w:r>
    </w:p>
    <w:p w14:paraId="079B1FAB" w14:textId="77777777" w:rsidR="009555FA" w:rsidRPr="004A3E57" w:rsidRDefault="009555FA" w:rsidP="009555FA">
      <w:pPr>
        <w:pStyle w:val="af0"/>
        <w:numPr>
          <w:ilvl w:val="0"/>
          <w:numId w:val="18"/>
        </w:numPr>
        <w:tabs>
          <w:tab w:val="clear" w:pos="720"/>
          <w:tab w:val="left" w:pos="993"/>
        </w:tabs>
        <w:spacing w:before="0" w:beforeAutospacing="0" w:after="0" w:afterAutospacing="0"/>
        <w:ind w:left="0" w:firstLine="709"/>
        <w:jc w:val="both"/>
        <w:rPr>
          <w:sz w:val="28"/>
          <w:szCs w:val="28"/>
        </w:rPr>
      </w:pPr>
      <w:r w:rsidRPr="004A3E57">
        <w:rPr>
          <w:rStyle w:val="af2"/>
          <w:b w:val="0"/>
          <w:sz w:val="28"/>
          <w:szCs w:val="28"/>
        </w:rPr>
        <w:t>Экономикалық мониторинг</w:t>
      </w:r>
    </w:p>
    <w:p w14:paraId="651AA8F4" w14:textId="77777777" w:rsidR="009555FA" w:rsidRPr="004A3E57" w:rsidRDefault="009555FA" w:rsidP="009555FA">
      <w:pPr>
        <w:pStyle w:val="af0"/>
        <w:numPr>
          <w:ilvl w:val="0"/>
          <w:numId w:val="5"/>
        </w:numPr>
        <w:tabs>
          <w:tab w:val="left" w:pos="993"/>
        </w:tabs>
        <w:spacing w:before="0" w:beforeAutospacing="0" w:after="0" w:afterAutospacing="0"/>
        <w:ind w:left="0" w:firstLine="709"/>
        <w:jc w:val="both"/>
        <w:rPr>
          <w:sz w:val="28"/>
          <w:szCs w:val="28"/>
        </w:rPr>
      </w:pPr>
      <w:r w:rsidRPr="004A3E57">
        <w:rPr>
          <w:sz w:val="28"/>
          <w:szCs w:val="28"/>
        </w:rPr>
        <w:t xml:space="preserve">Жыл сайынғы өндірістік көрсеткіштерді (өнімділік, шығындар, рентабельділік) тіркеп, </w:t>
      </w:r>
      <w:r w:rsidRPr="004A3E57">
        <w:rPr>
          <w:rStyle w:val="af2"/>
          <w:b w:val="0"/>
          <w:sz w:val="28"/>
          <w:szCs w:val="28"/>
        </w:rPr>
        <w:t>экономикалық тиімділік мониторингін</w:t>
      </w:r>
      <w:r w:rsidRPr="004A3E57">
        <w:rPr>
          <w:sz w:val="28"/>
          <w:szCs w:val="28"/>
        </w:rPr>
        <w:t xml:space="preserve"> жүргізу арқылы технологияны бейімдеп отыру ұсынылады.</w:t>
      </w:r>
    </w:p>
    <w:p w14:paraId="4AD07D92" w14:textId="77777777" w:rsidR="009555FA" w:rsidRPr="004A3E57" w:rsidRDefault="009555FA" w:rsidP="009555FA">
      <w:pPr>
        <w:tabs>
          <w:tab w:val="left" w:pos="993"/>
        </w:tabs>
        <w:spacing w:after="0" w:line="240" w:lineRule="auto"/>
        <w:ind w:firstLine="709"/>
        <w:jc w:val="both"/>
        <w:rPr>
          <w:rFonts w:ascii="Times New Roman" w:hAnsi="Times New Roman" w:cs="Times New Roman"/>
          <w:b/>
          <w:sz w:val="28"/>
          <w:szCs w:val="28"/>
        </w:rPr>
      </w:pPr>
    </w:p>
    <w:p w14:paraId="3B6E1737" w14:textId="77777777" w:rsidR="009555FA" w:rsidRPr="004A3E57" w:rsidRDefault="009555FA" w:rsidP="009555FA">
      <w:pPr>
        <w:spacing w:after="0" w:line="240" w:lineRule="auto"/>
        <w:jc w:val="both"/>
        <w:rPr>
          <w:rFonts w:ascii="Times New Roman" w:hAnsi="Times New Roman" w:cs="Times New Roman"/>
          <w:b/>
          <w:sz w:val="28"/>
          <w:szCs w:val="28"/>
          <w:lang w:val="kk-KZ"/>
        </w:rPr>
      </w:pPr>
    </w:p>
    <w:p w14:paraId="097D7645" w14:textId="77777777" w:rsidR="00E16192" w:rsidRDefault="00E16192" w:rsidP="00E16192">
      <w:pPr>
        <w:pStyle w:val="af0"/>
        <w:tabs>
          <w:tab w:val="left" w:pos="993"/>
        </w:tabs>
        <w:spacing w:before="0" w:beforeAutospacing="0" w:after="0" w:afterAutospacing="0"/>
        <w:jc w:val="both"/>
        <w:rPr>
          <w:sz w:val="28"/>
          <w:szCs w:val="28"/>
          <w:lang w:val="kk-KZ"/>
        </w:rPr>
      </w:pPr>
    </w:p>
    <w:p w14:paraId="4DCFF638" w14:textId="77777777" w:rsidR="00EF3141" w:rsidRPr="00E16192" w:rsidRDefault="00EF3141" w:rsidP="00E16192">
      <w:pPr>
        <w:pStyle w:val="af0"/>
        <w:tabs>
          <w:tab w:val="left" w:pos="993"/>
        </w:tabs>
        <w:spacing w:before="0" w:beforeAutospacing="0" w:after="0" w:afterAutospacing="0"/>
        <w:jc w:val="both"/>
        <w:rPr>
          <w:sz w:val="28"/>
          <w:szCs w:val="28"/>
          <w:lang w:val="kk-KZ"/>
        </w:rPr>
      </w:pPr>
    </w:p>
    <w:p w14:paraId="2D2EEE03" w14:textId="77777777" w:rsidR="004E088D" w:rsidRPr="00CF131E" w:rsidRDefault="004E088D" w:rsidP="002E67FF">
      <w:pPr>
        <w:tabs>
          <w:tab w:val="left" w:pos="851"/>
          <w:tab w:val="left" w:pos="1276"/>
        </w:tabs>
        <w:spacing w:after="0" w:line="240" w:lineRule="auto"/>
        <w:ind w:right="-1"/>
        <w:jc w:val="center"/>
        <w:rPr>
          <w:rFonts w:ascii="Times New Roman" w:hAnsi="Times New Roman" w:cs="Times New Roman"/>
          <w:b/>
          <w:sz w:val="28"/>
          <w:szCs w:val="28"/>
          <w:lang w:val="kk-KZ"/>
        </w:rPr>
      </w:pPr>
      <w:r w:rsidRPr="00CF131E">
        <w:rPr>
          <w:rFonts w:ascii="Times New Roman" w:hAnsi="Times New Roman" w:cs="Times New Roman"/>
          <w:b/>
          <w:sz w:val="28"/>
          <w:szCs w:val="28"/>
          <w:lang w:val="kk-KZ"/>
        </w:rPr>
        <w:lastRenderedPageBreak/>
        <w:t>ПАЙДАЛАНЫЛҒАН ӘДЕБИЕТТЕР ТІЗІМІ</w:t>
      </w:r>
    </w:p>
    <w:p w14:paraId="7C6DC4B9" w14:textId="77777777" w:rsidR="004E088D" w:rsidRPr="00CF131E" w:rsidRDefault="004E088D" w:rsidP="002E67FF">
      <w:pPr>
        <w:tabs>
          <w:tab w:val="left" w:pos="851"/>
          <w:tab w:val="left" w:pos="1134"/>
          <w:tab w:val="left" w:pos="1276"/>
        </w:tabs>
        <w:spacing w:after="0" w:line="240" w:lineRule="auto"/>
        <w:ind w:right="-1" w:firstLine="709"/>
        <w:jc w:val="both"/>
        <w:rPr>
          <w:rFonts w:ascii="Times New Roman" w:hAnsi="Times New Roman" w:cs="Times New Roman"/>
          <w:b/>
          <w:sz w:val="28"/>
          <w:szCs w:val="28"/>
          <w:lang w:val="kk-KZ"/>
        </w:rPr>
      </w:pPr>
    </w:p>
    <w:p w14:paraId="1A20F308" w14:textId="1729FA3D" w:rsidR="004E088D" w:rsidRPr="00CF131E" w:rsidRDefault="00EF3141" w:rsidP="002E67FF">
      <w:pPr>
        <w:pStyle w:val="a8"/>
        <w:widowControl/>
        <w:numPr>
          <w:ilvl w:val="0"/>
          <w:numId w:val="4"/>
        </w:numPr>
        <w:tabs>
          <w:tab w:val="left" w:pos="851"/>
          <w:tab w:val="left" w:pos="1134"/>
          <w:tab w:val="left" w:pos="1276"/>
          <w:tab w:val="left" w:pos="1418"/>
        </w:tabs>
        <w:autoSpaceDE/>
        <w:autoSpaceDN/>
        <w:ind w:left="0" w:right="-1" w:firstLine="709"/>
        <w:contextualSpacing/>
        <w:rPr>
          <w:sz w:val="28"/>
          <w:szCs w:val="28"/>
          <w:lang w:val="en-US"/>
        </w:rPr>
      </w:pPr>
      <w:r>
        <w:rPr>
          <w:sz w:val="28"/>
          <w:szCs w:val="28"/>
          <w:lang w:val="kk-KZ"/>
        </w:rPr>
        <w:t xml:space="preserve">  </w:t>
      </w:r>
      <w:r w:rsidR="004E088D" w:rsidRPr="00CF131E">
        <w:rPr>
          <w:sz w:val="28"/>
          <w:szCs w:val="28"/>
          <w:lang w:val="en-US"/>
        </w:rPr>
        <w:t>FAO Conservation agriculture in Central Asia: Status, policy, ınstitutional support and strategic framework for its promotion. FAO Sub-Regional Office for Central Asia (FAO-SEC)</w:t>
      </w:r>
      <w:r w:rsidR="00424A92" w:rsidRPr="00424A92">
        <w:rPr>
          <w:sz w:val="28"/>
          <w:szCs w:val="28"/>
          <w:lang w:val="en-US"/>
        </w:rPr>
        <w:t xml:space="preserve">. - </w:t>
      </w:r>
      <w:r w:rsidR="004E088D" w:rsidRPr="00CF131E">
        <w:rPr>
          <w:sz w:val="28"/>
          <w:szCs w:val="28"/>
          <w:lang w:val="en-US"/>
        </w:rPr>
        <w:t xml:space="preserve">Turkey. </w:t>
      </w:r>
      <w:r w:rsidR="00424A92" w:rsidRPr="00424A92">
        <w:rPr>
          <w:sz w:val="28"/>
          <w:szCs w:val="28"/>
          <w:lang w:val="en-US"/>
        </w:rPr>
        <w:t xml:space="preserve">- </w:t>
      </w:r>
      <w:r w:rsidR="00424A92" w:rsidRPr="00CF131E">
        <w:rPr>
          <w:sz w:val="28"/>
          <w:szCs w:val="28"/>
          <w:lang w:val="en-US"/>
        </w:rPr>
        <w:t>2013.</w:t>
      </w:r>
      <w:r w:rsidR="00424A92" w:rsidRPr="00424A92">
        <w:rPr>
          <w:sz w:val="28"/>
          <w:szCs w:val="28"/>
          <w:lang w:val="en-US"/>
        </w:rPr>
        <w:t>-</w:t>
      </w:r>
      <w:r w:rsidR="00424A92" w:rsidRPr="00CF131E">
        <w:rPr>
          <w:sz w:val="28"/>
          <w:szCs w:val="28"/>
          <w:lang w:val="en-US"/>
        </w:rPr>
        <w:t xml:space="preserve"> </w:t>
      </w:r>
      <w:r w:rsidR="004E088D" w:rsidRPr="00CF131E">
        <w:rPr>
          <w:sz w:val="28"/>
          <w:szCs w:val="28"/>
          <w:lang w:val="en-US"/>
        </w:rPr>
        <w:t>60</w:t>
      </w:r>
      <w:r w:rsidR="00F662B4">
        <w:rPr>
          <w:sz w:val="28"/>
          <w:szCs w:val="28"/>
          <w:lang w:val="kk-KZ"/>
        </w:rPr>
        <w:t xml:space="preserve"> </w:t>
      </w:r>
      <w:r w:rsidR="004E088D" w:rsidRPr="00CF131E">
        <w:rPr>
          <w:sz w:val="28"/>
          <w:szCs w:val="28"/>
          <w:lang w:val="en-US"/>
        </w:rPr>
        <w:t xml:space="preserve">p. </w:t>
      </w:r>
      <w:hyperlink r:id="rId89" w:history="1">
        <w:r w:rsidR="00424A92" w:rsidRPr="000F40C0">
          <w:rPr>
            <w:rStyle w:val="af3"/>
            <w:sz w:val="28"/>
            <w:szCs w:val="28"/>
            <w:lang w:val="en-US"/>
          </w:rPr>
          <w:t>http://www.fao.org/</w:t>
        </w:r>
      </w:hyperlink>
      <w:r w:rsidR="00424A92">
        <w:rPr>
          <w:color w:val="0000FF"/>
          <w:sz w:val="28"/>
          <w:szCs w:val="28"/>
        </w:rPr>
        <w:t xml:space="preserve"> </w:t>
      </w:r>
      <w:r w:rsidR="004E088D" w:rsidRPr="00CF131E">
        <w:rPr>
          <w:color w:val="0000FF"/>
          <w:sz w:val="28"/>
          <w:szCs w:val="28"/>
          <w:lang w:val="en-US"/>
        </w:rPr>
        <w:t>docrep/</w:t>
      </w:r>
      <w:r w:rsidR="00424A92">
        <w:rPr>
          <w:color w:val="0000FF"/>
          <w:sz w:val="28"/>
          <w:szCs w:val="28"/>
        </w:rPr>
        <w:t xml:space="preserve"> </w:t>
      </w:r>
      <w:r w:rsidR="004E088D" w:rsidRPr="00CF131E">
        <w:rPr>
          <w:color w:val="0000FF"/>
          <w:sz w:val="28"/>
          <w:szCs w:val="28"/>
          <w:lang w:val="en-US"/>
        </w:rPr>
        <w:t>019/i3275e/i3275e.pdf</w:t>
      </w:r>
      <w:r w:rsidR="00424A92">
        <w:rPr>
          <w:color w:val="0000FF"/>
          <w:sz w:val="28"/>
          <w:szCs w:val="28"/>
        </w:rPr>
        <w:t>.</w:t>
      </w:r>
      <w:r w:rsidR="00424A92" w:rsidRPr="00CF131E">
        <w:rPr>
          <w:sz w:val="28"/>
          <w:szCs w:val="28"/>
          <w:lang w:val="en-US"/>
        </w:rPr>
        <w:t xml:space="preserve"> 22.08.2022</w:t>
      </w:r>
      <w:r w:rsidR="00424A92">
        <w:rPr>
          <w:sz w:val="28"/>
          <w:szCs w:val="28"/>
        </w:rPr>
        <w:t>.</w:t>
      </w:r>
    </w:p>
    <w:p w14:paraId="7D183D43" w14:textId="62F4C970" w:rsidR="004E088D" w:rsidRPr="00CF131E" w:rsidRDefault="00EF3141" w:rsidP="002E67FF">
      <w:pPr>
        <w:pStyle w:val="a8"/>
        <w:widowControl/>
        <w:numPr>
          <w:ilvl w:val="0"/>
          <w:numId w:val="4"/>
        </w:numPr>
        <w:tabs>
          <w:tab w:val="left" w:pos="851"/>
          <w:tab w:val="left" w:pos="1134"/>
          <w:tab w:val="left" w:pos="1276"/>
          <w:tab w:val="left" w:pos="1418"/>
        </w:tabs>
        <w:autoSpaceDE/>
        <w:autoSpaceDN/>
        <w:ind w:left="0" w:right="-1" w:firstLine="709"/>
        <w:contextualSpacing/>
        <w:rPr>
          <w:sz w:val="28"/>
          <w:szCs w:val="28"/>
          <w:lang w:val="en-US"/>
        </w:rPr>
      </w:pPr>
      <w:r>
        <w:rPr>
          <w:sz w:val="28"/>
          <w:szCs w:val="28"/>
          <w:lang w:val="kk-KZ" w:eastAsia="ar-SA"/>
        </w:rPr>
        <w:t xml:space="preserve">  </w:t>
      </w:r>
      <w:r w:rsidR="004E088D" w:rsidRPr="00CF131E">
        <w:rPr>
          <w:sz w:val="28"/>
          <w:szCs w:val="28"/>
          <w:lang w:val="en-US" w:eastAsia="ar-SA"/>
        </w:rPr>
        <w:t>Petit S.</w:t>
      </w:r>
      <w:r w:rsidR="004E088D" w:rsidRPr="00CF131E">
        <w:rPr>
          <w:sz w:val="28"/>
          <w:szCs w:val="28"/>
          <w:lang w:val="kk-KZ" w:eastAsia="ar-SA"/>
        </w:rPr>
        <w:t xml:space="preserve"> </w:t>
      </w:r>
      <w:r w:rsidR="004E088D" w:rsidRPr="00CF131E">
        <w:rPr>
          <w:sz w:val="28"/>
          <w:szCs w:val="28"/>
          <w:lang w:val="en-US" w:eastAsia="ar-SA"/>
        </w:rPr>
        <w:t>Interactions between conservation agricultural practice and landscape composition promote weed seed predation by invertebrates</w:t>
      </w:r>
      <w:r w:rsidR="004E088D" w:rsidRPr="00CF131E">
        <w:rPr>
          <w:sz w:val="28"/>
          <w:szCs w:val="28"/>
          <w:lang w:val="kk-KZ" w:eastAsia="ar-SA"/>
        </w:rPr>
        <w:t xml:space="preserve"> </w:t>
      </w:r>
      <w:r w:rsidR="004E088D" w:rsidRPr="00CF131E">
        <w:rPr>
          <w:sz w:val="28"/>
          <w:szCs w:val="28"/>
          <w:lang w:val="kk-KZ"/>
        </w:rPr>
        <w:t>[Te</w:t>
      </w:r>
      <w:r w:rsidR="004E088D" w:rsidRPr="00CF131E">
        <w:rPr>
          <w:sz w:val="28"/>
          <w:szCs w:val="28"/>
          <w:lang w:val="en-US"/>
        </w:rPr>
        <w:t>xt</w:t>
      </w:r>
      <w:r w:rsidR="004E088D" w:rsidRPr="00CF131E">
        <w:rPr>
          <w:sz w:val="28"/>
          <w:szCs w:val="28"/>
          <w:lang w:val="kk-KZ"/>
        </w:rPr>
        <w:t>] /</w:t>
      </w:r>
      <w:r w:rsidR="004E088D" w:rsidRPr="00CF131E">
        <w:rPr>
          <w:sz w:val="28"/>
          <w:szCs w:val="28"/>
          <w:lang w:val="en-US" w:eastAsia="ar-SA"/>
        </w:rPr>
        <w:t xml:space="preserve"> S.</w:t>
      </w:r>
      <w:r w:rsidR="004E088D" w:rsidRPr="00CF131E">
        <w:rPr>
          <w:sz w:val="28"/>
          <w:szCs w:val="28"/>
          <w:lang w:val="kk-KZ" w:eastAsia="ar-SA"/>
        </w:rPr>
        <w:t xml:space="preserve"> </w:t>
      </w:r>
      <w:r w:rsidR="004E088D" w:rsidRPr="00CF131E">
        <w:rPr>
          <w:sz w:val="28"/>
          <w:szCs w:val="28"/>
          <w:lang w:val="en-US" w:eastAsia="ar-SA"/>
        </w:rPr>
        <w:t>Petit</w:t>
      </w:r>
      <w:r w:rsidR="004E088D" w:rsidRPr="00CF131E">
        <w:rPr>
          <w:sz w:val="28"/>
          <w:szCs w:val="28"/>
          <w:lang w:val="kk-KZ" w:eastAsia="ar-SA"/>
        </w:rPr>
        <w:t xml:space="preserve"> </w:t>
      </w:r>
      <w:r w:rsidR="004E088D" w:rsidRPr="00CF131E">
        <w:rPr>
          <w:sz w:val="28"/>
          <w:szCs w:val="28"/>
          <w:lang w:val="en-US" w:eastAsia="ar-SA"/>
        </w:rPr>
        <w:t>//Agric. Ecosyst. Environ</w:t>
      </w:r>
      <w:proofErr w:type="gramStart"/>
      <w:r w:rsidR="004E088D" w:rsidRPr="00CF131E">
        <w:rPr>
          <w:sz w:val="28"/>
          <w:szCs w:val="28"/>
          <w:lang w:val="en-US" w:eastAsia="ar-SA"/>
        </w:rPr>
        <w:t>.-</w:t>
      </w:r>
      <w:proofErr w:type="gramEnd"/>
      <w:r w:rsidR="004E088D" w:rsidRPr="00CF131E">
        <w:rPr>
          <w:sz w:val="28"/>
          <w:szCs w:val="28"/>
          <w:lang w:val="en-US" w:eastAsia="ar-SA"/>
        </w:rPr>
        <w:t xml:space="preserve"> 2017.-</w:t>
      </w:r>
      <w:r w:rsidR="00424A92">
        <w:rPr>
          <w:sz w:val="28"/>
          <w:szCs w:val="28"/>
          <w:lang w:eastAsia="ar-SA"/>
        </w:rPr>
        <w:t xml:space="preserve"> </w:t>
      </w:r>
      <w:r w:rsidR="004E088D" w:rsidRPr="00CF131E">
        <w:rPr>
          <w:sz w:val="28"/>
          <w:szCs w:val="28"/>
          <w:lang w:val="en-US" w:eastAsia="ar-SA"/>
        </w:rPr>
        <w:t xml:space="preserve">№240.- </w:t>
      </w:r>
      <w:r w:rsidR="004E088D" w:rsidRPr="00CF131E">
        <w:rPr>
          <w:sz w:val="28"/>
          <w:szCs w:val="28"/>
          <w:lang w:val="kk-KZ" w:eastAsia="ar-SA"/>
        </w:rPr>
        <w:t xml:space="preserve">Р. </w:t>
      </w:r>
      <w:r w:rsidR="004E088D" w:rsidRPr="00CF131E">
        <w:rPr>
          <w:sz w:val="28"/>
          <w:szCs w:val="28"/>
          <w:lang w:val="en-US" w:eastAsia="ar-SA"/>
        </w:rPr>
        <w:t xml:space="preserve">45–53. </w:t>
      </w:r>
    </w:p>
    <w:p w14:paraId="25F33EDC" w14:textId="76B9686E" w:rsidR="004E088D" w:rsidRPr="00CF131E" w:rsidRDefault="00EF3141" w:rsidP="002E67FF">
      <w:pPr>
        <w:pStyle w:val="a8"/>
        <w:widowControl/>
        <w:numPr>
          <w:ilvl w:val="0"/>
          <w:numId w:val="4"/>
        </w:numPr>
        <w:tabs>
          <w:tab w:val="left" w:pos="851"/>
          <w:tab w:val="left" w:pos="1134"/>
          <w:tab w:val="left" w:pos="1276"/>
          <w:tab w:val="left" w:pos="1418"/>
        </w:tabs>
        <w:autoSpaceDE/>
        <w:autoSpaceDN/>
        <w:ind w:left="0" w:right="-1" w:firstLine="709"/>
        <w:contextualSpacing/>
        <w:rPr>
          <w:sz w:val="28"/>
          <w:szCs w:val="28"/>
          <w:lang w:val="kk-KZ"/>
        </w:rPr>
      </w:pPr>
      <w:r>
        <w:rPr>
          <w:sz w:val="28"/>
          <w:szCs w:val="28"/>
          <w:lang w:val="kk-KZ"/>
        </w:rPr>
        <w:t xml:space="preserve">  </w:t>
      </w:r>
      <w:r w:rsidR="004E088D" w:rsidRPr="00CF131E">
        <w:rPr>
          <w:sz w:val="28"/>
          <w:szCs w:val="28"/>
          <w:lang w:val="kk-KZ"/>
        </w:rPr>
        <w:t>Kaman H. Genetic differences in maize grain yield under conditions of insufficient irrigation</w:t>
      </w:r>
      <w:r w:rsidR="004E088D" w:rsidRPr="00CF131E">
        <w:rPr>
          <w:b/>
          <w:sz w:val="28"/>
          <w:szCs w:val="28"/>
          <w:lang w:val="kk-KZ"/>
        </w:rPr>
        <w:t xml:space="preserve"> </w:t>
      </w:r>
      <w:r w:rsidR="004E088D" w:rsidRPr="00CF131E">
        <w:rPr>
          <w:sz w:val="28"/>
          <w:szCs w:val="28"/>
          <w:lang w:val="kk-KZ"/>
        </w:rPr>
        <w:t>// Agr. Water Manag. – 2015.- №1. – P. 77-83.</w:t>
      </w:r>
    </w:p>
    <w:p w14:paraId="7FBF39C9" w14:textId="3A656CB9" w:rsidR="004E088D" w:rsidRPr="00CF131E" w:rsidRDefault="00EF3141" w:rsidP="002E67FF">
      <w:pPr>
        <w:pStyle w:val="a8"/>
        <w:widowControl/>
        <w:numPr>
          <w:ilvl w:val="0"/>
          <w:numId w:val="4"/>
        </w:numPr>
        <w:tabs>
          <w:tab w:val="left" w:pos="851"/>
          <w:tab w:val="left" w:pos="1134"/>
          <w:tab w:val="left" w:pos="1276"/>
          <w:tab w:val="left" w:pos="1418"/>
        </w:tabs>
        <w:autoSpaceDE/>
        <w:autoSpaceDN/>
        <w:ind w:left="0" w:right="-1" w:firstLine="709"/>
        <w:contextualSpacing/>
        <w:rPr>
          <w:sz w:val="28"/>
          <w:szCs w:val="28"/>
          <w:lang w:val="en-US"/>
        </w:rPr>
      </w:pPr>
      <w:r>
        <w:rPr>
          <w:sz w:val="28"/>
          <w:szCs w:val="28"/>
          <w:lang w:val="kk-KZ"/>
        </w:rPr>
        <w:t xml:space="preserve">  </w:t>
      </w:r>
      <w:r w:rsidR="004E088D" w:rsidRPr="00CF131E">
        <w:rPr>
          <w:sz w:val="28"/>
          <w:szCs w:val="28"/>
          <w:lang w:val="en-US"/>
        </w:rPr>
        <w:t>Behnassi M</w:t>
      </w:r>
      <w:r w:rsidR="00424A92" w:rsidRPr="00424A92">
        <w:rPr>
          <w:sz w:val="28"/>
          <w:szCs w:val="28"/>
          <w:lang w:val="en-US"/>
        </w:rPr>
        <w:t>.</w:t>
      </w:r>
      <w:r w:rsidR="004E088D" w:rsidRPr="00CF131E">
        <w:rPr>
          <w:sz w:val="28"/>
          <w:szCs w:val="28"/>
          <w:lang w:val="en-US"/>
        </w:rPr>
        <w:t>, Baig M</w:t>
      </w:r>
      <w:r w:rsidR="00424A92" w:rsidRPr="00424A92">
        <w:rPr>
          <w:sz w:val="28"/>
          <w:szCs w:val="28"/>
          <w:lang w:val="en-US"/>
        </w:rPr>
        <w:t>.</w:t>
      </w:r>
      <w:r w:rsidR="004E088D" w:rsidRPr="00CF131E">
        <w:rPr>
          <w:sz w:val="28"/>
          <w:szCs w:val="28"/>
          <w:lang w:val="en-US"/>
        </w:rPr>
        <w:t>B</w:t>
      </w:r>
      <w:r w:rsidR="00424A92" w:rsidRPr="00424A92">
        <w:rPr>
          <w:sz w:val="28"/>
          <w:szCs w:val="28"/>
          <w:lang w:val="en-US"/>
        </w:rPr>
        <w:t>.</w:t>
      </w:r>
      <w:r w:rsidR="004E088D" w:rsidRPr="00CF131E">
        <w:rPr>
          <w:sz w:val="28"/>
          <w:szCs w:val="28"/>
          <w:lang w:val="en-US"/>
        </w:rPr>
        <w:t>, El-Haiba M</w:t>
      </w:r>
      <w:r w:rsidR="00424A92" w:rsidRPr="00424A92">
        <w:rPr>
          <w:sz w:val="28"/>
          <w:szCs w:val="28"/>
          <w:lang w:val="en-US"/>
        </w:rPr>
        <w:t>.</w:t>
      </w:r>
      <w:r w:rsidR="004E088D" w:rsidRPr="00CF131E">
        <w:rPr>
          <w:sz w:val="28"/>
          <w:szCs w:val="28"/>
          <w:lang w:val="en-US"/>
        </w:rPr>
        <w:t>, Reed M</w:t>
      </w:r>
      <w:r w:rsidR="00424A92" w:rsidRPr="00424A92">
        <w:rPr>
          <w:sz w:val="28"/>
          <w:szCs w:val="28"/>
          <w:lang w:val="en-US"/>
        </w:rPr>
        <w:t>.</w:t>
      </w:r>
      <w:r w:rsidR="004E088D" w:rsidRPr="00CF131E">
        <w:rPr>
          <w:sz w:val="28"/>
          <w:szCs w:val="28"/>
          <w:lang w:val="en-US"/>
        </w:rPr>
        <w:t>R</w:t>
      </w:r>
      <w:r w:rsidR="00424A92" w:rsidRPr="00424A92">
        <w:rPr>
          <w:sz w:val="28"/>
          <w:szCs w:val="28"/>
          <w:lang w:val="en-US"/>
        </w:rPr>
        <w:t>.</w:t>
      </w:r>
      <w:r w:rsidR="004E088D" w:rsidRPr="00CF131E">
        <w:rPr>
          <w:sz w:val="28"/>
          <w:szCs w:val="28"/>
          <w:lang w:val="en-US"/>
        </w:rPr>
        <w:t xml:space="preserve"> Emerging Challenges to Food Production and Security in Asia, Middle East, and Africa: Climate Risks and Resource Scarcity</w:t>
      </w:r>
      <w:r w:rsidR="00424A92" w:rsidRPr="00424A92">
        <w:rPr>
          <w:sz w:val="28"/>
          <w:szCs w:val="28"/>
          <w:lang w:val="en-US"/>
        </w:rPr>
        <w:t xml:space="preserve"> // </w:t>
      </w:r>
      <w:r w:rsidR="004E088D" w:rsidRPr="00424A92">
        <w:rPr>
          <w:sz w:val="28"/>
          <w:szCs w:val="28"/>
          <w:lang w:val="en-US"/>
        </w:rPr>
        <w:t>Springer Nature</w:t>
      </w:r>
      <w:r w:rsidR="00424A92" w:rsidRPr="00424A92">
        <w:rPr>
          <w:sz w:val="28"/>
          <w:szCs w:val="28"/>
          <w:lang w:val="en-US"/>
        </w:rPr>
        <w:t xml:space="preserve">. – </w:t>
      </w:r>
      <w:r w:rsidR="00424A92" w:rsidRPr="00CF131E">
        <w:rPr>
          <w:sz w:val="28"/>
          <w:szCs w:val="28"/>
          <w:lang w:val="en-US"/>
        </w:rPr>
        <w:t>2021</w:t>
      </w:r>
      <w:r w:rsidR="00424A92" w:rsidRPr="00424A92">
        <w:rPr>
          <w:sz w:val="28"/>
          <w:szCs w:val="28"/>
          <w:lang w:val="en-US"/>
        </w:rPr>
        <w:t xml:space="preserve">. - </w:t>
      </w:r>
      <w:r w:rsidR="004E088D" w:rsidRPr="00424A92">
        <w:rPr>
          <w:sz w:val="28"/>
          <w:szCs w:val="28"/>
          <w:lang w:val="en-US"/>
        </w:rPr>
        <w:t>330</w:t>
      </w:r>
      <w:r w:rsidR="00424A92" w:rsidRPr="00424A92">
        <w:rPr>
          <w:sz w:val="28"/>
          <w:szCs w:val="28"/>
          <w:lang w:val="en-US"/>
        </w:rPr>
        <w:t xml:space="preserve"> p.</w:t>
      </w:r>
    </w:p>
    <w:p w14:paraId="6618D93D" w14:textId="10D468EF" w:rsidR="004E088D" w:rsidRPr="00CF131E" w:rsidRDefault="00EF3141" w:rsidP="002E67FF">
      <w:pPr>
        <w:pStyle w:val="a8"/>
        <w:widowControl/>
        <w:numPr>
          <w:ilvl w:val="0"/>
          <w:numId w:val="4"/>
        </w:numPr>
        <w:tabs>
          <w:tab w:val="left" w:pos="851"/>
          <w:tab w:val="left" w:pos="1134"/>
          <w:tab w:val="left" w:pos="1276"/>
          <w:tab w:val="left" w:pos="1418"/>
        </w:tabs>
        <w:autoSpaceDE/>
        <w:autoSpaceDN/>
        <w:ind w:left="0" w:right="-1" w:firstLine="709"/>
        <w:contextualSpacing/>
        <w:rPr>
          <w:sz w:val="28"/>
          <w:szCs w:val="28"/>
          <w:lang w:val="en-US"/>
        </w:rPr>
      </w:pPr>
      <w:bookmarkStart w:id="0" w:name="_Hlk171400640"/>
      <w:r>
        <w:rPr>
          <w:sz w:val="28"/>
          <w:szCs w:val="28"/>
          <w:lang w:val="kk-KZ"/>
        </w:rPr>
        <w:t xml:space="preserve">  </w:t>
      </w:r>
      <w:r w:rsidR="004E088D" w:rsidRPr="00424A92">
        <w:rPr>
          <w:sz w:val="28"/>
          <w:szCs w:val="28"/>
          <w:lang w:val="kk-KZ"/>
        </w:rPr>
        <w:t>Valin H</w:t>
      </w:r>
      <w:r w:rsidR="00424A92" w:rsidRPr="00424A92">
        <w:rPr>
          <w:sz w:val="28"/>
          <w:szCs w:val="28"/>
          <w:lang w:val="kk-KZ"/>
        </w:rPr>
        <w:t>.</w:t>
      </w:r>
      <w:r w:rsidR="004E088D" w:rsidRPr="00424A92">
        <w:rPr>
          <w:sz w:val="28"/>
          <w:szCs w:val="28"/>
          <w:lang w:val="kk-KZ"/>
        </w:rPr>
        <w:t>, Sands R</w:t>
      </w:r>
      <w:r w:rsidR="00424A92" w:rsidRPr="00424A92">
        <w:rPr>
          <w:sz w:val="28"/>
          <w:szCs w:val="28"/>
          <w:lang w:val="kk-KZ"/>
        </w:rPr>
        <w:t>.</w:t>
      </w:r>
      <w:r w:rsidR="004E088D" w:rsidRPr="00424A92">
        <w:rPr>
          <w:sz w:val="28"/>
          <w:szCs w:val="28"/>
          <w:lang w:val="kk-KZ"/>
        </w:rPr>
        <w:t>D</w:t>
      </w:r>
      <w:r w:rsidR="00424A92" w:rsidRPr="00424A92">
        <w:rPr>
          <w:sz w:val="28"/>
          <w:szCs w:val="28"/>
          <w:lang w:val="kk-KZ"/>
        </w:rPr>
        <w:t>.</w:t>
      </w:r>
      <w:r w:rsidR="004E088D" w:rsidRPr="00424A92">
        <w:rPr>
          <w:sz w:val="28"/>
          <w:szCs w:val="28"/>
          <w:lang w:val="kk-KZ"/>
        </w:rPr>
        <w:t>, Mensbrugghe D</w:t>
      </w:r>
      <w:r w:rsidR="00424A92">
        <w:rPr>
          <w:sz w:val="28"/>
          <w:szCs w:val="28"/>
          <w:lang w:val="kk-KZ"/>
        </w:rPr>
        <w:t>.</w:t>
      </w:r>
      <w:r w:rsidR="004E088D" w:rsidRPr="00424A92">
        <w:rPr>
          <w:sz w:val="28"/>
          <w:szCs w:val="28"/>
          <w:lang w:val="kk-KZ"/>
        </w:rPr>
        <w:t>, Nelson G</w:t>
      </w:r>
      <w:r w:rsidR="00424A92">
        <w:rPr>
          <w:sz w:val="28"/>
          <w:szCs w:val="28"/>
          <w:lang w:val="kk-KZ"/>
        </w:rPr>
        <w:t>.</w:t>
      </w:r>
      <w:r w:rsidR="004E088D" w:rsidRPr="00424A92">
        <w:rPr>
          <w:sz w:val="28"/>
          <w:szCs w:val="28"/>
          <w:lang w:val="kk-KZ"/>
        </w:rPr>
        <w:t>C</w:t>
      </w:r>
      <w:r w:rsidR="00424A92">
        <w:rPr>
          <w:sz w:val="28"/>
          <w:szCs w:val="28"/>
          <w:lang w:val="kk-KZ"/>
        </w:rPr>
        <w:t>.</w:t>
      </w:r>
      <w:r w:rsidR="004E088D" w:rsidRPr="00424A92">
        <w:rPr>
          <w:sz w:val="28"/>
          <w:szCs w:val="28"/>
          <w:lang w:val="kk-KZ"/>
        </w:rPr>
        <w:t>, Ahammad H</w:t>
      </w:r>
      <w:r w:rsidR="00424A92">
        <w:rPr>
          <w:sz w:val="28"/>
          <w:szCs w:val="28"/>
          <w:lang w:val="kk-KZ"/>
        </w:rPr>
        <w:t>.</w:t>
      </w:r>
      <w:r w:rsidR="004E088D" w:rsidRPr="00424A92">
        <w:rPr>
          <w:sz w:val="28"/>
          <w:szCs w:val="28"/>
          <w:lang w:val="kk-KZ"/>
        </w:rPr>
        <w:t>, Blanc E</w:t>
      </w:r>
      <w:r w:rsidR="00424A92">
        <w:rPr>
          <w:sz w:val="28"/>
          <w:szCs w:val="28"/>
          <w:lang w:val="kk-KZ"/>
        </w:rPr>
        <w:t>.</w:t>
      </w:r>
      <w:r w:rsidR="004E088D" w:rsidRPr="00424A92">
        <w:rPr>
          <w:sz w:val="28"/>
          <w:szCs w:val="28"/>
          <w:lang w:val="kk-KZ"/>
        </w:rPr>
        <w:t>, Bodirsky B</w:t>
      </w:r>
      <w:r w:rsidR="00424A92">
        <w:rPr>
          <w:sz w:val="28"/>
          <w:szCs w:val="28"/>
          <w:lang w:val="kk-KZ"/>
        </w:rPr>
        <w:t>.</w:t>
      </w:r>
      <w:r w:rsidR="004E088D" w:rsidRPr="00424A92">
        <w:rPr>
          <w:sz w:val="28"/>
          <w:szCs w:val="28"/>
          <w:lang w:val="kk-KZ"/>
        </w:rPr>
        <w:t>, Fujimori S</w:t>
      </w:r>
      <w:r w:rsidR="00424A92">
        <w:rPr>
          <w:sz w:val="28"/>
          <w:szCs w:val="28"/>
          <w:lang w:val="kk-KZ"/>
        </w:rPr>
        <w:t>.</w:t>
      </w:r>
      <w:r w:rsidR="004E088D" w:rsidRPr="00424A92">
        <w:rPr>
          <w:sz w:val="28"/>
          <w:szCs w:val="28"/>
          <w:lang w:val="kk-KZ"/>
        </w:rPr>
        <w:t>, Hasegawa T</w:t>
      </w:r>
      <w:r w:rsidR="00424A92">
        <w:rPr>
          <w:sz w:val="28"/>
          <w:szCs w:val="28"/>
          <w:lang w:val="kk-KZ"/>
        </w:rPr>
        <w:t>.</w:t>
      </w:r>
      <w:r w:rsidR="004E088D" w:rsidRPr="00424A92">
        <w:rPr>
          <w:sz w:val="28"/>
          <w:szCs w:val="28"/>
          <w:lang w:val="kk-KZ"/>
        </w:rPr>
        <w:t>, Havlik P</w:t>
      </w:r>
      <w:r w:rsidR="00424A92">
        <w:rPr>
          <w:sz w:val="28"/>
          <w:szCs w:val="28"/>
          <w:lang w:val="kk-KZ"/>
        </w:rPr>
        <w:t>.</w:t>
      </w:r>
      <w:r w:rsidR="004E088D" w:rsidRPr="00424A92">
        <w:rPr>
          <w:sz w:val="28"/>
          <w:szCs w:val="28"/>
          <w:lang w:val="kk-KZ"/>
        </w:rPr>
        <w:t>, Heyhoe E</w:t>
      </w:r>
      <w:r w:rsidR="00424A92">
        <w:rPr>
          <w:sz w:val="28"/>
          <w:szCs w:val="28"/>
          <w:lang w:val="kk-KZ"/>
        </w:rPr>
        <w:t>.</w:t>
      </w:r>
      <w:r w:rsidR="004E088D" w:rsidRPr="00424A92">
        <w:rPr>
          <w:sz w:val="28"/>
          <w:szCs w:val="28"/>
          <w:lang w:val="kk-KZ"/>
        </w:rPr>
        <w:t>, Kyle P</w:t>
      </w:r>
      <w:r w:rsidR="00424A92">
        <w:rPr>
          <w:sz w:val="28"/>
          <w:szCs w:val="28"/>
          <w:lang w:val="kk-KZ"/>
        </w:rPr>
        <w:t>.</w:t>
      </w:r>
      <w:r w:rsidR="004E088D" w:rsidRPr="00424A92">
        <w:rPr>
          <w:sz w:val="28"/>
          <w:szCs w:val="28"/>
          <w:lang w:val="kk-KZ"/>
        </w:rPr>
        <w:t>, D'Croz D</w:t>
      </w:r>
      <w:r w:rsidR="00424A92">
        <w:rPr>
          <w:sz w:val="28"/>
          <w:szCs w:val="28"/>
          <w:lang w:val="kk-KZ"/>
        </w:rPr>
        <w:t>.</w:t>
      </w:r>
      <w:r w:rsidR="004E088D" w:rsidRPr="00424A92">
        <w:rPr>
          <w:sz w:val="28"/>
          <w:szCs w:val="28"/>
          <w:lang w:val="kk-KZ"/>
        </w:rPr>
        <w:t>M</w:t>
      </w:r>
      <w:r w:rsidR="00424A92">
        <w:rPr>
          <w:sz w:val="28"/>
          <w:szCs w:val="28"/>
          <w:lang w:val="kk-KZ"/>
        </w:rPr>
        <w:t>.</w:t>
      </w:r>
      <w:r w:rsidR="004E088D" w:rsidRPr="00424A92">
        <w:rPr>
          <w:sz w:val="28"/>
          <w:szCs w:val="28"/>
          <w:lang w:val="kk-KZ"/>
        </w:rPr>
        <w:t>, Paltsev S</w:t>
      </w:r>
      <w:r w:rsidR="00424A92">
        <w:rPr>
          <w:sz w:val="28"/>
          <w:szCs w:val="28"/>
          <w:lang w:val="kk-KZ"/>
        </w:rPr>
        <w:t>.</w:t>
      </w:r>
      <w:r w:rsidR="004E088D" w:rsidRPr="00424A92">
        <w:rPr>
          <w:sz w:val="28"/>
          <w:szCs w:val="28"/>
          <w:lang w:val="kk-KZ"/>
        </w:rPr>
        <w:t>, Rolinski S</w:t>
      </w:r>
      <w:r w:rsidR="00424A92">
        <w:rPr>
          <w:sz w:val="28"/>
          <w:szCs w:val="28"/>
          <w:lang w:val="kk-KZ"/>
        </w:rPr>
        <w:t>.</w:t>
      </w:r>
      <w:r w:rsidR="004E088D" w:rsidRPr="00424A92">
        <w:rPr>
          <w:sz w:val="28"/>
          <w:szCs w:val="28"/>
          <w:lang w:val="kk-KZ"/>
        </w:rPr>
        <w:t>, Tabeau A</w:t>
      </w:r>
      <w:r w:rsidR="00424A92">
        <w:rPr>
          <w:sz w:val="28"/>
          <w:szCs w:val="28"/>
          <w:lang w:val="kk-KZ"/>
        </w:rPr>
        <w:t>.</w:t>
      </w:r>
      <w:r w:rsidR="004E088D" w:rsidRPr="00424A92">
        <w:rPr>
          <w:sz w:val="28"/>
          <w:szCs w:val="28"/>
          <w:lang w:val="kk-KZ"/>
        </w:rPr>
        <w:t>, Meijl H,</w:t>
      </w:r>
      <w:r w:rsidR="00424A92">
        <w:rPr>
          <w:sz w:val="28"/>
          <w:szCs w:val="28"/>
          <w:lang w:val="kk-KZ"/>
        </w:rPr>
        <w:t>.</w:t>
      </w:r>
      <w:r w:rsidR="004E088D" w:rsidRPr="00424A92">
        <w:rPr>
          <w:sz w:val="28"/>
          <w:szCs w:val="28"/>
          <w:lang w:val="kk-KZ"/>
        </w:rPr>
        <w:t xml:space="preserve"> Lampe M</w:t>
      </w:r>
      <w:r w:rsidR="00424A92">
        <w:rPr>
          <w:sz w:val="28"/>
          <w:szCs w:val="28"/>
          <w:lang w:val="kk-KZ"/>
        </w:rPr>
        <w:t>.</w:t>
      </w:r>
      <w:r w:rsidR="004E088D" w:rsidRPr="00424A92">
        <w:rPr>
          <w:sz w:val="28"/>
          <w:szCs w:val="28"/>
          <w:lang w:val="kk-KZ"/>
        </w:rPr>
        <w:t>, Willenbockel D</w:t>
      </w:r>
      <w:r w:rsidR="00424A92">
        <w:rPr>
          <w:sz w:val="28"/>
          <w:szCs w:val="28"/>
          <w:lang w:val="kk-KZ"/>
        </w:rPr>
        <w:t xml:space="preserve">. </w:t>
      </w:r>
      <w:r w:rsidR="004E088D" w:rsidRPr="00CF131E">
        <w:rPr>
          <w:sz w:val="28"/>
          <w:szCs w:val="28"/>
          <w:lang w:val="en-US"/>
        </w:rPr>
        <w:t xml:space="preserve">The future of food demand: Understanding differences in global economic models. </w:t>
      </w:r>
      <w:r w:rsidR="004E088D" w:rsidRPr="00CF131E">
        <w:rPr>
          <w:iCs/>
          <w:sz w:val="28"/>
          <w:szCs w:val="28"/>
          <w:lang w:val="en-US"/>
        </w:rPr>
        <w:t xml:space="preserve">Agric. Eco. </w:t>
      </w:r>
      <w:r w:rsidR="00424A92">
        <w:rPr>
          <w:sz w:val="28"/>
          <w:szCs w:val="28"/>
          <w:lang w:val="kk-KZ"/>
        </w:rPr>
        <w:t xml:space="preserve">- </w:t>
      </w:r>
      <w:r w:rsidR="00424A92" w:rsidRPr="00424A92">
        <w:rPr>
          <w:sz w:val="28"/>
          <w:szCs w:val="28"/>
          <w:lang w:val="kk-KZ"/>
        </w:rPr>
        <w:t xml:space="preserve">2014. </w:t>
      </w:r>
      <w:r w:rsidR="00424A92">
        <w:rPr>
          <w:sz w:val="28"/>
          <w:szCs w:val="28"/>
          <w:lang w:val="kk-KZ"/>
        </w:rPr>
        <w:t>- №</w:t>
      </w:r>
      <w:r w:rsidR="004E088D" w:rsidRPr="00CF131E">
        <w:rPr>
          <w:sz w:val="28"/>
          <w:szCs w:val="28"/>
          <w:lang w:val="en-US"/>
        </w:rPr>
        <w:t>45(1)</w:t>
      </w:r>
      <w:r w:rsidR="00424A92">
        <w:rPr>
          <w:sz w:val="28"/>
          <w:szCs w:val="28"/>
        </w:rPr>
        <w:t>. – Р.</w:t>
      </w:r>
      <w:r w:rsidR="004E088D" w:rsidRPr="00CF131E">
        <w:rPr>
          <w:sz w:val="28"/>
          <w:szCs w:val="28"/>
          <w:lang w:val="en-US"/>
        </w:rPr>
        <w:t xml:space="preserve"> 51-67. https://doi.org/10.1111/agec.12089.</w:t>
      </w:r>
    </w:p>
    <w:bookmarkEnd w:id="0"/>
    <w:p w14:paraId="6252F7DD" w14:textId="27442464" w:rsidR="004E088D" w:rsidRPr="00CF131E" w:rsidRDefault="00EF3141" w:rsidP="002E67FF">
      <w:pPr>
        <w:pStyle w:val="a8"/>
        <w:widowControl/>
        <w:numPr>
          <w:ilvl w:val="0"/>
          <w:numId w:val="4"/>
        </w:numPr>
        <w:tabs>
          <w:tab w:val="left" w:pos="851"/>
          <w:tab w:val="left" w:pos="1134"/>
          <w:tab w:val="left" w:pos="1276"/>
          <w:tab w:val="left" w:pos="1418"/>
        </w:tabs>
        <w:autoSpaceDE/>
        <w:autoSpaceDN/>
        <w:ind w:left="0" w:right="-1" w:firstLine="709"/>
        <w:contextualSpacing/>
        <w:rPr>
          <w:sz w:val="28"/>
          <w:szCs w:val="28"/>
          <w:lang w:val="en-US"/>
        </w:rPr>
      </w:pPr>
      <w:r>
        <w:rPr>
          <w:sz w:val="28"/>
          <w:szCs w:val="28"/>
          <w:lang w:val="kk-KZ"/>
        </w:rPr>
        <w:t xml:space="preserve"> </w:t>
      </w:r>
      <w:r w:rsidR="004E088D" w:rsidRPr="00424A92">
        <w:rPr>
          <w:sz w:val="28"/>
          <w:szCs w:val="28"/>
          <w:lang w:val="kk-KZ"/>
        </w:rPr>
        <w:t>Foley J</w:t>
      </w:r>
      <w:r w:rsidR="00424A92" w:rsidRPr="00424A92">
        <w:rPr>
          <w:sz w:val="28"/>
          <w:szCs w:val="28"/>
          <w:lang w:val="kk-KZ"/>
        </w:rPr>
        <w:t>.</w:t>
      </w:r>
      <w:r w:rsidR="004E088D" w:rsidRPr="00424A92">
        <w:rPr>
          <w:sz w:val="28"/>
          <w:szCs w:val="28"/>
          <w:lang w:val="kk-KZ"/>
        </w:rPr>
        <w:t>A</w:t>
      </w:r>
      <w:r w:rsidR="00424A92" w:rsidRPr="00424A92">
        <w:rPr>
          <w:sz w:val="28"/>
          <w:szCs w:val="28"/>
          <w:lang w:val="kk-KZ"/>
        </w:rPr>
        <w:t>.</w:t>
      </w:r>
      <w:r w:rsidR="004E088D" w:rsidRPr="00424A92">
        <w:rPr>
          <w:sz w:val="28"/>
          <w:szCs w:val="28"/>
          <w:lang w:val="kk-KZ"/>
        </w:rPr>
        <w:t>, Ramankutty N</w:t>
      </w:r>
      <w:r w:rsidR="00424A92" w:rsidRPr="00424A92">
        <w:rPr>
          <w:sz w:val="28"/>
          <w:szCs w:val="28"/>
          <w:lang w:val="kk-KZ"/>
        </w:rPr>
        <w:t>.</w:t>
      </w:r>
      <w:r w:rsidR="004E088D" w:rsidRPr="00424A92">
        <w:rPr>
          <w:sz w:val="28"/>
          <w:szCs w:val="28"/>
          <w:lang w:val="kk-KZ"/>
        </w:rPr>
        <w:t>, Braumanka, Cassidy E</w:t>
      </w:r>
      <w:r w:rsidR="00424A92" w:rsidRPr="00424A92">
        <w:rPr>
          <w:sz w:val="28"/>
          <w:szCs w:val="28"/>
          <w:lang w:val="kk-KZ"/>
        </w:rPr>
        <w:t>.</w:t>
      </w:r>
      <w:r w:rsidR="004E088D" w:rsidRPr="00424A92">
        <w:rPr>
          <w:sz w:val="28"/>
          <w:szCs w:val="28"/>
          <w:lang w:val="kk-KZ"/>
        </w:rPr>
        <w:t>S</w:t>
      </w:r>
      <w:r w:rsidR="00424A92" w:rsidRPr="00424A92">
        <w:rPr>
          <w:sz w:val="28"/>
          <w:szCs w:val="28"/>
          <w:lang w:val="kk-KZ"/>
        </w:rPr>
        <w:t>.</w:t>
      </w:r>
      <w:r w:rsidR="004E088D" w:rsidRPr="00424A92">
        <w:rPr>
          <w:sz w:val="28"/>
          <w:szCs w:val="28"/>
          <w:lang w:val="kk-KZ"/>
        </w:rPr>
        <w:t>, Gerber J</w:t>
      </w:r>
      <w:r w:rsidR="00424A92">
        <w:rPr>
          <w:sz w:val="28"/>
          <w:szCs w:val="28"/>
          <w:lang w:val="kk-KZ"/>
        </w:rPr>
        <w:t>.</w:t>
      </w:r>
      <w:r w:rsidR="004E088D" w:rsidRPr="00424A92">
        <w:rPr>
          <w:sz w:val="28"/>
          <w:szCs w:val="28"/>
          <w:lang w:val="kk-KZ"/>
        </w:rPr>
        <w:t>S</w:t>
      </w:r>
      <w:r w:rsidR="00424A92">
        <w:rPr>
          <w:sz w:val="28"/>
          <w:szCs w:val="28"/>
          <w:lang w:val="kk-KZ"/>
        </w:rPr>
        <w:t>.</w:t>
      </w:r>
      <w:r w:rsidR="004E088D" w:rsidRPr="00424A92">
        <w:rPr>
          <w:sz w:val="28"/>
          <w:szCs w:val="28"/>
          <w:lang w:val="kk-KZ"/>
        </w:rPr>
        <w:t>, Johnston M</w:t>
      </w:r>
      <w:r w:rsidR="00424A92">
        <w:rPr>
          <w:sz w:val="28"/>
          <w:szCs w:val="28"/>
          <w:lang w:val="kk-KZ"/>
        </w:rPr>
        <w:t>.</w:t>
      </w:r>
      <w:r w:rsidR="004E088D" w:rsidRPr="00424A92">
        <w:rPr>
          <w:sz w:val="28"/>
          <w:szCs w:val="28"/>
          <w:lang w:val="kk-KZ"/>
        </w:rPr>
        <w:t>, Mueller N</w:t>
      </w:r>
      <w:r w:rsidR="00424A92">
        <w:rPr>
          <w:sz w:val="28"/>
          <w:szCs w:val="28"/>
          <w:lang w:val="kk-KZ"/>
        </w:rPr>
        <w:t>.</w:t>
      </w:r>
      <w:r w:rsidR="004E088D" w:rsidRPr="00424A92">
        <w:rPr>
          <w:sz w:val="28"/>
          <w:szCs w:val="28"/>
          <w:lang w:val="kk-KZ"/>
        </w:rPr>
        <w:t>D</w:t>
      </w:r>
      <w:r w:rsidR="00424A92">
        <w:rPr>
          <w:sz w:val="28"/>
          <w:szCs w:val="28"/>
          <w:lang w:val="kk-KZ"/>
        </w:rPr>
        <w:t>.</w:t>
      </w:r>
      <w:r w:rsidR="004E088D" w:rsidRPr="00424A92">
        <w:rPr>
          <w:sz w:val="28"/>
          <w:szCs w:val="28"/>
          <w:lang w:val="kk-KZ"/>
        </w:rPr>
        <w:t>, O'Connellc, Raydk, West P</w:t>
      </w:r>
      <w:r w:rsidR="00424A92">
        <w:rPr>
          <w:sz w:val="28"/>
          <w:szCs w:val="28"/>
          <w:lang w:val="kk-KZ"/>
        </w:rPr>
        <w:t>.</w:t>
      </w:r>
      <w:r w:rsidR="004E088D" w:rsidRPr="00424A92">
        <w:rPr>
          <w:sz w:val="28"/>
          <w:szCs w:val="28"/>
          <w:lang w:val="kk-KZ"/>
        </w:rPr>
        <w:t>C</w:t>
      </w:r>
      <w:r w:rsidR="00424A92">
        <w:rPr>
          <w:sz w:val="28"/>
          <w:szCs w:val="28"/>
          <w:lang w:val="kk-KZ"/>
        </w:rPr>
        <w:t>.</w:t>
      </w:r>
      <w:r w:rsidR="004E088D" w:rsidRPr="00424A92">
        <w:rPr>
          <w:sz w:val="28"/>
          <w:szCs w:val="28"/>
          <w:lang w:val="kk-KZ"/>
        </w:rPr>
        <w:t>, Balzerc, Bennettem, Carpenter S</w:t>
      </w:r>
      <w:r w:rsidR="00424A92">
        <w:rPr>
          <w:sz w:val="28"/>
          <w:szCs w:val="28"/>
          <w:lang w:val="kk-KZ"/>
        </w:rPr>
        <w:t>.</w:t>
      </w:r>
      <w:r w:rsidR="004E088D" w:rsidRPr="00424A92">
        <w:rPr>
          <w:sz w:val="28"/>
          <w:szCs w:val="28"/>
          <w:lang w:val="kk-KZ"/>
        </w:rPr>
        <w:t>R</w:t>
      </w:r>
      <w:r w:rsidR="00424A92">
        <w:rPr>
          <w:sz w:val="28"/>
          <w:szCs w:val="28"/>
          <w:lang w:val="kk-KZ"/>
        </w:rPr>
        <w:t>.</w:t>
      </w:r>
      <w:r w:rsidR="004E088D" w:rsidRPr="00424A92">
        <w:rPr>
          <w:sz w:val="28"/>
          <w:szCs w:val="28"/>
          <w:lang w:val="kk-KZ"/>
        </w:rPr>
        <w:t>, Hill J</w:t>
      </w:r>
      <w:r w:rsidR="00424A92">
        <w:rPr>
          <w:sz w:val="28"/>
          <w:szCs w:val="28"/>
          <w:lang w:val="kk-KZ"/>
        </w:rPr>
        <w:t>.</w:t>
      </w:r>
      <w:r w:rsidR="004E088D" w:rsidRPr="00424A92">
        <w:rPr>
          <w:sz w:val="28"/>
          <w:szCs w:val="28"/>
          <w:lang w:val="kk-KZ"/>
        </w:rPr>
        <w:t>, Monfredac, Polasky S</w:t>
      </w:r>
      <w:r w:rsidR="00424A92">
        <w:rPr>
          <w:sz w:val="28"/>
          <w:szCs w:val="28"/>
          <w:lang w:val="kk-KZ"/>
        </w:rPr>
        <w:t>.</w:t>
      </w:r>
      <w:r w:rsidR="004E088D" w:rsidRPr="00424A92">
        <w:rPr>
          <w:sz w:val="28"/>
          <w:szCs w:val="28"/>
          <w:lang w:val="kk-KZ"/>
        </w:rPr>
        <w:t>, Rockstrom J</w:t>
      </w:r>
      <w:r w:rsidR="00424A92">
        <w:rPr>
          <w:sz w:val="28"/>
          <w:szCs w:val="28"/>
          <w:lang w:val="kk-KZ"/>
        </w:rPr>
        <w:t>.</w:t>
      </w:r>
      <w:r w:rsidR="004E088D" w:rsidRPr="00424A92">
        <w:rPr>
          <w:sz w:val="28"/>
          <w:szCs w:val="28"/>
          <w:lang w:val="kk-KZ"/>
        </w:rPr>
        <w:t>, Sheehan J</w:t>
      </w:r>
      <w:r w:rsidR="00424A92">
        <w:rPr>
          <w:sz w:val="28"/>
          <w:szCs w:val="28"/>
          <w:lang w:val="kk-KZ"/>
        </w:rPr>
        <w:t>.</w:t>
      </w:r>
      <w:r w:rsidR="004E088D" w:rsidRPr="00424A92">
        <w:rPr>
          <w:sz w:val="28"/>
          <w:szCs w:val="28"/>
          <w:lang w:val="kk-KZ"/>
        </w:rPr>
        <w:t>, Siebert S</w:t>
      </w:r>
      <w:r w:rsidR="00424A92">
        <w:rPr>
          <w:sz w:val="28"/>
          <w:szCs w:val="28"/>
          <w:lang w:val="kk-KZ"/>
        </w:rPr>
        <w:t>.</w:t>
      </w:r>
      <w:r w:rsidR="004E088D" w:rsidRPr="00424A92">
        <w:rPr>
          <w:sz w:val="28"/>
          <w:szCs w:val="28"/>
          <w:lang w:val="kk-KZ"/>
        </w:rPr>
        <w:t>, Tilman D</w:t>
      </w:r>
      <w:r w:rsidR="00424A92">
        <w:rPr>
          <w:sz w:val="28"/>
          <w:szCs w:val="28"/>
          <w:lang w:val="kk-KZ"/>
        </w:rPr>
        <w:t>.</w:t>
      </w:r>
      <w:r w:rsidR="004E088D" w:rsidRPr="00424A92">
        <w:rPr>
          <w:sz w:val="28"/>
          <w:szCs w:val="28"/>
          <w:lang w:val="kk-KZ"/>
        </w:rPr>
        <w:t>, Zaks D</w:t>
      </w:r>
      <w:r w:rsidR="00424A92">
        <w:rPr>
          <w:sz w:val="28"/>
          <w:szCs w:val="28"/>
          <w:lang w:val="kk-KZ"/>
        </w:rPr>
        <w:t>.</w:t>
      </w:r>
      <w:r w:rsidR="004E088D" w:rsidRPr="00424A92">
        <w:rPr>
          <w:sz w:val="28"/>
          <w:szCs w:val="28"/>
          <w:lang w:val="kk-KZ"/>
        </w:rPr>
        <w:t>P</w:t>
      </w:r>
      <w:r w:rsidR="00424A92">
        <w:rPr>
          <w:sz w:val="28"/>
          <w:szCs w:val="28"/>
          <w:lang w:val="kk-KZ"/>
        </w:rPr>
        <w:t>.</w:t>
      </w:r>
      <w:r w:rsidR="004E088D" w:rsidRPr="00424A92">
        <w:rPr>
          <w:sz w:val="28"/>
          <w:szCs w:val="28"/>
          <w:lang w:val="kk-KZ"/>
        </w:rPr>
        <w:t>M</w:t>
      </w:r>
      <w:r w:rsidR="00424A92">
        <w:rPr>
          <w:sz w:val="28"/>
          <w:szCs w:val="28"/>
          <w:lang w:val="kk-KZ"/>
        </w:rPr>
        <w:t>.</w:t>
      </w:r>
      <w:r w:rsidR="004E088D" w:rsidRPr="00424A92">
        <w:rPr>
          <w:sz w:val="28"/>
          <w:szCs w:val="28"/>
          <w:lang w:val="kk-KZ"/>
        </w:rPr>
        <w:t xml:space="preserve"> </w:t>
      </w:r>
      <w:r w:rsidR="004E088D" w:rsidRPr="00CF131E">
        <w:rPr>
          <w:sz w:val="28"/>
          <w:szCs w:val="28"/>
          <w:lang w:val="en-US"/>
        </w:rPr>
        <w:t>Solutions for a cultivated planet</w:t>
      </w:r>
      <w:r w:rsidR="00424A92" w:rsidRPr="00424A92">
        <w:rPr>
          <w:sz w:val="28"/>
          <w:szCs w:val="28"/>
          <w:lang w:val="en-US"/>
        </w:rPr>
        <w:t xml:space="preserve"> //</w:t>
      </w:r>
      <w:r w:rsidR="004E088D" w:rsidRPr="00CF131E">
        <w:rPr>
          <w:sz w:val="28"/>
          <w:szCs w:val="28"/>
          <w:lang w:val="en-US"/>
        </w:rPr>
        <w:t xml:space="preserve"> </w:t>
      </w:r>
      <w:r w:rsidR="004E088D" w:rsidRPr="00CF131E">
        <w:rPr>
          <w:iCs/>
          <w:sz w:val="28"/>
          <w:szCs w:val="28"/>
          <w:lang w:val="en-US"/>
        </w:rPr>
        <w:t>Nature</w:t>
      </w:r>
      <w:r w:rsidR="00424A92" w:rsidRPr="00424A92">
        <w:rPr>
          <w:iCs/>
          <w:sz w:val="28"/>
          <w:szCs w:val="28"/>
          <w:lang w:val="en-US"/>
        </w:rPr>
        <w:t xml:space="preserve">. – </w:t>
      </w:r>
      <w:r w:rsidR="00424A92" w:rsidRPr="00424A92">
        <w:rPr>
          <w:sz w:val="28"/>
          <w:szCs w:val="28"/>
          <w:lang w:val="kk-KZ"/>
        </w:rPr>
        <w:t>2011</w:t>
      </w:r>
      <w:r w:rsidR="00424A92">
        <w:rPr>
          <w:sz w:val="28"/>
          <w:szCs w:val="28"/>
          <w:lang w:val="kk-KZ"/>
        </w:rPr>
        <w:t>. - №</w:t>
      </w:r>
      <w:r w:rsidR="004E088D" w:rsidRPr="00CF131E">
        <w:rPr>
          <w:sz w:val="28"/>
          <w:szCs w:val="28"/>
          <w:lang w:val="en-US"/>
        </w:rPr>
        <w:t>478</w:t>
      </w:r>
      <w:r w:rsidR="00424A92" w:rsidRPr="00424A92">
        <w:rPr>
          <w:sz w:val="28"/>
          <w:szCs w:val="28"/>
          <w:lang w:val="en-US"/>
        </w:rPr>
        <w:t xml:space="preserve">. – </w:t>
      </w:r>
      <w:r w:rsidR="00424A92">
        <w:rPr>
          <w:sz w:val="28"/>
          <w:szCs w:val="28"/>
        </w:rPr>
        <w:t>Р</w:t>
      </w:r>
      <w:r w:rsidR="00424A92" w:rsidRPr="00424A92">
        <w:rPr>
          <w:sz w:val="28"/>
          <w:szCs w:val="28"/>
          <w:lang w:val="en-US"/>
        </w:rPr>
        <w:t>.</w:t>
      </w:r>
      <w:r w:rsidR="004E088D" w:rsidRPr="00CF131E">
        <w:rPr>
          <w:sz w:val="28"/>
          <w:szCs w:val="28"/>
          <w:lang w:val="en-US"/>
        </w:rPr>
        <w:t xml:space="preserve"> 337-342. https://doi.org/10.1038/ nature10452. </w:t>
      </w:r>
    </w:p>
    <w:p w14:paraId="23FBB90C" w14:textId="7C34E4D8" w:rsidR="004E088D" w:rsidRPr="00CF131E" w:rsidRDefault="00EF3141" w:rsidP="002E67FF">
      <w:pPr>
        <w:pStyle w:val="a8"/>
        <w:widowControl/>
        <w:numPr>
          <w:ilvl w:val="0"/>
          <w:numId w:val="4"/>
        </w:numPr>
        <w:tabs>
          <w:tab w:val="left" w:pos="851"/>
          <w:tab w:val="left" w:pos="1134"/>
          <w:tab w:val="left" w:pos="1276"/>
          <w:tab w:val="left" w:pos="1418"/>
        </w:tabs>
        <w:autoSpaceDE/>
        <w:autoSpaceDN/>
        <w:ind w:left="0" w:right="-1" w:firstLine="709"/>
        <w:contextualSpacing/>
        <w:rPr>
          <w:sz w:val="28"/>
          <w:szCs w:val="28"/>
        </w:rPr>
      </w:pPr>
      <w:r>
        <w:rPr>
          <w:sz w:val="28"/>
          <w:szCs w:val="28"/>
          <w:lang w:val="kk-KZ"/>
        </w:rPr>
        <w:t xml:space="preserve"> </w:t>
      </w:r>
      <w:r w:rsidR="004E088D" w:rsidRPr="00CF131E">
        <w:rPr>
          <w:sz w:val="28"/>
          <w:szCs w:val="28"/>
        </w:rPr>
        <w:t>Ибатуллин С.Р. Водные ресурсы Казахстана и возможности развития ирригации // Проблемы инновационного развития общества: настоящее и будущее. – Алматы: «Эверо», 2009. –</w:t>
      </w:r>
      <w:r w:rsidR="00424A92">
        <w:rPr>
          <w:sz w:val="28"/>
          <w:szCs w:val="28"/>
        </w:rPr>
        <w:t xml:space="preserve"> </w:t>
      </w:r>
      <w:r w:rsidR="004E088D" w:rsidRPr="00CF131E">
        <w:rPr>
          <w:sz w:val="28"/>
          <w:szCs w:val="28"/>
        </w:rPr>
        <w:t>С. 15-35.</w:t>
      </w:r>
    </w:p>
    <w:p w14:paraId="0AF6BA15" w14:textId="4C49777F" w:rsidR="004E088D" w:rsidRPr="00CF131E" w:rsidRDefault="00EF3141" w:rsidP="002E67FF">
      <w:pPr>
        <w:pStyle w:val="a8"/>
        <w:widowControl/>
        <w:numPr>
          <w:ilvl w:val="0"/>
          <w:numId w:val="4"/>
        </w:numPr>
        <w:tabs>
          <w:tab w:val="left" w:pos="851"/>
          <w:tab w:val="left" w:pos="1134"/>
          <w:tab w:val="left" w:pos="1276"/>
          <w:tab w:val="left" w:pos="1418"/>
        </w:tabs>
        <w:autoSpaceDE/>
        <w:autoSpaceDN/>
        <w:ind w:left="0" w:right="-1" w:firstLine="709"/>
        <w:contextualSpacing/>
        <w:rPr>
          <w:sz w:val="28"/>
          <w:szCs w:val="28"/>
        </w:rPr>
      </w:pPr>
      <w:r>
        <w:rPr>
          <w:sz w:val="28"/>
          <w:szCs w:val="28"/>
          <w:lang w:val="kk-KZ"/>
        </w:rPr>
        <w:t xml:space="preserve"> </w:t>
      </w:r>
      <w:r w:rsidR="004E088D" w:rsidRPr="00CF131E">
        <w:rPr>
          <w:sz w:val="28"/>
          <w:szCs w:val="28"/>
        </w:rPr>
        <w:t>Кван Р.А., Калашников А.А., Парамонов А.И., Калдарова С.М. Водные ресурсы и перспективы их использования в ирригации Республики Казахстан //</w:t>
      </w:r>
      <w:r w:rsidR="00424A92">
        <w:rPr>
          <w:sz w:val="28"/>
          <w:szCs w:val="28"/>
        </w:rPr>
        <w:t xml:space="preserve"> </w:t>
      </w:r>
      <w:r w:rsidR="004E088D" w:rsidRPr="00CF131E">
        <w:rPr>
          <w:sz w:val="28"/>
          <w:szCs w:val="28"/>
        </w:rPr>
        <w:t>Водное хозяйство Казахстана, 2011, №3</w:t>
      </w:r>
      <w:r w:rsidR="00D84F1F">
        <w:rPr>
          <w:sz w:val="28"/>
          <w:szCs w:val="28"/>
          <w:lang w:val="kk-KZ"/>
        </w:rPr>
        <w:t>.-</w:t>
      </w:r>
      <w:r w:rsidR="00424A92">
        <w:rPr>
          <w:sz w:val="28"/>
          <w:szCs w:val="28"/>
          <w:lang w:val="kk-KZ"/>
        </w:rPr>
        <w:t xml:space="preserve"> </w:t>
      </w:r>
      <w:r w:rsidR="00D84F1F">
        <w:rPr>
          <w:sz w:val="28"/>
          <w:szCs w:val="28"/>
          <w:lang w:val="kk-KZ"/>
        </w:rPr>
        <w:t>С.24-28.</w:t>
      </w:r>
    </w:p>
    <w:p w14:paraId="364D7E5D" w14:textId="6970489F" w:rsidR="004E088D" w:rsidRPr="00CF131E" w:rsidRDefault="00EF3141" w:rsidP="002E67FF">
      <w:pPr>
        <w:pStyle w:val="a8"/>
        <w:widowControl/>
        <w:numPr>
          <w:ilvl w:val="0"/>
          <w:numId w:val="4"/>
        </w:numPr>
        <w:tabs>
          <w:tab w:val="left" w:pos="851"/>
          <w:tab w:val="left" w:pos="1134"/>
          <w:tab w:val="left" w:pos="1276"/>
          <w:tab w:val="left" w:pos="1418"/>
        </w:tabs>
        <w:autoSpaceDE/>
        <w:autoSpaceDN/>
        <w:ind w:left="0" w:right="-1" w:firstLine="709"/>
        <w:contextualSpacing/>
        <w:rPr>
          <w:sz w:val="28"/>
          <w:szCs w:val="28"/>
        </w:rPr>
      </w:pPr>
      <w:r>
        <w:rPr>
          <w:sz w:val="28"/>
          <w:szCs w:val="28"/>
          <w:lang w:val="kk-KZ"/>
        </w:rPr>
        <w:t xml:space="preserve"> </w:t>
      </w:r>
      <w:r w:rsidR="004E088D" w:rsidRPr="00CF131E">
        <w:rPr>
          <w:sz w:val="28"/>
          <w:szCs w:val="28"/>
          <w:lang w:val="en-US"/>
        </w:rPr>
        <w:t xml:space="preserve">Kiymaz S, Ertek </w:t>
      </w:r>
      <w:r w:rsidR="004E088D" w:rsidRPr="00CF131E">
        <w:rPr>
          <w:sz w:val="28"/>
          <w:szCs w:val="28"/>
        </w:rPr>
        <w:t>А</w:t>
      </w:r>
      <w:r w:rsidR="004E088D" w:rsidRPr="00CF131E">
        <w:rPr>
          <w:sz w:val="28"/>
          <w:szCs w:val="28"/>
          <w:lang w:val="en-US"/>
        </w:rPr>
        <w:t xml:space="preserve"> (2015). Water use and yield of</w:t>
      </w:r>
      <w:r w:rsidR="004E088D" w:rsidRPr="00CF131E">
        <w:rPr>
          <w:sz w:val="28"/>
          <w:szCs w:val="28"/>
          <w:lang w:val="kk-KZ"/>
        </w:rPr>
        <w:t xml:space="preserve"> </w:t>
      </w:r>
      <w:r w:rsidR="004E088D" w:rsidRPr="00CF131E">
        <w:rPr>
          <w:sz w:val="28"/>
          <w:szCs w:val="28"/>
          <w:lang w:val="en-US"/>
        </w:rPr>
        <w:t>sugar beet (</w:t>
      </w:r>
      <w:r w:rsidR="004E088D" w:rsidRPr="00CF131E">
        <w:rPr>
          <w:iCs/>
          <w:sz w:val="28"/>
          <w:szCs w:val="28"/>
          <w:lang w:val="en-US"/>
        </w:rPr>
        <w:t xml:space="preserve">Beta vulgaris </w:t>
      </w:r>
      <w:r w:rsidR="004E088D" w:rsidRPr="00CF131E">
        <w:rPr>
          <w:sz w:val="28"/>
          <w:szCs w:val="28"/>
          <w:lang w:val="en-US"/>
        </w:rPr>
        <w:t>L.) under drip</w:t>
      </w:r>
      <w:r w:rsidR="004E088D" w:rsidRPr="00CF131E">
        <w:rPr>
          <w:sz w:val="28"/>
          <w:szCs w:val="28"/>
          <w:lang w:val="kk-KZ"/>
        </w:rPr>
        <w:t xml:space="preserve"> </w:t>
      </w:r>
      <w:r w:rsidR="004E088D" w:rsidRPr="00CF131E">
        <w:rPr>
          <w:sz w:val="28"/>
          <w:szCs w:val="28"/>
          <w:lang w:val="en-US"/>
        </w:rPr>
        <w:t>irrigation at different</w:t>
      </w:r>
      <w:r w:rsidR="004E088D" w:rsidRPr="00CF131E">
        <w:rPr>
          <w:sz w:val="28"/>
          <w:szCs w:val="28"/>
          <w:lang w:val="kk-KZ"/>
        </w:rPr>
        <w:t xml:space="preserve"> </w:t>
      </w:r>
      <w:r w:rsidR="004E088D" w:rsidRPr="00CF131E">
        <w:rPr>
          <w:sz w:val="28"/>
          <w:szCs w:val="28"/>
          <w:lang w:val="en-US"/>
        </w:rPr>
        <w:t xml:space="preserve">water regimes. </w:t>
      </w:r>
      <w:r w:rsidR="004E088D" w:rsidRPr="00CF131E">
        <w:rPr>
          <w:iCs/>
          <w:sz w:val="28"/>
          <w:szCs w:val="28"/>
          <w:lang w:val="en-US"/>
        </w:rPr>
        <w:t>Agric.Water Manag</w:t>
      </w:r>
      <w:r w:rsidR="004E088D" w:rsidRPr="00CF131E">
        <w:rPr>
          <w:sz w:val="28"/>
          <w:szCs w:val="28"/>
          <w:lang w:val="en-US"/>
        </w:rPr>
        <w:t>. 158: 225–234.</w:t>
      </w:r>
      <w:r w:rsidR="004E088D" w:rsidRPr="00CF131E">
        <w:rPr>
          <w:sz w:val="28"/>
          <w:szCs w:val="28"/>
          <w:lang w:val="kk-KZ"/>
        </w:rPr>
        <w:t xml:space="preserve"> </w:t>
      </w:r>
      <w:hyperlink r:id="rId90" w:history="1">
        <w:r w:rsidR="00DD6A8E" w:rsidRPr="005218D2">
          <w:rPr>
            <w:rStyle w:val="af3"/>
            <w:sz w:val="28"/>
            <w:szCs w:val="28"/>
            <w:lang w:val="en-US"/>
          </w:rPr>
          <w:t>https://doi.org/10.1016/j.agwat.2015.05.005</w:t>
        </w:r>
      </w:hyperlink>
      <w:r w:rsidR="004E088D" w:rsidRPr="00CF131E">
        <w:rPr>
          <w:sz w:val="28"/>
          <w:szCs w:val="28"/>
          <w:lang w:val="en-US"/>
        </w:rPr>
        <w:t>.</w:t>
      </w:r>
    </w:p>
    <w:p w14:paraId="55F57B3E" w14:textId="6970D61D" w:rsidR="00D84F1F" w:rsidRDefault="004E088D" w:rsidP="002E67FF">
      <w:pPr>
        <w:pStyle w:val="a8"/>
        <w:widowControl/>
        <w:numPr>
          <w:ilvl w:val="0"/>
          <w:numId w:val="4"/>
        </w:numPr>
        <w:tabs>
          <w:tab w:val="left" w:pos="851"/>
          <w:tab w:val="left" w:pos="1276"/>
          <w:tab w:val="left" w:pos="1418"/>
        </w:tabs>
        <w:adjustRightInd w:val="0"/>
        <w:ind w:left="0" w:right="-1" w:firstLine="709"/>
        <w:contextualSpacing/>
        <w:rPr>
          <w:sz w:val="28"/>
          <w:szCs w:val="28"/>
          <w:lang w:val="kk-KZ"/>
        </w:rPr>
      </w:pPr>
      <w:r w:rsidRPr="00CF131E">
        <w:rPr>
          <w:sz w:val="28"/>
          <w:szCs w:val="28"/>
          <w:lang w:val="en-US"/>
        </w:rPr>
        <w:t>Topak R</w:t>
      </w:r>
      <w:r w:rsidR="00424A92" w:rsidRPr="00424A92">
        <w:rPr>
          <w:sz w:val="28"/>
          <w:szCs w:val="28"/>
          <w:lang w:val="en-US"/>
        </w:rPr>
        <w:t>.</w:t>
      </w:r>
      <w:r w:rsidRPr="00CF131E">
        <w:rPr>
          <w:sz w:val="28"/>
          <w:szCs w:val="28"/>
          <w:lang w:val="en-US"/>
        </w:rPr>
        <w:t>, Süheri S</w:t>
      </w:r>
      <w:r w:rsidR="00424A92" w:rsidRPr="00424A92">
        <w:rPr>
          <w:sz w:val="28"/>
          <w:szCs w:val="28"/>
          <w:lang w:val="en-US"/>
        </w:rPr>
        <w:t>.</w:t>
      </w:r>
      <w:r w:rsidRPr="00CF131E">
        <w:rPr>
          <w:sz w:val="28"/>
          <w:szCs w:val="28"/>
          <w:lang w:val="en-US"/>
        </w:rPr>
        <w:t>, Acar B</w:t>
      </w:r>
      <w:r w:rsidR="00424A92" w:rsidRPr="00424A92">
        <w:rPr>
          <w:sz w:val="28"/>
          <w:szCs w:val="28"/>
          <w:lang w:val="en-US"/>
        </w:rPr>
        <w:t>.</w:t>
      </w:r>
      <w:r w:rsidRPr="00CF131E">
        <w:rPr>
          <w:sz w:val="28"/>
          <w:szCs w:val="28"/>
          <w:lang w:val="en-US"/>
        </w:rPr>
        <w:t xml:space="preserve"> Effect of different</w:t>
      </w:r>
      <w:r w:rsidRPr="00CF131E">
        <w:rPr>
          <w:sz w:val="28"/>
          <w:szCs w:val="28"/>
          <w:lang w:val="kk-KZ"/>
        </w:rPr>
        <w:t xml:space="preserve"> </w:t>
      </w:r>
      <w:r w:rsidRPr="00CF131E">
        <w:rPr>
          <w:sz w:val="28"/>
          <w:szCs w:val="28"/>
          <w:lang w:val="en-US"/>
        </w:rPr>
        <w:t>drip irrigation regimes on sugar beet (</w:t>
      </w:r>
      <w:r w:rsidRPr="00CF131E">
        <w:rPr>
          <w:iCs/>
          <w:sz w:val="28"/>
          <w:szCs w:val="28"/>
          <w:lang w:val="en-US"/>
        </w:rPr>
        <w:t>Beta</w:t>
      </w:r>
      <w:r w:rsidRPr="00CF131E">
        <w:rPr>
          <w:iCs/>
          <w:sz w:val="28"/>
          <w:szCs w:val="28"/>
          <w:lang w:val="kk-KZ"/>
        </w:rPr>
        <w:t xml:space="preserve"> </w:t>
      </w:r>
      <w:r w:rsidRPr="00CF131E">
        <w:rPr>
          <w:iCs/>
          <w:sz w:val="28"/>
          <w:szCs w:val="28"/>
          <w:lang w:val="en-US"/>
        </w:rPr>
        <w:t xml:space="preserve">vulgaris </w:t>
      </w:r>
      <w:r w:rsidRPr="00CF131E">
        <w:rPr>
          <w:sz w:val="28"/>
          <w:szCs w:val="28"/>
          <w:lang w:val="en-US"/>
        </w:rPr>
        <w:t>L.) yield, quality and water use</w:t>
      </w:r>
      <w:r w:rsidRPr="00CF131E">
        <w:rPr>
          <w:sz w:val="28"/>
          <w:szCs w:val="28"/>
          <w:lang w:val="kk-KZ"/>
        </w:rPr>
        <w:t xml:space="preserve"> </w:t>
      </w:r>
      <w:r w:rsidRPr="00CF131E">
        <w:rPr>
          <w:sz w:val="28"/>
          <w:szCs w:val="28"/>
          <w:lang w:val="en-US"/>
        </w:rPr>
        <w:t xml:space="preserve">efficiency in Middle Anatolian. </w:t>
      </w:r>
      <w:r w:rsidRPr="00CF131E">
        <w:rPr>
          <w:iCs/>
          <w:sz w:val="28"/>
          <w:szCs w:val="28"/>
          <w:lang w:val="en-US"/>
        </w:rPr>
        <w:t>Irrigation Sci</w:t>
      </w:r>
      <w:r w:rsidRPr="00CF131E">
        <w:rPr>
          <w:sz w:val="28"/>
          <w:szCs w:val="28"/>
          <w:lang w:val="en-US"/>
        </w:rPr>
        <w:t>.</w:t>
      </w:r>
      <w:r w:rsidRPr="00CF131E">
        <w:rPr>
          <w:sz w:val="28"/>
          <w:szCs w:val="28"/>
          <w:lang w:val="kk-KZ"/>
        </w:rPr>
        <w:t xml:space="preserve"> </w:t>
      </w:r>
      <w:r w:rsidR="00424A92">
        <w:rPr>
          <w:sz w:val="28"/>
          <w:szCs w:val="28"/>
          <w:lang w:val="kk-KZ"/>
        </w:rPr>
        <w:t xml:space="preserve">- </w:t>
      </w:r>
      <w:r w:rsidR="00424A92" w:rsidRPr="00CF131E">
        <w:rPr>
          <w:sz w:val="28"/>
          <w:szCs w:val="28"/>
          <w:lang w:val="en-US"/>
        </w:rPr>
        <w:t>2011</w:t>
      </w:r>
      <w:r w:rsidR="00424A92" w:rsidRPr="00212B78">
        <w:rPr>
          <w:sz w:val="28"/>
          <w:szCs w:val="28"/>
          <w:lang w:val="en-US"/>
        </w:rPr>
        <w:t>. – №</w:t>
      </w:r>
      <w:r w:rsidRPr="00CF131E">
        <w:rPr>
          <w:sz w:val="28"/>
          <w:szCs w:val="28"/>
          <w:lang w:val="en-US"/>
        </w:rPr>
        <w:t>29</w:t>
      </w:r>
      <w:r w:rsidR="00424A92" w:rsidRPr="00212B78">
        <w:rPr>
          <w:sz w:val="28"/>
          <w:szCs w:val="28"/>
          <w:lang w:val="en-US"/>
        </w:rPr>
        <w:t xml:space="preserve">. – </w:t>
      </w:r>
      <w:r w:rsidR="00424A92">
        <w:rPr>
          <w:sz w:val="28"/>
          <w:szCs w:val="28"/>
        </w:rPr>
        <w:t>Р</w:t>
      </w:r>
      <w:r w:rsidR="00424A92" w:rsidRPr="00212B78">
        <w:rPr>
          <w:sz w:val="28"/>
          <w:szCs w:val="28"/>
          <w:lang w:val="en-US"/>
        </w:rPr>
        <w:t>.</w:t>
      </w:r>
      <w:r w:rsidRPr="00CF131E">
        <w:rPr>
          <w:sz w:val="28"/>
          <w:szCs w:val="28"/>
          <w:lang w:val="en-US"/>
        </w:rPr>
        <w:t xml:space="preserve"> 79–89.</w:t>
      </w:r>
    </w:p>
    <w:p w14:paraId="4585E1F9" w14:textId="5B52E68F" w:rsidR="004E088D" w:rsidRPr="00424A92" w:rsidRDefault="004E088D" w:rsidP="002E67FF">
      <w:pPr>
        <w:pStyle w:val="a8"/>
        <w:widowControl/>
        <w:numPr>
          <w:ilvl w:val="0"/>
          <w:numId w:val="4"/>
        </w:numPr>
        <w:tabs>
          <w:tab w:val="left" w:pos="851"/>
          <w:tab w:val="left" w:pos="1276"/>
          <w:tab w:val="left" w:pos="1418"/>
        </w:tabs>
        <w:adjustRightInd w:val="0"/>
        <w:ind w:left="0" w:right="-1" w:firstLine="709"/>
        <w:contextualSpacing/>
        <w:rPr>
          <w:sz w:val="28"/>
          <w:szCs w:val="28"/>
          <w:lang w:val="en-US"/>
        </w:rPr>
      </w:pPr>
      <w:r w:rsidRPr="00D84F1F">
        <w:rPr>
          <w:sz w:val="28"/>
          <w:szCs w:val="28"/>
          <w:lang w:val="kk-KZ" w:eastAsia="ar-SA"/>
        </w:rPr>
        <w:t xml:space="preserve">Cassel Sharmasarkar </w:t>
      </w:r>
      <w:r w:rsidRPr="00D84F1F">
        <w:rPr>
          <w:bCs/>
          <w:iCs/>
          <w:sz w:val="28"/>
          <w:szCs w:val="28"/>
          <w:lang w:val="en"/>
        </w:rPr>
        <w:t>et</w:t>
      </w:r>
      <w:r w:rsidRPr="00D84F1F">
        <w:rPr>
          <w:bCs/>
          <w:iCs/>
          <w:sz w:val="28"/>
          <w:szCs w:val="28"/>
          <w:lang w:val="en-US"/>
        </w:rPr>
        <w:t xml:space="preserve"> </w:t>
      </w:r>
      <w:r w:rsidRPr="00D84F1F">
        <w:rPr>
          <w:bCs/>
          <w:iCs/>
          <w:sz w:val="28"/>
          <w:szCs w:val="28"/>
          <w:lang w:val="en"/>
        </w:rPr>
        <w:t>al</w:t>
      </w:r>
      <w:r w:rsidR="00D84F1F" w:rsidRPr="00D84F1F">
        <w:rPr>
          <w:iCs/>
          <w:sz w:val="28"/>
          <w:szCs w:val="28"/>
          <w:lang w:val="en-US"/>
        </w:rPr>
        <w:t>.</w:t>
      </w:r>
      <w:r w:rsidR="00D84F1F" w:rsidRPr="00D84F1F">
        <w:rPr>
          <w:iCs/>
          <w:sz w:val="28"/>
          <w:szCs w:val="28"/>
          <w:lang w:val="kk-KZ"/>
        </w:rPr>
        <w:t xml:space="preserve"> </w:t>
      </w:r>
      <w:r w:rsidR="00D84F1F" w:rsidRPr="00D84F1F">
        <w:rPr>
          <w:rStyle w:val="title-text"/>
          <w:sz w:val="28"/>
          <w:szCs w:val="28"/>
          <w:lang w:val="en-US"/>
        </w:rPr>
        <w:t>Assessment of drip and flood irrigation on water and fertilizer use efficiencies for sugarbeets</w:t>
      </w:r>
      <w:r w:rsidR="00D84F1F" w:rsidRPr="00D84F1F">
        <w:rPr>
          <w:rStyle w:val="title-text"/>
          <w:sz w:val="28"/>
          <w:szCs w:val="28"/>
          <w:lang w:val="kk-KZ"/>
        </w:rPr>
        <w:t xml:space="preserve"> //</w:t>
      </w:r>
      <w:r w:rsidR="00D84F1F" w:rsidRPr="00D84F1F">
        <w:rPr>
          <w:sz w:val="28"/>
          <w:szCs w:val="28"/>
          <w:lang w:val="en-US"/>
        </w:rPr>
        <w:t xml:space="preserve"> </w:t>
      </w:r>
      <w:hyperlink r:id="rId91" w:tooltip="Go to Agricultural Water Management on ScienceDirect" w:history="1">
        <w:r w:rsidR="00D84F1F" w:rsidRPr="00D84F1F">
          <w:rPr>
            <w:rStyle w:val="anchor-text"/>
            <w:sz w:val="28"/>
            <w:szCs w:val="28"/>
            <w:lang w:val="en-US"/>
          </w:rPr>
          <w:t>Agricultural Water Management</w:t>
        </w:r>
      </w:hyperlink>
      <w:r w:rsidR="00D84F1F" w:rsidRPr="00D84F1F">
        <w:rPr>
          <w:sz w:val="28"/>
          <w:szCs w:val="28"/>
          <w:lang w:val="kk-KZ"/>
        </w:rPr>
        <w:t>.</w:t>
      </w:r>
      <w:r w:rsidR="00D84F1F">
        <w:rPr>
          <w:sz w:val="28"/>
          <w:szCs w:val="28"/>
          <w:lang w:val="kk-KZ"/>
        </w:rPr>
        <w:t xml:space="preserve"> </w:t>
      </w:r>
      <w:r w:rsidR="00AB449F">
        <w:rPr>
          <w:sz w:val="28"/>
          <w:szCs w:val="28"/>
          <w:lang w:val="en-US"/>
        </w:rPr>
        <w:t>–</w:t>
      </w:r>
      <w:r w:rsidR="00AB449F" w:rsidRPr="00AB449F">
        <w:rPr>
          <w:sz w:val="28"/>
          <w:szCs w:val="28"/>
          <w:lang w:val="en-US"/>
        </w:rPr>
        <w:t xml:space="preserve"> </w:t>
      </w:r>
      <w:r w:rsidR="00D84F1F" w:rsidRPr="00424A92">
        <w:rPr>
          <w:sz w:val="28"/>
          <w:szCs w:val="28"/>
          <w:lang w:val="en-US"/>
        </w:rPr>
        <w:t>2001</w:t>
      </w:r>
      <w:r w:rsidR="00AB449F" w:rsidRPr="00AB449F">
        <w:rPr>
          <w:sz w:val="28"/>
          <w:szCs w:val="28"/>
          <w:lang w:val="en-US"/>
        </w:rPr>
        <w:t xml:space="preserve">. </w:t>
      </w:r>
      <w:r w:rsidR="00AB449F">
        <w:rPr>
          <w:sz w:val="28"/>
          <w:szCs w:val="28"/>
          <w:lang w:val="en-US"/>
        </w:rPr>
        <w:t>–</w:t>
      </w:r>
      <w:r w:rsidR="00D84F1F" w:rsidRPr="00424A92">
        <w:rPr>
          <w:sz w:val="28"/>
          <w:szCs w:val="28"/>
          <w:lang w:val="en-US"/>
        </w:rPr>
        <w:t xml:space="preserve"> </w:t>
      </w:r>
      <w:hyperlink r:id="rId92" w:tooltip="Go to table of contents for this volume/issue" w:history="1">
        <w:r w:rsidR="00AB449F" w:rsidRPr="00424A92">
          <w:rPr>
            <w:rStyle w:val="anchor-text"/>
            <w:sz w:val="28"/>
            <w:szCs w:val="28"/>
            <w:lang w:val="en-US"/>
          </w:rPr>
          <w:t>Vol</w:t>
        </w:r>
        <w:r w:rsidR="00AB449F" w:rsidRPr="00AB449F">
          <w:rPr>
            <w:rStyle w:val="anchor-text"/>
            <w:sz w:val="28"/>
            <w:szCs w:val="28"/>
            <w:lang w:val="en-US"/>
          </w:rPr>
          <w:t>.</w:t>
        </w:r>
        <w:r w:rsidR="00AB449F" w:rsidRPr="00424A92">
          <w:rPr>
            <w:rStyle w:val="anchor-text"/>
            <w:sz w:val="28"/>
            <w:szCs w:val="28"/>
            <w:lang w:val="en-US"/>
          </w:rPr>
          <w:t xml:space="preserve"> 46, Iss</w:t>
        </w:r>
        <w:r w:rsidR="00AB449F" w:rsidRPr="00AB449F">
          <w:rPr>
            <w:rStyle w:val="anchor-text"/>
            <w:sz w:val="28"/>
            <w:szCs w:val="28"/>
            <w:lang w:val="en-US"/>
          </w:rPr>
          <w:t>.</w:t>
        </w:r>
        <w:r w:rsidR="00AB449F" w:rsidRPr="00424A92">
          <w:rPr>
            <w:rStyle w:val="anchor-text"/>
            <w:sz w:val="28"/>
            <w:szCs w:val="28"/>
            <w:lang w:val="en-US"/>
          </w:rPr>
          <w:t xml:space="preserve"> 3</w:t>
        </w:r>
      </w:hyperlink>
      <w:r w:rsidR="00AB449F" w:rsidRPr="00AB449F">
        <w:rPr>
          <w:sz w:val="28"/>
          <w:szCs w:val="28"/>
          <w:lang w:val="en-US"/>
        </w:rPr>
        <w:t xml:space="preserve">. - </w:t>
      </w:r>
      <w:r w:rsidR="00D84F1F" w:rsidRPr="00424A92">
        <w:rPr>
          <w:sz w:val="28"/>
          <w:szCs w:val="28"/>
          <w:lang w:val="en-US"/>
        </w:rPr>
        <w:t>P</w:t>
      </w:r>
      <w:r w:rsidR="00D84F1F">
        <w:rPr>
          <w:sz w:val="28"/>
          <w:szCs w:val="28"/>
          <w:lang w:val="kk-KZ"/>
        </w:rPr>
        <w:t>.</w:t>
      </w:r>
      <w:r w:rsidR="00D84F1F" w:rsidRPr="00424A92">
        <w:rPr>
          <w:sz w:val="28"/>
          <w:szCs w:val="28"/>
          <w:lang w:val="en-US"/>
        </w:rPr>
        <w:t xml:space="preserve"> 241-251</w:t>
      </w:r>
      <w:r w:rsidR="00D84F1F">
        <w:rPr>
          <w:sz w:val="28"/>
          <w:szCs w:val="28"/>
          <w:lang w:val="kk-KZ"/>
        </w:rPr>
        <w:t>.</w:t>
      </w:r>
    </w:p>
    <w:p w14:paraId="3C3AEF3D" w14:textId="4D4E8837" w:rsidR="004E088D" w:rsidRPr="00CF131E" w:rsidRDefault="004E088D" w:rsidP="002E67FF">
      <w:pPr>
        <w:pStyle w:val="a8"/>
        <w:widowControl/>
        <w:numPr>
          <w:ilvl w:val="0"/>
          <w:numId w:val="4"/>
        </w:numPr>
        <w:tabs>
          <w:tab w:val="left" w:pos="851"/>
          <w:tab w:val="left" w:pos="1276"/>
          <w:tab w:val="left" w:pos="1418"/>
        </w:tabs>
        <w:adjustRightInd w:val="0"/>
        <w:ind w:left="0" w:right="-1" w:firstLine="709"/>
        <w:contextualSpacing/>
        <w:rPr>
          <w:sz w:val="28"/>
          <w:szCs w:val="28"/>
          <w:lang w:val="kk-KZ"/>
        </w:rPr>
      </w:pPr>
      <w:r w:rsidRPr="00CF131E">
        <w:rPr>
          <w:sz w:val="28"/>
          <w:szCs w:val="28"/>
          <w:lang w:val="en-US"/>
        </w:rPr>
        <w:t>Singandhupe R</w:t>
      </w:r>
      <w:r w:rsidR="00AB449F" w:rsidRPr="00AB449F">
        <w:rPr>
          <w:sz w:val="28"/>
          <w:szCs w:val="28"/>
          <w:lang w:val="en-US"/>
        </w:rPr>
        <w:t>.</w:t>
      </w:r>
      <w:r w:rsidRPr="00CF131E">
        <w:rPr>
          <w:sz w:val="28"/>
          <w:szCs w:val="28"/>
          <w:lang w:val="en-US"/>
        </w:rPr>
        <w:t>B</w:t>
      </w:r>
      <w:r w:rsidR="00AB449F" w:rsidRPr="00AB449F">
        <w:rPr>
          <w:sz w:val="28"/>
          <w:szCs w:val="28"/>
          <w:lang w:val="en-US"/>
        </w:rPr>
        <w:t>.</w:t>
      </w:r>
      <w:r w:rsidRPr="00CF131E">
        <w:rPr>
          <w:sz w:val="28"/>
          <w:szCs w:val="28"/>
          <w:lang w:val="en-US"/>
        </w:rPr>
        <w:t>, Rao G</w:t>
      </w:r>
      <w:r w:rsidR="00AB449F" w:rsidRPr="00AB449F">
        <w:rPr>
          <w:sz w:val="28"/>
          <w:szCs w:val="28"/>
          <w:lang w:val="en-US"/>
        </w:rPr>
        <w:t>.</w:t>
      </w:r>
      <w:r w:rsidRPr="00CF131E">
        <w:rPr>
          <w:sz w:val="28"/>
          <w:szCs w:val="28"/>
          <w:lang w:val="en-US"/>
        </w:rPr>
        <w:t>S</w:t>
      </w:r>
      <w:r w:rsidR="00AB449F" w:rsidRPr="00AB449F">
        <w:rPr>
          <w:sz w:val="28"/>
          <w:szCs w:val="28"/>
          <w:lang w:val="en-US"/>
        </w:rPr>
        <w:t>.</w:t>
      </w:r>
      <w:r w:rsidRPr="00CF131E">
        <w:rPr>
          <w:sz w:val="28"/>
          <w:szCs w:val="28"/>
          <w:lang w:val="en-US"/>
        </w:rPr>
        <w:t>N, Patil N</w:t>
      </w:r>
      <w:r w:rsidR="00AB449F" w:rsidRPr="00AB449F">
        <w:rPr>
          <w:sz w:val="28"/>
          <w:szCs w:val="28"/>
          <w:lang w:val="en-US"/>
        </w:rPr>
        <w:t>.</w:t>
      </w:r>
      <w:r w:rsidRPr="00CF131E">
        <w:rPr>
          <w:sz w:val="28"/>
          <w:szCs w:val="28"/>
          <w:lang w:val="en-US"/>
        </w:rPr>
        <w:t>G</w:t>
      </w:r>
      <w:r w:rsidR="00AB449F" w:rsidRPr="00AB449F">
        <w:rPr>
          <w:sz w:val="28"/>
          <w:szCs w:val="28"/>
          <w:lang w:val="en-US"/>
        </w:rPr>
        <w:t>.</w:t>
      </w:r>
      <w:r w:rsidRPr="00CF131E">
        <w:rPr>
          <w:sz w:val="28"/>
          <w:szCs w:val="28"/>
          <w:lang w:val="en-US"/>
        </w:rPr>
        <w:t>, Brahmanand P</w:t>
      </w:r>
      <w:r w:rsidR="00AB449F" w:rsidRPr="00AB449F">
        <w:rPr>
          <w:sz w:val="28"/>
          <w:szCs w:val="28"/>
          <w:lang w:val="en-US"/>
        </w:rPr>
        <w:t>.</w:t>
      </w:r>
      <w:r w:rsidRPr="00CF131E">
        <w:rPr>
          <w:sz w:val="28"/>
          <w:szCs w:val="28"/>
          <w:lang w:val="en-US"/>
        </w:rPr>
        <w:t>S</w:t>
      </w:r>
      <w:r w:rsidR="00AB449F" w:rsidRPr="00AB449F">
        <w:rPr>
          <w:sz w:val="28"/>
          <w:szCs w:val="28"/>
          <w:lang w:val="en-US"/>
        </w:rPr>
        <w:t>.</w:t>
      </w:r>
      <w:r w:rsidRPr="00CF131E">
        <w:rPr>
          <w:sz w:val="28"/>
          <w:szCs w:val="28"/>
          <w:lang w:val="kk-KZ"/>
        </w:rPr>
        <w:t xml:space="preserve"> </w:t>
      </w:r>
      <w:r w:rsidRPr="00CF131E">
        <w:rPr>
          <w:sz w:val="28"/>
          <w:szCs w:val="28"/>
          <w:lang w:val="en-US"/>
        </w:rPr>
        <w:t>Fertigation studies and irrigation</w:t>
      </w:r>
      <w:r w:rsidRPr="00CF131E">
        <w:rPr>
          <w:sz w:val="28"/>
          <w:szCs w:val="28"/>
          <w:lang w:val="kk-KZ"/>
        </w:rPr>
        <w:t xml:space="preserve"> </w:t>
      </w:r>
      <w:r w:rsidRPr="00CF131E">
        <w:rPr>
          <w:sz w:val="28"/>
          <w:szCs w:val="28"/>
          <w:lang w:val="en-US"/>
        </w:rPr>
        <w:t>scheduling in drip irrigation system in</w:t>
      </w:r>
      <w:r w:rsidRPr="00CF131E">
        <w:rPr>
          <w:sz w:val="28"/>
          <w:szCs w:val="28"/>
          <w:lang w:val="kk-KZ"/>
        </w:rPr>
        <w:t xml:space="preserve"> </w:t>
      </w:r>
      <w:r w:rsidRPr="00CF131E">
        <w:rPr>
          <w:sz w:val="28"/>
          <w:szCs w:val="28"/>
          <w:lang w:val="en-US"/>
        </w:rPr>
        <w:t>tomato crop (</w:t>
      </w:r>
      <w:r w:rsidRPr="00CF131E">
        <w:rPr>
          <w:iCs/>
          <w:sz w:val="28"/>
          <w:szCs w:val="28"/>
          <w:lang w:val="en-US"/>
        </w:rPr>
        <w:t xml:space="preserve">Lycopersicon esculentum </w:t>
      </w:r>
      <w:r w:rsidRPr="00CF131E">
        <w:rPr>
          <w:sz w:val="28"/>
          <w:szCs w:val="28"/>
          <w:lang w:val="en-US"/>
        </w:rPr>
        <w:t>L.)</w:t>
      </w:r>
      <w:r w:rsidR="00AB449F" w:rsidRPr="00AB449F">
        <w:rPr>
          <w:sz w:val="28"/>
          <w:szCs w:val="28"/>
          <w:lang w:val="en-US"/>
        </w:rPr>
        <w:t xml:space="preserve"> //</w:t>
      </w:r>
      <w:r w:rsidRPr="00CF131E">
        <w:rPr>
          <w:sz w:val="28"/>
          <w:szCs w:val="28"/>
          <w:lang w:val="kk-KZ"/>
        </w:rPr>
        <w:t xml:space="preserve"> </w:t>
      </w:r>
      <w:r w:rsidRPr="00CF131E">
        <w:rPr>
          <w:iCs/>
          <w:sz w:val="28"/>
          <w:szCs w:val="28"/>
          <w:lang w:val="en-US"/>
        </w:rPr>
        <w:t xml:space="preserve">Eur. J. Agron. </w:t>
      </w:r>
      <w:r w:rsidR="00AB449F" w:rsidRPr="00CF131E">
        <w:rPr>
          <w:sz w:val="28"/>
          <w:szCs w:val="28"/>
          <w:lang w:val="en-US"/>
        </w:rPr>
        <w:t>2003</w:t>
      </w:r>
      <w:r w:rsidR="00AB449F">
        <w:rPr>
          <w:sz w:val="28"/>
          <w:szCs w:val="28"/>
        </w:rPr>
        <w:t>. - №</w:t>
      </w:r>
      <w:r w:rsidRPr="00CF131E">
        <w:rPr>
          <w:sz w:val="28"/>
          <w:szCs w:val="28"/>
          <w:lang w:val="en-US"/>
        </w:rPr>
        <w:t>19</w:t>
      </w:r>
      <w:r w:rsidR="00AB449F">
        <w:rPr>
          <w:sz w:val="28"/>
          <w:szCs w:val="28"/>
        </w:rPr>
        <w:t>. – Р.</w:t>
      </w:r>
      <w:r w:rsidRPr="00CF131E">
        <w:rPr>
          <w:sz w:val="28"/>
          <w:szCs w:val="28"/>
          <w:lang w:val="en-US"/>
        </w:rPr>
        <w:t xml:space="preserve"> 327–340.</w:t>
      </w:r>
    </w:p>
    <w:p w14:paraId="3BF8D293" w14:textId="1523BE70" w:rsidR="004E088D" w:rsidRPr="00CF131E" w:rsidRDefault="004E088D" w:rsidP="002E67FF">
      <w:pPr>
        <w:pStyle w:val="a8"/>
        <w:widowControl/>
        <w:numPr>
          <w:ilvl w:val="0"/>
          <w:numId w:val="4"/>
        </w:numPr>
        <w:tabs>
          <w:tab w:val="left" w:pos="851"/>
          <w:tab w:val="left" w:pos="1276"/>
          <w:tab w:val="left" w:pos="1418"/>
        </w:tabs>
        <w:adjustRightInd w:val="0"/>
        <w:ind w:left="0" w:right="-1" w:firstLine="709"/>
        <w:contextualSpacing/>
        <w:rPr>
          <w:sz w:val="28"/>
          <w:szCs w:val="28"/>
          <w:lang w:val="en-US"/>
        </w:rPr>
      </w:pPr>
      <w:r w:rsidRPr="00CF131E">
        <w:rPr>
          <w:sz w:val="28"/>
          <w:szCs w:val="28"/>
          <w:lang w:val="en-US"/>
        </w:rPr>
        <w:t>Xu J</w:t>
      </w:r>
      <w:r w:rsidR="00AB449F" w:rsidRPr="00AB449F">
        <w:rPr>
          <w:sz w:val="28"/>
          <w:szCs w:val="28"/>
          <w:lang w:val="en-US"/>
        </w:rPr>
        <w:t>.</w:t>
      </w:r>
      <w:r w:rsidRPr="00CF131E">
        <w:rPr>
          <w:sz w:val="28"/>
          <w:szCs w:val="28"/>
          <w:lang w:val="en-US"/>
        </w:rPr>
        <w:t>, Caia H</w:t>
      </w:r>
      <w:r w:rsidR="00AB449F" w:rsidRPr="00AB449F">
        <w:rPr>
          <w:sz w:val="28"/>
          <w:szCs w:val="28"/>
          <w:lang w:val="en-US"/>
        </w:rPr>
        <w:t>.</w:t>
      </w:r>
      <w:r w:rsidRPr="00CF131E">
        <w:rPr>
          <w:sz w:val="28"/>
          <w:szCs w:val="28"/>
          <w:lang w:val="en-US"/>
        </w:rPr>
        <w:t>, Wang X</w:t>
      </w:r>
      <w:r w:rsidR="00AB449F" w:rsidRPr="00AB449F">
        <w:rPr>
          <w:sz w:val="28"/>
          <w:szCs w:val="28"/>
          <w:lang w:val="en-US"/>
        </w:rPr>
        <w:t>.</w:t>
      </w:r>
      <w:r w:rsidRPr="00CF131E">
        <w:rPr>
          <w:sz w:val="28"/>
          <w:szCs w:val="28"/>
          <w:lang w:val="en-US"/>
        </w:rPr>
        <w:t>, Ma C</w:t>
      </w:r>
      <w:r w:rsidR="00AB449F" w:rsidRPr="00AB449F">
        <w:rPr>
          <w:sz w:val="28"/>
          <w:szCs w:val="28"/>
          <w:lang w:val="en-US"/>
        </w:rPr>
        <w:t>.</w:t>
      </w:r>
      <w:r w:rsidRPr="00CF131E">
        <w:rPr>
          <w:sz w:val="28"/>
          <w:szCs w:val="28"/>
          <w:lang w:val="en-US"/>
        </w:rPr>
        <w:t>, Lu Y</w:t>
      </w:r>
      <w:r w:rsidR="00AB449F" w:rsidRPr="00AB449F">
        <w:rPr>
          <w:sz w:val="28"/>
          <w:szCs w:val="28"/>
          <w:lang w:val="en-US"/>
        </w:rPr>
        <w:t>.</w:t>
      </w:r>
      <w:r w:rsidRPr="00CF131E">
        <w:rPr>
          <w:sz w:val="28"/>
          <w:szCs w:val="28"/>
          <w:lang w:val="en-US"/>
        </w:rPr>
        <w:t>, Ding Y</w:t>
      </w:r>
      <w:r w:rsidR="00AB449F" w:rsidRPr="00AB449F">
        <w:rPr>
          <w:sz w:val="28"/>
          <w:szCs w:val="28"/>
          <w:lang w:val="en-US"/>
        </w:rPr>
        <w:t>.</w:t>
      </w:r>
      <w:r w:rsidRPr="00CF131E">
        <w:rPr>
          <w:sz w:val="28"/>
          <w:szCs w:val="28"/>
          <w:lang w:val="en-US"/>
        </w:rPr>
        <w:t>, Wang X</w:t>
      </w:r>
      <w:r w:rsidR="00AB449F" w:rsidRPr="00AB449F">
        <w:rPr>
          <w:sz w:val="28"/>
          <w:szCs w:val="28"/>
          <w:lang w:val="en-US"/>
        </w:rPr>
        <w:t>.</w:t>
      </w:r>
      <w:r w:rsidRPr="00CF131E">
        <w:rPr>
          <w:sz w:val="28"/>
          <w:szCs w:val="28"/>
          <w:lang w:val="en-US"/>
        </w:rPr>
        <w:t>,</w:t>
      </w:r>
      <w:r w:rsidRPr="00CF131E">
        <w:rPr>
          <w:sz w:val="28"/>
          <w:szCs w:val="28"/>
          <w:lang w:val="kk-KZ"/>
        </w:rPr>
        <w:t xml:space="preserve"> </w:t>
      </w:r>
      <w:r w:rsidRPr="00CF131E">
        <w:rPr>
          <w:sz w:val="28"/>
          <w:szCs w:val="28"/>
          <w:lang w:val="en-US"/>
        </w:rPr>
        <w:t>Chen H</w:t>
      </w:r>
      <w:r w:rsidR="00AB449F" w:rsidRPr="00AB449F">
        <w:rPr>
          <w:sz w:val="28"/>
          <w:szCs w:val="28"/>
          <w:lang w:val="en-US"/>
        </w:rPr>
        <w:t>.</w:t>
      </w:r>
      <w:r w:rsidRPr="00CF131E">
        <w:rPr>
          <w:sz w:val="28"/>
          <w:szCs w:val="28"/>
          <w:lang w:val="en-US"/>
        </w:rPr>
        <w:t>, Wang Y</w:t>
      </w:r>
      <w:r w:rsidR="00AB449F" w:rsidRPr="00AB449F">
        <w:rPr>
          <w:sz w:val="28"/>
          <w:szCs w:val="28"/>
          <w:lang w:val="en-US"/>
        </w:rPr>
        <w:t>.</w:t>
      </w:r>
      <w:r w:rsidRPr="00CF131E">
        <w:rPr>
          <w:sz w:val="28"/>
          <w:szCs w:val="28"/>
          <w:lang w:val="en-US"/>
        </w:rPr>
        <w:t>, Saddique Q</w:t>
      </w:r>
      <w:r w:rsidR="00AB449F" w:rsidRPr="00AB449F">
        <w:rPr>
          <w:sz w:val="28"/>
          <w:szCs w:val="28"/>
          <w:lang w:val="en-US"/>
        </w:rPr>
        <w:t>.</w:t>
      </w:r>
      <w:r w:rsidRPr="00CF131E">
        <w:rPr>
          <w:sz w:val="28"/>
          <w:szCs w:val="28"/>
          <w:lang w:val="en-US"/>
        </w:rPr>
        <w:t xml:space="preserve"> Exploring optimal irrigation and nitrogen</w:t>
      </w:r>
      <w:r w:rsidRPr="00CF131E">
        <w:rPr>
          <w:sz w:val="28"/>
          <w:szCs w:val="28"/>
          <w:lang w:val="kk-KZ"/>
        </w:rPr>
        <w:t xml:space="preserve"> </w:t>
      </w:r>
      <w:r w:rsidRPr="00CF131E">
        <w:rPr>
          <w:sz w:val="28"/>
          <w:szCs w:val="28"/>
          <w:lang w:val="en-US"/>
        </w:rPr>
        <w:t>fertilization in a winter wheat summer maize</w:t>
      </w:r>
      <w:r w:rsidRPr="00CF131E">
        <w:rPr>
          <w:sz w:val="28"/>
          <w:szCs w:val="28"/>
          <w:lang w:val="kk-KZ"/>
        </w:rPr>
        <w:t xml:space="preserve"> </w:t>
      </w:r>
      <w:r w:rsidRPr="00CF131E">
        <w:rPr>
          <w:sz w:val="28"/>
          <w:szCs w:val="28"/>
          <w:lang w:val="en-US"/>
        </w:rPr>
        <w:t>rotation</w:t>
      </w:r>
      <w:r w:rsidRPr="00CF131E">
        <w:rPr>
          <w:sz w:val="28"/>
          <w:szCs w:val="28"/>
          <w:lang w:val="kk-KZ"/>
        </w:rPr>
        <w:t xml:space="preserve"> </w:t>
      </w:r>
      <w:r w:rsidRPr="00CF131E">
        <w:rPr>
          <w:sz w:val="28"/>
          <w:szCs w:val="28"/>
          <w:lang w:val="en-US"/>
        </w:rPr>
        <w:t>system for improving crop yield and</w:t>
      </w:r>
      <w:r w:rsidRPr="00CF131E">
        <w:rPr>
          <w:sz w:val="28"/>
          <w:szCs w:val="28"/>
          <w:lang w:val="kk-KZ"/>
        </w:rPr>
        <w:t xml:space="preserve"> </w:t>
      </w:r>
      <w:r w:rsidRPr="00CF131E">
        <w:rPr>
          <w:sz w:val="28"/>
          <w:szCs w:val="28"/>
          <w:lang w:val="en-US"/>
        </w:rPr>
        <w:t xml:space="preserve">reducing </w:t>
      </w:r>
      <w:r w:rsidRPr="00CF131E">
        <w:rPr>
          <w:sz w:val="28"/>
          <w:szCs w:val="28"/>
          <w:lang w:val="en-US"/>
        </w:rPr>
        <w:lastRenderedPageBreak/>
        <w:t>water and nitrogen leaching</w:t>
      </w:r>
      <w:r w:rsidR="00AB449F" w:rsidRPr="00AB449F">
        <w:rPr>
          <w:sz w:val="28"/>
          <w:szCs w:val="28"/>
          <w:lang w:val="en-US"/>
        </w:rPr>
        <w:t xml:space="preserve"> //</w:t>
      </w:r>
      <w:r w:rsidRPr="00CF131E">
        <w:rPr>
          <w:sz w:val="28"/>
          <w:szCs w:val="28"/>
          <w:lang w:val="en-US"/>
        </w:rPr>
        <w:t xml:space="preserve"> </w:t>
      </w:r>
      <w:r w:rsidRPr="00CF131E">
        <w:rPr>
          <w:iCs/>
          <w:sz w:val="28"/>
          <w:szCs w:val="28"/>
          <w:lang w:val="en-US"/>
        </w:rPr>
        <w:t>Agric.</w:t>
      </w:r>
      <w:r w:rsidRPr="00CF131E">
        <w:rPr>
          <w:iCs/>
          <w:sz w:val="28"/>
          <w:szCs w:val="28"/>
          <w:lang w:val="kk-KZ"/>
        </w:rPr>
        <w:t xml:space="preserve"> </w:t>
      </w:r>
      <w:r w:rsidRPr="00CF131E">
        <w:rPr>
          <w:iCs/>
          <w:sz w:val="28"/>
          <w:szCs w:val="28"/>
          <w:lang w:val="en-US"/>
        </w:rPr>
        <w:t>Water Manag.</w:t>
      </w:r>
      <w:r w:rsidR="00AB449F" w:rsidRPr="00AB449F">
        <w:rPr>
          <w:sz w:val="28"/>
          <w:szCs w:val="28"/>
          <w:lang w:val="en-US"/>
        </w:rPr>
        <w:t xml:space="preserve"> - </w:t>
      </w:r>
      <w:r w:rsidR="00AB449F" w:rsidRPr="00CF131E">
        <w:rPr>
          <w:sz w:val="28"/>
          <w:szCs w:val="28"/>
          <w:lang w:val="en-US"/>
        </w:rPr>
        <w:t>2020.</w:t>
      </w:r>
      <w:r w:rsidR="00AB449F" w:rsidRPr="00AB449F">
        <w:rPr>
          <w:sz w:val="28"/>
          <w:szCs w:val="28"/>
          <w:lang w:val="en-US"/>
        </w:rPr>
        <w:t xml:space="preserve"> -</w:t>
      </w:r>
      <w:r w:rsidR="00AB449F" w:rsidRPr="00CF131E">
        <w:rPr>
          <w:sz w:val="28"/>
          <w:szCs w:val="28"/>
          <w:lang w:val="kk-KZ"/>
        </w:rPr>
        <w:t xml:space="preserve"> </w:t>
      </w:r>
      <w:r w:rsidRPr="00CF131E">
        <w:rPr>
          <w:iCs/>
          <w:sz w:val="28"/>
          <w:szCs w:val="28"/>
          <w:lang w:val="en-US"/>
        </w:rPr>
        <w:t xml:space="preserve"> </w:t>
      </w:r>
      <w:r w:rsidRPr="00CF131E">
        <w:rPr>
          <w:sz w:val="28"/>
          <w:szCs w:val="28"/>
          <w:lang w:val="en-US"/>
        </w:rPr>
        <w:t>228</w:t>
      </w:r>
      <w:r w:rsidR="00AB449F" w:rsidRPr="00AB449F">
        <w:rPr>
          <w:sz w:val="28"/>
          <w:szCs w:val="28"/>
          <w:lang w:val="en-US"/>
        </w:rPr>
        <w:t xml:space="preserve"> </w:t>
      </w:r>
      <w:r w:rsidR="00AB449F">
        <w:rPr>
          <w:sz w:val="28"/>
          <w:szCs w:val="28"/>
        </w:rPr>
        <w:t>р</w:t>
      </w:r>
      <w:r w:rsidR="00AB449F" w:rsidRPr="00AB449F">
        <w:rPr>
          <w:sz w:val="28"/>
          <w:szCs w:val="28"/>
          <w:lang w:val="en-US"/>
        </w:rPr>
        <w:t>.</w:t>
      </w:r>
      <w:r w:rsidRPr="00CF131E">
        <w:rPr>
          <w:sz w:val="28"/>
          <w:szCs w:val="28"/>
          <w:lang w:val="en-US"/>
        </w:rPr>
        <w:t xml:space="preserve"> https://doi.org/10.1016/j.agwat.</w:t>
      </w:r>
      <w:r w:rsidRPr="00CF131E">
        <w:rPr>
          <w:sz w:val="28"/>
          <w:szCs w:val="28"/>
          <w:lang w:val="kk-KZ"/>
        </w:rPr>
        <w:t xml:space="preserve"> </w:t>
      </w:r>
      <w:r w:rsidRPr="00CF131E">
        <w:rPr>
          <w:sz w:val="28"/>
          <w:szCs w:val="28"/>
          <w:lang w:val="en-US"/>
        </w:rPr>
        <w:t>2019.105904.</w:t>
      </w:r>
    </w:p>
    <w:p w14:paraId="53B31BF5" w14:textId="25A17AC4" w:rsidR="004E088D" w:rsidRPr="00CF131E" w:rsidRDefault="004E088D" w:rsidP="002E67FF">
      <w:pPr>
        <w:pStyle w:val="a8"/>
        <w:widowControl/>
        <w:numPr>
          <w:ilvl w:val="0"/>
          <w:numId w:val="4"/>
        </w:numPr>
        <w:tabs>
          <w:tab w:val="left" w:pos="851"/>
          <w:tab w:val="left" w:pos="1276"/>
          <w:tab w:val="left" w:pos="1418"/>
        </w:tabs>
        <w:adjustRightInd w:val="0"/>
        <w:ind w:left="0" w:right="-1" w:firstLine="709"/>
        <w:contextualSpacing/>
        <w:rPr>
          <w:sz w:val="28"/>
          <w:szCs w:val="28"/>
          <w:lang w:val="en-US"/>
        </w:rPr>
      </w:pPr>
      <w:r w:rsidRPr="00CF131E">
        <w:rPr>
          <w:sz w:val="28"/>
          <w:szCs w:val="28"/>
          <w:lang w:val="kk-KZ" w:eastAsia="ar-SA"/>
        </w:rPr>
        <w:t>Raina J.N., Suman S., Kumar P., Sephia R.S. Effect of drip fertigation with and without mulch on soil hydrothermal regimes, growth, yield, and quality of apple (Malus × domestica Borkh.)</w:t>
      </w:r>
      <w:r w:rsidR="00AB449F">
        <w:rPr>
          <w:sz w:val="28"/>
          <w:szCs w:val="28"/>
          <w:lang w:val="kk-KZ" w:eastAsia="ar-SA"/>
        </w:rPr>
        <w:t xml:space="preserve"> </w:t>
      </w:r>
      <w:r w:rsidRPr="00CF131E">
        <w:rPr>
          <w:sz w:val="28"/>
          <w:szCs w:val="28"/>
          <w:lang w:val="kk-KZ" w:eastAsia="ar-SA"/>
        </w:rPr>
        <w:t>//</w:t>
      </w:r>
      <w:r w:rsidR="00AB449F">
        <w:rPr>
          <w:sz w:val="28"/>
          <w:szCs w:val="28"/>
          <w:lang w:val="kk-KZ" w:eastAsia="ar-SA"/>
        </w:rPr>
        <w:t xml:space="preserve"> </w:t>
      </w:r>
      <w:r w:rsidRPr="00CF131E">
        <w:rPr>
          <w:sz w:val="28"/>
          <w:szCs w:val="28"/>
          <w:lang w:val="kk-KZ" w:eastAsia="ar-SA"/>
        </w:rPr>
        <w:t>Comm. Soil Sci. Plant Anal.</w:t>
      </w:r>
      <w:r w:rsidR="00AB449F">
        <w:rPr>
          <w:sz w:val="28"/>
          <w:szCs w:val="28"/>
          <w:lang w:val="kk-KZ" w:eastAsia="ar-SA"/>
        </w:rPr>
        <w:t xml:space="preserve"> – 2013. - №</w:t>
      </w:r>
      <w:r w:rsidRPr="00CF131E">
        <w:rPr>
          <w:sz w:val="28"/>
          <w:szCs w:val="28"/>
          <w:lang w:val="kk-KZ" w:eastAsia="ar-SA"/>
        </w:rPr>
        <w:t>44</w:t>
      </w:r>
      <w:r w:rsidR="00AB449F">
        <w:rPr>
          <w:sz w:val="28"/>
          <w:szCs w:val="28"/>
          <w:lang w:val="kk-KZ" w:eastAsia="ar-SA"/>
        </w:rPr>
        <w:t>. -Р</w:t>
      </w:r>
      <w:r w:rsidRPr="00CF131E">
        <w:rPr>
          <w:sz w:val="28"/>
          <w:szCs w:val="28"/>
          <w:lang w:val="kk-KZ" w:eastAsia="ar-SA"/>
        </w:rPr>
        <w:t>. 2560-2570.</w:t>
      </w:r>
    </w:p>
    <w:p w14:paraId="19445595" w14:textId="15FAEB49" w:rsidR="004E088D" w:rsidRPr="00CF131E" w:rsidRDefault="004E088D" w:rsidP="002E67FF">
      <w:pPr>
        <w:pStyle w:val="a8"/>
        <w:widowControl/>
        <w:numPr>
          <w:ilvl w:val="0"/>
          <w:numId w:val="4"/>
        </w:numPr>
        <w:tabs>
          <w:tab w:val="left" w:pos="851"/>
          <w:tab w:val="left" w:pos="1276"/>
          <w:tab w:val="left" w:pos="1418"/>
        </w:tabs>
        <w:adjustRightInd w:val="0"/>
        <w:ind w:left="0" w:right="-1" w:firstLine="709"/>
        <w:contextualSpacing/>
        <w:rPr>
          <w:sz w:val="28"/>
          <w:szCs w:val="28"/>
          <w:lang w:val="en-US"/>
        </w:rPr>
      </w:pPr>
      <w:r w:rsidRPr="00CF131E">
        <w:rPr>
          <w:sz w:val="28"/>
          <w:szCs w:val="28"/>
          <w:lang w:val="kk-KZ"/>
        </w:rPr>
        <w:t xml:space="preserve">Ospanbayev Zh., Doszhanova A., Abdrazakov Y., Zhapayev R., Sembayeva A., Zakieva A., Yertayeva Zh. </w:t>
      </w:r>
      <w:r w:rsidRPr="00CF131E">
        <w:rPr>
          <w:sz w:val="28"/>
          <w:szCs w:val="28"/>
          <w:lang w:val="en-US"/>
        </w:rPr>
        <w:t>Tillage system and cover crop effects on organic carbon and available nutrient contents in light chestn ut soil // Eurasian Journal of Soil Science</w:t>
      </w:r>
      <w:r w:rsidR="00AB449F" w:rsidRPr="00AB449F">
        <w:rPr>
          <w:sz w:val="28"/>
          <w:szCs w:val="28"/>
          <w:lang w:val="en-US"/>
        </w:rPr>
        <w:t>. -</w:t>
      </w:r>
      <w:r w:rsidRPr="00CF131E">
        <w:rPr>
          <w:sz w:val="28"/>
          <w:szCs w:val="28"/>
          <w:lang w:val="en-US"/>
        </w:rPr>
        <w:t xml:space="preserve"> 2023</w:t>
      </w:r>
      <w:r w:rsidR="00AB449F" w:rsidRPr="00AB449F">
        <w:rPr>
          <w:sz w:val="28"/>
          <w:szCs w:val="28"/>
          <w:lang w:val="en-US"/>
        </w:rPr>
        <w:t>. - №</w:t>
      </w:r>
      <w:r w:rsidRPr="00CF131E">
        <w:rPr>
          <w:sz w:val="28"/>
          <w:szCs w:val="28"/>
          <w:lang w:val="en-US"/>
        </w:rPr>
        <w:t xml:space="preserve"> 12 (3)</w:t>
      </w:r>
      <w:r w:rsidR="00AB449F" w:rsidRPr="00AB449F">
        <w:rPr>
          <w:sz w:val="28"/>
          <w:szCs w:val="28"/>
          <w:lang w:val="en-US"/>
        </w:rPr>
        <w:t>. -</w:t>
      </w:r>
      <w:r w:rsidRPr="00CF131E">
        <w:rPr>
          <w:sz w:val="28"/>
          <w:szCs w:val="28"/>
          <w:lang w:val="en-US"/>
        </w:rPr>
        <w:t xml:space="preserve"> </w:t>
      </w:r>
      <w:r w:rsidRPr="00CF131E">
        <w:rPr>
          <w:sz w:val="28"/>
          <w:szCs w:val="28"/>
        </w:rPr>
        <w:t>Р</w:t>
      </w:r>
      <w:r w:rsidRPr="00CF131E">
        <w:rPr>
          <w:sz w:val="28"/>
          <w:szCs w:val="28"/>
          <w:lang w:val="en-US"/>
        </w:rPr>
        <w:t xml:space="preserve">.238-243. DOI: </w:t>
      </w:r>
      <w:r w:rsidRPr="00AB449F">
        <w:rPr>
          <w:sz w:val="28"/>
          <w:szCs w:val="28"/>
          <w:lang w:val="en-US"/>
        </w:rPr>
        <w:t>http://ejss.fesss.org</w:t>
      </w:r>
      <w:r w:rsidR="00AB449F" w:rsidRPr="00AB449F">
        <w:rPr>
          <w:sz w:val="28"/>
          <w:szCs w:val="28"/>
        </w:rPr>
        <w:t xml:space="preserve"> </w:t>
      </w:r>
      <w:r w:rsidRPr="00AB449F">
        <w:rPr>
          <w:sz w:val="28"/>
          <w:szCs w:val="28"/>
          <w:lang w:val="en-US"/>
        </w:rPr>
        <w:t>/10.18393/ejss.1268176</w:t>
      </w:r>
      <w:r w:rsidR="00AB449F">
        <w:rPr>
          <w:sz w:val="28"/>
          <w:szCs w:val="28"/>
        </w:rPr>
        <w:t>.</w:t>
      </w:r>
    </w:p>
    <w:p w14:paraId="6D93E4DB" w14:textId="6890EB46" w:rsidR="004E088D" w:rsidRPr="00CF131E" w:rsidRDefault="004E088D" w:rsidP="002E67FF">
      <w:pPr>
        <w:pStyle w:val="Default"/>
        <w:numPr>
          <w:ilvl w:val="0"/>
          <w:numId w:val="4"/>
        </w:numPr>
        <w:tabs>
          <w:tab w:val="left" w:pos="851"/>
          <w:tab w:val="left" w:pos="1276"/>
          <w:tab w:val="left" w:pos="1418"/>
        </w:tabs>
        <w:ind w:left="0" w:right="-1" w:firstLine="709"/>
        <w:jc w:val="both"/>
        <w:rPr>
          <w:color w:val="auto"/>
          <w:sz w:val="28"/>
          <w:szCs w:val="28"/>
          <w:lang w:val="en-US"/>
        </w:rPr>
      </w:pPr>
      <w:r w:rsidRPr="00CF131E">
        <w:rPr>
          <w:color w:val="auto"/>
          <w:sz w:val="28"/>
          <w:szCs w:val="28"/>
          <w:lang w:val="en-US"/>
        </w:rPr>
        <w:t>Dridiger V</w:t>
      </w:r>
      <w:r w:rsidR="00AB449F" w:rsidRPr="00AB449F">
        <w:rPr>
          <w:color w:val="auto"/>
          <w:sz w:val="28"/>
          <w:szCs w:val="28"/>
          <w:lang w:val="en-US"/>
        </w:rPr>
        <w:t>.</w:t>
      </w:r>
      <w:r w:rsidRPr="00CF131E">
        <w:rPr>
          <w:color w:val="auto"/>
          <w:sz w:val="28"/>
          <w:szCs w:val="28"/>
          <w:lang w:val="en-US"/>
        </w:rPr>
        <w:t>K</w:t>
      </w:r>
      <w:r w:rsidR="00AB449F" w:rsidRPr="00AB449F">
        <w:rPr>
          <w:color w:val="auto"/>
          <w:sz w:val="28"/>
          <w:szCs w:val="28"/>
          <w:lang w:val="en-US"/>
        </w:rPr>
        <w:t>.</w:t>
      </w:r>
      <w:r w:rsidRPr="00CF131E">
        <w:rPr>
          <w:color w:val="auto"/>
          <w:sz w:val="28"/>
          <w:szCs w:val="28"/>
          <w:lang w:val="en-US"/>
        </w:rPr>
        <w:t>, Ivanov A</w:t>
      </w:r>
      <w:r w:rsidR="00AB449F" w:rsidRPr="00AB449F">
        <w:rPr>
          <w:color w:val="auto"/>
          <w:sz w:val="28"/>
          <w:szCs w:val="28"/>
          <w:lang w:val="en-US"/>
        </w:rPr>
        <w:t>.</w:t>
      </w:r>
      <w:r w:rsidRPr="00CF131E">
        <w:rPr>
          <w:color w:val="auto"/>
          <w:sz w:val="28"/>
          <w:szCs w:val="28"/>
          <w:lang w:val="en-US"/>
        </w:rPr>
        <w:t>L</w:t>
      </w:r>
      <w:r w:rsidR="00AB449F" w:rsidRPr="00AB449F">
        <w:rPr>
          <w:color w:val="auto"/>
          <w:sz w:val="28"/>
          <w:szCs w:val="28"/>
          <w:lang w:val="en-US"/>
        </w:rPr>
        <w:t>.</w:t>
      </w:r>
      <w:r w:rsidRPr="00CF131E">
        <w:rPr>
          <w:color w:val="auto"/>
          <w:sz w:val="28"/>
          <w:szCs w:val="28"/>
          <w:lang w:val="en-US"/>
        </w:rPr>
        <w:t>, Belobrov V</w:t>
      </w:r>
      <w:r w:rsidR="00AB449F" w:rsidRPr="00AB449F">
        <w:rPr>
          <w:color w:val="auto"/>
          <w:sz w:val="28"/>
          <w:szCs w:val="28"/>
          <w:lang w:val="en-US"/>
        </w:rPr>
        <w:t>.</w:t>
      </w:r>
      <w:r w:rsidRPr="00CF131E">
        <w:rPr>
          <w:color w:val="auto"/>
          <w:sz w:val="28"/>
          <w:szCs w:val="28"/>
          <w:lang w:val="en-US"/>
        </w:rPr>
        <w:t>P</w:t>
      </w:r>
      <w:r w:rsidR="00AB449F" w:rsidRPr="00AB449F">
        <w:rPr>
          <w:color w:val="auto"/>
          <w:sz w:val="28"/>
          <w:szCs w:val="28"/>
          <w:lang w:val="en-US"/>
        </w:rPr>
        <w:t>.</w:t>
      </w:r>
      <w:r w:rsidRPr="00CF131E">
        <w:rPr>
          <w:color w:val="auto"/>
          <w:sz w:val="28"/>
          <w:szCs w:val="28"/>
          <w:lang w:val="en-US"/>
        </w:rPr>
        <w:t>, Kutovaya J</w:t>
      </w:r>
      <w:r w:rsidR="00AB449F" w:rsidRPr="00AB449F">
        <w:rPr>
          <w:color w:val="auto"/>
          <w:sz w:val="28"/>
          <w:szCs w:val="28"/>
          <w:lang w:val="en-US"/>
        </w:rPr>
        <w:t>.</w:t>
      </w:r>
      <w:r w:rsidRPr="00CF131E">
        <w:rPr>
          <w:color w:val="auto"/>
          <w:sz w:val="28"/>
          <w:szCs w:val="28"/>
          <w:lang w:val="en-US"/>
        </w:rPr>
        <w:t>V</w:t>
      </w:r>
      <w:r w:rsidR="00AB449F" w:rsidRPr="00AB449F">
        <w:rPr>
          <w:color w:val="auto"/>
          <w:sz w:val="28"/>
          <w:szCs w:val="28"/>
          <w:lang w:val="en-US"/>
        </w:rPr>
        <w:t>.</w:t>
      </w:r>
      <w:r w:rsidRPr="00CF131E">
        <w:rPr>
          <w:color w:val="auto"/>
          <w:sz w:val="28"/>
          <w:szCs w:val="28"/>
          <w:lang w:val="en-US"/>
        </w:rPr>
        <w:t xml:space="preserve"> Rehabilitation of soil properties by using direct seeding technology</w:t>
      </w:r>
      <w:r w:rsidR="00AB449F" w:rsidRPr="00AB449F">
        <w:rPr>
          <w:color w:val="auto"/>
          <w:sz w:val="28"/>
          <w:szCs w:val="28"/>
          <w:lang w:val="en-US"/>
        </w:rPr>
        <w:t xml:space="preserve"> //</w:t>
      </w:r>
      <w:r w:rsidRPr="00CF131E">
        <w:rPr>
          <w:color w:val="auto"/>
          <w:sz w:val="28"/>
          <w:szCs w:val="28"/>
          <w:lang w:val="en-US"/>
        </w:rPr>
        <w:t xml:space="preserve"> </w:t>
      </w:r>
      <w:r w:rsidRPr="00CF131E">
        <w:rPr>
          <w:iCs/>
          <w:color w:val="auto"/>
          <w:sz w:val="28"/>
          <w:szCs w:val="28"/>
          <w:lang w:val="en-US"/>
        </w:rPr>
        <w:t>Eurasian Soil Sci</w:t>
      </w:r>
      <w:r w:rsidRPr="00CF131E">
        <w:rPr>
          <w:color w:val="auto"/>
          <w:sz w:val="28"/>
          <w:szCs w:val="28"/>
          <w:lang w:val="en-US"/>
        </w:rPr>
        <w:t xml:space="preserve">. </w:t>
      </w:r>
      <w:r w:rsidR="00AB449F" w:rsidRPr="00CF131E">
        <w:rPr>
          <w:color w:val="auto"/>
          <w:sz w:val="28"/>
          <w:szCs w:val="28"/>
          <w:lang w:val="en-US"/>
        </w:rPr>
        <w:t>2020</w:t>
      </w:r>
      <w:r w:rsidR="00AB449F" w:rsidRPr="00AB449F">
        <w:rPr>
          <w:color w:val="auto"/>
          <w:sz w:val="28"/>
          <w:szCs w:val="28"/>
          <w:lang w:val="en-US"/>
        </w:rPr>
        <w:t>. - №</w:t>
      </w:r>
      <w:r w:rsidRPr="00CF131E">
        <w:rPr>
          <w:color w:val="auto"/>
          <w:sz w:val="28"/>
          <w:szCs w:val="28"/>
          <w:lang w:val="en-US"/>
        </w:rPr>
        <w:t>53(9)</w:t>
      </w:r>
      <w:r w:rsidR="00AB449F" w:rsidRPr="00AB449F">
        <w:rPr>
          <w:color w:val="auto"/>
          <w:sz w:val="28"/>
          <w:szCs w:val="28"/>
          <w:lang w:val="en-US"/>
        </w:rPr>
        <w:t xml:space="preserve">. – </w:t>
      </w:r>
      <w:r w:rsidR="00AB449F">
        <w:rPr>
          <w:color w:val="auto"/>
          <w:sz w:val="28"/>
          <w:szCs w:val="28"/>
        </w:rPr>
        <w:t>Р</w:t>
      </w:r>
      <w:r w:rsidR="00AB449F" w:rsidRPr="00AB449F">
        <w:rPr>
          <w:color w:val="auto"/>
          <w:sz w:val="28"/>
          <w:szCs w:val="28"/>
          <w:lang w:val="en-US"/>
        </w:rPr>
        <w:t>.</w:t>
      </w:r>
      <w:r w:rsidRPr="00CF131E">
        <w:rPr>
          <w:color w:val="auto"/>
          <w:sz w:val="28"/>
          <w:szCs w:val="28"/>
          <w:lang w:val="en-US"/>
        </w:rPr>
        <w:t xml:space="preserve"> 1293-1301. </w:t>
      </w:r>
    </w:p>
    <w:p w14:paraId="5DBF9A72" w14:textId="68D326C2" w:rsidR="004E088D" w:rsidRPr="00CF131E" w:rsidRDefault="004E088D" w:rsidP="002E67FF">
      <w:pPr>
        <w:pStyle w:val="Default"/>
        <w:numPr>
          <w:ilvl w:val="0"/>
          <w:numId w:val="4"/>
        </w:numPr>
        <w:tabs>
          <w:tab w:val="left" w:pos="851"/>
          <w:tab w:val="left" w:pos="1276"/>
          <w:tab w:val="left" w:pos="1418"/>
        </w:tabs>
        <w:ind w:left="0" w:right="-1" w:firstLine="709"/>
        <w:jc w:val="both"/>
        <w:rPr>
          <w:color w:val="auto"/>
          <w:sz w:val="28"/>
          <w:szCs w:val="28"/>
          <w:lang w:val="en-US"/>
        </w:rPr>
      </w:pPr>
      <w:r w:rsidRPr="00CF131E">
        <w:rPr>
          <w:color w:val="auto"/>
          <w:sz w:val="28"/>
          <w:szCs w:val="28"/>
          <w:lang w:val="en-US"/>
        </w:rPr>
        <w:t>Zhapayev R</w:t>
      </w:r>
      <w:r w:rsidR="00E00126">
        <w:rPr>
          <w:color w:val="auto"/>
          <w:sz w:val="28"/>
          <w:szCs w:val="28"/>
          <w:lang w:val="kk-KZ"/>
        </w:rPr>
        <w:t>.</w:t>
      </w:r>
      <w:r w:rsidRPr="00CF131E">
        <w:rPr>
          <w:color w:val="auto"/>
          <w:sz w:val="28"/>
          <w:szCs w:val="28"/>
          <w:lang w:val="en-US"/>
        </w:rPr>
        <w:t>K, Kunypiyaeva G</w:t>
      </w:r>
      <w:r w:rsidR="00E00126">
        <w:rPr>
          <w:color w:val="auto"/>
          <w:sz w:val="28"/>
          <w:szCs w:val="28"/>
          <w:lang w:val="kk-KZ"/>
        </w:rPr>
        <w:t>.</w:t>
      </w:r>
      <w:r w:rsidRPr="00CF131E">
        <w:rPr>
          <w:color w:val="auto"/>
          <w:sz w:val="28"/>
          <w:szCs w:val="28"/>
          <w:lang w:val="en-US"/>
        </w:rPr>
        <w:t>T, Mustafaev M</w:t>
      </w:r>
      <w:r w:rsidR="00E00126">
        <w:rPr>
          <w:color w:val="auto"/>
          <w:sz w:val="28"/>
          <w:szCs w:val="28"/>
          <w:lang w:val="kk-KZ"/>
        </w:rPr>
        <w:t>.</w:t>
      </w:r>
      <w:r w:rsidRPr="00CF131E">
        <w:rPr>
          <w:color w:val="auto"/>
          <w:sz w:val="28"/>
          <w:szCs w:val="28"/>
          <w:lang w:val="en-US"/>
        </w:rPr>
        <w:t>G, Doszhanova A</w:t>
      </w:r>
      <w:r w:rsidR="00E00126">
        <w:rPr>
          <w:color w:val="auto"/>
          <w:sz w:val="28"/>
          <w:szCs w:val="28"/>
          <w:lang w:val="kk-KZ"/>
        </w:rPr>
        <w:t>.</w:t>
      </w:r>
      <w:r w:rsidRPr="00CF131E">
        <w:rPr>
          <w:color w:val="auto"/>
          <w:sz w:val="28"/>
          <w:szCs w:val="28"/>
          <w:lang w:val="en-US"/>
        </w:rPr>
        <w:t>S, Isabay B</w:t>
      </w:r>
      <w:r w:rsidR="00E00126">
        <w:rPr>
          <w:color w:val="auto"/>
          <w:sz w:val="28"/>
          <w:szCs w:val="28"/>
          <w:lang w:val="kk-KZ"/>
        </w:rPr>
        <w:t>.</w:t>
      </w:r>
      <w:r w:rsidRPr="00CF131E">
        <w:rPr>
          <w:color w:val="auto"/>
          <w:sz w:val="28"/>
          <w:szCs w:val="28"/>
          <w:lang w:val="en-US"/>
        </w:rPr>
        <w:t>T, Maybasova A</w:t>
      </w:r>
      <w:r w:rsidR="00E00126">
        <w:rPr>
          <w:color w:val="auto"/>
          <w:sz w:val="28"/>
          <w:szCs w:val="28"/>
          <w:lang w:val="kk-KZ"/>
        </w:rPr>
        <w:t>.</w:t>
      </w:r>
      <w:r w:rsidRPr="00CF131E">
        <w:rPr>
          <w:color w:val="auto"/>
          <w:sz w:val="28"/>
          <w:szCs w:val="28"/>
          <w:lang w:val="en-US"/>
        </w:rPr>
        <w:t>S, Kydyrov A</w:t>
      </w:r>
      <w:r w:rsidR="00E00126">
        <w:rPr>
          <w:color w:val="auto"/>
          <w:sz w:val="28"/>
          <w:szCs w:val="28"/>
          <w:lang w:val="kk-KZ"/>
        </w:rPr>
        <w:t>.</w:t>
      </w:r>
      <w:r w:rsidRPr="00CF131E">
        <w:rPr>
          <w:color w:val="auto"/>
          <w:sz w:val="28"/>
          <w:szCs w:val="28"/>
          <w:lang w:val="en-US"/>
        </w:rPr>
        <w:t>K Different tillage regimes’ effect on soil-water physical and agrochemical properties under the environmental conditions of Southeast Kazakhstan</w:t>
      </w:r>
      <w:r w:rsidR="000B631E" w:rsidRPr="000B631E">
        <w:rPr>
          <w:color w:val="auto"/>
          <w:sz w:val="28"/>
          <w:szCs w:val="28"/>
          <w:lang w:val="en-US"/>
        </w:rPr>
        <w:t xml:space="preserve"> //</w:t>
      </w:r>
      <w:r w:rsidRPr="00CF131E">
        <w:rPr>
          <w:color w:val="auto"/>
          <w:sz w:val="28"/>
          <w:szCs w:val="28"/>
          <w:lang w:val="en-US"/>
        </w:rPr>
        <w:t xml:space="preserve"> </w:t>
      </w:r>
      <w:r w:rsidRPr="00CF131E">
        <w:rPr>
          <w:iCs/>
          <w:color w:val="auto"/>
          <w:sz w:val="28"/>
          <w:szCs w:val="28"/>
          <w:lang w:val="en-US"/>
        </w:rPr>
        <w:t xml:space="preserve">SABRAO J. Breed. Genet. </w:t>
      </w:r>
      <w:r w:rsidR="000B631E">
        <w:rPr>
          <w:color w:val="auto"/>
          <w:sz w:val="28"/>
          <w:szCs w:val="28"/>
        </w:rPr>
        <w:t xml:space="preserve">- </w:t>
      </w:r>
      <w:r w:rsidR="000B631E" w:rsidRPr="00CF131E">
        <w:rPr>
          <w:color w:val="auto"/>
          <w:sz w:val="28"/>
          <w:szCs w:val="28"/>
          <w:lang w:val="en-US"/>
        </w:rPr>
        <w:t xml:space="preserve">2023. </w:t>
      </w:r>
      <w:r w:rsidR="000B631E">
        <w:rPr>
          <w:color w:val="auto"/>
          <w:sz w:val="28"/>
          <w:szCs w:val="28"/>
        </w:rPr>
        <w:t>- №</w:t>
      </w:r>
      <w:r w:rsidRPr="00CF131E">
        <w:rPr>
          <w:color w:val="auto"/>
          <w:sz w:val="28"/>
          <w:szCs w:val="28"/>
          <w:lang w:val="en-US"/>
        </w:rPr>
        <w:t>55</w:t>
      </w:r>
      <w:r w:rsidR="00523E70">
        <w:rPr>
          <w:color w:val="auto"/>
          <w:sz w:val="28"/>
          <w:szCs w:val="28"/>
          <w:lang w:val="kk-KZ"/>
        </w:rPr>
        <w:t xml:space="preserve"> </w:t>
      </w:r>
      <w:r w:rsidRPr="00CF131E">
        <w:rPr>
          <w:color w:val="auto"/>
          <w:sz w:val="28"/>
          <w:szCs w:val="28"/>
          <w:lang w:val="en-US"/>
        </w:rPr>
        <w:t>(5)</w:t>
      </w:r>
      <w:proofErr w:type="gramStart"/>
      <w:r w:rsidR="000B631E">
        <w:rPr>
          <w:color w:val="auto"/>
          <w:sz w:val="28"/>
          <w:szCs w:val="28"/>
        </w:rPr>
        <w:t>.</w:t>
      </w:r>
      <w:proofErr w:type="gramEnd"/>
      <w:r w:rsidR="004811B6">
        <w:rPr>
          <w:color w:val="auto"/>
          <w:sz w:val="28"/>
          <w:szCs w:val="28"/>
          <w:lang w:val="kk-KZ"/>
        </w:rPr>
        <w:t>-</w:t>
      </w:r>
      <w:r w:rsidR="004811B6" w:rsidRPr="004811B6">
        <w:rPr>
          <w:color w:val="auto"/>
          <w:sz w:val="28"/>
          <w:szCs w:val="28"/>
          <w:lang w:val="kk-KZ"/>
        </w:rPr>
        <w:t xml:space="preserve"> </w:t>
      </w:r>
      <w:proofErr w:type="gramStart"/>
      <w:r w:rsidR="004811B6">
        <w:rPr>
          <w:color w:val="auto"/>
          <w:sz w:val="28"/>
          <w:szCs w:val="28"/>
          <w:lang w:val="kk-KZ"/>
        </w:rPr>
        <w:t>р</w:t>
      </w:r>
      <w:proofErr w:type="gramEnd"/>
      <w:r w:rsidR="004811B6">
        <w:rPr>
          <w:color w:val="auto"/>
          <w:sz w:val="28"/>
          <w:szCs w:val="28"/>
          <w:lang w:val="kk-KZ"/>
        </w:rPr>
        <w:t>.1831-1842.</w:t>
      </w:r>
      <w:r w:rsidR="004811B6" w:rsidRPr="00CF131E">
        <w:rPr>
          <w:color w:val="auto"/>
          <w:sz w:val="28"/>
          <w:szCs w:val="28"/>
          <w:lang w:val="en-US"/>
        </w:rPr>
        <w:t xml:space="preserve"> </w:t>
      </w:r>
      <w:r w:rsidRPr="00CF131E">
        <w:rPr>
          <w:color w:val="auto"/>
          <w:sz w:val="28"/>
          <w:szCs w:val="28"/>
          <w:lang w:val="en-US"/>
        </w:rPr>
        <w:t xml:space="preserve"> </w:t>
      </w:r>
      <w:hyperlink r:id="rId93" w:history="1">
        <w:r w:rsidRPr="00CF131E">
          <w:rPr>
            <w:rStyle w:val="af3"/>
            <w:color w:val="auto"/>
            <w:sz w:val="28"/>
            <w:szCs w:val="28"/>
            <w:lang w:val="en-US"/>
          </w:rPr>
          <w:t>http://doi.org/10.54910/sabrao2023.55.5</w:t>
        </w:r>
      </w:hyperlink>
      <w:r w:rsidRPr="00CF131E">
        <w:rPr>
          <w:color w:val="auto"/>
          <w:sz w:val="28"/>
          <w:szCs w:val="28"/>
          <w:lang w:val="en-US"/>
        </w:rPr>
        <w:t>.</w:t>
      </w:r>
    </w:p>
    <w:p w14:paraId="1A94EF0B" w14:textId="1F7A9B35" w:rsidR="004E088D" w:rsidRPr="00CF131E" w:rsidRDefault="004E088D" w:rsidP="002E67FF">
      <w:pPr>
        <w:pStyle w:val="Default"/>
        <w:numPr>
          <w:ilvl w:val="0"/>
          <w:numId w:val="4"/>
        </w:numPr>
        <w:tabs>
          <w:tab w:val="left" w:pos="851"/>
          <w:tab w:val="left" w:pos="1276"/>
          <w:tab w:val="left" w:pos="1418"/>
        </w:tabs>
        <w:ind w:left="0" w:right="-1" w:firstLine="709"/>
        <w:jc w:val="both"/>
        <w:rPr>
          <w:rStyle w:val="af3"/>
          <w:color w:val="auto"/>
          <w:sz w:val="28"/>
          <w:szCs w:val="28"/>
          <w:lang w:val="en-US"/>
        </w:rPr>
      </w:pPr>
      <w:r w:rsidRPr="00CF131E">
        <w:rPr>
          <w:color w:val="auto"/>
          <w:sz w:val="28"/>
          <w:szCs w:val="28"/>
          <w:lang w:val="en-US"/>
        </w:rPr>
        <w:t>R</w:t>
      </w:r>
      <w:r w:rsidRPr="00CF131E">
        <w:rPr>
          <w:color w:val="auto"/>
          <w:sz w:val="28"/>
          <w:szCs w:val="28"/>
          <w:lang w:val="kk-KZ"/>
        </w:rPr>
        <w:t xml:space="preserve">zaliyev </w:t>
      </w:r>
      <w:r w:rsidRPr="00CF131E">
        <w:rPr>
          <w:color w:val="auto"/>
          <w:sz w:val="28"/>
          <w:szCs w:val="28"/>
          <w:lang w:val="en-US"/>
        </w:rPr>
        <w:t>A.</w:t>
      </w:r>
      <w:r w:rsidRPr="00CF131E">
        <w:rPr>
          <w:rFonts w:eastAsia="academicons"/>
          <w:color w:val="auto"/>
          <w:sz w:val="28"/>
          <w:szCs w:val="28"/>
          <w:lang w:val="kk-KZ"/>
        </w:rPr>
        <w:t xml:space="preserve">, </w:t>
      </w:r>
      <w:r w:rsidRPr="00CF131E">
        <w:rPr>
          <w:rFonts w:eastAsia="academicons"/>
          <w:color w:val="auto"/>
          <w:sz w:val="28"/>
          <w:szCs w:val="28"/>
          <w:lang w:val="en-US"/>
        </w:rPr>
        <w:t>G</w:t>
      </w:r>
      <w:r w:rsidRPr="00CF131E">
        <w:rPr>
          <w:rFonts w:eastAsia="academicons"/>
          <w:color w:val="auto"/>
          <w:sz w:val="28"/>
          <w:szCs w:val="28"/>
          <w:lang w:val="kk-KZ"/>
        </w:rPr>
        <w:t xml:space="preserve">oloborodko </w:t>
      </w:r>
      <w:r w:rsidRPr="00CF131E">
        <w:rPr>
          <w:rFonts w:eastAsia="academicons"/>
          <w:color w:val="auto"/>
          <w:sz w:val="28"/>
          <w:szCs w:val="28"/>
          <w:lang w:val="en-US"/>
        </w:rPr>
        <w:t>V.</w:t>
      </w:r>
      <w:r w:rsidRPr="00CF131E">
        <w:rPr>
          <w:rFonts w:eastAsia="academicons"/>
          <w:color w:val="auto"/>
          <w:sz w:val="28"/>
          <w:szCs w:val="28"/>
          <w:lang w:val="kk-KZ"/>
        </w:rPr>
        <w:t xml:space="preserve">, </w:t>
      </w:r>
      <w:r w:rsidRPr="00CF131E">
        <w:rPr>
          <w:rFonts w:eastAsia="academicons"/>
          <w:color w:val="auto"/>
          <w:sz w:val="28"/>
          <w:szCs w:val="28"/>
          <w:lang w:val="en-US"/>
        </w:rPr>
        <w:t>B</w:t>
      </w:r>
      <w:r w:rsidRPr="00CF131E">
        <w:rPr>
          <w:rFonts w:eastAsia="academicons"/>
          <w:color w:val="auto"/>
          <w:sz w:val="28"/>
          <w:szCs w:val="28"/>
          <w:lang w:val="kk-KZ"/>
        </w:rPr>
        <w:t xml:space="preserve">ekmuhametov </w:t>
      </w:r>
      <w:r w:rsidRPr="00CF131E">
        <w:rPr>
          <w:rFonts w:eastAsia="academicons"/>
          <w:color w:val="auto"/>
          <w:sz w:val="28"/>
          <w:szCs w:val="28"/>
          <w:lang w:val="en-US"/>
        </w:rPr>
        <w:t>Sh.</w:t>
      </w:r>
      <w:r w:rsidRPr="00CF131E">
        <w:rPr>
          <w:rFonts w:eastAsia="academicons"/>
          <w:color w:val="auto"/>
          <w:sz w:val="28"/>
          <w:szCs w:val="28"/>
          <w:lang w:val="kk-KZ"/>
        </w:rPr>
        <w:t xml:space="preserve">,  </w:t>
      </w:r>
      <w:r w:rsidRPr="00CF131E">
        <w:rPr>
          <w:rFonts w:eastAsia="academicons"/>
          <w:color w:val="auto"/>
          <w:sz w:val="28"/>
          <w:szCs w:val="28"/>
          <w:lang w:val="en-US"/>
        </w:rPr>
        <w:t>O</w:t>
      </w:r>
      <w:r w:rsidRPr="00CF131E">
        <w:rPr>
          <w:rFonts w:eastAsia="academicons"/>
          <w:color w:val="auto"/>
          <w:sz w:val="28"/>
          <w:szCs w:val="28"/>
          <w:lang w:val="kk-KZ"/>
        </w:rPr>
        <w:t xml:space="preserve">spanbayev </w:t>
      </w:r>
      <w:r w:rsidRPr="00CF131E">
        <w:rPr>
          <w:rFonts w:eastAsia="academicons"/>
          <w:color w:val="auto"/>
          <w:sz w:val="28"/>
          <w:szCs w:val="28"/>
          <w:lang w:val="en-US"/>
        </w:rPr>
        <w:t>Z</w:t>
      </w:r>
      <w:r w:rsidRPr="00CF131E">
        <w:rPr>
          <w:rFonts w:eastAsia="academicons"/>
          <w:color w:val="auto"/>
          <w:sz w:val="28"/>
          <w:szCs w:val="28"/>
          <w:lang w:val="kk-KZ"/>
        </w:rPr>
        <w:t>h</w:t>
      </w:r>
      <w:r w:rsidRPr="00CF131E">
        <w:rPr>
          <w:rFonts w:eastAsia="academicons"/>
          <w:color w:val="auto"/>
          <w:sz w:val="28"/>
          <w:szCs w:val="28"/>
          <w:lang w:val="en-US"/>
        </w:rPr>
        <w:t>.</w:t>
      </w:r>
      <w:r w:rsidRPr="00CF131E">
        <w:rPr>
          <w:rFonts w:eastAsia="academicons"/>
          <w:color w:val="auto"/>
          <w:sz w:val="28"/>
          <w:szCs w:val="28"/>
          <w:lang w:val="kk-KZ"/>
        </w:rPr>
        <w:t xml:space="preserve">, </w:t>
      </w:r>
      <w:r w:rsidRPr="00CF131E">
        <w:rPr>
          <w:rFonts w:eastAsia="academicons"/>
          <w:color w:val="auto"/>
          <w:sz w:val="28"/>
          <w:szCs w:val="28"/>
          <w:lang w:val="en-US"/>
        </w:rPr>
        <w:t>S</w:t>
      </w:r>
      <w:r w:rsidRPr="00CF131E">
        <w:rPr>
          <w:rFonts w:eastAsia="academicons"/>
          <w:color w:val="auto"/>
          <w:sz w:val="28"/>
          <w:szCs w:val="28"/>
          <w:lang w:val="kk-KZ"/>
        </w:rPr>
        <w:t xml:space="preserve">embayeva </w:t>
      </w:r>
      <w:r w:rsidRPr="00CF131E">
        <w:rPr>
          <w:rFonts w:eastAsia="academicons"/>
          <w:color w:val="auto"/>
          <w:sz w:val="28"/>
          <w:szCs w:val="28"/>
          <w:lang w:val="en-US"/>
        </w:rPr>
        <w:t xml:space="preserve">A. </w:t>
      </w:r>
      <w:r w:rsidRPr="00CF131E">
        <w:rPr>
          <w:bCs/>
          <w:color w:val="auto"/>
          <w:sz w:val="28"/>
          <w:szCs w:val="28"/>
          <w:lang w:val="en-US"/>
        </w:rPr>
        <w:t>Influence of tillage methods on food security and its agrophysical and water-physical properties //</w:t>
      </w:r>
      <w:r w:rsidRPr="00CF131E">
        <w:rPr>
          <w:color w:val="auto"/>
          <w:sz w:val="28"/>
          <w:szCs w:val="28"/>
          <w:lang w:val="en-US"/>
        </w:rPr>
        <w:t>Food Science and Technology</w:t>
      </w:r>
      <w:r w:rsidR="000B631E" w:rsidRPr="000B631E">
        <w:rPr>
          <w:color w:val="auto"/>
          <w:sz w:val="28"/>
          <w:szCs w:val="28"/>
          <w:lang w:val="en-US"/>
        </w:rPr>
        <w:t xml:space="preserve">. </w:t>
      </w:r>
      <w:r w:rsidR="000B631E">
        <w:rPr>
          <w:color w:val="auto"/>
          <w:sz w:val="28"/>
          <w:szCs w:val="28"/>
          <w:lang w:val="en-US"/>
        </w:rPr>
        <w:t>–</w:t>
      </w:r>
      <w:r w:rsidR="000B631E" w:rsidRPr="000B631E">
        <w:rPr>
          <w:color w:val="auto"/>
          <w:sz w:val="28"/>
          <w:szCs w:val="28"/>
          <w:lang w:val="en-US"/>
        </w:rPr>
        <w:t xml:space="preserve"> 2023. - №</w:t>
      </w:r>
      <w:r w:rsidRPr="00CF131E">
        <w:rPr>
          <w:color w:val="auto"/>
          <w:sz w:val="28"/>
          <w:szCs w:val="28"/>
          <w:lang w:val="en-US"/>
        </w:rPr>
        <w:t>43</w:t>
      </w:r>
      <w:r w:rsidR="000B631E" w:rsidRPr="000B631E">
        <w:rPr>
          <w:color w:val="auto"/>
          <w:sz w:val="28"/>
          <w:szCs w:val="28"/>
          <w:lang w:val="en-US"/>
        </w:rPr>
        <w:t xml:space="preserve">. </w:t>
      </w:r>
      <w:r w:rsidR="004811B6">
        <w:rPr>
          <w:color w:val="auto"/>
          <w:sz w:val="28"/>
          <w:szCs w:val="28"/>
          <w:lang w:val="kk-KZ"/>
        </w:rPr>
        <w:t xml:space="preserve">- </w:t>
      </w:r>
      <w:r w:rsidR="000B631E">
        <w:rPr>
          <w:color w:val="auto"/>
          <w:sz w:val="28"/>
          <w:szCs w:val="28"/>
        </w:rPr>
        <w:t>р</w:t>
      </w:r>
      <w:r w:rsidR="000B631E" w:rsidRPr="000B631E">
        <w:rPr>
          <w:color w:val="auto"/>
          <w:sz w:val="28"/>
          <w:szCs w:val="28"/>
          <w:lang w:val="en-US"/>
        </w:rPr>
        <w:t>.</w:t>
      </w:r>
      <w:r w:rsidRPr="00CF131E">
        <w:rPr>
          <w:color w:val="auto"/>
          <w:sz w:val="28"/>
          <w:szCs w:val="28"/>
          <w:lang w:val="en-US"/>
        </w:rPr>
        <w:t xml:space="preserve"> </w:t>
      </w:r>
      <w:r w:rsidR="004811B6">
        <w:rPr>
          <w:color w:val="auto"/>
          <w:sz w:val="28"/>
          <w:szCs w:val="28"/>
          <w:lang w:val="kk-KZ"/>
        </w:rPr>
        <w:t xml:space="preserve">1-9. </w:t>
      </w:r>
      <w:r w:rsidRPr="00CF131E">
        <w:rPr>
          <w:color w:val="auto"/>
          <w:sz w:val="28"/>
          <w:szCs w:val="28"/>
          <w:lang w:val="en-US"/>
        </w:rPr>
        <w:t xml:space="preserve">DOI: </w:t>
      </w:r>
      <w:hyperlink r:id="rId94" w:history="1">
        <w:r w:rsidRPr="00CF131E">
          <w:rPr>
            <w:rStyle w:val="af3"/>
            <w:color w:val="auto"/>
            <w:sz w:val="28"/>
            <w:szCs w:val="28"/>
            <w:lang w:val="en-US"/>
          </w:rPr>
          <w:t>https://doi.org/10.1590/fst.76221</w:t>
        </w:r>
      </w:hyperlink>
      <w:r w:rsidR="00C30C77" w:rsidRPr="00C30C77">
        <w:rPr>
          <w:lang w:val="en-US"/>
        </w:rPr>
        <w:t>.</w:t>
      </w:r>
    </w:p>
    <w:p w14:paraId="5EA3347D" w14:textId="72826AA1" w:rsidR="004E088D" w:rsidRPr="00CF131E" w:rsidRDefault="004E088D" w:rsidP="002E67FF">
      <w:pPr>
        <w:pStyle w:val="a8"/>
        <w:widowControl/>
        <w:numPr>
          <w:ilvl w:val="0"/>
          <w:numId w:val="4"/>
        </w:numPr>
        <w:tabs>
          <w:tab w:val="left" w:pos="851"/>
          <w:tab w:val="left" w:pos="1276"/>
          <w:tab w:val="left" w:pos="1418"/>
        </w:tabs>
        <w:autoSpaceDE/>
        <w:autoSpaceDN/>
        <w:ind w:left="0" w:right="-1" w:firstLine="709"/>
        <w:contextualSpacing/>
        <w:rPr>
          <w:sz w:val="28"/>
          <w:szCs w:val="28"/>
          <w:lang w:val="en-US"/>
        </w:rPr>
      </w:pPr>
      <w:r w:rsidRPr="00CF131E">
        <w:rPr>
          <w:sz w:val="28"/>
          <w:szCs w:val="28"/>
          <w:lang w:val="en-US"/>
        </w:rPr>
        <w:t>Mrabet R</w:t>
      </w:r>
      <w:r w:rsidR="00C30C77" w:rsidRPr="00C30C77">
        <w:rPr>
          <w:sz w:val="28"/>
          <w:szCs w:val="28"/>
          <w:lang w:val="en-US"/>
        </w:rPr>
        <w:t>.</w:t>
      </w:r>
      <w:r w:rsidRPr="00CF131E">
        <w:rPr>
          <w:sz w:val="28"/>
          <w:szCs w:val="28"/>
          <w:lang w:val="en-US"/>
        </w:rPr>
        <w:t>, Bahri H</w:t>
      </w:r>
      <w:r w:rsidR="00C30C77" w:rsidRPr="00C30C77">
        <w:rPr>
          <w:sz w:val="28"/>
          <w:szCs w:val="28"/>
          <w:lang w:val="en-US"/>
        </w:rPr>
        <w:t>.</w:t>
      </w:r>
      <w:r w:rsidRPr="00CF131E">
        <w:rPr>
          <w:sz w:val="28"/>
          <w:szCs w:val="28"/>
          <w:lang w:val="en-US"/>
        </w:rPr>
        <w:t>, Zaghouane O</w:t>
      </w:r>
      <w:r w:rsidR="00C30C77" w:rsidRPr="00C30C77">
        <w:rPr>
          <w:sz w:val="28"/>
          <w:szCs w:val="28"/>
          <w:lang w:val="en-US"/>
        </w:rPr>
        <w:t>.</w:t>
      </w:r>
      <w:r w:rsidRPr="00CF131E">
        <w:rPr>
          <w:sz w:val="28"/>
          <w:szCs w:val="28"/>
          <w:lang w:val="en-US"/>
        </w:rPr>
        <w:t>, Chiekh M'hamed H</w:t>
      </w:r>
      <w:r w:rsidR="00C30C77" w:rsidRPr="00C30C77">
        <w:rPr>
          <w:sz w:val="28"/>
          <w:szCs w:val="28"/>
          <w:lang w:val="en-US"/>
        </w:rPr>
        <w:t>.</w:t>
      </w:r>
      <w:r w:rsidRPr="00CF131E">
        <w:rPr>
          <w:sz w:val="28"/>
          <w:szCs w:val="28"/>
          <w:lang w:val="en-US"/>
        </w:rPr>
        <w:t>, El-Areed S</w:t>
      </w:r>
      <w:r w:rsidR="00C30C77" w:rsidRPr="00C30C77">
        <w:rPr>
          <w:sz w:val="28"/>
          <w:szCs w:val="28"/>
          <w:lang w:val="en-US"/>
        </w:rPr>
        <w:t>.</w:t>
      </w:r>
      <w:r w:rsidRPr="00CF131E">
        <w:rPr>
          <w:sz w:val="28"/>
          <w:szCs w:val="28"/>
          <w:lang w:val="en-US"/>
        </w:rPr>
        <w:t>R</w:t>
      </w:r>
      <w:r w:rsidR="00C30C77" w:rsidRPr="00C30C77">
        <w:rPr>
          <w:sz w:val="28"/>
          <w:szCs w:val="28"/>
          <w:lang w:val="en-US"/>
        </w:rPr>
        <w:t>.</w:t>
      </w:r>
      <w:r w:rsidRPr="00CF131E">
        <w:rPr>
          <w:sz w:val="28"/>
          <w:szCs w:val="28"/>
          <w:lang w:val="en-US"/>
        </w:rPr>
        <w:t>M</w:t>
      </w:r>
      <w:r w:rsidR="00C30C77" w:rsidRPr="00C30C77">
        <w:rPr>
          <w:sz w:val="28"/>
          <w:szCs w:val="28"/>
          <w:lang w:val="en-US"/>
        </w:rPr>
        <w:t>.</w:t>
      </w:r>
      <w:r w:rsidRPr="00CF131E">
        <w:rPr>
          <w:sz w:val="28"/>
          <w:szCs w:val="28"/>
          <w:lang w:val="en-US"/>
        </w:rPr>
        <w:t>, Abou El-Enin M</w:t>
      </w:r>
      <w:r w:rsidR="00C30C77" w:rsidRPr="00C30C77">
        <w:rPr>
          <w:sz w:val="28"/>
          <w:szCs w:val="28"/>
          <w:lang w:val="en-US"/>
        </w:rPr>
        <w:t>.</w:t>
      </w:r>
      <w:r w:rsidRPr="00CF131E">
        <w:rPr>
          <w:sz w:val="28"/>
          <w:szCs w:val="28"/>
          <w:lang w:val="en-US"/>
        </w:rPr>
        <w:t>M</w:t>
      </w:r>
      <w:r w:rsidR="00C30C77" w:rsidRPr="00C30C77">
        <w:rPr>
          <w:sz w:val="28"/>
          <w:szCs w:val="28"/>
          <w:lang w:val="en-US"/>
        </w:rPr>
        <w:t>.</w:t>
      </w:r>
      <w:r w:rsidRPr="00CF131E">
        <w:rPr>
          <w:sz w:val="28"/>
          <w:szCs w:val="28"/>
          <w:lang w:val="en-US"/>
        </w:rPr>
        <w:t xml:space="preserve"> Chapter 6: Adoption and spread of Conservation Agriculture in North Africa. In. A. Kassam (ed.). Advances in Conservation Agriculture. Adoption and Spread</w:t>
      </w:r>
      <w:r w:rsidR="00C30C77" w:rsidRPr="00C30C77">
        <w:rPr>
          <w:sz w:val="28"/>
          <w:szCs w:val="28"/>
          <w:lang w:val="en-US"/>
        </w:rPr>
        <w:t xml:space="preserve"> //</w:t>
      </w:r>
      <w:r w:rsidRPr="00CF131E">
        <w:rPr>
          <w:sz w:val="28"/>
          <w:szCs w:val="28"/>
          <w:lang w:val="en-US"/>
        </w:rPr>
        <w:t xml:space="preserve"> Burleigh Dodds</w:t>
      </w:r>
      <w:r w:rsidR="00C30C77" w:rsidRPr="00C30C77">
        <w:rPr>
          <w:sz w:val="28"/>
          <w:szCs w:val="28"/>
          <w:lang w:val="en-US"/>
        </w:rPr>
        <w:t>. -</w:t>
      </w:r>
      <w:r w:rsidRPr="00CF131E">
        <w:rPr>
          <w:sz w:val="28"/>
          <w:szCs w:val="28"/>
          <w:lang w:val="en-US"/>
        </w:rPr>
        <w:t xml:space="preserve"> Cambridge</w:t>
      </w:r>
      <w:r w:rsidR="00C30C77" w:rsidRPr="00C30C77">
        <w:rPr>
          <w:sz w:val="28"/>
          <w:szCs w:val="28"/>
          <w:lang w:val="en-US"/>
        </w:rPr>
        <w:t xml:space="preserve">. - </w:t>
      </w:r>
      <w:r w:rsidRPr="00CF131E">
        <w:rPr>
          <w:sz w:val="28"/>
          <w:szCs w:val="28"/>
          <w:lang w:val="en-US"/>
        </w:rPr>
        <w:t xml:space="preserve"> </w:t>
      </w:r>
      <w:r w:rsidR="00C30C77" w:rsidRPr="00CF131E">
        <w:rPr>
          <w:sz w:val="28"/>
          <w:szCs w:val="28"/>
          <w:lang w:val="en-US"/>
        </w:rPr>
        <w:t>2022</w:t>
      </w:r>
      <w:r w:rsidR="00C30C77" w:rsidRPr="00C30C77">
        <w:rPr>
          <w:sz w:val="28"/>
          <w:szCs w:val="28"/>
          <w:lang w:val="en-US"/>
        </w:rPr>
        <w:t xml:space="preserve">. </w:t>
      </w:r>
      <w:r w:rsidR="00C30C77">
        <w:rPr>
          <w:sz w:val="28"/>
          <w:szCs w:val="28"/>
          <w:lang w:val="en-US"/>
        </w:rPr>
        <w:t>–</w:t>
      </w:r>
      <w:r w:rsidRPr="00CF131E">
        <w:rPr>
          <w:sz w:val="28"/>
          <w:szCs w:val="28"/>
          <w:lang w:val="en-US"/>
        </w:rPr>
        <w:t xml:space="preserve"> 3</w:t>
      </w:r>
      <w:r w:rsidR="00C30C77" w:rsidRPr="00C30C77">
        <w:rPr>
          <w:sz w:val="28"/>
          <w:szCs w:val="28"/>
          <w:lang w:val="en-US"/>
        </w:rPr>
        <w:t xml:space="preserve"> </w:t>
      </w:r>
      <w:r w:rsidR="00C30C77">
        <w:rPr>
          <w:sz w:val="28"/>
          <w:szCs w:val="28"/>
        </w:rPr>
        <w:t>р</w:t>
      </w:r>
      <w:r w:rsidRPr="00CF131E">
        <w:rPr>
          <w:sz w:val="28"/>
          <w:szCs w:val="28"/>
          <w:lang w:val="en-US"/>
        </w:rPr>
        <w:t xml:space="preserve">. https://doi.org/10.19103/AS.2021.0088.06. </w:t>
      </w:r>
    </w:p>
    <w:p w14:paraId="362181CB" w14:textId="500A025C" w:rsidR="004E088D" w:rsidRPr="00CF131E" w:rsidRDefault="004E088D" w:rsidP="002E67FF">
      <w:pPr>
        <w:pStyle w:val="a8"/>
        <w:widowControl/>
        <w:numPr>
          <w:ilvl w:val="0"/>
          <w:numId w:val="4"/>
        </w:numPr>
        <w:tabs>
          <w:tab w:val="left" w:pos="851"/>
          <w:tab w:val="left" w:pos="1276"/>
          <w:tab w:val="left" w:pos="1418"/>
        </w:tabs>
        <w:autoSpaceDE/>
        <w:autoSpaceDN/>
        <w:ind w:left="0" w:right="-1" w:firstLine="709"/>
        <w:contextualSpacing/>
        <w:rPr>
          <w:sz w:val="28"/>
          <w:szCs w:val="28"/>
          <w:lang w:val="en-US"/>
        </w:rPr>
      </w:pPr>
      <w:r w:rsidRPr="00CF131E">
        <w:rPr>
          <w:sz w:val="28"/>
          <w:szCs w:val="28"/>
          <w:lang w:val="en-US"/>
        </w:rPr>
        <w:t>Krauss M</w:t>
      </w:r>
      <w:r w:rsidR="00C30C77" w:rsidRPr="00C30C77">
        <w:rPr>
          <w:sz w:val="28"/>
          <w:szCs w:val="28"/>
          <w:lang w:val="en-US"/>
        </w:rPr>
        <w:t>.</w:t>
      </w:r>
      <w:r w:rsidRPr="00CF131E">
        <w:rPr>
          <w:sz w:val="28"/>
          <w:szCs w:val="28"/>
          <w:lang w:val="en-US"/>
        </w:rPr>
        <w:t>, Ruser R</w:t>
      </w:r>
      <w:r w:rsidR="00C30C77" w:rsidRPr="00C30C77">
        <w:rPr>
          <w:sz w:val="28"/>
          <w:szCs w:val="28"/>
          <w:lang w:val="en-US"/>
        </w:rPr>
        <w:t>.</w:t>
      </w:r>
      <w:r w:rsidRPr="00CF131E">
        <w:rPr>
          <w:sz w:val="28"/>
          <w:szCs w:val="28"/>
          <w:lang w:val="en-US"/>
        </w:rPr>
        <w:t>, Müller T</w:t>
      </w:r>
      <w:r w:rsidR="00C30C77" w:rsidRPr="00C30C77">
        <w:rPr>
          <w:sz w:val="28"/>
          <w:szCs w:val="28"/>
          <w:lang w:val="en-US"/>
        </w:rPr>
        <w:t>.</w:t>
      </w:r>
      <w:r w:rsidRPr="00CF131E">
        <w:rPr>
          <w:sz w:val="28"/>
          <w:szCs w:val="28"/>
          <w:lang w:val="en-US"/>
        </w:rPr>
        <w:t>, Hansen S</w:t>
      </w:r>
      <w:r w:rsidR="00C30C77" w:rsidRPr="00C30C77">
        <w:rPr>
          <w:sz w:val="28"/>
          <w:szCs w:val="28"/>
          <w:lang w:val="en-US"/>
        </w:rPr>
        <w:t>.</w:t>
      </w:r>
      <w:r w:rsidRPr="00CF131E">
        <w:rPr>
          <w:sz w:val="28"/>
          <w:szCs w:val="28"/>
          <w:lang w:val="en-US"/>
        </w:rPr>
        <w:t>, Mäder P</w:t>
      </w:r>
      <w:r w:rsidR="00C30C77" w:rsidRPr="00C30C77">
        <w:rPr>
          <w:sz w:val="28"/>
          <w:szCs w:val="28"/>
          <w:lang w:val="en-US"/>
        </w:rPr>
        <w:t>.</w:t>
      </w:r>
      <w:r w:rsidRPr="00CF131E">
        <w:rPr>
          <w:sz w:val="28"/>
          <w:szCs w:val="28"/>
          <w:lang w:val="en-US"/>
        </w:rPr>
        <w:t>, Gattinger A</w:t>
      </w:r>
      <w:r w:rsidR="00C30C77" w:rsidRPr="00C30C77">
        <w:rPr>
          <w:sz w:val="28"/>
          <w:szCs w:val="28"/>
          <w:lang w:val="en-US"/>
        </w:rPr>
        <w:t>.</w:t>
      </w:r>
      <w:r w:rsidRPr="00CF131E">
        <w:rPr>
          <w:sz w:val="28"/>
          <w:szCs w:val="28"/>
          <w:lang w:val="en-US"/>
        </w:rPr>
        <w:t xml:space="preserve"> Impact of reduced tillage on greenhouse gas emissions and soil carbon stocks in an organic grass-clover ley - winter wheat cropping sequence</w:t>
      </w:r>
      <w:r w:rsidR="00C30C77" w:rsidRPr="00C30C77">
        <w:rPr>
          <w:sz w:val="28"/>
          <w:szCs w:val="28"/>
          <w:lang w:val="en-US"/>
        </w:rPr>
        <w:t xml:space="preserve"> //</w:t>
      </w:r>
      <w:r w:rsidRPr="00CF131E">
        <w:rPr>
          <w:sz w:val="28"/>
          <w:szCs w:val="28"/>
          <w:lang w:val="en-US"/>
        </w:rPr>
        <w:t xml:space="preserve"> </w:t>
      </w:r>
      <w:r w:rsidRPr="00CF131E">
        <w:rPr>
          <w:iCs/>
          <w:sz w:val="28"/>
          <w:szCs w:val="28"/>
          <w:lang w:val="en-US"/>
        </w:rPr>
        <w:t>Agric. Ecosyst. Environ</w:t>
      </w:r>
      <w:r w:rsidRPr="00CF131E">
        <w:rPr>
          <w:sz w:val="28"/>
          <w:szCs w:val="28"/>
          <w:lang w:val="en-US"/>
        </w:rPr>
        <w:t xml:space="preserve">. </w:t>
      </w:r>
      <w:r w:rsidR="00C30C77">
        <w:rPr>
          <w:sz w:val="28"/>
          <w:szCs w:val="28"/>
        </w:rPr>
        <w:t xml:space="preserve">- </w:t>
      </w:r>
      <w:r w:rsidR="00C30C77" w:rsidRPr="00CF131E">
        <w:rPr>
          <w:sz w:val="28"/>
          <w:szCs w:val="28"/>
          <w:lang w:val="en-US"/>
        </w:rPr>
        <w:t xml:space="preserve">2017. </w:t>
      </w:r>
      <w:r w:rsidR="00C30C77">
        <w:rPr>
          <w:sz w:val="28"/>
          <w:szCs w:val="28"/>
        </w:rPr>
        <w:t>- №</w:t>
      </w:r>
      <w:r w:rsidRPr="00CF131E">
        <w:rPr>
          <w:sz w:val="28"/>
          <w:szCs w:val="28"/>
          <w:lang w:val="en-US"/>
        </w:rPr>
        <w:t>239</w:t>
      </w:r>
      <w:r w:rsidR="00C30C77">
        <w:rPr>
          <w:sz w:val="28"/>
          <w:szCs w:val="28"/>
        </w:rPr>
        <w:t>. – Р.</w:t>
      </w:r>
      <w:r w:rsidRPr="00CF131E">
        <w:rPr>
          <w:sz w:val="28"/>
          <w:szCs w:val="28"/>
          <w:lang w:val="en-US"/>
        </w:rPr>
        <w:t xml:space="preserve"> 324-333. https:// doi.org/10.1016/j.agee.2017.01.029. </w:t>
      </w:r>
    </w:p>
    <w:p w14:paraId="3E7D0F2E" w14:textId="11A4586E" w:rsidR="004E088D" w:rsidRPr="00CF131E" w:rsidRDefault="004E088D" w:rsidP="002E67FF">
      <w:pPr>
        <w:pStyle w:val="a8"/>
        <w:widowControl/>
        <w:numPr>
          <w:ilvl w:val="0"/>
          <w:numId w:val="4"/>
        </w:numPr>
        <w:tabs>
          <w:tab w:val="left" w:pos="851"/>
          <w:tab w:val="left" w:pos="1276"/>
          <w:tab w:val="left" w:pos="1418"/>
        </w:tabs>
        <w:autoSpaceDE/>
        <w:autoSpaceDN/>
        <w:ind w:left="0" w:right="-1" w:firstLine="709"/>
        <w:contextualSpacing/>
        <w:rPr>
          <w:sz w:val="28"/>
          <w:szCs w:val="28"/>
          <w:lang w:val="en-US"/>
        </w:rPr>
      </w:pPr>
      <w:r w:rsidRPr="00CF131E">
        <w:rPr>
          <w:sz w:val="28"/>
          <w:szCs w:val="28"/>
          <w:lang w:val="en-US"/>
        </w:rPr>
        <w:t>Quiroga A</w:t>
      </w:r>
      <w:r w:rsidR="00C30C77" w:rsidRPr="00C30C77">
        <w:rPr>
          <w:sz w:val="28"/>
          <w:szCs w:val="28"/>
          <w:lang w:val="en-US"/>
        </w:rPr>
        <w:t>.</w:t>
      </w:r>
      <w:r w:rsidRPr="00CF131E">
        <w:rPr>
          <w:sz w:val="28"/>
          <w:szCs w:val="28"/>
          <w:lang w:val="en-US"/>
        </w:rPr>
        <w:t>, Zorati C</w:t>
      </w:r>
      <w:r w:rsidR="00C30C77" w:rsidRPr="00C30C77">
        <w:rPr>
          <w:sz w:val="28"/>
          <w:szCs w:val="28"/>
          <w:lang w:val="en-US"/>
        </w:rPr>
        <w:t>.</w:t>
      </w:r>
      <w:r w:rsidRPr="00CF131E">
        <w:rPr>
          <w:sz w:val="28"/>
          <w:szCs w:val="28"/>
          <w:lang w:val="en-US"/>
        </w:rPr>
        <w:t>, Noellemeyer E</w:t>
      </w:r>
      <w:r w:rsidR="00C30C77" w:rsidRPr="00C30C77">
        <w:rPr>
          <w:sz w:val="28"/>
          <w:szCs w:val="28"/>
          <w:lang w:val="en-US"/>
        </w:rPr>
        <w:t>.</w:t>
      </w:r>
      <w:r w:rsidRPr="00CF131E">
        <w:rPr>
          <w:sz w:val="28"/>
          <w:szCs w:val="28"/>
          <w:lang w:val="en-US"/>
        </w:rPr>
        <w:t xml:space="preserve"> Carbon contents and respiration rates of aggregate size fractions under no-till and conventional tillage</w:t>
      </w:r>
      <w:r w:rsidR="00C30C77" w:rsidRPr="00C30C77">
        <w:rPr>
          <w:sz w:val="28"/>
          <w:szCs w:val="28"/>
          <w:lang w:val="en-US"/>
        </w:rPr>
        <w:t xml:space="preserve"> //</w:t>
      </w:r>
      <w:r w:rsidRPr="00CF131E">
        <w:rPr>
          <w:sz w:val="28"/>
          <w:szCs w:val="28"/>
          <w:lang w:val="en-US"/>
        </w:rPr>
        <w:t xml:space="preserve"> </w:t>
      </w:r>
      <w:r w:rsidRPr="00CF131E">
        <w:rPr>
          <w:iCs/>
          <w:sz w:val="28"/>
          <w:szCs w:val="28"/>
          <w:lang w:val="en-US"/>
        </w:rPr>
        <w:t>Soil Till. Res</w:t>
      </w:r>
      <w:r w:rsidRPr="00CF131E">
        <w:rPr>
          <w:sz w:val="28"/>
          <w:szCs w:val="28"/>
          <w:lang w:val="en-US"/>
        </w:rPr>
        <w:t xml:space="preserve">. </w:t>
      </w:r>
      <w:r w:rsidR="00C30C77" w:rsidRPr="00CF131E">
        <w:rPr>
          <w:sz w:val="28"/>
          <w:szCs w:val="28"/>
          <w:lang w:val="en-US"/>
        </w:rPr>
        <w:t xml:space="preserve">2010. </w:t>
      </w:r>
      <w:r w:rsidR="00C30C77" w:rsidRPr="00C30C77">
        <w:rPr>
          <w:sz w:val="28"/>
          <w:szCs w:val="28"/>
          <w:lang w:val="en-US"/>
        </w:rPr>
        <w:t>- №</w:t>
      </w:r>
      <w:r w:rsidRPr="00CF131E">
        <w:rPr>
          <w:sz w:val="28"/>
          <w:szCs w:val="28"/>
          <w:lang w:val="en-US"/>
        </w:rPr>
        <w:t>109</w:t>
      </w:r>
      <w:r w:rsidR="00C30C77" w:rsidRPr="00C30C77">
        <w:rPr>
          <w:sz w:val="28"/>
          <w:szCs w:val="28"/>
          <w:lang w:val="en-US"/>
        </w:rPr>
        <w:t xml:space="preserve">. – </w:t>
      </w:r>
      <w:r w:rsidR="00C30C77">
        <w:rPr>
          <w:sz w:val="28"/>
          <w:szCs w:val="28"/>
        </w:rPr>
        <w:t>Р</w:t>
      </w:r>
      <w:r w:rsidR="00C30C77" w:rsidRPr="00C30C77">
        <w:rPr>
          <w:sz w:val="28"/>
          <w:szCs w:val="28"/>
          <w:lang w:val="en-US"/>
        </w:rPr>
        <w:t>.</w:t>
      </w:r>
      <w:r w:rsidRPr="00CF131E">
        <w:rPr>
          <w:sz w:val="28"/>
          <w:szCs w:val="28"/>
          <w:lang w:val="en-US"/>
        </w:rPr>
        <w:t xml:space="preserve">103-109. https://doi.org/10.1016/j.still.2010.05.002. </w:t>
      </w:r>
    </w:p>
    <w:p w14:paraId="5EBC27A8" w14:textId="0F7D689D" w:rsidR="004E088D" w:rsidRPr="00C30C77" w:rsidRDefault="004E088D" w:rsidP="002E67FF">
      <w:pPr>
        <w:pStyle w:val="a8"/>
        <w:widowControl/>
        <w:numPr>
          <w:ilvl w:val="0"/>
          <w:numId w:val="4"/>
        </w:numPr>
        <w:tabs>
          <w:tab w:val="left" w:pos="851"/>
          <w:tab w:val="left" w:pos="1276"/>
          <w:tab w:val="left" w:pos="1418"/>
        </w:tabs>
        <w:autoSpaceDE/>
        <w:autoSpaceDN/>
        <w:ind w:left="0" w:right="-1" w:firstLine="709"/>
        <w:contextualSpacing/>
        <w:rPr>
          <w:sz w:val="28"/>
          <w:szCs w:val="28"/>
          <w:lang w:val="en-US"/>
        </w:rPr>
      </w:pPr>
      <w:r w:rsidRPr="00CF131E">
        <w:rPr>
          <w:sz w:val="28"/>
          <w:szCs w:val="28"/>
          <w:lang w:val="en-US"/>
        </w:rPr>
        <w:t>Kong A</w:t>
      </w:r>
      <w:r w:rsidR="00C30C77" w:rsidRPr="00C30C77">
        <w:rPr>
          <w:sz w:val="28"/>
          <w:szCs w:val="28"/>
          <w:lang w:val="en-US"/>
        </w:rPr>
        <w:t>.</w:t>
      </w:r>
      <w:r w:rsidRPr="00CF131E">
        <w:rPr>
          <w:sz w:val="28"/>
          <w:szCs w:val="28"/>
          <w:lang w:val="en-US"/>
        </w:rPr>
        <w:t>Y</w:t>
      </w:r>
      <w:r w:rsidR="00C30C77" w:rsidRPr="00C30C77">
        <w:rPr>
          <w:sz w:val="28"/>
          <w:szCs w:val="28"/>
          <w:lang w:val="en-US"/>
        </w:rPr>
        <w:t>.</w:t>
      </w:r>
      <w:r w:rsidRPr="00CF131E">
        <w:rPr>
          <w:sz w:val="28"/>
          <w:szCs w:val="28"/>
          <w:lang w:val="en-US"/>
        </w:rPr>
        <w:t>Y</w:t>
      </w:r>
      <w:r w:rsidR="00C30C77" w:rsidRPr="00C30C77">
        <w:rPr>
          <w:sz w:val="28"/>
          <w:szCs w:val="28"/>
          <w:lang w:val="en-US"/>
        </w:rPr>
        <w:t>.</w:t>
      </w:r>
      <w:r w:rsidRPr="00CF131E">
        <w:rPr>
          <w:sz w:val="28"/>
          <w:szCs w:val="28"/>
          <w:lang w:val="en-US"/>
        </w:rPr>
        <w:t>, Fonte S</w:t>
      </w:r>
      <w:r w:rsidR="00C30C77" w:rsidRPr="00C30C77">
        <w:rPr>
          <w:sz w:val="28"/>
          <w:szCs w:val="28"/>
          <w:lang w:val="en-US"/>
        </w:rPr>
        <w:t>.</w:t>
      </w:r>
      <w:r w:rsidRPr="00CF131E">
        <w:rPr>
          <w:sz w:val="28"/>
          <w:szCs w:val="28"/>
          <w:lang w:val="en-US"/>
        </w:rPr>
        <w:t>J</w:t>
      </w:r>
      <w:r w:rsidR="00C30C77" w:rsidRPr="00C30C77">
        <w:rPr>
          <w:sz w:val="28"/>
          <w:szCs w:val="28"/>
          <w:lang w:val="en-US"/>
        </w:rPr>
        <w:t>.</w:t>
      </w:r>
      <w:r w:rsidRPr="00CF131E">
        <w:rPr>
          <w:sz w:val="28"/>
          <w:szCs w:val="28"/>
          <w:lang w:val="en-US"/>
        </w:rPr>
        <w:t>, Kessel C</w:t>
      </w:r>
      <w:r w:rsidR="00C30C77" w:rsidRPr="00C30C77">
        <w:rPr>
          <w:sz w:val="28"/>
          <w:szCs w:val="28"/>
          <w:lang w:val="en-US"/>
        </w:rPr>
        <w:t>.</w:t>
      </w:r>
      <w:r w:rsidRPr="00CF131E">
        <w:rPr>
          <w:sz w:val="28"/>
          <w:szCs w:val="28"/>
          <w:lang w:val="en-US"/>
        </w:rPr>
        <w:t>, Van S</w:t>
      </w:r>
      <w:r w:rsidR="00C30C77" w:rsidRPr="00C30C77">
        <w:rPr>
          <w:sz w:val="28"/>
          <w:szCs w:val="28"/>
          <w:lang w:val="en-US"/>
        </w:rPr>
        <w:t>.</w:t>
      </w:r>
      <w:r w:rsidRPr="00CF131E">
        <w:rPr>
          <w:sz w:val="28"/>
          <w:szCs w:val="28"/>
          <w:lang w:val="en-US"/>
        </w:rPr>
        <w:t>J</w:t>
      </w:r>
      <w:r w:rsidR="00C30C77" w:rsidRPr="00C30C77">
        <w:rPr>
          <w:sz w:val="28"/>
          <w:szCs w:val="28"/>
          <w:lang w:val="en-US"/>
        </w:rPr>
        <w:t>.</w:t>
      </w:r>
      <w:r w:rsidRPr="00CF131E">
        <w:rPr>
          <w:sz w:val="28"/>
          <w:szCs w:val="28"/>
          <w:lang w:val="en-US"/>
        </w:rPr>
        <w:t xml:space="preserve"> Transitioning from standard to minimum tillage: Trade-offs between soil organic matter stabilization, nitrous oxide emissions, and N availability in irrigated cropping systems</w:t>
      </w:r>
      <w:r w:rsidR="00C30C77" w:rsidRPr="00C30C77">
        <w:rPr>
          <w:sz w:val="28"/>
          <w:szCs w:val="28"/>
          <w:lang w:val="en-US"/>
        </w:rPr>
        <w:t xml:space="preserve"> //</w:t>
      </w:r>
      <w:r w:rsidRPr="00CF131E">
        <w:rPr>
          <w:sz w:val="28"/>
          <w:szCs w:val="28"/>
          <w:lang w:val="en-US"/>
        </w:rPr>
        <w:t xml:space="preserve"> </w:t>
      </w:r>
      <w:r w:rsidRPr="00CF131E">
        <w:rPr>
          <w:iCs/>
          <w:sz w:val="28"/>
          <w:szCs w:val="28"/>
          <w:lang w:val="en-US"/>
        </w:rPr>
        <w:t>Soil</w:t>
      </w:r>
      <w:r w:rsidRPr="00C30C77">
        <w:rPr>
          <w:iCs/>
          <w:sz w:val="28"/>
          <w:szCs w:val="28"/>
          <w:lang w:val="en-US"/>
        </w:rPr>
        <w:t xml:space="preserve"> </w:t>
      </w:r>
      <w:r w:rsidRPr="00CF131E">
        <w:rPr>
          <w:iCs/>
          <w:sz w:val="28"/>
          <w:szCs w:val="28"/>
          <w:lang w:val="en-US"/>
        </w:rPr>
        <w:t>Till</w:t>
      </w:r>
      <w:r w:rsidRPr="00C30C77">
        <w:rPr>
          <w:iCs/>
          <w:sz w:val="28"/>
          <w:szCs w:val="28"/>
          <w:lang w:val="en-US"/>
        </w:rPr>
        <w:t xml:space="preserve">. </w:t>
      </w:r>
      <w:r w:rsidRPr="00CF131E">
        <w:rPr>
          <w:iCs/>
          <w:sz w:val="28"/>
          <w:szCs w:val="28"/>
          <w:lang w:val="en-US"/>
        </w:rPr>
        <w:t>Res</w:t>
      </w:r>
      <w:r w:rsidRPr="00C30C77">
        <w:rPr>
          <w:sz w:val="28"/>
          <w:szCs w:val="28"/>
          <w:lang w:val="en-US"/>
        </w:rPr>
        <w:t xml:space="preserve">. </w:t>
      </w:r>
      <w:r w:rsidR="00C30C77" w:rsidRPr="00C30C77">
        <w:rPr>
          <w:sz w:val="28"/>
          <w:szCs w:val="28"/>
          <w:lang w:val="en-US"/>
        </w:rPr>
        <w:t xml:space="preserve">– </w:t>
      </w:r>
      <w:r w:rsidR="00C30C77" w:rsidRPr="00CF131E">
        <w:rPr>
          <w:sz w:val="28"/>
          <w:szCs w:val="28"/>
          <w:lang w:val="en-US"/>
        </w:rPr>
        <w:t>2009</w:t>
      </w:r>
      <w:r w:rsidR="00C30C77" w:rsidRPr="00C30C77">
        <w:rPr>
          <w:sz w:val="28"/>
          <w:szCs w:val="28"/>
          <w:lang w:val="en-US"/>
        </w:rPr>
        <w:t>. - №</w:t>
      </w:r>
      <w:r w:rsidRPr="00C30C77">
        <w:rPr>
          <w:sz w:val="28"/>
          <w:szCs w:val="28"/>
          <w:lang w:val="en-US"/>
        </w:rPr>
        <w:t>104</w:t>
      </w:r>
      <w:r w:rsidR="00C30C77" w:rsidRPr="00C30C77">
        <w:rPr>
          <w:sz w:val="28"/>
          <w:szCs w:val="28"/>
          <w:lang w:val="en-US"/>
        </w:rPr>
        <w:t xml:space="preserve">. – </w:t>
      </w:r>
      <w:r w:rsidR="00C30C77">
        <w:rPr>
          <w:sz w:val="28"/>
          <w:szCs w:val="28"/>
        </w:rPr>
        <w:t>Р</w:t>
      </w:r>
      <w:r w:rsidR="00C30C77" w:rsidRPr="00C30C77">
        <w:rPr>
          <w:sz w:val="28"/>
          <w:szCs w:val="28"/>
          <w:lang w:val="en-US"/>
        </w:rPr>
        <w:t>.</w:t>
      </w:r>
      <w:r w:rsidRPr="00C30C77">
        <w:rPr>
          <w:sz w:val="28"/>
          <w:szCs w:val="28"/>
          <w:lang w:val="en-US"/>
        </w:rPr>
        <w:t xml:space="preserve"> 256-262.</w:t>
      </w:r>
      <w:r w:rsidRPr="00CF131E">
        <w:rPr>
          <w:sz w:val="28"/>
          <w:szCs w:val="28"/>
          <w:lang w:val="en-US"/>
        </w:rPr>
        <w:t>https</w:t>
      </w:r>
      <w:r w:rsidRPr="00C30C77">
        <w:rPr>
          <w:sz w:val="28"/>
          <w:szCs w:val="28"/>
          <w:lang w:val="en-US"/>
        </w:rPr>
        <w:t>://</w:t>
      </w:r>
      <w:r w:rsidRPr="00CF131E">
        <w:rPr>
          <w:sz w:val="28"/>
          <w:szCs w:val="28"/>
          <w:lang w:val="en-US"/>
        </w:rPr>
        <w:t>doi</w:t>
      </w:r>
      <w:r w:rsidRPr="00C30C77">
        <w:rPr>
          <w:sz w:val="28"/>
          <w:szCs w:val="28"/>
          <w:lang w:val="en-US"/>
        </w:rPr>
        <w:t>.</w:t>
      </w:r>
      <w:r w:rsidRPr="00CF131E">
        <w:rPr>
          <w:sz w:val="28"/>
          <w:szCs w:val="28"/>
          <w:lang w:val="en-US"/>
        </w:rPr>
        <w:t>org</w:t>
      </w:r>
      <w:r w:rsidRPr="00C30C77">
        <w:rPr>
          <w:sz w:val="28"/>
          <w:szCs w:val="28"/>
          <w:lang w:val="en-US"/>
        </w:rPr>
        <w:t>/10.1016/</w:t>
      </w:r>
      <w:r w:rsidRPr="00CF131E">
        <w:rPr>
          <w:sz w:val="28"/>
          <w:szCs w:val="28"/>
          <w:lang w:val="en-US"/>
        </w:rPr>
        <w:t>j</w:t>
      </w:r>
      <w:r w:rsidRPr="00C30C77">
        <w:rPr>
          <w:sz w:val="28"/>
          <w:szCs w:val="28"/>
          <w:lang w:val="en-US"/>
        </w:rPr>
        <w:t>.</w:t>
      </w:r>
      <w:r w:rsidRPr="00CF131E">
        <w:rPr>
          <w:sz w:val="28"/>
          <w:szCs w:val="28"/>
          <w:lang w:val="en-US"/>
        </w:rPr>
        <w:t>still</w:t>
      </w:r>
      <w:r w:rsidRPr="00C30C77">
        <w:rPr>
          <w:sz w:val="28"/>
          <w:szCs w:val="28"/>
          <w:lang w:val="en-US"/>
        </w:rPr>
        <w:t>.2009.03.004.</w:t>
      </w:r>
    </w:p>
    <w:p w14:paraId="2956E74B" w14:textId="3321993F" w:rsidR="00150379" w:rsidRPr="00F00157" w:rsidRDefault="004E088D" w:rsidP="002E67FF">
      <w:pPr>
        <w:pStyle w:val="a8"/>
        <w:widowControl/>
        <w:numPr>
          <w:ilvl w:val="0"/>
          <w:numId w:val="4"/>
        </w:numPr>
        <w:tabs>
          <w:tab w:val="left" w:pos="851"/>
          <w:tab w:val="left" w:pos="1276"/>
          <w:tab w:val="left" w:pos="1418"/>
        </w:tabs>
        <w:autoSpaceDE/>
        <w:autoSpaceDN/>
        <w:ind w:left="0" w:right="-1" w:firstLine="709"/>
        <w:contextualSpacing/>
        <w:rPr>
          <w:sz w:val="32"/>
          <w:szCs w:val="28"/>
        </w:rPr>
      </w:pPr>
      <w:r w:rsidRPr="00150379">
        <w:rPr>
          <w:sz w:val="28"/>
          <w:szCs w:val="28"/>
          <w:lang w:val="kk-KZ"/>
        </w:rPr>
        <w:t xml:space="preserve"> </w:t>
      </w:r>
      <w:r w:rsidR="00150379" w:rsidRPr="00150379">
        <w:rPr>
          <w:sz w:val="28"/>
          <w:szCs w:val="24"/>
        </w:rPr>
        <w:t xml:space="preserve">Отчет о НИР </w:t>
      </w:r>
      <w:r w:rsidR="00150379" w:rsidRPr="00150379">
        <w:rPr>
          <w:bCs/>
          <w:sz w:val="28"/>
          <w:szCs w:val="24"/>
          <w:lang w:eastAsia="ru-RU"/>
        </w:rPr>
        <w:t>по целевой научно-технической программе</w:t>
      </w:r>
      <w:r w:rsidR="00F00157">
        <w:rPr>
          <w:bCs/>
          <w:sz w:val="28"/>
          <w:szCs w:val="24"/>
          <w:lang w:eastAsia="ru-RU"/>
        </w:rPr>
        <w:t>:</w:t>
      </w:r>
      <w:r w:rsidR="00150379" w:rsidRPr="00150379">
        <w:rPr>
          <w:bCs/>
          <w:sz w:val="28"/>
          <w:szCs w:val="24"/>
          <w:lang w:val="kk-KZ" w:eastAsia="ru-RU"/>
        </w:rPr>
        <w:t xml:space="preserve"> </w:t>
      </w:r>
      <w:r w:rsidR="00F00157" w:rsidRPr="00150379">
        <w:rPr>
          <w:bCs/>
          <w:sz w:val="28"/>
          <w:szCs w:val="24"/>
          <w:lang w:val="kk-KZ"/>
        </w:rPr>
        <w:t xml:space="preserve">ИРН </w:t>
      </w:r>
      <w:r w:rsidR="00F00157" w:rsidRPr="00150379">
        <w:rPr>
          <w:bCs/>
          <w:sz w:val="28"/>
          <w:szCs w:val="24"/>
          <w:lang w:val="en-US"/>
        </w:rPr>
        <w:t>BR</w:t>
      </w:r>
      <w:r w:rsidR="00F00157" w:rsidRPr="00150379">
        <w:rPr>
          <w:bCs/>
          <w:sz w:val="28"/>
          <w:szCs w:val="24"/>
          <w:lang w:val="kk-KZ"/>
        </w:rPr>
        <w:t>10764908</w:t>
      </w:r>
      <w:r w:rsidR="00F00157">
        <w:rPr>
          <w:bCs/>
          <w:sz w:val="28"/>
          <w:szCs w:val="24"/>
          <w:lang w:val="kk-KZ"/>
        </w:rPr>
        <w:t xml:space="preserve">, </w:t>
      </w:r>
      <w:r w:rsidR="00150379" w:rsidRPr="00150379">
        <w:rPr>
          <w:sz w:val="28"/>
          <w:szCs w:val="24"/>
        </w:rPr>
        <w:t xml:space="preserve">«Разработать систему земледелия возделывания сельскохозяйственных культур (зерновых, зернобобовых, масличных и технических культур) с применением элементов технологии возделывания, дифференцированного питания, средств защиты растений и техники для рентабельного производства на основе сравнительного исследования </w:t>
      </w:r>
      <w:r w:rsidR="00150379" w:rsidRPr="00150379">
        <w:rPr>
          <w:sz w:val="28"/>
          <w:szCs w:val="24"/>
        </w:rPr>
        <w:lastRenderedPageBreak/>
        <w:t>различных технологий возделывания для регионов Казахстана»</w:t>
      </w:r>
      <w:r w:rsidR="00150379" w:rsidRPr="00150379">
        <w:rPr>
          <w:sz w:val="28"/>
          <w:szCs w:val="24"/>
          <w:lang w:val="kk-KZ"/>
        </w:rPr>
        <w:t xml:space="preserve">. </w:t>
      </w:r>
      <w:r w:rsidR="00150379" w:rsidRPr="00F00157">
        <w:rPr>
          <w:bCs/>
          <w:sz w:val="28"/>
          <w:szCs w:val="24"/>
        </w:rPr>
        <w:t>(</w:t>
      </w:r>
      <w:r w:rsidR="00150379" w:rsidRPr="00150379">
        <w:rPr>
          <w:bCs/>
          <w:sz w:val="28"/>
          <w:szCs w:val="24"/>
        </w:rPr>
        <w:t>заключительный</w:t>
      </w:r>
      <w:r w:rsidR="00150379" w:rsidRPr="00F00157">
        <w:rPr>
          <w:bCs/>
          <w:sz w:val="28"/>
          <w:szCs w:val="24"/>
        </w:rPr>
        <w:t xml:space="preserve"> </w:t>
      </w:r>
      <w:r w:rsidR="00150379" w:rsidRPr="00150379">
        <w:rPr>
          <w:bCs/>
          <w:sz w:val="28"/>
          <w:szCs w:val="24"/>
        </w:rPr>
        <w:t>отчет</w:t>
      </w:r>
      <w:r w:rsidR="00150379" w:rsidRPr="00F00157">
        <w:rPr>
          <w:bCs/>
          <w:sz w:val="28"/>
          <w:szCs w:val="24"/>
        </w:rPr>
        <w:t>)</w:t>
      </w:r>
      <w:r w:rsidR="00150379" w:rsidRPr="00150379">
        <w:rPr>
          <w:bCs/>
          <w:sz w:val="28"/>
          <w:szCs w:val="24"/>
          <w:lang w:val="kk-KZ"/>
        </w:rPr>
        <w:t xml:space="preserve">. </w:t>
      </w:r>
      <w:r w:rsidR="00150379" w:rsidRPr="00150379">
        <w:rPr>
          <w:sz w:val="28"/>
          <w:szCs w:val="24"/>
          <w:lang w:val="kk-KZ"/>
        </w:rPr>
        <w:t xml:space="preserve">- </w:t>
      </w:r>
      <w:r w:rsidR="00150379" w:rsidRPr="00F00157">
        <w:rPr>
          <w:sz w:val="28"/>
          <w:szCs w:val="24"/>
        </w:rPr>
        <w:t xml:space="preserve"> </w:t>
      </w:r>
      <w:r w:rsidR="0054387C">
        <w:rPr>
          <w:sz w:val="28"/>
          <w:szCs w:val="24"/>
          <w:lang w:val="kk-KZ"/>
        </w:rPr>
        <w:t>Шортанды</w:t>
      </w:r>
      <w:r w:rsidR="0054387C">
        <w:rPr>
          <w:sz w:val="28"/>
          <w:szCs w:val="24"/>
        </w:rPr>
        <w:t xml:space="preserve">, 2023.- </w:t>
      </w:r>
      <w:r w:rsidR="0054387C">
        <w:rPr>
          <w:sz w:val="28"/>
          <w:szCs w:val="24"/>
          <w:lang w:val="kk-KZ"/>
        </w:rPr>
        <w:t>370</w:t>
      </w:r>
      <w:r w:rsidR="00150379" w:rsidRPr="00F00157">
        <w:rPr>
          <w:sz w:val="28"/>
          <w:szCs w:val="24"/>
        </w:rPr>
        <w:t xml:space="preserve"> </w:t>
      </w:r>
      <w:r w:rsidR="00150379" w:rsidRPr="00150379">
        <w:rPr>
          <w:sz w:val="28"/>
          <w:szCs w:val="24"/>
        </w:rPr>
        <w:t>с</w:t>
      </w:r>
      <w:r w:rsidR="00150379" w:rsidRPr="00F00157">
        <w:rPr>
          <w:sz w:val="28"/>
          <w:szCs w:val="24"/>
        </w:rPr>
        <w:t xml:space="preserve">. </w:t>
      </w:r>
    </w:p>
    <w:p w14:paraId="0510F404" w14:textId="1FDAD62B" w:rsidR="004E088D" w:rsidRPr="00150379" w:rsidRDefault="004E088D" w:rsidP="002E67FF">
      <w:pPr>
        <w:pStyle w:val="a8"/>
        <w:widowControl/>
        <w:numPr>
          <w:ilvl w:val="0"/>
          <w:numId w:val="4"/>
        </w:numPr>
        <w:tabs>
          <w:tab w:val="left" w:pos="851"/>
          <w:tab w:val="left" w:pos="1276"/>
          <w:tab w:val="left" w:pos="1418"/>
        </w:tabs>
        <w:adjustRightInd w:val="0"/>
        <w:ind w:left="0" w:right="-1" w:firstLine="709"/>
        <w:contextualSpacing/>
        <w:rPr>
          <w:rStyle w:val="af3"/>
          <w:rFonts w:eastAsiaTheme="minorHAnsi"/>
          <w:color w:val="auto"/>
          <w:sz w:val="28"/>
          <w:szCs w:val="28"/>
          <w:u w:val="none"/>
          <w:lang w:val="en-US"/>
        </w:rPr>
      </w:pPr>
      <w:r w:rsidRPr="00150379">
        <w:rPr>
          <w:sz w:val="28"/>
          <w:szCs w:val="28"/>
          <w:lang w:val="kk-KZ"/>
        </w:rPr>
        <w:t xml:space="preserve"> </w:t>
      </w:r>
      <w:r w:rsidRPr="00150379">
        <w:rPr>
          <w:color w:val="000000"/>
          <w:sz w:val="28"/>
          <w:szCs w:val="28"/>
        </w:rPr>
        <w:t>Как в РК увеличивают площадь орошаемых земель</w:t>
      </w:r>
      <w:r w:rsidRPr="00150379">
        <w:rPr>
          <w:sz w:val="28"/>
          <w:szCs w:val="28"/>
          <w:lang w:eastAsia="ar-SA"/>
        </w:rPr>
        <w:t>.-</w:t>
      </w:r>
      <w:r w:rsidR="00C30C77" w:rsidRPr="00150379">
        <w:rPr>
          <w:sz w:val="28"/>
          <w:szCs w:val="28"/>
          <w:lang w:eastAsia="ar-SA"/>
        </w:rPr>
        <w:t xml:space="preserve"> </w:t>
      </w:r>
      <w:r w:rsidRPr="00150379">
        <w:rPr>
          <w:sz w:val="28"/>
          <w:szCs w:val="28"/>
          <w:lang w:val="en-US" w:eastAsia="ar-SA"/>
        </w:rPr>
        <w:t>2020.</w:t>
      </w:r>
      <w:r w:rsidRPr="00150379">
        <w:rPr>
          <w:sz w:val="28"/>
          <w:szCs w:val="28"/>
          <w:lang w:val="en-US"/>
        </w:rPr>
        <w:t xml:space="preserve"> </w:t>
      </w:r>
      <w:r w:rsidR="00C30C77" w:rsidRPr="00150379">
        <w:rPr>
          <w:sz w:val="28"/>
          <w:szCs w:val="28"/>
          <w:lang w:val="en-US" w:eastAsia="ar-SA"/>
        </w:rPr>
        <w:t xml:space="preserve">https://kapital.kz/gosudarstvo/89432/kak-v-rk-uvelichivayut-ploshchad-oroshayemy k h-zemel.html. </w:t>
      </w:r>
      <w:bookmarkStart w:id="1" w:name="_Hlk206272908"/>
      <w:r w:rsidRPr="00150379">
        <w:rPr>
          <w:rStyle w:val="af3"/>
          <w:sz w:val="28"/>
          <w:szCs w:val="28"/>
          <w:lang w:val="en-US" w:eastAsia="ar-SA"/>
        </w:rPr>
        <w:t>28.08.2020.</w:t>
      </w:r>
      <w:bookmarkEnd w:id="1"/>
    </w:p>
    <w:p w14:paraId="766E00A9" w14:textId="1CE30EF9" w:rsidR="004E088D" w:rsidRPr="00CF131E" w:rsidRDefault="00C30C77" w:rsidP="002E67FF">
      <w:pPr>
        <w:pStyle w:val="a8"/>
        <w:widowControl/>
        <w:numPr>
          <w:ilvl w:val="0"/>
          <w:numId w:val="4"/>
        </w:numPr>
        <w:tabs>
          <w:tab w:val="left" w:pos="851"/>
          <w:tab w:val="left" w:pos="993"/>
          <w:tab w:val="left" w:pos="1276"/>
          <w:tab w:val="left" w:pos="1418"/>
        </w:tabs>
        <w:autoSpaceDE/>
        <w:autoSpaceDN/>
        <w:ind w:left="0" w:right="-1" w:firstLine="709"/>
        <w:contextualSpacing/>
        <w:rPr>
          <w:sz w:val="28"/>
          <w:szCs w:val="28"/>
          <w:lang w:val="kk-KZ" w:eastAsia="ar-SA"/>
        </w:rPr>
      </w:pPr>
      <w:r w:rsidRPr="00C30C77">
        <w:rPr>
          <w:sz w:val="28"/>
          <w:szCs w:val="28"/>
          <w:lang w:val="en-US" w:eastAsia="ar-SA"/>
        </w:rPr>
        <w:t xml:space="preserve"> </w:t>
      </w:r>
      <w:r w:rsidR="004E088D" w:rsidRPr="00CF131E">
        <w:rPr>
          <w:sz w:val="28"/>
          <w:szCs w:val="28"/>
          <w:lang w:val="kk-KZ" w:eastAsia="ar-SA"/>
        </w:rPr>
        <w:t>Cassel Sharmasarkar F</w:t>
      </w:r>
      <w:r>
        <w:rPr>
          <w:sz w:val="28"/>
          <w:szCs w:val="28"/>
          <w:lang w:val="kk-KZ" w:eastAsia="ar-SA"/>
        </w:rPr>
        <w:t>.</w:t>
      </w:r>
      <w:r w:rsidR="004E088D" w:rsidRPr="00CF131E">
        <w:rPr>
          <w:sz w:val="28"/>
          <w:szCs w:val="28"/>
          <w:lang w:val="kk-KZ" w:eastAsia="ar-SA"/>
        </w:rPr>
        <w:t>C</w:t>
      </w:r>
      <w:r>
        <w:rPr>
          <w:sz w:val="28"/>
          <w:szCs w:val="28"/>
          <w:lang w:val="kk-KZ" w:eastAsia="ar-SA"/>
        </w:rPr>
        <w:t>.</w:t>
      </w:r>
      <w:r w:rsidR="004E088D" w:rsidRPr="00CF131E">
        <w:rPr>
          <w:sz w:val="28"/>
          <w:szCs w:val="28"/>
          <w:lang w:val="kk-KZ" w:eastAsia="ar-SA"/>
        </w:rPr>
        <w:t>, Sharmasarkar S</w:t>
      </w:r>
      <w:r>
        <w:rPr>
          <w:sz w:val="28"/>
          <w:szCs w:val="28"/>
          <w:lang w:val="kk-KZ" w:eastAsia="ar-SA"/>
        </w:rPr>
        <w:t>.</w:t>
      </w:r>
      <w:r w:rsidR="004E088D" w:rsidRPr="00CF131E">
        <w:rPr>
          <w:sz w:val="28"/>
          <w:szCs w:val="28"/>
          <w:lang w:val="kk-KZ" w:eastAsia="ar-SA"/>
        </w:rPr>
        <w:t>, Miller S</w:t>
      </w:r>
      <w:r>
        <w:rPr>
          <w:sz w:val="28"/>
          <w:szCs w:val="28"/>
          <w:lang w:val="kk-KZ" w:eastAsia="ar-SA"/>
        </w:rPr>
        <w:t>.</w:t>
      </w:r>
      <w:r w:rsidR="004E088D" w:rsidRPr="00CF131E">
        <w:rPr>
          <w:sz w:val="28"/>
          <w:szCs w:val="28"/>
          <w:lang w:val="kk-KZ" w:eastAsia="ar-SA"/>
        </w:rPr>
        <w:t>D</w:t>
      </w:r>
      <w:r>
        <w:rPr>
          <w:sz w:val="28"/>
          <w:szCs w:val="28"/>
          <w:lang w:val="kk-KZ" w:eastAsia="ar-SA"/>
        </w:rPr>
        <w:t>.</w:t>
      </w:r>
      <w:r w:rsidR="004E088D" w:rsidRPr="00CF131E">
        <w:rPr>
          <w:sz w:val="28"/>
          <w:szCs w:val="28"/>
          <w:lang w:val="kk-KZ" w:eastAsia="ar-SA"/>
        </w:rPr>
        <w:t>, Vance G</w:t>
      </w:r>
      <w:r>
        <w:rPr>
          <w:sz w:val="28"/>
          <w:szCs w:val="28"/>
          <w:lang w:val="kk-KZ" w:eastAsia="ar-SA"/>
        </w:rPr>
        <w:t>.</w:t>
      </w:r>
      <w:r w:rsidR="004E088D" w:rsidRPr="00CF131E">
        <w:rPr>
          <w:sz w:val="28"/>
          <w:szCs w:val="28"/>
          <w:lang w:val="kk-KZ" w:eastAsia="ar-SA"/>
        </w:rPr>
        <w:t>F</w:t>
      </w:r>
      <w:r>
        <w:rPr>
          <w:sz w:val="28"/>
          <w:szCs w:val="28"/>
          <w:lang w:val="kk-KZ" w:eastAsia="ar-SA"/>
        </w:rPr>
        <w:t>.</w:t>
      </w:r>
      <w:r w:rsidR="004E088D" w:rsidRPr="00CF131E">
        <w:rPr>
          <w:sz w:val="28"/>
          <w:szCs w:val="28"/>
          <w:lang w:val="kk-KZ" w:eastAsia="ar-SA"/>
        </w:rPr>
        <w:t>, Zhang R</w:t>
      </w:r>
      <w:r>
        <w:rPr>
          <w:sz w:val="28"/>
          <w:szCs w:val="28"/>
          <w:lang w:val="kk-KZ" w:eastAsia="ar-SA"/>
        </w:rPr>
        <w:t>.</w:t>
      </w:r>
      <w:r w:rsidR="004E088D" w:rsidRPr="00CF131E">
        <w:rPr>
          <w:sz w:val="28"/>
          <w:szCs w:val="28"/>
          <w:lang w:val="kk-KZ" w:eastAsia="ar-SA"/>
        </w:rPr>
        <w:t xml:space="preserve"> Assessment of drip and flood irrigation on water and fertilizer use efficiencies for sugar beets</w:t>
      </w:r>
      <w:r>
        <w:rPr>
          <w:sz w:val="28"/>
          <w:szCs w:val="28"/>
          <w:lang w:val="kk-KZ" w:eastAsia="ar-SA"/>
        </w:rPr>
        <w:t xml:space="preserve"> //</w:t>
      </w:r>
      <w:r w:rsidR="004E088D" w:rsidRPr="00CF131E">
        <w:rPr>
          <w:sz w:val="28"/>
          <w:szCs w:val="28"/>
          <w:lang w:val="kk-KZ" w:eastAsia="ar-SA"/>
        </w:rPr>
        <w:t xml:space="preserve"> Agric Water Manage</w:t>
      </w:r>
      <w:r>
        <w:rPr>
          <w:sz w:val="28"/>
          <w:szCs w:val="28"/>
          <w:lang w:val="kk-KZ" w:eastAsia="ar-SA"/>
        </w:rPr>
        <w:t xml:space="preserve">. – </w:t>
      </w:r>
      <w:r w:rsidRPr="00CF131E">
        <w:rPr>
          <w:sz w:val="28"/>
          <w:szCs w:val="28"/>
          <w:lang w:val="kk-KZ" w:eastAsia="ar-SA"/>
        </w:rPr>
        <w:t>200</w:t>
      </w:r>
      <w:r>
        <w:rPr>
          <w:sz w:val="28"/>
          <w:szCs w:val="28"/>
          <w:lang w:val="kk-KZ" w:eastAsia="ar-SA"/>
        </w:rPr>
        <w:t>1. - №</w:t>
      </w:r>
      <w:r w:rsidRPr="00CF131E">
        <w:rPr>
          <w:sz w:val="28"/>
          <w:szCs w:val="28"/>
          <w:lang w:val="kk-KZ" w:eastAsia="ar-SA"/>
        </w:rPr>
        <w:t xml:space="preserve"> </w:t>
      </w:r>
      <w:r w:rsidR="004E088D" w:rsidRPr="00CF131E">
        <w:rPr>
          <w:sz w:val="28"/>
          <w:szCs w:val="28"/>
          <w:lang w:val="kk-KZ" w:eastAsia="ar-SA"/>
        </w:rPr>
        <w:t>46</w:t>
      </w:r>
      <w:r>
        <w:rPr>
          <w:sz w:val="28"/>
          <w:szCs w:val="28"/>
          <w:lang w:val="kk-KZ" w:eastAsia="ar-SA"/>
        </w:rPr>
        <w:t>. – Р.</w:t>
      </w:r>
      <w:r w:rsidR="004E088D" w:rsidRPr="00CF131E">
        <w:rPr>
          <w:sz w:val="28"/>
          <w:szCs w:val="28"/>
          <w:lang w:val="kk-KZ" w:eastAsia="ar-SA"/>
        </w:rPr>
        <w:t>241–251</w:t>
      </w:r>
      <w:r>
        <w:rPr>
          <w:sz w:val="28"/>
          <w:szCs w:val="28"/>
          <w:lang w:val="kk-KZ" w:eastAsia="ar-SA"/>
        </w:rPr>
        <w:t>.</w:t>
      </w:r>
    </w:p>
    <w:p w14:paraId="751C50F9" w14:textId="55CA7AD0" w:rsidR="004E088D" w:rsidRPr="00CF131E" w:rsidRDefault="004E088D" w:rsidP="002E67FF">
      <w:pPr>
        <w:pStyle w:val="a8"/>
        <w:widowControl/>
        <w:numPr>
          <w:ilvl w:val="0"/>
          <w:numId w:val="4"/>
        </w:numPr>
        <w:tabs>
          <w:tab w:val="left" w:pos="851"/>
          <w:tab w:val="left" w:pos="993"/>
          <w:tab w:val="left" w:pos="1276"/>
          <w:tab w:val="left" w:pos="1418"/>
        </w:tabs>
        <w:autoSpaceDE/>
        <w:autoSpaceDN/>
        <w:ind w:left="0" w:right="-1" w:firstLine="709"/>
        <w:contextualSpacing/>
        <w:rPr>
          <w:sz w:val="28"/>
          <w:szCs w:val="28"/>
          <w:lang w:val="kk-KZ" w:eastAsia="ar-SA"/>
        </w:rPr>
      </w:pPr>
      <w:r w:rsidRPr="00CF131E">
        <w:rPr>
          <w:sz w:val="28"/>
          <w:szCs w:val="28"/>
          <w:lang w:val="kk-KZ"/>
        </w:rPr>
        <w:t xml:space="preserve"> </w:t>
      </w:r>
      <w:r w:rsidRPr="00CF131E">
        <w:rPr>
          <w:sz w:val="28"/>
          <w:szCs w:val="28"/>
          <w:lang w:val="en-US"/>
        </w:rPr>
        <w:t>IPCC Climate change 2014: Synthesis report. Contribution of working groups I, II and III to the 5th assessment report of the Intergovernmental Panel on Climate Change</w:t>
      </w:r>
      <w:r w:rsidR="00C30C77" w:rsidRPr="00C30C77">
        <w:rPr>
          <w:sz w:val="28"/>
          <w:szCs w:val="28"/>
          <w:lang w:val="en-US"/>
        </w:rPr>
        <w:t xml:space="preserve"> //</w:t>
      </w:r>
      <w:r w:rsidRPr="00CF131E">
        <w:rPr>
          <w:sz w:val="28"/>
          <w:szCs w:val="28"/>
          <w:lang w:val="en-US"/>
        </w:rPr>
        <w:t xml:space="preserve"> </w:t>
      </w:r>
      <w:r w:rsidRPr="00CF131E">
        <w:rPr>
          <w:iCs/>
          <w:sz w:val="28"/>
          <w:szCs w:val="28"/>
          <w:lang w:val="en-US"/>
        </w:rPr>
        <w:t>J. Cryst. Growth</w:t>
      </w:r>
      <w:r w:rsidR="00C30C77">
        <w:rPr>
          <w:iCs/>
          <w:sz w:val="28"/>
          <w:szCs w:val="28"/>
        </w:rPr>
        <w:t>. -</w:t>
      </w:r>
      <w:r w:rsidRPr="00CF131E">
        <w:rPr>
          <w:iCs/>
          <w:sz w:val="28"/>
          <w:szCs w:val="28"/>
          <w:lang w:val="en-US"/>
        </w:rPr>
        <w:t xml:space="preserve"> </w:t>
      </w:r>
      <w:r w:rsidR="00C30C77" w:rsidRPr="00CF131E">
        <w:rPr>
          <w:sz w:val="28"/>
          <w:szCs w:val="28"/>
          <w:lang w:val="en-US"/>
        </w:rPr>
        <w:t xml:space="preserve">2014. </w:t>
      </w:r>
      <w:r w:rsidRPr="00CF131E">
        <w:rPr>
          <w:sz w:val="28"/>
          <w:szCs w:val="28"/>
          <w:lang w:val="en-US"/>
        </w:rPr>
        <w:t>https://doi.org/</w:t>
      </w:r>
      <w:r w:rsidR="00C30C77">
        <w:rPr>
          <w:sz w:val="28"/>
          <w:szCs w:val="28"/>
        </w:rPr>
        <w:t>1</w:t>
      </w:r>
      <w:r w:rsidRPr="00CF131E">
        <w:rPr>
          <w:sz w:val="28"/>
          <w:szCs w:val="28"/>
          <w:lang w:val="en-US"/>
        </w:rPr>
        <w:t xml:space="preserve">0.1016/S0022-0248(00)00575-3. </w:t>
      </w:r>
    </w:p>
    <w:p w14:paraId="5A5B4AC7" w14:textId="404D1B31" w:rsidR="004E088D" w:rsidRPr="00CF131E" w:rsidRDefault="00C30C77" w:rsidP="002E67FF">
      <w:pPr>
        <w:pStyle w:val="a8"/>
        <w:widowControl/>
        <w:numPr>
          <w:ilvl w:val="0"/>
          <w:numId w:val="4"/>
        </w:numPr>
        <w:tabs>
          <w:tab w:val="left" w:pos="851"/>
          <w:tab w:val="left" w:pos="993"/>
          <w:tab w:val="left" w:pos="1276"/>
          <w:tab w:val="left" w:pos="1418"/>
        </w:tabs>
        <w:autoSpaceDE/>
        <w:autoSpaceDN/>
        <w:ind w:left="0" w:right="-1" w:firstLine="709"/>
        <w:contextualSpacing/>
        <w:rPr>
          <w:sz w:val="28"/>
          <w:szCs w:val="28"/>
          <w:lang w:val="kk-KZ" w:eastAsia="ar-SA"/>
        </w:rPr>
      </w:pPr>
      <w:r w:rsidRPr="00C30C77">
        <w:rPr>
          <w:sz w:val="28"/>
          <w:szCs w:val="28"/>
          <w:lang w:val="en-US"/>
        </w:rPr>
        <w:t xml:space="preserve"> </w:t>
      </w:r>
      <w:r w:rsidR="004E088D" w:rsidRPr="00CF131E">
        <w:rPr>
          <w:sz w:val="28"/>
          <w:szCs w:val="28"/>
          <w:lang w:val="en-US"/>
        </w:rPr>
        <w:t>WRI Climate Analysis Indicators Tool: WRI's Climate Data Explorer. World Resource Institute</w:t>
      </w:r>
      <w:r>
        <w:rPr>
          <w:sz w:val="28"/>
          <w:szCs w:val="28"/>
        </w:rPr>
        <w:t xml:space="preserve">. - </w:t>
      </w:r>
      <w:r w:rsidR="004E088D" w:rsidRPr="00CF131E">
        <w:rPr>
          <w:sz w:val="28"/>
          <w:szCs w:val="28"/>
          <w:lang w:val="en-US"/>
        </w:rPr>
        <w:t xml:space="preserve">Washington DC. </w:t>
      </w:r>
      <w:r>
        <w:rPr>
          <w:sz w:val="28"/>
          <w:szCs w:val="28"/>
        </w:rPr>
        <w:t xml:space="preserve">- </w:t>
      </w:r>
      <w:r w:rsidRPr="00CF131E">
        <w:rPr>
          <w:sz w:val="28"/>
          <w:szCs w:val="28"/>
          <w:lang w:val="en-US"/>
        </w:rPr>
        <w:t xml:space="preserve">2014. </w:t>
      </w:r>
      <w:r w:rsidR="004E088D" w:rsidRPr="00CF131E">
        <w:rPr>
          <w:sz w:val="28"/>
          <w:szCs w:val="28"/>
          <w:lang w:val="en-US"/>
        </w:rPr>
        <w:t xml:space="preserve">http://cait2.wri.org. </w:t>
      </w:r>
      <w:r w:rsidRPr="00C30C77">
        <w:rPr>
          <w:rStyle w:val="af3"/>
          <w:sz w:val="28"/>
          <w:szCs w:val="28"/>
          <w:lang w:val="en-US" w:eastAsia="ar-SA"/>
        </w:rPr>
        <w:t>28.08.2020.</w:t>
      </w:r>
    </w:p>
    <w:p w14:paraId="7B50AAE7" w14:textId="547C668E" w:rsidR="004E088D" w:rsidRPr="00CF131E" w:rsidRDefault="00C30C77" w:rsidP="002E67FF">
      <w:pPr>
        <w:pStyle w:val="a8"/>
        <w:widowControl/>
        <w:numPr>
          <w:ilvl w:val="0"/>
          <w:numId w:val="4"/>
        </w:numPr>
        <w:tabs>
          <w:tab w:val="left" w:pos="851"/>
          <w:tab w:val="left" w:pos="993"/>
          <w:tab w:val="left" w:pos="1276"/>
          <w:tab w:val="left" w:pos="1418"/>
        </w:tabs>
        <w:autoSpaceDE/>
        <w:autoSpaceDN/>
        <w:ind w:left="0" w:right="-1" w:firstLine="709"/>
        <w:contextualSpacing/>
        <w:rPr>
          <w:sz w:val="28"/>
          <w:szCs w:val="28"/>
          <w:lang w:val="kk-KZ" w:eastAsia="ar-SA"/>
        </w:rPr>
      </w:pPr>
      <w:r w:rsidRPr="00C30C77">
        <w:rPr>
          <w:sz w:val="28"/>
          <w:szCs w:val="28"/>
          <w:lang w:val="en-US"/>
        </w:rPr>
        <w:t xml:space="preserve"> </w:t>
      </w:r>
      <w:r w:rsidR="004E088D" w:rsidRPr="00CF131E">
        <w:rPr>
          <w:sz w:val="28"/>
          <w:szCs w:val="28"/>
          <w:lang w:val="en-US"/>
        </w:rPr>
        <w:t>Lal Soil carbon sequestration to mitigate climate change</w:t>
      </w:r>
      <w:r w:rsidRPr="00C30C77">
        <w:rPr>
          <w:sz w:val="28"/>
          <w:szCs w:val="28"/>
          <w:lang w:val="en-US"/>
        </w:rPr>
        <w:t xml:space="preserve"> //</w:t>
      </w:r>
      <w:r w:rsidR="004E088D" w:rsidRPr="00CF131E">
        <w:rPr>
          <w:sz w:val="28"/>
          <w:szCs w:val="28"/>
          <w:lang w:val="en-US"/>
        </w:rPr>
        <w:t xml:space="preserve"> </w:t>
      </w:r>
      <w:r w:rsidR="004E088D" w:rsidRPr="00CF131E">
        <w:rPr>
          <w:iCs/>
          <w:sz w:val="28"/>
          <w:szCs w:val="28"/>
          <w:lang w:val="en-US"/>
        </w:rPr>
        <w:t>Geoderma</w:t>
      </w:r>
      <w:r w:rsidRPr="00C30C77">
        <w:rPr>
          <w:iCs/>
          <w:sz w:val="28"/>
          <w:szCs w:val="28"/>
          <w:lang w:val="en-US"/>
        </w:rPr>
        <w:t xml:space="preserve">. - </w:t>
      </w:r>
      <w:r w:rsidRPr="00CF131E">
        <w:rPr>
          <w:sz w:val="28"/>
          <w:szCs w:val="28"/>
          <w:lang w:val="en-US"/>
        </w:rPr>
        <w:t xml:space="preserve">2004. </w:t>
      </w:r>
      <w:r w:rsidRPr="00C30C77">
        <w:rPr>
          <w:sz w:val="28"/>
          <w:szCs w:val="28"/>
          <w:lang w:val="en-US"/>
        </w:rPr>
        <w:t>- №</w:t>
      </w:r>
      <w:r w:rsidR="004E088D" w:rsidRPr="00CF131E">
        <w:rPr>
          <w:sz w:val="28"/>
          <w:szCs w:val="28"/>
          <w:lang w:val="en-US"/>
        </w:rPr>
        <w:t>123</w:t>
      </w:r>
      <w:r w:rsidRPr="00C30C77">
        <w:rPr>
          <w:sz w:val="28"/>
          <w:szCs w:val="28"/>
          <w:lang w:val="en-US"/>
        </w:rPr>
        <w:t xml:space="preserve">. – </w:t>
      </w:r>
      <w:r>
        <w:rPr>
          <w:sz w:val="28"/>
          <w:szCs w:val="28"/>
        </w:rPr>
        <w:t>Р</w:t>
      </w:r>
      <w:r w:rsidRPr="00C30C77">
        <w:rPr>
          <w:sz w:val="28"/>
          <w:szCs w:val="28"/>
          <w:lang w:val="en-US"/>
        </w:rPr>
        <w:t>.</w:t>
      </w:r>
      <w:r w:rsidR="004E088D" w:rsidRPr="00CF131E">
        <w:rPr>
          <w:sz w:val="28"/>
          <w:szCs w:val="28"/>
          <w:lang w:val="en-US"/>
        </w:rPr>
        <w:t xml:space="preserve"> 1-22. </w:t>
      </w:r>
      <w:hyperlink r:id="rId95" w:history="1">
        <w:r w:rsidR="004E088D" w:rsidRPr="00CF131E">
          <w:rPr>
            <w:rStyle w:val="af3"/>
            <w:sz w:val="28"/>
            <w:szCs w:val="28"/>
            <w:lang w:val="en-US"/>
          </w:rPr>
          <w:t>https://doi.org/10.1016/j.geoderma.2004.01.032</w:t>
        </w:r>
      </w:hyperlink>
      <w:r w:rsidR="004E088D" w:rsidRPr="00CF131E">
        <w:rPr>
          <w:sz w:val="28"/>
          <w:szCs w:val="28"/>
          <w:lang w:val="en-US"/>
        </w:rPr>
        <w:t>.</w:t>
      </w:r>
    </w:p>
    <w:p w14:paraId="60B94E5C" w14:textId="3E621231" w:rsidR="004E088D" w:rsidRPr="00CF131E" w:rsidRDefault="00C30C77" w:rsidP="002E67FF">
      <w:pPr>
        <w:pStyle w:val="a8"/>
        <w:widowControl/>
        <w:numPr>
          <w:ilvl w:val="0"/>
          <w:numId w:val="4"/>
        </w:numPr>
        <w:tabs>
          <w:tab w:val="left" w:pos="851"/>
          <w:tab w:val="left" w:pos="993"/>
          <w:tab w:val="left" w:pos="1276"/>
          <w:tab w:val="left" w:pos="1418"/>
        </w:tabs>
        <w:autoSpaceDE/>
        <w:autoSpaceDN/>
        <w:ind w:left="0" w:right="-1" w:firstLine="709"/>
        <w:contextualSpacing/>
        <w:rPr>
          <w:sz w:val="28"/>
          <w:szCs w:val="28"/>
          <w:lang w:val="kk-KZ" w:eastAsia="ar-SA"/>
        </w:rPr>
      </w:pPr>
      <w:r w:rsidRPr="00C30C77">
        <w:rPr>
          <w:sz w:val="28"/>
          <w:szCs w:val="28"/>
          <w:lang w:val="en-US"/>
        </w:rPr>
        <w:t xml:space="preserve"> </w:t>
      </w:r>
      <w:r w:rsidR="004E088D" w:rsidRPr="00CF131E">
        <w:rPr>
          <w:sz w:val="28"/>
          <w:szCs w:val="28"/>
          <w:lang w:val="en-US"/>
        </w:rPr>
        <w:t>Werner D</w:t>
      </w:r>
      <w:r w:rsidRPr="00C30C77">
        <w:rPr>
          <w:sz w:val="28"/>
          <w:szCs w:val="28"/>
          <w:lang w:val="en-US"/>
        </w:rPr>
        <w:t>.</w:t>
      </w:r>
      <w:r w:rsidR="004E088D" w:rsidRPr="00CF131E">
        <w:rPr>
          <w:sz w:val="28"/>
          <w:szCs w:val="28"/>
          <w:lang w:val="en-US"/>
        </w:rPr>
        <w:t>, Treguer D</w:t>
      </w:r>
      <w:r w:rsidRPr="00C30C77">
        <w:rPr>
          <w:sz w:val="28"/>
          <w:szCs w:val="28"/>
          <w:lang w:val="en-US"/>
        </w:rPr>
        <w:t>.</w:t>
      </w:r>
      <w:r w:rsidR="004E088D" w:rsidRPr="00CF131E">
        <w:rPr>
          <w:sz w:val="28"/>
          <w:szCs w:val="28"/>
          <w:lang w:val="en-US"/>
        </w:rPr>
        <w:t>, Redwood J</w:t>
      </w:r>
      <w:r w:rsidRPr="00C30C77">
        <w:rPr>
          <w:sz w:val="28"/>
          <w:szCs w:val="28"/>
          <w:lang w:val="en-US"/>
        </w:rPr>
        <w:t>.</w:t>
      </w:r>
      <w:r w:rsidR="004E088D" w:rsidRPr="00CF131E">
        <w:rPr>
          <w:sz w:val="28"/>
          <w:szCs w:val="28"/>
          <w:lang w:val="en-US"/>
        </w:rPr>
        <w:t>, Christensen J</w:t>
      </w:r>
      <w:r w:rsidRPr="00C30C77">
        <w:rPr>
          <w:sz w:val="28"/>
          <w:szCs w:val="28"/>
          <w:lang w:val="en-US"/>
        </w:rPr>
        <w:t>.</w:t>
      </w:r>
      <w:r w:rsidR="004E088D" w:rsidRPr="00CF131E">
        <w:rPr>
          <w:sz w:val="28"/>
          <w:szCs w:val="28"/>
          <w:lang w:val="en-US"/>
        </w:rPr>
        <w:t>, McDonnell R</w:t>
      </w:r>
      <w:r w:rsidRPr="00C30C77">
        <w:rPr>
          <w:sz w:val="28"/>
          <w:szCs w:val="28"/>
          <w:lang w:val="en-US"/>
        </w:rPr>
        <w:t>.</w:t>
      </w:r>
      <w:r w:rsidR="004E088D" w:rsidRPr="00CF131E">
        <w:rPr>
          <w:sz w:val="28"/>
          <w:szCs w:val="28"/>
          <w:lang w:val="en-US"/>
        </w:rPr>
        <w:t>, Elbert C</w:t>
      </w:r>
      <w:r w:rsidRPr="00C30C77">
        <w:rPr>
          <w:sz w:val="28"/>
          <w:szCs w:val="28"/>
          <w:lang w:val="en-US"/>
        </w:rPr>
        <w:t>.</w:t>
      </w:r>
      <w:r w:rsidR="004E088D" w:rsidRPr="00CF131E">
        <w:rPr>
          <w:sz w:val="28"/>
          <w:szCs w:val="28"/>
          <w:lang w:val="en-US"/>
        </w:rPr>
        <w:t>, Konishi Y</w:t>
      </w:r>
      <w:r w:rsidRPr="00C30C77">
        <w:rPr>
          <w:sz w:val="28"/>
          <w:szCs w:val="28"/>
          <w:lang w:val="en-US"/>
        </w:rPr>
        <w:t>.</w:t>
      </w:r>
      <w:r w:rsidR="004E088D" w:rsidRPr="00CF131E">
        <w:rPr>
          <w:sz w:val="28"/>
          <w:szCs w:val="28"/>
          <w:lang w:val="en-US"/>
        </w:rPr>
        <w:t>, Belghazi S</w:t>
      </w:r>
      <w:r w:rsidRPr="00C30C77">
        <w:rPr>
          <w:sz w:val="28"/>
          <w:szCs w:val="28"/>
          <w:lang w:val="en-US"/>
        </w:rPr>
        <w:t>.</w:t>
      </w:r>
      <w:r w:rsidR="004E088D" w:rsidRPr="00CF131E">
        <w:rPr>
          <w:sz w:val="28"/>
          <w:szCs w:val="28"/>
          <w:lang w:val="en-US"/>
        </w:rPr>
        <w:t xml:space="preserve"> Climate variability, drought, and drought management in Morocco's agricultural sector. World Bank</w:t>
      </w:r>
      <w:r w:rsidRPr="00C30C77">
        <w:rPr>
          <w:sz w:val="28"/>
          <w:szCs w:val="28"/>
          <w:lang w:val="en-US"/>
        </w:rPr>
        <w:t>. -</w:t>
      </w:r>
      <w:r w:rsidR="004E088D" w:rsidRPr="00CF131E">
        <w:rPr>
          <w:sz w:val="28"/>
          <w:szCs w:val="28"/>
          <w:lang w:val="en-US"/>
        </w:rPr>
        <w:t xml:space="preserve"> Washington DC</w:t>
      </w:r>
      <w:r>
        <w:rPr>
          <w:sz w:val="28"/>
          <w:szCs w:val="28"/>
        </w:rPr>
        <w:t xml:space="preserve">. – </w:t>
      </w:r>
      <w:r w:rsidRPr="00CF131E">
        <w:rPr>
          <w:sz w:val="28"/>
          <w:szCs w:val="28"/>
          <w:lang w:val="en-US"/>
        </w:rPr>
        <w:t>2018</w:t>
      </w:r>
      <w:r>
        <w:rPr>
          <w:sz w:val="28"/>
          <w:szCs w:val="28"/>
        </w:rPr>
        <w:t xml:space="preserve">. </w:t>
      </w:r>
      <w:r w:rsidR="004E088D" w:rsidRPr="00CF131E">
        <w:rPr>
          <w:sz w:val="28"/>
          <w:szCs w:val="28"/>
          <w:lang w:val="en-US"/>
        </w:rPr>
        <w:t xml:space="preserve">https://openknowledge.worldbank.org/handle/10986/30603. </w:t>
      </w:r>
      <w:r w:rsidR="00636087">
        <w:rPr>
          <w:sz w:val="28"/>
          <w:szCs w:val="28"/>
        </w:rPr>
        <w:t>28.08.2020.</w:t>
      </w:r>
    </w:p>
    <w:p w14:paraId="400015BC" w14:textId="4D1FE7CA" w:rsidR="004E088D" w:rsidRPr="00CF131E" w:rsidRDefault="00636087" w:rsidP="002E67FF">
      <w:pPr>
        <w:pStyle w:val="a8"/>
        <w:widowControl/>
        <w:numPr>
          <w:ilvl w:val="0"/>
          <w:numId w:val="4"/>
        </w:numPr>
        <w:tabs>
          <w:tab w:val="left" w:pos="851"/>
          <w:tab w:val="left" w:pos="993"/>
          <w:tab w:val="left" w:pos="1276"/>
          <w:tab w:val="left" w:pos="1418"/>
        </w:tabs>
        <w:autoSpaceDE/>
        <w:autoSpaceDN/>
        <w:ind w:left="0" w:right="-1" w:firstLine="709"/>
        <w:contextualSpacing/>
        <w:rPr>
          <w:sz w:val="28"/>
          <w:szCs w:val="28"/>
          <w:lang w:val="kk-KZ" w:eastAsia="ar-SA"/>
        </w:rPr>
      </w:pPr>
      <w:r w:rsidRPr="00636087">
        <w:rPr>
          <w:sz w:val="28"/>
          <w:szCs w:val="28"/>
          <w:lang w:val="en-US"/>
        </w:rPr>
        <w:t xml:space="preserve"> </w:t>
      </w:r>
      <w:r w:rsidR="004E088D" w:rsidRPr="00CF131E">
        <w:rPr>
          <w:sz w:val="28"/>
          <w:szCs w:val="28"/>
          <w:lang w:val="en-US"/>
        </w:rPr>
        <w:t>Agboola M</w:t>
      </w:r>
      <w:r w:rsidRPr="00636087">
        <w:rPr>
          <w:sz w:val="28"/>
          <w:szCs w:val="28"/>
          <w:lang w:val="en-US"/>
        </w:rPr>
        <w:t>.</w:t>
      </w:r>
      <w:r w:rsidR="004E088D" w:rsidRPr="00CF131E">
        <w:rPr>
          <w:sz w:val="28"/>
          <w:szCs w:val="28"/>
          <w:lang w:val="en-US"/>
        </w:rPr>
        <w:t>O</w:t>
      </w:r>
      <w:r w:rsidRPr="00636087">
        <w:rPr>
          <w:sz w:val="28"/>
          <w:szCs w:val="28"/>
          <w:lang w:val="en-US"/>
        </w:rPr>
        <w:t>.</w:t>
      </w:r>
      <w:r w:rsidR="004E088D" w:rsidRPr="00CF131E">
        <w:rPr>
          <w:sz w:val="28"/>
          <w:szCs w:val="28"/>
          <w:lang w:val="en-US"/>
        </w:rPr>
        <w:t>, Bekun F</w:t>
      </w:r>
      <w:r w:rsidRPr="00636087">
        <w:rPr>
          <w:sz w:val="28"/>
          <w:szCs w:val="28"/>
          <w:lang w:val="en-US"/>
        </w:rPr>
        <w:t>.</w:t>
      </w:r>
      <w:r w:rsidR="004E088D" w:rsidRPr="00CF131E">
        <w:rPr>
          <w:sz w:val="28"/>
          <w:szCs w:val="28"/>
          <w:lang w:val="en-US"/>
        </w:rPr>
        <w:t>V</w:t>
      </w:r>
      <w:r w:rsidRPr="00636087">
        <w:rPr>
          <w:sz w:val="28"/>
          <w:szCs w:val="28"/>
          <w:lang w:val="en-US"/>
        </w:rPr>
        <w:t>.</w:t>
      </w:r>
      <w:r w:rsidR="004E088D" w:rsidRPr="00CF131E">
        <w:rPr>
          <w:sz w:val="28"/>
          <w:szCs w:val="28"/>
          <w:lang w:val="en-US"/>
        </w:rPr>
        <w:t xml:space="preserve"> Does agricultural value added induce environmental degradation? Empirical evidence from an agrarian country</w:t>
      </w:r>
      <w:r w:rsidR="004E088D" w:rsidRPr="00CF131E">
        <w:rPr>
          <w:iCs/>
          <w:sz w:val="28"/>
          <w:szCs w:val="28"/>
          <w:lang w:val="en-US"/>
        </w:rPr>
        <w:t>. Environ. Sci. Pollut. Res</w:t>
      </w:r>
      <w:r w:rsidR="004E088D" w:rsidRPr="00CF131E">
        <w:rPr>
          <w:sz w:val="28"/>
          <w:szCs w:val="28"/>
          <w:lang w:val="en-US"/>
        </w:rPr>
        <w:t xml:space="preserve">. </w:t>
      </w:r>
      <w:r w:rsidRPr="00CF131E">
        <w:rPr>
          <w:sz w:val="28"/>
          <w:szCs w:val="28"/>
          <w:lang w:val="en-US"/>
        </w:rPr>
        <w:t>2019</w:t>
      </w:r>
      <w:r w:rsidRPr="0044341F">
        <w:rPr>
          <w:sz w:val="28"/>
          <w:szCs w:val="28"/>
          <w:lang w:val="en-US"/>
        </w:rPr>
        <w:t>. - №</w:t>
      </w:r>
      <w:r w:rsidR="004E088D" w:rsidRPr="00CF131E">
        <w:rPr>
          <w:sz w:val="28"/>
          <w:szCs w:val="28"/>
          <w:lang w:val="en-US"/>
        </w:rPr>
        <w:t>26(27)</w:t>
      </w:r>
      <w:r w:rsidRPr="0044341F">
        <w:rPr>
          <w:sz w:val="28"/>
          <w:szCs w:val="28"/>
          <w:lang w:val="en-US"/>
        </w:rPr>
        <w:t xml:space="preserve">. – </w:t>
      </w:r>
      <w:r>
        <w:rPr>
          <w:sz w:val="28"/>
          <w:szCs w:val="28"/>
        </w:rPr>
        <w:t>Р</w:t>
      </w:r>
      <w:r w:rsidRPr="0044341F">
        <w:rPr>
          <w:sz w:val="28"/>
          <w:szCs w:val="28"/>
          <w:lang w:val="en-US"/>
        </w:rPr>
        <w:t>.</w:t>
      </w:r>
      <w:r w:rsidR="004E088D" w:rsidRPr="00CF131E">
        <w:rPr>
          <w:sz w:val="28"/>
          <w:szCs w:val="28"/>
          <w:lang w:val="en-US"/>
        </w:rPr>
        <w:t xml:space="preserve"> 27660-27676. </w:t>
      </w:r>
    </w:p>
    <w:p w14:paraId="5E4E9FDE" w14:textId="654D936E" w:rsidR="004E088D" w:rsidRPr="00CF131E" w:rsidRDefault="00636087" w:rsidP="002E67FF">
      <w:pPr>
        <w:pStyle w:val="a8"/>
        <w:widowControl/>
        <w:numPr>
          <w:ilvl w:val="0"/>
          <w:numId w:val="4"/>
        </w:numPr>
        <w:tabs>
          <w:tab w:val="left" w:pos="851"/>
          <w:tab w:val="left" w:pos="993"/>
          <w:tab w:val="left" w:pos="1276"/>
          <w:tab w:val="left" w:pos="1418"/>
        </w:tabs>
        <w:autoSpaceDE/>
        <w:autoSpaceDN/>
        <w:ind w:left="0" w:right="-1" w:firstLine="709"/>
        <w:contextualSpacing/>
        <w:rPr>
          <w:sz w:val="28"/>
          <w:szCs w:val="28"/>
          <w:lang w:val="kk-KZ" w:eastAsia="ar-SA"/>
        </w:rPr>
      </w:pPr>
      <w:r w:rsidRPr="00636087">
        <w:rPr>
          <w:sz w:val="28"/>
          <w:szCs w:val="28"/>
          <w:lang w:val="en-US"/>
        </w:rPr>
        <w:t xml:space="preserve"> </w:t>
      </w:r>
      <w:r w:rsidR="004E088D" w:rsidRPr="00CF131E">
        <w:rPr>
          <w:sz w:val="28"/>
          <w:szCs w:val="28"/>
          <w:lang w:val="en-US"/>
        </w:rPr>
        <w:t>Behnassi M</w:t>
      </w:r>
      <w:r w:rsidRPr="00636087">
        <w:rPr>
          <w:sz w:val="28"/>
          <w:szCs w:val="28"/>
          <w:lang w:val="en-US"/>
        </w:rPr>
        <w:t>.</w:t>
      </w:r>
      <w:r w:rsidR="004E088D" w:rsidRPr="00CF131E">
        <w:rPr>
          <w:sz w:val="28"/>
          <w:szCs w:val="28"/>
          <w:lang w:val="en-US"/>
        </w:rPr>
        <w:t>, Baig M</w:t>
      </w:r>
      <w:r w:rsidRPr="00636087">
        <w:rPr>
          <w:sz w:val="28"/>
          <w:szCs w:val="28"/>
          <w:lang w:val="en-US"/>
        </w:rPr>
        <w:t>.</w:t>
      </w:r>
      <w:r w:rsidR="004E088D" w:rsidRPr="00CF131E">
        <w:rPr>
          <w:sz w:val="28"/>
          <w:szCs w:val="28"/>
          <w:lang w:val="en-US"/>
        </w:rPr>
        <w:t>B</w:t>
      </w:r>
      <w:r w:rsidRPr="00636087">
        <w:rPr>
          <w:sz w:val="28"/>
          <w:szCs w:val="28"/>
          <w:lang w:val="en-US"/>
        </w:rPr>
        <w:t>.</w:t>
      </w:r>
      <w:r w:rsidR="004E088D" w:rsidRPr="00CF131E">
        <w:rPr>
          <w:sz w:val="28"/>
          <w:szCs w:val="28"/>
          <w:lang w:val="en-US"/>
        </w:rPr>
        <w:t>, El-Haiba M</w:t>
      </w:r>
      <w:r w:rsidRPr="00636087">
        <w:rPr>
          <w:sz w:val="28"/>
          <w:szCs w:val="28"/>
          <w:lang w:val="en-US"/>
        </w:rPr>
        <w:t>.</w:t>
      </w:r>
      <w:r w:rsidR="004E088D" w:rsidRPr="00CF131E">
        <w:rPr>
          <w:sz w:val="28"/>
          <w:szCs w:val="28"/>
          <w:lang w:val="en-US"/>
        </w:rPr>
        <w:t>, Reed M</w:t>
      </w:r>
      <w:r w:rsidRPr="00636087">
        <w:rPr>
          <w:sz w:val="28"/>
          <w:szCs w:val="28"/>
          <w:lang w:val="en-US"/>
        </w:rPr>
        <w:t>.</w:t>
      </w:r>
      <w:r w:rsidR="004E088D" w:rsidRPr="00CF131E">
        <w:rPr>
          <w:sz w:val="28"/>
          <w:szCs w:val="28"/>
          <w:lang w:val="en-US"/>
        </w:rPr>
        <w:t>R</w:t>
      </w:r>
      <w:r w:rsidRPr="00636087">
        <w:rPr>
          <w:sz w:val="28"/>
          <w:szCs w:val="28"/>
          <w:lang w:val="en-US"/>
        </w:rPr>
        <w:t>.</w:t>
      </w:r>
      <w:r w:rsidR="004E088D" w:rsidRPr="00CF131E">
        <w:rPr>
          <w:sz w:val="28"/>
          <w:szCs w:val="28"/>
          <w:lang w:val="en-US"/>
        </w:rPr>
        <w:t xml:space="preserve"> Emerging Challenges to Food Production and Security in Asia, Middle East, and Africa: Climate Risks and Resource Scarcity. </w:t>
      </w:r>
      <w:r w:rsidRPr="00636087">
        <w:rPr>
          <w:sz w:val="28"/>
          <w:szCs w:val="28"/>
          <w:lang w:val="en-US"/>
        </w:rPr>
        <w:t xml:space="preserve">- </w:t>
      </w:r>
      <w:r w:rsidR="004E088D" w:rsidRPr="00CF131E">
        <w:rPr>
          <w:sz w:val="28"/>
          <w:szCs w:val="28"/>
          <w:lang w:val="en-US"/>
        </w:rPr>
        <w:t xml:space="preserve">Springer Nature, </w:t>
      </w:r>
      <w:r w:rsidRPr="00CF131E">
        <w:rPr>
          <w:sz w:val="28"/>
          <w:szCs w:val="28"/>
          <w:lang w:val="en-US"/>
        </w:rPr>
        <w:t>2021</w:t>
      </w:r>
      <w:r w:rsidRPr="00636087">
        <w:rPr>
          <w:sz w:val="28"/>
          <w:szCs w:val="28"/>
          <w:lang w:val="en-US"/>
        </w:rPr>
        <w:t xml:space="preserve">. – </w:t>
      </w:r>
      <w:r w:rsidR="004E088D" w:rsidRPr="00CF131E">
        <w:rPr>
          <w:sz w:val="28"/>
          <w:szCs w:val="28"/>
          <w:lang w:val="en-US"/>
        </w:rPr>
        <w:t>330</w:t>
      </w:r>
      <w:r w:rsidRPr="00636087">
        <w:rPr>
          <w:sz w:val="28"/>
          <w:szCs w:val="28"/>
          <w:lang w:val="en-US"/>
        </w:rPr>
        <w:t xml:space="preserve"> </w:t>
      </w:r>
      <w:r>
        <w:rPr>
          <w:sz w:val="28"/>
          <w:szCs w:val="28"/>
        </w:rPr>
        <w:t>р</w:t>
      </w:r>
      <w:r w:rsidR="004E088D" w:rsidRPr="00CF131E">
        <w:rPr>
          <w:sz w:val="28"/>
          <w:szCs w:val="28"/>
          <w:lang w:val="en-US"/>
        </w:rPr>
        <w:t xml:space="preserve">. </w:t>
      </w:r>
    </w:p>
    <w:p w14:paraId="0957E7EF" w14:textId="123CE566" w:rsidR="004E088D" w:rsidRPr="00CF131E" w:rsidRDefault="00636087" w:rsidP="002E67FF">
      <w:pPr>
        <w:pStyle w:val="a8"/>
        <w:widowControl/>
        <w:numPr>
          <w:ilvl w:val="0"/>
          <w:numId w:val="4"/>
        </w:numPr>
        <w:tabs>
          <w:tab w:val="left" w:pos="851"/>
          <w:tab w:val="left" w:pos="993"/>
          <w:tab w:val="left" w:pos="1276"/>
          <w:tab w:val="left" w:pos="1418"/>
        </w:tabs>
        <w:autoSpaceDE/>
        <w:autoSpaceDN/>
        <w:ind w:left="0" w:right="-1" w:firstLine="709"/>
        <w:contextualSpacing/>
        <w:rPr>
          <w:sz w:val="28"/>
          <w:szCs w:val="28"/>
          <w:lang w:val="kk-KZ" w:eastAsia="ar-SA"/>
        </w:rPr>
      </w:pPr>
      <w:r w:rsidRPr="00636087">
        <w:rPr>
          <w:sz w:val="28"/>
          <w:szCs w:val="28"/>
          <w:lang w:val="en-US"/>
        </w:rPr>
        <w:t xml:space="preserve"> </w:t>
      </w:r>
      <w:r w:rsidR="004E088D" w:rsidRPr="00CF131E">
        <w:rPr>
          <w:sz w:val="28"/>
          <w:szCs w:val="28"/>
          <w:lang w:val="en-US"/>
        </w:rPr>
        <w:t>Pata U</w:t>
      </w:r>
      <w:r w:rsidRPr="00636087">
        <w:rPr>
          <w:sz w:val="28"/>
          <w:szCs w:val="28"/>
          <w:lang w:val="en-US"/>
        </w:rPr>
        <w:t>.</w:t>
      </w:r>
      <w:r w:rsidR="004E088D" w:rsidRPr="00CF131E">
        <w:rPr>
          <w:sz w:val="28"/>
          <w:szCs w:val="28"/>
          <w:lang w:val="en-US"/>
        </w:rPr>
        <w:t>K</w:t>
      </w:r>
      <w:r w:rsidRPr="00636087">
        <w:rPr>
          <w:sz w:val="28"/>
          <w:szCs w:val="28"/>
          <w:lang w:val="en-US"/>
        </w:rPr>
        <w:t>.</w:t>
      </w:r>
      <w:r w:rsidR="004E088D" w:rsidRPr="00CF131E">
        <w:rPr>
          <w:sz w:val="28"/>
          <w:szCs w:val="28"/>
          <w:lang w:val="en-US"/>
        </w:rPr>
        <w:t xml:space="preserve"> Linking renewable energy, globalization, agriculture, CO2 emissions and ecological footprint in BRIC countries: A sustainability perspective. </w:t>
      </w:r>
      <w:r w:rsidR="004E088D" w:rsidRPr="00636087">
        <w:rPr>
          <w:iCs/>
          <w:sz w:val="28"/>
          <w:szCs w:val="28"/>
          <w:lang w:val="en-US"/>
        </w:rPr>
        <w:t xml:space="preserve">Renew. Energy </w:t>
      </w:r>
      <w:r w:rsidRPr="00CF131E">
        <w:rPr>
          <w:sz w:val="28"/>
          <w:szCs w:val="28"/>
          <w:lang w:val="en-US"/>
        </w:rPr>
        <w:t>2021</w:t>
      </w:r>
      <w:r>
        <w:rPr>
          <w:sz w:val="28"/>
          <w:szCs w:val="28"/>
        </w:rPr>
        <w:t>. - №</w:t>
      </w:r>
      <w:r w:rsidR="004E088D" w:rsidRPr="00636087">
        <w:rPr>
          <w:sz w:val="28"/>
          <w:szCs w:val="28"/>
          <w:lang w:val="en-US"/>
        </w:rPr>
        <w:t>173</w:t>
      </w:r>
      <w:r>
        <w:rPr>
          <w:sz w:val="28"/>
          <w:szCs w:val="28"/>
        </w:rPr>
        <w:t>. – Р.</w:t>
      </w:r>
      <w:r w:rsidR="004E088D" w:rsidRPr="00636087">
        <w:rPr>
          <w:sz w:val="28"/>
          <w:szCs w:val="28"/>
          <w:lang w:val="en-US"/>
        </w:rPr>
        <w:t xml:space="preserve"> 197-208.</w:t>
      </w:r>
    </w:p>
    <w:p w14:paraId="0C697EF7" w14:textId="74E14967" w:rsidR="004E088D" w:rsidRPr="00CF131E" w:rsidRDefault="00636087" w:rsidP="002E67FF">
      <w:pPr>
        <w:pStyle w:val="a8"/>
        <w:widowControl/>
        <w:numPr>
          <w:ilvl w:val="0"/>
          <w:numId w:val="4"/>
        </w:numPr>
        <w:tabs>
          <w:tab w:val="left" w:pos="851"/>
          <w:tab w:val="left" w:pos="993"/>
          <w:tab w:val="left" w:pos="1276"/>
          <w:tab w:val="left" w:pos="1418"/>
        </w:tabs>
        <w:autoSpaceDE/>
        <w:autoSpaceDN/>
        <w:ind w:left="0" w:right="-1" w:firstLine="709"/>
        <w:contextualSpacing/>
        <w:rPr>
          <w:sz w:val="28"/>
          <w:szCs w:val="28"/>
          <w:lang w:val="kk-KZ" w:eastAsia="ar-SA"/>
        </w:rPr>
      </w:pPr>
      <w:r>
        <w:rPr>
          <w:bCs/>
          <w:iCs/>
          <w:sz w:val="28"/>
          <w:szCs w:val="28"/>
        </w:rPr>
        <w:t xml:space="preserve"> </w:t>
      </w:r>
      <w:r w:rsidR="004E088D" w:rsidRPr="00CF131E">
        <w:rPr>
          <w:bCs/>
          <w:iCs/>
          <w:sz w:val="28"/>
          <w:szCs w:val="28"/>
        </w:rPr>
        <w:t xml:space="preserve">Организация Объединенных Наций  Перспективы развития мирового народонаселения: пересмотр за 2017 год. </w:t>
      </w:r>
      <w:r>
        <w:rPr>
          <w:bCs/>
          <w:iCs/>
          <w:sz w:val="28"/>
          <w:szCs w:val="28"/>
        </w:rPr>
        <w:t xml:space="preserve">- </w:t>
      </w:r>
      <w:r w:rsidR="004E088D" w:rsidRPr="00CF131E">
        <w:rPr>
          <w:bCs/>
          <w:iCs/>
          <w:sz w:val="28"/>
          <w:szCs w:val="28"/>
        </w:rPr>
        <w:t>Нью-Йорк: Организация Объединенных Наций.</w:t>
      </w:r>
      <w:r w:rsidRPr="00636087">
        <w:rPr>
          <w:bCs/>
          <w:iCs/>
          <w:sz w:val="28"/>
          <w:szCs w:val="28"/>
        </w:rPr>
        <w:t xml:space="preserve"> </w:t>
      </w:r>
      <w:r>
        <w:rPr>
          <w:bCs/>
          <w:iCs/>
          <w:sz w:val="28"/>
          <w:szCs w:val="28"/>
        </w:rPr>
        <w:t xml:space="preserve">– </w:t>
      </w:r>
      <w:r w:rsidRPr="00CF131E">
        <w:rPr>
          <w:bCs/>
          <w:iCs/>
          <w:sz w:val="28"/>
          <w:szCs w:val="28"/>
        </w:rPr>
        <w:t>2017</w:t>
      </w:r>
      <w:r>
        <w:rPr>
          <w:bCs/>
          <w:iCs/>
          <w:sz w:val="28"/>
          <w:szCs w:val="28"/>
        </w:rPr>
        <w:t>.</w:t>
      </w:r>
    </w:p>
    <w:p w14:paraId="4638739E" w14:textId="4C952850" w:rsidR="004E088D" w:rsidRPr="00CF131E" w:rsidRDefault="00636087" w:rsidP="002E67FF">
      <w:pPr>
        <w:pStyle w:val="a8"/>
        <w:widowControl/>
        <w:numPr>
          <w:ilvl w:val="0"/>
          <w:numId w:val="4"/>
        </w:numPr>
        <w:tabs>
          <w:tab w:val="left" w:pos="851"/>
          <w:tab w:val="left" w:pos="993"/>
          <w:tab w:val="left" w:pos="1276"/>
          <w:tab w:val="left" w:pos="1418"/>
        </w:tabs>
        <w:autoSpaceDE/>
        <w:autoSpaceDN/>
        <w:ind w:left="0" w:right="-1" w:firstLine="709"/>
        <w:contextualSpacing/>
        <w:rPr>
          <w:rStyle w:val="af3"/>
          <w:sz w:val="28"/>
          <w:szCs w:val="28"/>
          <w:lang w:val="kk-KZ" w:eastAsia="ar-SA"/>
        </w:rPr>
      </w:pPr>
      <w:r w:rsidRPr="0044341F">
        <w:t xml:space="preserve"> </w:t>
      </w:r>
      <w:hyperlink r:id="rId96" w:tgtFrame="_blank" w:history="1">
        <w:r w:rsidR="004E088D" w:rsidRPr="004811B6">
          <w:rPr>
            <w:rStyle w:val="af3"/>
            <w:color w:val="auto"/>
            <w:sz w:val="28"/>
            <w:szCs w:val="28"/>
            <w:u w:val="none"/>
            <w:lang w:val="en-US"/>
          </w:rPr>
          <w:t>Blaine R. Hanson</w:t>
        </w:r>
      </w:hyperlink>
      <w:r w:rsidR="004E088D" w:rsidRPr="004811B6">
        <w:rPr>
          <w:sz w:val="28"/>
          <w:szCs w:val="28"/>
          <w:lang w:val="en-US"/>
        </w:rPr>
        <w:t>,</w:t>
      </w:r>
      <w:r w:rsidR="004E088D" w:rsidRPr="00CF131E">
        <w:rPr>
          <w:sz w:val="28"/>
          <w:szCs w:val="28"/>
          <w:lang w:val="en-US"/>
        </w:rPr>
        <w:t xml:space="preserve"> Warren E. Bendixen. </w:t>
      </w:r>
      <w:r w:rsidR="004E088D" w:rsidRPr="00CF131E">
        <w:rPr>
          <w:sz w:val="28"/>
          <w:szCs w:val="28"/>
          <w:lang w:val="en-US" w:eastAsia="ru-RU"/>
        </w:rPr>
        <w:t>Drip irrigation controls soil salinity under row crops</w:t>
      </w:r>
      <w:r w:rsidRPr="00636087">
        <w:rPr>
          <w:sz w:val="28"/>
          <w:szCs w:val="28"/>
          <w:lang w:val="en-US" w:eastAsia="ru-RU"/>
        </w:rPr>
        <w:t xml:space="preserve"> </w:t>
      </w:r>
      <w:r w:rsidR="004E088D" w:rsidRPr="00CF131E">
        <w:rPr>
          <w:sz w:val="28"/>
          <w:szCs w:val="28"/>
          <w:lang w:val="en-US" w:eastAsia="ru-RU"/>
        </w:rPr>
        <w:t>//</w:t>
      </w:r>
      <w:r w:rsidR="004E088D" w:rsidRPr="00CF131E">
        <w:rPr>
          <w:sz w:val="28"/>
          <w:szCs w:val="28"/>
          <w:lang w:val="en-US"/>
        </w:rPr>
        <w:t xml:space="preserve"> </w:t>
      </w:r>
      <w:r w:rsidR="004E088D" w:rsidRPr="00CF131E">
        <w:rPr>
          <w:sz w:val="28"/>
          <w:szCs w:val="28"/>
          <w:lang w:val="en-US" w:eastAsia="ru-RU"/>
        </w:rPr>
        <w:t>California Agriculture</w:t>
      </w:r>
      <w:r w:rsidRPr="00636087">
        <w:rPr>
          <w:sz w:val="28"/>
          <w:szCs w:val="28"/>
          <w:lang w:val="en-US" w:eastAsia="ru-RU"/>
        </w:rPr>
        <w:t>. – 1995. - №</w:t>
      </w:r>
      <w:r w:rsidR="004E088D" w:rsidRPr="00CF131E">
        <w:rPr>
          <w:sz w:val="28"/>
          <w:szCs w:val="28"/>
          <w:lang w:val="en-US" w:eastAsia="ru-RU"/>
        </w:rPr>
        <w:t>49(4)</w:t>
      </w:r>
      <w:r w:rsidRPr="00636087">
        <w:rPr>
          <w:sz w:val="28"/>
          <w:szCs w:val="28"/>
          <w:lang w:val="en-US" w:eastAsia="ru-RU"/>
        </w:rPr>
        <w:t xml:space="preserve">. – </w:t>
      </w:r>
      <w:r>
        <w:rPr>
          <w:sz w:val="28"/>
          <w:szCs w:val="28"/>
          <w:lang w:eastAsia="ru-RU"/>
        </w:rPr>
        <w:t>Р</w:t>
      </w:r>
      <w:r w:rsidRPr="00636087">
        <w:rPr>
          <w:sz w:val="28"/>
          <w:szCs w:val="28"/>
          <w:lang w:val="en-US" w:eastAsia="ru-RU"/>
        </w:rPr>
        <w:t>.</w:t>
      </w:r>
      <w:r w:rsidR="004E088D" w:rsidRPr="00CF131E">
        <w:rPr>
          <w:sz w:val="28"/>
          <w:szCs w:val="28"/>
          <w:lang w:val="en-US" w:eastAsia="ru-RU"/>
        </w:rPr>
        <w:t>19-23. DOI: 10.3733/ca.v049n04p19.</w:t>
      </w:r>
      <w:hyperlink r:id="rId97" w:history="1">
        <w:r w:rsidRPr="000F40C0">
          <w:rPr>
            <w:rStyle w:val="af3"/>
            <w:sz w:val="28"/>
            <w:szCs w:val="28"/>
            <w:lang w:val="en-US" w:eastAsia="ru-RU"/>
          </w:rPr>
          <w:t>http://www.ucanr.org/repository/CAO/landingpage.cfm?a rti cle =ca.v 049n04p19&amp;fulltext=yes</w:t>
        </w:r>
      </w:hyperlink>
      <w:r w:rsidRPr="00636087">
        <w:rPr>
          <w:lang w:val="en-US"/>
        </w:rPr>
        <w:t>.</w:t>
      </w:r>
      <w:r w:rsidRPr="0044341F">
        <w:rPr>
          <w:bCs/>
          <w:iCs/>
          <w:sz w:val="28"/>
          <w:szCs w:val="28"/>
          <w:lang w:val="en-US"/>
        </w:rPr>
        <w:t>01.08.2020.</w:t>
      </w:r>
    </w:p>
    <w:p w14:paraId="7EB83C7A" w14:textId="4B640AD3" w:rsidR="004E088D" w:rsidRPr="00CF131E" w:rsidRDefault="00636087" w:rsidP="002E67FF">
      <w:pPr>
        <w:pStyle w:val="a8"/>
        <w:widowControl/>
        <w:numPr>
          <w:ilvl w:val="0"/>
          <w:numId w:val="4"/>
        </w:numPr>
        <w:tabs>
          <w:tab w:val="left" w:pos="851"/>
          <w:tab w:val="left" w:pos="993"/>
          <w:tab w:val="left" w:pos="1276"/>
          <w:tab w:val="left" w:pos="1418"/>
        </w:tabs>
        <w:autoSpaceDE/>
        <w:autoSpaceDN/>
        <w:ind w:left="0" w:right="-1" w:firstLine="709"/>
        <w:contextualSpacing/>
        <w:rPr>
          <w:sz w:val="28"/>
          <w:szCs w:val="28"/>
          <w:lang w:val="kk-KZ" w:eastAsia="ar-SA"/>
        </w:rPr>
      </w:pPr>
      <w:r w:rsidRPr="00636087">
        <w:rPr>
          <w:sz w:val="28"/>
          <w:szCs w:val="28"/>
          <w:lang w:val="en-US" w:eastAsia="ru-RU"/>
        </w:rPr>
        <w:t xml:space="preserve"> </w:t>
      </w:r>
      <w:r w:rsidR="004E088D" w:rsidRPr="00CF131E">
        <w:rPr>
          <w:sz w:val="28"/>
          <w:szCs w:val="28"/>
          <w:lang w:val="en-US" w:eastAsia="ru-RU"/>
        </w:rPr>
        <w:t>Judy Soule, Danielle Carré, Wes Jackson.  Ecological Impact of Modern Agriculture</w:t>
      </w:r>
      <w:r w:rsidR="00E57C6B" w:rsidRPr="00E57C6B">
        <w:rPr>
          <w:sz w:val="28"/>
          <w:szCs w:val="28"/>
          <w:lang w:val="en-US" w:eastAsia="ru-RU"/>
        </w:rPr>
        <w:t xml:space="preserve"> </w:t>
      </w:r>
      <w:r w:rsidR="004E088D" w:rsidRPr="00CF131E">
        <w:rPr>
          <w:sz w:val="28"/>
          <w:szCs w:val="28"/>
          <w:lang w:val="en-US" w:eastAsia="ru-RU"/>
        </w:rPr>
        <w:t>McGraw-Hill</w:t>
      </w:r>
      <w:r w:rsidR="00E57C6B" w:rsidRPr="00E57C6B">
        <w:rPr>
          <w:sz w:val="28"/>
          <w:szCs w:val="28"/>
          <w:lang w:val="en-US" w:eastAsia="ru-RU"/>
        </w:rPr>
        <w:t xml:space="preserve"> // </w:t>
      </w:r>
      <w:r w:rsidR="004E088D" w:rsidRPr="00CF131E">
        <w:rPr>
          <w:sz w:val="28"/>
          <w:szCs w:val="28"/>
          <w:lang w:val="en-US" w:eastAsia="ru-RU"/>
        </w:rPr>
        <w:t>Excerpted from Ecological Impact of Modern Agriculture</w:t>
      </w:r>
      <w:r w:rsidR="00E57C6B" w:rsidRPr="00E57C6B">
        <w:rPr>
          <w:sz w:val="28"/>
          <w:szCs w:val="28"/>
          <w:lang w:val="en-US" w:eastAsia="ru-RU"/>
        </w:rPr>
        <w:t xml:space="preserve">. – 1990. - </w:t>
      </w:r>
      <w:r w:rsidR="00E57C6B">
        <w:rPr>
          <w:sz w:val="28"/>
          <w:szCs w:val="28"/>
          <w:lang w:eastAsia="ru-RU"/>
        </w:rPr>
        <w:t>Р</w:t>
      </w:r>
      <w:r w:rsidR="004E088D" w:rsidRPr="00CF131E">
        <w:rPr>
          <w:sz w:val="28"/>
          <w:szCs w:val="28"/>
          <w:lang w:val="en-US" w:eastAsia="ru-RU"/>
        </w:rPr>
        <w:t xml:space="preserve">.165-188. </w:t>
      </w:r>
      <w:hyperlink r:id="rId98" w:history="1">
        <w:r w:rsidR="004E088D" w:rsidRPr="00CF131E">
          <w:rPr>
            <w:rStyle w:val="af3"/>
            <w:sz w:val="28"/>
            <w:szCs w:val="28"/>
            <w:lang w:val="en-US" w:eastAsia="ru-RU"/>
          </w:rPr>
          <w:t>http</w:t>
        </w:r>
        <w:r w:rsidR="004E088D" w:rsidRPr="00D45231">
          <w:rPr>
            <w:rStyle w:val="af3"/>
            <w:sz w:val="28"/>
            <w:szCs w:val="28"/>
            <w:lang w:val="en-US" w:eastAsia="ru-RU"/>
          </w:rPr>
          <w:t>://</w:t>
        </w:r>
        <w:r w:rsidR="004E088D" w:rsidRPr="00CF131E">
          <w:rPr>
            <w:rStyle w:val="af3"/>
            <w:sz w:val="28"/>
            <w:szCs w:val="28"/>
            <w:lang w:val="en-US" w:eastAsia="ru-RU"/>
          </w:rPr>
          <w:t>eap</w:t>
        </w:r>
        <w:r w:rsidR="004E088D" w:rsidRPr="00D45231">
          <w:rPr>
            <w:rStyle w:val="af3"/>
            <w:sz w:val="28"/>
            <w:szCs w:val="28"/>
            <w:lang w:val="en-US" w:eastAsia="ru-RU"/>
          </w:rPr>
          <w:t>.</w:t>
        </w:r>
        <w:r w:rsidR="004E088D" w:rsidRPr="00CF131E">
          <w:rPr>
            <w:rStyle w:val="af3"/>
            <w:sz w:val="28"/>
            <w:szCs w:val="28"/>
            <w:lang w:val="en-US" w:eastAsia="ru-RU"/>
          </w:rPr>
          <w:t>mcgill</w:t>
        </w:r>
        <w:r w:rsidR="004E088D" w:rsidRPr="00D45231">
          <w:rPr>
            <w:rStyle w:val="af3"/>
            <w:sz w:val="28"/>
            <w:szCs w:val="28"/>
            <w:lang w:val="en-US" w:eastAsia="ru-RU"/>
          </w:rPr>
          <w:t>.</w:t>
        </w:r>
        <w:r w:rsidR="004E088D" w:rsidRPr="00CF131E">
          <w:rPr>
            <w:rStyle w:val="af3"/>
            <w:sz w:val="28"/>
            <w:szCs w:val="28"/>
            <w:lang w:val="en-US" w:eastAsia="ru-RU"/>
          </w:rPr>
          <w:t>ca</w:t>
        </w:r>
        <w:r w:rsidR="004E088D" w:rsidRPr="00D45231">
          <w:rPr>
            <w:rStyle w:val="af3"/>
            <w:sz w:val="28"/>
            <w:szCs w:val="28"/>
            <w:lang w:val="en-US" w:eastAsia="ru-RU"/>
          </w:rPr>
          <w:t>/</w:t>
        </w:r>
        <w:r w:rsidR="004E088D" w:rsidRPr="00CF131E">
          <w:rPr>
            <w:rStyle w:val="af3"/>
            <w:sz w:val="28"/>
            <w:szCs w:val="28"/>
            <w:lang w:val="en-US" w:eastAsia="ru-RU"/>
          </w:rPr>
          <w:t>DIAE</w:t>
        </w:r>
        <w:r w:rsidR="004E088D" w:rsidRPr="00D45231">
          <w:rPr>
            <w:rStyle w:val="af3"/>
            <w:sz w:val="28"/>
            <w:szCs w:val="28"/>
            <w:lang w:val="en-US" w:eastAsia="ru-RU"/>
          </w:rPr>
          <w:t>_1.</w:t>
        </w:r>
        <w:r w:rsidR="004E088D" w:rsidRPr="00CF131E">
          <w:rPr>
            <w:rStyle w:val="af3"/>
            <w:sz w:val="28"/>
            <w:szCs w:val="28"/>
            <w:lang w:val="en-US" w:eastAsia="ru-RU"/>
          </w:rPr>
          <w:t>htm</w:t>
        </w:r>
      </w:hyperlink>
      <w:r w:rsidR="004E088D" w:rsidRPr="00D45231">
        <w:rPr>
          <w:sz w:val="28"/>
          <w:szCs w:val="28"/>
          <w:lang w:val="en-US" w:eastAsia="ru-RU"/>
        </w:rPr>
        <w:t xml:space="preserve"> </w:t>
      </w:r>
      <w:r w:rsidR="00E57C6B">
        <w:rPr>
          <w:sz w:val="28"/>
          <w:szCs w:val="28"/>
          <w:lang w:eastAsia="ru-RU"/>
        </w:rPr>
        <w:t>.</w:t>
      </w:r>
    </w:p>
    <w:p w14:paraId="7CF50A7B" w14:textId="58000F67" w:rsidR="004E088D" w:rsidRPr="00CF131E" w:rsidRDefault="00E57C6B" w:rsidP="002E67FF">
      <w:pPr>
        <w:pStyle w:val="a8"/>
        <w:widowControl/>
        <w:numPr>
          <w:ilvl w:val="0"/>
          <w:numId w:val="4"/>
        </w:numPr>
        <w:tabs>
          <w:tab w:val="left" w:pos="851"/>
          <w:tab w:val="left" w:pos="993"/>
          <w:tab w:val="left" w:pos="1276"/>
          <w:tab w:val="left" w:pos="1418"/>
        </w:tabs>
        <w:autoSpaceDE/>
        <w:autoSpaceDN/>
        <w:ind w:left="0" w:right="-1" w:firstLine="709"/>
        <w:contextualSpacing/>
        <w:rPr>
          <w:sz w:val="28"/>
          <w:szCs w:val="28"/>
          <w:lang w:val="kk-KZ" w:eastAsia="ar-SA"/>
        </w:rPr>
      </w:pPr>
      <w:r>
        <w:rPr>
          <w:sz w:val="28"/>
          <w:szCs w:val="28"/>
        </w:rPr>
        <w:t xml:space="preserve"> </w:t>
      </w:r>
      <w:r w:rsidR="004E088D" w:rsidRPr="00CF131E">
        <w:rPr>
          <w:sz w:val="28"/>
          <w:szCs w:val="28"/>
        </w:rPr>
        <w:t xml:space="preserve">Водные ресурсы Казахстана в новом тысячелетии: Обзор. – Алматы, 2004. – 132 с.     </w:t>
      </w:r>
    </w:p>
    <w:p w14:paraId="5F9FFBC1" w14:textId="24ABC7C5" w:rsidR="004E088D" w:rsidRPr="007A2E51" w:rsidRDefault="004E088D" w:rsidP="002E67FF">
      <w:pPr>
        <w:pStyle w:val="a8"/>
        <w:widowControl/>
        <w:numPr>
          <w:ilvl w:val="0"/>
          <w:numId w:val="4"/>
        </w:numPr>
        <w:tabs>
          <w:tab w:val="left" w:pos="851"/>
          <w:tab w:val="left" w:pos="1276"/>
          <w:tab w:val="left" w:pos="1418"/>
        </w:tabs>
        <w:autoSpaceDE/>
        <w:autoSpaceDN/>
        <w:ind w:left="0" w:right="-1" w:firstLine="709"/>
        <w:contextualSpacing/>
        <w:rPr>
          <w:sz w:val="28"/>
          <w:szCs w:val="28"/>
        </w:rPr>
      </w:pPr>
      <w:r w:rsidRPr="00CF131E">
        <w:rPr>
          <w:color w:val="211D1E"/>
          <w:sz w:val="28"/>
          <w:szCs w:val="28"/>
        </w:rPr>
        <w:t>Антропоцен: научные споры, реальные угрозы Лиз-Режане Иссбернер и Филипп Лена 2018. «Курьер ЮНЕСКО»</w:t>
      </w:r>
      <w:r w:rsidR="00E57C6B">
        <w:rPr>
          <w:color w:val="211D1E"/>
          <w:sz w:val="28"/>
          <w:szCs w:val="28"/>
        </w:rPr>
        <w:t xml:space="preserve">. – 2018. </w:t>
      </w:r>
      <w:r w:rsidRPr="00CF131E">
        <w:rPr>
          <w:color w:val="211D1E"/>
          <w:sz w:val="28"/>
          <w:szCs w:val="28"/>
          <w:lang w:val="en-US"/>
        </w:rPr>
        <w:t>http</w:t>
      </w:r>
      <w:r w:rsidRPr="007A2E51">
        <w:rPr>
          <w:color w:val="211D1E"/>
          <w:sz w:val="28"/>
          <w:szCs w:val="28"/>
        </w:rPr>
        <w:t>://</w:t>
      </w:r>
      <w:r w:rsidRPr="00CF131E">
        <w:rPr>
          <w:color w:val="211D1E"/>
          <w:sz w:val="28"/>
          <w:szCs w:val="28"/>
          <w:lang w:val="en-US"/>
        </w:rPr>
        <w:t>ru</w:t>
      </w:r>
      <w:r w:rsidRPr="007A2E51">
        <w:rPr>
          <w:color w:val="211D1E"/>
          <w:sz w:val="28"/>
          <w:szCs w:val="28"/>
        </w:rPr>
        <w:t>.</w:t>
      </w:r>
      <w:r w:rsidRPr="00CF131E">
        <w:rPr>
          <w:color w:val="211D1E"/>
          <w:sz w:val="28"/>
          <w:szCs w:val="28"/>
          <w:lang w:val="en-US"/>
        </w:rPr>
        <w:t>unesco</w:t>
      </w:r>
      <w:r w:rsidRPr="007A2E51">
        <w:rPr>
          <w:color w:val="211D1E"/>
          <w:sz w:val="28"/>
          <w:szCs w:val="28"/>
        </w:rPr>
        <w:t>.</w:t>
      </w:r>
      <w:r w:rsidRPr="00CF131E">
        <w:rPr>
          <w:color w:val="211D1E"/>
          <w:sz w:val="28"/>
          <w:szCs w:val="28"/>
          <w:lang w:val="en-US"/>
        </w:rPr>
        <w:t>kz</w:t>
      </w:r>
      <w:r w:rsidRPr="007A2E51">
        <w:rPr>
          <w:color w:val="211D1E"/>
          <w:sz w:val="28"/>
          <w:szCs w:val="28"/>
        </w:rPr>
        <w:t>/</w:t>
      </w:r>
      <w:r w:rsidRPr="00CF131E">
        <w:rPr>
          <w:color w:val="211D1E"/>
          <w:sz w:val="28"/>
          <w:szCs w:val="28"/>
          <w:lang w:val="en-US"/>
        </w:rPr>
        <w:t>the</w:t>
      </w:r>
      <w:r w:rsidRPr="007A2E51">
        <w:rPr>
          <w:color w:val="211D1E"/>
          <w:sz w:val="28"/>
          <w:szCs w:val="28"/>
        </w:rPr>
        <w:t>-</w:t>
      </w:r>
      <w:r w:rsidRPr="00CF131E">
        <w:rPr>
          <w:color w:val="211D1E"/>
          <w:sz w:val="28"/>
          <w:szCs w:val="28"/>
          <w:lang w:val="en-US"/>
        </w:rPr>
        <w:t>unesco</w:t>
      </w:r>
      <w:r w:rsidRPr="007A2E51">
        <w:rPr>
          <w:color w:val="211D1E"/>
          <w:sz w:val="28"/>
          <w:szCs w:val="28"/>
        </w:rPr>
        <w:t>-</w:t>
      </w:r>
      <w:r w:rsidRPr="00CF131E">
        <w:rPr>
          <w:color w:val="211D1E"/>
          <w:sz w:val="28"/>
          <w:szCs w:val="28"/>
          <w:lang w:val="en-US"/>
        </w:rPr>
        <w:t>courier</w:t>
      </w:r>
      <w:r w:rsidRPr="007A2E51">
        <w:rPr>
          <w:color w:val="211D1E"/>
          <w:sz w:val="28"/>
          <w:szCs w:val="28"/>
        </w:rPr>
        <w:t>-</w:t>
      </w:r>
      <w:r w:rsidRPr="00CF131E">
        <w:rPr>
          <w:color w:val="211D1E"/>
          <w:sz w:val="28"/>
          <w:szCs w:val="28"/>
          <w:lang w:val="en-US"/>
        </w:rPr>
        <w:t>april</w:t>
      </w:r>
      <w:r w:rsidRPr="007A2E51">
        <w:rPr>
          <w:color w:val="211D1E"/>
          <w:sz w:val="28"/>
          <w:szCs w:val="28"/>
        </w:rPr>
        <w:t>-</w:t>
      </w:r>
      <w:r w:rsidRPr="00CF131E">
        <w:rPr>
          <w:color w:val="211D1E"/>
          <w:sz w:val="28"/>
          <w:szCs w:val="28"/>
          <w:lang w:val="en-US"/>
        </w:rPr>
        <w:t>june</w:t>
      </w:r>
      <w:r w:rsidRPr="007A2E51">
        <w:rPr>
          <w:color w:val="211D1E"/>
          <w:sz w:val="28"/>
          <w:szCs w:val="28"/>
        </w:rPr>
        <w:t xml:space="preserve">-2018. </w:t>
      </w:r>
      <w:r w:rsidR="00E57C6B">
        <w:rPr>
          <w:color w:val="211D1E"/>
          <w:sz w:val="28"/>
          <w:szCs w:val="28"/>
        </w:rPr>
        <w:t>01.08.2020.</w:t>
      </w:r>
    </w:p>
    <w:p w14:paraId="178A0AAF" w14:textId="3303F59D" w:rsidR="004E088D" w:rsidRPr="00CF131E" w:rsidRDefault="004E088D" w:rsidP="002E67FF">
      <w:pPr>
        <w:pStyle w:val="a8"/>
        <w:widowControl/>
        <w:numPr>
          <w:ilvl w:val="0"/>
          <w:numId w:val="4"/>
        </w:numPr>
        <w:tabs>
          <w:tab w:val="left" w:pos="851"/>
          <w:tab w:val="left" w:pos="1276"/>
          <w:tab w:val="left" w:pos="1418"/>
        </w:tabs>
        <w:autoSpaceDE/>
        <w:autoSpaceDN/>
        <w:ind w:left="0" w:right="-1" w:firstLine="709"/>
        <w:contextualSpacing/>
        <w:rPr>
          <w:sz w:val="28"/>
          <w:szCs w:val="28"/>
        </w:rPr>
      </w:pPr>
      <w:r w:rsidRPr="007A2E51">
        <w:rPr>
          <w:color w:val="211D1E"/>
          <w:sz w:val="28"/>
          <w:szCs w:val="28"/>
        </w:rPr>
        <w:lastRenderedPageBreak/>
        <w:t xml:space="preserve"> </w:t>
      </w:r>
      <w:r w:rsidRPr="00CF131E">
        <w:rPr>
          <w:iCs/>
          <w:color w:val="211D1E"/>
          <w:sz w:val="28"/>
          <w:szCs w:val="28"/>
        </w:rPr>
        <w:t>Гаглоева А.Е</w:t>
      </w:r>
      <w:r w:rsidRPr="00CF131E">
        <w:rPr>
          <w:color w:val="211D1E"/>
          <w:sz w:val="28"/>
          <w:szCs w:val="28"/>
        </w:rPr>
        <w:t xml:space="preserve">. Влияние изменения климата на водные ресурсы Центральной Азии // Водные ресурсы Центральной Азии и их использование: Матер. междунар. науч.-практ. конф., посвященной подведению итогов объявленного ООН десятилетия «Вода для жизни». – Алматы, 2016. – С. 297-302 </w:t>
      </w:r>
      <w:r w:rsidR="00E57C6B">
        <w:rPr>
          <w:color w:val="211D1E"/>
          <w:sz w:val="28"/>
          <w:szCs w:val="28"/>
        </w:rPr>
        <w:t>.</w:t>
      </w:r>
    </w:p>
    <w:p w14:paraId="25C8A0CF" w14:textId="77777777" w:rsidR="004E088D" w:rsidRPr="00CF131E" w:rsidRDefault="004E088D" w:rsidP="002E67FF">
      <w:pPr>
        <w:pStyle w:val="a8"/>
        <w:widowControl/>
        <w:numPr>
          <w:ilvl w:val="0"/>
          <w:numId w:val="4"/>
        </w:numPr>
        <w:tabs>
          <w:tab w:val="left" w:pos="851"/>
          <w:tab w:val="left" w:pos="1276"/>
          <w:tab w:val="left" w:pos="1418"/>
        </w:tabs>
        <w:autoSpaceDE/>
        <w:autoSpaceDN/>
        <w:ind w:left="0" w:right="-1" w:firstLine="709"/>
        <w:contextualSpacing/>
        <w:rPr>
          <w:sz w:val="28"/>
          <w:szCs w:val="28"/>
        </w:rPr>
      </w:pPr>
      <w:r w:rsidRPr="00CF131E">
        <w:rPr>
          <w:iCs/>
          <w:sz w:val="28"/>
          <w:szCs w:val="28"/>
        </w:rPr>
        <w:t xml:space="preserve">Нысанбаев Е.Н., Медеу А.Р., Турсунова А.А. </w:t>
      </w:r>
      <w:r w:rsidRPr="00CF131E">
        <w:rPr>
          <w:sz w:val="28"/>
          <w:szCs w:val="28"/>
        </w:rPr>
        <w:t xml:space="preserve">Водные ресурсы Центральной Азии: вызовы и угрозы, проблемы использования // Водные ресурсы Центральной Азии и их использование: Матер. междунар. научно-практ. конф. «Вода для жизни», Алматы, Казахстан, 2016. – Кн. 1. – С. 4-8. </w:t>
      </w:r>
    </w:p>
    <w:p w14:paraId="1CCDF8BF" w14:textId="5C496CB2" w:rsidR="004E088D" w:rsidRPr="00CF131E" w:rsidRDefault="004E088D" w:rsidP="002E67FF">
      <w:pPr>
        <w:pStyle w:val="a8"/>
        <w:widowControl/>
        <w:numPr>
          <w:ilvl w:val="0"/>
          <w:numId w:val="4"/>
        </w:numPr>
        <w:tabs>
          <w:tab w:val="left" w:pos="851"/>
          <w:tab w:val="left" w:pos="1276"/>
          <w:tab w:val="left" w:pos="1418"/>
        </w:tabs>
        <w:autoSpaceDE/>
        <w:autoSpaceDN/>
        <w:ind w:left="0" w:right="-1" w:firstLine="709"/>
        <w:contextualSpacing/>
        <w:rPr>
          <w:sz w:val="28"/>
          <w:szCs w:val="28"/>
          <w:lang w:val="en-US"/>
        </w:rPr>
      </w:pPr>
      <w:r w:rsidRPr="00CF131E">
        <w:rPr>
          <w:iCs/>
          <w:sz w:val="28"/>
          <w:szCs w:val="28"/>
          <w:lang w:val="en-US"/>
        </w:rPr>
        <w:t xml:space="preserve">Severskiy I., Vilesov E., Armstrong </w:t>
      </w:r>
      <w:r w:rsidRPr="00CF131E">
        <w:rPr>
          <w:iCs/>
          <w:color w:val="211D1E"/>
          <w:sz w:val="28"/>
          <w:szCs w:val="28"/>
          <w:lang w:val="en-US"/>
        </w:rPr>
        <w:t xml:space="preserve">R., Kokarev A., Kogutenko L., Usmanova Z., Morozova V., Raup B. </w:t>
      </w:r>
      <w:r w:rsidRPr="00CF131E">
        <w:rPr>
          <w:color w:val="211D1E"/>
          <w:sz w:val="28"/>
          <w:szCs w:val="28"/>
          <w:lang w:val="en-US"/>
        </w:rPr>
        <w:t>Changes in glaciation of the Balkhash–Alakol basin, central Asia, over recent decades // Annals of Glaciology. – 2016</w:t>
      </w:r>
      <w:r w:rsidR="00E57C6B" w:rsidRPr="00E57C6B">
        <w:rPr>
          <w:color w:val="211D1E"/>
          <w:sz w:val="28"/>
          <w:szCs w:val="28"/>
          <w:lang w:val="en-US"/>
        </w:rPr>
        <w:t xml:space="preserve">. - </w:t>
      </w:r>
      <w:r w:rsidRPr="00CF131E">
        <w:rPr>
          <w:color w:val="211D1E"/>
          <w:sz w:val="28"/>
          <w:szCs w:val="28"/>
          <w:lang w:val="en-US"/>
        </w:rPr>
        <w:t xml:space="preserve"> V</w:t>
      </w:r>
      <w:r w:rsidR="00E57C6B">
        <w:rPr>
          <w:color w:val="211D1E"/>
          <w:sz w:val="28"/>
          <w:szCs w:val="28"/>
          <w:lang w:val="en-US"/>
        </w:rPr>
        <w:t>ol</w:t>
      </w:r>
      <w:r w:rsidRPr="00CF131E">
        <w:rPr>
          <w:color w:val="211D1E"/>
          <w:sz w:val="28"/>
          <w:szCs w:val="28"/>
          <w:lang w:val="en-US"/>
        </w:rPr>
        <w:t xml:space="preserve">.57(71). – P. 382-394. Doi: 10.3189/2016AoG71A575. </w:t>
      </w:r>
    </w:p>
    <w:p w14:paraId="24CC7F2C" w14:textId="5DCFC578" w:rsidR="004E088D" w:rsidRPr="00CF131E" w:rsidRDefault="004E088D" w:rsidP="002E67FF">
      <w:pPr>
        <w:pStyle w:val="a8"/>
        <w:widowControl/>
        <w:numPr>
          <w:ilvl w:val="0"/>
          <w:numId w:val="4"/>
        </w:numPr>
        <w:tabs>
          <w:tab w:val="left" w:pos="851"/>
          <w:tab w:val="left" w:pos="1276"/>
          <w:tab w:val="left" w:pos="1418"/>
        </w:tabs>
        <w:autoSpaceDE/>
        <w:autoSpaceDN/>
        <w:ind w:left="0" w:right="-1" w:firstLine="709"/>
        <w:contextualSpacing/>
        <w:rPr>
          <w:sz w:val="28"/>
          <w:szCs w:val="28"/>
          <w:lang w:val="en-US"/>
        </w:rPr>
      </w:pPr>
      <w:r w:rsidRPr="00CF131E">
        <w:rPr>
          <w:sz w:val="28"/>
          <w:szCs w:val="28"/>
          <w:lang w:val="en-US"/>
        </w:rPr>
        <w:t>Kenenbayev S.B., Ospanbayev Zh.O., Kydyrov A.K., Musagodzhaev N.T. and Aristangulov S.S. Effectiveness of Sugar Beet Cultivation under Drop Irrigation in South-East Kazakhstan</w:t>
      </w:r>
      <w:r w:rsidR="00E57C6B">
        <w:rPr>
          <w:sz w:val="28"/>
          <w:szCs w:val="28"/>
          <w:lang w:val="en-US"/>
        </w:rPr>
        <w:t xml:space="preserve"> </w:t>
      </w:r>
      <w:r w:rsidRPr="00CF131E">
        <w:rPr>
          <w:sz w:val="28"/>
          <w:szCs w:val="28"/>
          <w:lang w:val="en-US"/>
        </w:rPr>
        <w:t>//</w:t>
      </w:r>
      <w:r w:rsidR="00E57C6B">
        <w:rPr>
          <w:sz w:val="28"/>
          <w:szCs w:val="28"/>
          <w:lang w:val="en-US"/>
        </w:rPr>
        <w:t xml:space="preserve"> </w:t>
      </w:r>
      <w:r w:rsidRPr="00CF131E">
        <w:rPr>
          <w:sz w:val="28"/>
          <w:szCs w:val="28"/>
          <w:lang w:val="en-US"/>
        </w:rPr>
        <w:t xml:space="preserve">Biosciences Biotechnology Research Asia, 2016. </w:t>
      </w:r>
      <w:r w:rsidR="00E57C6B">
        <w:rPr>
          <w:sz w:val="28"/>
          <w:szCs w:val="28"/>
          <w:lang w:val="en-US"/>
        </w:rPr>
        <w:t xml:space="preserve">- </w:t>
      </w:r>
      <w:r w:rsidRPr="00CF131E">
        <w:rPr>
          <w:sz w:val="28"/>
          <w:szCs w:val="28"/>
          <w:lang w:val="en-US"/>
        </w:rPr>
        <w:t>Vol. 13(2)</w:t>
      </w:r>
      <w:proofErr w:type="gramStart"/>
      <w:r w:rsidR="00E57C6B">
        <w:rPr>
          <w:sz w:val="28"/>
          <w:szCs w:val="28"/>
          <w:lang w:val="en-US"/>
        </w:rPr>
        <w:t>.-</w:t>
      </w:r>
      <w:proofErr w:type="gramEnd"/>
      <w:r w:rsidR="00E57C6B">
        <w:rPr>
          <w:sz w:val="28"/>
          <w:szCs w:val="28"/>
          <w:lang w:val="en-US"/>
        </w:rPr>
        <w:t xml:space="preserve"> P.</w:t>
      </w:r>
      <w:r w:rsidRPr="00CF131E">
        <w:rPr>
          <w:sz w:val="28"/>
          <w:szCs w:val="28"/>
          <w:lang w:val="en-US"/>
        </w:rPr>
        <w:t xml:space="preserve"> 917-924. </w:t>
      </w:r>
      <w:hyperlink r:id="rId99" w:history="1">
        <w:r w:rsidRPr="00CF131E">
          <w:rPr>
            <w:rStyle w:val="af3"/>
            <w:sz w:val="28"/>
            <w:szCs w:val="28"/>
            <w:lang w:val="en-US"/>
          </w:rPr>
          <w:t>http://dx.doi.org/10.13005/bbra/2115</w:t>
        </w:r>
      </w:hyperlink>
      <w:r w:rsidR="00E57C6B">
        <w:rPr>
          <w:lang w:val="en-US"/>
        </w:rPr>
        <w:t>.</w:t>
      </w:r>
    </w:p>
    <w:p w14:paraId="54376EE9" w14:textId="52965EBC" w:rsidR="004E088D" w:rsidRPr="00CF131E" w:rsidRDefault="004E088D" w:rsidP="002E67FF">
      <w:pPr>
        <w:pStyle w:val="a8"/>
        <w:widowControl/>
        <w:numPr>
          <w:ilvl w:val="0"/>
          <w:numId w:val="4"/>
        </w:numPr>
        <w:tabs>
          <w:tab w:val="left" w:pos="851"/>
          <w:tab w:val="left" w:pos="1276"/>
          <w:tab w:val="left" w:pos="1418"/>
        </w:tabs>
        <w:adjustRightInd w:val="0"/>
        <w:ind w:left="0" w:right="-1" w:firstLine="709"/>
        <w:contextualSpacing/>
        <w:rPr>
          <w:sz w:val="28"/>
          <w:szCs w:val="28"/>
          <w:lang w:val="en-US"/>
        </w:rPr>
      </w:pPr>
      <w:r w:rsidRPr="00CF131E">
        <w:rPr>
          <w:sz w:val="28"/>
          <w:szCs w:val="28"/>
          <w:lang w:val="en-US"/>
        </w:rPr>
        <w:t>Wall P.C., Yushenko N., Karabayev</w:t>
      </w:r>
      <w:r w:rsidR="00E57C6B">
        <w:rPr>
          <w:sz w:val="28"/>
          <w:szCs w:val="28"/>
          <w:lang w:val="en-US"/>
        </w:rPr>
        <w:t xml:space="preserve"> </w:t>
      </w:r>
      <w:r w:rsidRPr="00CF131E">
        <w:rPr>
          <w:sz w:val="28"/>
          <w:szCs w:val="28"/>
          <w:lang w:val="en-US"/>
        </w:rPr>
        <w:t xml:space="preserve">M., Morgounov A., Akramhanov, A., 2007. Conservation agriculture in the steppes of Northern Kazakhstan: The potential for adoption and carbon sequestration. In: Climate Change and terrestrial carbon sequestration in Central Asia. </w:t>
      </w:r>
    </w:p>
    <w:p w14:paraId="6DA6B5C3" w14:textId="5E83E429" w:rsidR="004E088D" w:rsidRPr="00CF131E" w:rsidRDefault="004E088D" w:rsidP="002E67FF">
      <w:pPr>
        <w:pStyle w:val="a8"/>
        <w:widowControl/>
        <w:numPr>
          <w:ilvl w:val="0"/>
          <w:numId w:val="4"/>
        </w:numPr>
        <w:tabs>
          <w:tab w:val="left" w:pos="851"/>
          <w:tab w:val="left" w:pos="1276"/>
          <w:tab w:val="left" w:pos="1418"/>
        </w:tabs>
        <w:adjustRightInd w:val="0"/>
        <w:ind w:left="0" w:right="-1" w:firstLine="709"/>
        <w:contextualSpacing/>
        <w:rPr>
          <w:rFonts w:eastAsiaTheme="minorHAnsi"/>
          <w:sz w:val="28"/>
          <w:szCs w:val="28"/>
        </w:rPr>
      </w:pPr>
      <w:r w:rsidRPr="00CF131E">
        <w:rPr>
          <w:sz w:val="28"/>
          <w:szCs w:val="28"/>
          <w:lang w:val="en-US"/>
        </w:rPr>
        <w:t>Yunusa I.A.M., Newton P.J. Plants for amelioration of subsoil constraints and hydrological control: the primerplant concept</w:t>
      </w:r>
      <w:r w:rsidR="00E57C6B">
        <w:rPr>
          <w:sz w:val="28"/>
          <w:szCs w:val="28"/>
          <w:lang w:val="en-US"/>
        </w:rPr>
        <w:t xml:space="preserve"> </w:t>
      </w:r>
      <w:r w:rsidR="00E57C6B">
        <w:rPr>
          <w:sz w:val="28"/>
          <w:szCs w:val="28"/>
          <w:lang w:val="kk-KZ"/>
        </w:rPr>
        <w:t>//</w:t>
      </w:r>
      <w:r w:rsidRPr="00CF131E">
        <w:rPr>
          <w:sz w:val="28"/>
          <w:szCs w:val="28"/>
          <w:lang w:val="en-US"/>
        </w:rPr>
        <w:t xml:space="preserve"> </w:t>
      </w:r>
      <w:r w:rsidRPr="00E57C6B">
        <w:rPr>
          <w:sz w:val="28"/>
          <w:szCs w:val="28"/>
          <w:lang w:val="en-US"/>
        </w:rPr>
        <w:t>Plant and Soil</w:t>
      </w:r>
      <w:proofErr w:type="gramStart"/>
      <w:r w:rsidR="00E57C6B">
        <w:rPr>
          <w:sz w:val="28"/>
          <w:szCs w:val="28"/>
          <w:lang w:val="kk-KZ"/>
        </w:rPr>
        <w:t>.-</w:t>
      </w:r>
      <w:proofErr w:type="gramEnd"/>
      <w:r w:rsidRPr="00CF131E">
        <w:rPr>
          <w:i/>
          <w:iCs/>
          <w:sz w:val="28"/>
          <w:szCs w:val="28"/>
          <w:lang w:val="en-US"/>
        </w:rPr>
        <w:t xml:space="preserve"> </w:t>
      </w:r>
      <w:r w:rsidR="00E57C6B" w:rsidRPr="00CF131E">
        <w:rPr>
          <w:sz w:val="28"/>
          <w:szCs w:val="28"/>
          <w:lang w:val="en-US"/>
        </w:rPr>
        <w:t>2003.</w:t>
      </w:r>
      <w:r w:rsidR="00E57C6B">
        <w:rPr>
          <w:sz w:val="28"/>
          <w:szCs w:val="28"/>
          <w:lang w:val="kk-KZ"/>
        </w:rPr>
        <w:t>- №</w:t>
      </w:r>
      <w:r w:rsidRPr="00CF131E">
        <w:rPr>
          <w:sz w:val="28"/>
          <w:szCs w:val="28"/>
          <w:lang w:val="en-US"/>
        </w:rPr>
        <w:t>257(2)</w:t>
      </w:r>
      <w:r w:rsidR="00E57C6B">
        <w:rPr>
          <w:sz w:val="28"/>
          <w:szCs w:val="28"/>
          <w:lang w:val="kk-KZ"/>
        </w:rPr>
        <w:t>. –</w:t>
      </w:r>
      <w:r w:rsidRPr="00CF131E">
        <w:rPr>
          <w:sz w:val="28"/>
          <w:szCs w:val="28"/>
          <w:lang w:val="en-US"/>
        </w:rPr>
        <w:t xml:space="preserve"> </w:t>
      </w:r>
      <w:r w:rsidR="00E57C6B">
        <w:rPr>
          <w:sz w:val="28"/>
          <w:szCs w:val="28"/>
          <w:lang w:val="kk-KZ"/>
        </w:rPr>
        <w:t>Р.</w:t>
      </w:r>
      <w:r w:rsidRPr="00CF131E">
        <w:rPr>
          <w:sz w:val="28"/>
          <w:szCs w:val="28"/>
          <w:lang w:val="en-US"/>
        </w:rPr>
        <w:t>261-281.</w:t>
      </w:r>
      <w:r w:rsidR="00E57C6B" w:rsidRPr="00E57C6B">
        <w:rPr>
          <w:sz w:val="28"/>
          <w:szCs w:val="28"/>
          <w:lang w:val="en-US"/>
        </w:rPr>
        <w:t xml:space="preserve"> </w:t>
      </w:r>
    </w:p>
    <w:p w14:paraId="2F97E0DE" w14:textId="66AC7247" w:rsidR="004E088D" w:rsidRPr="00E57C6B" w:rsidRDefault="004E088D" w:rsidP="002E67FF">
      <w:pPr>
        <w:pStyle w:val="a8"/>
        <w:widowControl/>
        <w:numPr>
          <w:ilvl w:val="0"/>
          <w:numId w:val="4"/>
        </w:numPr>
        <w:tabs>
          <w:tab w:val="left" w:pos="851"/>
          <w:tab w:val="left" w:pos="1276"/>
          <w:tab w:val="left" w:pos="1418"/>
        </w:tabs>
        <w:adjustRightInd w:val="0"/>
        <w:ind w:left="0" w:right="-1" w:firstLine="709"/>
        <w:contextualSpacing/>
        <w:rPr>
          <w:sz w:val="28"/>
          <w:szCs w:val="28"/>
          <w:lang w:val="en-US"/>
        </w:rPr>
      </w:pPr>
      <w:r w:rsidRPr="00CF131E">
        <w:rPr>
          <w:sz w:val="28"/>
          <w:szCs w:val="28"/>
          <w:lang w:val="kk-KZ"/>
        </w:rPr>
        <w:t xml:space="preserve"> </w:t>
      </w:r>
      <w:r w:rsidRPr="00CF131E">
        <w:rPr>
          <w:color w:val="211D1E"/>
          <w:sz w:val="28"/>
          <w:szCs w:val="28"/>
          <w:lang w:val="en-US"/>
        </w:rPr>
        <w:t>Abdullah A. Identifying agriculture land acquisitions for alleviating future food security concerns</w:t>
      </w:r>
      <w:r w:rsidR="00E57C6B">
        <w:rPr>
          <w:color w:val="211D1E"/>
          <w:sz w:val="28"/>
          <w:szCs w:val="28"/>
          <w:lang w:val="kk-KZ"/>
        </w:rPr>
        <w:t xml:space="preserve"> // </w:t>
      </w:r>
      <w:r w:rsidRPr="00E57C6B">
        <w:rPr>
          <w:iCs/>
          <w:color w:val="211D1E"/>
          <w:sz w:val="28"/>
          <w:szCs w:val="28"/>
          <w:lang w:val="en-US"/>
        </w:rPr>
        <w:t>Food Science and Technology</w:t>
      </w:r>
      <w:r w:rsidR="00E57C6B">
        <w:rPr>
          <w:color w:val="211D1E"/>
          <w:sz w:val="28"/>
          <w:szCs w:val="28"/>
          <w:lang w:val="kk-KZ"/>
        </w:rPr>
        <w:t xml:space="preserve">. - </w:t>
      </w:r>
      <w:r w:rsidR="00E57C6B" w:rsidRPr="00CF131E">
        <w:rPr>
          <w:color w:val="211D1E"/>
          <w:sz w:val="28"/>
          <w:szCs w:val="28"/>
          <w:lang w:val="en-US"/>
        </w:rPr>
        <w:t xml:space="preserve">2019. </w:t>
      </w:r>
      <w:r w:rsidRPr="00E57C6B">
        <w:rPr>
          <w:color w:val="211D1E"/>
          <w:sz w:val="28"/>
          <w:szCs w:val="28"/>
          <w:lang w:val="en-US"/>
        </w:rPr>
        <w:t xml:space="preserve"> </w:t>
      </w:r>
      <w:r w:rsidR="00E57C6B">
        <w:rPr>
          <w:color w:val="211D1E"/>
          <w:sz w:val="28"/>
          <w:szCs w:val="28"/>
          <w:lang w:val="kk-KZ"/>
        </w:rPr>
        <w:t>- №</w:t>
      </w:r>
      <w:r w:rsidRPr="00E57C6B">
        <w:rPr>
          <w:color w:val="211D1E"/>
          <w:sz w:val="28"/>
          <w:szCs w:val="28"/>
          <w:lang w:val="en-US"/>
        </w:rPr>
        <w:t>39(2)</w:t>
      </w:r>
      <w:r w:rsidR="00E57C6B">
        <w:rPr>
          <w:color w:val="211D1E"/>
          <w:sz w:val="28"/>
          <w:szCs w:val="28"/>
          <w:lang w:val="kk-KZ"/>
        </w:rPr>
        <w:t>. – Р.</w:t>
      </w:r>
      <w:r w:rsidRPr="00E57C6B">
        <w:rPr>
          <w:color w:val="211D1E"/>
          <w:sz w:val="28"/>
          <w:szCs w:val="28"/>
          <w:lang w:val="en-US"/>
        </w:rPr>
        <w:t>301-307. http://dx.doi.org/10.1590/fst.24917.</w:t>
      </w:r>
    </w:p>
    <w:p w14:paraId="709A7532" w14:textId="0DED2310" w:rsidR="004E088D" w:rsidRPr="00E57C6B" w:rsidRDefault="004E088D" w:rsidP="002E67FF">
      <w:pPr>
        <w:pStyle w:val="a8"/>
        <w:widowControl/>
        <w:numPr>
          <w:ilvl w:val="0"/>
          <w:numId w:val="4"/>
        </w:numPr>
        <w:tabs>
          <w:tab w:val="left" w:pos="851"/>
          <w:tab w:val="left" w:pos="1276"/>
          <w:tab w:val="left" w:pos="1418"/>
        </w:tabs>
        <w:adjustRightInd w:val="0"/>
        <w:ind w:left="0" w:right="-1" w:firstLine="709"/>
        <w:contextualSpacing/>
        <w:rPr>
          <w:sz w:val="28"/>
          <w:szCs w:val="28"/>
          <w:lang w:val="en-US"/>
        </w:rPr>
      </w:pPr>
      <w:r w:rsidRPr="00CF131E">
        <w:rPr>
          <w:sz w:val="28"/>
          <w:szCs w:val="28"/>
          <w:lang w:val="en-US"/>
        </w:rPr>
        <w:t>IPCC Climate change 2014: Synthesis report. Contribution of working groups I, II and III to the 5th assessment report of the Intergovernmental Panel on Climate Change</w:t>
      </w:r>
      <w:r w:rsidR="00E57C6B">
        <w:rPr>
          <w:sz w:val="28"/>
          <w:szCs w:val="28"/>
          <w:lang w:val="kk-KZ"/>
        </w:rPr>
        <w:t xml:space="preserve"> //</w:t>
      </w:r>
      <w:r w:rsidRPr="00CF131E">
        <w:rPr>
          <w:sz w:val="28"/>
          <w:szCs w:val="28"/>
          <w:lang w:val="en-US"/>
        </w:rPr>
        <w:t xml:space="preserve"> </w:t>
      </w:r>
      <w:r w:rsidRPr="00E57C6B">
        <w:rPr>
          <w:iCs/>
          <w:sz w:val="28"/>
          <w:szCs w:val="28"/>
          <w:lang w:val="en-US"/>
        </w:rPr>
        <w:t>J. Cryst. Growth</w:t>
      </w:r>
      <w:r w:rsidR="00E57C6B">
        <w:rPr>
          <w:iCs/>
          <w:sz w:val="28"/>
          <w:szCs w:val="28"/>
          <w:lang w:val="kk-KZ"/>
        </w:rPr>
        <w:t xml:space="preserve">. - </w:t>
      </w:r>
      <w:r w:rsidR="00E57C6B" w:rsidRPr="00CF131E">
        <w:rPr>
          <w:sz w:val="28"/>
          <w:szCs w:val="28"/>
          <w:lang w:val="en-US"/>
        </w:rPr>
        <w:t xml:space="preserve">2014. </w:t>
      </w:r>
      <w:r w:rsidRPr="00E57C6B">
        <w:rPr>
          <w:sz w:val="28"/>
          <w:szCs w:val="28"/>
          <w:lang w:val="en-US"/>
        </w:rPr>
        <w:t>https://doi.org/ 10.1016/S0022-0248(00)00575-3.</w:t>
      </w:r>
      <w:r w:rsidRPr="00CF131E">
        <w:rPr>
          <w:sz w:val="28"/>
          <w:szCs w:val="28"/>
          <w:lang w:val="kk-KZ"/>
        </w:rPr>
        <w:t xml:space="preserve"> </w:t>
      </w:r>
    </w:p>
    <w:p w14:paraId="708EE31E" w14:textId="69D55456" w:rsidR="004E088D" w:rsidRPr="00E57C6B" w:rsidRDefault="004E088D" w:rsidP="002E67FF">
      <w:pPr>
        <w:pStyle w:val="a8"/>
        <w:widowControl/>
        <w:numPr>
          <w:ilvl w:val="0"/>
          <w:numId w:val="4"/>
        </w:numPr>
        <w:tabs>
          <w:tab w:val="left" w:pos="851"/>
          <w:tab w:val="left" w:pos="1276"/>
          <w:tab w:val="left" w:pos="1418"/>
        </w:tabs>
        <w:adjustRightInd w:val="0"/>
        <w:ind w:left="0" w:right="-1" w:firstLine="709"/>
        <w:contextualSpacing/>
        <w:rPr>
          <w:rFonts w:eastAsiaTheme="minorHAnsi"/>
          <w:sz w:val="28"/>
          <w:szCs w:val="28"/>
          <w:lang w:val="en-US"/>
        </w:rPr>
      </w:pPr>
      <w:r w:rsidRPr="00CF131E">
        <w:rPr>
          <w:sz w:val="28"/>
          <w:szCs w:val="28"/>
          <w:lang w:val="en-US" w:eastAsia="ar-SA"/>
        </w:rPr>
        <w:t>Kuang</w:t>
      </w:r>
      <w:r w:rsidR="00E57C6B" w:rsidRPr="00E57C6B">
        <w:rPr>
          <w:sz w:val="28"/>
          <w:szCs w:val="28"/>
          <w:lang w:val="en-US" w:eastAsia="ar-SA"/>
        </w:rPr>
        <w:t xml:space="preserve"> </w:t>
      </w:r>
      <w:r w:rsidR="00E57C6B" w:rsidRPr="00CF131E">
        <w:rPr>
          <w:sz w:val="28"/>
          <w:szCs w:val="28"/>
          <w:lang w:val="en-US" w:eastAsia="ar-SA"/>
        </w:rPr>
        <w:t>W.</w:t>
      </w:r>
      <w:r w:rsidRPr="00CF131E">
        <w:rPr>
          <w:sz w:val="28"/>
          <w:szCs w:val="28"/>
          <w:lang w:val="en-US" w:eastAsia="ar-SA"/>
        </w:rPr>
        <w:t>, Gao</w:t>
      </w:r>
      <w:r w:rsidR="00E57C6B" w:rsidRPr="00E57C6B">
        <w:rPr>
          <w:sz w:val="28"/>
          <w:szCs w:val="28"/>
          <w:lang w:val="en-US" w:eastAsia="ar-SA"/>
        </w:rPr>
        <w:t xml:space="preserve"> </w:t>
      </w:r>
      <w:r w:rsidR="00E57C6B" w:rsidRPr="00CF131E">
        <w:rPr>
          <w:sz w:val="28"/>
          <w:szCs w:val="28"/>
          <w:lang w:val="en-US" w:eastAsia="ar-SA"/>
        </w:rPr>
        <w:t>X.</w:t>
      </w:r>
      <w:r w:rsidRPr="00CF131E">
        <w:rPr>
          <w:sz w:val="28"/>
          <w:szCs w:val="28"/>
          <w:lang w:val="en-US" w:eastAsia="ar-SA"/>
        </w:rPr>
        <w:t>, Tenuta</w:t>
      </w:r>
      <w:r w:rsidR="00E57C6B" w:rsidRPr="00E57C6B">
        <w:rPr>
          <w:sz w:val="28"/>
          <w:szCs w:val="28"/>
          <w:lang w:val="en-US" w:eastAsia="ar-SA"/>
        </w:rPr>
        <w:t xml:space="preserve"> </w:t>
      </w:r>
      <w:r w:rsidR="00E57C6B" w:rsidRPr="00CF131E">
        <w:rPr>
          <w:sz w:val="28"/>
          <w:szCs w:val="28"/>
          <w:lang w:val="en-US" w:eastAsia="ar-SA"/>
        </w:rPr>
        <w:t>M.</w:t>
      </w:r>
      <w:r w:rsidRPr="00CF131E">
        <w:rPr>
          <w:sz w:val="28"/>
          <w:szCs w:val="28"/>
          <w:lang w:val="en-US" w:eastAsia="ar-SA"/>
        </w:rPr>
        <w:t>, Zeng</w:t>
      </w:r>
      <w:r w:rsidR="00E57C6B" w:rsidRPr="00E57C6B">
        <w:rPr>
          <w:sz w:val="28"/>
          <w:szCs w:val="28"/>
          <w:lang w:val="en-US" w:eastAsia="ar-SA"/>
        </w:rPr>
        <w:t xml:space="preserve"> </w:t>
      </w:r>
      <w:r w:rsidR="00E57C6B" w:rsidRPr="00CF131E">
        <w:rPr>
          <w:sz w:val="28"/>
          <w:szCs w:val="28"/>
          <w:lang w:val="en-US" w:eastAsia="ar-SA"/>
        </w:rPr>
        <w:t>F.</w:t>
      </w:r>
      <w:r w:rsidR="00E57C6B">
        <w:rPr>
          <w:sz w:val="28"/>
          <w:szCs w:val="28"/>
          <w:lang w:val="kk-KZ" w:eastAsia="ar-SA"/>
        </w:rPr>
        <w:t xml:space="preserve"> </w:t>
      </w:r>
      <w:r w:rsidRPr="00CF131E">
        <w:rPr>
          <w:sz w:val="28"/>
          <w:szCs w:val="28"/>
          <w:lang w:val="en-US" w:eastAsia="ar-SA"/>
        </w:rPr>
        <w:t>A global meta‐analysis of nitrous oxide emission from drip‐irrigated cropping system</w:t>
      </w:r>
      <w:r w:rsidR="00E57C6B">
        <w:rPr>
          <w:sz w:val="28"/>
          <w:szCs w:val="28"/>
          <w:lang w:val="kk-KZ" w:eastAsia="ar-SA"/>
        </w:rPr>
        <w:t xml:space="preserve"> </w:t>
      </w:r>
      <w:r w:rsidRPr="00CF131E">
        <w:rPr>
          <w:sz w:val="28"/>
          <w:szCs w:val="28"/>
          <w:lang w:val="en-US" w:eastAsia="ar-SA"/>
        </w:rPr>
        <w:t>//</w:t>
      </w:r>
      <w:r w:rsidR="00E57C6B">
        <w:rPr>
          <w:sz w:val="28"/>
          <w:szCs w:val="28"/>
          <w:lang w:val="kk-KZ" w:eastAsia="ar-SA"/>
        </w:rPr>
        <w:t xml:space="preserve"> </w:t>
      </w:r>
      <w:r w:rsidRPr="00CF131E">
        <w:rPr>
          <w:sz w:val="28"/>
          <w:szCs w:val="28"/>
          <w:lang w:val="en-US" w:eastAsia="ar-SA"/>
        </w:rPr>
        <w:t xml:space="preserve">Glob. </w:t>
      </w:r>
      <w:r w:rsidRPr="00E57C6B">
        <w:rPr>
          <w:sz w:val="28"/>
          <w:szCs w:val="28"/>
          <w:lang w:val="en-US" w:eastAsia="ar-SA"/>
        </w:rPr>
        <w:t>Change Biol.</w:t>
      </w:r>
      <w:r w:rsidR="00E57C6B">
        <w:rPr>
          <w:sz w:val="28"/>
          <w:szCs w:val="28"/>
          <w:lang w:val="kk-KZ" w:eastAsia="ar-SA"/>
        </w:rPr>
        <w:t xml:space="preserve"> – 2021. - №</w:t>
      </w:r>
      <w:r w:rsidRPr="00E57C6B">
        <w:rPr>
          <w:sz w:val="28"/>
          <w:szCs w:val="28"/>
          <w:lang w:val="en-US" w:eastAsia="ar-SA"/>
        </w:rPr>
        <w:t>27(14)</w:t>
      </w:r>
      <w:r w:rsidR="00E57C6B">
        <w:rPr>
          <w:sz w:val="28"/>
          <w:szCs w:val="28"/>
          <w:lang w:val="kk-KZ" w:eastAsia="ar-SA"/>
        </w:rPr>
        <w:t>. - Р</w:t>
      </w:r>
      <w:r w:rsidRPr="00E57C6B">
        <w:rPr>
          <w:sz w:val="28"/>
          <w:szCs w:val="28"/>
          <w:lang w:val="en-US" w:eastAsia="ar-SA"/>
        </w:rPr>
        <w:t>. 3244-3256</w:t>
      </w:r>
      <w:r w:rsidR="00E57C6B">
        <w:rPr>
          <w:sz w:val="28"/>
          <w:szCs w:val="28"/>
          <w:lang w:val="kk-KZ" w:eastAsia="ar-SA"/>
        </w:rPr>
        <w:t>.</w:t>
      </w:r>
      <w:r w:rsidRPr="00E57C6B">
        <w:rPr>
          <w:sz w:val="28"/>
          <w:szCs w:val="28"/>
          <w:lang w:val="en-US" w:eastAsia="ar-SA"/>
        </w:rPr>
        <w:t xml:space="preserve"> </w:t>
      </w:r>
    </w:p>
    <w:p w14:paraId="34ABDBBA" w14:textId="34497730" w:rsidR="004E088D" w:rsidRPr="00CF131E" w:rsidRDefault="004E088D" w:rsidP="002E67FF">
      <w:pPr>
        <w:pStyle w:val="a8"/>
        <w:widowControl/>
        <w:numPr>
          <w:ilvl w:val="0"/>
          <w:numId w:val="4"/>
        </w:numPr>
        <w:tabs>
          <w:tab w:val="left" w:pos="851"/>
          <w:tab w:val="left" w:pos="1276"/>
          <w:tab w:val="left" w:pos="1418"/>
        </w:tabs>
        <w:adjustRightInd w:val="0"/>
        <w:ind w:left="0" w:right="-1" w:firstLine="709"/>
        <w:contextualSpacing/>
        <w:rPr>
          <w:rFonts w:eastAsiaTheme="minorHAnsi"/>
          <w:sz w:val="28"/>
          <w:szCs w:val="28"/>
          <w:lang w:val="en-US"/>
        </w:rPr>
      </w:pPr>
      <w:r w:rsidRPr="00CF131E">
        <w:rPr>
          <w:sz w:val="28"/>
          <w:szCs w:val="28"/>
          <w:lang w:val="en-US" w:eastAsia="ar-SA"/>
        </w:rPr>
        <w:t>Hamad</w:t>
      </w:r>
      <w:r w:rsidR="00E57C6B" w:rsidRPr="00E57C6B">
        <w:rPr>
          <w:sz w:val="28"/>
          <w:szCs w:val="28"/>
          <w:lang w:val="en-US" w:eastAsia="ar-SA"/>
        </w:rPr>
        <w:t xml:space="preserve"> </w:t>
      </w:r>
      <w:r w:rsidR="00E57C6B">
        <w:rPr>
          <w:sz w:val="28"/>
          <w:szCs w:val="28"/>
          <w:lang w:val="en-US" w:eastAsia="ar-SA"/>
        </w:rPr>
        <w:t>A.</w:t>
      </w:r>
      <w:r w:rsidRPr="00CF131E">
        <w:rPr>
          <w:sz w:val="28"/>
          <w:szCs w:val="28"/>
          <w:lang w:val="en-US" w:eastAsia="ar-SA"/>
        </w:rPr>
        <w:t>, Wei</w:t>
      </w:r>
      <w:r w:rsidR="00E57C6B" w:rsidRPr="00E57C6B">
        <w:rPr>
          <w:sz w:val="28"/>
          <w:szCs w:val="28"/>
          <w:lang w:val="en-US" w:eastAsia="ar-SA"/>
        </w:rPr>
        <w:t xml:space="preserve"> </w:t>
      </w:r>
      <w:r w:rsidR="00E57C6B" w:rsidRPr="00CF131E">
        <w:rPr>
          <w:sz w:val="28"/>
          <w:szCs w:val="28"/>
          <w:lang w:val="en-US" w:eastAsia="ar-SA"/>
        </w:rPr>
        <w:t>Q.</w:t>
      </w:r>
      <w:r w:rsidRPr="00CF131E">
        <w:rPr>
          <w:sz w:val="28"/>
          <w:szCs w:val="28"/>
          <w:lang w:val="en-US" w:eastAsia="ar-SA"/>
        </w:rPr>
        <w:t>, Wan</w:t>
      </w:r>
      <w:r w:rsidR="00E57C6B" w:rsidRPr="00E57C6B">
        <w:rPr>
          <w:sz w:val="28"/>
          <w:szCs w:val="28"/>
          <w:lang w:val="en-US" w:eastAsia="ar-SA"/>
        </w:rPr>
        <w:t xml:space="preserve"> </w:t>
      </w:r>
      <w:r w:rsidR="00E57C6B" w:rsidRPr="00CF131E">
        <w:rPr>
          <w:sz w:val="28"/>
          <w:szCs w:val="28"/>
          <w:lang w:val="en-US" w:eastAsia="ar-SA"/>
        </w:rPr>
        <w:t>L.</w:t>
      </w:r>
      <w:r w:rsidRPr="00CF131E">
        <w:rPr>
          <w:sz w:val="28"/>
          <w:szCs w:val="28"/>
          <w:lang w:val="en-US" w:eastAsia="ar-SA"/>
        </w:rPr>
        <w:t>, Xu</w:t>
      </w:r>
      <w:r w:rsidR="00E57C6B" w:rsidRPr="00E57C6B">
        <w:rPr>
          <w:sz w:val="28"/>
          <w:szCs w:val="28"/>
          <w:lang w:val="en-US" w:eastAsia="ar-SA"/>
        </w:rPr>
        <w:t xml:space="preserve"> </w:t>
      </w:r>
      <w:r w:rsidR="00E57C6B" w:rsidRPr="00CF131E">
        <w:rPr>
          <w:sz w:val="28"/>
          <w:szCs w:val="28"/>
          <w:lang w:val="en-US" w:eastAsia="ar-SA"/>
        </w:rPr>
        <w:t>J.</w:t>
      </w:r>
      <w:r w:rsidRPr="00CF131E">
        <w:rPr>
          <w:sz w:val="28"/>
          <w:szCs w:val="28"/>
          <w:lang w:val="en-US" w:eastAsia="ar-SA"/>
        </w:rPr>
        <w:t>, Hamoud</w:t>
      </w:r>
      <w:r w:rsidR="00E57C6B" w:rsidRPr="00E57C6B">
        <w:rPr>
          <w:sz w:val="28"/>
          <w:szCs w:val="28"/>
          <w:lang w:val="en-US" w:eastAsia="ar-SA"/>
        </w:rPr>
        <w:t xml:space="preserve"> </w:t>
      </w:r>
      <w:r w:rsidR="00E57C6B" w:rsidRPr="00CF131E">
        <w:rPr>
          <w:sz w:val="28"/>
          <w:szCs w:val="28"/>
          <w:lang w:val="en-US" w:eastAsia="ar-SA"/>
        </w:rPr>
        <w:t>Y.A.</w:t>
      </w:r>
      <w:r w:rsidRPr="00CF131E">
        <w:rPr>
          <w:sz w:val="28"/>
          <w:szCs w:val="28"/>
          <w:lang w:val="en-US" w:eastAsia="ar-SA"/>
        </w:rPr>
        <w:t>, Li</w:t>
      </w:r>
      <w:r w:rsidR="00E57C6B" w:rsidRPr="00E57C6B">
        <w:rPr>
          <w:sz w:val="28"/>
          <w:szCs w:val="28"/>
          <w:lang w:val="en-US" w:eastAsia="ar-SA"/>
        </w:rPr>
        <w:t xml:space="preserve"> </w:t>
      </w:r>
      <w:r w:rsidR="00E57C6B" w:rsidRPr="00CF131E">
        <w:rPr>
          <w:sz w:val="28"/>
          <w:szCs w:val="28"/>
          <w:lang w:val="en-US" w:eastAsia="ar-SA"/>
        </w:rPr>
        <w:t>Y.</w:t>
      </w:r>
      <w:r w:rsidRPr="00CF131E">
        <w:rPr>
          <w:sz w:val="28"/>
          <w:szCs w:val="28"/>
          <w:lang w:val="en-US" w:eastAsia="ar-SA"/>
        </w:rPr>
        <w:t>, Shaghaleh</w:t>
      </w:r>
      <w:r w:rsidR="00E57C6B" w:rsidRPr="00E57C6B">
        <w:rPr>
          <w:sz w:val="28"/>
          <w:szCs w:val="28"/>
          <w:lang w:val="en-US" w:eastAsia="ar-SA"/>
        </w:rPr>
        <w:t xml:space="preserve"> </w:t>
      </w:r>
      <w:r w:rsidR="00E57C6B" w:rsidRPr="00CF131E">
        <w:rPr>
          <w:sz w:val="28"/>
          <w:szCs w:val="28"/>
          <w:lang w:val="en-US" w:eastAsia="ar-SA"/>
        </w:rPr>
        <w:t>H.</w:t>
      </w:r>
      <w:r w:rsidRPr="00CF131E">
        <w:rPr>
          <w:sz w:val="28"/>
          <w:szCs w:val="28"/>
          <w:lang w:val="en-US" w:eastAsia="ar-SA"/>
        </w:rPr>
        <w:t xml:space="preserve"> Subsurface drip irrigation with emitters placed at suitable depth can mitigate N2O emissions and enhance chinese cabbage yield under greenhouse cultivation</w:t>
      </w:r>
      <w:r w:rsidR="00E57C6B">
        <w:rPr>
          <w:sz w:val="28"/>
          <w:szCs w:val="28"/>
          <w:lang w:val="kk-KZ" w:eastAsia="ar-SA"/>
        </w:rPr>
        <w:t xml:space="preserve"> </w:t>
      </w:r>
      <w:r w:rsidRPr="00CF131E">
        <w:rPr>
          <w:sz w:val="28"/>
          <w:szCs w:val="28"/>
          <w:lang w:val="en-US" w:eastAsia="ar-SA"/>
        </w:rPr>
        <w:t>//</w:t>
      </w:r>
      <w:r w:rsidR="00E57C6B">
        <w:rPr>
          <w:sz w:val="28"/>
          <w:szCs w:val="28"/>
          <w:lang w:val="kk-KZ" w:eastAsia="ar-SA"/>
        </w:rPr>
        <w:t xml:space="preserve"> </w:t>
      </w:r>
      <w:r w:rsidRPr="00CF131E">
        <w:rPr>
          <w:sz w:val="28"/>
          <w:szCs w:val="28"/>
          <w:lang w:val="en-US" w:eastAsia="ar-SA"/>
        </w:rPr>
        <w:t xml:space="preserve">Agronomy, </w:t>
      </w:r>
      <w:r w:rsidR="00E57C6B">
        <w:rPr>
          <w:sz w:val="28"/>
          <w:szCs w:val="28"/>
          <w:lang w:val="kk-KZ" w:eastAsia="ar-SA"/>
        </w:rPr>
        <w:t>2022. - №</w:t>
      </w:r>
      <w:r w:rsidRPr="00CF131E">
        <w:rPr>
          <w:sz w:val="28"/>
          <w:szCs w:val="28"/>
          <w:lang w:val="en-US" w:eastAsia="ar-SA"/>
        </w:rPr>
        <w:t>12(3)</w:t>
      </w:r>
      <w:r w:rsidR="00E57C6B">
        <w:rPr>
          <w:sz w:val="28"/>
          <w:szCs w:val="28"/>
          <w:lang w:val="kk-KZ" w:eastAsia="ar-SA"/>
        </w:rPr>
        <w:t>№ -</w:t>
      </w:r>
      <w:r w:rsidRPr="00CF131E">
        <w:rPr>
          <w:sz w:val="28"/>
          <w:szCs w:val="28"/>
          <w:lang w:val="en-US" w:eastAsia="ar-SA"/>
        </w:rPr>
        <w:t xml:space="preserve"> 745</w:t>
      </w:r>
      <w:r w:rsidR="00E57C6B">
        <w:rPr>
          <w:sz w:val="28"/>
          <w:szCs w:val="28"/>
          <w:lang w:val="kk-KZ" w:eastAsia="ar-SA"/>
        </w:rPr>
        <w:t xml:space="preserve"> р.</w:t>
      </w:r>
    </w:p>
    <w:p w14:paraId="401942B7" w14:textId="775C6A17" w:rsidR="004E088D" w:rsidRPr="00C867FA" w:rsidRDefault="004E088D" w:rsidP="002E67FF">
      <w:pPr>
        <w:pStyle w:val="a8"/>
        <w:widowControl/>
        <w:numPr>
          <w:ilvl w:val="0"/>
          <w:numId w:val="4"/>
        </w:numPr>
        <w:tabs>
          <w:tab w:val="left" w:pos="851"/>
          <w:tab w:val="left" w:pos="1276"/>
          <w:tab w:val="left" w:pos="1418"/>
        </w:tabs>
        <w:adjustRightInd w:val="0"/>
        <w:ind w:left="0" w:right="-1" w:firstLine="709"/>
        <w:contextualSpacing/>
        <w:rPr>
          <w:rFonts w:eastAsiaTheme="minorHAnsi"/>
          <w:sz w:val="28"/>
          <w:szCs w:val="28"/>
          <w:lang w:val="en-US"/>
        </w:rPr>
      </w:pPr>
      <w:r w:rsidRPr="00CF131E">
        <w:rPr>
          <w:sz w:val="28"/>
          <w:szCs w:val="28"/>
          <w:lang w:val="en-US" w:eastAsia="ar-SA"/>
        </w:rPr>
        <w:t xml:space="preserve"> Wu</w:t>
      </w:r>
      <w:r w:rsidR="00E57C6B" w:rsidRPr="00E57C6B">
        <w:rPr>
          <w:sz w:val="28"/>
          <w:szCs w:val="28"/>
          <w:lang w:val="en-US" w:eastAsia="ar-SA"/>
        </w:rPr>
        <w:t xml:space="preserve"> </w:t>
      </w:r>
      <w:r w:rsidR="00E57C6B" w:rsidRPr="00CF131E">
        <w:rPr>
          <w:sz w:val="28"/>
          <w:szCs w:val="28"/>
          <w:lang w:val="en-US" w:eastAsia="ar-SA"/>
        </w:rPr>
        <w:t>J.</w:t>
      </w:r>
      <w:r w:rsidRPr="00CF131E">
        <w:rPr>
          <w:sz w:val="28"/>
          <w:szCs w:val="28"/>
          <w:lang w:val="en-US" w:eastAsia="ar-SA"/>
        </w:rPr>
        <w:t>, Cheng</w:t>
      </w:r>
      <w:r w:rsidR="00E57C6B" w:rsidRPr="00E57C6B">
        <w:rPr>
          <w:sz w:val="28"/>
          <w:szCs w:val="28"/>
          <w:lang w:val="en-US" w:eastAsia="ar-SA"/>
        </w:rPr>
        <w:t xml:space="preserve"> </w:t>
      </w:r>
      <w:r w:rsidR="00E57C6B" w:rsidRPr="00CF131E">
        <w:rPr>
          <w:sz w:val="28"/>
          <w:szCs w:val="28"/>
          <w:lang w:val="en-US" w:eastAsia="ar-SA"/>
        </w:rPr>
        <w:t>X.</w:t>
      </w:r>
      <w:r w:rsidRPr="00CF131E">
        <w:rPr>
          <w:sz w:val="28"/>
          <w:szCs w:val="28"/>
          <w:lang w:val="en-US" w:eastAsia="ar-SA"/>
        </w:rPr>
        <w:t>, Xing</w:t>
      </w:r>
      <w:r w:rsidR="00E57C6B" w:rsidRPr="00E57C6B">
        <w:rPr>
          <w:sz w:val="28"/>
          <w:szCs w:val="28"/>
          <w:lang w:val="en-US" w:eastAsia="ar-SA"/>
        </w:rPr>
        <w:t xml:space="preserve"> </w:t>
      </w:r>
      <w:r w:rsidR="00E57C6B" w:rsidRPr="00CF131E">
        <w:rPr>
          <w:sz w:val="28"/>
          <w:szCs w:val="28"/>
          <w:lang w:val="en-US" w:eastAsia="ar-SA"/>
        </w:rPr>
        <w:t>W.</w:t>
      </w:r>
      <w:r w:rsidRPr="00CF131E">
        <w:rPr>
          <w:sz w:val="28"/>
          <w:szCs w:val="28"/>
          <w:lang w:val="en-US" w:eastAsia="ar-SA"/>
        </w:rPr>
        <w:t>, Liu</w:t>
      </w:r>
      <w:r w:rsidR="00E57C6B" w:rsidRPr="00E57C6B">
        <w:rPr>
          <w:sz w:val="28"/>
          <w:szCs w:val="28"/>
          <w:lang w:val="en-US" w:eastAsia="ar-SA"/>
        </w:rPr>
        <w:t xml:space="preserve"> </w:t>
      </w:r>
      <w:r w:rsidR="00E57C6B" w:rsidRPr="00CF131E">
        <w:rPr>
          <w:sz w:val="28"/>
          <w:szCs w:val="28"/>
          <w:lang w:val="en-US" w:eastAsia="ar-SA"/>
        </w:rPr>
        <w:t>G.</w:t>
      </w:r>
      <w:r w:rsidRPr="00CF131E">
        <w:rPr>
          <w:sz w:val="28"/>
          <w:szCs w:val="28"/>
          <w:lang w:val="en-US" w:eastAsia="ar-SA"/>
        </w:rPr>
        <w:t xml:space="preserve"> Soil-atmosphere exchange of CH4 in response to nitrogen addition in diverse upland and wetland ecosystems: a meta-analysis</w:t>
      </w:r>
      <w:r w:rsidR="00C867FA">
        <w:rPr>
          <w:sz w:val="28"/>
          <w:szCs w:val="28"/>
          <w:lang w:val="kk-KZ" w:eastAsia="ar-SA"/>
        </w:rPr>
        <w:t xml:space="preserve"> </w:t>
      </w:r>
      <w:r w:rsidRPr="00CF131E">
        <w:rPr>
          <w:sz w:val="28"/>
          <w:szCs w:val="28"/>
          <w:lang w:val="en-US" w:eastAsia="ar-SA"/>
        </w:rPr>
        <w:t>//</w:t>
      </w:r>
      <w:r w:rsidR="00C867FA">
        <w:rPr>
          <w:sz w:val="28"/>
          <w:szCs w:val="28"/>
          <w:lang w:val="kk-KZ" w:eastAsia="ar-SA"/>
        </w:rPr>
        <w:t xml:space="preserve"> </w:t>
      </w:r>
      <w:r w:rsidRPr="00CF131E">
        <w:rPr>
          <w:sz w:val="28"/>
          <w:szCs w:val="28"/>
          <w:lang w:val="en-US" w:eastAsia="ar-SA"/>
        </w:rPr>
        <w:t>Soil Biol. Biochem.</w:t>
      </w:r>
      <w:r w:rsidR="00C867FA">
        <w:rPr>
          <w:sz w:val="28"/>
          <w:szCs w:val="28"/>
          <w:lang w:val="kk-KZ" w:eastAsia="ar-SA"/>
        </w:rPr>
        <w:t xml:space="preserve"> – 2022. - №</w:t>
      </w:r>
      <w:r w:rsidRPr="00CF131E">
        <w:rPr>
          <w:sz w:val="28"/>
          <w:szCs w:val="28"/>
          <w:lang w:val="en-US" w:eastAsia="ar-SA"/>
        </w:rPr>
        <w:t>164</w:t>
      </w:r>
      <w:r w:rsidR="00C867FA">
        <w:rPr>
          <w:sz w:val="28"/>
          <w:szCs w:val="28"/>
          <w:lang w:val="kk-KZ" w:eastAsia="ar-SA"/>
        </w:rPr>
        <w:t xml:space="preserve">. – </w:t>
      </w:r>
      <w:r w:rsidRPr="00CF131E">
        <w:rPr>
          <w:sz w:val="28"/>
          <w:szCs w:val="28"/>
          <w:lang w:val="en-US" w:eastAsia="ar-SA"/>
        </w:rPr>
        <w:t>108467</w:t>
      </w:r>
      <w:r w:rsidR="00C867FA">
        <w:rPr>
          <w:sz w:val="28"/>
          <w:szCs w:val="28"/>
          <w:lang w:val="kk-KZ" w:eastAsia="ar-SA"/>
        </w:rPr>
        <w:t xml:space="preserve"> р.</w:t>
      </w:r>
      <w:r w:rsidRPr="00CF131E">
        <w:rPr>
          <w:sz w:val="28"/>
          <w:szCs w:val="28"/>
          <w:lang w:val="en-US" w:eastAsia="ar-SA"/>
        </w:rPr>
        <w:t>10.1016/j.soilbio.2021.108467</w:t>
      </w:r>
      <w:r w:rsidR="00C867FA">
        <w:rPr>
          <w:sz w:val="28"/>
          <w:szCs w:val="28"/>
          <w:lang w:val="kk-KZ" w:eastAsia="ar-SA"/>
        </w:rPr>
        <w:t>.</w:t>
      </w:r>
    </w:p>
    <w:p w14:paraId="24213FA6" w14:textId="0BB875AD" w:rsidR="004E088D" w:rsidRPr="00CF131E" w:rsidRDefault="004E088D" w:rsidP="002E67FF">
      <w:pPr>
        <w:pStyle w:val="a8"/>
        <w:widowControl/>
        <w:numPr>
          <w:ilvl w:val="0"/>
          <w:numId w:val="4"/>
        </w:numPr>
        <w:tabs>
          <w:tab w:val="left" w:pos="851"/>
          <w:tab w:val="left" w:pos="1276"/>
          <w:tab w:val="left" w:pos="1418"/>
        </w:tabs>
        <w:adjustRightInd w:val="0"/>
        <w:ind w:left="0" w:right="-1" w:firstLine="709"/>
        <w:contextualSpacing/>
        <w:rPr>
          <w:rStyle w:val="af3"/>
          <w:rFonts w:eastAsiaTheme="minorHAnsi"/>
          <w:color w:val="auto"/>
          <w:sz w:val="28"/>
          <w:szCs w:val="28"/>
          <w:u w:val="none"/>
          <w:lang w:val="en-US"/>
        </w:rPr>
      </w:pPr>
      <w:r w:rsidRPr="00CF131E">
        <w:rPr>
          <w:sz w:val="28"/>
          <w:szCs w:val="28"/>
          <w:lang w:val="en-US" w:eastAsia="ar-SA"/>
        </w:rPr>
        <w:t>Edwards</w:t>
      </w:r>
      <w:r w:rsidR="00C867FA" w:rsidRPr="00C867FA">
        <w:rPr>
          <w:sz w:val="28"/>
          <w:szCs w:val="28"/>
          <w:lang w:val="en-US" w:eastAsia="ar-SA"/>
        </w:rPr>
        <w:t xml:space="preserve"> </w:t>
      </w:r>
      <w:r w:rsidR="00C867FA" w:rsidRPr="00CF131E">
        <w:rPr>
          <w:sz w:val="28"/>
          <w:szCs w:val="28"/>
          <w:lang w:val="en-US" w:eastAsia="ar-SA"/>
        </w:rPr>
        <w:t>K.P</w:t>
      </w:r>
      <w:proofErr w:type="gramStart"/>
      <w:r w:rsidR="00C867FA" w:rsidRPr="00CF131E">
        <w:rPr>
          <w:sz w:val="28"/>
          <w:szCs w:val="28"/>
          <w:lang w:val="en-US" w:eastAsia="ar-SA"/>
        </w:rPr>
        <w:t>. </w:t>
      </w:r>
      <w:r w:rsidRPr="00CF131E">
        <w:rPr>
          <w:sz w:val="28"/>
          <w:szCs w:val="28"/>
          <w:lang w:val="en-US" w:eastAsia="ar-SA"/>
        </w:rPr>
        <w:t>,</w:t>
      </w:r>
      <w:proofErr w:type="gramEnd"/>
      <w:r w:rsidRPr="00CF131E">
        <w:rPr>
          <w:sz w:val="28"/>
          <w:szCs w:val="28"/>
          <w:lang w:val="en-US" w:eastAsia="ar-SA"/>
        </w:rPr>
        <w:t> </w:t>
      </w:r>
      <w:r w:rsidR="00C867FA" w:rsidRPr="00CF131E">
        <w:rPr>
          <w:sz w:val="28"/>
          <w:szCs w:val="28"/>
          <w:lang w:val="en-US" w:eastAsia="ar-SA"/>
        </w:rPr>
        <w:t xml:space="preserve"> </w:t>
      </w:r>
      <w:r w:rsidRPr="00CF131E">
        <w:rPr>
          <w:sz w:val="28"/>
          <w:szCs w:val="28"/>
          <w:lang w:val="en-US" w:eastAsia="ar-SA"/>
        </w:rPr>
        <w:t>Madramootoo</w:t>
      </w:r>
      <w:r w:rsidR="00C867FA" w:rsidRPr="00C867FA">
        <w:rPr>
          <w:sz w:val="28"/>
          <w:szCs w:val="28"/>
          <w:lang w:val="en-US" w:eastAsia="ar-SA"/>
        </w:rPr>
        <w:t xml:space="preserve"> </w:t>
      </w:r>
      <w:r w:rsidR="00C867FA" w:rsidRPr="00CF131E">
        <w:rPr>
          <w:sz w:val="28"/>
          <w:szCs w:val="28"/>
          <w:lang w:val="en-US" w:eastAsia="ar-SA"/>
        </w:rPr>
        <w:t>C.A. </w:t>
      </w:r>
      <w:r w:rsidRPr="00CF131E">
        <w:rPr>
          <w:sz w:val="28"/>
          <w:szCs w:val="28"/>
          <w:lang w:val="en-US" w:eastAsia="ar-SA"/>
        </w:rPr>
        <w:t>, </w:t>
      </w:r>
      <w:r w:rsidR="00C867FA" w:rsidRPr="00CF131E">
        <w:rPr>
          <w:sz w:val="28"/>
          <w:szCs w:val="28"/>
          <w:lang w:val="en-US" w:eastAsia="ar-SA"/>
        </w:rPr>
        <w:t xml:space="preserve"> </w:t>
      </w:r>
      <w:r w:rsidRPr="00CF131E">
        <w:rPr>
          <w:sz w:val="28"/>
          <w:szCs w:val="28"/>
          <w:lang w:val="en-US" w:eastAsia="ar-SA"/>
        </w:rPr>
        <w:t>Whalen</w:t>
      </w:r>
      <w:r w:rsidR="00C867FA" w:rsidRPr="00C867FA">
        <w:rPr>
          <w:sz w:val="28"/>
          <w:szCs w:val="28"/>
          <w:lang w:val="en-US" w:eastAsia="ar-SA"/>
        </w:rPr>
        <w:t xml:space="preserve"> </w:t>
      </w:r>
      <w:r w:rsidR="00C867FA" w:rsidRPr="00CF131E">
        <w:rPr>
          <w:sz w:val="28"/>
          <w:szCs w:val="28"/>
          <w:lang w:val="en-US" w:eastAsia="ar-SA"/>
        </w:rPr>
        <w:t>J.K. </w:t>
      </w:r>
      <w:r w:rsidRPr="00CF131E">
        <w:rPr>
          <w:sz w:val="28"/>
          <w:szCs w:val="28"/>
          <w:lang w:val="en-US" w:eastAsia="ar-SA"/>
        </w:rPr>
        <w:t>, </w:t>
      </w:r>
      <w:r w:rsidR="00C867FA" w:rsidRPr="00CF131E">
        <w:rPr>
          <w:sz w:val="28"/>
          <w:szCs w:val="28"/>
          <w:lang w:val="en-US" w:eastAsia="ar-SA"/>
        </w:rPr>
        <w:t xml:space="preserve"> </w:t>
      </w:r>
      <w:r w:rsidRPr="00CF131E">
        <w:rPr>
          <w:sz w:val="28"/>
          <w:szCs w:val="28"/>
          <w:lang w:val="en-US" w:eastAsia="ar-SA"/>
        </w:rPr>
        <w:t>Adamchuk</w:t>
      </w:r>
      <w:r w:rsidR="00C867FA" w:rsidRPr="00C867FA">
        <w:rPr>
          <w:sz w:val="28"/>
          <w:szCs w:val="28"/>
          <w:lang w:val="en-US" w:eastAsia="ar-SA"/>
        </w:rPr>
        <w:t xml:space="preserve"> </w:t>
      </w:r>
      <w:r w:rsidR="00C867FA" w:rsidRPr="00CF131E">
        <w:rPr>
          <w:sz w:val="28"/>
          <w:szCs w:val="28"/>
          <w:lang w:val="en-US" w:eastAsia="ar-SA"/>
        </w:rPr>
        <w:t>V.I. </w:t>
      </w:r>
      <w:r w:rsidRPr="00CF131E">
        <w:rPr>
          <w:sz w:val="28"/>
          <w:szCs w:val="28"/>
          <w:lang w:val="en-US" w:eastAsia="ar-SA"/>
        </w:rPr>
        <w:t>, </w:t>
      </w:r>
      <w:r w:rsidR="00C867FA" w:rsidRPr="00CF131E">
        <w:rPr>
          <w:sz w:val="28"/>
          <w:szCs w:val="28"/>
          <w:lang w:val="en-US" w:eastAsia="ar-SA"/>
        </w:rPr>
        <w:t xml:space="preserve"> </w:t>
      </w:r>
      <w:r w:rsidRPr="00CF131E">
        <w:rPr>
          <w:sz w:val="28"/>
          <w:szCs w:val="28"/>
          <w:lang w:val="en-US" w:eastAsia="ar-SA"/>
        </w:rPr>
        <w:t xml:space="preserve">Mat </w:t>
      </w:r>
      <w:r w:rsidR="00C867FA" w:rsidRPr="00CF131E">
        <w:rPr>
          <w:sz w:val="28"/>
          <w:szCs w:val="28"/>
          <w:lang w:val="en-US" w:eastAsia="ar-SA"/>
        </w:rPr>
        <w:t>A.S.</w:t>
      </w:r>
      <w:r w:rsidRPr="00CF131E">
        <w:rPr>
          <w:sz w:val="28"/>
          <w:szCs w:val="28"/>
          <w:lang w:val="en-US" w:eastAsia="ar-SA"/>
        </w:rPr>
        <w:t>,  Benslim</w:t>
      </w:r>
      <w:r w:rsidR="00C867FA" w:rsidRPr="00C867FA">
        <w:rPr>
          <w:sz w:val="28"/>
          <w:szCs w:val="28"/>
          <w:lang w:val="en-US" w:eastAsia="ar-SA"/>
        </w:rPr>
        <w:t xml:space="preserve"> </w:t>
      </w:r>
      <w:r w:rsidR="00C867FA" w:rsidRPr="00CF131E">
        <w:rPr>
          <w:sz w:val="28"/>
          <w:szCs w:val="28"/>
          <w:lang w:val="en-US" w:eastAsia="ar-SA"/>
        </w:rPr>
        <w:t>Su</w:t>
      </w:r>
      <w:r w:rsidRPr="00CF131E">
        <w:rPr>
          <w:sz w:val="28"/>
          <w:szCs w:val="28"/>
          <w:lang w:val="en-US" w:eastAsia="ar-SA"/>
        </w:rPr>
        <w:t>.</w:t>
      </w:r>
      <w:r w:rsidR="00C867FA" w:rsidRPr="00CF131E">
        <w:rPr>
          <w:sz w:val="28"/>
          <w:szCs w:val="28"/>
          <w:lang w:val="en-US" w:eastAsia="ar-SA"/>
        </w:rPr>
        <w:t>H.</w:t>
      </w:r>
      <w:r w:rsidRPr="00CF131E">
        <w:rPr>
          <w:sz w:val="28"/>
          <w:szCs w:val="28"/>
          <w:lang w:val="en-US" w:eastAsia="ar-SA"/>
        </w:rPr>
        <w:t xml:space="preserve"> Nitrous oxide and carbon dioxide emissions from </w:t>
      </w:r>
      <w:r w:rsidRPr="00CF131E">
        <w:rPr>
          <w:sz w:val="28"/>
          <w:szCs w:val="28"/>
          <w:lang w:val="en-US" w:eastAsia="ar-SA"/>
        </w:rPr>
        <w:lastRenderedPageBreak/>
        <w:t>surface and subsurface drip irrigated tomato fields</w:t>
      </w:r>
      <w:r w:rsidR="00C867FA">
        <w:rPr>
          <w:sz w:val="28"/>
          <w:szCs w:val="28"/>
          <w:lang w:val="kk-KZ" w:eastAsia="ar-SA"/>
        </w:rPr>
        <w:t xml:space="preserve"> </w:t>
      </w:r>
      <w:r w:rsidRPr="00CF131E">
        <w:rPr>
          <w:sz w:val="28"/>
          <w:szCs w:val="28"/>
          <w:lang w:val="en-US" w:eastAsia="ar-SA"/>
        </w:rPr>
        <w:t>//</w:t>
      </w:r>
      <w:r w:rsidR="00C867FA">
        <w:rPr>
          <w:sz w:val="28"/>
          <w:szCs w:val="28"/>
          <w:lang w:val="kk-KZ" w:eastAsia="ar-SA"/>
        </w:rPr>
        <w:t xml:space="preserve"> </w:t>
      </w:r>
      <w:r w:rsidRPr="00CF131E">
        <w:rPr>
          <w:sz w:val="28"/>
          <w:szCs w:val="28"/>
          <w:lang w:val="en-US" w:eastAsia="ar-SA"/>
        </w:rPr>
        <w:t>Can. J. Soil Sci.</w:t>
      </w:r>
      <w:r w:rsidR="00C867FA">
        <w:rPr>
          <w:sz w:val="28"/>
          <w:szCs w:val="28"/>
          <w:lang w:val="kk-KZ" w:eastAsia="ar-SA"/>
        </w:rPr>
        <w:t xml:space="preserve"> – 2018. - №</w:t>
      </w:r>
      <w:r w:rsidRPr="00CF131E">
        <w:rPr>
          <w:sz w:val="28"/>
          <w:szCs w:val="28"/>
          <w:lang w:val="en-US" w:eastAsia="ar-SA"/>
        </w:rPr>
        <w:t>98 (3)</w:t>
      </w:r>
      <w:r w:rsidR="00C867FA">
        <w:rPr>
          <w:sz w:val="28"/>
          <w:szCs w:val="28"/>
          <w:lang w:val="kk-KZ" w:eastAsia="ar-SA"/>
        </w:rPr>
        <w:t>. - Р</w:t>
      </w:r>
      <w:r w:rsidRPr="00CF131E">
        <w:rPr>
          <w:sz w:val="28"/>
          <w:szCs w:val="28"/>
          <w:lang w:val="en-US" w:eastAsia="ar-SA"/>
        </w:rPr>
        <w:t>. 389-398, </w:t>
      </w:r>
      <w:r w:rsidR="00D57969">
        <w:fldChar w:fldCharType="begin"/>
      </w:r>
      <w:r w:rsidR="00D57969" w:rsidRPr="001C19B0">
        <w:rPr>
          <w:lang w:val="en-US"/>
        </w:rPr>
        <w:instrText xml:space="preserve"> HYPERLINK "https://doi.org/10.1139/cjss-2017-000" \t "_blank" </w:instrText>
      </w:r>
      <w:r w:rsidR="00D57969">
        <w:fldChar w:fldCharType="separate"/>
      </w:r>
      <w:r w:rsidRPr="00CF131E">
        <w:rPr>
          <w:rStyle w:val="af3"/>
          <w:sz w:val="28"/>
          <w:szCs w:val="28"/>
          <w:lang w:val="en-US" w:eastAsia="ar-SA"/>
        </w:rPr>
        <w:t>10.1139/cjss-2017-000</w:t>
      </w:r>
      <w:r w:rsidR="00D57969">
        <w:rPr>
          <w:rStyle w:val="af3"/>
          <w:sz w:val="28"/>
          <w:szCs w:val="28"/>
          <w:lang w:val="en-US" w:eastAsia="ar-SA"/>
        </w:rPr>
        <w:fldChar w:fldCharType="end"/>
      </w:r>
      <w:r w:rsidR="00C867FA">
        <w:rPr>
          <w:lang w:val="kk-KZ"/>
        </w:rPr>
        <w:t>.</w:t>
      </w:r>
    </w:p>
    <w:p w14:paraId="2A937CA0" w14:textId="68862BB4" w:rsidR="004E088D" w:rsidRPr="00C867FA" w:rsidRDefault="004E088D" w:rsidP="002E67FF">
      <w:pPr>
        <w:pStyle w:val="a8"/>
        <w:widowControl/>
        <w:numPr>
          <w:ilvl w:val="0"/>
          <w:numId w:val="4"/>
        </w:numPr>
        <w:tabs>
          <w:tab w:val="left" w:pos="851"/>
          <w:tab w:val="left" w:pos="1276"/>
          <w:tab w:val="left" w:pos="1418"/>
        </w:tabs>
        <w:adjustRightInd w:val="0"/>
        <w:ind w:left="0" w:right="-1" w:firstLine="709"/>
        <w:contextualSpacing/>
        <w:rPr>
          <w:rStyle w:val="af3"/>
          <w:rFonts w:eastAsiaTheme="minorHAnsi"/>
          <w:color w:val="auto"/>
          <w:sz w:val="28"/>
          <w:szCs w:val="28"/>
          <w:u w:val="none"/>
          <w:lang w:val="en-US"/>
        </w:rPr>
      </w:pPr>
      <w:r w:rsidRPr="00CF131E">
        <w:rPr>
          <w:sz w:val="28"/>
          <w:szCs w:val="28"/>
          <w:lang w:val="en-US" w:eastAsia="ar-SA"/>
        </w:rPr>
        <w:t> Gao</w:t>
      </w:r>
      <w:r w:rsidR="00C867FA" w:rsidRPr="00C867FA">
        <w:rPr>
          <w:sz w:val="28"/>
          <w:szCs w:val="28"/>
          <w:lang w:val="en-US" w:eastAsia="ar-SA"/>
        </w:rPr>
        <w:t xml:space="preserve"> </w:t>
      </w:r>
      <w:r w:rsidR="00C867FA" w:rsidRPr="00CF131E">
        <w:rPr>
          <w:sz w:val="28"/>
          <w:szCs w:val="28"/>
          <w:lang w:val="en-US" w:eastAsia="ar-SA"/>
        </w:rPr>
        <w:t>J.</w:t>
      </w:r>
      <w:r w:rsidRPr="00CF131E">
        <w:rPr>
          <w:sz w:val="28"/>
          <w:szCs w:val="28"/>
          <w:lang w:val="en-US" w:eastAsia="ar-SA"/>
        </w:rPr>
        <w:t>, </w:t>
      </w:r>
      <w:r w:rsidR="00C867FA" w:rsidRPr="00CF131E">
        <w:rPr>
          <w:sz w:val="28"/>
          <w:szCs w:val="28"/>
          <w:lang w:val="en-US" w:eastAsia="ar-SA"/>
        </w:rPr>
        <w:t xml:space="preserve"> </w:t>
      </w:r>
      <w:r w:rsidRPr="00CF131E">
        <w:rPr>
          <w:sz w:val="28"/>
          <w:szCs w:val="28"/>
          <w:lang w:val="en-US" w:eastAsia="ar-SA"/>
        </w:rPr>
        <w:t>Yan</w:t>
      </w:r>
      <w:r w:rsidR="00C867FA" w:rsidRPr="00C867FA">
        <w:rPr>
          <w:sz w:val="28"/>
          <w:szCs w:val="28"/>
          <w:lang w:val="en-US" w:eastAsia="ar-SA"/>
        </w:rPr>
        <w:t xml:space="preserve"> </w:t>
      </w:r>
      <w:r w:rsidR="00C867FA" w:rsidRPr="00CF131E">
        <w:rPr>
          <w:sz w:val="28"/>
          <w:szCs w:val="28"/>
          <w:lang w:val="en-US" w:eastAsia="ar-SA"/>
        </w:rPr>
        <w:t>Y. </w:t>
      </w:r>
      <w:r w:rsidRPr="00CF131E">
        <w:rPr>
          <w:sz w:val="28"/>
          <w:szCs w:val="28"/>
          <w:lang w:val="en-US" w:eastAsia="ar-SA"/>
        </w:rPr>
        <w:t>, </w:t>
      </w:r>
      <w:r w:rsidR="00C867FA" w:rsidRPr="00CF131E">
        <w:rPr>
          <w:sz w:val="28"/>
          <w:szCs w:val="28"/>
          <w:lang w:val="en-US" w:eastAsia="ar-SA"/>
        </w:rPr>
        <w:t xml:space="preserve"> </w:t>
      </w:r>
      <w:r w:rsidRPr="00CF131E">
        <w:rPr>
          <w:sz w:val="28"/>
          <w:szCs w:val="28"/>
          <w:lang w:val="en-US" w:eastAsia="ar-SA"/>
        </w:rPr>
        <w:t>Hou</w:t>
      </w:r>
      <w:r w:rsidR="00C867FA" w:rsidRPr="00C867FA">
        <w:rPr>
          <w:sz w:val="28"/>
          <w:szCs w:val="28"/>
          <w:lang w:val="en-US" w:eastAsia="ar-SA"/>
        </w:rPr>
        <w:t xml:space="preserve"> </w:t>
      </w:r>
      <w:r w:rsidR="00C867FA" w:rsidRPr="00CF131E">
        <w:rPr>
          <w:sz w:val="28"/>
          <w:szCs w:val="28"/>
          <w:lang w:val="en-US" w:eastAsia="ar-SA"/>
        </w:rPr>
        <w:t>X. </w:t>
      </w:r>
      <w:r w:rsidRPr="00CF131E">
        <w:rPr>
          <w:sz w:val="28"/>
          <w:szCs w:val="28"/>
          <w:lang w:val="en-US" w:eastAsia="ar-SA"/>
        </w:rPr>
        <w:t>, </w:t>
      </w:r>
      <w:r w:rsidR="00C867FA" w:rsidRPr="00CF131E">
        <w:rPr>
          <w:sz w:val="28"/>
          <w:szCs w:val="28"/>
          <w:lang w:val="en-US" w:eastAsia="ar-SA"/>
        </w:rPr>
        <w:t xml:space="preserve"> </w:t>
      </w:r>
      <w:r w:rsidRPr="00CF131E">
        <w:rPr>
          <w:sz w:val="28"/>
          <w:szCs w:val="28"/>
          <w:lang w:val="en-US" w:eastAsia="ar-SA"/>
        </w:rPr>
        <w:t>Liu</w:t>
      </w:r>
      <w:r w:rsidR="00C867FA" w:rsidRPr="00C867FA">
        <w:rPr>
          <w:sz w:val="28"/>
          <w:szCs w:val="28"/>
          <w:lang w:val="en-US" w:eastAsia="ar-SA"/>
        </w:rPr>
        <w:t xml:space="preserve"> </w:t>
      </w:r>
      <w:r w:rsidR="00C867FA" w:rsidRPr="00CF131E">
        <w:rPr>
          <w:sz w:val="28"/>
          <w:szCs w:val="28"/>
          <w:lang w:val="en-US" w:eastAsia="ar-SA"/>
        </w:rPr>
        <w:t>X. </w:t>
      </w:r>
      <w:r w:rsidRPr="00CF131E">
        <w:rPr>
          <w:sz w:val="28"/>
          <w:szCs w:val="28"/>
          <w:lang w:val="en-US" w:eastAsia="ar-SA"/>
        </w:rPr>
        <w:t>, </w:t>
      </w:r>
      <w:r w:rsidR="00C867FA" w:rsidRPr="00CF131E">
        <w:rPr>
          <w:sz w:val="28"/>
          <w:szCs w:val="28"/>
          <w:lang w:val="en-US" w:eastAsia="ar-SA"/>
        </w:rPr>
        <w:t xml:space="preserve"> </w:t>
      </w:r>
      <w:r w:rsidRPr="00CF131E">
        <w:rPr>
          <w:sz w:val="28"/>
          <w:szCs w:val="28"/>
          <w:lang w:val="en-US" w:eastAsia="ar-SA"/>
        </w:rPr>
        <w:t>Zhang</w:t>
      </w:r>
      <w:r w:rsidR="00C867FA" w:rsidRPr="00C867FA">
        <w:rPr>
          <w:sz w:val="28"/>
          <w:szCs w:val="28"/>
          <w:lang w:val="en-US" w:eastAsia="ar-SA"/>
        </w:rPr>
        <w:t xml:space="preserve"> </w:t>
      </w:r>
      <w:r w:rsidR="00C867FA" w:rsidRPr="00CF131E">
        <w:rPr>
          <w:sz w:val="28"/>
          <w:szCs w:val="28"/>
          <w:lang w:val="en-US" w:eastAsia="ar-SA"/>
        </w:rPr>
        <w:t>Y. </w:t>
      </w:r>
      <w:r w:rsidRPr="00CF131E">
        <w:rPr>
          <w:sz w:val="28"/>
          <w:szCs w:val="28"/>
          <w:lang w:val="en-US" w:eastAsia="ar-SA"/>
        </w:rPr>
        <w:t>,  Huang</w:t>
      </w:r>
      <w:r w:rsidR="00C867FA" w:rsidRPr="00C867FA">
        <w:rPr>
          <w:sz w:val="28"/>
          <w:szCs w:val="28"/>
          <w:lang w:val="en-US" w:eastAsia="ar-SA"/>
        </w:rPr>
        <w:t xml:space="preserve"> </w:t>
      </w:r>
      <w:r w:rsidR="00C867FA" w:rsidRPr="00CF131E">
        <w:rPr>
          <w:sz w:val="28"/>
          <w:szCs w:val="28"/>
          <w:lang w:val="en-US" w:eastAsia="ar-SA"/>
        </w:rPr>
        <w:t>S.</w:t>
      </w:r>
      <w:r w:rsidRPr="00CF131E">
        <w:rPr>
          <w:sz w:val="28"/>
          <w:szCs w:val="28"/>
          <w:lang w:val="en-US" w:eastAsia="ar-SA"/>
        </w:rPr>
        <w:t>, </w:t>
      </w:r>
      <w:r w:rsidR="00C867FA" w:rsidRPr="00CF131E">
        <w:rPr>
          <w:sz w:val="28"/>
          <w:szCs w:val="28"/>
          <w:lang w:val="en-US" w:eastAsia="ar-SA"/>
        </w:rPr>
        <w:t xml:space="preserve"> </w:t>
      </w:r>
      <w:r w:rsidRPr="00CF131E">
        <w:rPr>
          <w:sz w:val="28"/>
          <w:szCs w:val="28"/>
          <w:lang w:val="en-US" w:eastAsia="ar-SA"/>
        </w:rPr>
        <w:t>Wang</w:t>
      </w:r>
      <w:r w:rsidR="00C867FA" w:rsidRPr="00C867FA">
        <w:rPr>
          <w:sz w:val="28"/>
          <w:szCs w:val="28"/>
          <w:lang w:val="en-US" w:eastAsia="ar-SA"/>
        </w:rPr>
        <w:t xml:space="preserve"> </w:t>
      </w:r>
      <w:r w:rsidR="00C867FA" w:rsidRPr="00CF131E">
        <w:rPr>
          <w:sz w:val="28"/>
          <w:szCs w:val="28"/>
          <w:lang w:val="en-US" w:eastAsia="ar-SA"/>
        </w:rPr>
        <w:t>P</w:t>
      </w:r>
      <w:r w:rsidRPr="00CF131E">
        <w:rPr>
          <w:sz w:val="28"/>
          <w:szCs w:val="28"/>
          <w:lang w:val="en-US" w:eastAsia="ar-SA"/>
        </w:rPr>
        <w:t>. Vertical distribution and seasonal variation of soil moisture after drip-irrigation affects greenhouse gas emissions and maize production during the growth season</w:t>
      </w:r>
      <w:r w:rsidR="00C867FA">
        <w:rPr>
          <w:sz w:val="28"/>
          <w:szCs w:val="28"/>
          <w:lang w:val="kk-KZ" w:eastAsia="ar-SA"/>
        </w:rPr>
        <w:t xml:space="preserve"> </w:t>
      </w:r>
      <w:r w:rsidRPr="00CF131E">
        <w:rPr>
          <w:sz w:val="28"/>
          <w:szCs w:val="28"/>
          <w:lang w:val="en-US" w:eastAsia="ar-SA"/>
        </w:rPr>
        <w:t>//</w:t>
      </w:r>
      <w:r w:rsidR="00C867FA">
        <w:rPr>
          <w:sz w:val="28"/>
          <w:szCs w:val="28"/>
          <w:lang w:val="kk-KZ" w:eastAsia="ar-SA"/>
        </w:rPr>
        <w:t xml:space="preserve"> </w:t>
      </w:r>
      <w:r w:rsidRPr="00CF131E">
        <w:rPr>
          <w:sz w:val="28"/>
          <w:szCs w:val="28"/>
          <w:lang w:val="en-US" w:eastAsia="ar-SA"/>
        </w:rPr>
        <w:t>Sci. Total Environ.</w:t>
      </w:r>
      <w:r w:rsidR="00C867FA">
        <w:rPr>
          <w:sz w:val="28"/>
          <w:szCs w:val="28"/>
          <w:lang w:val="kk-KZ" w:eastAsia="ar-SA"/>
        </w:rPr>
        <w:t xml:space="preserve"> – 2021. - №</w:t>
      </w:r>
      <w:r w:rsidRPr="00CF131E">
        <w:rPr>
          <w:sz w:val="28"/>
          <w:szCs w:val="28"/>
          <w:lang w:val="en-US" w:eastAsia="ar-SA"/>
        </w:rPr>
        <w:t>763</w:t>
      </w:r>
      <w:r w:rsidR="00C867FA">
        <w:rPr>
          <w:sz w:val="28"/>
          <w:szCs w:val="28"/>
          <w:lang w:val="kk-KZ" w:eastAsia="ar-SA"/>
        </w:rPr>
        <w:t>. -</w:t>
      </w:r>
      <w:r w:rsidRPr="00CF131E">
        <w:rPr>
          <w:sz w:val="28"/>
          <w:szCs w:val="28"/>
          <w:lang w:val="en-US" w:eastAsia="ar-SA"/>
        </w:rPr>
        <w:t>142965</w:t>
      </w:r>
      <w:r w:rsidR="00C867FA">
        <w:rPr>
          <w:sz w:val="28"/>
          <w:szCs w:val="28"/>
          <w:lang w:val="kk-KZ" w:eastAsia="ar-SA"/>
        </w:rPr>
        <w:t xml:space="preserve"> р.</w:t>
      </w:r>
      <w:r w:rsidRPr="00CF131E">
        <w:rPr>
          <w:sz w:val="28"/>
          <w:szCs w:val="28"/>
          <w:lang w:val="en-US" w:eastAsia="ar-SA"/>
        </w:rPr>
        <w:t> </w:t>
      </w:r>
      <w:r w:rsidR="00C867FA" w:rsidRPr="00C867FA">
        <w:rPr>
          <w:rStyle w:val="af3"/>
          <w:rFonts w:eastAsiaTheme="minorHAnsi"/>
          <w:color w:val="auto"/>
          <w:sz w:val="28"/>
          <w:szCs w:val="28"/>
          <w:u w:val="none"/>
          <w:lang w:val="en-US"/>
        </w:rPr>
        <w:t xml:space="preserve"> </w:t>
      </w:r>
    </w:p>
    <w:p w14:paraId="7720DE3D" w14:textId="1923E6DE" w:rsidR="004E088D" w:rsidRPr="00CF131E" w:rsidRDefault="004E088D" w:rsidP="002E67FF">
      <w:pPr>
        <w:pStyle w:val="a8"/>
        <w:widowControl/>
        <w:numPr>
          <w:ilvl w:val="0"/>
          <w:numId w:val="4"/>
        </w:numPr>
        <w:tabs>
          <w:tab w:val="left" w:pos="851"/>
          <w:tab w:val="left" w:pos="1276"/>
          <w:tab w:val="left" w:pos="1418"/>
        </w:tabs>
        <w:autoSpaceDE/>
        <w:autoSpaceDN/>
        <w:ind w:left="0" w:right="-1" w:firstLine="709"/>
        <w:contextualSpacing/>
        <w:rPr>
          <w:sz w:val="28"/>
          <w:szCs w:val="28"/>
        </w:rPr>
      </w:pPr>
      <w:r w:rsidRPr="00CF131E">
        <w:rPr>
          <w:sz w:val="28"/>
          <w:szCs w:val="28"/>
        </w:rPr>
        <w:t>Воеводина Л.А. Изменение агрофизических свойств черноземных почв под влиянием капельного орошения минерализованной водой</w:t>
      </w:r>
      <w:r w:rsidR="00C867FA">
        <w:rPr>
          <w:sz w:val="28"/>
          <w:szCs w:val="28"/>
          <w:lang w:val="kk-KZ"/>
        </w:rPr>
        <w:t xml:space="preserve"> </w:t>
      </w:r>
      <w:r w:rsidRPr="00CF131E">
        <w:rPr>
          <w:sz w:val="28"/>
          <w:szCs w:val="28"/>
        </w:rPr>
        <w:t>/</w:t>
      </w:r>
      <w:r w:rsidR="00C867FA">
        <w:rPr>
          <w:sz w:val="28"/>
          <w:szCs w:val="28"/>
          <w:lang w:val="kk-KZ"/>
        </w:rPr>
        <w:t xml:space="preserve"> </w:t>
      </w:r>
      <w:r w:rsidRPr="00CF131E">
        <w:rPr>
          <w:sz w:val="28"/>
          <w:szCs w:val="28"/>
        </w:rPr>
        <w:t>Л.А. Воеводина</w:t>
      </w:r>
      <w:r w:rsidR="00C867FA">
        <w:rPr>
          <w:sz w:val="28"/>
          <w:szCs w:val="28"/>
          <w:lang w:val="kk-KZ"/>
        </w:rPr>
        <w:t xml:space="preserve"> </w:t>
      </w:r>
      <w:r w:rsidRPr="00CF131E">
        <w:rPr>
          <w:sz w:val="28"/>
          <w:szCs w:val="28"/>
        </w:rPr>
        <w:t>// Научный журнал Российского НИИ проблем мелиорации. –  2011. - №4(04). http://www.rosniipm-sm.ru/dl_files/udb_files/udb13-rec67-field6.pdf. 23.12.2016.</w:t>
      </w:r>
    </w:p>
    <w:p w14:paraId="42FABB61" w14:textId="29A12578" w:rsidR="004E088D" w:rsidRPr="00CF131E" w:rsidRDefault="004E088D" w:rsidP="002E67FF">
      <w:pPr>
        <w:pStyle w:val="a8"/>
        <w:widowControl/>
        <w:numPr>
          <w:ilvl w:val="0"/>
          <w:numId w:val="4"/>
        </w:numPr>
        <w:tabs>
          <w:tab w:val="left" w:pos="851"/>
          <w:tab w:val="left" w:pos="1276"/>
          <w:tab w:val="left" w:pos="1418"/>
        </w:tabs>
        <w:autoSpaceDE/>
        <w:autoSpaceDN/>
        <w:ind w:left="0" w:right="-1" w:firstLine="709"/>
        <w:contextualSpacing/>
        <w:rPr>
          <w:sz w:val="28"/>
          <w:szCs w:val="28"/>
          <w:lang w:val="en-US"/>
        </w:rPr>
      </w:pPr>
      <w:r w:rsidRPr="00CF131E">
        <w:rPr>
          <w:sz w:val="28"/>
          <w:szCs w:val="28"/>
          <w:lang w:val="en-US"/>
        </w:rPr>
        <w:t>Lamm F.R. Advantages and disadvantages of subsurface drip irrigation. http://www.oznet.ksu.edu/sdi/Reports/2002/ADofSDI.pdf. Kansas State University.</w:t>
      </w:r>
      <w:r w:rsidR="00C867FA" w:rsidRPr="00C867FA">
        <w:rPr>
          <w:sz w:val="28"/>
          <w:szCs w:val="28"/>
          <w:lang w:val="en-US"/>
        </w:rPr>
        <w:t xml:space="preserve"> </w:t>
      </w:r>
      <w:r w:rsidR="00C867FA" w:rsidRPr="00CF131E">
        <w:rPr>
          <w:sz w:val="28"/>
          <w:szCs w:val="28"/>
        </w:rPr>
        <w:t>23.12.2016.</w:t>
      </w:r>
    </w:p>
    <w:p w14:paraId="27F33D66" w14:textId="6FC9E1D4" w:rsidR="004E088D" w:rsidRPr="00D45231" w:rsidRDefault="004E088D" w:rsidP="002E67FF">
      <w:pPr>
        <w:pStyle w:val="a8"/>
        <w:widowControl/>
        <w:numPr>
          <w:ilvl w:val="0"/>
          <w:numId w:val="4"/>
        </w:numPr>
        <w:tabs>
          <w:tab w:val="left" w:pos="851"/>
          <w:tab w:val="left" w:pos="1276"/>
          <w:tab w:val="left" w:pos="1418"/>
        </w:tabs>
        <w:autoSpaceDE/>
        <w:autoSpaceDN/>
        <w:ind w:left="0" w:right="-1" w:firstLine="709"/>
        <w:contextualSpacing/>
        <w:jc w:val="left"/>
        <w:rPr>
          <w:sz w:val="28"/>
          <w:szCs w:val="28"/>
          <w:lang w:val="en-US" w:eastAsia="ru-RU"/>
        </w:rPr>
      </w:pPr>
      <w:r w:rsidRPr="00CF131E">
        <w:rPr>
          <w:sz w:val="28"/>
          <w:szCs w:val="28"/>
          <w:lang w:val="en-US" w:eastAsia="ru-RU"/>
        </w:rPr>
        <w:t>Judy Soule Danielle Carré, Wes Jackson.  Ecological Impact of Modern Agriculture</w:t>
      </w:r>
      <w:r w:rsidR="00C867FA">
        <w:rPr>
          <w:sz w:val="28"/>
          <w:szCs w:val="28"/>
          <w:lang w:val="kk-KZ" w:eastAsia="ru-RU"/>
        </w:rPr>
        <w:t xml:space="preserve"> </w:t>
      </w:r>
      <w:r w:rsidRPr="00CF131E">
        <w:rPr>
          <w:sz w:val="28"/>
          <w:szCs w:val="28"/>
          <w:lang w:val="en-US" w:eastAsia="ru-RU"/>
        </w:rPr>
        <w:t>//</w:t>
      </w:r>
      <w:r w:rsidRPr="00CF131E">
        <w:rPr>
          <w:sz w:val="28"/>
          <w:szCs w:val="28"/>
          <w:lang w:val="en-US"/>
        </w:rPr>
        <w:t xml:space="preserve"> </w:t>
      </w:r>
      <w:r w:rsidRPr="00CF131E">
        <w:rPr>
          <w:sz w:val="28"/>
          <w:szCs w:val="28"/>
          <w:lang w:val="en-US" w:eastAsia="ru-RU"/>
        </w:rPr>
        <w:t>Copyright © 1990 McGraw-Hill. Excerpted from Ecological Impact of Modern Agriculture</w:t>
      </w:r>
      <w:r w:rsidR="00C867FA">
        <w:rPr>
          <w:sz w:val="28"/>
          <w:szCs w:val="28"/>
          <w:lang w:val="kk-KZ" w:eastAsia="ru-RU"/>
        </w:rPr>
        <w:t>. – 1990. – Р.</w:t>
      </w:r>
      <w:r w:rsidRPr="00CF131E">
        <w:rPr>
          <w:sz w:val="28"/>
          <w:szCs w:val="28"/>
          <w:lang w:val="en-US" w:eastAsia="ru-RU"/>
        </w:rPr>
        <w:t xml:space="preserve">165-188. </w:t>
      </w:r>
      <w:hyperlink r:id="rId100" w:history="1">
        <w:r w:rsidRPr="00CF131E">
          <w:rPr>
            <w:rStyle w:val="af3"/>
            <w:sz w:val="28"/>
            <w:szCs w:val="28"/>
            <w:lang w:val="en-US" w:eastAsia="ru-RU"/>
          </w:rPr>
          <w:t>http</w:t>
        </w:r>
        <w:r w:rsidRPr="00D45231">
          <w:rPr>
            <w:rStyle w:val="af3"/>
            <w:sz w:val="28"/>
            <w:szCs w:val="28"/>
            <w:lang w:val="en-US" w:eastAsia="ru-RU"/>
          </w:rPr>
          <w:t>://</w:t>
        </w:r>
        <w:r w:rsidRPr="00CF131E">
          <w:rPr>
            <w:rStyle w:val="af3"/>
            <w:sz w:val="28"/>
            <w:szCs w:val="28"/>
            <w:lang w:val="en-US" w:eastAsia="ru-RU"/>
          </w:rPr>
          <w:t>eap</w:t>
        </w:r>
        <w:r w:rsidRPr="00D45231">
          <w:rPr>
            <w:rStyle w:val="af3"/>
            <w:sz w:val="28"/>
            <w:szCs w:val="28"/>
            <w:lang w:val="en-US" w:eastAsia="ru-RU"/>
          </w:rPr>
          <w:t>.</w:t>
        </w:r>
        <w:r w:rsidRPr="00CF131E">
          <w:rPr>
            <w:rStyle w:val="af3"/>
            <w:sz w:val="28"/>
            <w:szCs w:val="28"/>
            <w:lang w:val="en-US" w:eastAsia="ru-RU"/>
          </w:rPr>
          <w:t>mcgill</w:t>
        </w:r>
        <w:r w:rsidRPr="00D45231">
          <w:rPr>
            <w:rStyle w:val="af3"/>
            <w:sz w:val="28"/>
            <w:szCs w:val="28"/>
            <w:lang w:val="en-US" w:eastAsia="ru-RU"/>
          </w:rPr>
          <w:t>.</w:t>
        </w:r>
        <w:r w:rsidRPr="00CF131E">
          <w:rPr>
            <w:rStyle w:val="af3"/>
            <w:sz w:val="28"/>
            <w:szCs w:val="28"/>
            <w:lang w:val="en-US" w:eastAsia="ru-RU"/>
          </w:rPr>
          <w:t>ca</w:t>
        </w:r>
        <w:r w:rsidRPr="00D45231">
          <w:rPr>
            <w:rStyle w:val="af3"/>
            <w:sz w:val="28"/>
            <w:szCs w:val="28"/>
            <w:lang w:val="en-US" w:eastAsia="ru-RU"/>
          </w:rPr>
          <w:t>/</w:t>
        </w:r>
        <w:r w:rsidRPr="00CF131E">
          <w:rPr>
            <w:rStyle w:val="af3"/>
            <w:sz w:val="28"/>
            <w:szCs w:val="28"/>
            <w:lang w:val="en-US" w:eastAsia="ru-RU"/>
          </w:rPr>
          <w:t>DIAE</w:t>
        </w:r>
        <w:r w:rsidRPr="00D45231">
          <w:rPr>
            <w:rStyle w:val="af3"/>
            <w:sz w:val="28"/>
            <w:szCs w:val="28"/>
            <w:lang w:val="en-US" w:eastAsia="ru-RU"/>
          </w:rPr>
          <w:t>_1.</w:t>
        </w:r>
        <w:r w:rsidRPr="00CF131E">
          <w:rPr>
            <w:rStyle w:val="af3"/>
            <w:sz w:val="28"/>
            <w:szCs w:val="28"/>
            <w:lang w:val="en-US" w:eastAsia="ru-RU"/>
          </w:rPr>
          <w:t>htm</w:t>
        </w:r>
      </w:hyperlink>
      <w:r w:rsidR="00C867FA">
        <w:rPr>
          <w:sz w:val="28"/>
          <w:szCs w:val="28"/>
          <w:lang w:val="kk-KZ" w:eastAsia="ru-RU"/>
        </w:rPr>
        <w:t>.</w:t>
      </w:r>
    </w:p>
    <w:p w14:paraId="39873EA2" w14:textId="16B80C9B" w:rsidR="004E088D" w:rsidRPr="00CF131E" w:rsidRDefault="004E088D" w:rsidP="002E67FF">
      <w:pPr>
        <w:pStyle w:val="a8"/>
        <w:widowControl/>
        <w:numPr>
          <w:ilvl w:val="0"/>
          <w:numId w:val="4"/>
        </w:numPr>
        <w:tabs>
          <w:tab w:val="left" w:pos="851"/>
          <w:tab w:val="left" w:pos="1276"/>
          <w:tab w:val="left" w:pos="1418"/>
        </w:tabs>
        <w:adjustRightInd w:val="0"/>
        <w:ind w:left="0" w:right="-1" w:firstLine="709"/>
        <w:contextualSpacing/>
        <w:rPr>
          <w:sz w:val="28"/>
          <w:szCs w:val="28"/>
          <w:lang w:val="en-US"/>
        </w:rPr>
      </w:pPr>
      <w:r w:rsidRPr="00CF131E">
        <w:rPr>
          <w:sz w:val="28"/>
          <w:szCs w:val="28"/>
          <w:lang w:val="en-US" w:eastAsia="ru-RU"/>
        </w:rPr>
        <w:t xml:space="preserve">FAO (1988): Irrigation Water Management: Irrigation methods. . Rom: Food and Agriculture Organization of the United Nations (FAO). </w:t>
      </w:r>
      <w:r w:rsidRPr="00C867FA">
        <w:rPr>
          <w:sz w:val="28"/>
          <w:szCs w:val="28"/>
          <w:lang w:val="en-US" w:eastAsia="ru-RU"/>
        </w:rPr>
        <w:t>12.07.2010</w:t>
      </w:r>
      <w:r w:rsidR="00C867FA">
        <w:rPr>
          <w:sz w:val="28"/>
          <w:szCs w:val="28"/>
          <w:lang w:val="kk-KZ" w:eastAsia="ru-RU"/>
        </w:rPr>
        <w:t>.</w:t>
      </w:r>
    </w:p>
    <w:p w14:paraId="147A98C2" w14:textId="2DC85F4A" w:rsidR="004E088D" w:rsidRPr="00CF131E" w:rsidRDefault="004E088D" w:rsidP="002E67FF">
      <w:pPr>
        <w:pStyle w:val="a8"/>
        <w:widowControl/>
        <w:numPr>
          <w:ilvl w:val="0"/>
          <w:numId w:val="4"/>
        </w:numPr>
        <w:tabs>
          <w:tab w:val="left" w:pos="851"/>
          <w:tab w:val="left" w:pos="1276"/>
          <w:tab w:val="left" w:pos="1418"/>
        </w:tabs>
        <w:adjustRightInd w:val="0"/>
        <w:ind w:left="0" w:right="-1" w:firstLine="709"/>
        <w:contextualSpacing/>
        <w:rPr>
          <w:sz w:val="28"/>
          <w:szCs w:val="28"/>
        </w:rPr>
      </w:pPr>
      <w:r w:rsidRPr="00CF131E">
        <w:rPr>
          <w:sz w:val="28"/>
          <w:szCs w:val="28"/>
        </w:rPr>
        <w:t>Государственная программа развития агропромышленного комплекса Республики Казахстан на 2017 – 2021 годы. – Астана, 2016</w:t>
      </w:r>
      <w:r w:rsidR="00C867FA">
        <w:rPr>
          <w:sz w:val="28"/>
          <w:szCs w:val="28"/>
          <w:lang w:val="kk-KZ"/>
        </w:rPr>
        <w:t>.</w:t>
      </w:r>
    </w:p>
    <w:p w14:paraId="3E42FE07" w14:textId="3F9F6D4A" w:rsidR="004E088D" w:rsidRPr="00CF131E" w:rsidRDefault="004E088D" w:rsidP="002E67FF">
      <w:pPr>
        <w:pStyle w:val="a8"/>
        <w:widowControl/>
        <w:numPr>
          <w:ilvl w:val="0"/>
          <w:numId w:val="4"/>
        </w:numPr>
        <w:tabs>
          <w:tab w:val="left" w:pos="851"/>
          <w:tab w:val="left" w:pos="1276"/>
          <w:tab w:val="left" w:pos="1418"/>
        </w:tabs>
        <w:adjustRightInd w:val="0"/>
        <w:ind w:left="0" w:right="-1" w:firstLine="709"/>
        <w:contextualSpacing/>
        <w:rPr>
          <w:sz w:val="28"/>
          <w:szCs w:val="28"/>
        </w:rPr>
      </w:pPr>
      <w:r w:rsidRPr="00CF131E">
        <w:rPr>
          <w:sz w:val="28"/>
          <w:szCs w:val="28"/>
        </w:rPr>
        <w:t xml:space="preserve">Парамонов А.И. Настоящее и будущее орошаемого земледелия Республики Казахстан // </w:t>
      </w:r>
      <w:r w:rsidRPr="00CF131E">
        <w:rPr>
          <w:sz w:val="28"/>
          <w:szCs w:val="28"/>
          <w:u w:val="single"/>
        </w:rPr>
        <w:t>http://www.rusnauka.</w:t>
      </w:r>
      <w:r w:rsidR="00C867FA">
        <w:rPr>
          <w:sz w:val="28"/>
          <w:szCs w:val="28"/>
          <w:u w:val="single"/>
          <w:lang w:val="kk-KZ"/>
        </w:rPr>
        <w:t xml:space="preserve"> </w:t>
      </w:r>
      <w:r w:rsidRPr="00CF131E">
        <w:rPr>
          <w:sz w:val="28"/>
          <w:szCs w:val="28"/>
          <w:u w:val="single"/>
        </w:rPr>
        <w:t>com/23_D_20</w:t>
      </w:r>
      <w:r w:rsidR="00C867FA">
        <w:rPr>
          <w:sz w:val="28"/>
          <w:szCs w:val="28"/>
          <w:u w:val="single"/>
          <w:lang w:val="kk-KZ"/>
        </w:rPr>
        <w:t xml:space="preserve"> </w:t>
      </w:r>
      <w:r w:rsidRPr="00CF131E">
        <w:rPr>
          <w:sz w:val="28"/>
          <w:szCs w:val="28"/>
          <w:u w:val="single"/>
        </w:rPr>
        <w:t>09/Agricole/50</w:t>
      </w:r>
      <w:r w:rsidR="00C867FA">
        <w:rPr>
          <w:sz w:val="28"/>
          <w:szCs w:val="28"/>
          <w:u w:val="single"/>
          <w:lang w:val="kk-KZ"/>
        </w:rPr>
        <w:t xml:space="preserve"> </w:t>
      </w:r>
      <w:r w:rsidRPr="00CF131E">
        <w:rPr>
          <w:sz w:val="28"/>
          <w:szCs w:val="28"/>
          <w:u w:val="single"/>
        </w:rPr>
        <w:t>006.</w:t>
      </w:r>
      <w:r w:rsidR="00C867FA">
        <w:rPr>
          <w:sz w:val="28"/>
          <w:szCs w:val="28"/>
          <w:u w:val="single"/>
          <w:lang w:val="kk-KZ"/>
        </w:rPr>
        <w:t xml:space="preserve"> </w:t>
      </w:r>
      <w:r w:rsidRPr="00CF131E">
        <w:rPr>
          <w:sz w:val="28"/>
          <w:szCs w:val="28"/>
          <w:u w:val="single"/>
        </w:rPr>
        <w:t>doc</w:t>
      </w:r>
      <w:r w:rsidR="00C867FA">
        <w:rPr>
          <w:sz w:val="28"/>
          <w:szCs w:val="28"/>
          <w:u w:val="single"/>
          <w:lang w:val="kk-KZ"/>
        </w:rPr>
        <w:t xml:space="preserve"> </w:t>
      </w:r>
      <w:r w:rsidRPr="00CF131E">
        <w:rPr>
          <w:sz w:val="28"/>
          <w:szCs w:val="28"/>
          <w:u w:val="single"/>
        </w:rPr>
        <w:t>.htm</w:t>
      </w:r>
      <w:r w:rsidR="00C867FA">
        <w:rPr>
          <w:sz w:val="28"/>
          <w:szCs w:val="28"/>
          <w:u w:val="single"/>
          <w:lang w:val="kk-KZ"/>
        </w:rPr>
        <w:t>.</w:t>
      </w:r>
      <w:r w:rsidRPr="00CF131E">
        <w:rPr>
          <w:sz w:val="28"/>
          <w:szCs w:val="28"/>
          <w:u w:val="single"/>
        </w:rPr>
        <w:t xml:space="preserve"> </w:t>
      </w:r>
      <w:r w:rsidR="00C867FA" w:rsidRPr="00CF131E">
        <w:rPr>
          <w:sz w:val="28"/>
          <w:szCs w:val="28"/>
        </w:rPr>
        <w:t>23.12.2016.</w:t>
      </w:r>
    </w:p>
    <w:p w14:paraId="2B182B2F" w14:textId="06C9D52C" w:rsidR="004E088D" w:rsidRPr="00CF131E" w:rsidRDefault="004E088D" w:rsidP="002E67FF">
      <w:pPr>
        <w:pStyle w:val="a8"/>
        <w:widowControl/>
        <w:numPr>
          <w:ilvl w:val="0"/>
          <w:numId w:val="4"/>
        </w:numPr>
        <w:tabs>
          <w:tab w:val="left" w:pos="851"/>
          <w:tab w:val="left" w:pos="1276"/>
          <w:tab w:val="left" w:pos="1418"/>
        </w:tabs>
        <w:adjustRightInd w:val="0"/>
        <w:ind w:left="0" w:right="-1" w:firstLine="709"/>
        <w:contextualSpacing/>
        <w:rPr>
          <w:sz w:val="28"/>
          <w:szCs w:val="28"/>
        </w:rPr>
      </w:pPr>
      <w:r w:rsidRPr="00CF131E">
        <w:rPr>
          <w:sz w:val="28"/>
          <w:szCs w:val="28"/>
        </w:rPr>
        <w:t>Кван Р.А., Калашников А.А., Парамонов А.И., Калдарова С.М. Водные ресурсы и перспективы их использования в ирригации Республики Казахстан //</w:t>
      </w:r>
      <w:r w:rsidR="00C867FA">
        <w:rPr>
          <w:sz w:val="28"/>
          <w:szCs w:val="28"/>
          <w:lang w:val="kk-KZ"/>
        </w:rPr>
        <w:t xml:space="preserve"> </w:t>
      </w:r>
      <w:r w:rsidRPr="00CF131E">
        <w:rPr>
          <w:sz w:val="28"/>
          <w:szCs w:val="28"/>
        </w:rPr>
        <w:t>Водное хозяйство Казахстана</w:t>
      </w:r>
      <w:r w:rsidR="00C867FA">
        <w:rPr>
          <w:sz w:val="28"/>
          <w:szCs w:val="28"/>
          <w:lang w:val="kk-KZ"/>
        </w:rPr>
        <w:t xml:space="preserve">. - </w:t>
      </w:r>
      <w:r w:rsidRPr="00CF131E">
        <w:rPr>
          <w:sz w:val="28"/>
          <w:szCs w:val="28"/>
        </w:rPr>
        <w:t>2011</w:t>
      </w:r>
      <w:r w:rsidR="00C867FA">
        <w:rPr>
          <w:sz w:val="28"/>
          <w:szCs w:val="28"/>
          <w:lang w:val="kk-KZ"/>
        </w:rPr>
        <w:t>. -</w:t>
      </w:r>
      <w:r w:rsidRPr="00CF131E">
        <w:rPr>
          <w:sz w:val="28"/>
          <w:szCs w:val="28"/>
        </w:rPr>
        <w:t xml:space="preserve"> №3</w:t>
      </w:r>
      <w:r w:rsidR="00C867FA">
        <w:rPr>
          <w:sz w:val="28"/>
          <w:szCs w:val="28"/>
          <w:lang w:val="kk-KZ"/>
        </w:rPr>
        <w:t>.</w:t>
      </w:r>
    </w:p>
    <w:p w14:paraId="593D7F57" w14:textId="77777777" w:rsidR="004E088D" w:rsidRPr="00CF131E" w:rsidRDefault="004E088D" w:rsidP="002E67FF">
      <w:pPr>
        <w:pStyle w:val="a8"/>
        <w:widowControl/>
        <w:numPr>
          <w:ilvl w:val="0"/>
          <w:numId w:val="4"/>
        </w:numPr>
        <w:tabs>
          <w:tab w:val="left" w:pos="851"/>
          <w:tab w:val="left" w:pos="1276"/>
          <w:tab w:val="left" w:pos="1418"/>
        </w:tabs>
        <w:adjustRightInd w:val="0"/>
        <w:ind w:left="0" w:right="-1" w:firstLine="709"/>
        <w:contextualSpacing/>
        <w:rPr>
          <w:sz w:val="28"/>
          <w:szCs w:val="28"/>
        </w:rPr>
      </w:pPr>
      <w:r w:rsidRPr="00CF131E">
        <w:rPr>
          <w:sz w:val="28"/>
          <w:szCs w:val="28"/>
          <w:lang w:val="kk-KZ"/>
        </w:rPr>
        <w:t xml:space="preserve">Водные ресурсы Казахстана в новом тысячелетии: Обзор. – Алматы, 2004. – 132 с. </w:t>
      </w:r>
    </w:p>
    <w:p w14:paraId="274B2192" w14:textId="76AC5E04" w:rsidR="004E088D" w:rsidRPr="00CF131E" w:rsidRDefault="004E088D" w:rsidP="002E67FF">
      <w:pPr>
        <w:pStyle w:val="a8"/>
        <w:widowControl/>
        <w:numPr>
          <w:ilvl w:val="0"/>
          <w:numId w:val="4"/>
        </w:numPr>
        <w:tabs>
          <w:tab w:val="left" w:pos="851"/>
          <w:tab w:val="left" w:pos="1276"/>
          <w:tab w:val="left" w:pos="1418"/>
        </w:tabs>
        <w:adjustRightInd w:val="0"/>
        <w:ind w:left="0" w:right="-1" w:firstLine="709"/>
        <w:contextualSpacing/>
        <w:rPr>
          <w:sz w:val="28"/>
          <w:szCs w:val="28"/>
        </w:rPr>
      </w:pPr>
      <w:r w:rsidRPr="00CF131E">
        <w:rPr>
          <w:bCs/>
          <w:iCs/>
          <w:sz w:val="28"/>
          <w:szCs w:val="28"/>
        </w:rPr>
        <w:t>Оспанбаев Ж. Некоторые результаты исследований по капельному орошению риса в Казахстане</w:t>
      </w:r>
      <w:r w:rsidR="00C867FA">
        <w:rPr>
          <w:bCs/>
          <w:iCs/>
          <w:sz w:val="28"/>
          <w:szCs w:val="28"/>
          <w:lang w:val="kk-KZ"/>
        </w:rPr>
        <w:t xml:space="preserve"> </w:t>
      </w:r>
      <w:r w:rsidRPr="00CF131E">
        <w:rPr>
          <w:bCs/>
          <w:iCs/>
          <w:sz w:val="28"/>
          <w:szCs w:val="28"/>
        </w:rPr>
        <w:t>//</w:t>
      </w:r>
      <w:r w:rsidRPr="00CF131E">
        <w:rPr>
          <w:sz w:val="28"/>
          <w:szCs w:val="28"/>
        </w:rPr>
        <w:t xml:space="preserve"> </w:t>
      </w:r>
      <w:r w:rsidRPr="00CF131E">
        <w:rPr>
          <w:bCs/>
          <w:iCs/>
          <w:sz w:val="28"/>
          <w:szCs w:val="28"/>
        </w:rPr>
        <w:t>Материалы научно-практической конференции «Научно-инновационные основы развития рисоводства в Казахстане и странах зарубежья», посвященной 80-летию Казахского научно-исследовательского института рисоводства им. И. Жакаева – «Ақмешіт баспа үйі», Кызылорда, 2012. – С. 351-353</w:t>
      </w:r>
      <w:r w:rsidRPr="00CF131E">
        <w:rPr>
          <w:bCs/>
          <w:iCs/>
          <w:sz w:val="28"/>
          <w:szCs w:val="28"/>
          <w:lang w:val="kk-KZ"/>
        </w:rPr>
        <w:t>.</w:t>
      </w:r>
    </w:p>
    <w:p w14:paraId="0853A646" w14:textId="77777777" w:rsidR="004E088D" w:rsidRPr="00CF131E" w:rsidRDefault="004E088D" w:rsidP="002E67FF">
      <w:pPr>
        <w:pStyle w:val="a8"/>
        <w:widowControl/>
        <w:numPr>
          <w:ilvl w:val="0"/>
          <w:numId w:val="4"/>
        </w:numPr>
        <w:tabs>
          <w:tab w:val="left" w:pos="851"/>
          <w:tab w:val="left" w:pos="1276"/>
          <w:tab w:val="left" w:pos="1418"/>
        </w:tabs>
        <w:autoSpaceDE/>
        <w:autoSpaceDN/>
        <w:ind w:left="0" w:right="-1" w:firstLine="709"/>
        <w:contextualSpacing/>
        <w:rPr>
          <w:sz w:val="28"/>
          <w:szCs w:val="28"/>
        </w:rPr>
      </w:pPr>
      <w:r w:rsidRPr="00CF131E">
        <w:rPr>
          <w:sz w:val="28"/>
          <w:szCs w:val="28"/>
        </w:rPr>
        <w:t>Ибатуллин С.Р. Водные ресурсы Казахстана и возможности развития ирригации // Проблемы инновационного развития общества: настоящее и будущее. – Алматы: «Эверо», 2009. –С. 15-35.</w:t>
      </w:r>
    </w:p>
    <w:p w14:paraId="0C1E82CE" w14:textId="7720416A" w:rsidR="004E088D" w:rsidRPr="00CF131E" w:rsidRDefault="004E088D" w:rsidP="002E67FF">
      <w:pPr>
        <w:pStyle w:val="a8"/>
        <w:widowControl/>
        <w:numPr>
          <w:ilvl w:val="0"/>
          <w:numId w:val="4"/>
        </w:numPr>
        <w:tabs>
          <w:tab w:val="left" w:pos="851"/>
          <w:tab w:val="left" w:pos="1276"/>
          <w:tab w:val="left" w:pos="1418"/>
        </w:tabs>
        <w:autoSpaceDE/>
        <w:autoSpaceDN/>
        <w:ind w:left="0" w:right="-1" w:firstLine="709"/>
        <w:contextualSpacing/>
        <w:rPr>
          <w:sz w:val="28"/>
          <w:szCs w:val="28"/>
        </w:rPr>
      </w:pPr>
      <w:r w:rsidRPr="00CF131E">
        <w:rPr>
          <w:sz w:val="28"/>
          <w:szCs w:val="28"/>
        </w:rPr>
        <w:t xml:space="preserve">Мустафаев Ж.С., Ибатуллин С.Р., Рябцев А.Д., Абдикеримов С.А., Сейсенов С.Б. Использование водных ресурсов в условиях современного развития водохозяйственных комплексов Казахстана // </w:t>
      </w:r>
      <w:r w:rsidRPr="00CF131E">
        <w:rPr>
          <w:sz w:val="28"/>
          <w:szCs w:val="28"/>
          <w:u w:val="single"/>
        </w:rPr>
        <w:t>http://referatdb.ru</w:t>
      </w:r>
      <w:r w:rsidR="00C867FA">
        <w:rPr>
          <w:sz w:val="28"/>
          <w:szCs w:val="28"/>
          <w:u w:val="single"/>
          <w:lang w:val="kk-KZ"/>
        </w:rPr>
        <w:t xml:space="preserve"> </w:t>
      </w:r>
      <w:r w:rsidRPr="00CF131E">
        <w:rPr>
          <w:sz w:val="28"/>
          <w:szCs w:val="28"/>
          <w:u w:val="single"/>
        </w:rPr>
        <w:t>/geografiya/22545/index.html</w:t>
      </w:r>
      <w:r w:rsidR="00C867FA">
        <w:rPr>
          <w:sz w:val="28"/>
          <w:szCs w:val="28"/>
          <w:u w:val="single"/>
          <w:lang w:val="kk-KZ"/>
        </w:rPr>
        <w:t>.</w:t>
      </w:r>
      <w:r w:rsidRPr="00CF131E">
        <w:rPr>
          <w:sz w:val="28"/>
          <w:szCs w:val="28"/>
        </w:rPr>
        <w:t xml:space="preserve"> </w:t>
      </w:r>
    </w:p>
    <w:p w14:paraId="098CD53B" w14:textId="7E487A09" w:rsidR="004E088D" w:rsidRPr="00CF131E" w:rsidRDefault="004E088D" w:rsidP="002E67FF">
      <w:pPr>
        <w:pStyle w:val="a8"/>
        <w:widowControl/>
        <w:numPr>
          <w:ilvl w:val="0"/>
          <w:numId w:val="4"/>
        </w:numPr>
        <w:tabs>
          <w:tab w:val="left" w:pos="851"/>
          <w:tab w:val="left" w:pos="1276"/>
          <w:tab w:val="left" w:pos="1418"/>
        </w:tabs>
        <w:autoSpaceDE/>
        <w:autoSpaceDN/>
        <w:ind w:left="0" w:right="-1" w:firstLine="709"/>
        <w:contextualSpacing/>
        <w:rPr>
          <w:sz w:val="28"/>
          <w:szCs w:val="28"/>
          <w:lang w:eastAsia="ru-RU"/>
        </w:rPr>
      </w:pPr>
      <w:r w:rsidRPr="00CF131E">
        <w:rPr>
          <w:sz w:val="28"/>
          <w:szCs w:val="28"/>
          <w:lang w:eastAsia="ru-RU"/>
        </w:rPr>
        <w:t>Оспанбаев Ж., Оспанова С.О. Қазақстанның оңтү</w:t>
      </w:r>
      <w:proofErr w:type="gramStart"/>
      <w:r w:rsidRPr="00CF131E">
        <w:rPr>
          <w:sz w:val="28"/>
          <w:szCs w:val="28"/>
          <w:lang w:eastAsia="ru-RU"/>
        </w:rPr>
        <w:t>ст</w:t>
      </w:r>
      <w:proofErr w:type="gramEnd"/>
      <w:r w:rsidRPr="00CF131E">
        <w:rPr>
          <w:sz w:val="28"/>
          <w:szCs w:val="28"/>
          <w:lang w:eastAsia="ru-RU"/>
        </w:rPr>
        <w:t xml:space="preserve">ік-шығысында тамшылатып суарудың қант қызылшасының өнімділігіне әсері//«Ізденістер, Нәтижелер» ғылыми журнал 2013. - </w:t>
      </w:r>
      <w:r w:rsidR="00C867FA" w:rsidRPr="00CF131E">
        <w:rPr>
          <w:sz w:val="28"/>
          <w:szCs w:val="28"/>
          <w:lang w:eastAsia="ru-RU"/>
        </w:rPr>
        <w:t>№2</w:t>
      </w:r>
      <w:r w:rsidR="00C867FA">
        <w:rPr>
          <w:sz w:val="28"/>
          <w:szCs w:val="28"/>
          <w:lang w:val="kk-KZ" w:eastAsia="ru-RU"/>
        </w:rPr>
        <w:t>. -</w:t>
      </w:r>
      <w:r w:rsidR="00C867FA" w:rsidRPr="00CF131E">
        <w:rPr>
          <w:sz w:val="28"/>
          <w:szCs w:val="28"/>
          <w:lang w:eastAsia="ru-RU"/>
        </w:rPr>
        <w:t xml:space="preserve"> </w:t>
      </w:r>
      <w:r w:rsidRPr="00CF131E">
        <w:rPr>
          <w:sz w:val="28"/>
          <w:szCs w:val="28"/>
          <w:lang w:eastAsia="ru-RU"/>
        </w:rPr>
        <w:t>Б. 71-73.</w:t>
      </w:r>
    </w:p>
    <w:p w14:paraId="7ADCFB57" w14:textId="3D7E9DE9" w:rsidR="004E088D" w:rsidRPr="00CF131E"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rFonts w:eastAsia="MS Mincho"/>
          <w:sz w:val="28"/>
          <w:szCs w:val="28"/>
          <w:lang w:eastAsia="ar-SA"/>
        </w:rPr>
      </w:pPr>
      <w:r w:rsidRPr="00CF131E">
        <w:rPr>
          <w:rFonts w:eastAsia="SimSun"/>
          <w:sz w:val="28"/>
          <w:szCs w:val="28"/>
          <w:lang w:eastAsia="zh-CN"/>
        </w:rPr>
        <w:lastRenderedPageBreak/>
        <w:t xml:space="preserve">Оспанбаев Ж. </w:t>
      </w:r>
      <w:r w:rsidRPr="00CF131E">
        <w:rPr>
          <w:rFonts w:eastAsia="MS Mincho"/>
          <w:sz w:val="28"/>
          <w:szCs w:val="28"/>
          <w:lang w:val="kk-KZ" w:eastAsia="ar-SA"/>
        </w:rPr>
        <w:t>Перспективные технологии эффективного использования орошаемых земель// Сборник пленарных докладов международной научно-практической конференции «Достижения и перспективы развития аграрной науки в области земледелия и растениеводства», посвященной 80-летию Казахского НИИ земледелия и растениеводства</w:t>
      </w:r>
      <w:r w:rsidR="00C867FA">
        <w:rPr>
          <w:rFonts w:eastAsia="MS Mincho"/>
          <w:sz w:val="28"/>
          <w:szCs w:val="28"/>
          <w:lang w:val="kk-KZ" w:eastAsia="ar-SA"/>
        </w:rPr>
        <w:t xml:space="preserve"> </w:t>
      </w:r>
      <w:r w:rsidRPr="00CF131E">
        <w:rPr>
          <w:rFonts w:eastAsia="MS Mincho"/>
          <w:sz w:val="28"/>
          <w:szCs w:val="28"/>
          <w:lang w:val="kk-KZ" w:eastAsia="ar-SA"/>
        </w:rPr>
        <w:t>// Алмалыбак: ТОО «Асыл Кітап» (Баспа үйі), 2014. – С. 222-231.</w:t>
      </w:r>
    </w:p>
    <w:p w14:paraId="0AA340AE" w14:textId="47AF3951" w:rsidR="004E088D" w:rsidRPr="00CF131E"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rPr>
      </w:pPr>
      <w:r w:rsidRPr="00CF131E">
        <w:rPr>
          <w:sz w:val="28"/>
          <w:szCs w:val="28"/>
        </w:rPr>
        <w:t>Оспанбаев Ж., Садыков С. Перспективы применения капельного орошения в возделывании риса</w:t>
      </w:r>
      <w:r w:rsidR="00C867FA">
        <w:rPr>
          <w:sz w:val="28"/>
          <w:szCs w:val="28"/>
          <w:lang w:val="kk-KZ"/>
        </w:rPr>
        <w:t xml:space="preserve"> </w:t>
      </w:r>
      <w:r w:rsidRPr="00CF131E">
        <w:rPr>
          <w:sz w:val="28"/>
          <w:szCs w:val="28"/>
        </w:rPr>
        <w:t xml:space="preserve">// </w:t>
      </w:r>
      <w:r w:rsidRPr="00CF131E">
        <w:rPr>
          <w:sz w:val="28"/>
          <w:szCs w:val="28"/>
          <w:lang w:val="en-US"/>
        </w:rPr>
        <w:t>XVI</w:t>
      </w:r>
      <w:r w:rsidRPr="00CF131E">
        <w:rPr>
          <w:sz w:val="28"/>
          <w:szCs w:val="28"/>
        </w:rPr>
        <w:t xml:space="preserve"> Международную конференцию «Аграрная наука – сельскохозяйственному производству Сибири, Монголии, Казахстана и Болгарии». </w:t>
      </w:r>
      <w:r w:rsidR="00C867FA">
        <w:rPr>
          <w:sz w:val="28"/>
          <w:szCs w:val="28"/>
          <w:lang w:val="kk-KZ"/>
        </w:rPr>
        <w:t xml:space="preserve">- </w:t>
      </w:r>
      <w:r w:rsidRPr="00CF131E">
        <w:rPr>
          <w:sz w:val="28"/>
          <w:szCs w:val="28"/>
        </w:rPr>
        <w:t>Улан-Батор</w:t>
      </w:r>
      <w:r w:rsidR="00C867FA">
        <w:rPr>
          <w:sz w:val="28"/>
          <w:szCs w:val="28"/>
          <w:lang w:val="kk-KZ"/>
        </w:rPr>
        <w:t xml:space="preserve">. - </w:t>
      </w:r>
      <w:r w:rsidRPr="00CF131E">
        <w:rPr>
          <w:sz w:val="28"/>
          <w:szCs w:val="28"/>
        </w:rPr>
        <w:t>2013.</w:t>
      </w:r>
    </w:p>
    <w:p w14:paraId="33F5014B" w14:textId="716DE43C" w:rsidR="004E088D" w:rsidRPr="00CF131E"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rPr>
      </w:pPr>
      <w:r w:rsidRPr="00CF131E">
        <w:rPr>
          <w:sz w:val="28"/>
          <w:szCs w:val="28"/>
        </w:rPr>
        <w:t>Оспанбаев Ж., Атакулов Т., Ержанова К., Абильдаева Д. Влияние капельного орошения на урожайность сортов озимой пшеницы в условиях предгорной зоны Алматинской области</w:t>
      </w:r>
      <w:r w:rsidR="00C867FA">
        <w:rPr>
          <w:sz w:val="28"/>
          <w:szCs w:val="28"/>
          <w:lang w:val="kk-KZ"/>
        </w:rPr>
        <w:t xml:space="preserve"> </w:t>
      </w:r>
      <w:r w:rsidRPr="00CF131E">
        <w:rPr>
          <w:sz w:val="28"/>
          <w:szCs w:val="28"/>
        </w:rPr>
        <w:t>// Известия НАН РК</w:t>
      </w:r>
      <w:r w:rsidR="00C867FA">
        <w:rPr>
          <w:sz w:val="28"/>
          <w:szCs w:val="28"/>
          <w:lang w:val="kk-KZ"/>
        </w:rPr>
        <w:t xml:space="preserve">. – </w:t>
      </w:r>
      <w:r w:rsidRPr="00CF131E">
        <w:rPr>
          <w:sz w:val="28"/>
          <w:szCs w:val="28"/>
        </w:rPr>
        <w:t>2016</w:t>
      </w:r>
      <w:r w:rsidR="00C867FA">
        <w:rPr>
          <w:sz w:val="28"/>
          <w:szCs w:val="28"/>
          <w:lang w:val="kk-KZ"/>
        </w:rPr>
        <w:t>.</w:t>
      </w:r>
      <w:r w:rsidRPr="00CF131E">
        <w:rPr>
          <w:sz w:val="28"/>
          <w:szCs w:val="28"/>
        </w:rPr>
        <w:t xml:space="preserve"> –</w:t>
      </w:r>
      <w:r w:rsidR="00C867FA" w:rsidRPr="00CF131E">
        <w:rPr>
          <w:sz w:val="28"/>
          <w:szCs w:val="28"/>
        </w:rPr>
        <w:t xml:space="preserve">№1. </w:t>
      </w:r>
      <w:r w:rsidR="00C867FA">
        <w:rPr>
          <w:sz w:val="28"/>
          <w:szCs w:val="28"/>
          <w:lang w:val="kk-KZ"/>
        </w:rPr>
        <w:t>-</w:t>
      </w:r>
      <w:r w:rsidRPr="00CF131E">
        <w:rPr>
          <w:sz w:val="28"/>
          <w:szCs w:val="28"/>
        </w:rPr>
        <w:t xml:space="preserve"> С. 85-87</w:t>
      </w:r>
      <w:r w:rsidR="00C867FA">
        <w:rPr>
          <w:sz w:val="28"/>
          <w:szCs w:val="28"/>
          <w:lang w:val="kk-KZ"/>
        </w:rPr>
        <w:t>.</w:t>
      </w:r>
    </w:p>
    <w:p w14:paraId="593F68EB" w14:textId="69D867AB" w:rsidR="004E088D" w:rsidRPr="00CF131E"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rPr>
      </w:pPr>
      <w:r w:rsidRPr="00CF131E">
        <w:rPr>
          <w:sz w:val="28"/>
          <w:szCs w:val="28"/>
        </w:rPr>
        <w:t>Оспанбаев Ж., Атакулов Т., Ержанова К., Таженова А. Влияние капельного орошения на водно-физические свойства почвы и урожайность риса</w:t>
      </w:r>
      <w:r w:rsidR="00C867FA">
        <w:rPr>
          <w:sz w:val="28"/>
          <w:szCs w:val="28"/>
          <w:lang w:val="kk-KZ"/>
        </w:rPr>
        <w:t xml:space="preserve"> </w:t>
      </w:r>
      <w:r w:rsidRPr="00CF131E">
        <w:rPr>
          <w:sz w:val="28"/>
          <w:szCs w:val="28"/>
        </w:rPr>
        <w:t>// Известия НАН РК, серия аграрных наук</w:t>
      </w:r>
      <w:r w:rsidR="00C867FA">
        <w:rPr>
          <w:sz w:val="28"/>
          <w:szCs w:val="28"/>
          <w:lang w:val="kk-KZ"/>
        </w:rPr>
        <w:t xml:space="preserve">. - </w:t>
      </w:r>
      <w:r w:rsidRPr="00CF131E">
        <w:rPr>
          <w:sz w:val="28"/>
          <w:szCs w:val="28"/>
        </w:rPr>
        <w:t>2016</w:t>
      </w:r>
      <w:r w:rsidR="00C867FA">
        <w:rPr>
          <w:sz w:val="28"/>
          <w:szCs w:val="28"/>
          <w:lang w:val="kk-KZ"/>
        </w:rPr>
        <w:t>.</w:t>
      </w:r>
      <w:r w:rsidRPr="00CF131E">
        <w:rPr>
          <w:sz w:val="28"/>
          <w:szCs w:val="28"/>
        </w:rPr>
        <w:t xml:space="preserve"> – </w:t>
      </w:r>
      <w:r w:rsidR="00C867FA" w:rsidRPr="00CF131E">
        <w:rPr>
          <w:sz w:val="28"/>
          <w:szCs w:val="28"/>
        </w:rPr>
        <w:t xml:space="preserve">№1. </w:t>
      </w:r>
      <w:r w:rsidR="00C867FA">
        <w:rPr>
          <w:sz w:val="28"/>
          <w:szCs w:val="28"/>
          <w:lang w:val="kk-KZ"/>
        </w:rPr>
        <w:t xml:space="preserve">- </w:t>
      </w:r>
      <w:r w:rsidRPr="00CF131E">
        <w:rPr>
          <w:sz w:val="28"/>
          <w:szCs w:val="28"/>
        </w:rPr>
        <w:t>С. 87-90</w:t>
      </w:r>
      <w:r w:rsidR="00C867FA">
        <w:rPr>
          <w:sz w:val="28"/>
          <w:szCs w:val="28"/>
          <w:lang w:val="kk-KZ"/>
        </w:rPr>
        <w:t>.</w:t>
      </w:r>
    </w:p>
    <w:p w14:paraId="70A8F4EE" w14:textId="2AAC6874" w:rsidR="004E088D" w:rsidRPr="00CF131E" w:rsidRDefault="004E088D" w:rsidP="002E67FF">
      <w:pPr>
        <w:pStyle w:val="a8"/>
        <w:widowControl/>
        <w:numPr>
          <w:ilvl w:val="0"/>
          <w:numId w:val="4"/>
        </w:numPr>
        <w:tabs>
          <w:tab w:val="left" w:pos="284"/>
          <w:tab w:val="left" w:pos="851"/>
          <w:tab w:val="left" w:pos="1276"/>
          <w:tab w:val="left" w:pos="1418"/>
        </w:tabs>
        <w:autoSpaceDE/>
        <w:autoSpaceDN/>
        <w:ind w:left="0" w:right="-1" w:firstLine="709"/>
        <w:contextualSpacing/>
        <w:rPr>
          <w:sz w:val="28"/>
          <w:szCs w:val="28"/>
          <w:lang w:val="en-US"/>
        </w:rPr>
      </w:pPr>
      <w:r w:rsidRPr="00C867FA">
        <w:rPr>
          <w:sz w:val="28"/>
          <w:szCs w:val="28"/>
          <w:lang w:val="en-US"/>
        </w:rPr>
        <w:t>Abdukadirova</w:t>
      </w:r>
      <w:r w:rsidR="00C867FA" w:rsidRPr="00C867FA">
        <w:rPr>
          <w:sz w:val="28"/>
          <w:szCs w:val="28"/>
          <w:lang w:val="en-US"/>
        </w:rPr>
        <w:t xml:space="preserve"> Zh.A.</w:t>
      </w:r>
      <w:r w:rsidRPr="00C867FA">
        <w:rPr>
          <w:sz w:val="28"/>
          <w:szCs w:val="28"/>
          <w:lang w:val="en-US"/>
        </w:rPr>
        <w:t xml:space="preserve">, Kurmanbayeva </w:t>
      </w:r>
      <w:r w:rsidR="00C867FA" w:rsidRPr="00C867FA">
        <w:rPr>
          <w:sz w:val="28"/>
          <w:szCs w:val="28"/>
          <w:lang w:val="en-US"/>
        </w:rPr>
        <w:t>M.S.</w:t>
      </w:r>
      <w:proofErr w:type="gramStart"/>
      <w:r w:rsidR="00C867FA">
        <w:rPr>
          <w:sz w:val="28"/>
          <w:szCs w:val="28"/>
          <w:lang w:val="kk-KZ"/>
        </w:rPr>
        <w:t xml:space="preserve">, </w:t>
      </w:r>
      <w:r w:rsidRPr="00C867FA">
        <w:rPr>
          <w:sz w:val="28"/>
          <w:szCs w:val="28"/>
          <w:lang w:val="en-US"/>
        </w:rPr>
        <w:t xml:space="preserve"> Ospanbayev</w:t>
      </w:r>
      <w:proofErr w:type="gramEnd"/>
      <w:r w:rsidR="00C867FA" w:rsidRPr="00C867FA">
        <w:rPr>
          <w:sz w:val="28"/>
          <w:szCs w:val="28"/>
          <w:lang w:val="en-US"/>
        </w:rPr>
        <w:t xml:space="preserve"> Zh.O.</w:t>
      </w:r>
      <w:r w:rsidRPr="00C867FA">
        <w:rPr>
          <w:sz w:val="28"/>
          <w:szCs w:val="28"/>
          <w:lang w:val="en-US"/>
        </w:rPr>
        <w:t xml:space="preserve"> </w:t>
      </w:r>
      <w:r w:rsidRPr="00CF131E">
        <w:rPr>
          <w:sz w:val="28"/>
          <w:szCs w:val="28"/>
          <w:lang w:val="en-US"/>
        </w:rPr>
        <w:t>Effect of Mulch on Soybean (Glycine Max L. Merr.) at Cultivation under Drip Irrigation in the South-east of Kazakhstan</w:t>
      </w:r>
      <w:r w:rsidR="00C867FA">
        <w:rPr>
          <w:sz w:val="28"/>
          <w:szCs w:val="28"/>
          <w:lang w:val="kk-KZ"/>
        </w:rPr>
        <w:t xml:space="preserve"> </w:t>
      </w:r>
      <w:r w:rsidRPr="00CF131E">
        <w:rPr>
          <w:sz w:val="28"/>
          <w:szCs w:val="28"/>
          <w:lang w:val="en-US"/>
        </w:rPr>
        <w:t>//</w:t>
      </w:r>
      <w:r w:rsidR="00C867FA">
        <w:rPr>
          <w:sz w:val="28"/>
          <w:szCs w:val="28"/>
          <w:lang w:val="kk-KZ"/>
        </w:rPr>
        <w:t xml:space="preserve"> </w:t>
      </w:r>
      <w:r w:rsidRPr="00CF131E">
        <w:rPr>
          <w:sz w:val="28"/>
          <w:szCs w:val="28"/>
          <w:lang w:val="en-US"/>
        </w:rPr>
        <w:t xml:space="preserve">Biosciences Biotechnology Research Asia, 2016. </w:t>
      </w:r>
      <w:r w:rsidR="00C867FA">
        <w:rPr>
          <w:sz w:val="28"/>
          <w:szCs w:val="28"/>
          <w:lang w:val="kk-KZ"/>
        </w:rPr>
        <w:t xml:space="preserve">- </w:t>
      </w:r>
      <w:r w:rsidRPr="00CF131E">
        <w:rPr>
          <w:sz w:val="28"/>
          <w:szCs w:val="28"/>
          <w:lang w:val="en-US"/>
        </w:rPr>
        <w:t xml:space="preserve">Vol. </w:t>
      </w:r>
      <w:r w:rsidR="00C867FA">
        <w:rPr>
          <w:sz w:val="28"/>
          <w:szCs w:val="28"/>
          <w:lang w:val="kk-KZ"/>
        </w:rPr>
        <w:t>№</w:t>
      </w:r>
      <w:r w:rsidRPr="00CF131E">
        <w:rPr>
          <w:sz w:val="28"/>
          <w:szCs w:val="28"/>
          <w:lang w:val="en-US"/>
        </w:rPr>
        <w:t>13(2)</w:t>
      </w:r>
      <w:r w:rsidR="00C867FA">
        <w:rPr>
          <w:sz w:val="28"/>
          <w:szCs w:val="28"/>
          <w:lang w:val="kk-KZ"/>
        </w:rPr>
        <w:t>. – Р.</w:t>
      </w:r>
      <w:r w:rsidRPr="00CF131E">
        <w:rPr>
          <w:sz w:val="28"/>
          <w:szCs w:val="28"/>
          <w:lang w:val="en-US"/>
        </w:rPr>
        <w:t xml:space="preserve"> 751-759. http://dx.doi.org/10.13005/bbra/</w:t>
      </w:r>
      <w:proofErr w:type="gramStart"/>
      <w:r w:rsidRPr="00CF131E">
        <w:rPr>
          <w:sz w:val="28"/>
          <w:szCs w:val="28"/>
          <w:lang w:val="en-US"/>
        </w:rPr>
        <w:t xml:space="preserve">2094 </w:t>
      </w:r>
      <w:r w:rsidR="00C867FA">
        <w:rPr>
          <w:sz w:val="28"/>
          <w:szCs w:val="28"/>
          <w:lang w:val="kk-KZ"/>
        </w:rPr>
        <w:t>.</w:t>
      </w:r>
      <w:proofErr w:type="gramEnd"/>
    </w:p>
    <w:p w14:paraId="1CC94E71" w14:textId="29AD0111" w:rsidR="004E088D" w:rsidRPr="00CF131E" w:rsidRDefault="004E088D" w:rsidP="002E67FF">
      <w:pPr>
        <w:pStyle w:val="a8"/>
        <w:widowControl/>
        <w:numPr>
          <w:ilvl w:val="0"/>
          <w:numId w:val="4"/>
        </w:numPr>
        <w:tabs>
          <w:tab w:val="left" w:pos="284"/>
          <w:tab w:val="left" w:pos="851"/>
          <w:tab w:val="left" w:pos="1276"/>
          <w:tab w:val="left" w:pos="1418"/>
        </w:tabs>
        <w:autoSpaceDE/>
        <w:autoSpaceDN/>
        <w:ind w:left="0" w:right="-1" w:firstLine="709"/>
        <w:contextualSpacing/>
        <w:rPr>
          <w:sz w:val="28"/>
          <w:szCs w:val="28"/>
          <w:lang w:val="en-US"/>
        </w:rPr>
      </w:pPr>
      <w:r w:rsidRPr="00CF131E">
        <w:rPr>
          <w:sz w:val="28"/>
          <w:szCs w:val="28"/>
          <w:lang w:val="en-US"/>
        </w:rPr>
        <w:t>Kenenbayev</w:t>
      </w:r>
      <w:r w:rsidR="00C867FA" w:rsidRPr="00C867FA">
        <w:rPr>
          <w:sz w:val="28"/>
          <w:szCs w:val="28"/>
          <w:lang w:val="en-US"/>
        </w:rPr>
        <w:t xml:space="preserve"> </w:t>
      </w:r>
      <w:r w:rsidR="00C867FA" w:rsidRPr="00CF131E">
        <w:rPr>
          <w:sz w:val="28"/>
          <w:szCs w:val="28"/>
          <w:lang w:val="en-US"/>
        </w:rPr>
        <w:t>S</w:t>
      </w:r>
      <w:r w:rsidR="00C867FA">
        <w:rPr>
          <w:sz w:val="28"/>
          <w:szCs w:val="28"/>
          <w:lang w:val="kk-KZ"/>
        </w:rPr>
        <w:t>.</w:t>
      </w:r>
      <w:r w:rsidR="00C867FA" w:rsidRPr="00CF131E">
        <w:rPr>
          <w:sz w:val="28"/>
          <w:szCs w:val="28"/>
          <w:lang w:val="en-US"/>
        </w:rPr>
        <w:t>B.</w:t>
      </w:r>
      <w:r w:rsidRPr="00CF131E">
        <w:rPr>
          <w:sz w:val="28"/>
          <w:szCs w:val="28"/>
          <w:lang w:val="en-US"/>
        </w:rPr>
        <w:t>, Ospanbayev</w:t>
      </w:r>
      <w:r w:rsidR="00C867FA" w:rsidRPr="00C867FA">
        <w:rPr>
          <w:sz w:val="28"/>
          <w:szCs w:val="28"/>
          <w:lang w:val="en-US"/>
        </w:rPr>
        <w:t xml:space="preserve"> </w:t>
      </w:r>
      <w:r w:rsidR="00C867FA" w:rsidRPr="00CF131E">
        <w:rPr>
          <w:sz w:val="28"/>
          <w:szCs w:val="28"/>
          <w:lang w:val="en-US"/>
        </w:rPr>
        <w:t>Zh</w:t>
      </w:r>
      <w:r w:rsidR="00C867FA">
        <w:rPr>
          <w:sz w:val="28"/>
          <w:szCs w:val="28"/>
          <w:lang w:val="kk-KZ"/>
        </w:rPr>
        <w:t>.</w:t>
      </w:r>
      <w:r w:rsidR="00C867FA" w:rsidRPr="00CF131E">
        <w:rPr>
          <w:sz w:val="28"/>
          <w:szCs w:val="28"/>
          <w:lang w:val="en-US"/>
        </w:rPr>
        <w:t xml:space="preserve"> O.</w:t>
      </w:r>
      <w:r w:rsidRPr="00CF131E">
        <w:rPr>
          <w:sz w:val="28"/>
          <w:szCs w:val="28"/>
          <w:lang w:val="en-US"/>
        </w:rPr>
        <w:t>, Kydyrov</w:t>
      </w:r>
      <w:r w:rsidR="00C867FA" w:rsidRPr="00C867FA">
        <w:rPr>
          <w:sz w:val="28"/>
          <w:szCs w:val="28"/>
          <w:lang w:val="en-US"/>
        </w:rPr>
        <w:t xml:space="preserve"> </w:t>
      </w:r>
      <w:r w:rsidR="00C867FA" w:rsidRPr="00CF131E">
        <w:rPr>
          <w:sz w:val="28"/>
          <w:szCs w:val="28"/>
          <w:lang w:val="en-US"/>
        </w:rPr>
        <w:t>A</w:t>
      </w:r>
      <w:r w:rsidR="00C867FA">
        <w:rPr>
          <w:sz w:val="28"/>
          <w:szCs w:val="28"/>
          <w:lang w:val="kk-KZ"/>
        </w:rPr>
        <w:t>.</w:t>
      </w:r>
      <w:r w:rsidR="00C867FA" w:rsidRPr="00CF131E">
        <w:rPr>
          <w:sz w:val="28"/>
          <w:szCs w:val="28"/>
          <w:lang w:val="en-US"/>
        </w:rPr>
        <w:t>K.</w:t>
      </w:r>
      <w:r w:rsidRPr="00CF131E">
        <w:rPr>
          <w:sz w:val="28"/>
          <w:szCs w:val="28"/>
          <w:lang w:val="en-US"/>
        </w:rPr>
        <w:t xml:space="preserve">, Musagodzhaev </w:t>
      </w:r>
      <w:r w:rsidR="00C867FA" w:rsidRPr="00CF131E">
        <w:rPr>
          <w:sz w:val="28"/>
          <w:szCs w:val="28"/>
          <w:lang w:val="en-US"/>
        </w:rPr>
        <w:t>N</w:t>
      </w:r>
      <w:r w:rsidR="00C867FA">
        <w:rPr>
          <w:sz w:val="28"/>
          <w:szCs w:val="28"/>
          <w:lang w:val="kk-KZ"/>
        </w:rPr>
        <w:t>.</w:t>
      </w:r>
      <w:r w:rsidR="00C867FA" w:rsidRPr="00CF131E">
        <w:rPr>
          <w:sz w:val="28"/>
          <w:szCs w:val="28"/>
          <w:lang w:val="en-US"/>
        </w:rPr>
        <w:t>T.</w:t>
      </w:r>
      <w:r w:rsidR="00C867FA">
        <w:rPr>
          <w:sz w:val="28"/>
          <w:szCs w:val="28"/>
          <w:lang w:val="kk-KZ"/>
        </w:rPr>
        <w:t>,</w:t>
      </w:r>
      <w:r w:rsidRPr="00CF131E">
        <w:rPr>
          <w:sz w:val="28"/>
          <w:szCs w:val="28"/>
          <w:lang w:val="en-US"/>
        </w:rPr>
        <w:t xml:space="preserve"> Aristangulov</w:t>
      </w:r>
      <w:r w:rsidR="00C867FA" w:rsidRPr="00C867FA">
        <w:rPr>
          <w:sz w:val="28"/>
          <w:szCs w:val="28"/>
          <w:lang w:val="en-US"/>
        </w:rPr>
        <w:t xml:space="preserve"> </w:t>
      </w:r>
      <w:r w:rsidR="00C867FA" w:rsidRPr="00CF131E">
        <w:rPr>
          <w:sz w:val="28"/>
          <w:szCs w:val="28"/>
          <w:lang w:val="en-US"/>
        </w:rPr>
        <w:t>S</w:t>
      </w:r>
      <w:r w:rsidR="00C867FA">
        <w:rPr>
          <w:sz w:val="28"/>
          <w:szCs w:val="28"/>
          <w:lang w:val="kk-KZ"/>
        </w:rPr>
        <w:t>.</w:t>
      </w:r>
      <w:r w:rsidR="00C867FA" w:rsidRPr="00CF131E">
        <w:rPr>
          <w:sz w:val="28"/>
          <w:szCs w:val="28"/>
          <w:lang w:val="en-US"/>
        </w:rPr>
        <w:t>S.</w:t>
      </w:r>
      <w:r w:rsidRPr="00CF131E">
        <w:rPr>
          <w:sz w:val="28"/>
          <w:szCs w:val="28"/>
          <w:lang w:val="en-US"/>
        </w:rPr>
        <w:t xml:space="preserve"> Effectiveness of Sugar Beet Cultivation under Drop Irrigation in South-East Kazakhstan</w:t>
      </w:r>
      <w:r w:rsidR="00C867FA">
        <w:rPr>
          <w:sz w:val="28"/>
          <w:szCs w:val="28"/>
          <w:lang w:val="kk-KZ"/>
        </w:rPr>
        <w:t xml:space="preserve"> </w:t>
      </w:r>
      <w:r w:rsidRPr="00CF131E">
        <w:rPr>
          <w:sz w:val="28"/>
          <w:szCs w:val="28"/>
          <w:lang w:val="en-US"/>
        </w:rPr>
        <w:t xml:space="preserve">// Biosciences Biotechnology Research Asia, 2016. </w:t>
      </w:r>
      <w:r w:rsidR="00C867FA">
        <w:rPr>
          <w:sz w:val="28"/>
          <w:szCs w:val="28"/>
          <w:lang w:val="kk-KZ"/>
        </w:rPr>
        <w:t xml:space="preserve">- </w:t>
      </w:r>
      <w:r w:rsidRPr="00CF131E">
        <w:rPr>
          <w:sz w:val="28"/>
          <w:szCs w:val="28"/>
          <w:lang w:val="en-US"/>
        </w:rPr>
        <w:t xml:space="preserve">Vol. </w:t>
      </w:r>
      <w:r w:rsidR="00C867FA">
        <w:rPr>
          <w:sz w:val="28"/>
          <w:szCs w:val="28"/>
          <w:lang w:val="kk-KZ"/>
        </w:rPr>
        <w:t>№</w:t>
      </w:r>
      <w:r w:rsidRPr="00CF131E">
        <w:rPr>
          <w:sz w:val="28"/>
          <w:szCs w:val="28"/>
          <w:lang w:val="en-US"/>
        </w:rPr>
        <w:t>13(2)</w:t>
      </w:r>
      <w:r w:rsidR="00C867FA">
        <w:rPr>
          <w:sz w:val="28"/>
          <w:szCs w:val="28"/>
          <w:lang w:val="kk-KZ"/>
        </w:rPr>
        <w:t>. – Р.</w:t>
      </w:r>
      <w:r w:rsidRPr="00CF131E">
        <w:rPr>
          <w:sz w:val="28"/>
          <w:szCs w:val="28"/>
          <w:lang w:val="en-US"/>
        </w:rPr>
        <w:t xml:space="preserve"> 917-924. http://dx.doi.org/10.13005/bbra/</w:t>
      </w:r>
      <w:proofErr w:type="gramStart"/>
      <w:r w:rsidRPr="00CF131E">
        <w:rPr>
          <w:sz w:val="28"/>
          <w:szCs w:val="28"/>
          <w:lang w:val="en-US"/>
        </w:rPr>
        <w:t xml:space="preserve">2115 </w:t>
      </w:r>
      <w:r w:rsidR="00C867FA">
        <w:rPr>
          <w:sz w:val="28"/>
          <w:szCs w:val="28"/>
          <w:lang w:val="kk-KZ"/>
        </w:rPr>
        <w:t>.</w:t>
      </w:r>
      <w:proofErr w:type="gramEnd"/>
    </w:p>
    <w:p w14:paraId="71D301D1" w14:textId="5F4B91E8" w:rsidR="004E088D" w:rsidRPr="00CF131E" w:rsidRDefault="004E088D" w:rsidP="002E67FF">
      <w:pPr>
        <w:pStyle w:val="a8"/>
        <w:widowControl/>
        <w:numPr>
          <w:ilvl w:val="0"/>
          <w:numId w:val="4"/>
        </w:numPr>
        <w:tabs>
          <w:tab w:val="left" w:pos="284"/>
          <w:tab w:val="left" w:pos="851"/>
          <w:tab w:val="left" w:pos="1276"/>
          <w:tab w:val="left" w:pos="1418"/>
        </w:tabs>
        <w:autoSpaceDE/>
        <w:autoSpaceDN/>
        <w:ind w:left="0" w:right="-1" w:firstLine="709"/>
        <w:contextualSpacing/>
        <w:rPr>
          <w:sz w:val="28"/>
          <w:szCs w:val="28"/>
          <w:lang w:val="en-US"/>
        </w:rPr>
      </w:pPr>
      <w:r w:rsidRPr="00CF131E">
        <w:rPr>
          <w:sz w:val="28"/>
          <w:szCs w:val="28"/>
          <w:lang w:val="en-US"/>
        </w:rPr>
        <w:t xml:space="preserve">Yeraliyeva </w:t>
      </w:r>
      <w:proofErr w:type="gramStart"/>
      <w:r w:rsidRPr="00CF131E">
        <w:rPr>
          <w:sz w:val="28"/>
          <w:szCs w:val="28"/>
          <w:lang w:val="en-US"/>
        </w:rPr>
        <w:t>Zh.M.,</w:t>
      </w:r>
      <w:proofErr w:type="gramEnd"/>
      <w:r w:rsidRPr="00CF131E">
        <w:rPr>
          <w:sz w:val="28"/>
          <w:szCs w:val="28"/>
          <w:lang w:val="en-US"/>
        </w:rPr>
        <w:t xml:space="preserve"> Kunelbayev M., Ospanbayev Zh.O., Kurmanbayeva M.S., Kolev T.P., Kenesbayev S.M. Newsome A.S. The study of agricultural techniques of cultivation of new varieties of winter wheat under drip irrigation</w:t>
      </w:r>
      <w:r w:rsidR="00C867FA">
        <w:rPr>
          <w:sz w:val="28"/>
          <w:szCs w:val="28"/>
          <w:lang w:val="kk-KZ"/>
        </w:rPr>
        <w:t xml:space="preserve"> </w:t>
      </w:r>
      <w:r w:rsidRPr="00CF131E">
        <w:rPr>
          <w:sz w:val="28"/>
          <w:szCs w:val="28"/>
          <w:lang w:val="en-US"/>
        </w:rPr>
        <w:t xml:space="preserve">// Asian Journal </w:t>
      </w:r>
      <w:proofErr w:type="gramStart"/>
      <w:r w:rsidRPr="00CF131E">
        <w:rPr>
          <w:sz w:val="28"/>
          <w:szCs w:val="28"/>
          <w:lang w:val="en-US"/>
        </w:rPr>
        <w:t>of  Microbiology</w:t>
      </w:r>
      <w:proofErr w:type="gramEnd"/>
      <w:r w:rsidR="00C867FA">
        <w:rPr>
          <w:sz w:val="28"/>
          <w:szCs w:val="28"/>
          <w:lang w:val="kk-KZ"/>
        </w:rPr>
        <w:t xml:space="preserve"> //</w:t>
      </w:r>
      <w:r w:rsidRPr="00CF131E">
        <w:rPr>
          <w:sz w:val="28"/>
          <w:szCs w:val="28"/>
          <w:lang w:val="en-US"/>
        </w:rPr>
        <w:t xml:space="preserve"> Biotechnology &amp; Environmental Sciences. </w:t>
      </w:r>
      <w:r w:rsidR="00C867FA">
        <w:rPr>
          <w:sz w:val="28"/>
          <w:szCs w:val="28"/>
          <w:lang w:val="kk-KZ"/>
        </w:rPr>
        <w:t xml:space="preserve">– </w:t>
      </w:r>
      <w:r w:rsidR="00C867FA" w:rsidRPr="00CF131E">
        <w:rPr>
          <w:sz w:val="28"/>
          <w:szCs w:val="28"/>
          <w:lang w:val="en-US"/>
        </w:rPr>
        <w:t>2016</w:t>
      </w:r>
      <w:r w:rsidR="00C867FA">
        <w:rPr>
          <w:sz w:val="28"/>
          <w:szCs w:val="28"/>
          <w:lang w:val="kk-KZ"/>
        </w:rPr>
        <w:t>. -</w:t>
      </w:r>
      <w:r w:rsidR="00C867FA" w:rsidRPr="00CF131E">
        <w:rPr>
          <w:sz w:val="28"/>
          <w:szCs w:val="28"/>
          <w:lang w:val="en-US"/>
        </w:rPr>
        <w:t xml:space="preserve"> </w:t>
      </w:r>
      <w:r w:rsidRPr="00CF131E">
        <w:rPr>
          <w:sz w:val="28"/>
          <w:szCs w:val="28"/>
          <w:lang w:val="en-US"/>
        </w:rPr>
        <w:t xml:space="preserve">Vol. 18, </w:t>
      </w:r>
      <w:r w:rsidR="00C867FA">
        <w:rPr>
          <w:sz w:val="28"/>
          <w:szCs w:val="28"/>
          <w:lang w:val="kk-KZ"/>
        </w:rPr>
        <w:t>№</w:t>
      </w:r>
      <w:r w:rsidRPr="00CF131E">
        <w:rPr>
          <w:sz w:val="28"/>
          <w:szCs w:val="28"/>
          <w:lang w:val="en-US"/>
        </w:rPr>
        <w:t xml:space="preserve"> (3)</w:t>
      </w:r>
      <w:r w:rsidR="00C867FA">
        <w:rPr>
          <w:sz w:val="28"/>
          <w:szCs w:val="28"/>
          <w:lang w:val="kk-KZ"/>
        </w:rPr>
        <w:t>. – Р.</w:t>
      </w:r>
      <w:r w:rsidRPr="00CF131E">
        <w:rPr>
          <w:sz w:val="28"/>
          <w:szCs w:val="28"/>
          <w:lang w:val="en-US"/>
        </w:rPr>
        <w:t xml:space="preserve"> 779-785.</w:t>
      </w:r>
    </w:p>
    <w:p w14:paraId="46F994AE" w14:textId="47E31ED1" w:rsidR="004E088D" w:rsidRPr="00CF131E"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lang w:val="en-US"/>
        </w:rPr>
      </w:pPr>
      <w:r w:rsidRPr="00CF131E">
        <w:rPr>
          <w:sz w:val="28"/>
          <w:szCs w:val="28"/>
          <w:lang w:val="en-US"/>
        </w:rPr>
        <w:t>Shifrath Y., Narayana P.B., Thirumalasetty S., Narsayah E.L. Desing&amp;Integration of Wind-Solar Hybrid Energy System for Drip Irrigation Pumping Application //</w:t>
      </w:r>
      <w:r w:rsidR="00C867FA">
        <w:rPr>
          <w:sz w:val="28"/>
          <w:szCs w:val="28"/>
          <w:lang w:val="kk-KZ"/>
        </w:rPr>
        <w:t xml:space="preserve"> </w:t>
      </w:r>
      <w:r w:rsidRPr="00CF131E">
        <w:rPr>
          <w:sz w:val="28"/>
          <w:szCs w:val="28"/>
          <w:lang w:val="en-US"/>
        </w:rPr>
        <w:t>International Journal of Modern Engineering Research (IJMER)</w:t>
      </w:r>
      <w:proofErr w:type="gramStart"/>
      <w:r w:rsidRPr="00CF131E">
        <w:rPr>
          <w:sz w:val="28"/>
          <w:szCs w:val="28"/>
          <w:lang w:val="en-US"/>
        </w:rPr>
        <w:t>.</w:t>
      </w:r>
      <w:r w:rsidR="00C867FA">
        <w:rPr>
          <w:sz w:val="28"/>
          <w:szCs w:val="28"/>
          <w:lang w:val="kk-KZ"/>
        </w:rPr>
        <w:t>-</w:t>
      </w:r>
      <w:proofErr w:type="gramEnd"/>
      <w:r w:rsidR="00C867FA">
        <w:rPr>
          <w:sz w:val="28"/>
          <w:szCs w:val="28"/>
          <w:lang w:val="kk-KZ"/>
        </w:rPr>
        <w:t xml:space="preserve"> </w:t>
      </w:r>
      <w:r w:rsidRPr="00CF131E">
        <w:rPr>
          <w:sz w:val="28"/>
          <w:szCs w:val="28"/>
          <w:lang w:val="en-US"/>
        </w:rPr>
        <w:t xml:space="preserve"> </w:t>
      </w:r>
      <w:r w:rsidR="00C867FA" w:rsidRPr="00CF131E">
        <w:rPr>
          <w:sz w:val="28"/>
          <w:szCs w:val="28"/>
          <w:lang w:val="en-US"/>
        </w:rPr>
        <w:t>2012</w:t>
      </w:r>
      <w:r w:rsidR="00C867FA">
        <w:rPr>
          <w:sz w:val="28"/>
          <w:szCs w:val="28"/>
          <w:lang w:val="kk-KZ"/>
        </w:rPr>
        <w:t xml:space="preserve">. - </w:t>
      </w:r>
      <w:r w:rsidRPr="00CF131E">
        <w:rPr>
          <w:sz w:val="28"/>
          <w:szCs w:val="28"/>
          <w:lang w:val="en-US"/>
        </w:rPr>
        <w:t>Vol.</w:t>
      </w:r>
      <w:r w:rsidR="00C867FA">
        <w:rPr>
          <w:sz w:val="28"/>
          <w:szCs w:val="28"/>
          <w:lang w:val="kk-KZ"/>
        </w:rPr>
        <w:t xml:space="preserve"> </w:t>
      </w:r>
      <w:r w:rsidRPr="00CF131E">
        <w:rPr>
          <w:sz w:val="28"/>
          <w:szCs w:val="28"/>
          <w:lang w:val="en-US"/>
        </w:rPr>
        <w:t>2, Iss</w:t>
      </w:r>
      <w:r w:rsidR="00C867FA">
        <w:rPr>
          <w:sz w:val="28"/>
          <w:szCs w:val="28"/>
          <w:lang w:val="kk-KZ"/>
        </w:rPr>
        <w:t>.</w:t>
      </w:r>
      <w:r w:rsidRPr="00CF131E">
        <w:rPr>
          <w:sz w:val="28"/>
          <w:szCs w:val="28"/>
          <w:lang w:val="en-US"/>
        </w:rPr>
        <w:t>4</w:t>
      </w:r>
      <w:r w:rsidR="00C867FA">
        <w:rPr>
          <w:sz w:val="28"/>
          <w:szCs w:val="28"/>
          <w:lang w:val="kk-KZ"/>
        </w:rPr>
        <w:t>. -</w:t>
      </w:r>
      <w:r w:rsidRPr="00CF131E">
        <w:rPr>
          <w:sz w:val="28"/>
          <w:szCs w:val="28"/>
          <w:lang w:val="en-US"/>
        </w:rPr>
        <w:t xml:space="preserve"> </w:t>
      </w:r>
      <w:r w:rsidR="00C867FA">
        <w:rPr>
          <w:sz w:val="28"/>
          <w:szCs w:val="28"/>
          <w:lang w:val="kk-KZ"/>
        </w:rPr>
        <w:t>Р.</w:t>
      </w:r>
      <w:r w:rsidRPr="00CF131E">
        <w:rPr>
          <w:sz w:val="28"/>
          <w:szCs w:val="28"/>
          <w:lang w:val="en-US"/>
        </w:rPr>
        <w:t>-2497-2950.</w:t>
      </w:r>
      <w:r w:rsidR="00C867FA">
        <w:rPr>
          <w:sz w:val="28"/>
          <w:szCs w:val="28"/>
          <w:lang w:val="kk-KZ"/>
        </w:rPr>
        <w:t xml:space="preserve"> </w:t>
      </w:r>
      <w:hyperlink r:id="rId101" w:history="1">
        <w:r w:rsidR="00C867FA" w:rsidRPr="000F40C0">
          <w:rPr>
            <w:rStyle w:val="af3"/>
            <w:sz w:val="28"/>
            <w:szCs w:val="28"/>
            <w:lang w:val="en-US"/>
          </w:rPr>
          <w:t>http://www.resear</w:t>
        </w:r>
      </w:hyperlink>
      <w:r w:rsidR="00C867FA">
        <w:rPr>
          <w:sz w:val="28"/>
          <w:szCs w:val="28"/>
          <w:lang w:val="kk-KZ"/>
        </w:rPr>
        <w:t xml:space="preserve"> </w:t>
      </w:r>
      <w:r w:rsidRPr="00CF131E">
        <w:rPr>
          <w:sz w:val="28"/>
          <w:szCs w:val="28"/>
          <w:lang w:val="en-US"/>
        </w:rPr>
        <w:t>chgate.ne</w:t>
      </w:r>
      <w:r w:rsidR="00C867FA">
        <w:rPr>
          <w:sz w:val="28"/>
          <w:szCs w:val="28"/>
          <w:lang w:val="kk-KZ"/>
        </w:rPr>
        <w:t xml:space="preserve"> </w:t>
      </w:r>
      <w:r w:rsidRPr="00CF131E">
        <w:rPr>
          <w:sz w:val="28"/>
          <w:szCs w:val="28"/>
          <w:lang w:val="en-US"/>
        </w:rPr>
        <w:t>t/publ</w:t>
      </w:r>
      <w:r w:rsidR="00C867FA">
        <w:rPr>
          <w:sz w:val="28"/>
          <w:szCs w:val="28"/>
          <w:lang w:val="kk-KZ"/>
        </w:rPr>
        <w:t xml:space="preserve"> </w:t>
      </w:r>
      <w:r w:rsidRPr="00CF131E">
        <w:rPr>
          <w:sz w:val="28"/>
          <w:szCs w:val="28"/>
          <w:lang w:val="en-US"/>
        </w:rPr>
        <w:t>ication/230669403</w:t>
      </w:r>
      <w:r w:rsidR="00C867FA">
        <w:rPr>
          <w:sz w:val="28"/>
          <w:szCs w:val="28"/>
          <w:lang w:val="kk-KZ"/>
        </w:rPr>
        <w:t>.</w:t>
      </w:r>
      <w:r w:rsidRPr="00CF131E">
        <w:rPr>
          <w:sz w:val="28"/>
          <w:szCs w:val="28"/>
          <w:lang w:val="en-US"/>
        </w:rPr>
        <w:t xml:space="preserve">  </w:t>
      </w:r>
    </w:p>
    <w:p w14:paraId="6FC9A476" w14:textId="35A0696C" w:rsidR="004E088D" w:rsidRPr="00CF131E"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lang w:val="en-US"/>
        </w:rPr>
      </w:pPr>
      <w:r w:rsidRPr="00CF131E">
        <w:rPr>
          <w:sz w:val="28"/>
          <w:szCs w:val="28"/>
          <w:lang w:val="en-US"/>
        </w:rPr>
        <w:t xml:space="preserve">Jain Drip Kit - Solar Pump </w:t>
      </w:r>
      <w:hyperlink r:id="rId102" w:history="1">
        <w:r w:rsidR="00C867FA" w:rsidRPr="000F40C0">
          <w:rPr>
            <w:rStyle w:val="af3"/>
            <w:sz w:val="28"/>
            <w:szCs w:val="28"/>
            <w:lang w:val="en-US"/>
          </w:rPr>
          <w:t>http://www.jains.com/irrigati</w:t>
        </w:r>
        <w:r w:rsidR="00C867FA" w:rsidRPr="000F40C0">
          <w:rPr>
            <w:rStyle w:val="af3"/>
            <w:sz w:val="28"/>
            <w:szCs w:val="28"/>
            <w:lang w:val="kk-KZ"/>
          </w:rPr>
          <w:t xml:space="preserve"> </w:t>
        </w:r>
        <w:r w:rsidR="00C867FA" w:rsidRPr="000F40C0">
          <w:rPr>
            <w:rStyle w:val="af3"/>
            <w:sz w:val="28"/>
            <w:szCs w:val="28"/>
            <w:lang w:val="en-US"/>
          </w:rPr>
          <w:t>on/drip%20</w:t>
        </w:r>
        <w:r w:rsidR="00C867FA" w:rsidRPr="000F40C0">
          <w:rPr>
            <w:rStyle w:val="af3"/>
            <w:sz w:val="28"/>
            <w:szCs w:val="28"/>
            <w:lang w:val="kk-KZ"/>
          </w:rPr>
          <w:t xml:space="preserve"> </w:t>
        </w:r>
        <w:r w:rsidR="00C867FA" w:rsidRPr="000F40C0">
          <w:rPr>
            <w:rStyle w:val="af3"/>
            <w:sz w:val="28"/>
            <w:szCs w:val="28"/>
            <w:lang w:val="en-US"/>
          </w:rPr>
          <w:t>kit/drip</w:t>
        </w:r>
      </w:hyperlink>
      <w:r w:rsidR="00C867FA">
        <w:rPr>
          <w:sz w:val="28"/>
          <w:szCs w:val="28"/>
          <w:lang w:val="kk-KZ"/>
        </w:rPr>
        <w:t xml:space="preserve"> </w:t>
      </w:r>
      <w:r w:rsidRPr="00CF131E">
        <w:rPr>
          <w:sz w:val="28"/>
          <w:szCs w:val="28"/>
          <w:lang w:val="en-US"/>
        </w:rPr>
        <w:t>%2</w:t>
      </w:r>
      <w:r w:rsidR="00492725">
        <w:rPr>
          <w:sz w:val="28"/>
          <w:szCs w:val="28"/>
          <w:lang w:val="en-US"/>
        </w:rPr>
        <w:t>0kit%20w</w:t>
      </w:r>
      <w:r w:rsidR="00C867FA">
        <w:rPr>
          <w:sz w:val="28"/>
          <w:szCs w:val="28"/>
          <w:lang w:val="kk-KZ"/>
        </w:rPr>
        <w:t xml:space="preserve"> </w:t>
      </w:r>
      <w:r w:rsidR="00492725">
        <w:rPr>
          <w:sz w:val="28"/>
          <w:szCs w:val="28"/>
          <w:lang w:val="en-US"/>
        </w:rPr>
        <w:t>ith%20solar%20</w:t>
      </w:r>
      <w:r w:rsidR="00C867FA">
        <w:rPr>
          <w:sz w:val="28"/>
          <w:szCs w:val="28"/>
          <w:lang w:val="kk-KZ"/>
        </w:rPr>
        <w:t xml:space="preserve"> </w:t>
      </w:r>
      <w:r w:rsidR="00492725">
        <w:rPr>
          <w:sz w:val="28"/>
          <w:szCs w:val="28"/>
          <w:lang w:val="en-US"/>
        </w:rPr>
        <w:t>pum</w:t>
      </w:r>
      <w:r w:rsidR="00C867FA">
        <w:rPr>
          <w:sz w:val="28"/>
          <w:szCs w:val="28"/>
          <w:lang w:val="kk-KZ"/>
        </w:rPr>
        <w:t xml:space="preserve"> </w:t>
      </w:r>
      <w:r w:rsidR="00492725">
        <w:rPr>
          <w:sz w:val="28"/>
          <w:szCs w:val="28"/>
          <w:lang w:val="en-US"/>
        </w:rPr>
        <w:t>p.htm</w:t>
      </w:r>
      <w:r w:rsidR="00C867FA">
        <w:rPr>
          <w:sz w:val="28"/>
          <w:szCs w:val="28"/>
          <w:lang w:val="kk-KZ"/>
        </w:rPr>
        <w:t>. 01.08.2020.</w:t>
      </w:r>
    </w:p>
    <w:p w14:paraId="25B72720" w14:textId="6486A34A" w:rsidR="004E088D" w:rsidRPr="00CF131E"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lang w:val="en-US"/>
        </w:rPr>
      </w:pPr>
      <w:r w:rsidRPr="00CF131E">
        <w:rPr>
          <w:sz w:val="28"/>
          <w:szCs w:val="28"/>
          <w:lang w:val="en-US"/>
        </w:rPr>
        <w:t xml:space="preserve">Solar-powered Irrigation with Sunculture // </w:t>
      </w:r>
      <w:r w:rsidRPr="00CF131E">
        <w:rPr>
          <w:sz w:val="28"/>
          <w:szCs w:val="28"/>
          <w:u w:val="single"/>
          <w:lang w:val="en-US"/>
        </w:rPr>
        <w:t>http://juliobyte</w:t>
      </w:r>
      <w:r w:rsidR="00C867FA">
        <w:rPr>
          <w:sz w:val="28"/>
          <w:szCs w:val="28"/>
          <w:u w:val="single"/>
          <w:lang w:val="kk-KZ"/>
        </w:rPr>
        <w:t xml:space="preserve"> </w:t>
      </w:r>
      <w:r w:rsidRPr="00CF131E">
        <w:rPr>
          <w:sz w:val="28"/>
          <w:szCs w:val="28"/>
          <w:u w:val="single"/>
          <w:lang w:val="en-US"/>
        </w:rPr>
        <w:t>s.com/2014/02/12/solar-power-for-irrigation-fed-agriculture</w:t>
      </w:r>
      <w:r w:rsidR="00C867FA">
        <w:rPr>
          <w:sz w:val="28"/>
          <w:szCs w:val="28"/>
          <w:u w:val="single"/>
          <w:lang w:val="kk-KZ"/>
        </w:rPr>
        <w:t xml:space="preserve">. </w:t>
      </w:r>
      <w:r w:rsidR="00C867FA" w:rsidRPr="00CF131E">
        <w:rPr>
          <w:sz w:val="28"/>
          <w:szCs w:val="28"/>
        </w:rPr>
        <w:t>23.12.</w:t>
      </w:r>
      <w:r w:rsidR="00C867FA">
        <w:rPr>
          <w:sz w:val="28"/>
          <w:szCs w:val="28"/>
          <w:lang w:val="kk-KZ"/>
        </w:rPr>
        <w:t>2020.</w:t>
      </w:r>
      <w:r w:rsidRPr="00CF131E">
        <w:rPr>
          <w:sz w:val="28"/>
          <w:szCs w:val="28"/>
          <w:lang w:val="en-US"/>
        </w:rPr>
        <w:t xml:space="preserve"> </w:t>
      </w:r>
    </w:p>
    <w:p w14:paraId="7E64AB99" w14:textId="103B5AC9" w:rsidR="004E088D" w:rsidRPr="00CF131E"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lang w:val="en-US"/>
        </w:rPr>
      </w:pPr>
      <w:r w:rsidRPr="00CF131E">
        <w:rPr>
          <w:sz w:val="28"/>
          <w:szCs w:val="28"/>
          <w:lang w:val="en-US"/>
        </w:rPr>
        <w:t>Ahmed M. Modeling a drip irrigation system powered by a renewable energy source /</w:t>
      </w:r>
      <w:proofErr w:type="gramStart"/>
      <w:r w:rsidRPr="00CF131E">
        <w:rPr>
          <w:sz w:val="28"/>
          <w:szCs w:val="28"/>
          <w:lang w:val="en-US"/>
        </w:rPr>
        <w:t xml:space="preserve">/  </w:t>
      </w:r>
      <w:proofErr w:type="gramEnd"/>
      <w:r w:rsidR="00F87CF1">
        <w:fldChar w:fldCharType="begin"/>
      </w:r>
      <w:r w:rsidR="00F87CF1" w:rsidRPr="00F86E11">
        <w:rPr>
          <w:lang w:val="en-US"/>
        </w:rPr>
        <w:instrText xml:space="preserve"> HYPERLINK "http://etd.ohiolink.edu/send-pdf.cgi?osu1164762929" </w:instrText>
      </w:r>
      <w:r w:rsidR="00F87CF1">
        <w:fldChar w:fldCharType="separate"/>
      </w:r>
      <w:r w:rsidRPr="00CF131E">
        <w:rPr>
          <w:sz w:val="28"/>
          <w:szCs w:val="28"/>
          <w:u w:val="single"/>
          <w:lang w:val="en-US"/>
        </w:rPr>
        <w:t>http://etd.ohiolink.edu/send-pdf.cgi?osu1164762929</w:t>
      </w:r>
      <w:r w:rsidR="00F87CF1">
        <w:rPr>
          <w:sz w:val="28"/>
          <w:szCs w:val="28"/>
          <w:u w:val="single"/>
          <w:lang w:val="en-US"/>
        </w:rPr>
        <w:fldChar w:fldCharType="end"/>
      </w:r>
      <w:r w:rsidR="00C867FA">
        <w:rPr>
          <w:lang w:val="kk-KZ"/>
        </w:rPr>
        <w:t xml:space="preserve">. </w:t>
      </w:r>
      <w:r w:rsidR="00C867FA" w:rsidRPr="00680114">
        <w:rPr>
          <w:sz w:val="28"/>
          <w:szCs w:val="28"/>
          <w:lang w:val="en-US"/>
        </w:rPr>
        <w:t>23.12.20</w:t>
      </w:r>
      <w:r w:rsidR="00C867FA">
        <w:rPr>
          <w:sz w:val="28"/>
          <w:szCs w:val="28"/>
          <w:lang w:val="kk-KZ"/>
        </w:rPr>
        <w:t>20.</w:t>
      </w:r>
    </w:p>
    <w:p w14:paraId="7717F687" w14:textId="272D5F0E" w:rsidR="004E088D" w:rsidRPr="00CF131E"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rPr>
      </w:pPr>
      <w:r w:rsidRPr="00CF131E">
        <w:rPr>
          <w:sz w:val="28"/>
          <w:szCs w:val="28"/>
        </w:rPr>
        <w:t xml:space="preserve">Индийские фермеры переходят на солнечные водные насосы. </w:t>
      </w:r>
      <w:hyperlink r:id="rId103" w:history="1">
        <w:r w:rsidRPr="00CF131E">
          <w:rPr>
            <w:sz w:val="28"/>
            <w:szCs w:val="28"/>
            <w:u w:val="single"/>
            <w:lang w:val="en-US"/>
          </w:rPr>
          <w:t>http</w:t>
        </w:r>
        <w:r w:rsidRPr="00CF131E">
          <w:rPr>
            <w:sz w:val="28"/>
            <w:szCs w:val="28"/>
            <w:u w:val="single"/>
          </w:rPr>
          <w:t>://</w:t>
        </w:r>
        <w:r w:rsidRPr="00CF131E">
          <w:rPr>
            <w:sz w:val="28"/>
            <w:szCs w:val="28"/>
            <w:u w:val="single"/>
            <w:lang w:val="en-US"/>
          </w:rPr>
          <w:t>www</w:t>
        </w:r>
        <w:r w:rsidRPr="00CF131E">
          <w:rPr>
            <w:sz w:val="28"/>
            <w:szCs w:val="28"/>
            <w:u w:val="single"/>
          </w:rPr>
          <w:t>.</w:t>
        </w:r>
        <w:r w:rsidRPr="00CF131E">
          <w:rPr>
            <w:sz w:val="28"/>
            <w:szCs w:val="28"/>
            <w:u w:val="single"/>
            <w:lang w:val="en-US"/>
          </w:rPr>
          <w:t>ecoz</w:t>
        </w:r>
        <w:r w:rsidRPr="00CF131E">
          <w:rPr>
            <w:sz w:val="28"/>
            <w:szCs w:val="28"/>
            <w:u w:val="single"/>
          </w:rPr>
          <w:t>.</w:t>
        </w:r>
        <w:r w:rsidRPr="00CF131E">
          <w:rPr>
            <w:sz w:val="28"/>
            <w:szCs w:val="28"/>
            <w:u w:val="single"/>
            <w:lang w:val="en-US"/>
          </w:rPr>
          <w:t>ru</w:t>
        </w:r>
        <w:r w:rsidRPr="00CF131E">
          <w:rPr>
            <w:sz w:val="28"/>
            <w:szCs w:val="28"/>
            <w:u w:val="single"/>
          </w:rPr>
          <w:t>/</w:t>
        </w:r>
        <w:r w:rsidRPr="00CF131E">
          <w:rPr>
            <w:sz w:val="28"/>
            <w:szCs w:val="28"/>
            <w:u w:val="single"/>
            <w:lang w:val="en-US"/>
          </w:rPr>
          <w:t>articles</w:t>
        </w:r>
        <w:r w:rsidRPr="00CF131E">
          <w:rPr>
            <w:sz w:val="28"/>
            <w:szCs w:val="28"/>
            <w:u w:val="single"/>
          </w:rPr>
          <w:t>/</w:t>
        </w:r>
        <w:r w:rsidRPr="00CF131E">
          <w:rPr>
            <w:sz w:val="28"/>
            <w:szCs w:val="28"/>
            <w:u w:val="single"/>
            <w:lang w:val="en-US"/>
          </w:rPr>
          <w:t>solnechnye</w:t>
        </w:r>
        <w:r w:rsidRPr="00CF131E">
          <w:rPr>
            <w:sz w:val="28"/>
            <w:szCs w:val="28"/>
            <w:u w:val="single"/>
          </w:rPr>
          <w:t>-</w:t>
        </w:r>
        <w:r w:rsidRPr="00CF131E">
          <w:rPr>
            <w:sz w:val="28"/>
            <w:szCs w:val="28"/>
            <w:u w:val="single"/>
            <w:lang w:val="en-US"/>
          </w:rPr>
          <w:t>vodnye</w:t>
        </w:r>
        <w:r w:rsidRPr="00CF131E">
          <w:rPr>
            <w:sz w:val="28"/>
            <w:szCs w:val="28"/>
            <w:u w:val="single"/>
          </w:rPr>
          <w:t>-</w:t>
        </w:r>
        <w:r w:rsidRPr="00CF131E">
          <w:rPr>
            <w:sz w:val="28"/>
            <w:szCs w:val="28"/>
            <w:u w:val="single"/>
            <w:lang w:val="en-US"/>
          </w:rPr>
          <w:t>nasosy</w:t>
        </w:r>
      </w:hyperlink>
      <w:r w:rsidRPr="00CF131E">
        <w:rPr>
          <w:sz w:val="28"/>
          <w:szCs w:val="28"/>
        </w:rPr>
        <w:t xml:space="preserve"> </w:t>
      </w:r>
      <w:r w:rsidR="00C867FA">
        <w:rPr>
          <w:sz w:val="28"/>
          <w:szCs w:val="28"/>
          <w:lang w:val="kk-KZ"/>
        </w:rPr>
        <w:t xml:space="preserve">. </w:t>
      </w:r>
      <w:r w:rsidR="00C867FA" w:rsidRPr="00CF131E">
        <w:rPr>
          <w:sz w:val="28"/>
          <w:szCs w:val="28"/>
        </w:rPr>
        <w:t>23.12.20</w:t>
      </w:r>
      <w:r w:rsidR="00C867FA">
        <w:rPr>
          <w:sz w:val="28"/>
          <w:szCs w:val="28"/>
          <w:lang w:val="kk-KZ"/>
        </w:rPr>
        <w:t>20.</w:t>
      </w:r>
    </w:p>
    <w:p w14:paraId="6D599340" w14:textId="26901F4B" w:rsidR="004E088D" w:rsidRPr="00CF131E"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lang w:val="en-US"/>
        </w:rPr>
      </w:pPr>
      <w:r w:rsidRPr="00CF131E">
        <w:rPr>
          <w:sz w:val="28"/>
          <w:szCs w:val="28"/>
          <w:lang w:val="en-US"/>
        </w:rPr>
        <w:lastRenderedPageBreak/>
        <w:t>Khattaba N.M., Badrb M.A., El Shenawya E.T., Sharawyc H.H., Shalabyc M.S.  Feasibility of Hybrid Renewable Energy Water Pumping System for a Small Farm in Egypt</w:t>
      </w:r>
      <w:r w:rsidR="00C867FA">
        <w:rPr>
          <w:sz w:val="28"/>
          <w:szCs w:val="28"/>
          <w:lang w:val="kk-KZ"/>
        </w:rPr>
        <w:t xml:space="preserve"> </w:t>
      </w:r>
      <w:r w:rsidRPr="00CF131E">
        <w:rPr>
          <w:sz w:val="28"/>
          <w:szCs w:val="28"/>
          <w:lang w:val="en-US"/>
        </w:rPr>
        <w:t>//</w:t>
      </w:r>
      <w:r w:rsidR="00C867FA">
        <w:rPr>
          <w:sz w:val="28"/>
          <w:szCs w:val="28"/>
          <w:lang w:val="kk-KZ"/>
        </w:rPr>
        <w:t xml:space="preserve"> </w:t>
      </w:r>
      <w:r w:rsidRPr="00CF131E">
        <w:rPr>
          <w:sz w:val="28"/>
          <w:szCs w:val="28"/>
          <w:lang w:val="en-US"/>
        </w:rPr>
        <w:t>International Journal of Applied Engineering Research</w:t>
      </w:r>
      <w:r w:rsidR="00C867FA">
        <w:rPr>
          <w:sz w:val="28"/>
          <w:szCs w:val="28"/>
          <w:lang w:val="kk-KZ"/>
        </w:rPr>
        <w:t xml:space="preserve">. – 2016. - </w:t>
      </w:r>
      <w:r w:rsidR="00AB449F">
        <w:rPr>
          <w:sz w:val="28"/>
          <w:szCs w:val="28"/>
          <w:lang w:val="en-US"/>
        </w:rPr>
        <w:t>Vol.</w:t>
      </w:r>
      <w:r w:rsidRPr="00CF131E">
        <w:rPr>
          <w:sz w:val="28"/>
          <w:szCs w:val="28"/>
          <w:lang w:val="en-US"/>
        </w:rPr>
        <w:t xml:space="preserve"> 11, </w:t>
      </w:r>
      <w:r w:rsidR="00C867FA">
        <w:rPr>
          <w:sz w:val="28"/>
          <w:szCs w:val="28"/>
          <w:lang w:val="kk-KZ"/>
        </w:rPr>
        <w:t>№</w:t>
      </w:r>
      <w:r w:rsidRPr="00CF131E">
        <w:rPr>
          <w:sz w:val="28"/>
          <w:szCs w:val="28"/>
          <w:lang w:val="en-US"/>
        </w:rPr>
        <w:t>11</w:t>
      </w:r>
      <w:r w:rsidR="00C867FA">
        <w:rPr>
          <w:sz w:val="28"/>
          <w:szCs w:val="28"/>
          <w:lang w:val="kk-KZ"/>
        </w:rPr>
        <w:t>. – Р.</w:t>
      </w:r>
      <w:r w:rsidRPr="00CF131E">
        <w:rPr>
          <w:sz w:val="28"/>
          <w:szCs w:val="28"/>
          <w:lang w:val="en-US"/>
        </w:rPr>
        <w:t xml:space="preserve">7406-7414.  </w:t>
      </w:r>
      <w:hyperlink r:id="rId104" w:history="1">
        <w:r w:rsidR="00C867FA" w:rsidRPr="000F40C0">
          <w:rPr>
            <w:rStyle w:val="af3"/>
            <w:sz w:val="28"/>
            <w:szCs w:val="28"/>
            <w:lang w:val="en-US"/>
          </w:rPr>
          <w:t>http://www.ripublication.com</w:t>
        </w:r>
      </w:hyperlink>
      <w:r w:rsidR="00C867FA">
        <w:rPr>
          <w:sz w:val="28"/>
          <w:szCs w:val="28"/>
          <w:lang w:val="kk-KZ"/>
        </w:rPr>
        <w:t xml:space="preserve">. </w:t>
      </w:r>
      <w:r w:rsidR="00C867FA" w:rsidRPr="00CF131E">
        <w:rPr>
          <w:sz w:val="28"/>
          <w:szCs w:val="28"/>
        </w:rPr>
        <w:t>23.12.2</w:t>
      </w:r>
      <w:r w:rsidR="00C867FA">
        <w:rPr>
          <w:sz w:val="28"/>
          <w:szCs w:val="28"/>
          <w:lang w:val="kk-KZ"/>
        </w:rPr>
        <w:t>020</w:t>
      </w:r>
      <w:r w:rsidR="00C867FA" w:rsidRPr="00CF131E">
        <w:rPr>
          <w:sz w:val="28"/>
          <w:szCs w:val="28"/>
        </w:rPr>
        <w:t>.</w:t>
      </w:r>
      <w:r w:rsidRPr="00CF131E">
        <w:rPr>
          <w:sz w:val="28"/>
          <w:szCs w:val="28"/>
          <w:lang w:val="en-US"/>
        </w:rPr>
        <w:t xml:space="preserve"> </w:t>
      </w:r>
    </w:p>
    <w:p w14:paraId="2072E1FB" w14:textId="07C1DB73" w:rsidR="004E088D" w:rsidRPr="00CF131E"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lang w:val="en-US"/>
        </w:rPr>
      </w:pPr>
      <w:r w:rsidRPr="00CF131E">
        <w:rPr>
          <w:sz w:val="28"/>
          <w:szCs w:val="28"/>
          <w:lang w:val="en-US"/>
        </w:rPr>
        <w:t>Chandel S.S., Nagaraju Naik M., Rahul Chandel // Renewable and Sustainable Energy Reviews</w:t>
      </w:r>
      <w:r w:rsidR="00C867FA">
        <w:rPr>
          <w:sz w:val="28"/>
          <w:szCs w:val="28"/>
          <w:lang w:val="kk-KZ"/>
        </w:rPr>
        <w:t xml:space="preserve">. </w:t>
      </w:r>
      <w:r w:rsidR="00F662B4">
        <w:rPr>
          <w:sz w:val="28"/>
          <w:szCs w:val="28"/>
          <w:lang w:val="kk-KZ"/>
        </w:rPr>
        <w:t>-</w:t>
      </w:r>
      <w:r w:rsidR="00C867FA">
        <w:rPr>
          <w:sz w:val="28"/>
          <w:szCs w:val="28"/>
          <w:lang w:val="kk-KZ"/>
        </w:rPr>
        <w:t xml:space="preserve"> </w:t>
      </w:r>
      <w:r w:rsidR="00C867FA" w:rsidRPr="00CF131E">
        <w:rPr>
          <w:sz w:val="28"/>
          <w:szCs w:val="28"/>
          <w:lang w:val="en-US"/>
        </w:rPr>
        <w:t>2015</w:t>
      </w:r>
      <w:r w:rsidR="00C867FA">
        <w:rPr>
          <w:sz w:val="28"/>
          <w:szCs w:val="28"/>
          <w:lang w:val="kk-KZ"/>
        </w:rPr>
        <w:t xml:space="preserve">. </w:t>
      </w:r>
      <w:r w:rsidR="00F662B4">
        <w:rPr>
          <w:sz w:val="28"/>
          <w:szCs w:val="28"/>
          <w:lang w:val="kk-KZ"/>
        </w:rPr>
        <w:t>-</w:t>
      </w:r>
      <w:r w:rsidR="00C867FA">
        <w:rPr>
          <w:sz w:val="28"/>
          <w:szCs w:val="28"/>
          <w:lang w:val="kk-KZ"/>
        </w:rPr>
        <w:t xml:space="preserve"> №</w:t>
      </w:r>
      <w:r w:rsidRPr="00CF131E">
        <w:rPr>
          <w:sz w:val="28"/>
          <w:szCs w:val="28"/>
          <w:lang w:val="en-US"/>
        </w:rPr>
        <w:t>49</w:t>
      </w:r>
      <w:r w:rsidR="00C867FA">
        <w:rPr>
          <w:sz w:val="28"/>
          <w:szCs w:val="28"/>
          <w:lang w:val="kk-KZ"/>
        </w:rPr>
        <w:t xml:space="preserve">. </w:t>
      </w:r>
      <w:r w:rsidR="00F662B4">
        <w:rPr>
          <w:sz w:val="28"/>
          <w:szCs w:val="28"/>
          <w:lang w:val="kk-KZ"/>
        </w:rPr>
        <w:t>-</w:t>
      </w:r>
      <w:r w:rsidR="00C867FA">
        <w:rPr>
          <w:sz w:val="28"/>
          <w:szCs w:val="28"/>
          <w:lang w:val="kk-KZ"/>
        </w:rPr>
        <w:t xml:space="preserve"> Р.</w:t>
      </w:r>
      <w:r w:rsidRPr="00CF131E">
        <w:rPr>
          <w:sz w:val="28"/>
          <w:szCs w:val="28"/>
          <w:lang w:val="en-US"/>
        </w:rPr>
        <w:t xml:space="preserve"> 1084</w:t>
      </w:r>
      <w:r w:rsidR="00F662B4">
        <w:rPr>
          <w:sz w:val="28"/>
          <w:szCs w:val="28"/>
          <w:lang w:val="kk-KZ"/>
        </w:rPr>
        <w:t>-</w:t>
      </w:r>
      <w:r w:rsidRPr="00CF131E">
        <w:rPr>
          <w:sz w:val="28"/>
          <w:szCs w:val="28"/>
          <w:lang w:val="en-US"/>
        </w:rPr>
        <w:t xml:space="preserve">1099. journal homepage: </w:t>
      </w:r>
      <w:hyperlink r:id="rId105" w:history="1">
        <w:r w:rsidRPr="00CF131E">
          <w:rPr>
            <w:sz w:val="28"/>
            <w:szCs w:val="28"/>
            <w:u w:val="single"/>
            <w:lang w:val="en-US"/>
          </w:rPr>
          <w:t>www.elsevier.com/locate/rser</w:t>
        </w:r>
      </w:hyperlink>
      <w:r w:rsidR="00C867FA">
        <w:rPr>
          <w:lang w:val="kk-KZ"/>
        </w:rPr>
        <w:t xml:space="preserve">. </w:t>
      </w:r>
      <w:r w:rsidR="00C867FA" w:rsidRPr="00F662B4">
        <w:rPr>
          <w:sz w:val="28"/>
          <w:szCs w:val="28"/>
          <w:lang w:val="en-US"/>
        </w:rPr>
        <w:t>23.12.20</w:t>
      </w:r>
      <w:r w:rsidR="00C867FA">
        <w:rPr>
          <w:sz w:val="28"/>
          <w:szCs w:val="28"/>
          <w:lang w:val="kk-KZ"/>
        </w:rPr>
        <w:t>20</w:t>
      </w:r>
      <w:r w:rsidR="00C867FA" w:rsidRPr="00F662B4">
        <w:rPr>
          <w:sz w:val="28"/>
          <w:szCs w:val="28"/>
          <w:lang w:val="en-US"/>
        </w:rPr>
        <w:t>.</w:t>
      </w:r>
    </w:p>
    <w:p w14:paraId="72542B07" w14:textId="22813FB1" w:rsidR="004E088D" w:rsidRPr="00CF131E"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rPr>
      </w:pPr>
      <w:r w:rsidRPr="00CF131E">
        <w:rPr>
          <w:sz w:val="28"/>
          <w:szCs w:val="28"/>
        </w:rPr>
        <w:t xml:space="preserve">Богомолов А. Мониторинг наиболее интересных публикаций 2012 года по ВИЭ, </w:t>
      </w:r>
      <w:hyperlink r:id="rId106" w:history="1">
        <w:r w:rsidRPr="00CF131E">
          <w:rPr>
            <w:sz w:val="28"/>
            <w:szCs w:val="28"/>
            <w:u w:val="single"/>
            <w:lang w:val="en-US"/>
          </w:rPr>
          <w:t>http</w:t>
        </w:r>
        <w:r w:rsidRPr="00CF131E">
          <w:rPr>
            <w:sz w:val="28"/>
            <w:szCs w:val="28"/>
            <w:u w:val="single"/>
          </w:rPr>
          <w:t>://</w:t>
        </w:r>
        <w:r w:rsidRPr="00CF131E">
          <w:rPr>
            <w:sz w:val="28"/>
            <w:szCs w:val="28"/>
            <w:u w:val="single"/>
            <w:lang w:val="en-US"/>
          </w:rPr>
          <w:t>energy</w:t>
        </w:r>
        <w:r w:rsidRPr="00CF131E">
          <w:rPr>
            <w:sz w:val="28"/>
            <w:szCs w:val="28"/>
            <w:u w:val="single"/>
          </w:rPr>
          <w:t>.</w:t>
        </w:r>
        <w:r w:rsidRPr="00CF131E">
          <w:rPr>
            <w:sz w:val="28"/>
            <w:szCs w:val="28"/>
            <w:u w:val="single"/>
            <w:lang w:val="en-US"/>
          </w:rPr>
          <w:t>csr</w:t>
        </w:r>
        <w:r w:rsidRPr="00CF131E">
          <w:rPr>
            <w:sz w:val="28"/>
            <w:szCs w:val="28"/>
            <w:u w:val="single"/>
          </w:rPr>
          <w:t>-</w:t>
        </w:r>
        <w:r w:rsidRPr="00CF131E">
          <w:rPr>
            <w:sz w:val="28"/>
            <w:szCs w:val="28"/>
            <w:u w:val="single"/>
            <w:lang w:val="en-US"/>
          </w:rPr>
          <w:t>nw</w:t>
        </w:r>
        <w:r w:rsidRPr="00CF131E">
          <w:rPr>
            <w:sz w:val="28"/>
            <w:szCs w:val="28"/>
            <w:u w:val="single"/>
          </w:rPr>
          <w:t>.</w:t>
        </w:r>
        <w:r w:rsidRPr="00CF131E">
          <w:rPr>
            <w:sz w:val="28"/>
            <w:szCs w:val="28"/>
            <w:u w:val="single"/>
            <w:lang w:val="en-US"/>
          </w:rPr>
          <w:t>ru</w:t>
        </w:r>
        <w:r w:rsidRPr="00CF131E">
          <w:rPr>
            <w:sz w:val="28"/>
            <w:szCs w:val="28"/>
            <w:u w:val="single"/>
          </w:rPr>
          <w:t>/</w:t>
        </w:r>
        <w:r w:rsidRPr="00CF131E">
          <w:rPr>
            <w:sz w:val="28"/>
            <w:szCs w:val="28"/>
            <w:u w:val="single"/>
            <w:lang w:val="en-US"/>
          </w:rPr>
          <w:t>blog</w:t>
        </w:r>
        <w:r w:rsidRPr="00CF131E">
          <w:rPr>
            <w:sz w:val="28"/>
            <w:szCs w:val="28"/>
            <w:u w:val="single"/>
          </w:rPr>
          <w:t>/</w:t>
        </w:r>
        <w:r w:rsidRPr="00CF131E">
          <w:rPr>
            <w:sz w:val="28"/>
            <w:szCs w:val="28"/>
            <w:u w:val="single"/>
            <w:lang w:val="en-US"/>
          </w:rPr>
          <w:t>politika</w:t>
        </w:r>
        <w:r w:rsidRPr="00CF131E">
          <w:rPr>
            <w:sz w:val="28"/>
            <w:szCs w:val="28"/>
            <w:u w:val="single"/>
          </w:rPr>
          <w:t>/5249.</w:t>
        </w:r>
        <w:r w:rsidRPr="00CF131E">
          <w:rPr>
            <w:sz w:val="28"/>
            <w:szCs w:val="28"/>
            <w:u w:val="single"/>
            <w:lang w:val="en-US"/>
          </w:rPr>
          <w:t>html</w:t>
        </w:r>
      </w:hyperlink>
      <w:r w:rsidRPr="00CF131E">
        <w:rPr>
          <w:sz w:val="28"/>
          <w:szCs w:val="28"/>
          <w:u w:val="single"/>
        </w:rPr>
        <w:t xml:space="preserve"> </w:t>
      </w:r>
      <w:r w:rsidR="00C867FA">
        <w:rPr>
          <w:sz w:val="28"/>
          <w:szCs w:val="28"/>
          <w:u w:val="single"/>
          <w:lang w:val="kk-KZ"/>
        </w:rPr>
        <w:t xml:space="preserve">. </w:t>
      </w:r>
      <w:r w:rsidR="00C867FA" w:rsidRPr="00CF131E">
        <w:rPr>
          <w:sz w:val="28"/>
          <w:szCs w:val="28"/>
        </w:rPr>
        <w:t>23.12.20</w:t>
      </w:r>
      <w:r w:rsidR="00C867FA">
        <w:rPr>
          <w:sz w:val="28"/>
          <w:szCs w:val="28"/>
          <w:lang w:val="kk-KZ"/>
        </w:rPr>
        <w:t>20</w:t>
      </w:r>
      <w:r w:rsidR="00C867FA" w:rsidRPr="00CF131E">
        <w:rPr>
          <w:sz w:val="28"/>
          <w:szCs w:val="28"/>
        </w:rPr>
        <w:t>.</w:t>
      </w:r>
    </w:p>
    <w:p w14:paraId="2203AB5F" w14:textId="65E570CD" w:rsidR="004E088D" w:rsidRPr="00CF131E" w:rsidRDefault="004E088D" w:rsidP="002E67FF">
      <w:pPr>
        <w:pStyle w:val="a8"/>
        <w:widowControl/>
        <w:numPr>
          <w:ilvl w:val="0"/>
          <w:numId w:val="4"/>
        </w:numPr>
        <w:tabs>
          <w:tab w:val="left" w:pos="284"/>
          <w:tab w:val="left" w:pos="851"/>
          <w:tab w:val="left" w:pos="1276"/>
          <w:tab w:val="left" w:pos="1418"/>
        </w:tabs>
        <w:autoSpaceDE/>
        <w:autoSpaceDN/>
        <w:ind w:left="0" w:right="-1" w:firstLine="709"/>
        <w:contextualSpacing/>
        <w:rPr>
          <w:sz w:val="28"/>
          <w:szCs w:val="28"/>
        </w:rPr>
      </w:pPr>
      <w:r w:rsidRPr="00CF131E">
        <w:rPr>
          <w:sz w:val="28"/>
          <w:szCs w:val="28"/>
        </w:rPr>
        <w:t>Оспанбаев Ж., Калашников П.А., Досжанова А.С., Елназаркызы Р. Использование возобновляемой энергии воды для создания самонапорной системы капельного орошения</w:t>
      </w:r>
      <w:r w:rsidR="00C867FA">
        <w:rPr>
          <w:sz w:val="28"/>
          <w:szCs w:val="28"/>
          <w:lang w:val="kk-KZ"/>
        </w:rPr>
        <w:t xml:space="preserve"> </w:t>
      </w:r>
      <w:r w:rsidRPr="00CF131E">
        <w:rPr>
          <w:sz w:val="28"/>
          <w:szCs w:val="28"/>
        </w:rPr>
        <w:t xml:space="preserve">// Материалы Всемирного конгресса инженеров и ученых «Энергия будущего: инновационные сценарии и методы их реализации WSEC-2017. </w:t>
      </w:r>
      <w:r w:rsidR="00F2065C">
        <w:rPr>
          <w:sz w:val="28"/>
          <w:szCs w:val="28"/>
          <w:lang w:val="kk-KZ"/>
        </w:rPr>
        <w:t xml:space="preserve">- </w:t>
      </w:r>
      <w:r w:rsidRPr="00CF131E">
        <w:rPr>
          <w:sz w:val="28"/>
          <w:szCs w:val="28"/>
        </w:rPr>
        <w:t xml:space="preserve"> </w:t>
      </w:r>
      <w:r w:rsidR="00F2065C" w:rsidRPr="00CF131E">
        <w:rPr>
          <w:sz w:val="28"/>
          <w:szCs w:val="28"/>
        </w:rPr>
        <w:t>Астана</w:t>
      </w:r>
      <w:r w:rsidR="00F2065C">
        <w:rPr>
          <w:sz w:val="28"/>
          <w:szCs w:val="28"/>
          <w:lang w:val="kk-KZ"/>
        </w:rPr>
        <w:t>. -</w:t>
      </w:r>
      <w:r w:rsidR="00F2065C" w:rsidRPr="00CF131E">
        <w:rPr>
          <w:sz w:val="28"/>
          <w:szCs w:val="28"/>
        </w:rPr>
        <w:t xml:space="preserve"> </w:t>
      </w:r>
      <w:r w:rsidRPr="00CF131E">
        <w:rPr>
          <w:sz w:val="28"/>
          <w:szCs w:val="28"/>
        </w:rPr>
        <w:t>2017</w:t>
      </w:r>
      <w:r w:rsidR="00F2065C">
        <w:rPr>
          <w:sz w:val="28"/>
          <w:szCs w:val="28"/>
          <w:lang w:val="kk-KZ"/>
        </w:rPr>
        <w:t>. -</w:t>
      </w:r>
      <w:r w:rsidRPr="00CF131E">
        <w:rPr>
          <w:sz w:val="28"/>
          <w:szCs w:val="28"/>
        </w:rPr>
        <w:t xml:space="preserve"> </w:t>
      </w:r>
      <w:r w:rsidR="00F2065C">
        <w:rPr>
          <w:sz w:val="28"/>
          <w:szCs w:val="28"/>
          <w:lang w:val="kk-KZ"/>
        </w:rPr>
        <w:t>Т.</w:t>
      </w:r>
      <w:r w:rsidRPr="00CF131E">
        <w:rPr>
          <w:sz w:val="28"/>
          <w:szCs w:val="28"/>
        </w:rPr>
        <w:t xml:space="preserve">2. </w:t>
      </w:r>
      <w:r w:rsidR="00F662B4">
        <w:rPr>
          <w:sz w:val="28"/>
          <w:szCs w:val="28"/>
          <w:lang w:val="kk-KZ"/>
        </w:rPr>
        <w:t>-</w:t>
      </w:r>
      <w:r w:rsidRPr="00CF131E">
        <w:rPr>
          <w:sz w:val="28"/>
          <w:szCs w:val="28"/>
        </w:rPr>
        <w:t xml:space="preserve"> С. 251-258</w:t>
      </w:r>
      <w:r w:rsidR="00F2065C">
        <w:rPr>
          <w:sz w:val="28"/>
          <w:szCs w:val="28"/>
          <w:lang w:val="kk-KZ"/>
        </w:rPr>
        <w:t>.</w:t>
      </w:r>
    </w:p>
    <w:p w14:paraId="01D230DC" w14:textId="4071A2D1" w:rsidR="004E088D" w:rsidRPr="00CF131E" w:rsidRDefault="004E088D" w:rsidP="002E67FF">
      <w:pPr>
        <w:pStyle w:val="a8"/>
        <w:widowControl/>
        <w:numPr>
          <w:ilvl w:val="0"/>
          <w:numId w:val="4"/>
        </w:numPr>
        <w:tabs>
          <w:tab w:val="left" w:pos="851"/>
          <w:tab w:val="left" w:pos="1276"/>
          <w:tab w:val="left" w:pos="1418"/>
        </w:tabs>
        <w:autoSpaceDE/>
        <w:autoSpaceDN/>
        <w:ind w:left="0" w:right="-1" w:firstLine="709"/>
        <w:contextualSpacing/>
        <w:rPr>
          <w:sz w:val="28"/>
          <w:szCs w:val="28"/>
          <w:lang w:val="en-US"/>
        </w:rPr>
      </w:pPr>
      <w:r w:rsidRPr="00CF131E">
        <w:rPr>
          <w:sz w:val="28"/>
          <w:szCs w:val="28"/>
        </w:rPr>
        <w:t xml:space="preserve">Балгабаев Н.Н., Калашников П.А., Оспанбаев Ж.О., Байзакова А.Е. Возможные зоны применения самонапорных систем капельного орошения в бассейне р. Шелек Енбекшиказахского района Алматинской области.// Международный научный журнал «Наука и мир», </w:t>
      </w:r>
      <w:r w:rsidR="00F2065C">
        <w:rPr>
          <w:sz w:val="28"/>
          <w:szCs w:val="28"/>
          <w:lang w:val="kk-KZ"/>
        </w:rPr>
        <w:t xml:space="preserve">2016. - </w:t>
      </w:r>
      <w:r w:rsidRPr="00CF131E">
        <w:rPr>
          <w:sz w:val="28"/>
          <w:szCs w:val="28"/>
        </w:rPr>
        <w:t>№ 11 (39).-</w:t>
      </w:r>
      <w:r w:rsidR="00F662B4">
        <w:rPr>
          <w:sz w:val="28"/>
          <w:szCs w:val="28"/>
          <w:lang w:val="kk-KZ"/>
        </w:rPr>
        <w:t xml:space="preserve"> </w:t>
      </w:r>
      <w:r w:rsidRPr="00CF131E">
        <w:rPr>
          <w:sz w:val="28"/>
          <w:szCs w:val="28"/>
        </w:rPr>
        <w:t xml:space="preserve">С.64-68. </w:t>
      </w:r>
    </w:p>
    <w:p w14:paraId="77A91720" w14:textId="6316E562" w:rsidR="004E088D" w:rsidRPr="00CF131E" w:rsidRDefault="004E088D" w:rsidP="002E67FF">
      <w:pPr>
        <w:pStyle w:val="a8"/>
        <w:widowControl/>
        <w:numPr>
          <w:ilvl w:val="0"/>
          <w:numId w:val="4"/>
        </w:numPr>
        <w:tabs>
          <w:tab w:val="left" w:pos="851"/>
          <w:tab w:val="left" w:pos="1276"/>
          <w:tab w:val="left" w:pos="1418"/>
        </w:tabs>
        <w:autoSpaceDE/>
        <w:autoSpaceDN/>
        <w:ind w:left="0" w:right="-1" w:firstLine="709"/>
        <w:contextualSpacing/>
        <w:rPr>
          <w:sz w:val="28"/>
          <w:szCs w:val="28"/>
          <w:lang w:val="en-US"/>
        </w:rPr>
      </w:pPr>
      <w:r w:rsidRPr="00CF131E">
        <w:rPr>
          <w:sz w:val="28"/>
          <w:szCs w:val="28"/>
          <w:lang w:val="en-US"/>
        </w:rPr>
        <w:t>Kalashnikov</w:t>
      </w:r>
      <w:r w:rsidR="00F2065C" w:rsidRPr="00F2065C">
        <w:rPr>
          <w:sz w:val="28"/>
          <w:szCs w:val="28"/>
          <w:lang w:val="en-US"/>
        </w:rPr>
        <w:t xml:space="preserve"> </w:t>
      </w:r>
      <w:r w:rsidR="00F2065C" w:rsidRPr="00CF131E">
        <w:rPr>
          <w:sz w:val="28"/>
          <w:szCs w:val="28"/>
          <w:lang w:val="en-US"/>
        </w:rPr>
        <w:t>A</w:t>
      </w:r>
      <w:r w:rsidR="00F2065C">
        <w:rPr>
          <w:sz w:val="28"/>
          <w:szCs w:val="28"/>
          <w:lang w:val="kk-KZ"/>
        </w:rPr>
        <w:t>.</w:t>
      </w:r>
      <w:r w:rsidR="00F2065C" w:rsidRPr="00CF131E">
        <w:rPr>
          <w:sz w:val="28"/>
          <w:szCs w:val="28"/>
          <w:lang w:val="en-US"/>
        </w:rPr>
        <w:t>A.</w:t>
      </w:r>
      <w:r w:rsidRPr="00CF131E">
        <w:rPr>
          <w:sz w:val="28"/>
          <w:szCs w:val="28"/>
          <w:lang w:val="en-US"/>
        </w:rPr>
        <w:t xml:space="preserve">, Kalashnikov </w:t>
      </w:r>
      <w:r w:rsidR="00F2065C" w:rsidRPr="00CF131E">
        <w:rPr>
          <w:sz w:val="28"/>
          <w:szCs w:val="28"/>
          <w:lang w:val="en-US"/>
        </w:rPr>
        <w:t>P</w:t>
      </w:r>
      <w:r w:rsidR="00F2065C">
        <w:rPr>
          <w:sz w:val="28"/>
          <w:szCs w:val="28"/>
          <w:lang w:val="kk-KZ"/>
        </w:rPr>
        <w:t>.</w:t>
      </w:r>
      <w:r w:rsidR="00F2065C" w:rsidRPr="00CF131E">
        <w:rPr>
          <w:sz w:val="28"/>
          <w:szCs w:val="28"/>
          <w:lang w:val="en-US"/>
        </w:rPr>
        <w:t>A.</w:t>
      </w:r>
      <w:r w:rsidR="00F2065C">
        <w:rPr>
          <w:sz w:val="28"/>
          <w:szCs w:val="28"/>
          <w:lang w:val="kk-KZ"/>
        </w:rPr>
        <w:t xml:space="preserve">, </w:t>
      </w:r>
      <w:r w:rsidRPr="00CF131E">
        <w:rPr>
          <w:sz w:val="28"/>
          <w:szCs w:val="28"/>
          <w:lang w:val="en-US"/>
        </w:rPr>
        <w:t>Baizakova</w:t>
      </w:r>
      <w:r w:rsidR="00F2065C" w:rsidRPr="00F2065C">
        <w:rPr>
          <w:sz w:val="28"/>
          <w:szCs w:val="28"/>
          <w:lang w:val="en-US"/>
        </w:rPr>
        <w:t xml:space="preserve"> </w:t>
      </w:r>
      <w:r w:rsidR="00F2065C" w:rsidRPr="00CF131E">
        <w:rPr>
          <w:sz w:val="28"/>
          <w:szCs w:val="28"/>
          <w:lang w:val="en-US"/>
        </w:rPr>
        <w:t>A</w:t>
      </w:r>
      <w:r w:rsidR="00F2065C">
        <w:rPr>
          <w:sz w:val="28"/>
          <w:szCs w:val="28"/>
          <w:lang w:val="kk-KZ"/>
        </w:rPr>
        <w:t>.</w:t>
      </w:r>
      <w:r w:rsidR="00F2065C" w:rsidRPr="00CF131E">
        <w:rPr>
          <w:sz w:val="28"/>
          <w:szCs w:val="28"/>
          <w:lang w:val="en-US"/>
        </w:rPr>
        <w:t>E.</w:t>
      </w:r>
      <w:r w:rsidRPr="00CF131E">
        <w:rPr>
          <w:sz w:val="28"/>
          <w:szCs w:val="28"/>
          <w:lang w:val="en-US"/>
        </w:rPr>
        <w:t xml:space="preserve"> Resource-saving technology and an efficient drip irrigation system based on renewable energy sources // India approved journal Ecology, Environment and Conservation. </w:t>
      </w:r>
      <w:r w:rsidR="00F662B4">
        <w:rPr>
          <w:sz w:val="28"/>
          <w:szCs w:val="28"/>
          <w:lang w:val="kk-KZ"/>
        </w:rPr>
        <w:t>-</w:t>
      </w:r>
      <w:r w:rsidRPr="00CF131E">
        <w:rPr>
          <w:sz w:val="28"/>
          <w:szCs w:val="28"/>
          <w:lang w:val="en-US"/>
        </w:rPr>
        <w:t xml:space="preserve"> 2017</w:t>
      </w:r>
      <w:r w:rsidR="00F2065C">
        <w:rPr>
          <w:sz w:val="28"/>
          <w:szCs w:val="28"/>
          <w:lang w:val="kk-KZ"/>
        </w:rPr>
        <w:t>. -</w:t>
      </w:r>
      <w:r w:rsidRPr="00CF131E">
        <w:rPr>
          <w:sz w:val="28"/>
          <w:szCs w:val="28"/>
          <w:lang w:val="en-US"/>
        </w:rPr>
        <w:t xml:space="preserve"> № 23 (2). </w:t>
      </w:r>
      <w:r w:rsidR="00F662B4">
        <w:rPr>
          <w:sz w:val="28"/>
          <w:szCs w:val="28"/>
          <w:lang w:val="kk-KZ"/>
        </w:rPr>
        <w:t xml:space="preserve">- </w:t>
      </w:r>
      <w:r w:rsidRPr="00CF131E">
        <w:rPr>
          <w:sz w:val="28"/>
          <w:szCs w:val="28"/>
          <w:lang w:val="en-US"/>
        </w:rPr>
        <w:t>P. 766-779.</w:t>
      </w:r>
    </w:p>
    <w:p w14:paraId="2CE9111A" w14:textId="40CB8DF5" w:rsidR="004E088D" w:rsidRPr="00CF131E" w:rsidRDefault="004E088D" w:rsidP="002E67FF">
      <w:pPr>
        <w:pStyle w:val="a8"/>
        <w:widowControl/>
        <w:numPr>
          <w:ilvl w:val="0"/>
          <w:numId w:val="4"/>
        </w:numPr>
        <w:tabs>
          <w:tab w:val="left" w:pos="851"/>
          <w:tab w:val="left" w:pos="1276"/>
          <w:tab w:val="left" w:pos="1418"/>
        </w:tabs>
        <w:autoSpaceDE/>
        <w:autoSpaceDN/>
        <w:ind w:left="0" w:right="-1" w:firstLine="709"/>
        <w:contextualSpacing/>
        <w:rPr>
          <w:sz w:val="28"/>
          <w:szCs w:val="28"/>
        </w:rPr>
      </w:pPr>
      <w:r w:rsidRPr="00CF131E">
        <w:rPr>
          <w:sz w:val="28"/>
          <w:szCs w:val="28"/>
        </w:rPr>
        <w:t xml:space="preserve">Калашников П.А., Байзакова А.Е., Расманбетов Т.А. Применение самонапорных систем капельного орошения в бассейне р. Шарын // Международный научный журнал Наука и мир. </w:t>
      </w:r>
      <w:r w:rsidR="00F662B4">
        <w:rPr>
          <w:sz w:val="28"/>
          <w:szCs w:val="28"/>
          <w:lang w:val="kk-KZ"/>
        </w:rPr>
        <w:t>-</w:t>
      </w:r>
      <w:r w:rsidRPr="00CF131E">
        <w:rPr>
          <w:sz w:val="28"/>
          <w:szCs w:val="28"/>
        </w:rPr>
        <w:t xml:space="preserve"> 2017</w:t>
      </w:r>
      <w:r w:rsidR="00F2065C">
        <w:rPr>
          <w:sz w:val="28"/>
          <w:szCs w:val="28"/>
          <w:lang w:val="kk-KZ"/>
        </w:rPr>
        <w:t>. -</w:t>
      </w:r>
      <w:r w:rsidRPr="00CF131E">
        <w:rPr>
          <w:sz w:val="28"/>
          <w:szCs w:val="28"/>
        </w:rPr>
        <w:t xml:space="preserve"> № 11 (39). </w:t>
      </w:r>
      <w:r w:rsidR="00F662B4">
        <w:rPr>
          <w:sz w:val="28"/>
          <w:szCs w:val="28"/>
          <w:lang w:val="kk-KZ"/>
        </w:rPr>
        <w:t xml:space="preserve">- </w:t>
      </w:r>
      <w:r w:rsidRPr="00CF131E">
        <w:rPr>
          <w:sz w:val="28"/>
          <w:szCs w:val="28"/>
        </w:rPr>
        <w:t>С. 43-48.</w:t>
      </w:r>
    </w:p>
    <w:p w14:paraId="0441E133" w14:textId="303AEFD7" w:rsidR="004E088D" w:rsidRPr="00CF131E"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rPr>
      </w:pPr>
      <w:r w:rsidRPr="00CF131E">
        <w:rPr>
          <w:sz w:val="28"/>
          <w:szCs w:val="28"/>
        </w:rPr>
        <w:t xml:space="preserve">Калашников П.А., Байзакова А.Е., Мамучев Р.А. Эффективность применения водозаборного сооружения с предварительной очисткой оросительной воды для самонапорных систем капельного орошения // Международный научный журнал Наука и мир. </w:t>
      </w:r>
      <w:r w:rsidR="00F662B4">
        <w:rPr>
          <w:sz w:val="28"/>
          <w:szCs w:val="28"/>
          <w:lang w:val="kk-KZ"/>
        </w:rPr>
        <w:t>-</w:t>
      </w:r>
      <w:r w:rsidRPr="00CF131E">
        <w:rPr>
          <w:sz w:val="28"/>
          <w:szCs w:val="28"/>
        </w:rPr>
        <w:t xml:space="preserve"> 2017</w:t>
      </w:r>
      <w:r w:rsidR="00F2065C">
        <w:rPr>
          <w:sz w:val="28"/>
          <w:szCs w:val="28"/>
          <w:lang w:val="kk-KZ"/>
        </w:rPr>
        <w:t>. -</w:t>
      </w:r>
      <w:r w:rsidRPr="00CF131E">
        <w:rPr>
          <w:sz w:val="28"/>
          <w:szCs w:val="28"/>
        </w:rPr>
        <w:t xml:space="preserve"> № 11 (39). </w:t>
      </w:r>
      <w:r w:rsidR="00F662B4">
        <w:rPr>
          <w:sz w:val="28"/>
          <w:szCs w:val="28"/>
          <w:lang w:val="kk-KZ"/>
        </w:rPr>
        <w:t xml:space="preserve">- </w:t>
      </w:r>
      <w:r w:rsidRPr="00CF131E">
        <w:rPr>
          <w:sz w:val="28"/>
          <w:szCs w:val="28"/>
        </w:rPr>
        <w:t>С. 49-53.</w:t>
      </w:r>
    </w:p>
    <w:p w14:paraId="6E691154" w14:textId="26EFD612" w:rsidR="004E088D" w:rsidRPr="00F2065C"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CF131E">
        <w:rPr>
          <w:sz w:val="28"/>
          <w:szCs w:val="28"/>
          <w:lang w:val="en-US"/>
        </w:rPr>
        <w:t>Seyfi K., Rashidi M</w:t>
      </w:r>
      <w:proofErr w:type="gramStart"/>
      <w:r w:rsidRPr="00CF131E">
        <w:rPr>
          <w:sz w:val="28"/>
          <w:szCs w:val="28"/>
          <w:lang w:val="en-US"/>
        </w:rPr>
        <w:t>..</w:t>
      </w:r>
      <w:proofErr w:type="gramEnd"/>
      <w:r w:rsidRPr="00CF131E">
        <w:rPr>
          <w:sz w:val="28"/>
          <w:szCs w:val="28"/>
          <w:lang w:val="en-US"/>
        </w:rPr>
        <w:t xml:space="preserve"> Effect of drip irrigation and plastic mulch on crop yield and yield components of Cantaloupe</w:t>
      </w:r>
      <w:r w:rsidR="00F2065C">
        <w:rPr>
          <w:sz w:val="28"/>
          <w:szCs w:val="28"/>
          <w:lang w:val="kk-KZ"/>
        </w:rPr>
        <w:t xml:space="preserve"> //</w:t>
      </w:r>
      <w:r w:rsidRPr="00CF131E">
        <w:rPr>
          <w:sz w:val="28"/>
          <w:szCs w:val="28"/>
          <w:lang w:val="en-US"/>
        </w:rPr>
        <w:t xml:space="preserve"> Int. J. Agric. Biol., </w:t>
      </w:r>
      <w:r w:rsidR="00F2065C">
        <w:rPr>
          <w:sz w:val="28"/>
          <w:szCs w:val="28"/>
          <w:lang w:val="kk-KZ"/>
        </w:rPr>
        <w:t>2007. - №</w:t>
      </w:r>
      <w:r w:rsidRPr="00CF131E">
        <w:rPr>
          <w:sz w:val="28"/>
          <w:szCs w:val="28"/>
          <w:lang w:val="en-US"/>
        </w:rPr>
        <w:t>9(2).</w:t>
      </w:r>
    </w:p>
    <w:p w14:paraId="4FCABF5F" w14:textId="671F0E46" w:rsidR="004E088D" w:rsidRPr="002E67FF"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CF131E">
        <w:rPr>
          <w:sz w:val="28"/>
          <w:szCs w:val="28"/>
          <w:lang w:val="en-US"/>
        </w:rPr>
        <w:t>Suresh Kulkarni. Innovative Technologies for Water Sa</w:t>
      </w:r>
      <w:r w:rsidR="00FB4D34">
        <w:rPr>
          <w:sz w:val="28"/>
          <w:szCs w:val="28"/>
          <w:lang w:val="en-US"/>
        </w:rPr>
        <w:t>ving in Irrigated Agri</w:t>
      </w:r>
      <w:r w:rsidR="00FB4D34" w:rsidRPr="002E67FF">
        <w:rPr>
          <w:sz w:val="28"/>
          <w:szCs w:val="28"/>
          <w:lang w:val="kk-KZ"/>
        </w:rPr>
        <w:t>.</w:t>
      </w:r>
      <w:r w:rsidRPr="002E67FF">
        <w:rPr>
          <w:sz w:val="28"/>
          <w:szCs w:val="28"/>
          <w:u w:val="single"/>
          <w:lang w:val="en-US"/>
        </w:rPr>
        <w:t>https://www.google.ru/?gws_rd=ssl#newwindow=1&amp;q=Innovative+Technologies+for+Water+Saving+in+Irrigated+Agriculture</w:t>
      </w:r>
      <w:r w:rsidR="00F2065C" w:rsidRPr="002E67FF">
        <w:rPr>
          <w:sz w:val="28"/>
          <w:szCs w:val="28"/>
          <w:u w:val="single"/>
          <w:lang w:val="kk-KZ"/>
        </w:rPr>
        <w:t xml:space="preserve">. </w:t>
      </w:r>
      <w:r w:rsidR="00F2065C" w:rsidRPr="002E67FF">
        <w:rPr>
          <w:sz w:val="28"/>
          <w:szCs w:val="28"/>
        </w:rPr>
        <w:t>23.12.2016.</w:t>
      </w:r>
    </w:p>
    <w:p w14:paraId="301C8318" w14:textId="1ED2430D" w:rsidR="004E088D" w:rsidRPr="002E67FF"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2E67FF">
        <w:rPr>
          <w:sz w:val="28"/>
          <w:szCs w:val="28"/>
          <w:lang w:val="en-US"/>
        </w:rPr>
        <w:t>Bucks D.A., Erie L.J., French</w:t>
      </w:r>
      <w:r w:rsidR="00F2065C" w:rsidRPr="002E67FF">
        <w:rPr>
          <w:sz w:val="28"/>
          <w:szCs w:val="28"/>
          <w:lang w:val="kk-KZ"/>
        </w:rPr>
        <w:t xml:space="preserve"> </w:t>
      </w:r>
      <w:r w:rsidRPr="002E67FF">
        <w:rPr>
          <w:sz w:val="28"/>
          <w:szCs w:val="28"/>
          <w:lang w:val="en-US"/>
        </w:rPr>
        <w:t>O.F., Nakayama F.S., Pew W.D. Sub surface trickle irrigation management with multiple cropping</w:t>
      </w:r>
      <w:r w:rsidR="00F2065C" w:rsidRPr="002E67FF">
        <w:rPr>
          <w:sz w:val="28"/>
          <w:szCs w:val="28"/>
          <w:lang w:val="kk-KZ"/>
        </w:rPr>
        <w:t xml:space="preserve"> </w:t>
      </w:r>
      <w:r w:rsidRPr="002E67FF">
        <w:rPr>
          <w:sz w:val="28"/>
          <w:szCs w:val="28"/>
          <w:lang w:val="en-US"/>
        </w:rPr>
        <w:t xml:space="preserve">// Amer. Soc. Agr. Eng. Nov-Dec. </w:t>
      </w:r>
      <w:r w:rsidR="00F2065C" w:rsidRPr="002E67FF">
        <w:rPr>
          <w:sz w:val="28"/>
          <w:szCs w:val="28"/>
          <w:lang w:val="en-US"/>
        </w:rPr>
        <w:t>1981</w:t>
      </w:r>
      <w:r w:rsidR="00F2065C" w:rsidRPr="002E67FF">
        <w:rPr>
          <w:sz w:val="28"/>
          <w:szCs w:val="28"/>
          <w:lang w:val="kk-KZ"/>
        </w:rPr>
        <w:t>. – Р.</w:t>
      </w:r>
      <w:r w:rsidRPr="002E67FF">
        <w:rPr>
          <w:sz w:val="28"/>
          <w:szCs w:val="28"/>
          <w:lang w:val="en-US"/>
        </w:rPr>
        <w:t>1482-</w:t>
      </w:r>
      <w:r w:rsidR="00F2065C" w:rsidRPr="002E67FF">
        <w:rPr>
          <w:sz w:val="28"/>
          <w:szCs w:val="28"/>
          <w:lang w:val="kk-KZ"/>
        </w:rPr>
        <w:t>148</w:t>
      </w:r>
      <w:r w:rsidRPr="002E67FF">
        <w:rPr>
          <w:sz w:val="28"/>
          <w:szCs w:val="28"/>
          <w:lang w:val="en-US"/>
        </w:rPr>
        <w:t>9.</w:t>
      </w:r>
    </w:p>
    <w:p w14:paraId="50DDF28E" w14:textId="3D9BD138" w:rsidR="004E088D" w:rsidRPr="002E67FF"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rPr>
      </w:pPr>
      <w:r w:rsidRPr="002E67FF">
        <w:rPr>
          <w:sz w:val="28"/>
          <w:szCs w:val="28"/>
          <w:shd w:val="clear" w:color="auto" w:fill="FFFFFF"/>
        </w:rPr>
        <w:t xml:space="preserve">Щербаков А.П., Васенев И.И., Козловский Ф.И., Крупеников И.А., Лебедева И.И., Щеглов Д.И. Вековая динамика, экологические проблемы и перспективы использования черноземов. </w:t>
      </w:r>
      <w:r w:rsidR="00F2065C" w:rsidRPr="002E67FF">
        <w:rPr>
          <w:sz w:val="28"/>
          <w:szCs w:val="28"/>
          <w:shd w:val="clear" w:color="auto" w:fill="FFFFFF"/>
          <w:lang w:val="kk-KZ"/>
        </w:rPr>
        <w:t xml:space="preserve">- </w:t>
      </w:r>
      <w:r w:rsidRPr="002E67FF">
        <w:rPr>
          <w:sz w:val="28"/>
          <w:szCs w:val="28"/>
          <w:shd w:val="clear" w:color="auto" w:fill="FFFFFF"/>
        </w:rPr>
        <w:t xml:space="preserve">Курск. </w:t>
      </w:r>
      <w:r w:rsidR="00F2065C" w:rsidRPr="002E67FF">
        <w:rPr>
          <w:sz w:val="28"/>
          <w:szCs w:val="28"/>
          <w:shd w:val="clear" w:color="auto" w:fill="FFFFFF"/>
          <w:lang w:val="kk-KZ"/>
        </w:rPr>
        <w:t xml:space="preserve">- </w:t>
      </w:r>
      <w:r w:rsidRPr="002E67FF">
        <w:rPr>
          <w:sz w:val="28"/>
          <w:szCs w:val="28"/>
          <w:shd w:val="clear" w:color="auto" w:fill="FFFFFF"/>
        </w:rPr>
        <w:t xml:space="preserve">1996. </w:t>
      </w:r>
      <w:r w:rsidR="00F2065C" w:rsidRPr="002E67FF">
        <w:rPr>
          <w:sz w:val="28"/>
          <w:szCs w:val="28"/>
          <w:shd w:val="clear" w:color="auto" w:fill="FFFFFF"/>
          <w:lang w:val="kk-KZ"/>
        </w:rPr>
        <w:t xml:space="preserve">- </w:t>
      </w:r>
      <w:r w:rsidRPr="002E67FF">
        <w:rPr>
          <w:sz w:val="28"/>
          <w:szCs w:val="28"/>
          <w:shd w:val="clear" w:color="auto" w:fill="FFFFFF"/>
        </w:rPr>
        <w:t>59 с.</w:t>
      </w:r>
    </w:p>
    <w:p w14:paraId="6DAF0C52" w14:textId="1A0EAC58" w:rsidR="004E088D" w:rsidRPr="002E67FF"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rPr>
      </w:pPr>
      <w:r w:rsidRPr="002E67FF">
        <w:rPr>
          <w:sz w:val="28"/>
          <w:szCs w:val="28"/>
        </w:rPr>
        <w:t>Кузин А.И. и др. Влияние капельного орошения на изменение физических и химических свойств почвы</w:t>
      </w:r>
      <w:r w:rsidR="00F2065C" w:rsidRPr="002E67FF">
        <w:rPr>
          <w:sz w:val="28"/>
          <w:szCs w:val="28"/>
          <w:lang w:val="kk-KZ"/>
        </w:rPr>
        <w:t xml:space="preserve"> </w:t>
      </w:r>
      <w:r w:rsidRPr="002E67FF">
        <w:rPr>
          <w:sz w:val="28"/>
          <w:szCs w:val="28"/>
        </w:rPr>
        <w:t>//</w:t>
      </w:r>
      <w:r w:rsidR="00F2065C" w:rsidRPr="002E67FF">
        <w:rPr>
          <w:sz w:val="28"/>
          <w:szCs w:val="28"/>
          <w:lang w:val="kk-KZ"/>
        </w:rPr>
        <w:t xml:space="preserve"> </w:t>
      </w:r>
      <w:r w:rsidRPr="002E67FF">
        <w:rPr>
          <w:sz w:val="28"/>
          <w:szCs w:val="28"/>
        </w:rPr>
        <w:t>Научный журнал КубГАУ</w:t>
      </w:r>
      <w:r w:rsidR="00F2065C" w:rsidRPr="002E67FF">
        <w:rPr>
          <w:sz w:val="28"/>
          <w:szCs w:val="28"/>
          <w:lang w:val="kk-KZ"/>
        </w:rPr>
        <w:t>. -</w:t>
      </w:r>
      <w:r w:rsidRPr="002E67FF">
        <w:rPr>
          <w:sz w:val="28"/>
          <w:szCs w:val="28"/>
        </w:rPr>
        <w:t xml:space="preserve"> 2017. – </w:t>
      </w:r>
      <w:r w:rsidR="00F2065C" w:rsidRPr="002E67FF">
        <w:rPr>
          <w:sz w:val="28"/>
          <w:szCs w:val="28"/>
        </w:rPr>
        <w:t>№129(05)</w:t>
      </w:r>
      <w:r w:rsidR="00F2065C" w:rsidRPr="002E67FF">
        <w:rPr>
          <w:sz w:val="28"/>
          <w:szCs w:val="28"/>
          <w:lang w:val="kk-KZ"/>
        </w:rPr>
        <w:t xml:space="preserve">. - </w:t>
      </w:r>
      <w:r w:rsidRPr="002E67FF">
        <w:rPr>
          <w:sz w:val="28"/>
          <w:szCs w:val="28"/>
        </w:rPr>
        <w:t>С. 1-11.</w:t>
      </w:r>
    </w:p>
    <w:p w14:paraId="6F78A4B7" w14:textId="792F1DB6" w:rsidR="004E088D" w:rsidRPr="00CF131E"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rPr>
      </w:pPr>
      <w:r w:rsidRPr="002E67FF">
        <w:rPr>
          <w:bCs/>
          <w:sz w:val="28"/>
          <w:szCs w:val="28"/>
        </w:rPr>
        <w:t xml:space="preserve">Габбасова И.М., </w:t>
      </w:r>
      <w:r w:rsidRPr="002E67FF">
        <w:rPr>
          <w:bCs/>
          <w:sz w:val="28"/>
          <w:szCs w:val="28"/>
          <w:lang w:val="kk-KZ"/>
        </w:rPr>
        <w:t>С</w:t>
      </w:r>
      <w:r w:rsidRPr="002E67FF">
        <w:rPr>
          <w:bCs/>
          <w:sz w:val="28"/>
          <w:szCs w:val="28"/>
        </w:rPr>
        <w:t xml:space="preserve">улейманов Р.Р. Оценка состояния агрочерноземов, подверженных </w:t>
      </w:r>
      <w:r w:rsidRPr="00CF131E">
        <w:rPr>
          <w:bCs/>
          <w:sz w:val="28"/>
          <w:szCs w:val="28"/>
        </w:rPr>
        <w:t xml:space="preserve">водной и ветровой эрозии, для использования в орошаемом </w:t>
      </w:r>
      <w:r w:rsidRPr="00CF131E">
        <w:rPr>
          <w:bCs/>
          <w:sz w:val="28"/>
          <w:szCs w:val="28"/>
        </w:rPr>
        <w:lastRenderedPageBreak/>
        <w:t>земледелии //</w:t>
      </w:r>
      <w:r w:rsidRPr="00CF131E">
        <w:rPr>
          <w:sz w:val="28"/>
          <w:szCs w:val="28"/>
        </w:rPr>
        <w:t xml:space="preserve"> </w:t>
      </w:r>
      <w:hyperlink r:id="rId107" w:tooltip="Оглавления выпусков этого журнала" w:history="1">
        <w:r w:rsidRPr="00CF131E">
          <w:rPr>
            <w:sz w:val="28"/>
            <w:szCs w:val="28"/>
            <w:lang w:eastAsia="ru-RU"/>
          </w:rPr>
          <w:t>Вестник башкирского государственного аграрного университета</w:t>
        </w:r>
      </w:hyperlink>
      <w:r w:rsidRPr="00CF131E">
        <w:rPr>
          <w:sz w:val="28"/>
          <w:szCs w:val="28"/>
          <w:lang w:eastAsia="ru-RU"/>
        </w:rPr>
        <w:t>.-</w:t>
      </w:r>
      <w:r w:rsidR="00F2065C">
        <w:rPr>
          <w:sz w:val="28"/>
          <w:szCs w:val="28"/>
          <w:lang w:val="kk-KZ" w:eastAsia="ru-RU"/>
        </w:rPr>
        <w:t xml:space="preserve"> </w:t>
      </w:r>
      <w:r w:rsidRPr="00CF131E">
        <w:rPr>
          <w:sz w:val="28"/>
          <w:szCs w:val="28"/>
          <w:lang w:eastAsia="ru-RU"/>
        </w:rPr>
        <w:t>2013.</w:t>
      </w:r>
      <w:r w:rsidR="00F2065C">
        <w:rPr>
          <w:sz w:val="28"/>
          <w:szCs w:val="28"/>
          <w:lang w:val="kk-KZ" w:eastAsia="ru-RU"/>
        </w:rPr>
        <w:t xml:space="preserve"> </w:t>
      </w:r>
      <w:r w:rsidRPr="00CF131E">
        <w:rPr>
          <w:sz w:val="28"/>
          <w:szCs w:val="28"/>
          <w:lang w:eastAsia="ru-RU"/>
        </w:rPr>
        <w:t>-</w:t>
      </w:r>
      <w:r w:rsidR="00F2065C">
        <w:rPr>
          <w:sz w:val="28"/>
          <w:szCs w:val="28"/>
          <w:lang w:val="kk-KZ" w:eastAsia="ru-RU"/>
        </w:rPr>
        <w:t xml:space="preserve"> </w:t>
      </w:r>
      <w:r w:rsidRPr="00CF131E">
        <w:rPr>
          <w:sz w:val="28"/>
          <w:szCs w:val="28"/>
          <w:lang w:eastAsia="ru-RU"/>
        </w:rPr>
        <w:t>№1 (25).-</w:t>
      </w:r>
      <w:r w:rsidR="00F2065C">
        <w:rPr>
          <w:sz w:val="28"/>
          <w:szCs w:val="28"/>
          <w:lang w:val="kk-KZ" w:eastAsia="ru-RU"/>
        </w:rPr>
        <w:t xml:space="preserve"> С</w:t>
      </w:r>
      <w:r w:rsidRPr="00CF131E">
        <w:rPr>
          <w:sz w:val="28"/>
          <w:szCs w:val="28"/>
          <w:lang w:eastAsia="ru-RU"/>
        </w:rPr>
        <w:t>. 11-15.</w:t>
      </w:r>
    </w:p>
    <w:p w14:paraId="0253F54C" w14:textId="6858A0A3" w:rsidR="004E088D" w:rsidRPr="00D45231"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CF131E">
        <w:rPr>
          <w:sz w:val="28"/>
          <w:szCs w:val="28"/>
          <w:lang w:val="en-US" w:eastAsia="ru-RU"/>
        </w:rPr>
        <w:t>Thomas L. Thompson A, Trent Roberts B, Naftali Lazarovitch C. Managing soil surface salinity with subsurface drip irrigation</w:t>
      </w:r>
      <w:r w:rsidR="00F2065C">
        <w:rPr>
          <w:sz w:val="28"/>
          <w:szCs w:val="28"/>
          <w:lang w:val="kk-KZ" w:eastAsia="ru-RU"/>
        </w:rPr>
        <w:t xml:space="preserve"> </w:t>
      </w:r>
      <w:r w:rsidRPr="00CF131E">
        <w:rPr>
          <w:sz w:val="28"/>
          <w:szCs w:val="28"/>
          <w:lang w:val="en-US" w:eastAsia="ru-RU"/>
        </w:rPr>
        <w:t>//</w:t>
      </w:r>
      <w:r w:rsidRPr="00CF131E">
        <w:rPr>
          <w:sz w:val="28"/>
          <w:szCs w:val="28"/>
          <w:lang w:val="en-US"/>
        </w:rPr>
        <w:t xml:space="preserve"> </w:t>
      </w:r>
      <w:r w:rsidRPr="00CF131E">
        <w:rPr>
          <w:sz w:val="28"/>
          <w:szCs w:val="28"/>
          <w:lang w:val="en-US" w:eastAsia="ru-RU"/>
        </w:rPr>
        <w:t xml:space="preserve"> 19 th World Congress of Soil Science, Soil Solutions for a Changing World 1</w:t>
      </w:r>
      <w:r w:rsidR="00F662B4">
        <w:rPr>
          <w:sz w:val="28"/>
          <w:szCs w:val="28"/>
          <w:lang w:val="kk-KZ" w:eastAsia="ru-RU"/>
        </w:rPr>
        <w:t>-</w:t>
      </w:r>
      <w:r w:rsidRPr="00CF131E">
        <w:rPr>
          <w:sz w:val="28"/>
          <w:szCs w:val="28"/>
          <w:lang w:val="en-US" w:eastAsia="ru-RU"/>
        </w:rPr>
        <w:t>6 Aug</w:t>
      </w:r>
      <w:r w:rsidR="00492725">
        <w:rPr>
          <w:sz w:val="28"/>
          <w:szCs w:val="28"/>
          <w:lang w:val="en-US" w:eastAsia="ru-RU"/>
        </w:rPr>
        <w:t xml:space="preserve">ust 2010, Brisbane, Australia. </w:t>
      </w:r>
      <w:r w:rsidR="00F2065C">
        <w:rPr>
          <w:sz w:val="28"/>
          <w:szCs w:val="28"/>
          <w:lang w:val="kk-KZ" w:eastAsia="ru-RU"/>
        </w:rPr>
        <w:t>–</w:t>
      </w:r>
      <w:r w:rsidRPr="00CF131E">
        <w:rPr>
          <w:sz w:val="28"/>
          <w:szCs w:val="28"/>
          <w:lang w:val="en-US" w:eastAsia="ru-RU"/>
        </w:rPr>
        <w:t xml:space="preserve"> </w:t>
      </w:r>
      <w:r w:rsidR="00F2065C" w:rsidRPr="00CF131E">
        <w:rPr>
          <w:sz w:val="28"/>
          <w:szCs w:val="28"/>
          <w:lang w:val="en-US" w:eastAsia="ru-RU"/>
        </w:rPr>
        <w:t>2010</w:t>
      </w:r>
      <w:r w:rsidR="00F2065C">
        <w:rPr>
          <w:sz w:val="28"/>
          <w:szCs w:val="28"/>
          <w:lang w:val="kk-KZ" w:eastAsia="ru-RU"/>
        </w:rPr>
        <w:t>.</w:t>
      </w:r>
    </w:p>
    <w:p w14:paraId="69F61EFA" w14:textId="03273954" w:rsidR="004E088D" w:rsidRPr="00CF131E"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CF131E">
        <w:rPr>
          <w:sz w:val="28"/>
          <w:szCs w:val="28"/>
          <w:lang w:val="en-US" w:eastAsia="ru-RU"/>
        </w:rPr>
        <w:t>Siderius</w:t>
      </w:r>
      <w:r w:rsidR="00F2065C" w:rsidRPr="00CF131E">
        <w:rPr>
          <w:sz w:val="28"/>
          <w:szCs w:val="28"/>
          <w:lang w:val="en-US" w:eastAsia="ru-RU"/>
        </w:rPr>
        <w:t xml:space="preserve"> W.</w:t>
      </w:r>
      <w:r w:rsidR="00F2065C">
        <w:rPr>
          <w:sz w:val="28"/>
          <w:szCs w:val="28"/>
          <w:lang w:val="kk-KZ" w:eastAsia="ru-RU"/>
        </w:rPr>
        <w:t xml:space="preserve">, </w:t>
      </w:r>
      <w:r w:rsidRPr="00CF131E">
        <w:rPr>
          <w:sz w:val="28"/>
          <w:szCs w:val="28"/>
          <w:lang w:val="en-US" w:eastAsia="ru-RU"/>
        </w:rPr>
        <w:t>G.W.W. Elbersen. Drip irrigation as a method for soil and water conservation in sloping areas: a case study from Malaga Province, Spain</w:t>
      </w:r>
      <w:r w:rsidR="00F2065C">
        <w:rPr>
          <w:sz w:val="28"/>
          <w:szCs w:val="28"/>
          <w:lang w:val="kk-KZ" w:eastAsia="ru-RU"/>
        </w:rPr>
        <w:t xml:space="preserve"> </w:t>
      </w:r>
      <w:r w:rsidRPr="00CF131E">
        <w:rPr>
          <w:sz w:val="28"/>
          <w:szCs w:val="28"/>
          <w:lang w:val="en-US" w:eastAsia="ru-RU"/>
        </w:rPr>
        <w:t>//</w:t>
      </w:r>
      <w:r w:rsidRPr="00CF131E">
        <w:rPr>
          <w:sz w:val="28"/>
          <w:szCs w:val="28"/>
          <w:lang w:val="en-US"/>
        </w:rPr>
        <w:t xml:space="preserve"> </w:t>
      </w:r>
      <w:r w:rsidRPr="00CF131E">
        <w:rPr>
          <w:sz w:val="28"/>
          <w:szCs w:val="28"/>
          <w:lang w:val="en-US" w:eastAsia="ru-RU"/>
        </w:rPr>
        <w:t>ITC Soils Group, Department of Land Resource Survey and Rural Development.</w:t>
      </w:r>
    </w:p>
    <w:p w14:paraId="220F49C5" w14:textId="3F908F19" w:rsidR="004E088D" w:rsidRPr="00CF131E"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rPr>
      </w:pPr>
      <w:r w:rsidRPr="00CF131E">
        <w:rPr>
          <w:sz w:val="28"/>
          <w:szCs w:val="28"/>
          <w:lang w:val="en-US"/>
        </w:rPr>
        <w:t>Joan R. D</w:t>
      </w:r>
      <w:r w:rsidR="00F2065C">
        <w:rPr>
          <w:sz w:val="28"/>
          <w:szCs w:val="28"/>
          <w:lang w:val="kk-KZ"/>
        </w:rPr>
        <w:t>.</w:t>
      </w:r>
      <w:r w:rsidRPr="00CF131E">
        <w:rPr>
          <w:sz w:val="28"/>
          <w:szCs w:val="28"/>
          <w:lang w:val="en-US"/>
        </w:rPr>
        <w:t>, Robert G. Stevens, and Kelly M. Whitley. Spatial and Temporal Distribution of Soil Moisture in Drip-irrigated Vineyards.// Hortscience</w:t>
      </w:r>
      <w:r w:rsidR="00F2065C">
        <w:rPr>
          <w:sz w:val="28"/>
          <w:szCs w:val="28"/>
          <w:lang w:val="kk-KZ"/>
        </w:rPr>
        <w:t>. – 2008. - №</w:t>
      </w:r>
      <w:r w:rsidRPr="00CF131E">
        <w:rPr>
          <w:sz w:val="28"/>
          <w:szCs w:val="28"/>
        </w:rPr>
        <w:t>43(1)</w:t>
      </w:r>
      <w:r w:rsidR="00F2065C">
        <w:rPr>
          <w:sz w:val="28"/>
          <w:szCs w:val="28"/>
          <w:lang w:val="kk-KZ"/>
        </w:rPr>
        <w:t>. – Р.</w:t>
      </w:r>
      <w:r w:rsidRPr="00CF131E">
        <w:rPr>
          <w:sz w:val="28"/>
          <w:szCs w:val="28"/>
        </w:rPr>
        <w:t xml:space="preserve">229–235. </w:t>
      </w:r>
    </w:p>
    <w:p w14:paraId="3F8DD917" w14:textId="6779F433" w:rsidR="004E088D" w:rsidRPr="00CF131E"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rPr>
      </w:pPr>
      <w:r w:rsidRPr="00CF131E">
        <w:rPr>
          <w:sz w:val="28"/>
          <w:szCs w:val="28"/>
        </w:rPr>
        <w:t xml:space="preserve">Илялетдинов А.Н. и др. Биологическая активность периодически затопляемых засоленных почв Кызыл-Ординского массива орошения при фитомелиорации// Изв. НАН РК. Серия биологическая.- 1992.- №1. </w:t>
      </w:r>
      <w:r w:rsidR="00F662B4">
        <w:rPr>
          <w:sz w:val="28"/>
          <w:szCs w:val="28"/>
          <w:lang w:val="kk-KZ"/>
        </w:rPr>
        <w:t xml:space="preserve">- </w:t>
      </w:r>
      <w:r w:rsidRPr="00CF131E">
        <w:rPr>
          <w:sz w:val="28"/>
          <w:szCs w:val="28"/>
        </w:rPr>
        <w:t>71</w:t>
      </w:r>
      <w:r w:rsidR="00F2065C">
        <w:rPr>
          <w:sz w:val="28"/>
          <w:szCs w:val="28"/>
          <w:lang w:val="kk-KZ"/>
        </w:rPr>
        <w:t xml:space="preserve"> с</w:t>
      </w:r>
      <w:r w:rsidRPr="00CF131E">
        <w:rPr>
          <w:sz w:val="28"/>
          <w:szCs w:val="28"/>
        </w:rPr>
        <w:t>.</w:t>
      </w:r>
    </w:p>
    <w:p w14:paraId="3FCE2EFB" w14:textId="4C9A3B2B" w:rsidR="004E088D" w:rsidRPr="00CF131E"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rPr>
      </w:pPr>
      <w:r w:rsidRPr="00CF131E">
        <w:rPr>
          <w:sz w:val="28"/>
          <w:szCs w:val="28"/>
        </w:rPr>
        <w:t xml:space="preserve">Матухин Г.Р. О повышении солеустойчивости культурных растений путем воспитания их на засоленных почвах. </w:t>
      </w:r>
      <w:r w:rsidR="00F2065C">
        <w:rPr>
          <w:sz w:val="28"/>
          <w:szCs w:val="28"/>
          <w:lang w:val="kk-KZ"/>
        </w:rPr>
        <w:t xml:space="preserve">- </w:t>
      </w:r>
      <w:r w:rsidRPr="00CF131E">
        <w:rPr>
          <w:sz w:val="28"/>
          <w:szCs w:val="28"/>
        </w:rPr>
        <w:t>Ростов на Дону, 1949.- Вып.4.</w:t>
      </w:r>
      <w:r w:rsidR="00F662B4">
        <w:rPr>
          <w:sz w:val="28"/>
          <w:szCs w:val="28"/>
          <w:lang w:val="kk-KZ"/>
        </w:rPr>
        <w:t xml:space="preserve"> </w:t>
      </w:r>
      <w:r w:rsidRPr="00CF131E">
        <w:rPr>
          <w:sz w:val="28"/>
          <w:szCs w:val="28"/>
        </w:rPr>
        <w:t>- С. 25-28.</w:t>
      </w:r>
    </w:p>
    <w:p w14:paraId="63ED350A" w14:textId="68373347" w:rsidR="004E088D" w:rsidRPr="00CF131E"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rPr>
      </w:pPr>
      <w:r w:rsidRPr="00CF131E">
        <w:rPr>
          <w:sz w:val="28"/>
          <w:szCs w:val="28"/>
        </w:rPr>
        <w:t xml:space="preserve">Теоретические основы работы пневматических высевающих аппаратов. Статья.  «Сеялки.Ру». </w:t>
      </w:r>
      <w:hyperlink r:id="rId108" w:history="1">
        <w:r w:rsidRPr="00CF131E">
          <w:rPr>
            <w:rStyle w:val="af3"/>
            <w:sz w:val="28"/>
            <w:szCs w:val="28"/>
          </w:rPr>
          <w:t>http://www.sejalki.ru/about.html</w:t>
        </w:r>
      </w:hyperlink>
      <w:r w:rsidRPr="00CF131E">
        <w:rPr>
          <w:sz w:val="28"/>
          <w:szCs w:val="28"/>
        </w:rPr>
        <w:t>.</w:t>
      </w:r>
      <w:r w:rsidR="00F2065C" w:rsidRPr="00F2065C">
        <w:rPr>
          <w:sz w:val="28"/>
          <w:szCs w:val="28"/>
        </w:rPr>
        <w:t xml:space="preserve"> </w:t>
      </w:r>
      <w:r w:rsidR="00F2065C" w:rsidRPr="00CF131E">
        <w:rPr>
          <w:sz w:val="28"/>
          <w:szCs w:val="28"/>
        </w:rPr>
        <w:t>23.12.20</w:t>
      </w:r>
      <w:r w:rsidR="00F2065C">
        <w:rPr>
          <w:sz w:val="28"/>
          <w:szCs w:val="28"/>
          <w:lang w:val="kk-KZ"/>
        </w:rPr>
        <w:t>20</w:t>
      </w:r>
      <w:r w:rsidR="00F2065C" w:rsidRPr="00CF131E">
        <w:rPr>
          <w:sz w:val="28"/>
          <w:szCs w:val="28"/>
        </w:rPr>
        <w:t>.</w:t>
      </w:r>
    </w:p>
    <w:p w14:paraId="1E18A304" w14:textId="5FB4723D" w:rsidR="004E088D" w:rsidRPr="00CF131E"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rPr>
      </w:pPr>
      <w:r w:rsidRPr="00CF131E">
        <w:rPr>
          <w:sz w:val="28"/>
          <w:szCs w:val="28"/>
        </w:rPr>
        <w:t xml:space="preserve">Илюхина Т. А. Совершенствование высевающего аппарата к зерновой сеялке // Вестник Бурятской государственной сельскохозяйственной академии им.В. Р. Филиппова. </w:t>
      </w:r>
      <w:r w:rsidR="00F662B4">
        <w:rPr>
          <w:sz w:val="28"/>
          <w:szCs w:val="28"/>
          <w:lang w:val="kk-KZ"/>
        </w:rPr>
        <w:t xml:space="preserve">- </w:t>
      </w:r>
      <w:r w:rsidRPr="00CF131E">
        <w:rPr>
          <w:sz w:val="28"/>
          <w:szCs w:val="28"/>
        </w:rPr>
        <w:t xml:space="preserve">2012. </w:t>
      </w:r>
      <w:r w:rsidR="00F662B4">
        <w:rPr>
          <w:sz w:val="28"/>
          <w:szCs w:val="28"/>
          <w:lang w:val="kk-KZ"/>
        </w:rPr>
        <w:t>-</w:t>
      </w:r>
      <w:r w:rsidRPr="00CF131E">
        <w:rPr>
          <w:sz w:val="28"/>
          <w:szCs w:val="28"/>
        </w:rPr>
        <w:t xml:space="preserve"> </w:t>
      </w:r>
      <w:r w:rsidR="00F2065C">
        <w:rPr>
          <w:sz w:val="28"/>
          <w:szCs w:val="28"/>
          <w:lang w:val="kk-KZ"/>
        </w:rPr>
        <w:t>№</w:t>
      </w:r>
      <w:r w:rsidRPr="00CF131E">
        <w:rPr>
          <w:sz w:val="28"/>
          <w:szCs w:val="28"/>
        </w:rPr>
        <w:t xml:space="preserve">4 (29). </w:t>
      </w:r>
      <w:r w:rsidR="00F662B4">
        <w:rPr>
          <w:sz w:val="28"/>
          <w:szCs w:val="28"/>
          <w:lang w:val="kk-KZ"/>
        </w:rPr>
        <w:t>-</w:t>
      </w:r>
      <w:r w:rsidRPr="00CF131E">
        <w:rPr>
          <w:sz w:val="28"/>
          <w:szCs w:val="28"/>
        </w:rPr>
        <w:t xml:space="preserve"> С. 61 </w:t>
      </w:r>
      <w:r w:rsidR="00F662B4">
        <w:rPr>
          <w:sz w:val="28"/>
          <w:szCs w:val="28"/>
          <w:lang w:val="kk-KZ"/>
        </w:rPr>
        <w:t>-</w:t>
      </w:r>
      <w:r w:rsidRPr="00CF131E">
        <w:rPr>
          <w:sz w:val="28"/>
          <w:szCs w:val="28"/>
        </w:rPr>
        <w:t xml:space="preserve"> 66.</w:t>
      </w:r>
    </w:p>
    <w:p w14:paraId="323296E3" w14:textId="3119F768" w:rsidR="004E088D" w:rsidRPr="00CF131E"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rPr>
      </w:pPr>
      <w:r w:rsidRPr="00CF131E">
        <w:rPr>
          <w:sz w:val="28"/>
          <w:szCs w:val="28"/>
        </w:rPr>
        <w:t xml:space="preserve">Пропашные пневматические сеялки точного высева http://www.agrosistema.ru/index.phpoptioncomcontent&amp;viewarticle&amp;id 116&amp;Itemid 122. </w:t>
      </w:r>
      <w:r w:rsidR="00F2065C" w:rsidRPr="00CF131E">
        <w:rPr>
          <w:sz w:val="28"/>
          <w:szCs w:val="28"/>
        </w:rPr>
        <w:t>23.12.20</w:t>
      </w:r>
      <w:r w:rsidR="00F2065C">
        <w:rPr>
          <w:sz w:val="28"/>
          <w:szCs w:val="28"/>
          <w:lang w:val="kk-KZ"/>
        </w:rPr>
        <w:t>20</w:t>
      </w:r>
      <w:r w:rsidR="00F2065C" w:rsidRPr="00CF131E">
        <w:rPr>
          <w:sz w:val="28"/>
          <w:szCs w:val="28"/>
        </w:rPr>
        <w:t>.</w:t>
      </w:r>
    </w:p>
    <w:p w14:paraId="59D35269" w14:textId="2F911D59" w:rsidR="004E088D" w:rsidRPr="00CF131E" w:rsidRDefault="004E088D" w:rsidP="002E67FF">
      <w:pPr>
        <w:pStyle w:val="a8"/>
        <w:numPr>
          <w:ilvl w:val="0"/>
          <w:numId w:val="4"/>
        </w:numPr>
        <w:tabs>
          <w:tab w:val="left" w:pos="851"/>
          <w:tab w:val="left" w:pos="1276"/>
          <w:tab w:val="left" w:pos="1418"/>
          <w:tab w:val="left" w:pos="1522"/>
        </w:tabs>
        <w:ind w:left="0" w:right="-1" w:firstLine="709"/>
        <w:rPr>
          <w:sz w:val="28"/>
          <w:szCs w:val="28"/>
        </w:rPr>
      </w:pPr>
      <w:r w:rsidRPr="00CF131E">
        <w:rPr>
          <w:sz w:val="28"/>
          <w:szCs w:val="28"/>
        </w:rPr>
        <w:t>Прянишников Д.Н. Избранные сочинения в трех томах. Агрохимия.</w:t>
      </w:r>
      <w:r w:rsidRPr="00CF131E">
        <w:rPr>
          <w:spacing w:val="-67"/>
          <w:sz w:val="28"/>
          <w:szCs w:val="28"/>
        </w:rPr>
        <w:t xml:space="preserve"> </w:t>
      </w:r>
      <w:r w:rsidRPr="00CF131E">
        <w:rPr>
          <w:sz w:val="28"/>
          <w:szCs w:val="28"/>
        </w:rPr>
        <w:t>Т.</w:t>
      </w:r>
      <w:r w:rsidRPr="00CF131E">
        <w:rPr>
          <w:spacing w:val="-2"/>
          <w:sz w:val="28"/>
          <w:szCs w:val="28"/>
        </w:rPr>
        <w:t xml:space="preserve"> </w:t>
      </w:r>
      <w:r w:rsidRPr="00CF131E">
        <w:rPr>
          <w:sz w:val="28"/>
          <w:szCs w:val="28"/>
        </w:rPr>
        <w:t>1/</w:t>
      </w:r>
      <w:r w:rsidRPr="00CF131E">
        <w:rPr>
          <w:spacing w:val="1"/>
          <w:sz w:val="28"/>
          <w:szCs w:val="28"/>
        </w:rPr>
        <w:t xml:space="preserve"> </w:t>
      </w:r>
      <w:r w:rsidRPr="00CF131E">
        <w:rPr>
          <w:sz w:val="28"/>
          <w:szCs w:val="28"/>
        </w:rPr>
        <w:t>Д.Н.</w:t>
      </w:r>
      <w:r w:rsidRPr="00CF131E">
        <w:rPr>
          <w:spacing w:val="-1"/>
          <w:sz w:val="28"/>
          <w:szCs w:val="28"/>
        </w:rPr>
        <w:t xml:space="preserve"> </w:t>
      </w:r>
      <w:r w:rsidRPr="00CF131E">
        <w:rPr>
          <w:sz w:val="28"/>
          <w:szCs w:val="28"/>
        </w:rPr>
        <w:t>Прянишников.</w:t>
      </w:r>
      <w:r w:rsidRPr="00CF131E">
        <w:rPr>
          <w:spacing w:val="-1"/>
          <w:sz w:val="28"/>
          <w:szCs w:val="28"/>
        </w:rPr>
        <w:t xml:space="preserve"> </w:t>
      </w:r>
      <w:r w:rsidRPr="00CF131E">
        <w:rPr>
          <w:sz w:val="28"/>
          <w:szCs w:val="28"/>
        </w:rPr>
        <w:t>-</w:t>
      </w:r>
      <w:r w:rsidRPr="00CF131E">
        <w:rPr>
          <w:spacing w:val="-1"/>
          <w:sz w:val="28"/>
          <w:szCs w:val="28"/>
        </w:rPr>
        <w:t xml:space="preserve"> </w:t>
      </w:r>
      <w:r w:rsidRPr="00CF131E">
        <w:rPr>
          <w:sz w:val="28"/>
          <w:szCs w:val="28"/>
        </w:rPr>
        <w:t>М:</w:t>
      </w:r>
      <w:r w:rsidRPr="00CF131E">
        <w:rPr>
          <w:spacing w:val="1"/>
          <w:sz w:val="28"/>
          <w:szCs w:val="28"/>
        </w:rPr>
        <w:t xml:space="preserve"> </w:t>
      </w:r>
      <w:r w:rsidRPr="00CF131E">
        <w:rPr>
          <w:sz w:val="28"/>
          <w:szCs w:val="28"/>
        </w:rPr>
        <w:t>Сельхозлит.,</w:t>
      </w:r>
      <w:r w:rsidRPr="00CF131E">
        <w:rPr>
          <w:spacing w:val="-2"/>
          <w:sz w:val="28"/>
          <w:szCs w:val="28"/>
        </w:rPr>
        <w:t xml:space="preserve"> </w:t>
      </w:r>
      <w:r w:rsidRPr="00CF131E">
        <w:rPr>
          <w:sz w:val="28"/>
          <w:szCs w:val="28"/>
        </w:rPr>
        <w:t>1963.</w:t>
      </w:r>
    </w:p>
    <w:p w14:paraId="1B0D7F15" w14:textId="4C43B270" w:rsidR="004E088D" w:rsidRPr="00CF131E" w:rsidRDefault="004E088D" w:rsidP="002E67FF">
      <w:pPr>
        <w:pStyle w:val="a8"/>
        <w:numPr>
          <w:ilvl w:val="0"/>
          <w:numId w:val="4"/>
        </w:numPr>
        <w:tabs>
          <w:tab w:val="left" w:pos="851"/>
          <w:tab w:val="left" w:pos="1276"/>
          <w:tab w:val="left" w:pos="1418"/>
          <w:tab w:val="left" w:pos="1858"/>
        </w:tabs>
        <w:ind w:left="0" w:right="-1" w:firstLine="709"/>
        <w:rPr>
          <w:sz w:val="28"/>
          <w:szCs w:val="28"/>
        </w:rPr>
      </w:pPr>
      <w:r w:rsidRPr="00CF131E">
        <w:rPr>
          <w:sz w:val="28"/>
          <w:szCs w:val="28"/>
        </w:rPr>
        <w:t>Макаров</w:t>
      </w:r>
      <w:r w:rsidRPr="00CF131E">
        <w:rPr>
          <w:spacing w:val="1"/>
          <w:sz w:val="28"/>
          <w:szCs w:val="28"/>
        </w:rPr>
        <w:t xml:space="preserve"> </w:t>
      </w:r>
      <w:r w:rsidRPr="00CF131E">
        <w:rPr>
          <w:sz w:val="28"/>
          <w:szCs w:val="28"/>
        </w:rPr>
        <w:t>Р.Ф.</w:t>
      </w:r>
      <w:r w:rsidRPr="00CF131E">
        <w:rPr>
          <w:spacing w:val="1"/>
          <w:sz w:val="28"/>
          <w:szCs w:val="28"/>
        </w:rPr>
        <w:t xml:space="preserve"> </w:t>
      </w:r>
      <w:r w:rsidRPr="00CF131E">
        <w:rPr>
          <w:sz w:val="28"/>
          <w:szCs w:val="28"/>
        </w:rPr>
        <w:t>Влияние</w:t>
      </w:r>
      <w:r w:rsidRPr="00CF131E">
        <w:rPr>
          <w:spacing w:val="1"/>
          <w:sz w:val="28"/>
          <w:szCs w:val="28"/>
        </w:rPr>
        <w:t xml:space="preserve"> </w:t>
      </w:r>
      <w:r w:rsidRPr="00CF131E">
        <w:rPr>
          <w:sz w:val="28"/>
          <w:szCs w:val="28"/>
        </w:rPr>
        <w:t>удобрений</w:t>
      </w:r>
      <w:r w:rsidRPr="00CF131E">
        <w:rPr>
          <w:spacing w:val="1"/>
          <w:sz w:val="28"/>
          <w:szCs w:val="28"/>
        </w:rPr>
        <w:t xml:space="preserve"> </w:t>
      </w:r>
      <w:r w:rsidRPr="00CF131E">
        <w:rPr>
          <w:sz w:val="28"/>
          <w:szCs w:val="28"/>
        </w:rPr>
        <w:t>на</w:t>
      </w:r>
      <w:r w:rsidRPr="00CF131E">
        <w:rPr>
          <w:spacing w:val="1"/>
          <w:sz w:val="28"/>
          <w:szCs w:val="28"/>
        </w:rPr>
        <w:t xml:space="preserve"> </w:t>
      </w:r>
      <w:r w:rsidRPr="00CF131E">
        <w:rPr>
          <w:sz w:val="28"/>
          <w:szCs w:val="28"/>
        </w:rPr>
        <w:t>продуктивность</w:t>
      </w:r>
      <w:r w:rsidRPr="00CF131E">
        <w:rPr>
          <w:spacing w:val="-67"/>
          <w:sz w:val="28"/>
          <w:szCs w:val="28"/>
        </w:rPr>
        <w:t xml:space="preserve"> </w:t>
      </w:r>
      <w:r w:rsidRPr="00CF131E">
        <w:rPr>
          <w:sz w:val="28"/>
          <w:szCs w:val="28"/>
        </w:rPr>
        <w:t>севооборота</w:t>
      </w:r>
      <w:r w:rsidRPr="00CF131E">
        <w:rPr>
          <w:spacing w:val="1"/>
          <w:sz w:val="28"/>
          <w:szCs w:val="28"/>
        </w:rPr>
        <w:t xml:space="preserve"> </w:t>
      </w:r>
      <w:r w:rsidRPr="00CF131E">
        <w:rPr>
          <w:sz w:val="28"/>
          <w:szCs w:val="28"/>
        </w:rPr>
        <w:t>и</w:t>
      </w:r>
      <w:r w:rsidRPr="00CF131E">
        <w:rPr>
          <w:spacing w:val="1"/>
          <w:sz w:val="28"/>
          <w:szCs w:val="28"/>
        </w:rPr>
        <w:t xml:space="preserve"> </w:t>
      </w:r>
      <w:r w:rsidRPr="00CF131E">
        <w:rPr>
          <w:sz w:val="28"/>
          <w:szCs w:val="28"/>
        </w:rPr>
        <w:t>изменение</w:t>
      </w:r>
      <w:r w:rsidRPr="00CF131E">
        <w:rPr>
          <w:spacing w:val="1"/>
          <w:sz w:val="28"/>
          <w:szCs w:val="28"/>
        </w:rPr>
        <w:t xml:space="preserve"> </w:t>
      </w:r>
      <w:r w:rsidRPr="00CF131E">
        <w:rPr>
          <w:sz w:val="28"/>
          <w:szCs w:val="28"/>
        </w:rPr>
        <w:t>их</w:t>
      </w:r>
      <w:r w:rsidRPr="00CF131E">
        <w:rPr>
          <w:spacing w:val="1"/>
          <w:sz w:val="28"/>
          <w:szCs w:val="28"/>
        </w:rPr>
        <w:t xml:space="preserve"> </w:t>
      </w:r>
      <w:r w:rsidRPr="00CF131E">
        <w:rPr>
          <w:sz w:val="28"/>
          <w:szCs w:val="28"/>
        </w:rPr>
        <w:t>эффективности</w:t>
      </w:r>
      <w:r w:rsidRPr="00CF131E">
        <w:rPr>
          <w:spacing w:val="1"/>
          <w:sz w:val="28"/>
          <w:szCs w:val="28"/>
        </w:rPr>
        <w:t xml:space="preserve"> </w:t>
      </w:r>
      <w:r w:rsidRPr="00CF131E">
        <w:rPr>
          <w:sz w:val="28"/>
          <w:szCs w:val="28"/>
        </w:rPr>
        <w:t>во</w:t>
      </w:r>
      <w:r w:rsidRPr="00CF131E">
        <w:rPr>
          <w:spacing w:val="1"/>
          <w:sz w:val="28"/>
          <w:szCs w:val="28"/>
        </w:rPr>
        <w:t xml:space="preserve"> </w:t>
      </w:r>
      <w:r w:rsidRPr="00CF131E">
        <w:rPr>
          <w:sz w:val="28"/>
          <w:szCs w:val="28"/>
        </w:rPr>
        <w:t>времени</w:t>
      </w:r>
      <w:r w:rsidRPr="00CF131E">
        <w:rPr>
          <w:spacing w:val="1"/>
          <w:sz w:val="28"/>
          <w:szCs w:val="28"/>
        </w:rPr>
        <w:t xml:space="preserve"> </w:t>
      </w:r>
      <w:r w:rsidRPr="00CF131E">
        <w:rPr>
          <w:sz w:val="28"/>
          <w:szCs w:val="28"/>
        </w:rPr>
        <w:t>на</w:t>
      </w:r>
      <w:r w:rsidRPr="00CF131E">
        <w:rPr>
          <w:spacing w:val="1"/>
          <w:sz w:val="28"/>
          <w:szCs w:val="28"/>
        </w:rPr>
        <w:t xml:space="preserve"> </w:t>
      </w:r>
      <w:r w:rsidRPr="00CF131E">
        <w:rPr>
          <w:sz w:val="28"/>
          <w:szCs w:val="28"/>
        </w:rPr>
        <w:t>черноземе</w:t>
      </w:r>
      <w:r w:rsidRPr="00CF131E">
        <w:rPr>
          <w:spacing w:val="1"/>
          <w:sz w:val="28"/>
          <w:szCs w:val="28"/>
        </w:rPr>
        <w:t xml:space="preserve"> </w:t>
      </w:r>
      <w:r w:rsidRPr="00CF131E">
        <w:rPr>
          <w:sz w:val="28"/>
          <w:szCs w:val="28"/>
        </w:rPr>
        <w:t>типичном</w:t>
      </w:r>
      <w:r w:rsidRPr="00CF131E">
        <w:rPr>
          <w:spacing w:val="-5"/>
          <w:sz w:val="28"/>
          <w:szCs w:val="28"/>
        </w:rPr>
        <w:t xml:space="preserve"> </w:t>
      </w:r>
      <w:r w:rsidRPr="00CF131E">
        <w:rPr>
          <w:sz w:val="28"/>
          <w:szCs w:val="28"/>
        </w:rPr>
        <w:t>/ Р.Ф.</w:t>
      </w:r>
      <w:r w:rsidRPr="00CF131E">
        <w:rPr>
          <w:spacing w:val="-2"/>
          <w:sz w:val="28"/>
          <w:szCs w:val="28"/>
        </w:rPr>
        <w:t xml:space="preserve"> </w:t>
      </w:r>
      <w:r w:rsidRPr="00CF131E">
        <w:rPr>
          <w:sz w:val="28"/>
          <w:szCs w:val="28"/>
        </w:rPr>
        <w:t>Макаров,</w:t>
      </w:r>
      <w:r w:rsidRPr="00CF131E">
        <w:rPr>
          <w:spacing w:val="-3"/>
          <w:sz w:val="28"/>
          <w:szCs w:val="28"/>
        </w:rPr>
        <w:t xml:space="preserve"> </w:t>
      </w:r>
      <w:r w:rsidRPr="00CF131E">
        <w:rPr>
          <w:sz w:val="28"/>
          <w:szCs w:val="28"/>
        </w:rPr>
        <w:t>В.В.</w:t>
      </w:r>
      <w:r w:rsidRPr="00CF131E">
        <w:rPr>
          <w:spacing w:val="-3"/>
          <w:sz w:val="28"/>
          <w:szCs w:val="28"/>
        </w:rPr>
        <w:t xml:space="preserve"> </w:t>
      </w:r>
      <w:r w:rsidRPr="00CF131E">
        <w:rPr>
          <w:sz w:val="28"/>
          <w:szCs w:val="28"/>
        </w:rPr>
        <w:t>Архипов</w:t>
      </w:r>
      <w:r w:rsidR="00F2065C">
        <w:rPr>
          <w:sz w:val="28"/>
          <w:szCs w:val="28"/>
          <w:lang w:val="kk-KZ"/>
        </w:rPr>
        <w:t xml:space="preserve"> </w:t>
      </w:r>
      <w:r w:rsidRPr="00CF131E">
        <w:rPr>
          <w:sz w:val="28"/>
          <w:szCs w:val="28"/>
        </w:rPr>
        <w:t>//</w:t>
      </w:r>
      <w:r w:rsidR="00F2065C">
        <w:rPr>
          <w:sz w:val="28"/>
          <w:szCs w:val="28"/>
          <w:lang w:val="kk-KZ"/>
        </w:rPr>
        <w:t xml:space="preserve"> </w:t>
      </w:r>
      <w:r w:rsidRPr="00CF131E">
        <w:rPr>
          <w:sz w:val="28"/>
          <w:szCs w:val="28"/>
        </w:rPr>
        <w:t>Агрохимия.</w:t>
      </w:r>
      <w:r w:rsidRPr="00CF131E">
        <w:rPr>
          <w:spacing w:val="2"/>
          <w:sz w:val="28"/>
          <w:szCs w:val="28"/>
        </w:rPr>
        <w:t xml:space="preserve"> </w:t>
      </w:r>
      <w:r w:rsidRPr="00CF131E">
        <w:rPr>
          <w:sz w:val="28"/>
          <w:szCs w:val="28"/>
        </w:rPr>
        <w:t>–</w:t>
      </w:r>
      <w:r w:rsidRPr="00CF131E">
        <w:rPr>
          <w:spacing w:val="-1"/>
          <w:sz w:val="28"/>
          <w:szCs w:val="28"/>
        </w:rPr>
        <w:t xml:space="preserve"> </w:t>
      </w:r>
      <w:r w:rsidRPr="00CF131E">
        <w:rPr>
          <w:sz w:val="28"/>
          <w:szCs w:val="28"/>
        </w:rPr>
        <w:t>2001.-</w:t>
      </w:r>
      <w:r w:rsidRPr="00CF131E">
        <w:rPr>
          <w:spacing w:val="-2"/>
          <w:sz w:val="28"/>
          <w:szCs w:val="28"/>
        </w:rPr>
        <w:t xml:space="preserve"> </w:t>
      </w:r>
      <w:r w:rsidRPr="00CF131E">
        <w:rPr>
          <w:sz w:val="28"/>
          <w:szCs w:val="28"/>
        </w:rPr>
        <w:t>№</w:t>
      </w:r>
      <w:r w:rsidRPr="00CF131E">
        <w:rPr>
          <w:spacing w:val="-1"/>
          <w:sz w:val="28"/>
          <w:szCs w:val="28"/>
        </w:rPr>
        <w:t xml:space="preserve"> </w:t>
      </w:r>
      <w:r w:rsidRPr="00CF131E">
        <w:rPr>
          <w:sz w:val="28"/>
          <w:szCs w:val="28"/>
        </w:rPr>
        <w:t>4.</w:t>
      </w:r>
      <w:r w:rsidRPr="00CF131E">
        <w:rPr>
          <w:spacing w:val="-3"/>
          <w:sz w:val="28"/>
          <w:szCs w:val="28"/>
        </w:rPr>
        <w:t xml:space="preserve"> </w:t>
      </w:r>
      <w:r w:rsidRPr="00CF131E">
        <w:rPr>
          <w:sz w:val="28"/>
          <w:szCs w:val="28"/>
        </w:rPr>
        <w:t>-</w:t>
      </w:r>
      <w:r w:rsidRPr="00CF131E">
        <w:rPr>
          <w:spacing w:val="-1"/>
          <w:sz w:val="28"/>
          <w:szCs w:val="28"/>
        </w:rPr>
        <w:t xml:space="preserve"> </w:t>
      </w:r>
      <w:r w:rsidRPr="00CF131E">
        <w:rPr>
          <w:sz w:val="28"/>
          <w:szCs w:val="28"/>
        </w:rPr>
        <w:t>С.</w:t>
      </w:r>
      <w:r w:rsidRPr="00CF131E">
        <w:rPr>
          <w:spacing w:val="-3"/>
          <w:sz w:val="28"/>
          <w:szCs w:val="28"/>
        </w:rPr>
        <w:t xml:space="preserve"> </w:t>
      </w:r>
      <w:r w:rsidRPr="00CF131E">
        <w:rPr>
          <w:sz w:val="28"/>
          <w:szCs w:val="28"/>
        </w:rPr>
        <w:t>31-34.</w:t>
      </w:r>
    </w:p>
    <w:p w14:paraId="6FD1028C" w14:textId="5D1B6E08" w:rsidR="004E088D" w:rsidRPr="00CF131E" w:rsidRDefault="004E088D" w:rsidP="002E67FF">
      <w:pPr>
        <w:pStyle w:val="a8"/>
        <w:numPr>
          <w:ilvl w:val="0"/>
          <w:numId w:val="4"/>
        </w:numPr>
        <w:tabs>
          <w:tab w:val="left" w:pos="851"/>
          <w:tab w:val="left" w:pos="1276"/>
          <w:tab w:val="left" w:pos="1418"/>
          <w:tab w:val="left" w:pos="1858"/>
        </w:tabs>
        <w:ind w:left="0" w:right="-1" w:firstLine="709"/>
        <w:rPr>
          <w:sz w:val="28"/>
          <w:szCs w:val="28"/>
        </w:rPr>
      </w:pPr>
      <w:r w:rsidRPr="00CF131E">
        <w:rPr>
          <w:sz w:val="28"/>
          <w:szCs w:val="28"/>
        </w:rPr>
        <w:t>Банников,</w:t>
      </w:r>
      <w:r w:rsidRPr="00CF131E">
        <w:rPr>
          <w:spacing w:val="1"/>
          <w:sz w:val="28"/>
          <w:szCs w:val="28"/>
        </w:rPr>
        <w:t xml:space="preserve"> </w:t>
      </w:r>
      <w:r w:rsidRPr="00CF131E">
        <w:rPr>
          <w:sz w:val="28"/>
          <w:szCs w:val="28"/>
        </w:rPr>
        <w:t>Н.М.</w:t>
      </w:r>
      <w:r w:rsidRPr="00CF131E">
        <w:rPr>
          <w:spacing w:val="1"/>
          <w:sz w:val="28"/>
          <w:szCs w:val="28"/>
        </w:rPr>
        <w:t xml:space="preserve"> </w:t>
      </w:r>
      <w:r w:rsidRPr="00CF131E">
        <w:rPr>
          <w:sz w:val="28"/>
          <w:szCs w:val="28"/>
        </w:rPr>
        <w:t>Переработка</w:t>
      </w:r>
      <w:r w:rsidRPr="00CF131E">
        <w:rPr>
          <w:spacing w:val="1"/>
          <w:sz w:val="28"/>
          <w:szCs w:val="28"/>
        </w:rPr>
        <w:t xml:space="preserve"> </w:t>
      </w:r>
      <w:r w:rsidRPr="00CF131E">
        <w:rPr>
          <w:sz w:val="28"/>
          <w:szCs w:val="28"/>
        </w:rPr>
        <w:t>птичьего</w:t>
      </w:r>
      <w:r w:rsidRPr="00CF131E">
        <w:rPr>
          <w:spacing w:val="1"/>
          <w:sz w:val="28"/>
          <w:szCs w:val="28"/>
        </w:rPr>
        <w:t xml:space="preserve"> </w:t>
      </w:r>
      <w:r w:rsidRPr="00CF131E">
        <w:rPr>
          <w:sz w:val="28"/>
          <w:szCs w:val="28"/>
        </w:rPr>
        <w:t>помета</w:t>
      </w:r>
      <w:r w:rsidRPr="00CF131E">
        <w:rPr>
          <w:spacing w:val="1"/>
          <w:sz w:val="28"/>
          <w:szCs w:val="28"/>
        </w:rPr>
        <w:t xml:space="preserve"> </w:t>
      </w:r>
      <w:r w:rsidRPr="00CF131E">
        <w:rPr>
          <w:sz w:val="28"/>
          <w:szCs w:val="28"/>
        </w:rPr>
        <w:t>в</w:t>
      </w:r>
      <w:r w:rsidRPr="00CF131E">
        <w:rPr>
          <w:spacing w:val="1"/>
          <w:sz w:val="28"/>
          <w:szCs w:val="28"/>
        </w:rPr>
        <w:t xml:space="preserve"> </w:t>
      </w:r>
      <w:r w:rsidRPr="00CF131E">
        <w:rPr>
          <w:sz w:val="28"/>
          <w:szCs w:val="28"/>
        </w:rPr>
        <w:t>экологически</w:t>
      </w:r>
      <w:r w:rsidRPr="00CF131E">
        <w:rPr>
          <w:spacing w:val="1"/>
          <w:sz w:val="28"/>
          <w:szCs w:val="28"/>
        </w:rPr>
        <w:t xml:space="preserve"> </w:t>
      </w:r>
      <w:r w:rsidRPr="00CF131E">
        <w:rPr>
          <w:sz w:val="28"/>
          <w:szCs w:val="28"/>
        </w:rPr>
        <w:t>чистое</w:t>
      </w:r>
      <w:r w:rsidRPr="00CF131E">
        <w:rPr>
          <w:spacing w:val="1"/>
          <w:sz w:val="28"/>
          <w:szCs w:val="28"/>
        </w:rPr>
        <w:t xml:space="preserve"> </w:t>
      </w:r>
      <w:r w:rsidRPr="00CF131E">
        <w:rPr>
          <w:sz w:val="28"/>
          <w:szCs w:val="28"/>
        </w:rPr>
        <w:t>органическое</w:t>
      </w:r>
      <w:r w:rsidRPr="00CF131E">
        <w:rPr>
          <w:spacing w:val="1"/>
          <w:sz w:val="28"/>
          <w:szCs w:val="28"/>
        </w:rPr>
        <w:t xml:space="preserve"> </w:t>
      </w:r>
      <w:r w:rsidRPr="00CF131E">
        <w:rPr>
          <w:sz w:val="28"/>
          <w:szCs w:val="28"/>
        </w:rPr>
        <w:t>удобрение</w:t>
      </w:r>
      <w:r w:rsidR="00F662B4">
        <w:rPr>
          <w:sz w:val="28"/>
          <w:szCs w:val="28"/>
          <w:lang w:val="kk-KZ"/>
        </w:rPr>
        <w:t xml:space="preserve"> </w:t>
      </w:r>
      <w:r w:rsidRPr="00CF131E">
        <w:rPr>
          <w:sz w:val="28"/>
          <w:szCs w:val="28"/>
        </w:rPr>
        <w:t>/</w:t>
      </w:r>
      <w:r w:rsidRPr="00CF131E">
        <w:rPr>
          <w:spacing w:val="1"/>
          <w:sz w:val="28"/>
          <w:szCs w:val="28"/>
        </w:rPr>
        <w:t xml:space="preserve"> </w:t>
      </w:r>
      <w:r w:rsidRPr="00CF131E">
        <w:rPr>
          <w:sz w:val="28"/>
          <w:szCs w:val="28"/>
        </w:rPr>
        <w:t>Н.М.Банников.</w:t>
      </w:r>
      <w:r w:rsidRPr="00CF131E">
        <w:rPr>
          <w:spacing w:val="1"/>
          <w:sz w:val="28"/>
          <w:szCs w:val="28"/>
        </w:rPr>
        <w:t xml:space="preserve"> </w:t>
      </w:r>
      <w:r w:rsidRPr="00CF131E">
        <w:rPr>
          <w:sz w:val="28"/>
          <w:szCs w:val="28"/>
        </w:rPr>
        <w:t>–</w:t>
      </w:r>
      <w:r w:rsidRPr="00CF131E">
        <w:rPr>
          <w:spacing w:val="1"/>
          <w:sz w:val="28"/>
          <w:szCs w:val="28"/>
        </w:rPr>
        <w:t xml:space="preserve"> </w:t>
      </w:r>
      <w:r w:rsidRPr="00CF131E">
        <w:rPr>
          <w:sz w:val="28"/>
          <w:szCs w:val="28"/>
        </w:rPr>
        <w:t>Белгород:</w:t>
      </w:r>
      <w:r w:rsidRPr="00CF131E">
        <w:rPr>
          <w:spacing w:val="1"/>
          <w:sz w:val="28"/>
          <w:szCs w:val="28"/>
        </w:rPr>
        <w:t xml:space="preserve"> </w:t>
      </w:r>
      <w:r w:rsidRPr="00CF131E">
        <w:rPr>
          <w:sz w:val="28"/>
          <w:szCs w:val="28"/>
        </w:rPr>
        <w:t>ГНУ</w:t>
      </w:r>
      <w:r w:rsidRPr="00CF131E">
        <w:rPr>
          <w:spacing w:val="1"/>
          <w:sz w:val="28"/>
          <w:szCs w:val="28"/>
        </w:rPr>
        <w:t xml:space="preserve"> </w:t>
      </w:r>
      <w:r w:rsidRPr="00CF131E">
        <w:rPr>
          <w:sz w:val="28"/>
          <w:szCs w:val="28"/>
        </w:rPr>
        <w:t>Бел</w:t>
      </w:r>
      <w:r w:rsidRPr="00CF131E">
        <w:rPr>
          <w:spacing w:val="-67"/>
          <w:sz w:val="28"/>
          <w:szCs w:val="28"/>
        </w:rPr>
        <w:t xml:space="preserve"> </w:t>
      </w:r>
      <w:r w:rsidRPr="00CF131E">
        <w:rPr>
          <w:sz w:val="28"/>
          <w:szCs w:val="28"/>
        </w:rPr>
        <w:t>НИИСХ,</w:t>
      </w:r>
      <w:r w:rsidRPr="00CF131E">
        <w:rPr>
          <w:spacing w:val="-2"/>
          <w:sz w:val="28"/>
          <w:szCs w:val="28"/>
        </w:rPr>
        <w:t xml:space="preserve"> </w:t>
      </w:r>
      <w:r w:rsidRPr="00CF131E">
        <w:rPr>
          <w:sz w:val="28"/>
          <w:szCs w:val="28"/>
        </w:rPr>
        <w:t>2004. -</w:t>
      </w:r>
      <w:r w:rsidRPr="00CF131E">
        <w:rPr>
          <w:spacing w:val="-3"/>
          <w:sz w:val="28"/>
          <w:szCs w:val="28"/>
        </w:rPr>
        <w:t xml:space="preserve"> </w:t>
      </w:r>
      <w:r w:rsidRPr="00CF131E">
        <w:rPr>
          <w:sz w:val="28"/>
          <w:szCs w:val="28"/>
        </w:rPr>
        <w:t>23с.</w:t>
      </w:r>
    </w:p>
    <w:p w14:paraId="405B9E5C" w14:textId="0522A17A" w:rsidR="004E088D" w:rsidRPr="00CF131E" w:rsidRDefault="00F26F84" w:rsidP="002E67FF">
      <w:pPr>
        <w:pStyle w:val="a8"/>
        <w:numPr>
          <w:ilvl w:val="0"/>
          <w:numId w:val="4"/>
        </w:numPr>
        <w:tabs>
          <w:tab w:val="left" w:pos="851"/>
          <w:tab w:val="left" w:pos="1276"/>
          <w:tab w:val="left" w:pos="1418"/>
          <w:tab w:val="left" w:pos="1522"/>
        </w:tabs>
        <w:ind w:left="0" w:right="-1" w:firstLine="709"/>
        <w:rPr>
          <w:sz w:val="28"/>
          <w:szCs w:val="28"/>
        </w:rPr>
      </w:pPr>
      <w:r>
        <w:rPr>
          <w:sz w:val="28"/>
          <w:szCs w:val="28"/>
        </w:rPr>
        <w:t>Ягодин</w:t>
      </w:r>
      <w:r>
        <w:rPr>
          <w:sz w:val="28"/>
          <w:szCs w:val="28"/>
          <w:lang w:val="kk-KZ"/>
        </w:rPr>
        <w:t xml:space="preserve"> </w:t>
      </w:r>
      <w:r w:rsidR="004E088D" w:rsidRPr="00CF131E">
        <w:rPr>
          <w:spacing w:val="1"/>
          <w:sz w:val="28"/>
          <w:szCs w:val="28"/>
        </w:rPr>
        <w:t xml:space="preserve"> </w:t>
      </w:r>
      <w:r w:rsidR="004E088D" w:rsidRPr="00CF131E">
        <w:rPr>
          <w:sz w:val="28"/>
          <w:szCs w:val="28"/>
        </w:rPr>
        <w:t>Б.А.</w:t>
      </w:r>
      <w:r w:rsidR="004E088D" w:rsidRPr="00CF131E">
        <w:rPr>
          <w:spacing w:val="1"/>
          <w:sz w:val="28"/>
          <w:szCs w:val="28"/>
        </w:rPr>
        <w:t xml:space="preserve"> </w:t>
      </w:r>
      <w:r w:rsidR="004E088D" w:rsidRPr="00CF131E">
        <w:rPr>
          <w:sz w:val="28"/>
          <w:szCs w:val="28"/>
        </w:rPr>
        <w:t>Агрохимия</w:t>
      </w:r>
      <w:r w:rsidR="004E088D" w:rsidRPr="00CF131E">
        <w:rPr>
          <w:spacing w:val="1"/>
          <w:sz w:val="28"/>
          <w:szCs w:val="28"/>
        </w:rPr>
        <w:t xml:space="preserve"> </w:t>
      </w:r>
      <w:r w:rsidR="004E088D" w:rsidRPr="00CF131E">
        <w:rPr>
          <w:sz w:val="28"/>
          <w:szCs w:val="28"/>
        </w:rPr>
        <w:t>/</w:t>
      </w:r>
      <w:r w:rsidR="004E088D" w:rsidRPr="00CF131E">
        <w:rPr>
          <w:spacing w:val="1"/>
          <w:sz w:val="28"/>
          <w:szCs w:val="28"/>
        </w:rPr>
        <w:t xml:space="preserve"> </w:t>
      </w:r>
      <w:r w:rsidR="004E088D" w:rsidRPr="00CF131E">
        <w:rPr>
          <w:sz w:val="28"/>
          <w:szCs w:val="28"/>
        </w:rPr>
        <w:t>Б.А.Ягодин,</w:t>
      </w:r>
      <w:r w:rsidR="004E088D" w:rsidRPr="00CF131E">
        <w:rPr>
          <w:spacing w:val="1"/>
          <w:sz w:val="28"/>
          <w:szCs w:val="28"/>
        </w:rPr>
        <w:t xml:space="preserve"> </w:t>
      </w:r>
      <w:r w:rsidR="004E088D" w:rsidRPr="00CF131E">
        <w:rPr>
          <w:sz w:val="28"/>
          <w:szCs w:val="28"/>
        </w:rPr>
        <w:t>Ю.П.Жуков,</w:t>
      </w:r>
      <w:r w:rsidR="004E088D" w:rsidRPr="00CF131E">
        <w:rPr>
          <w:spacing w:val="1"/>
          <w:sz w:val="28"/>
          <w:szCs w:val="28"/>
        </w:rPr>
        <w:t xml:space="preserve"> </w:t>
      </w:r>
      <w:r w:rsidR="004E088D" w:rsidRPr="00CF131E">
        <w:rPr>
          <w:sz w:val="28"/>
          <w:szCs w:val="28"/>
        </w:rPr>
        <w:t>В.И.</w:t>
      </w:r>
      <w:r w:rsidR="004E088D" w:rsidRPr="00CF131E">
        <w:rPr>
          <w:spacing w:val="1"/>
          <w:sz w:val="28"/>
          <w:szCs w:val="28"/>
        </w:rPr>
        <w:t xml:space="preserve"> </w:t>
      </w:r>
      <w:r w:rsidR="004E088D" w:rsidRPr="00CF131E">
        <w:rPr>
          <w:sz w:val="28"/>
          <w:szCs w:val="28"/>
        </w:rPr>
        <w:t>Кобзаренко.-</w:t>
      </w:r>
      <w:r w:rsidR="004E088D" w:rsidRPr="00CF131E">
        <w:rPr>
          <w:spacing w:val="-1"/>
          <w:sz w:val="28"/>
          <w:szCs w:val="28"/>
        </w:rPr>
        <w:t xml:space="preserve"> </w:t>
      </w:r>
      <w:r w:rsidR="004E088D" w:rsidRPr="00CF131E">
        <w:rPr>
          <w:sz w:val="28"/>
          <w:szCs w:val="28"/>
        </w:rPr>
        <w:t>М.:</w:t>
      </w:r>
      <w:r w:rsidR="00F2065C">
        <w:rPr>
          <w:sz w:val="28"/>
          <w:szCs w:val="28"/>
          <w:lang w:val="kk-KZ"/>
        </w:rPr>
        <w:t xml:space="preserve"> </w:t>
      </w:r>
      <w:r w:rsidR="004E088D" w:rsidRPr="00CF131E">
        <w:rPr>
          <w:sz w:val="28"/>
          <w:szCs w:val="28"/>
        </w:rPr>
        <w:t>Колос,</w:t>
      </w:r>
      <w:r w:rsidR="00F2065C">
        <w:rPr>
          <w:sz w:val="28"/>
          <w:szCs w:val="28"/>
          <w:lang w:val="kk-KZ"/>
        </w:rPr>
        <w:t xml:space="preserve"> </w:t>
      </w:r>
      <w:r w:rsidR="004E088D" w:rsidRPr="00CF131E">
        <w:rPr>
          <w:sz w:val="28"/>
          <w:szCs w:val="28"/>
        </w:rPr>
        <w:t>2002.</w:t>
      </w:r>
      <w:r w:rsidR="004E088D" w:rsidRPr="00CF131E">
        <w:rPr>
          <w:spacing w:val="-1"/>
          <w:sz w:val="28"/>
          <w:szCs w:val="28"/>
        </w:rPr>
        <w:t xml:space="preserve"> </w:t>
      </w:r>
      <w:r w:rsidR="004E088D" w:rsidRPr="00CF131E">
        <w:rPr>
          <w:sz w:val="28"/>
          <w:szCs w:val="28"/>
        </w:rPr>
        <w:t>-</w:t>
      </w:r>
      <w:r w:rsidR="00492725">
        <w:rPr>
          <w:sz w:val="28"/>
          <w:szCs w:val="28"/>
          <w:lang w:val="kk-KZ"/>
        </w:rPr>
        <w:t xml:space="preserve"> </w:t>
      </w:r>
      <w:r w:rsidR="004E088D" w:rsidRPr="00CF131E">
        <w:rPr>
          <w:sz w:val="28"/>
          <w:szCs w:val="28"/>
        </w:rPr>
        <w:t>584</w:t>
      </w:r>
      <w:r w:rsidR="004E088D" w:rsidRPr="00CF131E">
        <w:rPr>
          <w:spacing w:val="1"/>
          <w:sz w:val="28"/>
          <w:szCs w:val="28"/>
        </w:rPr>
        <w:t xml:space="preserve"> </w:t>
      </w:r>
      <w:r w:rsidR="004E088D" w:rsidRPr="00CF131E">
        <w:rPr>
          <w:sz w:val="28"/>
          <w:szCs w:val="28"/>
        </w:rPr>
        <w:t>с.</w:t>
      </w:r>
    </w:p>
    <w:p w14:paraId="15D6FFAC" w14:textId="1C9977C0" w:rsidR="004E088D" w:rsidRPr="00CF131E" w:rsidRDefault="004E088D" w:rsidP="002E67FF">
      <w:pPr>
        <w:pStyle w:val="a8"/>
        <w:numPr>
          <w:ilvl w:val="0"/>
          <w:numId w:val="4"/>
        </w:numPr>
        <w:tabs>
          <w:tab w:val="left" w:pos="851"/>
          <w:tab w:val="left" w:pos="1276"/>
          <w:tab w:val="left" w:pos="1418"/>
          <w:tab w:val="left" w:pos="1702"/>
        </w:tabs>
        <w:ind w:left="0" w:right="-1" w:firstLine="709"/>
        <w:rPr>
          <w:sz w:val="28"/>
          <w:szCs w:val="28"/>
        </w:rPr>
      </w:pPr>
      <w:r w:rsidRPr="00CF131E">
        <w:rPr>
          <w:spacing w:val="-1"/>
          <w:sz w:val="28"/>
          <w:szCs w:val="28"/>
        </w:rPr>
        <w:t>Соловиченко,</w:t>
      </w:r>
      <w:r w:rsidRPr="00CF131E">
        <w:rPr>
          <w:spacing w:val="-16"/>
          <w:sz w:val="28"/>
          <w:szCs w:val="28"/>
        </w:rPr>
        <w:t xml:space="preserve"> </w:t>
      </w:r>
      <w:r w:rsidRPr="00CF131E">
        <w:rPr>
          <w:sz w:val="28"/>
          <w:szCs w:val="28"/>
        </w:rPr>
        <w:t>В.Д.</w:t>
      </w:r>
      <w:r w:rsidRPr="00CF131E">
        <w:rPr>
          <w:spacing w:val="-17"/>
          <w:sz w:val="28"/>
          <w:szCs w:val="28"/>
        </w:rPr>
        <w:t xml:space="preserve"> </w:t>
      </w:r>
      <w:r w:rsidRPr="00CF131E">
        <w:rPr>
          <w:sz w:val="28"/>
          <w:szCs w:val="28"/>
        </w:rPr>
        <w:t>Плодородие</w:t>
      </w:r>
      <w:r w:rsidRPr="00CF131E">
        <w:rPr>
          <w:spacing w:val="-15"/>
          <w:sz w:val="28"/>
          <w:szCs w:val="28"/>
        </w:rPr>
        <w:t xml:space="preserve"> </w:t>
      </w:r>
      <w:r w:rsidRPr="00CF131E">
        <w:rPr>
          <w:sz w:val="28"/>
          <w:szCs w:val="28"/>
        </w:rPr>
        <w:t>и</w:t>
      </w:r>
      <w:r w:rsidRPr="00CF131E">
        <w:rPr>
          <w:spacing w:val="-16"/>
          <w:sz w:val="28"/>
          <w:szCs w:val="28"/>
        </w:rPr>
        <w:t xml:space="preserve"> </w:t>
      </w:r>
      <w:r w:rsidRPr="00CF131E">
        <w:rPr>
          <w:sz w:val="28"/>
          <w:szCs w:val="28"/>
        </w:rPr>
        <w:t>рациональное</w:t>
      </w:r>
      <w:r w:rsidRPr="00CF131E">
        <w:rPr>
          <w:spacing w:val="-15"/>
          <w:sz w:val="28"/>
          <w:szCs w:val="28"/>
        </w:rPr>
        <w:t xml:space="preserve"> </w:t>
      </w:r>
      <w:r w:rsidRPr="00CF131E">
        <w:rPr>
          <w:sz w:val="28"/>
          <w:szCs w:val="28"/>
        </w:rPr>
        <w:t>использование</w:t>
      </w:r>
      <w:r w:rsidRPr="00CF131E">
        <w:rPr>
          <w:spacing w:val="-16"/>
          <w:sz w:val="28"/>
          <w:szCs w:val="28"/>
        </w:rPr>
        <w:t xml:space="preserve"> </w:t>
      </w:r>
      <w:r w:rsidRPr="00CF131E">
        <w:rPr>
          <w:sz w:val="28"/>
          <w:szCs w:val="28"/>
        </w:rPr>
        <w:t>почв</w:t>
      </w:r>
      <w:r w:rsidRPr="00CF131E">
        <w:rPr>
          <w:spacing w:val="-67"/>
          <w:sz w:val="28"/>
          <w:szCs w:val="28"/>
        </w:rPr>
        <w:t xml:space="preserve"> </w:t>
      </w:r>
      <w:r w:rsidRPr="00CF131E">
        <w:rPr>
          <w:sz w:val="28"/>
          <w:szCs w:val="28"/>
        </w:rPr>
        <w:t>Белгородской</w:t>
      </w:r>
      <w:r w:rsidRPr="00CF131E">
        <w:rPr>
          <w:spacing w:val="-10"/>
          <w:sz w:val="28"/>
          <w:szCs w:val="28"/>
        </w:rPr>
        <w:t xml:space="preserve"> </w:t>
      </w:r>
      <w:r w:rsidRPr="00CF131E">
        <w:rPr>
          <w:sz w:val="28"/>
          <w:szCs w:val="28"/>
        </w:rPr>
        <w:t>области.-</w:t>
      </w:r>
      <w:r w:rsidRPr="00CF131E">
        <w:rPr>
          <w:spacing w:val="-10"/>
          <w:sz w:val="28"/>
          <w:szCs w:val="28"/>
        </w:rPr>
        <w:t xml:space="preserve"> </w:t>
      </w:r>
      <w:r w:rsidRPr="00CF131E">
        <w:rPr>
          <w:sz w:val="28"/>
          <w:szCs w:val="28"/>
        </w:rPr>
        <w:t>Белгород.-2014.-</w:t>
      </w:r>
      <w:r w:rsidRPr="00CF131E">
        <w:rPr>
          <w:spacing w:val="-10"/>
          <w:sz w:val="28"/>
          <w:szCs w:val="28"/>
        </w:rPr>
        <w:t xml:space="preserve"> </w:t>
      </w:r>
      <w:r w:rsidRPr="00CF131E">
        <w:rPr>
          <w:sz w:val="28"/>
          <w:szCs w:val="28"/>
        </w:rPr>
        <w:t>292</w:t>
      </w:r>
      <w:r w:rsidRPr="00CF131E">
        <w:rPr>
          <w:spacing w:val="-9"/>
          <w:sz w:val="28"/>
          <w:szCs w:val="28"/>
        </w:rPr>
        <w:t xml:space="preserve"> </w:t>
      </w:r>
      <w:r w:rsidRPr="00CF131E">
        <w:rPr>
          <w:sz w:val="28"/>
          <w:szCs w:val="28"/>
        </w:rPr>
        <w:t>с.</w:t>
      </w:r>
    </w:p>
    <w:p w14:paraId="741B3190" w14:textId="762958BF" w:rsidR="004E088D" w:rsidRPr="00CF131E" w:rsidRDefault="00F26F84" w:rsidP="002E67FF">
      <w:pPr>
        <w:pStyle w:val="a8"/>
        <w:numPr>
          <w:ilvl w:val="0"/>
          <w:numId w:val="4"/>
        </w:numPr>
        <w:tabs>
          <w:tab w:val="left" w:pos="851"/>
          <w:tab w:val="left" w:pos="1276"/>
          <w:tab w:val="left" w:pos="1418"/>
          <w:tab w:val="left" w:pos="1702"/>
        </w:tabs>
        <w:ind w:left="0" w:right="-1" w:firstLine="709"/>
        <w:rPr>
          <w:sz w:val="28"/>
          <w:szCs w:val="28"/>
        </w:rPr>
      </w:pPr>
      <w:r>
        <w:rPr>
          <w:sz w:val="28"/>
          <w:szCs w:val="28"/>
        </w:rPr>
        <w:t>Куликова</w:t>
      </w:r>
      <w:r w:rsidR="004E088D" w:rsidRPr="00CF131E">
        <w:rPr>
          <w:sz w:val="28"/>
          <w:szCs w:val="28"/>
        </w:rPr>
        <w:t xml:space="preserve"> М.А. Изменение свойств чернозема выщелоченного при</w:t>
      </w:r>
      <w:r w:rsidR="004E088D" w:rsidRPr="00CF131E">
        <w:rPr>
          <w:spacing w:val="-67"/>
          <w:sz w:val="28"/>
          <w:szCs w:val="28"/>
        </w:rPr>
        <w:t xml:space="preserve"> </w:t>
      </w:r>
      <w:r w:rsidR="004E088D" w:rsidRPr="00CF131E">
        <w:rPr>
          <w:sz w:val="28"/>
          <w:szCs w:val="28"/>
        </w:rPr>
        <w:t>длительном</w:t>
      </w:r>
      <w:r w:rsidR="004E088D" w:rsidRPr="00CF131E">
        <w:rPr>
          <w:spacing w:val="1"/>
          <w:sz w:val="28"/>
          <w:szCs w:val="28"/>
        </w:rPr>
        <w:t xml:space="preserve"> </w:t>
      </w:r>
      <w:r w:rsidR="004E088D" w:rsidRPr="00CF131E">
        <w:rPr>
          <w:sz w:val="28"/>
          <w:szCs w:val="28"/>
        </w:rPr>
        <w:t>применении</w:t>
      </w:r>
      <w:r w:rsidR="004E088D" w:rsidRPr="00CF131E">
        <w:rPr>
          <w:spacing w:val="1"/>
          <w:sz w:val="28"/>
          <w:szCs w:val="28"/>
        </w:rPr>
        <w:t xml:space="preserve"> </w:t>
      </w:r>
      <w:r w:rsidR="004E088D" w:rsidRPr="00CF131E">
        <w:rPr>
          <w:sz w:val="28"/>
          <w:szCs w:val="28"/>
        </w:rPr>
        <w:t>удобрений</w:t>
      </w:r>
      <w:r w:rsidR="004E088D" w:rsidRPr="00CF131E">
        <w:rPr>
          <w:spacing w:val="1"/>
          <w:sz w:val="28"/>
          <w:szCs w:val="28"/>
        </w:rPr>
        <w:t xml:space="preserve"> </w:t>
      </w:r>
      <w:r w:rsidR="004E088D" w:rsidRPr="00CF131E">
        <w:rPr>
          <w:sz w:val="28"/>
          <w:szCs w:val="28"/>
        </w:rPr>
        <w:t>в</w:t>
      </w:r>
      <w:r w:rsidR="004E088D" w:rsidRPr="00CF131E">
        <w:rPr>
          <w:spacing w:val="1"/>
          <w:sz w:val="28"/>
          <w:szCs w:val="28"/>
        </w:rPr>
        <w:t xml:space="preserve"> </w:t>
      </w:r>
      <w:r w:rsidR="004E088D" w:rsidRPr="00CF131E">
        <w:rPr>
          <w:sz w:val="28"/>
          <w:szCs w:val="28"/>
        </w:rPr>
        <w:t>условиях</w:t>
      </w:r>
      <w:r w:rsidR="004E088D" w:rsidRPr="00CF131E">
        <w:rPr>
          <w:spacing w:val="1"/>
          <w:sz w:val="28"/>
          <w:szCs w:val="28"/>
        </w:rPr>
        <w:t xml:space="preserve"> </w:t>
      </w:r>
      <w:r w:rsidR="004E088D" w:rsidRPr="00CF131E">
        <w:rPr>
          <w:sz w:val="28"/>
          <w:szCs w:val="28"/>
        </w:rPr>
        <w:t>центрального</w:t>
      </w:r>
      <w:r w:rsidR="004E088D" w:rsidRPr="00CF131E">
        <w:rPr>
          <w:spacing w:val="1"/>
          <w:sz w:val="28"/>
          <w:szCs w:val="28"/>
        </w:rPr>
        <w:t xml:space="preserve"> </w:t>
      </w:r>
      <w:r w:rsidR="004E088D" w:rsidRPr="00CF131E">
        <w:rPr>
          <w:sz w:val="28"/>
          <w:szCs w:val="28"/>
        </w:rPr>
        <w:t>черноземья:</w:t>
      </w:r>
      <w:r w:rsidR="004E088D" w:rsidRPr="00CF131E">
        <w:rPr>
          <w:spacing w:val="1"/>
          <w:sz w:val="28"/>
          <w:szCs w:val="28"/>
        </w:rPr>
        <w:t xml:space="preserve"> </w:t>
      </w:r>
      <w:r w:rsidR="004E088D" w:rsidRPr="00CF131E">
        <w:rPr>
          <w:sz w:val="28"/>
          <w:szCs w:val="28"/>
        </w:rPr>
        <w:t>автореферат дисс … канд. с.-х наук</w:t>
      </w:r>
      <w:proofErr w:type="gramStart"/>
      <w:r w:rsidR="004E088D" w:rsidRPr="00CF131E">
        <w:rPr>
          <w:sz w:val="28"/>
          <w:szCs w:val="28"/>
        </w:rPr>
        <w:t xml:space="preserve"> :</w:t>
      </w:r>
      <w:proofErr w:type="gramEnd"/>
      <w:r w:rsidR="004E088D" w:rsidRPr="00CF131E">
        <w:rPr>
          <w:sz w:val="28"/>
          <w:szCs w:val="28"/>
        </w:rPr>
        <w:t xml:space="preserve"> 06.01.03 / Куликова М.А.; ВНИИЗиЗПЭ</w:t>
      </w:r>
      <w:r w:rsidR="004E088D" w:rsidRPr="00CF131E">
        <w:rPr>
          <w:spacing w:val="1"/>
          <w:sz w:val="28"/>
          <w:szCs w:val="28"/>
        </w:rPr>
        <w:t xml:space="preserve"> </w:t>
      </w:r>
      <w:r w:rsidR="004E088D" w:rsidRPr="00CF131E">
        <w:rPr>
          <w:sz w:val="28"/>
          <w:szCs w:val="28"/>
        </w:rPr>
        <w:t>Россльхозакадемия.-</w:t>
      </w:r>
      <w:r w:rsidR="004E088D" w:rsidRPr="00CF131E">
        <w:rPr>
          <w:spacing w:val="-7"/>
          <w:sz w:val="28"/>
          <w:szCs w:val="28"/>
        </w:rPr>
        <w:t xml:space="preserve"> </w:t>
      </w:r>
      <w:r w:rsidR="004E088D" w:rsidRPr="00CF131E">
        <w:rPr>
          <w:sz w:val="28"/>
          <w:szCs w:val="28"/>
        </w:rPr>
        <w:t>Курск,</w:t>
      </w:r>
      <w:r w:rsidR="004E088D" w:rsidRPr="00CF131E">
        <w:rPr>
          <w:spacing w:val="-7"/>
          <w:sz w:val="28"/>
          <w:szCs w:val="28"/>
        </w:rPr>
        <w:t xml:space="preserve"> </w:t>
      </w:r>
      <w:r w:rsidR="004E088D" w:rsidRPr="00CF131E">
        <w:rPr>
          <w:sz w:val="28"/>
          <w:szCs w:val="28"/>
        </w:rPr>
        <w:t>2008.</w:t>
      </w:r>
      <w:r w:rsidR="00492725">
        <w:rPr>
          <w:sz w:val="28"/>
          <w:szCs w:val="28"/>
          <w:lang w:val="kk-KZ"/>
        </w:rPr>
        <w:t xml:space="preserve"> </w:t>
      </w:r>
      <w:r w:rsidR="00F662B4">
        <w:rPr>
          <w:sz w:val="28"/>
          <w:szCs w:val="28"/>
          <w:lang w:val="kk-KZ"/>
        </w:rPr>
        <w:t>-</w:t>
      </w:r>
      <w:r w:rsidR="00492725">
        <w:rPr>
          <w:sz w:val="28"/>
          <w:szCs w:val="28"/>
          <w:lang w:val="kk-KZ"/>
        </w:rPr>
        <w:t xml:space="preserve"> </w:t>
      </w:r>
      <w:r w:rsidR="004E088D" w:rsidRPr="00CF131E">
        <w:rPr>
          <w:sz w:val="28"/>
          <w:szCs w:val="28"/>
        </w:rPr>
        <w:t>21</w:t>
      </w:r>
      <w:r w:rsidR="00F2065C">
        <w:rPr>
          <w:sz w:val="28"/>
          <w:szCs w:val="28"/>
          <w:lang w:val="kk-KZ"/>
        </w:rPr>
        <w:t xml:space="preserve"> </w:t>
      </w:r>
      <w:r w:rsidR="004E088D" w:rsidRPr="00CF131E">
        <w:rPr>
          <w:sz w:val="28"/>
          <w:szCs w:val="28"/>
        </w:rPr>
        <w:t>с.</w:t>
      </w:r>
    </w:p>
    <w:p w14:paraId="52495779" w14:textId="3FCF1201" w:rsidR="004E088D" w:rsidRPr="00CF131E" w:rsidRDefault="004E088D" w:rsidP="002E67FF">
      <w:pPr>
        <w:pStyle w:val="a8"/>
        <w:numPr>
          <w:ilvl w:val="0"/>
          <w:numId w:val="4"/>
        </w:numPr>
        <w:tabs>
          <w:tab w:val="left" w:pos="851"/>
          <w:tab w:val="left" w:pos="1276"/>
          <w:tab w:val="left" w:pos="1418"/>
          <w:tab w:val="left" w:pos="1858"/>
        </w:tabs>
        <w:ind w:left="0" w:right="-1" w:firstLine="709"/>
        <w:rPr>
          <w:sz w:val="28"/>
          <w:szCs w:val="28"/>
        </w:rPr>
      </w:pPr>
      <w:r w:rsidRPr="00CF131E">
        <w:rPr>
          <w:sz w:val="28"/>
          <w:szCs w:val="28"/>
        </w:rPr>
        <w:t>Духанин</w:t>
      </w:r>
      <w:r w:rsidR="00F2065C">
        <w:rPr>
          <w:sz w:val="28"/>
          <w:szCs w:val="28"/>
          <w:lang w:val="kk-KZ"/>
        </w:rPr>
        <w:t xml:space="preserve"> </w:t>
      </w:r>
      <w:r w:rsidRPr="00CF131E">
        <w:rPr>
          <w:sz w:val="28"/>
          <w:szCs w:val="28"/>
        </w:rPr>
        <w:t>М.А.</w:t>
      </w:r>
      <w:r w:rsidRPr="00CF131E">
        <w:rPr>
          <w:spacing w:val="1"/>
          <w:sz w:val="28"/>
          <w:szCs w:val="28"/>
        </w:rPr>
        <w:t xml:space="preserve"> </w:t>
      </w:r>
      <w:r w:rsidRPr="00CF131E">
        <w:rPr>
          <w:sz w:val="28"/>
          <w:szCs w:val="28"/>
        </w:rPr>
        <w:t>Система</w:t>
      </w:r>
      <w:r w:rsidRPr="00CF131E">
        <w:rPr>
          <w:spacing w:val="1"/>
          <w:sz w:val="28"/>
          <w:szCs w:val="28"/>
        </w:rPr>
        <w:t xml:space="preserve"> </w:t>
      </w:r>
      <w:r w:rsidRPr="00CF131E">
        <w:rPr>
          <w:sz w:val="28"/>
          <w:szCs w:val="28"/>
        </w:rPr>
        <w:t>воспроизводства</w:t>
      </w:r>
      <w:r w:rsidRPr="00CF131E">
        <w:rPr>
          <w:spacing w:val="1"/>
          <w:sz w:val="28"/>
          <w:szCs w:val="28"/>
        </w:rPr>
        <w:t xml:space="preserve"> </w:t>
      </w:r>
      <w:r w:rsidRPr="00CF131E">
        <w:rPr>
          <w:sz w:val="28"/>
          <w:szCs w:val="28"/>
        </w:rPr>
        <w:t>плодородия</w:t>
      </w:r>
      <w:r w:rsidRPr="00CF131E">
        <w:rPr>
          <w:spacing w:val="1"/>
          <w:sz w:val="28"/>
          <w:szCs w:val="28"/>
        </w:rPr>
        <w:t xml:space="preserve"> </w:t>
      </w:r>
      <w:r w:rsidRPr="00CF131E">
        <w:rPr>
          <w:sz w:val="28"/>
          <w:szCs w:val="28"/>
        </w:rPr>
        <w:t>почв</w:t>
      </w:r>
      <w:r w:rsidRPr="00CF131E">
        <w:rPr>
          <w:spacing w:val="1"/>
          <w:sz w:val="28"/>
          <w:szCs w:val="28"/>
        </w:rPr>
        <w:t xml:space="preserve"> </w:t>
      </w:r>
      <w:r w:rsidRPr="00CF131E">
        <w:rPr>
          <w:sz w:val="28"/>
          <w:szCs w:val="28"/>
        </w:rPr>
        <w:t>в</w:t>
      </w:r>
      <w:r w:rsidRPr="00CF131E">
        <w:rPr>
          <w:spacing w:val="1"/>
          <w:sz w:val="28"/>
          <w:szCs w:val="28"/>
        </w:rPr>
        <w:t xml:space="preserve"> </w:t>
      </w:r>
      <w:r w:rsidRPr="00CF131E">
        <w:rPr>
          <w:sz w:val="28"/>
          <w:szCs w:val="28"/>
        </w:rPr>
        <w:t>ландшафтном земледелии/ М.А. Духанин, Л.П. Харкевич, М.А. Барадын //</w:t>
      </w:r>
      <w:r w:rsidRPr="00CF131E">
        <w:rPr>
          <w:spacing w:val="1"/>
          <w:sz w:val="28"/>
          <w:szCs w:val="28"/>
        </w:rPr>
        <w:t xml:space="preserve"> </w:t>
      </w:r>
      <w:r w:rsidRPr="00CF131E">
        <w:rPr>
          <w:sz w:val="28"/>
          <w:szCs w:val="28"/>
        </w:rPr>
        <w:t>Материалы</w:t>
      </w:r>
      <w:r w:rsidRPr="00CF131E">
        <w:rPr>
          <w:spacing w:val="-3"/>
          <w:sz w:val="28"/>
          <w:szCs w:val="28"/>
        </w:rPr>
        <w:t xml:space="preserve"> </w:t>
      </w:r>
      <w:r w:rsidRPr="00CF131E">
        <w:rPr>
          <w:sz w:val="28"/>
          <w:szCs w:val="28"/>
        </w:rPr>
        <w:t>научно-практической</w:t>
      </w:r>
      <w:r w:rsidRPr="00CF131E">
        <w:rPr>
          <w:spacing w:val="-3"/>
          <w:sz w:val="28"/>
          <w:szCs w:val="28"/>
        </w:rPr>
        <w:t xml:space="preserve"> </w:t>
      </w:r>
      <w:r w:rsidRPr="00CF131E">
        <w:rPr>
          <w:sz w:val="28"/>
          <w:szCs w:val="28"/>
        </w:rPr>
        <w:t>конференции.</w:t>
      </w:r>
      <w:r w:rsidRPr="00CF131E">
        <w:rPr>
          <w:spacing w:val="-1"/>
          <w:sz w:val="28"/>
          <w:szCs w:val="28"/>
        </w:rPr>
        <w:t xml:space="preserve"> </w:t>
      </w:r>
      <w:r w:rsidRPr="00CF131E">
        <w:rPr>
          <w:sz w:val="28"/>
          <w:szCs w:val="28"/>
        </w:rPr>
        <w:t>-</w:t>
      </w:r>
      <w:r w:rsidRPr="00CF131E">
        <w:rPr>
          <w:spacing w:val="-4"/>
          <w:sz w:val="28"/>
          <w:szCs w:val="28"/>
        </w:rPr>
        <w:t xml:space="preserve"> </w:t>
      </w:r>
      <w:r w:rsidRPr="00CF131E">
        <w:rPr>
          <w:sz w:val="28"/>
          <w:szCs w:val="28"/>
        </w:rPr>
        <w:t>Белгород,</w:t>
      </w:r>
      <w:r w:rsidRPr="00CF131E">
        <w:rPr>
          <w:spacing w:val="-3"/>
          <w:sz w:val="28"/>
          <w:szCs w:val="28"/>
        </w:rPr>
        <w:t xml:space="preserve"> </w:t>
      </w:r>
      <w:r w:rsidRPr="00CF131E">
        <w:rPr>
          <w:sz w:val="28"/>
          <w:szCs w:val="28"/>
        </w:rPr>
        <w:t>2001.</w:t>
      </w:r>
      <w:r w:rsidRPr="00CF131E">
        <w:rPr>
          <w:spacing w:val="-3"/>
          <w:sz w:val="28"/>
          <w:szCs w:val="28"/>
        </w:rPr>
        <w:t xml:space="preserve"> </w:t>
      </w:r>
      <w:r w:rsidRPr="00CF131E">
        <w:rPr>
          <w:sz w:val="28"/>
          <w:szCs w:val="28"/>
        </w:rPr>
        <w:t>-</w:t>
      </w:r>
      <w:r w:rsidRPr="00CF131E">
        <w:rPr>
          <w:spacing w:val="-3"/>
          <w:sz w:val="28"/>
          <w:szCs w:val="28"/>
        </w:rPr>
        <w:t xml:space="preserve"> </w:t>
      </w:r>
      <w:r w:rsidRPr="00CF131E">
        <w:rPr>
          <w:sz w:val="28"/>
          <w:szCs w:val="28"/>
        </w:rPr>
        <w:t>С.</w:t>
      </w:r>
      <w:r w:rsidRPr="00CF131E">
        <w:rPr>
          <w:spacing w:val="-4"/>
          <w:sz w:val="28"/>
          <w:szCs w:val="28"/>
        </w:rPr>
        <w:t xml:space="preserve"> </w:t>
      </w:r>
      <w:r w:rsidRPr="00CF131E">
        <w:rPr>
          <w:sz w:val="28"/>
          <w:szCs w:val="28"/>
        </w:rPr>
        <w:t>76-79.</w:t>
      </w:r>
    </w:p>
    <w:p w14:paraId="62ADA807" w14:textId="6C2F5051" w:rsidR="004E088D" w:rsidRPr="00CF131E" w:rsidRDefault="004E088D" w:rsidP="002E67FF">
      <w:pPr>
        <w:pStyle w:val="a8"/>
        <w:numPr>
          <w:ilvl w:val="0"/>
          <w:numId w:val="4"/>
        </w:numPr>
        <w:tabs>
          <w:tab w:val="left" w:pos="851"/>
          <w:tab w:val="left" w:pos="1276"/>
          <w:tab w:val="left" w:pos="1418"/>
          <w:tab w:val="left" w:pos="1858"/>
        </w:tabs>
        <w:ind w:left="0" w:right="-1" w:firstLine="709"/>
        <w:rPr>
          <w:sz w:val="28"/>
          <w:szCs w:val="28"/>
        </w:rPr>
      </w:pPr>
      <w:r w:rsidRPr="00CF131E">
        <w:rPr>
          <w:sz w:val="28"/>
          <w:szCs w:val="28"/>
        </w:rPr>
        <w:lastRenderedPageBreak/>
        <w:t>Поляков</w:t>
      </w:r>
      <w:r w:rsidRPr="00CF131E">
        <w:rPr>
          <w:spacing w:val="1"/>
          <w:sz w:val="28"/>
          <w:szCs w:val="28"/>
        </w:rPr>
        <w:t xml:space="preserve"> </w:t>
      </w:r>
      <w:r w:rsidRPr="00CF131E">
        <w:rPr>
          <w:sz w:val="28"/>
          <w:szCs w:val="28"/>
        </w:rPr>
        <w:t>Н.В.</w:t>
      </w:r>
      <w:r w:rsidRPr="00CF131E">
        <w:rPr>
          <w:spacing w:val="1"/>
          <w:sz w:val="28"/>
          <w:szCs w:val="28"/>
        </w:rPr>
        <w:t xml:space="preserve"> </w:t>
      </w:r>
      <w:r w:rsidRPr="00CF131E">
        <w:rPr>
          <w:sz w:val="28"/>
          <w:szCs w:val="28"/>
        </w:rPr>
        <w:t>Изменение</w:t>
      </w:r>
      <w:r w:rsidRPr="00CF131E">
        <w:rPr>
          <w:spacing w:val="1"/>
          <w:sz w:val="28"/>
          <w:szCs w:val="28"/>
        </w:rPr>
        <w:t xml:space="preserve"> </w:t>
      </w:r>
      <w:r w:rsidRPr="00CF131E">
        <w:rPr>
          <w:sz w:val="28"/>
          <w:szCs w:val="28"/>
        </w:rPr>
        <w:t>содержания</w:t>
      </w:r>
      <w:r w:rsidRPr="00CF131E">
        <w:rPr>
          <w:spacing w:val="1"/>
          <w:sz w:val="28"/>
          <w:szCs w:val="28"/>
        </w:rPr>
        <w:t xml:space="preserve"> </w:t>
      </w:r>
      <w:r w:rsidRPr="00CF131E">
        <w:rPr>
          <w:sz w:val="28"/>
          <w:szCs w:val="28"/>
        </w:rPr>
        <w:t>и</w:t>
      </w:r>
      <w:r w:rsidRPr="00CF131E">
        <w:rPr>
          <w:spacing w:val="1"/>
          <w:sz w:val="28"/>
          <w:szCs w:val="28"/>
        </w:rPr>
        <w:t xml:space="preserve"> </w:t>
      </w:r>
      <w:r w:rsidRPr="00CF131E">
        <w:rPr>
          <w:sz w:val="28"/>
          <w:szCs w:val="28"/>
        </w:rPr>
        <w:t>состава</w:t>
      </w:r>
      <w:r w:rsidRPr="00CF131E">
        <w:rPr>
          <w:spacing w:val="1"/>
          <w:sz w:val="28"/>
          <w:szCs w:val="28"/>
        </w:rPr>
        <w:t xml:space="preserve"> </w:t>
      </w:r>
      <w:r w:rsidRPr="00CF131E">
        <w:rPr>
          <w:sz w:val="28"/>
          <w:szCs w:val="28"/>
        </w:rPr>
        <w:t>гумуса</w:t>
      </w:r>
      <w:r w:rsidRPr="00CF131E">
        <w:rPr>
          <w:spacing w:val="1"/>
          <w:sz w:val="28"/>
          <w:szCs w:val="28"/>
        </w:rPr>
        <w:t xml:space="preserve"> </w:t>
      </w:r>
      <w:r w:rsidRPr="00CF131E">
        <w:rPr>
          <w:sz w:val="28"/>
          <w:szCs w:val="28"/>
        </w:rPr>
        <w:t>серых</w:t>
      </w:r>
      <w:r w:rsidRPr="00CF131E">
        <w:rPr>
          <w:spacing w:val="-67"/>
          <w:sz w:val="28"/>
          <w:szCs w:val="28"/>
        </w:rPr>
        <w:t xml:space="preserve"> </w:t>
      </w:r>
      <w:r w:rsidRPr="00CF131E">
        <w:rPr>
          <w:sz w:val="28"/>
          <w:szCs w:val="28"/>
        </w:rPr>
        <w:t>лесных</w:t>
      </w:r>
      <w:r w:rsidRPr="00CF131E">
        <w:rPr>
          <w:spacing w:val="21"/>
          <w:sz w:val="28"/>
          <w:szCs w:val="28"/>
        </w:rPr>
        <w:t xml:space="preserve"> </w:t>
      </w:r>
      <w:r w:rsidRPr="00CF131E">
        <w:rPr>
          <w:sz w:val="28"/>
          <w:szCs w:val="28"/>
        </w:rPr>
        <w:t>почв</w:t>
      </w:r>
      <w:r w:rsidRPr="00CF131E">
        <w:rPr>
          <w:spacing w:val="20"/>
          <w:sz w:val="28"/>
          <w:szCs w:val="28"/>
        </w:rPr>
        <w:t xml:space="preserve"> </w:t>
      </w:r>
      <w:r w:rsidRPr="00CF131E">
        <w:rPr>
          <w:sz w:val="28"/>
          <w:szCs w:val="28"/>
        </w:rPr>
        <w:t>при</w:t>
      </w:r>
      <w:r w:rsidRPr="00CF131E">
        <w:rPr>
          <w:spacing w:val="21"/>
          <w:sz w:val="28"/>
          <w:szCs w:val="28"/>
        </w:rPr>
        <w:t xml:space="preserve"> </w:t>
      </w:r>
      <w:r w:rsidRPr="00CF131E">
        <w:rPr>
          <w:sz w:val="28"/>
          <w:szCs w:val="28"/>
        </w:rPr>
        <w:t>окультуривании</w:t>
      </w:r>
      <w:r w:rsidRPr="00CF131E">
        <w:rPr>
          <w:spacing w:val="21"/>
          <w:sz w:val="28"/>
          <w:szCs w:val="28"/>
        </w:rPr>
        <w:t xml:space="preserve"> </w:t>
      </w:r>
      <w:r w:rsidRPr="00CF131E">
        <w:rPr>
          <w:sz w:val="28"/>
          <w:szCs w:val="28"/>
        </w:rPr>
        <w:t>/</w:t>
      </w:r>
      <w:r w:rsidRPr="00CF131E">
        <w:rPr>
          <w:spacing w:val="23"/>
          <w:sz w:val="28"/>
          <w:szCs w:val="28"/>
        </w:rPr>
        <w:t xml:space="preserve"> </w:t>
      </w:r>
      <w:r w:rsidRPr="00CF131E">
        <w:rPr>
          <w:sz w:val="28"/>
          <w:szCs w:val="28"/>
        </w:rPr>
        <w:t>Н.В.</w:t>
      </w:r>
      <w:r w:rsidRPr="00CF131E">
        <w:rPr>
          <w:spacing w:val="22"/>
          <w:sz w:val="28"/>
          <w:szCs w:val="28"/>
        </w:rPr>
        <w:t xml:space="preserve"> </w:t>
      </w:r>
      <w:r w:rsidRPr="00CF131E">
        <w:rPr>
          <w:sz w:val="28"/>
          <w:szCs w:val="28"/>
        </w:rPr>
        <w:t>Полякова,</w:t>
      </w:r>
      <w:r w:rsidRPr="00CF131E">
        <w:rPr>
          <w:spacing w:val="21"/>
          <w:sz w:val="28"/>
          <w:szCs w:val="28"/>
        </w:rPr>
        <w:t xml:space="preserve"> </w:t>
      </w:r>
      <w:r w:rsidRPr="00CF131E">
        <w:rPr>
          <w:sz w:val="28"/>
          <w:szCs w:val="28"/>
        </w:rPr>
        <w:t>Б.А.Никитин//</w:t>
      </w:r>
      <w:r w:rsidRPr="00CF131E">
        <w:rPr>
          <w:spacing w:val="22"/>
          <w:sz w:val="28"/>
          <w:szCs w:val="28"/>
        </w:rPr>
        <w:t xml:space="preserve"> </w:t>
      </w:r>
      <w:r w:rsidRPr="00CF131E">
        <w:rPr>
          <w:sz w:val="28"/>
          <w:szCs w:val="28"/>
        </w:rPr>
        <w:t>Тез.</w:t>
      </w:r>
      <w:r w:rsidRPr="00CF131E">
        <w:rPr>
          <w:spacing w:val="21"/>
          <w:sz w:val="28"/>
          <w:szCs w:val="28"/>
        </w:rPr>
        <w:t xml:space="preserve"> </w:t>
      </w:r>
      <w:r w:rsidRPr="00CF131E">
        <w:rPr>
          <w:sz w:val="28"/>
          <w:szCs w:val="28"/>
        </w:rPr>
        <w:t>Докл.</w:t>
      </w:r>
      <w:r w:rsidRPr="00CF131E">
        <w:rPr>
          <w:spacing w:val="-68"/>
          <w:sz w:val="28"/>
          <w:szCs w:val="28"/>
        </w:rPr>
        <w:t xml:space="preserve"> </w:t>
      </w:r>
      <w:r w:rsidRPr="00CF131E">
        <w:rPr>
          <w:sz w:val="28"/>
          <w:szCs w:val="28"/>
        </w:rPr>
        <w:t>II</w:t>
      </w:r>
      <w:r w:rsidRPr="00CF131E">
        <w:rPr>
          <w:spacing w:val="-2"/>
          <w:sz w:val="28"/>
          <w:szCs w:val="28"/>
        </w:rPr>
        <w:t xml:space="preserve"> </w:t>
      </w:r>
      <w:r w:rsidRPr="00CF131E">
        <w:rPr>
          <w:sz w:val="28"/>
          <w:szCs w:val="28"/>
        </w:rPr>
        <w:t>съезда</w:t>
      </w:r>
      <w:r w:rsidRPr="00CF131E">
        <w:rPr>
          <w:spacing w:val="-2"/>
          <w:sz w:val="28"/>
          <w:szCs w:val="28"/>
        </w:rPr>
        <w:t xml:space="preserve"> </w:t>
      </w:r>
      <w:r w:rsidRPr="00CF131E">
        <w:rPr>
          <w:sz w:val="28"/>
          <w:szCs w:val="28"/>
        </w:rPr>
        <w:t>общества</w:t>
      </w:r>
      <w:r w:rsidRPr="00CF131E">
        <w:rPr>
          <w:spacing w:val="-3"/>
          <w:sz w:val="28"/>
          <w:szCs w:val="28"/>
        </w:rPr>
        <w:t xml:space="preserve"> </w:t>
      </w:r>
      <w:r w:rsidRPr="00CF131E">
        <w:rPr>
          <w:sz w:val="28"/>
          <w:szCs w:val="28"/>
        </w:rPr>
        <w:t>почвоведов.-</w:t>
      </w:r>
      <w:r w:rsidRPr="00CF131E">
        <w:rPr>
          <w:spacing w:val="-3"/>
          <w:sz w:val="28"/>
          <w:szCs w:val="28"/>
        </w:rPr>
        <w:t xml:space="preserve"> </w:t>
      </w:r>
      <w:r w:rsidRPr="00CF131E">
        <w:rPr>
          <w:sz w:val="28"/>
          <w:szCs w:val="28"/>
        </w:rPr>
        <w:t>СПб</w:t>
      </w:r>
      <w:proofErr w:type="gramStart"/>
      <w:r w:rsidR="00F2065C">
        <w:rPr>
          <w:sz w:val="28"/>
          <w:szCs w:val="28"/>
          <w:lang w:val="kk-KZ"/>
        </w:rPr>
        <w:t>.</w:t>
      </w:r>
      <w:r w:rsidRPr="00CF131E">
        <w:rPr>
          <w:sz w:val="28"/>
          <w:szCs w:val="28"/>
        </w:rPr>
        <w:t>,</w:t>
      </w:r>
      <w:r w:rsidRPr="00CF131E">
        <w:rPr>
          <w:spacing w:val="-4"/>
          <w:sz w:val="28"/>
          <w:szCs w:val="28"/>
        </w:rPr>
        <w:t xml:space="preserve"> </w:t>
      </w:r>
      <w:proofErr w:type="gramEnd"/>
      <w:r w:rsidRPr="00CF131E">
        <w:rPr>
          <w:sz w:val="28"/>
          <w:szCs w:val="28"/>
        </w:rPr>
        <w:t>1996.-</w:t>
      </w:r>
      <w:r w:rsidRPr="00CF131E">
        <w:rPr>
          <w:spacing w:val="-3"/>
          <w:sz w:val="28"/>
          <w:szCs w:val="28"/>
        </w:rPr>
        <w:t xml:space="preserve"> </w:t>
      </w:r>
      <w:r w:rsidRPr="00CF131E">
        <w:rPr>
          <w:sz w:val="28"/>
          <w:szCs w:val="28"/>
        </w:rPr>
        <w:t>С.</w:t>
      </w:r>
      <w:r w:rsidRPr="00CF131E">
        <w:rPr>
          <w:spacing w:val="-3"/>
          <w:sz w:val="28"/>
          <w:szCs w:val="28"/>
        </w:rPr>
        <w:t xml:space="preserve"> </w:t>
      </w:r>
      <w:r w:rsidRPr="00CF131E">
        <w:rPr>
          <w:sz w:val="28"/>
          <w:szCs w:val="28"/>
        </w:rPr>
        <w:t>211-212.</w:t>
      </w:r>
    </w:p>
    <w:p w14:paraId="3B140409" w14:textId="6E293247" w:rsidR="004E088D" w:rsidRPr="0044341F" w:rsidRDefault="004E088D" w:rsidP="002E67FF">
      <w:pPr>
        <w:pStyle w:val="a8"/>
        <w:numPr>
          <w:ilvl w:val="0"/>
          <w:numId w:val="4"/>
        </w:numPr>
        <w:tabs>
          <w:tab w:val="left" w:pos="851"/>
          <w:tab w:val="left" w:pos="1276"/>
          <w:tab w:val="left" w:pos="1418"/>
          <w:tab w:val="left" w:pos="1858"/>
        </w:tabs>
        <w:ind w:left="0" w:right="-1" w:firstLine="709"/>
        <w:rPr>
          <w:sz w:val="28"/>
          <w:szCs w:val="28"/>
        </w:rPr>
      </w:pPr>
      <w:r w:rsidRPr="0044341F">
        <w:rPr>
          <w:sz w:val="28"/>
          <w:szCs w:val="28"/>
        </w:rPr>
        <w:t>Потрясаев А.А Продуктивность и качество кукурузы на зерно,</w:t>
      </w:r>
      <w:r w:rsidRPr="0044341F">
        <w:rPr>
          <w:spacing w:val="1"/>
          <w:sz w:val="28"/>
          <w:szCs w:val="28"/>
        </w:rPr>
        <w:t xml:space="preserve"> </w:t>
      </w:r>
      <w:r w:rsidRPr="0044341F">
        <w:rPr>
          <w:sz w:val="28"/>
          <w:szCs w:val="28"/>
        </w:rPr>
        <w:t>плодородие почвы в паропропашном севообороте при различных способах</w:t>
      </w:r>
      <w:r w:rsidRPr="0044341F">
        <w:rPr>
          <w:spacing w:val="1"/>
          <w:sz w:val="28"/>
          <w:szCs w:val="28"/>
        </w:rPr>
        <w:t xml:space="preserve"> </w:t>
      </w:r>
      <w:r w:rsidRPr="0044341F">
        <w:rPr>
          <w:sz w:val="28"/>
          <w:szCs w:val="28"/>
        </w:rPr>
        <w:t>обработки почвы и внесении удобрений: дисс… канд. с-х. наук: 06.01.01/</w:t>
      </w:r>
      <w:r w:rsidRPr="0044341F">
        <w:rPr>
          <w:spacing w:val="1"/>
          <w:sz w:val="28"/>
          <w:szCs w:val="28"/>
        </w:rPr>
        <w:t xml:space="preserve"> </w:t>
      </w:r>
      <w:r w:rsidRPr="0044341F">
        <w:rPr>
          <w:sz w:val="28"/>
          <w:szCs w:val="28"/>
        </w:rPr>
        <w:t>Потрясаев</w:t>
      </w:r>
      <w:r w:rsidRPr="0044341F">
        <w:rPr>
          <w:spacing w:val="-2"/>
          <w:sz w:val="28"/>
          <w:szCs w:val="28"/>
        </w:rPr>
        <w:t xml:space="preserve"> </w:t>
      </w:r>
      <w:r w:rsidRPr="0044341F">
        <w:rPr>
          <w:sz w:val="28"/>
          <w:szCs w:val="28"/>
        </w:rPr>
        <w:t>А.А.-</w:t>
      </w:r>
      <w:r w:rsidRPr="0044341F">
        <w:rPr>
          <w:spacing w:val="-1"/>
          <w:sz w:val="28"/>
          <w:szCs w:val="28"/>
        </w:rPr>
        <w:t xml:space="preserve"> </w:t>
      </w:r>
      <w:r w:rsidRPr="0044341F">
        <w:rPr>
          <w:sz w:val="28"/>
          <w:szCs w:val="28"/>
        </w:rPr>
        <w:t>Белгород,</w:t>
      </w:r>
      <w:r w:rsidRPr="0044341F">
        <w:rPr>
          <w:spacing w:val="-1"/>
          <w:sz w:val="28"/>
          <w:szCs w:val="28"/>
        </w:rPr>
        <w:t xml:space="preserve"> </w:t>
      </w:r>
      <w:r w:rsidRPr="0044341F">
        <w:rPr>
          <w:sz w:val="28"/>
          <w:szCs w:val="28"/>
        </w:rPr>
        <w:t>2009.-</w:t>
      </w:r>
      <w:r w:rsidRPr="0044341F">
        <w:rPr>
          <w:spacing w:val="-3"/>
          <w:sz w:val="28"/>
          <w:szCs w:val="28"/>
        </w:rPr>
        <w:t xml:space="preserve"> </w:t>
      </w:r>
      <w:r w:rsidRPr="0044341F">
        <w:rPr>
          <w:sz w:val="28"/>
          <w:szCs w:val="28"/>
        </w:rPr>
        <w:t>135с.</w:t>
      </w:r>
    </w:p>
    <w:p w14:paraId="09EBB1E7" w14:textId="77777777" w:rsidR="004E088D" w:rsidRPr="0044341F" w:rsidRDefault="004E088D" w:rsidP="002E67FF">
      <w:pPr>
        <w:pStyle w:val="a3"/>
        <w:numPr>
          <w:ilvl w:val="0"/>
          <w:numId w:val="4"/>
        </w:numPr>
        <w:tabs>
          <w:tab w:val="left" w:pos="851"/>
          <w:tab w:val="left" w:pos="1276"/>
          <w:tab w:val="left" w:pos="1418"/>
        </w:tabs>
        <w:ind w:left="0" w:right="-1" w:firstLine="709"/>
      </w:pPr>
      <w:r w:rsidRPr="0044341F">
        <w:t>Соловиченко,</w:t>
      </w:r>
      <w:r w:rsidRPr="0044341F">
        <w:rPr>
          <w:spacing w:val="1"/>
        </w:rPr>
        <w:t xml:space="preserve"> </w:t>
      </w:r>
      <w:r w:rsidRPr="0044341F">
        <w:t>И.В.</w:t>
      </w:r>
      <w:r w:rsidRPr="0044341F">
        <w:rPr>
          <w:spacing w:val="1"/>
        </w:rPr>
        <w:t xml:space="preserve"> </w:t>
      </w:r>
      <w:r w:rsidRPr="0044341F">
        <w:t>Логвинов</w:t>
      </w:r>
      <w:r w:rsidRPr="0044341F">
        <w:rPr>
          <w:spacing w:val="1"/>
        </w:rPr>
        <w:t xml:space="preserve"> </w:t>
      </w:r>
      <w:r w:rsidRPr="0044341F">
        <w:t>//Управление</w:t>
      </w:r>
      <w:r w:rsidRPr="0044341F">
        <w:rPr>
          <w:spacing w:val="1"/>
        </w:rPr>
        <w:t xml:space="preserve"> </w:t>
      </w:r>
      <w:r w:rsidRPr="0044341F">
        <w:t>продукционным</w:t>
      </w:r>
      <w:r w:rsidRPr="0044341F">
        <w:rPr>
          <w:spacing w:val="1"/>
        </w:rPr>
        <w:t xml:space="preserve"> </w:t>
      </w:r>
      <w:r w:rsidRPr="0044341F">
        <w:t>процессом</w:t>
      </w:r>
      <w:r w:rsidRPr="0044341F">
        <w:rPr>
          <w:spacing w:val="1"/>
        </w:rPr>
        <w:t xml:space="preserve"> </w:t>
      </w:r>
      <w:r w:rsidRPr="0044341F">
        <w:t>в</w:t>
      </w:r>
      <w:r w:rsidRPr="0044341F">
        <w:rPr>
          <w:spacing w:val="1"/>
        </w:rPr>
        <w:t xml:space="preserve"> </w:t>
      </w:r>
      <w:r w:rsidRPr="0044341F">
        <w:t>агротехнологиях</w:t>
      </w:r>
      <w:r w:rsidRPr="0044341F">
        <w:rPr>
          <w:spacing w:val="1"/>
        </w:rPr>
        <w:t xml:space="preserve"> </w:t>
      </w:r>
      <w:r w:rsidRPr="0044341F">
        <w:t>21</w:t>
      </w:r>
      <w:r w:rsidRPr="0044341F">
        <w:rPr>
          <w:spacing w:val="1"/>
        </w:rPr>
        <w:t xml:space="preserve"> </w:t>
      </w:r>
      <w:r w:rsidRPr="0044341F">
        <w:t>века:</w:t>
      </w:r>
      <w:r w:rsidRPr="0044341F">
        <w:rPr>
          <w:spacing w:val="1"/>
        </w:rPr>
        <w:t xml:space="preserve"> </w:t>
      </w:r>
      <w:r w:rsidRPr="0044341F">
        <w:t>реальность</w:t>
      </w:r>
      <w:r w:rsidRPr="0044341F">
        <w:rPr>
          <w:spacing w:val="1"/>
        </w:rPr>
        <w:t xml:space="preserve"> </w:t>
      </w:r>
      <w:r w:rsidRPr="0044341F">
        <w:t>и</w:t>
      </w:r>
      <w:r w:rsidRPr="0044341F">
        <w:rPr>
          <w:spacing w:val="1"/>
        </w:rPr>
        <w:t xml:space="preserve"> </w:t>
      </w:r>
      <w:r w:rsidRPr="0044341F">
        <w:t>перспективы:</w:t>
      </w:r>
      <w:r w:rsidRPr="0044341F">
        <w:rPr>
          <w:spacing w:val="1"/>
        </w:rPr>
        <w:t xml:space="preserve"> </w:t>
      </w:r>
      <w:r w:rsidRPr="0044341F">
        <w:t>Материалы</w:t>
      </w:r>
      <w:r w:rsidRPr="0044341F">
        <w:rPr>
          <w:spacing w:val="1"/>
        </w:rPr>
        <w:t xml:space="preserve"> </w:t>
      </w:r>
      <w:r w:rsidRPr="0044341F">
        <w:t>Международной</w:t>
      </w:r>
      <w:r w:rsidRPr="0044341F">
        <w:rPr>
          <w:spacing w:val="1"/>
        </w:rPr>
        <w:t xml:space="preserve"> </w:t>
      </w:r>
      <w:r w:rsidRPr="0044341F">
        <w:t>наун</w:t>
      </w:r>
      <w:proofErr w:type="gramStart"/>
      <w:r w:rsidRPr="0044341F">
        <w:t>о-</w:t>
      </w:r>
      <w:proofErr w:type="gramEnd"/>
      <w:r w:rsidRPr="0044341F">
        <w:rPr>
          <w:spacing w:val="1"/>
        </w:rPr>
        <w:t xml:space="preserve"> </w:t>
      </w:r>
      <w:r w:rsidRPr="0044341F">
        <w:t>практической</w:t>
      </w:r>
      <w:r w:rsidRPr="0044341F">
        <w:rPr>
          <w:spacing w:val="1"/>
        </w:rPr>
        <w:t xml:space="preserve"> </w:t>
      </w:r>
      <w:r w:rsidRPr="0044341F">
        <w:t>конференции.-</w:t>
      </w:r>
      <w:r w:rsidRPr="0044341F">
        <w:rPr>
          <w:spacing w:val="1"/>
        </w:rPr>
        <w:t xml:space="preserve"> </w:t>
      </w:r>
      <w:r w:rsidRPr="0044341F">
        <w:t>Белгород:</w:t>
      </w:r>
      <w:r w:rsidRPr="0044341F">
        <w:rPr>
          <w:spacing w:val="1"/>
        </w:rPr>
        <w:t xml:space="preserve"> </w:t>
      </w:r>
      <w:r w:rsidRPr="0044341F">
        <w:t>«Отчий</w:t>
      </w:r>
      <w:r w:rsidRPr="0044341F">
        <w:rPr>
          <w:spacing w:val="-67"/>
        </w:rPr>
        <w:t xml:space="preserve"> </w:t>
      </w:r>
      <w:r w:rsidRPr="0044341F">
        <w:t>край», 2010.-</w:t>
      </w:r>
      <w:r w:rsidRPr="0044341F">
        <w:rPr>
          <w:spacing w:val="-2"/>
        </w:rPr>
        <w:t xml:space="preserve"> </w:t>
      </w:r>
      <w:r w:rsidRPr="0044341F">
        <w:t>С.114-117.</w:t>
      </w:r>
    </w:p>
    <w:p w14:paraId="32149C39" w14:textId="232DE28F" w:rsidR="004E088D" w:rsidRPr="0044341F" w:rsidRDefault="004E088D" w:rsidP="002E67FF">
      <w:pPr>
        <w:pStyle w:val="a8"/>
        <w:numPr>
          <w:ilvl w:val="0"/>
          <w:numId w:val="4"/>
        </w:numPr>
        <w:tabs>
          <w:tab w:val="left" w:pos="851"/>
          <w:tab w:val="left" w:pos="1276"/>
          <w:tab w:val="left" w:pos="1418"/>
          <w:tab w:val="left" w:pos="1522"/>
        </w:tabs>
        <w:ind w:left="0" w:right="-1" w:firstLine="709"/>
        <w:rPr>
          <w:sz w:val="28"/>
          <w:szCs w:val="28"/>
        </w:rPr>
      </w:pPr>
      <w:r w:rsidRPr="0044341F">
        <w:rPr>
          <w:sz w:val="28"/>
          <w:szCs w:val="28"/>
        </w:rPr>
        <w:t>Шпаар</w:t>
      </w:r>
      <w:r w:rsidRPr="0044341F">
        <w:rPr>
          <w:spacing w:val="1"/>
          <w:sz w:val="28"/>
          <w:szCs w:val="28"/>
        </w:rPr>
        <w:t xml:space="preserve"> </w:t>
      </w:r>
      <w:r w:rsidRPr="0044341F">
        <w:rPr>
          <w:sz w:val="28"/>
          <w:szCs w:val="28"/>
        </w:rPr>
        <w:t>Д.</w:t>
      </w:r>
      <w:r w:rsidRPr="0044341F">
        <w:rPr>
          <w:spacing w:val="1"/>
          <w:sz w:val="28"/>
          <w:szCs w:val="28"/>
        </w:rPr>
        <w:t xml:space="preserve"> </w:t>
      </w:r>
      <w:r w:rsidRPr="0044341F">
        <w:rPr>
          <w:sz w:val="28"/>
          <w:szCs w:val="28"/>
        </w:rPr>
        <w:t>Кукуруза</w:t>
      </w:r>
      <w:r w:rsidRPr="0044341F">
        <w:rPr>
          <w:spacing w:val="1"/>
          <w:sz w:val="28"/>
          <w:szCs w:val="28"/>
        </w:rPr>
        <w:t xml:space="preserve"> </w:t>
      </w:r>
      <w:r w:rsidRPr="0044341F">
        <w:rPr>
          <w:sz w:val="28"/>
          <w:szCs w:val="28"/>
        </w:rPr>
        <w:t>(Выращивание,</w:t>
      </w:r>
      <w:r w:rsidRPr="0044341F">
        <w:rPr>
          <w:spacing w:val="1"/>
          <w:sz w:val="28"/>
          <w:szCs w:val="28"/>
        </w:rPr>
        <w:t xml:space="preserve"> </w:t>
      </w:r>
      <w:r w:rsidRPr="0044341F">
        <w:rPr>
          <w:sz w:val="28"/>
          <w:szCs w:val="28"/>
        </w:rPr>
        <w:t>уборка,</w:t>
      </w:r>
      <w:r w:rsidRPr="0044341F">
        <w:rPr>
          <w:spacing w:val="1"/>
          <w:sz w:val="28"/>
          <w:szCs w:val="28"/>
        </w:rPr>
        <w:t xml:space="preserve"> </w:t>
      </w:r>
      <w:r w:rsidRPr="0044341F">
        <w:rPr>
          <w:sz w:val="28"/>
          <w:szCs w:val="28"/>
        </w:rPr>
        <w:t>консервирование</w:t>
      </w:r>
      <w:r w:rsidRPr="0044341F">
        <w:rPr>
          <w:spacing w:val="1"/>
          <w:sz w:val="28"/>
          <w:szCs w:val="28"/>
        </w:rPr>
        <w:t xml:space="preserve"> </w:t>
      </w:r>
      <w:r w:rsidRPr="0044341F">
        <w:rPr>
          <w:sz w:val="28"/>
          <w:szCs w:val="28"/>
        </w:rPr>
        <w:t>и</w:t>
      </w:r>
      <w:r w:rsidRPr="0044341F">
        <w:rPr>
          <w:spacing w:val="1"/>
          <w:sz w:val="28"/>
          <w:szCs w:val="28"/>
        </w:rPr>
        <w:t xml:space="preserve"> </w:t>
      </w:r>
      <w:r w:rsidRPr="0044341F">
        <w:rPr>
          <w:sz w:val="28"/>
          <w:szCs w:val="28"/>
        </w:rPr>
        <w:t>использование).-</w:t>
      </w:r>
      <w:r w:rsidRPr="0044341F">
        <w:rPr>
          <w:spacing w:val="-2"/>
          <w:sz w:val="28"/>
          <w:szCs w:val="28"/>
        </w:rPr>
        <w:t xml:space="preserve"> </w:t>
      </w:r>
      <w:r w:rsidRPr="0044341F">
        <w:rPr>
          <w:sz w:val="28"/>
          <w:szCs w:val="28"/>
        </w:rPr>
        <w:t>М.:</w:t>
      </w:r>
      <w:r w:rsidRPr="0044341F">
        <w:rPr>
          <w:spacing w:val="-2"/>
          <w:sz w:val="28"/>
          <w:szCs w:val="28"/>
        </w:rPr>
        <w:t xml:space="preserve"> </w:t>
      </w:r>
      <w:r w:rsidRPr="0044341F">
        <w:rPr>
          <w:sz w:val="28"/>
          <w:szCs w:val="28"/>
        </w:rPr>
        <w:t>ИД</w:t>
      </w:r>
      <w:r w:rsidRPr="0044341F">
        <w:rPr>
          <w:spacing w:val="-2"/>
          <w:sz w:val="28"/>
          <w:szCs w:val="28"/>
        </w:rPr>
        <w:t xml:space="preserve"> </w:t>
      </w:r>
      <w:r w:rsidRPr="0044341F">
        <w:rPr>
          <w:sz w:val="28"/>
          <w:szCs w:val="28"/>
        </w:rPr>
        <w:t>ООО</w:t>
      </w:r>
      <w:r w:rsidRPr="0044341F">
        <w:rPr>
          <w:spacing w:val="-2"/>
          <w:sz w:val="28"/>
          <w:szCs w:val="28"/>
        </w:rPr>
        <w:t xml:space="preserve"> </w:t>
      </w:r>
      <w:r w:rsidRPr="0044341F">
        <w:rPr>
          <w:sz w:val="28"/>
          <w:szCs w:val="28"/>
        </w:rPr>
        <w:t>«DLV</w:t>
      </w:r>
      <w:r w:rsidRPr="0044341F">
        <w:rPr>
          <w:spacing w:val="-4"/>
          <w:sz w:val="28"/>
          <w:szCs w:val="28"/>
        </w:rPr>
        <w:t xml:space="preserve"> </w:t>
      </w:r>
      <w:r w:rsidRPr="0044341F">
        <w:rPr>
          <w:sz w:val="28"/>
          <w:szCs w:val="28"/>
        </w:rPr>
        <w:t>АГРОДЕЛО»,-2006.-390с.</w:t>
      </w:r>
    </w:p>
    <w:p w14:paraId="5BB9FE1D" w14:textId="1DCEA069" w:rsidR="004E088D" w:rsidRPr="0044341F" w:rsidRDefault="004E088D" w:rsidP="002E67FF">
      <w:pPr>
        <w:pStyle w:val="a8"/>
        <w:numPr>
          <w:ilvl w:val="0"/>
          <w:numId w:val="4"/>
        </w:numPr>
        <w:tabs>
          <w:tab w:val="left" w:pos="851"/>
          <w:tab w:val="left" w:pos="1276"/>
          <w:tab w:val="left" w:pos="1418"/>
          <w:tab w:val="left" w:pos="1858"/>
        </w:tabs>
        <w:ind w:left="0" w:right="-1" w:firstLine="709"/>
        <w:rPr>
          <w:sz w:val="28"/>
          <w:szCs w:val="28"/>
        </w:rPr>
      </w:pPr>
      <w:r w:rsidRPr="0044341F">
        <w:rPr>
          <w:sz w:val="28"/>
          <w:szCs w:val="28"/>
        </w:rPr>
        <w:t xml:space="preserve">Самыкин, В.Н. Влияние </w:t>
      </w:r>
      <w:proofErr w:type="gramStart"/>
      <w:r w:rsidRPr="0044341F">
        <w:rPr>
          <w:sz w:val="28"/>
          <w:szCs w:val="28"/>
        </w:rPr>
        <w:t>разных</w:t>
      </w:r>
      <w:proofErr w:type="gramEnd"/>
      <w:r w:rsidRPr="0044341F">
        <w:rPr>
          <w:sz w:val="28"/>
          <w:szCs w:val="28"/>
        </w:rPr>
        <w:t xml:space="preserve"> агроприемов на продуктивность,</w:t>
      </w:r>
      <w:r w:rsidRPr="0044341F">
        <w:rPr>
          <w:spacing w:val="1"/>
          <w:sz w:val="28"/>
          <w:szCs w:val="28"/>
        </w:rPr>
        <w:t xml:space="preserve"> </w:t>
      </w:r>
      <w:r w:rsidRPr="0044341F">
        <w:rPr>
          <w:sz w:val="28"/>
          <w:szCs w:val="28"/>
        </w:rPr>
        <w:t>экономическую</w:t>
      </w:r>
      <w:r w:rsidRPr="0044341F">
        <w:rPr>
          <w:spacing w:val="-6"/>
          <w:sz w:val="28"/>
          <w:szCs w:val="28"/>
        </w:rPr>
        <w:t xml:space="preserve"> </w:t>
      </w:r>
      <w:r w:rsidRPr="0044341F">
        <w:rPr>
          <w:sz w:val="28"/>
          <w:szCs w:val="28"/>
        </w:rPr>
        <w:t>и</w:t>
      </w:r>
      <w:r w:rsidRPr="0044341F">
        <w:rPr>
          <w:spacing w:val="-5"/>
          <w:sz w:val="28"/>
          <w:szCs w:val="28"/>
        </w:rPr>
        <w:t xml:space="preserve"> </w:t>
      </w:r>
      <w:r w:rsidRPr="0044341F">
        <w:rPr>
          <w:sz w:val="28"/>
          <w:szCs w:val="28"/>
        </w:rPr>
        <w:t>биоэнергетическую</w:t>
      </w:r>
      <w:r w:rsidRPr="0044341F">
        <w:rPr>
          <w:spacing w:val="-5"/>
          <w:sz w:val="28"/>
          <w:szCs w:val="28"/>
        </w:rPr>
        <w:t xml:space="preserve"> </w:t>
      </w:r>
      <w:r w:rsidRPr="0044341F">
        <w:rPr>
          <w:sz w:val="28"/>
          <w:szCs w:val="28"/>
        </w:rPr>
        <w:t>эффективность</w:t>
      </w:r>
      <w:r w:rsidRPr="0044341F">
        <w:rPr>
          <w:spacing w:val="-6"/>
          <w:sz w:val="28"/>
          <w:szCs w:val="28"/>
        </w:rPr>
        <w:t xml:space="preserve"> </w:t>
      </w:r>
      <w:r w:rsidRPr="0044341F">
        <w:rPr>
          <w:sz w:val="28"/>
          <w:szCs w:val="28"/>
        </w:rPr>
        <w:t>возделывания</w:t>
      </w:r>
      <w:r w:rsidRPr="0044341F">
        <w:rPr>
          <w:spacing w:val="-5"/>
          <w:sz w:val="28"/>
          <w:szCs w:val="28"/>
        </w:rPr>
        <w:t xml:space="preserve"> </w:t>
      </w:r>
      <w:r w:rsidRPr="0044341F">
        <w:rPr>
          <w:sz w:val="28"/>
          <w:szCs w:val="28"/>
        </w:rPr>
        <w:t>кукурузы/</w:t>
      </w:r>
      <w:r w:rsidRPr="0044341F">
        <w:rPr>
          <w:spacing w:val="-2"/>
          <w:sz w:val="28"/>
          <w:szCs w:val="28"/>
        </w:rPr>
        <w:t xml:space="preserve"> </w:t>
      </w:r>
      <w:r w:rsidRPr="0044341F">
        <w:rPr>
          <w:sz w:val="28"/>
          <w:szCs w:val="28"/>
        </w:rPr>
        <w:t>В.Н.</w:t>
      </w:r>
      <w:r w:rsidRPr="0044341F">
        <w:rPr>
          <w:spacing w:val="-3"/>
          <w:sz w:val="28"/>
          <w:szCs w:val="28"/>
        </w:rPr>
        <w:t xml:space="preserve"> </w:t>
      </w:r>
      <w:r w:rsidRPr="0044341F">
        <w:rPr>
          <w:sz w:val="28"/>
          <w:szCs w:val="28"/>
        </w:rPr>
        <w:t>Самыкин</w:t>
      </w:r>
      <w:r w:rsidRPr="0044341F">
        <w:rPr>
          <w:spacing w:val="-5"/>
          <w:sz w:val="28"/>
          <w:szCs w:val="28"/>
        </w:rPr>
        <w:t xml:space="preserve"> </w:t>
      </w:r>
      <w:r w:rsidRPr="0044341F">
        <w:rPr>
          <w:sz w:val="28"/>
          <w:szCs w:val="28"/>
        </w:rPr>
        <w:t>и</w:t>
      </w:r>
      <w:r w:rsidRPr="0044341F">
        <w:rPr>
          <w:spacing w:val="-2"/>
          <w:sz w:val="28"/>
          <w:szCs w:val="28"/>
        </w:rPr>
        <w:t xml:space="preserve"> </w:t>
      </w:r>
      <w:r w:rsidRPr="0044341F">
        <w:rPr>
          <w:sz w:val="28"/>
          <w:szCs w:val="28"/>
        </w:rPr>
        <w:t>др.</w:t>
      </w:r>
      <w:r w:rsidRPr="0044341F">
        <w:rPr>
          <w:spacing w:val="-3"/>
          <w:sz w:val="28"/>
          <w:szCs w:val="28"/>
        </w:rPr>
        <w:t xml:space="preserve"> </w:t>
      </w:r>
      <w:r w:rsidRPr="0044341F">
        <w:rPr>
          <w:sz w:val="28"/>
          <w:szCs w:val="28"/>
        </w:rPr>
        <w:t>//</w:t>
      </w:r>
      <w:r w:rsidRPr="0044341F">
        <w:rPr>
          <w:spacing w:val="-1"/>
          <w:sz w:val="28"/>
          <w:szCs w:val="28"/>
        </w:rPr>
        <w:t xml:space="preserve"> </w:t>
      </w:r>
      <w:r w:rsidRPr="0044341F">
        <w:rPr>
          <w:sz w:val="28"/>
          <w:szCs w:val="28"/>
        </w:rPr>
        <w:t>Земледелие.-2011.-</w:t>
      </w:r>
      <w:r w:rsidR="0044341F">
        <w:rPr>
          <w:sz w:val="28"/>
          <w:szCs w:val="28"/>
        </w:rPr>
        <w:t xml:space="preserve">  </w:t>
      </w:r>
      <w:r w:rsidRPr="0044341F">
        <w:rPr>
          <w:sz w:val="28"/>
          <w:szCs w:val="28"/>
        </w:rPr>
        <w:t>№4.-</w:t>
      </w:r>
      <w:r w:rsidR="0044341F">
        <w:rPr>
          <w:sz w:val="28"/>
          <w:szCs w:val="28"/>
        </w:rPr>
        <w:t xml:space="preserve"> </w:t>
      </w:r>
      <w:r w:rsidRPr="0044341F">
        <w:rPr>
          <w:sz w:val="28"/>
          <w:szCs w:val="28"/>
        </w:rPr>
        <w:t>С.42-44.</w:t>
      </w:r>
    </w:p>
    <w:p w14:paraId="09567C59" w14:textId="1AEC934B" w:rsidR="004E088D" w:rsidRPr="0044341F" w:rsidRDefault="004E088D" w:rsidP="002E67FF">
      <w:pPr>
        <w:pStyle w:val="a8"/>
        <w:numPr>
          <w:ilvl w:val="0"/>
          <w:numId w:val="4"/>
        </w:numPr>
        <w:tabs>
          <w:tab w:val="left" w:pos="851"/>
          <w:tab w:val="left" w:pos="1276"/>
          <w:tab w:val="left" w:pos="1418"/>
          <w:tab w:val="left" w:pos="1522"/>
        </w:tabs>
        <w:ind w:left="0" w:right="-1" w:firstLine="709"/>
        <w:rPr>
          <w:sz w:val="28"/>
          <w:szCs w:val="28"/>
        </w:rPr>
      </w:pPr>
      <w:r w:rsidRPr="0044341F">
        <w:rPr>
          <w:sz w:val="28"/>
          <w:szCs w:val="28"/>
        </w:rPr>
        <w:t>Романенко</w:t>
      </w:r>
      <w:r w:rsidRPr="0044341F">
        <w:rPr>
          <w:spacing w:val="1"/>
          <w:sz w:val="28"/>
          <w:szCs w:val="28"/>
        </w:rPr>
        <w:t xml:space="preserve"> </w:t>
      </w:r>
      <w:r w:rsidRPr="0044341F">
        <w:rPr>
          <w:sz w:val="28"/>
          <w:szCs w:val="28"/>
        </w:rPr>
        <w:t>А.А.</w:t>
      </w:r>
      <w:r w:rsidRPr="0044341F">
        <w:rPr>
          <w:spacing w:val="1"/>
          <w:sz w:val="28"/>
          <w:szCs w:val="28"/>
        </w:rPr>
        <w:t xml:space="preserve"> </w:t>
      </w:r>
      <w:r w:rsidRPr="0044341F">
        <w:rPr>
          <w:sz w:val="28"/>
          <w:szCs w:val="28"/>
        </w:rPr>
        <w:t>Противозасушливая</w:t>
      </w:r>
      <w:r w:rsidRPr="0044341F">
        <w:rPr>
          <w:spacing w:val="1"/>
          <w:sz w:val="28"/>
          <w:szCs w:val="28"/>
        </w:rPr>
        <w:t xml:space="preserve"> </w:t>
      </w:r>
      <w:r w:rsidRPr="0044341F">
        <w:rPr>
          <w:sz w:val="28"/>
          <w:szCs w:val="28"/>
        </w:rPr>
        <w:t>энергосберегающая</w:t>
      </w:r>
      <w:r w:rsidRPr="0044341F">
        <w:rPr>
          <w:spacing w:val="1"/>
          <w:sz w:val="28"/>
          <w:szCs w:val="28"/>
        </w:rPr>
        <w:t xml:space="preserve"> </w:t>
      </w:r>
      <w:r w:rsidRPr="0044341F">
        <w:rPr>
          <w:sz w:val="28"/>
          <w:szCs w:val="28"/>
        </w:rPr>
        <w:t>система</w:t>
      </w:r>
      <w:r w:rsidRPr="0044341F">
        <w:rPr>
          <w:spacing w:val="1"/>
          <w:sz w:val="28"/>
          <w:szCs w:val="28"/>
        </w:rPr>
        <w:t xml:space="preserve"> </w:t>
      </w:r>
      <w:r w:rsidRPr="0044341F">
        <w:rPr>
          <w:sz w:val="28"/>
          <w:szCs w:val="28"/>
        </w:rPr>
        <w:t>обработки почвы / А.А.Романенко, Н.К. Мазитов // Земледелие.-2011.-№3.-</w:t>
      </w:r>
      <w:r w:rsidRPr="0044341F">
        <w:rPr>
          <w:spacing w:val="1"/>
          <w:sz w:val="28"/>
          <w:szCs w:val="28"/>
        </w:rPr>
        <w:t xml:space="preserve"> </w:t>
      </w:r>
      <w:r w:rsidRPr="0044341F">
        <w:rPr>
          <w:sz w:val="28"/>
          <w:szCs w:val="28"/>
        </w:rPr>
        <w:t>С.30-31.</w:t>
      </w:r>
    </w:p>
    <w:p w14:paraId="55ED25B1" w14:textId="69CA814A" w:rsidR="004E088D" w:rsidRPr="0044341F" w:rsidRDefault="004E088D" w:rsidP="002E67FF">
      <w:pPr>
        <w:pStyle w:val="a8"/>
        <w:numPr>
          <w:ilvl w:val="0"/>
          <w:numId w:val="4"/>
        </w:numPr>
        <w:tabs>
          <w:tab w:val="left" w:pos="851"/>
          <w:tab w:val="left" w:pos="1276"/>
          <w:tab w:val="left" w:pos="1418"/>
          <w:tab w:val="left" w:pos="1858"/>
        </w:tabs>
        <w:ind w:left="0" w:right="-1" w:firstLine="709"/>
        <w:rPr>
          <w:sz w:val="28"/>
          <w:szCs w:val="28"/>
        </w:rPr>
      </w:pPr>
      <w:r w:rsidRPr="0044341F">
        <w:rPr>
          <w:sz w:val="28"/>
          <w:szCs w:val="28"/>
        </w:rPr>
        <w:t>Дабахова</w:t>
      </w:r>
      <w:r w:rsidRPr="0044341F">
        <w:rPr>
          <w:spacing w:val="1"/>
          <w:sz w:val="28"/>
          <w:szCs w:val="28"/>
        </w:rPr>
        <w:t xml:space="preserve"> </w:t>
      </w:r>
      <w:r w:rsidRPr="0044341F">
        <w:rPr>
          <w:sz w:val="28"/>
          <w:szCs w:val="28"/>
        </w:rPr>
        <w:t>Е.В.</w:t>
      </w:r>
      <w:r w:rsidRPr="0044341F">
        <w:rPr>
          <w:spacing w:val="1"/>
          <w:sz w:val="28"/>
          <w:szCs w:val="28"/>
        </w:rPr>
        <w:t xml:space="preserve"> </w:t>
      </w:r>
      <w:r w:rsidRPr="0044341F">
        <w:rPr>
          <w:sz w:val="28"/>
          <w:szCs w:val="28"/>
        </w:rPr>
        <w:t>Научное</w:t>
      </w:r>
      <w:r w:rsidRPr="0044341F">
        <w:rPr>
          <w:spacing w:val="1"/>
          <w:sz w:val="28"/>
          <w:szCs w:val="28"/>
        </w:rPr>
        <w:t xml:space="preserve"> </w:t>
      </w:r>
      <w:r w:rsidRPr="0044341F">
        <w:rPr>
          <w:sz w:val="28"/>
          <w:szCs w:val="28"/>
        </w:rPr>
        <w:t>обоснование</w:t>
      </w:r>
      <w:r w:rsidRPr="0044341F">
        <w:rPr>
          <w:spacing w:val="71"/>
          <w:sz w:val="28"/>
          <w:szCs w:val="28"/>
        </w:rPr>
        <w:t xml:space="preserve"> </w:t>
      </w:r>
      <w:r w:rsidRPr="0044341F">
        <w:rPr>
          <w:sz w:val="28"/>
          <w:szCs w:val="28"/>
        </w:rPr>
        <w:t>использования</w:t>
      </w:r>
      <w:r w:rsidRPr="0044341F">
        <w:rPr>
          <w:spacing w:val="1"/>
          <w:sz w:val="28"/>
          <w:szCs w:val="28"/>
        </w:rPr>
        <w:t xml:space="preserve"> </w:t>
      </w:r>
      <w:r w:rsidRPr="0044341F">
        <w:rPr>
          <w:sz w:val="28"/>
          <w:szCs w:val="28"/>
        </w:rPr>
        <w:t>органических</w:t>
      </w:r>
      <w:r w:rsidRPr="0044341F">
        <w:rPr>
          <w:spacing w:val="1"/>
          <w:sz w:val="28"/>
          <w:szCs w:val="28"/>
        </w:rPr>
        <w:t xml:space="preserve"> </w:t>
      </w:r>
      <w:r w:rsidRPr="0044341F">
        <w:rPr>
          <w:sz w:val="28"/>
          <w:szCs w:val="28"/>
        </w:rPr>
        <w:t>удобрений</w:t>
      </w:r>
      <w:r w:rsidRPr="0044341F">
        <w:rPr>
          <w:spacing w:val="1"/>
          <w:sz w:val="28"/>
          <w:szCs w:val="28"/>
        </w:rPr>
        <w:t xml:space="preserve"> </w:t>
      </w:r>
      <w:r w:rsidRPr="0044341F">
        <w:rPr>
          <w:sz w:val="28"/>
          <w:szCs w:val="28"/>
        </w:rPr>
        <w:t>промышленного</w:t>
      </w:r>
      <w:r w:rsidRPr="0044341F">
        <w:rPr>
          <w:spacing w:val="1"/>
          <w:sz w:val="28"/>
          <w:szCs w:val="28"/>
        </w:rPr>
        <w:t xml:space="preserve"> </w:t>
      </w:r>
      <w:r w:rsidRPr="0044341F">
        <w:rPr>
          <w:sz w:val="28"/>
          <w:szCs w:val="28"/>
        </w:rPr>
        <w:t>птицеводства</w:t>
      </w:r>
      <w:r w:rsidRPr="0044341F">
        <w:rPr>
          <w:spacing w:val="1"/>
          <w:sz w:val="28"/>
          <w:szCs w:val="28"/>
        </w:rPr>
        <w:t xml:space="preserve"> </w:t>
      </w:r>
      <w:r w:rsidRPr="0044341F">
        <w:rPr>
          <w:sz w:val="28"/>
          <w:szCs w:val="28"/>
        </w:rPr>
        <w:t>в</w:t>
      </w:r>
      <w:r w:rsidRPr="0044341F">
        <w:rPr>
          <w:spacing w:val="1"/>
          <w:sz w:val="28"/>
          <w:szCs w:val="28"/>
        </w:rPr>
        <w:t xml:space="preserve"> </w:t>
      </w:r>
      <w:r w:rsidRPr="0044341F">
        <w:rPr>
          <w:sz w:val="28"/>
          <w:szCs w:val="28"/>
        </w:rPr>
        <w:t>агроэкосистеме:</w:t>
      </w:r>
      <w:r w:rsidRPr="0044341F">
        <w:rPr>
          <w:spacing w:val="1"/>
          <w:sz w:val="28"/>
          <w:szCs w:val="28"/>
        </w:rPr>
        <w:t xml:space="preserve"> </w:t>
      </w:r>
      <w:r w:rsidRPr="0044341F">
        <w:rPr>
          <w:sz w:val="28"/>
          <w:szCs w:val="28"/>
        </w:rPr>
        <w:t>дисс….</w:t>
      </w:r>
      <w:r w:rsidRPr="0044341F">
        <w:rPr>
          <w:spacing w:val="1"/>
          <w:sz w:val="28"/>
          <w:szCs w:val="28"/>
        </w:rPr>
        <w:t xml:space="preserve"> </w:t>
      </w:r>
      <w:r w:rsidRPr="0044341F">
        <w:rPr>
          <w:sz w:val="28"/>
          <w:szCs w:val="28"/>
        </w:rPr>
        <w:t>докт.</w:t>
      </w:r>
      <w:r w:rsidRPr="0044341F">
        <w:rPr>
          <w:spacing w:val="1"/>
          <w:sz w:val="28"/>
          <w:szCs w:val="28"/>
        </w:rPr>
        <w:t xml:space="preserve"> </w:t>
      </w:r>
      <w:r w:rsidRPr="0044341F">
        <w:rPr>
          <w:sz w:val="28"/>
          <w:szCs w:val="28"/>
        </w:rPr>
        <w:t>с.-х.</w:t>
      </w:r>
      <w:r w:rsidRPr="0044341F">
        <w:rPr>
          <w:spacing w:val="1"/>
          <w:sz w:val="28"/>
          <w:szCs w:val="28"/>
        </w:rPr>
        <w:t xml:space="preserve"> </w:t>
      </w:r>
      <w:r w:rsidRPr="0044341F">
        <w:rPr>
          <w:sz w:val="28"/>
          <w:szCs w:val="28"/>
        </w:rPr>
        <w:t>наук:</w:t>
      </w:r>
      <w:r w:rsidRPr="0044341F">
        <w:rPr>
          <w:spacing w:val="1"/>
          <w:sz w:val="28"/>
          <w:szCs w:val="28"/>
        </w:rPr>
        <w:t xml:space="preserve"> </w:t>
      </w:r>
      <w:r w:rsidRPr="0044341F">
        <w:rPr>
          <w:sz w:val="28"/>
          <w:szCs w:val="28"/>
        </w:rPr>
        <w:t>06.01.04,03.00.16.-</w:t>
      </w:r>
      <w:r w:rsidRPr="0044341F">
        <w:rPr>
          <w:spacing w:val="1"/>
          <w:sz w:val="28"/>
          <w:szCs w:val="28"/>
        </w:rPr>
        <w:t xml:space="preserve"> </w:t>
      </w:r>
      <w:r w:rsidRPr="0044341F">
        <w:rPr>
          <w:sz w:val="28"/>
          <w:szCs w:val="28"/>
        </w:rPr>
        <w:t>Новгород,</w:t>
      </w:r>
      <w:r w:rsidRPr="0044341F">
        <w:rPr>
          <w:spacing w:val="1"/>
          <w:sz w:val="28"/>
          <w:szCs w:val="28"/>
        </w:rPr>
        <w:t xml:space="preserve"> </w:t>
      </w:r>
      <w:r w:rsidRPr="0044341F">
        <w:rPr>
          <w:sz w:val="28"/>
          <w:szCs w:val="28"/>
        </w:rPr>
        <w:t>2005.-</w:t>
      </w:r>
      <w:r w:rsidRPr="0044341F">
        <w:rPr>
          <w:spacing w:val="-2"/>
          <w:sz w:val="28"/>
          <w:szCs w:val="28"/>
        </w:rPr>
        <w:t xml:space="preserve"> </w:t>
      </w:r>
      <w:r w:rsidRPr="0044341F">
        <w:rPr>
          <w:sz w:val="28"/>
          <w:szCs w:val="28"/>
        </w:rPr>
        <w:t>409</w:t>
      </w:r>
      <w:r w:rsidR="0044341F">
        <w:rPr>
          <w:sz w:val="28"/>
          <w:szCs w:val="28"/>
        </w:rPr>
        <w:t xml:space="preserve"> </w:t>
      </w:r>
      <w:r w:rsidRPr="0044341F">
        <w:rPr>
          <w:sz w:val="28"/>
          <w:szCs w:val="28"/>
        </w:rPr>
        <w:t>с.</w:t>
      </w:r>
    </w:p>
    <w:p w14:paraId="05CBDC75" w14:textId="22CCD972" w:rsidR="004E088D" w:rsidRPr="0044341F"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44341F">
        <w:rPr>
          <w:sz w:val="28"/>
          <w:szCs w:val="28"/>
          <w:lang w:val="en-US"/>
        </w:rPr>
        <w:t>Singh A., Kumari S., Malekpoor H.,  Mishra N. Big data cloud computing framework for low carbon supplier selection in the beef supply chain</w:t>
      </w:r>
      <w:r w:rsidR="0044341F" w:rsidRPr="0044341F">
        <w:rPr>
          <w:sz w:val="28"/>
          <w:szCs w:val="28"/>
          <w:lang w:val="en-US"/>
        </w:rPr>
        <w:t xml:space="preserve"> //</w:t>
      </w:r>
      <w:r w:rsidRPr="0044341F">
        <w:rPr>
          <w:sz w:val="28"/>
          <w:szCs w:val="28"/>
          <w:lang w:val="en-US"/>
        </w:rPr>
        <w:t xml:space="preserve"> </w:t>
      </w:r>
      <w:r w:rsidRPr="0044341F">
        <w:rPr>
          <w:iCs/>
          <w:sz w:val="28"/>
          <w:szCs w:val="28"/>
          <w:lang w:val="en-US"/>
        </w:rPr>
        <w:t>Journal of Cleaner Production</w:t>
      </w:r>
      <w:r w:rsidRPr="0044341F">
        <w:rPr>
          <w:sz w:val="28"/>
          <w:szCs w:val="28"/>
          <w:lang w:val="en-US"/>
        </w:rPr>
        <w:t xml:space="preserve">, </w:t>
      </w:r>
      <w:r w:rsidR="0044341F" w:rsidRPr="0044341F">
        <w:rPr>
          <w:sz w:val="28"/>
          <w:szCs w:val="28"/>
          <w:lang w:val="en-US"/>
        </w:rPr>
        <w:t>2018. - №</w:t>
      </w:r>
      <w:r w:rsidRPr="0044341F">
        <w:rPr>
          <w:sz w:val="28"/>
          <w:szCs w:val="28"/>
          <w:lang w:val="en-US"/>
        </w:rPr>
        <w:t>202</w:t>
      </w:r>
      <w:r w:rsidR="0044341F" w:rsidRPr="0044341F">
        <w:rPr>
          <w:sz w:val="28"/>
          <w:szCs w:val="28"/>
          <w:lang w:val="en-US"/>
        </w:rPr>
        <w:t>.</w:t>
      </w:r>
      <w:r w:rsidR="00F662B4">
        <w:rPr>
          <w:sz w:val="28"/>
          <w:szCs w:val="28"/>
          <w:lang w:val="kk-KZ"/>
        </w:rPr>
        <w:t xml:space="preserve"> -</w:t>
      </w:r>
      <w:r w:rsidR="0044341F" w:rsidRPr="0044341F">
        <w:rPr>
          <w:sz w:val="28"/>
          <w:szCs w:val="28"/>
          <w:lang w:val="en-US"/>
        </w:rPr>
        <w:t xml:space="preserve"> </w:t>
      </w:r>
      <w:r w:rsidR="0044341F">
        <w:rPr>
          <w:sz w:val="28"/>
          <w:szCs w:val="28"/>
        </w:rPr>
        <w:t>Р</w:t>
      </w:r>
      <w:r w:rsidR="0044341F" w:rsidRPr="0044341F">
        <w:rPr>
          <w:sz w:val="28"/>
          <w:szCs w:val="28"/>
          <w:lang w:val="en-US"/>
        </w:rPr>
        <w:t>.</w:t>
      </w:r>
      <w:r w:rsidRPr="0044341F">
        <w:rPr>
          <w:sz w:val="28"/>
          <w:szCs w:val="28"/>
          <w:lang w:val="en-US"/>
        </w:rPr>
        <w:t xml:space="preserve"> 139-149. </w:t>
      </w:r>
      <w:hyperlink r:id="rId109" w:history="1">
        <w:r w:rsidR="0044341F" w:rsidRPr="002B2804">
          <w:rPr>
            <w:rStyle w:val="af3"/>
            <w:sz w:val="28"/>
            <w:szCs w:val="28"/>
            <w:lang w:val="en-US"/>
          </w:rPr>
          <w:t>http://dx.doi.org/10.1016</w:t>
        </w:r>
        <w:r w:rsidR="0044341F" w:rsidRPr="00F662B4">
          <w:rPr>
            <w:rStyle w:val="af3"/>
            <w:sz w:val="28"/>
            <w:szCs w:val="28"/>
            <w:lang w:val="en-US"/>
          </w:rPr>
          <w:t xml:space="preserve"> </w:t>
        </w:r>
        <w:r w:rsidR="0044341F" w:rsidRPr="002B2804">
          <w:rPr>
            <w:rStyle w:val="af3"/>
            <w:sz w:val="28"/>
            <w:szCs w:val="28"/>
            <w:lang w:val="en-US"/>
          </w:rPr>
          <w:t>/j.jclepro.2018.07.236</w:t>
        </w:r>
      </w:hyperlink>
      <w:r w:rsidRPr="0044341F">
        <w:rPr>
          <w:sz w:val="28"/>
          <w:szCs w:val="28"/>
          <w:lang w:val="en-US"/>
        </w:rPr>
        <w:t>.</w:t>
      </w:r>
    </w:p>
    <w:p w14:paraId="78D53038" w14:textId="378536BB" w:rsidR="004E088D" w:rsidRPr="0044341F"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44341F">
        <w:rPr>
          <w:sz w:val="28"/>
          <w:szCs w:val="28"/>
          <w:lang w:val="en-US"/>
        </w:rPr>
        <w:t xml:space="preserve">Nakat Z., Bou-Mitri C. COVID-19 and the food industry: readiness assessment. </w:t>
      </w:r>
      <w:r w:rsidRPr="0044341F">
        <w:rPr>
          <w:iCs/>
          <w:sz w:val="28"/>
          <w:szCs w:val="28"/>
          <w:lang w:val="en-US"/>
        </w:rPr>
        <w:t>Food Control</w:t>
      </w:r>
      <w:r w:rsidRPr="0044341F">
        <w:rPr>
          <w:sz w:val="28"/>
          <w:szCs w:val="28"/>
          <w:lang w:val="en-US"/>
        </w:rPr>
        <w:t>,</w:t>
      </w:r>
      <w:r w:rsidR="0044341F" w:rsidRPr="0044341F">
        <w:rPr>
          <w:sz w:val="28"/>
          <w:szCs w:val="28"/>
          <w:lang w:val="en-US"/>
        </w:rPr>
        <w:t xml:space="preserve"> 2021. - №</w:t>
      </w:r>
      <w:r w:rsidRPr="0044341F">
        <w:rPr>
          <w:sz w:val="28"/>
          <w:szCs w:val="28"/>
          <w:lang w:val="en-US"/>
        </w:rPr>
        <w:t xml:space="preserve"> 121</w:t>
      </w:r>
      <w:r w:rsidR="0044341F" w:rsidRPr="0044341F">
        <w:rPr>
          <w:sz w:val="28"/>
          <w:szCs w:val="28"/>
          <w:lang w:val="en-US"/>
        </w:rPr>
        <w:t xml:space="preserve">. </w:t>
      </w:r>
      <w:r w:rsidR="00F662B4">
        <w:rPr>
          <w:sz w:val="28"/>
          <w:szCs w:val="28"/>
          <w:lang w:val="kk-KZ"/>
        </w:rPr>
        <w:t>-</w:t>
      </w:r>
      <w:r w:rsidRPr="0044341F">
        <w:rPr>
          <w:sz w:val="28"/>
          <w:szCs w:val="28"/>
          <w:lang w:val="en-US"/>
        </w:rPr>
        <w:t xml:space="preserve"> 1076</w:t>
      </w:r>
      <w:r w:rsidR="0044341F" w:rsidRPr="0044341F">
        <w:rPr>
          <w:sz w:val="28"/>
          <w:szCs w:val="28"/>
          <w:lang w:val="en-US"/>
        </w:rPr>
        <w:t xml:space="preserve"> </w:t>
      </w:r>
      <w:r w:rsidR="0044341F">
        <w:rPr>
          <w:sz w:val="28"/>
          <w:szCs w:val="28"/>
        </w:rPr>
        <w:t>р</w:t>
      </w:r>
      <w:r w:rsidRPr="0044341F">
        <w:rPr>
          <w:sz w:val="28"/>
          <w:szCs w:val="28"/>
          <w:lang w:val="en-US"/>
        </w:rPr>
        <w:t>. http://dx.doi. org/10.101</w:t>
      </w:r>
      <w:r w:rsidR="0044341F" w:rsidRPr="00965863">
        <w:rPr>
          <w:sz w:val="28"/>
          <w:szCs w:val="28"/>
          <w:lang w:val="en-US"/>
        </w:rPr>
        <w:t xml:space="preserve"> </w:t>
      </w:r>
      <w:r w:rsidRPr="0044341F">
        <w:rPr>
          <w:sz w:val="28"/>
          <w:szCs w:val="28"/>
          <w:lang w:val="en-US"/>
        </w:rPr>
        <w:t>6/j.</w:t>
      </w:r>
      <w:r w:rsidR="0044341F" w:rsidRPr="00965863">
        <w:rPr>
          <w:sz w:val="28"/>
          <w:szCs w:val="28"/>
          <w:lang w:val="en-US"/>
        </w:rPr>
        <w:t xml:space="preserve"> </w:t>
      </w:r>
      <w:r w:rsidRPr="0044341F">
        <w:rPr>
          <w:sz w:val="28"/>
          <w:szCs w:val="28"/>
          <w:lang w:val="en-US"/>
        </w:rPr>
        <w:t xml:space="preserve">foodcont.2020.107661. PMid:33013004. </w:t>
      </w:r>
      <w:r w:rsidRPr="0044341F">
        <w:rPr>
          <w:sz w:val="28"/>
          <w:szCs w:val="28"/>
          <w:u w:val="single"/>
          <w:lang w:val="kk-KZ"/>
        </w:rPr>
        <w:t xml:space="preserve"> </w:t>
      </w:r>
    </w:p>
    <w:p w14:paraId="25A7CBA2" w14:textId="1353FC5F" w:rsidR="004E088D" w:rsidRPr="0044341F"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44341F">
        <w:rPr>
          <w:sz w:val="28"/>
          <w:szCs w:val="28"/>
          <w:lang w:val="en-US"/>
        </w:rPr>
        <w:t xml:space="preserve">Ker A.P. Risk management in Canada’s agricultural sector in light of COVID-19. </w:t>
      </w:r>
      <w:r w:rsidRPr="0044341F">
        <w:rPr>
          <w:iCs/>
          <w:sz w:val="28"/>
          <w:szCs w:val="28"/>
          <w:lang w:val="en-US"/>
        </w:rPr>
        <w:t>Canadian Journal of Agricultural Economics</w:t>
      </w:r>
      <w:r w:rsidRPr="0044341F">
        <w:rPr>
          <w:sz w:val="28"/>
          <w:szCs w:val="28"/>
          <w:lang w:val="en-US"/>
        </w:rPr>
        <w:t xml:space="preserve">, </w:t>
      </w:r>
      <w:r w:rsidR="0044341F" w:rsidRPr="0044341F">
        <w:rPr>
          <w:sz w:val="28"/>
          <w:szCs w:val="28"/>
          <w:lang w:val="en-US"/>
        </w:rPr>
        <w:t>2020. - №</w:t>
      </w:r>
      <w:r w:rsidRPr="0044341F">
        <w:rPr>
          <w:sz w:val="28"/>
          <w:szCs w:val="28"/>
          <w:lang w:val="en-US"/>
        </w:rPr>
        <w:t>68(2)</w:t>
      </w:r>
      <w:r w:rsidR="0044341F" w:rsidRPr="0044341F">
        <w:rPr>
          <w:sz w:val="28"/>
          <w:szCs w:val="28"/>
          <w:lang w:val="en-US"/>
        </w:rPr>
        <w:t xml:space="preserve">. – </w:t>
      </w:r>
      <w:r w:rsidR="0044341F">
        <w:rPr>
          <w:sz w:val="28"/>
          <w:szCs w:val="28"/>
        </w:rPr>
        <w:t>Р</w:t>
      </w:r>
      <w:r w:rsidR="0044341F" w:rsidRPr="0044341F">
        <w:rPr>
          <w:sz w:val="28"/>
          <w:szCs w:val="28"/>
          <w:lang w:val="en-US"/>
        </w:rPr>
        <w:t>.</w:t>
      </w:r>
      <w:r w:rsidRPr="0044341F">
        <w:rPr>
          <w:sz w:val="28"/>
          <w:szCs w:val="28"/>
          <w:lang w:val="en-US"/>
        </w:rPr>
        <w:t xml:space="preserve"> 251-258. http://dx.doi.org/10.1111/cjag.12232. </w:t>
      </w:r>
    </w:p>
    <w:p w14:paraId="313BBFEC" w14:textId="1B0366F5" w:rsidR="004E088D" w:rsidRPr="0044341F"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44341F">
        <w:rPr>
          <w:sz w:val="28"/>
          <w:szCs w:val="28"/>
          <w:lang w:val="en-US"/>
        </w:rPr>
        <w:t>Hecht A. A., Biehl E., Barnett D.J., Neff R.A. Urban food supply chain resilience for crises threatening food security: a qualitative study</w:t>
      </w:r>
      <w:r w:rsidR="0044341F" w:rsidRPr="0044341F">
        <w:rPr>
          <w:sz w:val="28"/>
          <w:szCs w:val="28"/>
          <w:lang w:val="en-US"/>
        </w:rPr>
        <w:t xml:space="preserve"> //</w:t>
      </w:r>
      <w:r w:rsidRPr="0044341F">
        <w:rPr>
          <w:sz w:val="28"/>
          <w:szCs w:val="28"/>
          <w:lang w:val="en-US"/>
        </w:rPr>
        <w:t xml:space="preserve"> </w:t>
      </w:r>
      <w:r w:rsidRPr="0044341F">
        <w:rPr>
          <w:iCs/>
          <w:sz w:val="28"/>
          <w:szCs w:val="28"/>
          <w:lang w:val="en-US"/>
        </w:rPr>
        <w:t>Journal of the Academy of Nutrition and Dietetics</w:t>
      </w:r>
      <w:r w:rsidRPr="0044341F">
        <w:rPr>
          <w:sz w:val="28"/>
          <w:szCs w:val="28"/>
          <w:lang w:val="en-US"/>
        </w:rPr>
        <w:t xml:space="preserve">, </w:t>
      </w:r>
      <w:r w:rsidR="0044341F" w:rsidRPr="0044341F">
        <w:rPr>
          <w:sz w:val="28"/>
          <w:szCs w:val="28"/>
          <w:lang w:val="en-US"/>
        </w:rPr>
        <w:t xml:space="preserve">2019. - № </w:t>
      </w:r>
      <w:r w:rsidRPr="0044341F">
        <w:rPr>
          <w:sz w:val="28"/>
          <w:szCs w:val="28"/>
          <w:lang w:val="en-US"/>
        </w:rPr>
        <w:t>119(2)</w:t>
      </w:r>
      <w:r w:rsidR="0044341F" w:rsidRPr="0044341F">
        <w:rPr>
          <w:sz w:val="28"/>
          <w:szCs w:val="28"/>
          <w:lang w:val="en-US"/>
        </w:rPr>
        <w:t xml:space="preserve">. </w:t>
      </w:r>
      <w:r w:rsidR="00F662B4">
        <w:rPr>
          <w:sz w:val="28"/>
          <w:szCs w:val="28"/>
          <w:lang w:val="kk-KZ"/>
        </w:rPr>
        <w:t xml:space="preserve">- </w:t>
      </w:r>
      <w:r w:rsidR="0044341F">
        <w:rPr>
          <w:sz w:val="28"/>
          <w:szCs w:val="28"/>
        </w:rPr>
        <w:t>Р</w:t>
      </w:r>
      <w:r w:rsidR="0044341F" w:rsidRPr="0044341F">
        <w:rPr>
          <w:sz w:val="28"/>
          <w:szCs w:val="28"/>
          <w:lang w:val="en-US"/>
        </w:rPr>
        <w:t>.</w:t>
      </w:r>
      <w:r w:rsidRPr="0044341F">
        <w:rPr>
          <w:sz w:val="28"/>
          <w:szCs w:val="28"/>
          <w:lang w:val="en-US"/>
        </w:rPr>
        <w:t xml:space="preserve"> 211-224. http://dx.doi.org/10.1016/j.jand.2018.09.001. PMid:30527912.</w:t>
      </w:r>
    </w:p>
    <w:p w14:paraId="5C3E91CE" w14:textId="1B366AFD" w:rsidR="004E088D" w:rsidRPr="0044341F"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44341F">
        <w:rPr>
          <w:sz w:val="28"/>
          <w:szCs w:val="28"/>
          <w:lang w:val="en-US"/>
        </w:rPr>
        <w:t>Riaz F., Riaz M., Arif M. S., Yasmeen</w:t>
      </w:r>
      <w:r w:rsidR="0044341F" w:rsidRPr="0044341F">
        <w:rPr>
          <w:sz w:val="28"/>
          <w:szCs w:val="28"/>
          <w:lang w:val="en-US"/>
        </w:rPr>
        <w:t xml:space="preserve"> </w:t>
      </w:r>
      <w:r w:rsidRPr="0044341F">
        <w:rPr>
          <w:sz w:val="28"/>
          <w:szCs w:val="28"/>
          <w:lang w:val="en-US"/>
        </w:rPr>
        <w:t>T., Ashraf M. A., Adil M., Ali S., Mahmood R., Rizwan M., Hussain Q. Alternative and</w:t>
      </w:r>
      <w:r w:rsidRPr="0044341F">
        <w:rPr>
          <w:sz w:val="28"/>
          <w:szCs w:val="28"/>
          <w:lang w:val="kk-KZ"/>
        </w:rPr>
        <w:t xml:space="preserve"> </w:t>
      </w:r>
      <w:r w:rsidRPr="0044341F">
        <w:rPr>
          <w:sz w:val="28"/>
          <w:szCs w:val="28"/>
          <w:lang w:val="en-US"/>
        </w:rPr>
        <w:t>non-conventional soil and crop management strategies for increasing water use efficiency</w:t>
      </w:r>
      <w:r w:rsidR="0044341F" w:rsidRPr="0044341F">
        <w:rPr>
          <w:sz w:val="28"/>
          <w:szCs w:val="28"/>
          <w:lang w:val="en-US"/>
        </w:rPr>
        <w:t xml:space="preserve"> /</w:t>
      </w:r>
      <w:r w:rsidRPr="0044341F">
        <w:rPr>
          <w:sz w:val="28"/>
          <w:szCs w:val="28"/>
          <w:lang w:val="en-US"/>
        </w:rPr>
        <w:t xml:space="preserve"> In S. Fahad, M. Hasanuzzaman, M. Alam, H. Ullah, M. Saeed, I. A. Khan</w:t>
      </w:r>
      <w:r w:rsidR="0044341F" w:rsidRPr="0044341F">
        <w:rPr>
          <w:sz w:val="28"/>
          <w:szCs w:val="28"/>
          <w:lang w:val="en-US"/>
        </w:rPr>
        <w:t>,</w:t>
      </w:r>
      <w:r w:rsidRPr="0044341F">
        <w:rPr>
          <w:sz w:val="28"/>
          <w:szCs w:val="28"/>
          <w:lang w:val="en-US"/>
        </w:rPr>
        <w:t xml:space="preserve"> M. Adnan (Eds.), </w:t>
      </w:r>
      <w:r w:rsidRPr="0044341F">
        <w:rPr>
          <w:iCs/>
          <w:sz w:val="28"/>
          <w:szCs w:val="28"/>
          <w:lang w:val="en-US"/>
        </w:rPr>
        <w:t xml:space="preserve">Environment, climate, plant and vegetation growth </w:t>
      </w:r>
      <w:r w:rsidRPr="0044341F">
        <w:rPr>
          <w:sz w:val="28"/>
          <w:szCs w:val="28"/>
          <w:lang w:val="en-US"/>
        </w:rPr>
        <w:t>Cham: Springer.</w:t>
      </w:r>
      <w:r w:rsidR="0044341F" w:rsidRPr="0044341F">
        <w:rPr>
          <w:sz w:val="28"/>
          <w:szCs w:val="28"/>
          <w:lang w:val="en-US"/>
        </w:rPr>
        <w:t xml:space="preserve"> 2020</w:t>
      </w:r>
      <w:r w:rsidR="0044341F">
        <w:rPr>
          <w:sz w:val="28"/>
          <w:szCs w:val="28"/>
        </w:rPr>
        <w:t>.  - Р</w:t>
      </w:r>
      <w:r w:rsidR="0044341F" w:rsidRPr="0044341F">
        <w:rPr>
          <w:sz w:val="28"/>
          <w:szCs w:val="28"/>
          <w:lang w:val="en-US"/>
        </w:rPr>
        <w:t>. 323-338.</w:t>
      </w:r>
    </w:p>
    <w:p w14:paraId="676C7A34" w14:textId="5971F3C0" w:rsidR="004E088D" w:rsidRPr="0044341F"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44341F">
        <w:rPr>
          <w:sz w:val="28"/>
          <w:szCs w:val="28"/>
          <w:lang w:val="en-US"/>
        </w:rPr>
        <w:t xml:space="preserve">Rigden A.J., Mueller N.D., Holbrook N.M., Pillai N., Huybers P. Combined influence of soil moisture and atmospheric evaporative demand is </w:t>
      </w:r>
      <w:r w:rsidRPr="0044341F">
        <w:rPr>
          <w:sz w:val="28"/>
          <w:szCs w:val="28"/>
          <w:lang w:val="en-US"/>
        </w:rPr>
        <w:lastRenderedPageBreak/>
        <w:t>important for accurately predicting US maize yields</w:t>
      </w:r>
      <w:r w:rsidR="0044341F" w:rsidRPr="0044341F">
        <w:rPr>
          <w:sz w:val="28"/>
          <w:szCs w:val="28"/>
          <w:lang w:val="en-US"/>
        </w:rPr>
        <w:t xml:space="preserve"> //</w:t>
      </w:r>
      <w:r w:rsidRPr="0044341F">
        <w:rPr>
          <w:sz w:val="28"/>
          <w:szCs w:val="28"/>
          <w:lang w:val="en-US"/>
        </w:rPr>
        <w:t xml:space="preserve"> </w:t>
      </w:r>
      <w:r w:rsidRPr="0044341F">
        <w:rPr>
          <w:iCs/>
          <w:sz w:val="28"/>
          <w:szCs w:val="28"/>
          <w:lang w:val="en-US"/>
        </w:rPr>
        <w:t>Nature Food</w:t>
      </w:r>
      <w:r w:rsidRPr="0044341F">
        <w:rPr>
          <w:sz w:val="28"/>
          <w:szCs w:val="28"/>
          <w:lang w:val="en-US"/>
        </w:rPr>
        <w:t xml:space="preserve">, </w:t>
      </w:r>
      <w:r w:rsidR="0044341F" w:rsidRPr="0044341F">
        <w:rPr>
          <w:sz w:val="28"/>
          <w:szCs w:val="28"/>
          <w:lang w:val="en-US"/>
        </w:rPr>
        <w:t>2020. - №</w:t>
      </w:r>
      <w:r w:rsidRPr="0044341F">
        <w:rPr>
          <w:sz w:val="28"/>
          <w:szCs w:val="28"/>
          <w:lang w:val="en-US"/>
        </w:rPr>
        <w:t>1(2)</w:t>
      </w:r>
      <w:r w:rsidR="0044341F" w:rsidRPr="0044341F">
        <w:rPr>
          <w:sz w:val="28"/>
          <w:szCs w:val="28"/>
          <w:lang w:val="en-US"/>
        </w:rPr>
        <w:t>. -</w:t>
      </w:r>
      <w:r w:rsidR="0044341F">
        <w:rPr>
          <w:sz w:val="28"/>
          <w:szCs w:val="28"/>
        </w:rPr>
        <w:t>Р</w:t>
      </w:r>
      <w:r w:rsidR="0044341F" w:rsidRPr="0044341F">
        <w:rPr>
          <w:sz w:val="28"/>
          <w:szCs w:val="28"/>
          <w:lang w:val="en-US"/>
        </w:rPr>
        <w:t>.</w:t>
      </w:r>
      <w:r w:rsidRPr="0044341F">
        <w:rPr>
          <w:sz w:val="28"/>
          <w:szCs w:val="28"/>
          <w:lang w:val="en-US"/>
        </w:rPr>
        <w:t xml:space="preserve"> 127-133. http://dx.doi.org/10.1038/ s43016-020-0028-7.</w:t>
      </w:r>
    </w:p>
    <w:p w14:paraId="47990C16" w14:textId="2830422F" w:rsidR="004E088D" w:rsidRPr="0044341F"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44341F">
        <w:rPr>
          <w:sz w:val="28"/>
          <w:szCs w:val="28"/>
          <w:lang w:val="en-US"/>
        </w:rPr>
        <w:t>Karavani A., Cáceres M., Aragón J. M., Bonet J. A., de-Miguel S. Effect of climatic and soil moisture conditions on mushroom productivity and related ecosystem services in Mediterranean pine stands facing climate change</w:t>
      </w:r>
      <w:r w:rsidR="0044341F" w:rsidRPr="0044341F">
        <w:rPr>
          <w:sz w:val="28"/>
          <w:szCs w:val="28"/>
          <w:lang w:val="en-US"/>
        </w:rPr>
        <w:t xml:space="preserve"> //</w:t>
      </w:r>
      <w:r w:rsidRPr="0044341F">
        <w:rPr>
          <w:sz w:val="28"/>
          <w:szCs w:val="28"/>
          <w:lang w:val="en-US"/>
        </w:rPr>
        <w:t xml:space="preserve"> </w:t>
      </w:r>
      <w:r w:rsidRPr="0044341F">
        <w:rPr>
          <w:iCs/>
          <w:sz w:val="28"/>
          <w:szCs w:val="28"/>
          <w:lang w:val="en-US"/>
        </w:rPr>
        <w:t>Agricultural and Forest Meteorology</w:t>
      </w:r>
      <w:r w:rsidR="0044341F" w:rsidRPr="0044341F">
        <w:rPr>
          <w:sz w:val="28"/>
          <w:szCs w:val="28"/>
          <w:lang w:val="en-US"/>
        </w:rPr>
        <w:t>. - 2018. - №</w:t>
      </w:r>
      <w:r w:rsidRPr="0044341F">
        <w:rPr>
          <w:sz w:val="28"/>
          <w:szCs w:val="28"/>
          <w:lang w:val="en-US"/>
        </w:rPr>
        <w:t>248</w:t>
      </w:r>
      <w:r w:rsidR="0044341F" w:rsidRPr="0044341F">
        <w:rPr>
          <w:sz w:val="28"/>
          <w:szCs w:val="28"/>
          <w:lang w:val="en-US"/>
        </w:rPr>
        <w:t>.</w:t>
      </w:r>
      <w:r w:rsidR="0064123A">
        <w:rPr>
          <w:sz w:val="28"/>
          <w:szCs w:val="28"/>
          <w:lang w:val="kk-KZ"/>
        </w:rPr>
        <w:t xml:space="preserve"> </w:t>
      </w:r>
      <w:r w:rsidR="0044341F" w:rsidRPr="0044341F">
        <w:rPr>
          <w:sz w:val="28"/>
          <w:szCs w:val="28"/>
          <w:lang w:val="en-US"/>
        </w:rPr>
        <w:t xml:space="preserve">- </w:t>
      </w:r>
      <w:r w:rsidR="0044341F">
        <w:rPr>
          <w:sz w:val="28"/>
          <w:szCs w:val="28"/>
        </w:rPr>
        <w:t>Р</w:t>
      </w:r>
      <w:r w:rsidR="0044341F" w:rsidRPr="0064123A">
        <w:rPr>
          <w:sz w:val="28"/>
          <w:szCs w:val="28"/>
          <w:lang w:val="en-US"/>
        </w:rPr>
        <w:t>.</w:t>
      </w:r>
      <w:r w:rsidRPr="0044341F">
        <w:rPr>
          <w:sz w:val="28"/>
          <w:szCs w:val="28"/>
          <w:lang w:val="en-US"/>
        </w:rPr>
        <w:t xml:space="preserve"> 432-440. </w:t>
      </w:r>
      <w:hyperlink r:id="rId110" w:history="1">
        <w:r w:rsidR="0044341F" w:rsidRPr="002B2804">
          <w:rPr>
            <w:rStyle w:val="af3"/>
            <w:sz w:val="28"/>
            <w:szCs w:val="28"/>
            <w:lang w:val="en-US"/>
          </w:rPr>
          <w:t>http://dx.doi.org/10.10</w:t>
        </w:r>
        <w:r w:rsidR="0044341F" w:rsidRPr="0064123A">
          <w:rPr>
            <w:rStyle w:val="af3"/>
            <w:sz w:val="28"/>
            <w:szCs w:val="28"/>
            <w:lang w:val="en-US"/>
          </w:rPr>
          <w:t xml:space="preserve"> </w:t>
        </w:r>
        <w:r w:rsidR="0044341F" w:rsidRPr="002B2804">
          <w:rPr>
            <w:rStyle w:val="af3"/>
            <w:sz w:val="28"/>
            <w:szCs w:val="28"/>
            <w:lang w:val="en-US"/>
          </w:rPr>
          <w:t>16/j.agrformet.2017.10.024</w:t>
        </w:r>
      </w:hyperlink>
      <w:r w:rsidRPr="0044341F">
        <w:rPr>
          <w:sz w:val="28"/>
          <w:szCs w:val="28"/>
          <w:lang w:val="en-US"/>
        </w:rPr>
        <w:t>.</w:t>
      </w:r>
    </w:p>
    <w:p w14:paraId="557170BF" w14:textId="1C4A02A9" w:rsidR="004E088D" w:rsidRPr="0044341F"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44341F">
        <w:rPr>
          <w:sz w:val="28"/>
          <w:szCs w:val="28"/>
          <w:lang w:val="en-US"/>
        </w:rPr>
        <w:t>Rai R. Heat stress in crops: driver of climate change impacting global food supply</w:t>
      </w:r>
      <w:r w:rsidR="0044341F" w:rsidRPr="0044341F">
        <w:rPr>
          <w:sz w:val="28"/>
          <w:szCs w:val="28"/>
          <w:lang w:val="en-US"/>
        </w:rPr>
        <w:t xml:space="preserve"> / </w:t>
      </w:r>
      <w:r w:rsidRPr="0044341F">
        <w:rPr>
          <w:sz w:val="28"/>
          <w:szCs w:val="28"/>
          <w:lang w:val="en-US"/>
        </w:rPr>
        <w:t>In P. Singh, R. P. Singh</w:t>
      </w:r>
      <w:r w:rsidR="0044341F" w:rsidRPr="0044341F">
        <w:rPr>
          <w:sz w:val="28"/>
          <w:szCs w:val="28"/>
          <w:lang w:val="en-US"/>
        </w:rPr>
        <w:t>,</w:t>
      </w:r>
      <w:r w:rsidRPr="0044341F">
        <w:rPr>
          <w:sz w:val="28"/>
          <w:szCs w:val="28"/>
          <w:lang w:val="en-US"/>
        </w:rPr>
        <w:t xml:space="preserve"> V. Srivastava (Eds.), </w:t>
      </w:r>
      <w:r w:rsidRPr="0044341F">
        <w:rPr>
          <w:iCs/>
          <w:sz w:val="28"/>
          <w:szCs w:val="28"/>
          <w:lang w:val="en-US"/>
        </w:rPr>
        <w:t>Contemporary environmental issues and challenges in era of climate change</w:t>
      </w:r>
      <w:r w:rsidR="0044341F" w:rsidRPr="0044341F">
        <w:rPr>
          <w:iCs/>
          <w:sz w:val="28"/>
          <w:szCs w:val="28"/>
          <w:lang w:val="en-US"/>
        </w:rPr>
        <w:t xml:space="preserve"> //</w:t>
      </w:r>
      <w:r w:rsidRPr="0044341F">
        <w:rPr>
          <w:sz w:val="28"/>
          <w:szCs w:val="28"/>
          <w:lang w:val="en-US"/>
        </w:rPr>
        <w:t xml:space="preserve"> Springer. </w:t>
      </w:r>
      <w:r w:rsidR="0044341F" w:rsidRPr="0044341F">
        <w:rPr>
          <w:sz w:val="28"/>
          <w:szCs w:val="28"/>
          <w:lang w:val="en-US"/>
        </w:rPr>
        <w:t>- Singapore</w:t>
      </w:r>
      <w:proofErr w:type="gramStart"/>
      <w:r w:rsidR="0044341F" w:rsidRPr="0044341F">
        <w:rPr>
          <w:sz w:val="28"/>
          <w:szCs w:val="28"/>
          <w:lang w:val="en-US"/>
        </w:rPr>
        <w:t>.</w:t>
      </w:r>
      <w:r w:rsidR="0044341F" w:rsidRPr="0044341F">
        <w:rPr>
          <w:iCs/>
          <w:sz w:val="28"/>
          <w:szCs w:val="28"/>
          <w:lang w:val="en-US"/>
        </w:rPr>
        <w:t>–</w:t>
      </w:r>
      <w:proofErr w:type="gramEnd"/>
      <w:r w:rsidR="0044341F" w:rsidRPr="0044341F">
        <w:rPr>
          <w:iCs/>
          <w:sz w:val="28"/>
          <w:szCs w:val="28"/>
          <w:lang w:val="en-US"/>
        </w:rPr>
        <w:t xml:space="preserve"> </w:t>
      </w:r>
      <w:r w:rsidR="0044341F" w:rsidRPr="0044341F">
        <w:rPr>
          <w:sz w:val="28"/>
          <w:szCs w:val="28"/>
          <w:lang w:val="en-US"/>
        </w:rPr>
        <w:t xml:space="preserve">2020.-  </w:t>
      </w:r>
      <w:r w:rsidR="0044341F">
        <w:rPr>
          <w:sz w:val="28"/>
          <w:szCs w:val="28"/>
        </w:rPr>
        <w:t>Р</w:t>
      </w:r>
      <w:r w:rsidR="0044341F" w:rsidRPr="0044341F">
        <w:rPr>
          <w:sz w:val="28"/>
          <w:szCs w:val="28"/>
          <w:lang w:val="en-US"/>
        </w:rPr>
        <w:t xml:space="preserve">. 99-117. </w:t>
      </w:r>
      <w:hyperlink r:id="rId111" w:history="1">
        <w:r w:rsidRPr="0044341F">
          <w:rPr>
            <w:rStyle w:val="af3"/>
            <w:sz w:val="28"/>
            <w:szCs w:val="28"/>
            <w:lang w:val="en-US"/>
          </w:rPr>
          <w:t>http://dx.doi.org/10.1007/978-981-32-9595-7_5</w:t>
        </w:r>
      </w:hyperlink>
      <w:r w:rsidRPr="0044341F">
        <w:rPr>
          <w:sz w:val="28"/>
          <w:szCs w:val="28"/>
          <w:lang w:val="en-US"/>
        </w:rPr>
        <w:t>.</w:t>
      </w:r>
    </w:p>
    <w:p w14:paraId="7BFF3789" w14:textId="27C72A51" w:rsidR="004E088D" w:rsidRPr="0044341F"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44341F">
        <w:rPr>
          <w:sz w:val="28"/>
          <w:szCs w:val="28"/>
          <w:lang w:val="en-US"/>
        </w:rPr>
        <w:t>Sattar A., Sher A., Ijaz M., Ul-Allah S., Rizwan M.S., Hussain M., Jabran K., Cheema</w:t>
      </w:r>
      <w:r w:rsidR="0044341F" w:rsidRPr="0044341F">
        <w:rPr>
          <w:sz w:val="28"/>
          <w:szCs w:val="28"/>
          <w:lang w:val="en-US"/>
        </w:rPr>
        <w:t xml:space="preserve"> </w:t>
      </w:r>
      <w:r w:rsidRPr="0044341F">
        <w:rPr>
          <w:sz w:val="28"/>
          <w:szCs w:val="28"/>
          <w:lang w:val="en-US"/>
        </w:rPr>
        <w:t>M. A. Terminal drought and heat stress alter physiological and biochemical attributes in flag leaf of bread wheat</w:t>
      </w:r>
      <w:r w:rsidR="0044341F" w:rsidRPr="0044341F">
        <w:rPr>
          <w:sz w:val="28"/>
          <w:szCs w:val="28"/>
          <w:lang w:val="en-US"/>
        </w:rPr>
        <w:t xml:space="preserve"> //</w:t>
      </w:r>
      <w:r w:rsidRPr="0044341F">
        <w:rPr>
          <w:sz w:val="28"/>
          <w:szCs w:val="28"/>
          <w:lang w:val="en-US"/>
        </w:rPr>
        <w:t xml:space="preserve"> </w:t>
      </w:r>
      <w:r w:rsidRPr="0044341F">
        <w:rPr>
          <w:iCs/>
          <w:sz w:val="28"/>
          <w:szCs w:val="28"/>
          <w:lang w:val="en-US"/>
        </w:rPr>
        <w:t>PLoS One</w:t>
      </w:r>
      <w:r w:rsidRPr="0044341F">
        <w:rPr>
          <w:sz w:val="28"/>
          <w:szCs w:val="28"/>
          <w:lang w:val="en-US"/>
        </w:rPr>
        <w:t xml:space="preserve">, </w:t>
      </w:r>
      <w:r w:rsidR="0044341F" w:rsidRPr="0044341F">
        <w:rPr>
          <w:sz w:val="28"/>
          <w:szCs w:val="28"/>
          <w:lang w:val="en-US"/>
        </w:rPr>
        <w:t>2020. - №</w:t>
      </w:r>
      <w:r w:rsidRPr="0044341F">
        <w:rPr>
          <w:sz w:val="28"/>
          <w:szCs w:val="28"/>
          <w:lang w:val="en-US"/>
        </w:rPr>
        <w:t>15(5)</w:t>
      </w:r>
      <w:r w:rsidR="0044341F" w:rsidRPr="0044341F">
        <w:rPr>
          <w:sz w:val="28"/>
          <w:szCs w:val="28"/>
          <w:lang w:val="en-US"/>
        </w:rPr>
        <w:t xml:space="preserve">. - </w:t>
      </w:r>
      <w:r w:rsidRPr="0044341F">
        <w:rPr>
          <w:sz w:val="28"/>
          <w:szCs w:val="28"/>
          <w:lang w:val="en-US"/>
        </w:rPr>
        <w:t xml:space="preserve"> 232974</w:t>
      </w:r>
      <w:r w:rsidR="0044341F" w:rsidRPr="0044341F">
        <w:rPr>
          <w:sz w:val="28"/>
          <w:szCs w:val="28"/>
          <w:lang w:val="en-US"/>
        </w:rPr>
        <w:t xml:space="preserve"> </w:t>
      </w:r>
      <w:r w:rsidR="0044341F">
        <w:rPr>
          <w:sz w:val="28"/>
          <w:szCs w:val="28"/>
        </w:rPr>
        <w:t>р</w:t>
      </w:r>
      <w:r w:rsidRPr="0044341F">
        <w:rPr>
          <w:sz w:val="28"/>
          <w:szCs w:val="28"/>
          <w:lang w:val="en-US"/>
        </w:rPr>
        <w:t>. http://dx.doi.org/10.1371/ journal.pone.0232974. PMid:32401803.</w:t>
      </w:r>
    </w:p>
    <w:p w14:paraId="09026F0B" w14:textId="38C23C75" w:rsidR="004E088D" w:rsidRPr="00F662B4" w:rsidRDefault="004E088D" w:rsidP="00F662B4">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44341F">
        <w:rPr>
          <w:sz w:val="28"/>
          <w:szCs w:val="28"/>
          <w:lang w:val="en-US"/>
        </w:rPr>
        <w:t>Lima C.Z., Buzan J.R., Moore F.C., Baldos U.L.C., Huber M., Hertel T. W. Heat stress on agricultural workers exacerbates crop impacts of climate change</w:t>
      </w:r>
      <w:r w:rsidR="0044341F" w:rsidRPr="0044341F">
        <w:rPr>
          <w:sz w:val="28"/>
          <w:szCs w:val="28"/>
          <w:lang w:val="en-US"/>
        </w:rPr>
        <w:t xml:space="preserve"> //</w:t>
      </w:r>
      <w:r w:rsidRPr="0044341F">
        <w:rPr>
          <w:sz w:val="28"/>
          <w:szCs w:val="28"/>
          <w:lang w:val="en-US"/>
        </w:rPr>
        <w:t xml:space="preserve"> </w:t>
      </w:r>
      <w:r w:rsidRPr="0044341F">
        <w:rPr>
          <w:iCs/>
          <w:sz w:val="28"/>
          <w:szCs w:val="28"/>
          <w:lang w:val="en-US"/>
        </w:rPr>
        <w:t>Environmental Research Letters</w:t>
      </w:r>
      <w:r w:rsidRPr="0044341F">
        <w:rPr>
          <w:sz w:val="28"/>
          <w:szCs w:val="28"/>
          <w:lang w:val="en-US"/>
        </w:rPr>
        <w:t xml:space="preserve">, </w:t>
      </w:r>
      <w:r w:rsidR="0044341F" w:rsidRPr="0044341F">
        <w:rPr>
          <w:sz w:val="28"/>
          <w:szCs w:val="28"/>
          <w:lang w:val="en-US"/>
        </w:rPr>
        <w:t>2021. - №</w:t>
      </w:r>
      <w:r w:rsidRPr="0044341F">
        <w:rPr>
          <w:sz w:val="28"/>
          <w:szCs w:val="28"/>
          <w:lang w:val="en-US"/>
        </w:rPr>
        <w:t>16(4)</w:t>
      </w:r>
      <w:r w:rsidR="0044341F" w:rsidRPr="0044341F">
        <w:rPr>
          <w:sz w:val="28"/>
          <w:szCs w:val="28"/>
          <w:lang w:val="en-US"/>
        </w:rPr>
        <w:t>. -</w:t>
      </w:r>
      <w:r w:rsidR="00F662B4">
        <w:rPr>
          <w:sz w:val="28"/>
          <w:szCs w:val="28"/>
          <w:lang w:val="kk-KZ"/>
        </w:rPr>
        <w:t xml:space="preserve"> </w:t>
      </w:r>
      <w:r w:rsidRPr="0044341F">
        <w:rPr>
          <w:sz w:val="28"/>
          <w:szCs w:val="28"/>
          <w:lang w:val="en-US"/>
        </w:rPr>
        <w:t>44020</w:t>
      </w:r>
      <w:r w:rsidR="0044341F" w:rsidRPr="0044341F">
        <w:rPr>
          <w:sz w:val="28"/>
          <w:szCs w:val="28"/>
          <w:lang w:val="en-US"/>
        </w:rPr>
        <w:t xml:space="preserve"> </w:t>
      </w:r>
      <w:r w:rsidR="0044341F">
        <w:rPr>
          <w:sz w:val="28"/>
          <w:szCs w:val="28"/>
        </w:rPr>
        <w:t>р</w:t>
      </w:r>
      <w:r w:rsidRPr="0044341F">
        <w:rPr>
          <w:sz w:val="28"/>
          <w:szCs w:val="28"/>
          <w:lang w:val="en-US"/>
        </w:rPr>
        <w:t xml:space="preserve">. </w:t>
      </w:r>
      <w:r w:rsidRPr="00F662B4">
        <w:rPr>
          <w:sz w:val="28"/>
          <w:szCs w:val="28"/>
          <w:lang w:val="en-US"/>
        </w:rPr>
        <w:t>http://dx.doi.org</w:t>
      </w:r>
      <w:r w:rsidR="0044341F" w:rsidRPr="00F662B4">
        <w:rPr>
          <w:sz w:val="28"/>
          <w:szCs w:val="28"/>
          <w:lang w:val="en-US"/>
        </w:rPr>
        <w:t xml:space="preserve"> </w:t>
      </w:r>
      <w:r w:rsidRPr="00F662B4">
        <w:rPr>
          <w:sz w:val="28"/>
          <w:szCs w:val="28"/>
          <w:lang w:val="en-US"/>
        </w:rPr>
        <w:t>/10.1088/1748-9326/abeb9f.</w:t>
      </w:r>
    </w:p>
    <w:p w14:paraId="3D6ABE9B" w14:textId="7F39D790" w:rsidR="004E088D" w:rsidRPr="00F662B4" w:rsidRDefault="004E088D" w:rsidP="00F662B4">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44341F">
        <w:rPr>
          <w:sz w:val="28"/>
          <w:szCs w:val="28"/>
          <w:lang w:val="en-US"/>
        </w:rPr>
        <w:t>Mesterházy Á., Oláh J., Popp J. Losses in the grain supply chain: causes and solutions</w:t>
      </w:r>
      <w:r w:rsidR="0044341F" w:rsidRPr="0044341F">
        <w:rPr>
          <w:sz w:val="28"/>
          <w:szCs w:val="28"/>
          <w:lang w:val="en-US"/>
        </w:rPr>
        <w:t xml:space="preserve"> //</w:t>
      </w:r>
      <w:r w:rsidRPr="0044341F">
        <w:rPr>
          <w:sz w:val="28"/>
          <w:szCs w:val="28"/>
          <w:lang w:val="en-US"/>
        </w:rPr>
        <w:t xml:space="preserve"> </w:t>
      </w:r>
      <w:r w:rsidRPr="0044341F">
        <w:rPr>
          <w:iCs/>
          <w:sz w:val="28"/>
          <w:szCs w:val="28"/>
          <w:lang w:val="en-US"/>
        </w:rPr>
        <w:t>Sustainability</w:t>
      </w:r>
      <w:r w:rsidR="0044341F" w:rsidRPr="0044341F">
        <w:rPr>
          <w:iCs/>
          <w:sz w:val="28"/>
          <w:szCs w:val="28"/>
          <w:lang w:val="en-US"/>
        </w:rPr>
        <w:t xml:space="preserve">. </w:t>
      </w:r>
      <w:r w:rsidR="0044341F">
        <w:rPr>
          <w:iCs/>
          <w:sz w:val="28"/>
          <w:szCs w:val="28"/>
          <w:lang w:val="en-US"/>
        </w:rPr>
        <w:t>–</w:t>
      </w:r>
      <w:r w:rsidR="0044341F" w:rsidRPr="0044341F">
        <w:rPr>
          <w:iCs/>
          <w:sz w:val="28"/>
          <w:szCs w:val="28"/>
          <w:lang w:val="en-US"/>
        </w:rPr>
        <w:t xml:space="preserve"> </w:t>
      </w:r>
      <w:r w:rsidR="0044341F" w:rsidRPr="0044341F">
        <w:rPr>
          <w:sz w:val="28"/>
          <w:szCs w:val="28"/>
          <w:lang w:val="en-US"/>
        </w:rPr>
        <w:t>2020. -</w:t>
      </w:r>
      <w:r w:rsidRPr="0044341F">
        <w:rPr>
          <w:sz w:val="28"/>
          <w:szCs w:val="28"/>
          <w:lang w:val="en-US"/>
        </w:rPr>
        <w:t xml:space="preserve"> </w:t>
      </w:r>
      <w:r w:rsidR="0044341F" w:rsidRPr="0044341F">
        <w:rPr>
          <w:sz w:val="28"/>
          <w:szCs w:val="28"/>
          <w:lang w:val="en-US"/>
        </w:rPr>
        <w:t>№</w:t>
      </w:r>
      <w:r w:rsidRPr="0044341F">
        <w:rPr>
          <w:sz w:val="28"/>
          <w:szCs w:val="28"/>
          <w:lang w:val="en-US"/>
        </w:rPr>
        <w:t>12(6)</w:t>
      </w:r>
      <w:r w:rsidR="0044341F" w:rsidRPr="0044341F">
        <w:rPr>
          <w:sz w:val="28"/>
          <w:szCs w:val="28"/>
          <w:lang w:val="en-US"/>
        </w:rPr>
        <w:t>.</w:t>
      </w:r>
      <w:r w:rsidR="00F662B4">
        <w:rPr>
          <w:sz w:val="28"/>
          <w:szCs w:val="28"/>
          <w:lang w:val="kk-KZ"/>
        </w:rPr>
        <w:t xml:space="preserve"> -</w:t>
      </w:r>
      <w:r w:rsidRPr="0044341F">
        <w:rPr>
          <w:sz w:val="28"/>
          <w:szCs w:val="28"/>
          <w:lang w:val="en-US"/>
        </w:rPr>
        <w:t xml:space="preserve"> 2342</w:t>
      </w:r>
      <w:r w:rsidR="0044341F" w:rsidRPr="0044341F">
        <w:rPr>
          <w:sz w:val="28"/>
          <w:szCs w:val="28"/>
          <w:lang w:val="en-US"/>
        </w:rPr>
        <w:t xml:space="preserve"> </w:t>
      </w:r>
      <w:r w:rsidR="0044341F">
        <w:rPr>
          <w:sz w:val="28"/>
          <w:szCs w:val="28"/>
        </w:rPr>
        <w:t>р</w:t>
      </w:r>
      <w:r w:rsidRPr="0044341F">
        <w:rPr>
          <w:sz w:val="28"/>
          <w:szCs w:val="28"/>
          <w:lang w:val="en-US"/>
        </w:rPr>
        <w:t xml:space="preserve">. </w:t>
      </w:r>
      <w:r w:rsidRPr="00F662B4">
        <w:rPr>
          <w:sz w:val="28"/>
          <w:szCs w:val="28"/>
          <w:lang w:val="en-US"/>
        </w:rPr>
        <w:t>http://dx.doi. org/10.3390/su12062342.</w:t>
      </w:r>
    </w:p>
    <w:p w14:paraId="431F1055" w14:textId="048E8BC5" w:rsidR="004E088D" w:rsidRPr="0044341F"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44341F">
        <w:rPr>
          <w:sz w:val="28"/>
          <w:szCs w:val="28"/>
          <w:lang w:val="en-US"/>
        </w:rPr>
        <w:t>Burtseva N. I., Dronova T. N., Golovatyuk O. V. Revisited the matter of the fodder galega new feed crop cultivation on the irrigated lands of the Lower Volga region</w:t>
      </w:r>
      <w:r w:rsidR="004757FF" w:rsidRPr="004757FF">
        <w:rPr>
          <w:sz w:val="28"/>
          <w:szCs w:val="28"/>
          <w:lang w:val="en-US"/>
        </w:rPr>
        <w:t xml:space="preserve"> / </w:t>
      </w:r>
      <w:r w:rsidRPr="0044341F">
        <w:rPr>
          <w:sz w:val="28"/>
          <w:szCs w:val="28"/>
          <w:lang w:val="en-US"/>
        </w:rPr>
        <w:t xml:space="preserve">In K. E. Tokarev (Eds.), </w:t>
      </w:r>
      <w:r w:rsidRPr="0044341F">
        <w:rPr>
          <w:iCs/>
          <w:sz w:val="28"/>
          <w:szCs w:val="28"/>
          <w:lang w:val="en-US"/>
        </w:rPr>
        <w:t>IOP Conference Series: Earth and Environmental Science - Mathematical Modeling of Technical and Economic Systems in Agriculture III</w:t>
      </w:r>
      <w:r w:rsidR="004757FF" w:rsidRPr="004757FF">
        <w:rPr>
          <w:iCs/>
          <w:sz w:val="28"/>
          <w:szCs w:val="28"/>
          <w:lang w:val="en-US"/>
        </w:rPr>
        <w:t xml:space="preserve">. - </w:t>
      </w:r>
      <w:r w:rsidR="0044341F" w:rsidRPr="0044341F">
        <w:rPr>
          <w:sz w:val="28"/>
          <w:szCs w:val="28"/>
          <w:lang w:val="en-US"/>
        </w:rPr>
        <w:t>2021</w:t>
      </w:r>
      <w:r w:rsidR="004757FF" w:rsidRPr="004757FF">
        <w:rPr>
          <w:sz w:val="28"/>
          <w:szCs w:val="28"/>
          <w:lang w:val="en-US"/>
        </w:rPr>
        <w:t xml:space="preserve">. - </w:t>
      </w:r>
      <w:r w:rsidRPr="0044341F">
        <w:rPr>
          <w:sz w:val="28"/>
          <w:szCs w:val="28"/>
          <w:lang w:val="en-US"/>
        </w:rPr>
        <w:t>Vol. 786</w:t>
      </w:r>
      <w:r w:rsidR="004757FF" w:rsidRPr="004757FF">
        <w:rPr>
          <w:sz w:val="28"/>
          <w:szCs w:val="28"/>
          <w:lang w:val="en-US"/>
        </w:rPr>
        <w:t>. –</w:t>
      </w:r>
      <w:r w:rsidRPr="0044341F">
        <w:rPr>
          <w:sz w:val="28"/>
          <w:szCs w:val="28"/>
          <w:lang w:val="en-US"/>
        </w:rPr>
        <w:t xml:space="preserve"> 12003</w:t>
      </w:r>
      <w:r w:rsidR="004757FF" w:rsidRPr="004757FF">
        <w:rPr>
          <w:sz w:val="28"/>
          <w:szCs w:val="28"/>
          <w:lang w:val="en-US"/>
        </w:rPr>
        <w:t xml:space="preserve"> </w:t>
      </w:r>
      <w:r w:rsidR="004757FF">
        <w:rPr>
          <w:sz w:val="28"/>
          <w:szCs w:val="28"/>
        </w:rPr>
        <w:t>р</w:t>
      </w:r>
      <w:r w:rsidRPr="0044341F">
        <w:rPr>
          <w:sz w:val="28"/>
          <w:szCs w:val="28"/>
          <w:lang w:val="en-US"/>
        </w:rPr>
        <w:t xml:space="preserve">. </w:t>
      </w:r>
    </w:p>
    <w:p w14:paraId="19C2666C" w14:textId="54C3C7BF" w:rsidR="004E088D" w:rsidRPr="0044341F"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44341F">
        <w:rPr>
          <w:sz w:val="28"/>
          <w:szCs w:val="28"/>
          <w:lang w:val="en-US"/>
        </w:rPr>
        <w:t>Suleimenova N., Orynbasarova G., Suleimenova M., Bozhbanov A., Yerekeyeva S. Environmental monitoring of the sustainability and productivity of the agroecosystem of oilseeds in South-East Kazakhstan</w:t>
      </w:r>
      <w:r w:rsidR="004757FF" w:rsidRPr="004757FF">
        <w:rPr>
          <w:sz w:val="28"/>
          <w:szCs w:val="28"/>
          <w:lang w:val="en-US"/>
        </w:rPr>
        <w:t xml:space="preserve"> //</w:t>
      </w:r>
      <w:r w:rsidRPr="0044341F">
        <w:rPr>
          <w:sz w:val="28"/>
          <w:szCs w:val="28"/>
          <w:lang w:val="en-US"/>
        </w:rPr>
        <w:t xml:space="preserve"> </w:t>
      </w:r>
      <w:r w:rsidRPr="004757FF">
        <w:rPr>
          <w:iCs/>
          <w:sz w:val="28"/>
          <w:szCs w:val="28"/>
          <w:lang w:val="en-US"/>
        </w:rPr>
        <w:t>Journal of Ecological Engineering</w:t>
      </w:r>
      <w:r w:rsidRPr="004757FF">
        <w:rPr>
          <w:sz w:val="28"/>
          <w:szCs w:val="28"/>
          <w:lang w:val="en-US"/>
        </w:rPr>
        <w:t>,</w:t>
      </w:r>
      <w:r w:rsidR="004757FF" w:rsidRPr="004757FF">
        <w:rPr>
          <w:sz w:val="28"/>
          <w:szCs w:val="28"/>
          <w:lang w:val="en-US"/>
        </w:rPr>
        <w:t xml:space="preserve"> </w:t>
      </w:r>
      <w:r w:rsidR="004757FF" w:rsidRPr="0044341F">
        <w:rPr>
          <w:sz w:val="28"/>
          <w:szCs w:val="28"/>
          <w:lang w:val="en-US"/>
        </w:rPr>
        <w:t xml:space="preserve">2021. </w:t>
      </w:r>
      <w:r w:rsidRPr="004757FF">
        <w:rPr>
          <w:sz w:val="28"/>
          <w:szCs w:val="28"/>
          <w:lang w:val="en-US"/>
        </w:rPr>
        <w:t xml:space="preserve"> </w:t>
      </w:r>
      <w:r w:rsidR="004757FF" w:rsidRPr="004757FF">
        <w:rPr>
          <w:sz w:val="28"/>
          <w:szCs w:val="28"/>
          <w:lang w:val="en-US"/>
        </w:rPr>
        <w:t>- №</w:t>
      </w:r>
      <w:r w:rsidRPr="004757FF">
        <w:rPr>
          <w:sz w:val="28"/>
          <w:szCs w:val="28"/>
          <w:lang w:val="en-US"/>
        </w:rPr>
        <w:t>22</w:t>
      </w:r>
      <w:r w:rsidR="007047CC">
        <w:rPr>
          <w:sz w:val="28"/>
          <w:szCs w:val="28"/>
          <w:lang w:val="kk-KZ"/>
        </w:rPr>
        <w:t xml:space="preserve"> </w:t>
      </w:r>
      <w:r w:rsidRPr="004757FF">
        <w:rPr>
          <w:sz w:val="28"/>
          <w:szCs w:val="28"/>
          <w:lang w:val="en-US"/>
        </w:rPr>
        <w:t>(7)</w:t>
      </w:r>
      <w:r w:rsidR="004757FF">
        <w:rPr>
          <w:sz w:val="28"/>
          <w:szCs w:val="28"/>
        </w:rPr>
        <w:t>. – Р.</w:t>
      </w:r>
      <w:r w:rsidRPr="004757FF">
        <w:rPr>
          <w:sz w:val="28"/>
          <w:szCs w:val="28"/>
          <w:lang w:val="en-US"/>
        </w:rPr>
        <w:t xml:space="preserve"> 89-99. </w:t>
      </w:r>
      <w:hyperlink r:id="rId112" w:history="1">
        <w:r w:rsidR="004757FF" w:rsidRPr="002B2804">
          <w:rPr>
            <w:rStyle w:val="af3"/>
            <w:sz w:val="28"/>
            <w:szCs w:val="28"/>
            <w:lang w:val="en-US"/>
          </w:rPr>
          <w:t>http://dx.doi.org/10.12911/2</w:t>
        </w:r>
        <w:r w:rsidR="004757FF" w:rsidRPr="002B2804">
          <w:rPr>
            <w:rStyle w:val="af3"/>
            <w:sz w:val="28"/>
            <w:szCs w:val="28"/>
          </w:rPr>
          <w:t xml:space="preserve"> </w:t>
        </w:r>
        <w:r w:rsidR="004757FF" w:rsidRPr="002B2804">
          <w:rPr>
            <w:rStyle w:val="af3"/>
            <w:sz w:val="28"/>
            <w:szCs w:val="28"/>
            <w:lang w:val="en-US"/>
          </w:rPr>
          <w:t>299899</w:t>
        </w:r>
        <w:r w:rsidR="004757FF" w:rsidRPr="002B2804">
          <w:rPr>
            <w:rStyle w:val="af3"/>
            <w:sz w:val="28"/>
            <w:szCs w:val="28"/>
          </w:rPr>
          <w:t xml:space="preserve"> </w:t>
        </w:r>
        <w:r w:rsidR="004757FF" w:rsidRPr="002B2804">
          <w:rPr>
            <w:rStyle w:val="af3"/>
            <w:sz w:val="28"/>
            <w:szCs w:val="28"/>
            <w:lang w:val="en-US"/>
          </w:rPr>
          <w:t>3/139114</w:t>
        </w:r>
      </w:hyperlink>
      <w:r w:rsidRPr="004757FF">
        <w:rPr>
          <w:sz w:val="28"/>
          <w:szCs w:val="28"/>
          <w:lang w:val="en-US"/>
        </w:rPr>
        <w:t>.</w:t>
      </w:r>
    </w:p>
    <w:p w14:paraId="51DFF308" w14:textId="08F81D61" w:rsidR="004E088D" w:rsidRPr="0044341F"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44341F">
        <w:rPr>
          <w:sz w:val="28"/>
          <w:szCs w:val="28"/>
          <w:lang w:val="en-US"/>
        </w:rPr>
        <w:t>Zakharov V.L., Morgacheva N.V. Comparison of water-physical and microbiological properties of apple orchards soils with indicators in other agricultural lands</w:t>
      </w:r>
      <w:r w:rsidR="004757FF" w:rsidRPr="004757FF">
        <w:rPr>
          <w:sz w:val="28"/>
          <w:szCs w:val="28"/>
          <w:lang w:val="en-US"/>
        </w:rPr>
        <w:t xml:space="preserve"> / </w:t>
      </w:r>
      <w:r w:rsidRPr="0044341F">
        <w:rPr>
          <w:sz w:val="28"/>
          <w:szCs w:val="28"/>
          <w:lang w:val="en-US"/>
        </w:rPr>
        <w:t>In I. V. Kovalev, N. I. Pyzhikova</w:t>
      </w:r>
      <w:r w:rsidR="004757FF" w:rsidRPr="004757FF">
        <w:rPr>
          <w:sz w:val="28"/>
          <w:szCs w:val="28"/>
          <w:lang w:val="en-US"/>
        </w:rPr>
        <w:t>,</w:t>
      </w:r>
      <w:r w:rsidRPr="0044341F">
        <w:rPr>
          <w:sz w:val="28"/>
          <w:szCs w:val="28"/>
          <w:lang w:val="en-US"/>
        </w:rPr>
        <w:t xml:space="preserve"> A. A. Voroshilova (Eds.), </w:t>
      </w:r>
      <w:r w:rsidRPr="0044341F">
        <w:rPr>
          <w:iCs/>
          <w:sz w:val="28"/>
          <w:szCs w:val="28"/>
          <w:lang w:val="en-US"/>
        </w:rPr>
        <w:t>IOP Conference Series: Earth and Environmental Science - II International Conference on Agribusiness</w:t>
      </w:r>
      <w:r w:rsidR="004757FF" w:rsidRPr="004757FF">
        <w:rPr>
          <w:iCs/>
          <w:sz w:val="28"/>
          <w:szCs w:val="28"/>
          <w:lang w:val="en-US"/>
        </w:rPr>
        <w:t xml:space="preserve"> // </w:t>
      </w:r>
      <w:r w:rsidRPr="0044341F">
        <w:rPr>
          <w:iCs/>
          <w:sz w:val="28"/>
          <w:szCs w:val="28"/>
          <w:lang w:val="en-US"/>
        </w:rPr>
        <w:t>Environmental Engineering and Biotechnologies - AGRITECH-II</w:t>
      </w:r>
      <w:r w:rsidR="004757FF" w:rsidRPr="004757FF">
        <w:rPr>
          <w:iCs/>
          <w:sz w:val="28"/>
          <w:szCs w:val="28"/>
          <w:lang w:val="en-US"/>
        </w:rPr>
        <w:t xml:space="preserve">. - </w:t>
      </w:r>
      <w:r w:rsidR="004757FF" w:rsidRPr="0044341F">
        <w:rPr>
          <w:sz w:val="28"/>
          <w:szCs w:val="28"/>
          <w:lang w:val="en-US"/>
        </w:rPr>
        <w:t>2020</w:t>
      </w:r>
      <w:r w:rsidR="004757FF" w:rsidRPr="004757FF">
        <w:rPr>
          <w:sz w:val="28"/>
          <w:szCs w:val="28"/>
          <w:lang w:val="en-US"/>
        </w:rPr>
        <w:t xml:space="preserve">. - </w:t>
      </w:r>
      <w:r w:rsidRPr="0044341F">
        <w:rPr>
          <w:sz w:val="28"/>
          <w:szCs w:val="28"/>
          <w:lang w:val="en-US"/>
        </w:rPr>
        <w:t>Vol. 421</w:t>
      </w:r>
      <w:r w:rsidR="004757FF" w:rsidRPr="004757FF">
        <w:rPr>
          <w:sz w:val="28"/>
          <w:szCs w:val="28"/>
          <w:lang w:val="en-US"/>
        </w:rPr>
        <w:t xml:space="preserve">. </w:t>
      </w:r>
      <w:r w:rsidR="007047CC">
        <w:rPr>
          <w:sz w:val="28"/>
          <w:szCs w:val="28"/>
          <w:lang w:val="en-US"/>
        </w:rPr>
        <w:t>–</w:t>
      </w:r>
      <w:r w:rsidRPr="0044341F">
        <w:rPr>
          <w:sz w:val="28"/>
          <w:szCs w:val="28"/>
          <w:lang w:val="en-US"/>
        </w:rPr>
        <w:t xml:space="preserve"> </w:t>
      </w:r>
      <w:r w:rsidR="007047CC">
        <w:rPr>
          <w:sz w:val="28"/>
          <w:szCs w:val="28"/>
          <w:lang w:val="kk-KZ"/>
        </w:rPr>
        <w:t xml:space="preserve">Р. </w:t>
      </w:r>
      <w:r w:rsidRPr="0044341F">
        <w:rPr>
          <w:sz w:val="28"/>
          <w:szCs w:val="28"/>
          <w:lang w:val="en-US"/>
        </w:rPr>
        <w:t>11</w:t>
      </w:r>
      <w:r w:rsidR="007047CC">
        <w:rPr>
          <w:sz w:val="28"/>
          <w:szCs w:val="28"/>
          <w:lang w:val="kk-KZ"/>
        </w:rPr>
        <w:t>-22</w:t>
      </w:r>
      <w:r w:rsidR="004757FF" w:rsidRPr="0044341F">
        <w:rPr>
          <w:sz w:val="28"/>
          <w:szCs w:val="28"/>
          <w:lang w:val="en-US"/>
        </w:rPr>
        <w:t>.</w:t>
      </w:r>
      <w:r w:rsidRPr="0044341F">
        <w:rPr>
          <w:sz w:val="28"/>
          <w:szCs w:val="28"/>
          <w:lang w:val="en-US"/>
        </w:rPr>
        <w:t xml:space="preserve"> </w:t>
      </w:r>
      <w:hyperlink r:id="rId113" w:history="1">
        <w:r w:rsidRPr="004757FF">
          <w:rPr>
            <w:rStyle w:val="af3"/>
            <w:sz w:val="28"/>
            <w:szCs w:val="28"/>
            <w:lang w:val="en-US"/>
          </w:rPr>
          <w:t>http://dx.doi.org/10.1088/1755-1315/421/2/022011</w:t>
        </w:r>
      </w:hyperlink>
      <w:r w:rsidRPr="004757FF">
        <w:rPr>
          <w:sz w:val="28"/>
          <w:szCs w:val="28"/>
          <w:lang w:val="en-US"/>
        </w:rPr>
        <w:t>.</w:t>
      </w:r>
    </w:p>
    <w:p w14:paraId="177B63C8" w14:textId="0CA36A3C" w:rsidR="004E088D" w:rsidRPr="0044341F"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44341F">
        <w:rPr>
          <w:sz w:val="28"/>
          <w:szCs w:val="28"/>
          <w:lang w:val="en-US"/>
        </w:rPr>
        <w:t>Hendrickson M.K. Resilience in a concentrated and consolidated food system</w:t>
      </w:r>
      <w:r w:rsidR="004757FF" w:rsidRPr="004757FF">
        <w:rPr>
          <w:sz w:val="28"/>
          <w:szCs w:val="28"/>
          <w:lang w:val="en-US"/>
        </w:rPr>
        <w:t xml:space="preserve"> //</w:t>
      </w:r>
      <w:r w:rsidRPr="0044341F">
        <w:rPr>
          <w:sz w:val="28"/>
          <w:szCs w:val="28"/>
          <w:lang w:val="en-US"/>
        </w:rPr>
        <w:t xml:space="preserve"> </w:t>
      </w:r>
      <w:r w:rsidRPr="0044341F">
        <w:rPr>
          <w:iCs/>
          <w:sz w:val="28"/>
          <w:szCs w:val="28"/>
          <w:lang w:val="en-US"/>
        </w:rPr>
        <w:t>Journal of Environmental Studies and Sciences</w:t>
      </w:r>
      <w:r w:rsidRPr="0044341F">
        <w:rPr>
          <w:sz w:val="28"/>
          <w:szCs w:val="28"/>
          <w:lang w:val="en-US"/>
        </w:rPr>
        <w:t>,</w:t>
      </w:r>
      <w:r w:rsidR="004757FF" w:rsidRPr="004757FF">
        <w:rPr>
          <w:sz w:val="28"/>
          <w:szCs w:val="28"/>
          <w:lang w:val="en-US"/>
        </w:rPr>
        <w:t xml:space="preserve"> </w:t>
      </w:r>
      <w:r w:rsidR="004757FF" w:rsidRPr="0044341F">
        <w:rPr>
          <w:sz w:val="28"/>
          <w:szCs w:val="28"/>
          <w:lang w:val="en-US"/>
        </w:rPr>
        <w:t>2015</w:t>
      </w:r>
      <w:r w:rsidR="004757FF" w:rsidRPr="004757FF">
        <w:rPr>
          <w:sz w:val="28"/>
          <w:szCs w:val="28"/>
          <w:lang w:val="en-US"/>
        </w:rPr>
        <w:t>.-№</w:t>
      </w:r>
      <w:r w:rsidRPr="0044341F">
        <w:rPr>
          <w:sz w:val="28"/>
          <w:szCs w:val="28"/>
          <w:lang w:val="en-US"/>
        </w:rPr>
        <w:t>5(3)</w:t>
      </w:r>
      <w:r w:rsidR="004757FF" w:rsidRPr="004757FF">
        <w:rPr>
          <w:sz w:val="28"/>
          <w:szCs w:val="28"/>
          <w:lang w:val="en-US"/>
        </w:rPr>
        <w:t xml:space="preserve">. – </w:t>
      </w:r>
      <w:r w:rsidR="004757FF">
        <w:rPr>
          <w:sz w:val="28"/>
          <w:szCs w:val="28"/>
        </w:rPr>
        <w:t>Р</w:t>
      </w:r>
      <w:r w:rsidR="004757FF" w:rsidRPr="004757FF">
        <w:rPr>
          <w:sz w:val="28"/>
          <w:szCs w:val="28"/>
          <w:lang w:val="en-US"/>
        </w:rPr>
        <w:t>.</w:t>
      </w:r>
      <w:r w:rsidRPr="0044341F">
        <w:rPr>
          <w:sz w:val="28"/>
          <w:szCs w:val="28"/>
          <w:lang w:val="en-US"/>
        </w:rPr>
        <w:t xml:space="preserve"> 418-431. </w:t>
      </w:r>
      <w:hyperlink r:id="rId114" w:history="1">
        <w:r w:rsidRPr="0044341F">
          <w:rPr>
            <w:rStyle w:val="af3"/>
            <w:sz w:val="28"/>
            <w:szCs w:val="28"/>
            <w:lang w:val="en-US"/>
          </w:rPr>
          <w:t>http://dx.doi.org/10.1007/s13412-015-0292-2</w:t>
        </w:r>
      </w:hyperlink>
      <w:r w:rsidRPr="0044341F">
        <w:rPr>
          <w:sz w:val="28"/>
          <w:szCs w:val="28"/>
          <w:lang w:val="en-US"/>
        </w:rPr>
        <w:t>.</w:t>
      </w:r>
    </w:p>
    <w:p w14:paraId="73AFBC61" w14:textId="728F91A9" w:rsidR="004E088D" w:rsidRPr="0044341F"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44341F">
        <w:rPr>
          <w:sz w:val="28"/>
          <w:szCs w:val="28"/>
          <w:lang w:val="en-US"/>
        </w:rPr>
        <w:t>Darko R. O., Liu J., Yuan S., Sam-Amoah L. K., Yan H. Irrigated agriculture for food self-sufficiency in the sub-Saharan African region</w:t>
      </w:r>
      <w:r w:rsidR="004757FF" w:rsidRPr="004757FF">
        <w:rPr>
          <w:sz w:val="28"/>
          <w:szCs w:val="28"/>
          <w:lang w:val="en-US"/>
        </w:rPr>
        <w:t xml:space="preserve"> //</w:t>
      </w:r>
      <w:r w:rsidRPr="0044341F">
        <w:rPr>
          <w:sz w:val="28"/>
          <w:szCs w:val="28"/>
          <w:lang w:val="en-US"/>
        </w:rPr>
        <w:t xml:space="preserve"> </w:t>
      </w:r>
      <w:r w:rsidRPr="0044341F">
        <w:rPr>
          <w:iCs/>
          <w:sz w:val="28"/>
          <w:szCs w:val="28"/>
          <w:lang w:val="en-US"/>
        </w:rPr>
        <w:t>International Journal of Agricultural and Biological Engineering</w:t>
      </w:r>
      <w:r w:rsidRPr="0044341F">
        <w:rPr>
          <w:sz w:val="28"/>
          <w:szCs w:val="28"/>
          <w:lang w:val="en-US"/>
        </w:rPr>
        <w:t>,</w:t>
      </w:r>
      <w:r w:rsidR="004757FF" w:rsidRPr="004757FF">
        <w:rPr>
          <w:sz w:val="28"/>
          <w:szCs w:val="28"/>
          <w:lang w:val="en-US"/>
        </w:rPr>
        <w:t xml:space="preserve"> 2020. - №</w:t>
      </w:r>
      <w:r w:rsidRPr="0044341F">
        <w:rPr>
          <w:sz w:val="28"/>
          <w:szCs w:val="28"/>
          <w:lang w:val="en-US"/>
        </w:rPr>
        <w:t>13(3)</w:t>
      </w:r>
      <w:r w:rsidR="004757FF" w:rsidRPr="004757FF">
        <w:rPr>
          <w:sz w:val="28"/>
          <w:szCs w:val="28"/>
          <w:lang w:val="en-US"/>
        </w:rPr>
        <w:t xml:space="preserve">. – </w:t>
      </w:r>
      <w:r w:rsidR="004757FF">
        <w:rPr>
          <w:sz w:val="28"/>
          <w:szCs w:val="28"/>
        </w:rPr>
        <w:t>Р</w:t>
      </w:r>
      <w:r w:rsidR="004757FF" w:rsidRPr="004757FF">
        <w:rPr>
          <w:sz w:val="28"/>
          <w:szCs w:val="28"/>
          <w:lang w:val="en-US"/>
        </w:rPr>
        <w:t>.</w:t>
      </w:r>
      <w:r w:rsidRPr="0044341F">
        <w:rPr>
          <w:sz w:val="28"/>
          <w:szCs w:val="28"/>
          <w:lang w:val="en-US"/>
        </w:rPr>
        <w:t xml:space="preserve"> 1-12. </w:t>
      </w:r>
      <w:hyperlink r:id="rId115" w:history="1">
        <w:r w:rsidRPr="0044341F">
          <w:rPr>
            <w:rStyle w:val="af3"/>
            <w:sz w:val="28"/>
            <w:szCs w:val="28"/>
            <w:lang w:val="en-US"/>
          </w:rPr>
          <w:t>http://dx.doi.org/10.25165/j.ijabe.20201303.4397</w:t>
        </w:r>
      </w:hyperlink>
      <w:r w:rsidRPr="0044341F">
        <w:rPr>
          <w:sz w:val="28"/>
          <w:szCs w:val="28"/>
          <w:lang w:val="en-US"/>
        </w:rPr>
        <w:t>.</w:t>
      </w:r>
    </w:p>
    <w:p w14:paraId="37DAD571" w14:textId="5B6C9165" w:rsidR="004E088D" w:rsidRPr="004757FF"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44341F">
        <w:rPr>
          <w:sz w:val="28"/>
          <w:szCs w:val="28"/>
          <w:lang w:val="en-US"/>
        </w:rPr>
        <w:lastRenderedPageBreak/>
        <w:t xml:space="preserve">Pismennaya E.V., Azarova M. Y., Stukalo V. A., Perederieva V. M. (). Influence of technology without tillage on indicators of soil fertility in </w:t>
      </w:r>
      <w:r w:rsidRPr="004757FF">
        <w:rPr>
          <w:sz w:val="28"/>
          <w:szCs w:val="28"/>
          <w:lang w:val="en-US"/>
        </w:rPr>
        <w:t>arid conditions of the South of Russia</w:t>
      </w:r>
      <w:r w:rsidR="004757FF" w:rsidRPr="004757FF">
        <w:rPr>
          <w:sz w:val="28"/>
          <w:szCs w:val="28"/>
          <w:lang w:val="en-US"/>
        </w:rPr>
        <w:t xml:space="preserve"> /</w:t>
      </w:r>
      <w:r w:rsidRPr="004757FF">
        <w:rPr>
          <w:sz w:val="28"/>
          <w:szCs w:val="28"/>
          <w:lang w:val="en-US"/>
        </w:rPr>
        <w:t xml:space="preserve"> In I. V. Kovalev, N. I. Pyzhikova</w:t>
      </w:r>
      <w:r w:rsidR="004757FF" w:rsidRPr="004757FF">
        <w:rPr>
          <w:sz w:val="28"/>
          <w:szCs w:val="28"/>
          <w:lang w:val="en-US"/>
        </w:rPr>
        <w:t>,</w:t>
      </w:r>
      <w:r w:rsidRPr="004757FF">
        <w:rPr>
          <w:sz w:val="28"/>
          <w:szCs w:val="28"/>
          <w:lang w:val="en-US"/>
        </w:rPr>
        <w:t xml:space="preserve"> Z. E. Shaporova</w:t>
      </w:r>
      <w:r w:rsidR="004757FF" w:rsidRPr="004757FF">
        <w:rPr>
          <w:sz w:val="28"/>
          <w:szCs w:val="28"/>
          <w:lang w:val="en-US"/>
        </w:rPr>
        <w:t>,</w:t>
      </w:r>
      <w:r w:rsidRPr="004757FF">
        <w:rPr>
          <w:sz w:val="28"/>
          <w:szCs w:val="28"/>
          <w:lang w:val="en-US"/>
        </w:rPr>
        <w:t xml:space="preserve">  A. A. Voroshilova (Eds.), </w:t>
      </w:r>
      <w:r w:rsidRPr="004757FF">
        <w:rPr>
          <w:iCs/>
          <w:sz w:val="28"/>
          <w:szCs w:val="28"/>
          <w:lang w:val="en-US"/>
        </w:rPr>
        <w:t>IOP Conference Series: Earth and Environmental Science- III International Conference on Agribusiness, Environmental Engineering and Biotechnologies – AGRITECH-III</w:t>
      </w:r>
      <w:r w:rsidR="00992959" w:rsidRPr="00992959">
        <w:rPr>
          <w:iCs/>
          <w:sz w:val="28"/>
          <w:szCs w:val="28"/>
          <w:lang w:val="en-US"/>
        </w:rPr>
        <w:t xml:space="preserve">. - </w:t>
      </w:r>
      <w:r w:rsidR="004757FF" w:rsidRPr="004757FF">
        <w:rPr>
          <w:sz w:val="28"/>
          <w:szCs w:val="28"/>
          <w:lang w:val="en-US"/>
        </w:rPr>
        <w:t xml:space="preserve">2020. - </w:t>
      </w:r>
      <w:r w:rsidRPr="004757FF">
        <w:rPr>
          <w:sz w:val="28"/>
          <w:szCs w:val="28"/>
          <w:lang w:val="en-US"/>
        </w:rPr>
        <w:t>Vol. 548</w:t>
      </w:r>
      <w:r w:rsidR="004757FF" w:rsidRPr="004757FF">
        <w:rPr>
          <w:sz w:val="28"/>
          <w:szCs w:val="28"/>
          <w:lang w:val="en-US"/>
        </w:rPr>
        <w:t>. –</w:t>
      </w:r>
      <w:r w:rsidRPr="004757FF">
        <w:rPr>
          <w:sz w:val="28"/>
          <w:szCs w:val="28"/>
          <w:lang w:val="en-US"/>
        </w:rPr>
        <w:t xml:space="preserve"> 22020</w:t>
      </w:r>
      <w:r w:rsidR="004757FF" w:rsidRPr="004757FF">
        <w:rPr>
          <w:sz w:val="28"/>
          <w:szCs w:val="28"/>
          <w:lang w:val="en-US"/>
        </w:rPr>
        <w:t xml:space="preserve"> </w:t>
      </w:r>
      <w:r w:rsidR="004757FF">
        <w:rPr>
          <w:sz w:val="28"/>
          <w:szCs w:val="28"/>
        </w:rPr>
        <w:t>р</w:t>
      </w:r>
      <w:r w:rsidRPr="004757FF">
        <w:rPr>
          <w:sz w:val="28"/>
          <w:szCs w:val="28"/>
          <w:lang w:val="en-US"/>
        </w:rPr>
        <w:t xml:space="preserve">. </w:t>
      </w:r>
      <w:hyperlink r:id="rId116" w:history="1">
        <w:r w:rsidRPr="004757FF">
          <w:rPr>
            <w:rStyle w:val="af3"/>
            <w:sz w:val="28"/>
            <w:szCs w:val="28"/>
            <w:lang w:val="en-US"/>
          </w:rPr>
          <w:t>http://dx.doi.org/10.1088/1755-1315/548/2/022020</w:t>
        </w:r>
      </w:hyperlink>
      <w:r w:rsidRPr="004757FF">
        <w:rPr>
          <w:sz w:val="28"/>
          <w:szCs w:val="28"/>
          <w:lang w:val="en-US"/>
        </w:rPr>
        <w:t>.</w:t>
      </w:r>
    </w:p>
    <w:p w14:paraId="613B21CC" w14:textId="426034DB" w:rsidR="004E088D" w:rsidRPr="00992959"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992959">
        <w:rPr>
          <w:sz w:val="28"/>
          <w:szCs w:val="28"/>
          <w:lang w:val="en-US"/>
        </w:rPr>
        <w:t>Wang X., Qi J., Liu B., Kan Z., Zhao X., Xiao X., Zhang H. Strategic tillage effects on soil properties and agricultural productivity in the paddies of Southern China</w:t>
      </w:r>
      <w:r w:rsidR="00992959" w:rsidRPr="00992959">
        <w:rPr>
          <w:sz w:val="28"/>
          <w:szCs w:val="28"/>
          <w:lang w:val="en-US"/>
        </w:rPr>
        <w:t xml:space="preserve"> // </w:t>
      </w:r>
      <w:r w:rsidRPr="00992959">
        <w:rPr>
          <w:iCs/>
          <w:sz w:val="28"/>
          <w:szCs w:val="28"/>
          <w:lang w:val="en-US"/>
        </w:rPr>
        <w:t>Land Degradation &amp; Development</w:t>
      </w:r>
      <w:r w:rsidR="00992959" w:rsidRPr="00992959">
        <w:rPr>
          <w:sz w:val="28"/>
          <w:szCs w:val="28"/>
          <w:lang w:val="en-US"/>
        </w:rPr>
        <w:t>. -</w:t>
      </w:r>
      <w:r w:rsidRPr="00992959">
        <w:rPr>
          <w:sz w:val="28"/>
          <w:szCs w:val="28"/>
          <w:lang w:val="en-US"/>
        </w:rPr>
        <w:t xml:space="preserve"> </w:t>
      </w:r>
      <w:r w:rsidR="00992959" w:rsidRPr="00992959">
        <w:rPr>
          <w:sz w:val="28"/>
          <w:szCs w:val="28"/>
          <w:lang w:val="en-US"/>
        </w:rPr>
        <w:t>2020. - №</w:t>
      </w:r>
      <w:r w:rsidRPr="00992959">
        <w:rPr>
          <w:sz w:val="28"/>
          <w:szCs w:val="28"/>
          <w:lang w:val="en-US"/>
        </w:rPr>
        <w:t>31(10)</w:t>
      </w:r>
      <w:r w:rsidR="00992959" w:rsidRPr="00992959">
        <w:rPr>
          <w:sz w:val="28"/>
          <w:szCs w:val="28"/>
          <w:lang w:val="en-US"/>
        </w:rPr>
        <w:t xml:space="preserve">. – </w:t>
      </w:r>
      <w:r w:rsidR="00992959">
        <w:rPr>
          <w:sz w:val="28"/>
          <w:szCs w:val="28"/>
        </w:rPr>
        <w:t>Р</w:t>
      </w:r>
      <w:r w:rsidR="00992959" w:rsidRPr="00992959">
        <w:rPr>
          <w:sz w:val="28"/>
          <w:szCs w:val="28"/>
          <w:lang w:val="en-US"/>
        </w:rPr>
        <w:t>.</w:t>
      </w:r>
      <w:r w:rsidRPr="00992959">
        <w:rPr>
          <w:sz w:val="28"/>
          <w:szCs w:val="28"/>
          <w:lang w:val="en-US"/>
        </w:rPr>
        <w:t xml:space="preserve"> 1277-1286. </w:t>
      </w:r>
      <w:hyperlink r:id="rId117" w:history="1">
        <w:r w:rsidRPr="00992959">
          <w:rPr>
            <w:rStyle w:val="af3"/>
            <w:sz w:val="28"/>
            <w:szCs w:val="28"/>
            <w:lang w:val="en-US"/>
          </w:rPr>
          <w:t>http://dx.doi.org/10.1002/ldr.3519</w:t>
        </w:r>
      </w:hyperlink>
      <w:r w:rsidRPr="00992959">
        <w:rPr>
          <w:sz w:val="28"/>
          <w:szCs w:val="28"/>
          <w:lang w:val="en-US"/>
        </w:rPr>
        <w:t>.</w:t>
      </w:r>
    </w:p>
    <w:p w14:paraId="348C6F78" w14:textId="0116B08E" w:rsidR="004E088D" w:rsidRPr="00992959"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992959">
        <w:rPr>
          <w:sz w:val="28"/>
          <w:szCs w:val="28"/>
          <w:lang w:val="en-US"/>
        </w:rPr>
        <w:t>Yadav G. S., Lal R., Meena R. S., Babu S., Das A., Bhowmik S. N., Datta M., Layak J., Saha</w:t>
      </w:r>
      <w:r w:rsidR="00992959" w:rsidRPr="00992959">
        <w:rPr>
          <w:sz w:val="28"/>
          <w:szCs w:val="28"/>
          <w:lang w:val="en-US"/>
        </w:rPr>
        <w:t xml:space="preserve"> </w:t>
      </w:r>
      <w:r w:rsidRPr="00992959">
        <w:rPr>
          <w:sz w:val="28"/>
          <w:szCs w:val="28"/>
          <w:lang w:val="en-US"/>
        </w:rPr>
        <w:t>P. Conservation tillage and nutrient management effects on productivity and soil carbon sequestration under double cropping of rice in north eastern region of India</w:t>
      </w:r>
      <w:r w:rsidR="00992959" w:rsidRPr="00992959">
        <w:rPr>
          <w:sz w:val="28"/>
          <w:szCs w:val="28"/>
          <w:lang w:val="en-US"/>
        </w:rPr>
        <w:t xml:space="preserve"> //</w:t>
      </w:r>
      <w:r w:rsidRPr="00992959">
        <w:rPr>
          <w:sz w:val="28"/>
          <w:szCs w:val="28"/>
          <w:lang w:val="en-US"/>
        </w:rPr>
        <w:t xml:space="preserve"> </w:t>
      </w:r>
      <w:r w:rsidRPr="00992959">
        <w:rPr>
          <w:iCs/>
          <w:sz w:val="28"/>
          <w:szCs w:val="28"/>
          <w:lang w:val="en-US"/>
        </w:rPr>
        <w:t>Ecological Indicators</w:t>
      </w:r>
      <w:r w:rsidRPr="00992959">
        <w:rPr>
          <w:sz w:val="28"/>
          <w:szCs w:val="28"/>
          <w:lang w:val="en-US"/>
        </w:rPr>
        <w:t>,</w:t>
      </w:r>
      <w:r w:rsidR="00992959" w:rsidRPr="00992959">
        <w:rPr>
          <w:sz w:val="28"/>
          <w:szCs w:val="28"/>
          <w:lang w:val="en-US"/>
        </w:rPr>
        <w:t xml:space="preserve"> 2019. - №</w:t>
      </w:r>
      <w:r w:rsidRPr="00992959">
        <w:rPr>
          <w:sz w:val="28"/>
          <w:szCs w:val="28"/>
          <w:lang w:val="en-US"/>
        </w:rPr>
        <w:t>105</w:t>
      </w:r>
      <w:r w:rsidR="00992959" w:rsidRPr="00992959">
        <w:rPr>
          <w:sz w:val="28"/>
          <w:szCs w:val="28"/>
          <w:lang w:val="en-US"/>
        </w:rPr>
        <w:t xml:space="preserve">. – </w:t>
      </w:r>
      <w:r w:rsidR="00992959">
        <w:rPr>
          <w:sz w:val="28"/>
          <w:szCs w:val="28"/>
        </w:rPr>
        <w:t>Р</w:t>
      </w:r>
      <w:r w:rsidR="00992959" w:rsidRPr="00992959">
        <w:rPr>
          <w:sz w:val="28"/>
          <w:szCs w:val="28"/>
          <w:lang w:val="en-US"/>
        </w:rPr>
        <w:t>.</w:t>
      </w:r>
      <w:r w:rsidRPr="00992959">
        <w:rPr>
          <w:sz w:val="28"/>
          <w:szCs w:val="28"/>
          <w:lang w:val="en-US"/>
        </w:rPr>
        <w:t xml:space="preserve"> 303-315. http://dx.doi.org/10.1016/j. ecolind.2017.08.071.</w:t>
      </w:r>
    </w:p>
    <w:p w14:paraId="0A9D18B4" w14:textId="76A39C9E" w:rsidR="004E088D" w:rsidRPr="00992959"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992959">
        <w:rPr>
          <w:sz w:val="28"/>
          <w:szCs w:val="28"/>
          <w:lang w:val="en-US"/>
        </w:rPr>
        <w:t>Zulfiqar U., Hussain S., Ishfaq M., Matloob A., Ali N., Ahmad M., Alyemeni M. N., Ahmad P. Zinc-induced effects on productivity, zinc use efficiency, and grain biofortification of bread wheat under different tillage permutations</w:t>
      </w:r>
      <w:r w:rsidR="00992959" w:rsidRPr="00992959">
        <w:rPr>
          <w:sz w:val="28"/>
          <w:szCs w:val="28"/>
          <w:lang w:val="en-US"/>
        </w:rPr>
        <w:t xml:space="preserve"> //</w:t>
      </w:r>
      <w:r w:rsidRPr="00992959">
        <w:rPr>
          <w:sz w:val="28"/>
          <w:szCs w:val="28"/>
          <w:lang w:val="en-US"/>
        </w:rPr>
        <w:t xml:space="preserve"> </w:t>
      </w:r>
      <w:r w:rsidRPr="00992959">
        <w:rPr>
          <w:iCs/>
          <w:sz w:val="28"/>
          <w:szCs w:val="28"/>
          <w:lang w:val="en-US"/>
        </w:rPr>
        <w:t>Agronomy</w:t>
      </w:r>
      <w:r w:rsidRPr="00992959">
        <w:rPr>
          <w:sz w:val="28"/>
          <w:szCs w:val="28"/>
          <w:lang w:val="en-US"/>
        </w:rPr>
        <w:t xml:space="preserve">, </w:t>
      </w:r>
      <w:r w:rsidR="00992959" w:rsidRPr="00992959">
        <w:rPr>
          <w:sz w:val="28"/>
          <w:szCs w:val="28"/>
          <w:lang w:val="en-US"/>
        </w:rPr>
        <w:t>2020. - №</w:t>
      </w:r>
      <w:r w:rsidRPr="00992959">
        <w:rPr>
          <w:sz w:val="28"/>
          <w:szCs w:val="28"/>
          <w:lang w:val="en-US"/>
        </w:rPr>
        <w:t>10(10)</w:t>
      </w:r>
      <w:r w:rsidR="00992959" w:rsidRPr="00992959">
        <w:rPr>
          <w:sz w:val="28"/>
          <w:szCs w:val="28"/>
          <w:lang w:val="en-US"/>
        </w:rPr>
        <w:t xml:space="preserve">. – </w:t>
      </w:r>
      <w:r w:rsidRPr="00992959">
        <w:rPr>
          <w:sz w:val="28"/>
          <w:szCs w:val="28"/>
          <w:lang w:val="en-US"/>
        </w:rPr>
        <w:t>1566</w:t>
      </w:r>
      <w:r w:rsidR="00992959" w:rsidRPr="00992959">
        <w:rPr>
          <w:sz w:val="28"/>
          <w:szCs w:val="28"/>
          <w:lang w:val="en-US"/>
        </w:rPr>
        <w:t xml:space="preserve"> </w:t>
      </w:r>
      <w:r w:rsidR="00992959">
        <w:rPr>
          <w:sz w:val="28"/>
          <w:szCs w:val="28"/>
        </w:rPr>
        <w:t>р</w:t>
      </w:r>
      <w:r w:rsidRPr="00992959">
        <w:rPr>
          <w:sz w:val="28"/>
          <w:szCs w:val="28"/>
          <w:lang w:val="en-US"/>
        </w:rPr>
        <w:t xml:space="preserve">. </w:t>
      </w:r>
      <w:hyperlink r:id="rId118" w:history="1">
        <w:r w:rsidR="00992959" w:rsidRPr="002B2804">
          <w:rPr>
            <w:rStyle w:val="af3"/>
            <w:sz w:val="28"/>
            <w:szCs w:val="28"/>
            <w:lang w:val="en-US"/>
          </w:rPr>
          <w:t>http://dx.doi.org/</w:t>
        </w:r>
        <w:r w:rsidR="00992959" w:rsidRPr="002B2804">
          <w:rPr>
            <w:rStyle w:val="af3"/>
            <w:sz w:val="28"/>
            <w:szCs w:val="28"/>
          </w:rPr>
          <w:t xml:space="preserve"> </w:t>
        </w:r>
        <w:r w:rsidR="00992959" w:rsidRPr="002B2804">
          <w:rPr>
            <w:rStyle w:val="af3"/>
            <w:sz w:val="28"/>
            <w:szCs w:val="28"/>
            <w:lang w:val="en-US"/>
          </w:rPr>
          <w:t>10.339</w:t>
        </w:r>
        <w:r w:rsidR="00992959" w:rsidRPr="002B2804">
          <w:rPr>
            <w:rStyle w:val="af3"/>
            <w:sz w:val="28"/>
            <w:szCs w:val="28"/>
          </w:rPr>
          <w:t xml:space="preserve"> </w:t>
        </w:r>
        <w:r w:rsidR="00992959" w:rsidRPr="002B2804">
          <w:rPr>
            <w:rStyle w:val="af3"/>
            <w:sz w:val="28"/>
            <w:szCs w:val="28"/>
            <w:lang w:val="en-US"/>
          </w:rPr>
          <w:t>0/agronomy10101566</w:t>
        </w:r>
      </w:hyperlink>
      <w:r w:rsidRPr="00992959">
        <w:rPr>
          <w:sz w:val="28"/>
          <w:szCs w:val="28"/>
          <w:lang w:val="en-US"/>
        </w:rPr>
        <w:t>.</w:t>
      </w:r>
    </w:p>
    <w:p w14:paraId="47C95728" w14:textId="770D4A83" w:rsidR="004E088D" w:rsidRPr="00992959"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lang w:val="en-US"/>
        </w:rPr>
      </w:pPr>
      <w:r w:rsidRPr="00992959">
        <w:rPr>
          <w:sz w:val="28"/>
          <w:szCs w:val="28"/>
          <w:lang w:val="kk-KZ"/>
        </w:rPr>
        <w:t xml:space="preserve">  </w:t>
      </w:r>
      <w:r w:rsidRPr="00992959">
        <w:rPr>
          <w:color w:val="211D1E"/>
          <w:sz w:val="28"/>
          <w:szCs w:val="28"/>
          <w:lang w:val="en-US"/>
        </w:rPr>
        <w:t>Chen T., Yu</w:t>
      </w:r>
      <w:r w:rsidR="00992959" w:rsidRPr="00992959">
        <w:rPr>
          <w:color w:val="211D1E"/>
          <w:sz w:val="28"/>
          <w:szCs w:val="28"/>
          <w:lang w:val="en-US"/>
        </w:rPr>
        <w:t xml:space="preserve"> </w:t>
      </w:r>
      <w:r w:rsidRPr="00992959">
        <w:rPr>
          <w:color w:val="211D1E"/>
          <w:sz w:val="28"/>
          <w:szCs w:val="28"/>
          <w:lang w:val="en-US"/>
        </w:rPr>
        <w:t>S. Research on food safety sampling inspection system based on deep learning</w:t>
      </w:r>
      <w:r w:rsidR="00992959" w:rsidRPr="00992959">
        <w:rPr>
          <w:color w:val="211D1E"/>
          <w:sz w:val="28"/>
          <w:szCs w:val="28"/>
          <w:lang w:val="en-US"/>
        </w:rPr>
        <w:t xml:space="preserve"> // </w:t>
      </w:r>
      <w:r w:rsidRPr="00992959">
        <w:rPr>
          <w:i/>
          <w:iCs/>
          <w:color w:val="211D1E"/>
          <w:sz w:val="28"/>
          <w:szCs w:val="28"/>
          <w:lang w:val="en-US"/>
        </w:rPr>
        <w:t>Food Science and Technology</w:t>
      </w:r>
      <w:r w:rsidRPr="00992959">
        <w:rPr>
          <w:color w:val="211D1E"/>
          <w:sz w:val="28"/>
          <w:szCs w:val="28"/>
          <w:lang w:val="en-US"/>
        </w:rPr>
        <w:t>.</w:t>
      </w:r>
      <w:r w:rsidR="00992959" w:rsidRPr="00992959">
        <w:rPr>
          <w:color w:val="211D1E"/>
          <w:sz w:val="28"/>
          <w:szCs w:val="28"/>
          <w:lang w:val="en-US"/>
        </w:rPr>
        <w:t xml:space="preserve"> - 2021. </w:t>
      </w:r>
      <w:r w:rsidRPr="00992959">
        <w:rPr>
          <w:color w:val="211D1E"/>
          <w:sz w:val="28"/>
          <w:szCs w:val="28"/>
          <w:lang w:val="en-US"/>
        </w:rPr>
        <w:t xml:space="preserve"> http:// dx.doi.org/10.1590/fst.29121.</w:t>
      </w:r>
    </w:p>
    <w:p w14:paraId="122161FD" w14:textId="258E58E3" w:rsidR="004E088D" w:rsidRPr="00992959"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rPr>
      </w:pPr>
      <w:r w:rsidRPr="00992959">
        <w:rPr>
          <w:sz w:val="28"/>
          <w:szCs w:val="28"/>
        </w:rPr>
        <w:t>Развитие и применение технологии No-Till обсуждают эксперты на Алтае</w:t>
      </w:r>
      <w:r w:rsidR="00992959">
        <w:rPr>
          <w:sz w:val="28"/>
          <w:szCs w:val="28"/>
        </w:rPr>
        <w:t>.</w:t>
      </w:r>
      <w:r w:rsidRPr="00992959">
        <w:rPr>
          <w:sz w:val="28"/>
          <w:szCs w:val="28"/>
        </w:rPr>
        <w:t xml:space="preserve"> </w:t>
      </w:r>
      <w:hyperlink r:id="rId119" w:history="1">
        <w:r w:rsidR="00992959" w:rsidRPr="002B2804">
          <w:rPr>
            <w:rStyle w:val="af3"/>
            <w:sz w:val="28"/>
            <w:szCs w:val="28"/>
            <w:lang w:val="en-US"/>
          </w:rPr>
          <w:t>https://glavagronom.ru/news/razvitie-i-primenenie-tehnologii-no-till-obsuzhd ayut- eksperty-na-altae</w:t>
        </w:r>
      </w:hyperlink>
      <w:r w:rsidR="00992959" w:rsidRPr="00992959">
        <w:rPr>
          <w:lang w:val="en-US"/>
        </w:rPr>
        <w:t>.</w:t>
      </w:r>
      <w:r w:rsidRPr="00992959">
        <w:rPr>
          <w:sz w:val="28"/>
          <w:szCs w:val="28"/>
          <w:lang w:val="en-US"/>
        </w:rPr>
        <w:t xml:space="preserve"> </w:t>
      </w:r>
      <w:r w:rsidRPr="00992959">
        <w:rPr>
          <w:sz w:val="28"/>
          <w:szCs w:val="28"/>
        </w:rPr>
        <w:t>29.02.2024</w:t>
      </w:r>
      <w:r w:rsidR="00992959">
        <w:rPr>
          <w:sz w:val="28"/>
          <w:szCs w:val="28"/>
        </w:rPr>
        <w:t>.</w:t>
      </w:r>
    </w:p>
    <w:p w14:paraId="25B8F330" w14:textId="1EAE468A" w:rsidR="004E088D" w:rsidRPr="00992959"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rPr>
      </w:pPr>
      <w:r w:rsidRPr="00992959">
        <w:rPr>
          <w:sz w:val="28"/>
          <w:szCs w:val="28"/>
          <w:shd w:val="clear" w:color="auto" w:fill="FFFFFF"/>
          <w:lang w:val="kk-KZ"/>
        </w:rPr>
        <w:t xml:space="preserve">Дридигер В. </w:t>
      </w:r>
      <w:r w:rsidRPr="00992959">
        <w:rPr>
          <w:sz w:val="28"/>
          <w:szCs w:val="28"/>
          <w:shd w:val="clear" w:color="auto" w:fill="FFFFFF"/>
        </w:rPr>
        <w:t>Монография:</w:t>
      </w:r>
      <w:r w:rsidRPr="00992959">
        <w:rPr>
          <w:sz w:val="28"/>
          <w:szCs w:val="28"/>
          <w:shd w:val="clear" w:color="auto" w:fill="FFFFFF"/>
          <w:lang w:val="kk-KZ"/>
        </w:rPr>
        <w:t xml:space="preserve"> </w:t>
      </w:r>
      <w:r w:rsidRPr="00992959">
        <w:rPr>
          <w:sz w:val="28"/>
          <w:szCs w:val="28"/>
          <w:shd w:val="clear" w:color="auto" w:fill="FFFFFF"/>
        </w:rPr>
        <w:t>Система земледелия нового поколения Ставропольского края</w:t>
      </w:r>
      <w:r w:rsidR="00992959">
        <w:rPr>
          <w:sz w:val="28"/>
          <w:szCs w:val="28"/>
          <w:shd w:val="clear" w:color="auto" w:fill="FFFFFF"/>
        </w:rPr>
        <w:t xml:space="preserve">. - </w:t>
      </w:r>
      <w:r w:rsidRPr="00992959">
        <w:rPr>
          <w:sz w:val="28"/>
          <w:szCs w:val="28"/>
          <w:shd w:val="clear" w:color="auto" w:fill="FFFFFF"/>
        </w:rPr>
        <w:t>Ставрополь: АГРУС Ставропольского гос. аграрного ун-та, 2013. – 520 с.</w:t>
      </w:r>
    </w:p>
    <w:p w14:paraId="43564ED4" w14:textId="68D39B50" w:rsidR="004E088D" w:rsidRPr="00992959"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rPr>
      </w:pPr>
      <w:r w:rsidRPr="00992959">
        <w:rPr>
          <w:sz w:val="28"/>
          <w:szCs w:val="28"/>
          <w:shd w:val="clear" w:color="auto" w:fill="FFFFFF"/>
          <w:lang w:val="kk-KZ"/>
        </w:rPr>
        <w:t xml:space="preserve">Дридигер В. </w:t>
      </w:r>
      <w:r w:rsidRPr="00992959">
        <w:rPr>
          <w:sz w:val="28"/>
          <w:szCs w:val="28"/>
          <w:shd w:val="clear" w:color="auto" w:fill="FFFFFF"/>
        </w:rPr>
        <w:t xml:space="preserve">Экономическая эффективность технологий возделывания сельскохозяйственных культур в Ставропольском крае </w:t>
      </w:r>
      <w:r w:rsidR="00992959">
        <w:rPr>
          <w:sz w:val="28"/>
          <w:szCs w:val="28"/>
          <w:shd w:val="clear" w:color="auto" w:fill="FFFFFF"/>
        </w:rPr>
        <w:t>/</w:t>
      </w:r>
      <w:r w:rsidRPr="00992959">
        <w:rPr>
          <w:sz w:val="28"/>
          <w:szCs w:val="28"/>
          <w:shd w:val="clear" w:color="auto" w:fill="FFFFFF"/>
        </w:rPr>
        <w:t>/</w:t>
      </w:r>
      <w:r w:rsidR="00992959">
        <w:rPr>
          <w:sz w:val="28"/>
          <w:szCs w:val="28"/>
          <w:shd w:val="clear" w:color="auto" w:fill="FFFFFF"/>
        </w:rPr>
        <w:t xml:space="preserve"> </w:t>
      </w:r>
      <w:r w:rsidRPr="00992959">
        <w:rPr>
          <w:sz w:val="28"/>
          <w:szCs w:val="28"/>
          <w:shd w:val="clear" w:color="auto" w:fill="FFFFFF"/>
        </w:rPr>
        <w:t>Земледелие. – 2013. – № 7. – С. 9-11.</w:t>
      </w:r>
    </w:p>
    <w:p w14:paraId="611B0569" w14:textId="54E58BD9" w:rsidR="004E088D" w:rsidRPr="00992959" w:rsidRDefault="004E088D" w:rsidP="002E67FF">
      <w:pPr>
        <w:pStyle w:val="a8"/>
        <w:widowControl/>
        <w:numPr>
          <w:ilvl w:val="0"/>
          <w:numId w:val="4"/>
        </w:numPr>
        <w:tabs>
          <w:tab w:val="left" w:pos="851"/>
          <w:tab w:val="left" w:pos="1276"/>
          <w:tab w:val="left" w:pos="1418"/>
        </w:tabs>
        <w:suppressAutoHyphens/>
        <w:autoSpaceDE/>
        <w:autoSpaceDN/>
        <w:ind w:left="0" w:right="-1" w:firstLine="709"/>
        <w:contextualSpacing/>
        <w:rPr>
          <w:sz w:val="28"/>
          <w:szCs w:val="28"/>
          <w:u w:val="single"/>
        </w:rPr>
      </w:pPr>
      <w:r w:rsidRPr="00992959">
        <w:rPr>
          <w:sz w:val="28"/>
          <w:szCs w:val="28"/>
          <w:shd w:val="clear" w:color="auto" w:fill="FFFFFF"/>
        </w:rPr>
        <w:t xml:space="preserve">Кокунова  И.В.  Технология   no-till   –   </w:t>
      </w:r>
      <w:proofErr w:type="gramStart"/>
      <w:r w:rsidRPr="00992959">
        <w:rPr>
          <w:sz w:val="28"/>
          <w:szCs w:val="28"/>
          <w:shd w:val="clear" w:color="auto" w:fill="FFFFFF"/>
        </w:rPr>
        <w:t>важнейшее</w:t>
      </w:r>
      <w:proofErr w:type="gramEnd"/>
      <w:r w:rsidRPr="00992959">
        <w:rPr>
          <w:sz w:val="28"/>
          <w:szCs w:val="28"/>
          <w:shd w:val="clear" w:color="auto" w:fill="FFFFFF"/>
        </w:rPr>
        <w:t xml:space="preserve">   направлениересурсосбережения   врастениеводстве  /  И.В.Кокунова,  Е.Г.Котов  //</w:t>
      </w:r>
      <w:r w:rsidR="00992959">
        <w:rPr>
          <w:sz w:val="28"/>
          <w:szCs w:val="28"/>
          <w:shd w:val="clear" w:color="auto" w:fill="FFFFFF"/>
        </w:rPr>
        <w:t xml:space="preserve"> </w:t>
      </w:r>
      <w:r w:rsidRPr="00992959">
        <w:rPr>
          <w:sz w:val="28"/>
          <w:szCs w:val="28"/>
          <w:shd w:val="clear" w:color="auto" w:fill="FFFFFF"/>
        </w:rPr>
        <w:t>Международный   научный   журнал</w:t>
      </w:r>
      <w:r w:rsidR="004811B6">
        <w:rPr>
          <w:sz w:val="28"/>
          <w:szCs w:val="28"/>
          <w:shd w:val="clear" w:color="auto" w:fill="FFFFFF"/>
          <w:lang w:val="kk-KZ"/>
        </w:rPr>
        <w:t xml:space="preserve"> </w:t>
      </w:r>
      <w:r w:rsidRPr="00992959">
        <w:rPr>
          <w:sz w:val="28"/>
          <w:szCs w:val="28"/>
          <w:shd w:val="clear" w:color="auto" w:fill="FFFFFF"/>
        </w:rPr>
        <w:t>«Инновационная наука». –</w:t>
      </w:r>
      <w:r w:rsidR="00992959">
        <w:rPr>
          <w:sz w:val="28"/>
          <w:szCs w:val="28"/>
          <w:shd w:val="clear" w:color="auto" w:fill="FFFFFF"/>
        </w:rPr>
        <w:t xml:space="preserve"> </w:t>
      </w:r>
      <w:r w:rsidRPr="00992959">
        <w:rPr>
          <w:sz w:val="28"/>
          <w:szCs w:val="28"/>
          <w:shd w:val="clear" w:color="auto" w:fill="FFFFFF"/>
        </w:rPr>
        <w:t>М., 2017.-</w:t>
      </w:r>
      <w:r w:rsidR="00992959">
        <w:rPr>
          <w:sz w:val="28"/>
          <w:szCs w:val="28"/>
          <w:shd w:val="clear" w:color="auto" w:fill="FFFFFF"/>
        </w:rPr>
        <w:t>№</w:t>
      </w:r>
      <w:r w:rsidRPr="00992959">
        <w:rPr>
          <w:sz w:val="28"/>
          <w:szCs w:val="28"/>
          <w:shd w:val="clear" w:color="auto" w:fill="FFFFFF"/>
        </w:rPr>
        <w:t>02-2/2017.–С.214-221.</w:t>
      </w:r>
    </w:p>
    <w:p w14:paraId="64AB8AA6" w14:textId="5A6D2529" w:rsidR="004E088D" w:rsidRPr="00992959" w:rsidRDefault="004E088D" w:rsidP="002E67FF">
      <w:pPr>
        <w:pStyle w:val="a8"/>
        <w:numPr>
          <w:ilvl w:val="0"/>
          <w:numId w:val="4"/>
        </w:numPr>
        <w:tabs>
          <w:tab w:val="left" w:pos="851"/>
          <w:tab w:val="left" w:pos="1276"/>
          <w:tab w:val="left" w:pos="1418"/>
          <w:tab w:val="left" w:pos="1522"/>
        </w:tabs>
        <w:ind w:left="0" w:firstLine="709"/>
        <w:rPr>
          <w:sz w:val="28"/>
          <w:szCs w:val="28"/>
        </w:rPr>
      </w:pPr>
      <w:r w:rsidRPr="00992959">
        <w:rPr>
          <w:sz w:val="28"/>
          <w:szCs w:val="28"/>
        </w:rPr>
        <w:t>Оказова</w:t>
      </w:r>
      <w:r w:rsidRPr="00992959">
        <w:rPr>
          <w:spacing w:val="1"/>
          <w:sz w:val="28"/>
          <w:szCs w:val="28"/>
        </w:rPr>
        <w:t xml:space="preserve"> </w:t>
      </w:r>
      <w:r w:rsidRPr="00992959">
        <w:rPr>
          <w:sz w:val="28"/>
          <w:szCs w:val="28"/>
        </w:rPr>
        <w:t>З.П.</w:t>
      </w:r>
      <w:r w:rsidRPr="00992959">
        <w:rPr>
          <w:spacing w:val="1"/>
          <w:sz w:val="28"/>
          <w:szCs w:val="28"/>
        </w:rPr>
        <w:t xml:space="preserve"> </w:t>
      </w:r>
      <w:r w:rsidRPr="00992959">
        <w:rPr>
          <w:sz w:val="28"/>
          <w:szCs w:val="28"/>
        </w:rPr>
        <w:t>Флористический</w:t>
      </w:r>
      <w:r w:rsidRPr="00992959">
        <w:rPr>
          <w:spacing w:val="1"/>
          <w:sz w:val="28"/>
          <w:szCs w:val="28"/>
        </w:rPr>
        <w:t xml:space="preserve"> </w:t>
      </w:r>
      <w:r w:rsidRPr="00992959">
        <w:rPr>
          <w:sz w:val="28"/>
          <w:szCs w:val="28"/>
        </w:rPr>
        <w:t>состав</w:t>
      </w:r>
      <w:r w:rsidRPr="00992959">
        <w:rPr>
          <w:spacing w:val="1"/>
          <w:sz w:val="28"/>
          <w:szCs w:val="28"/>
        </w:rPr>
        <w:t xml:space="preserve"> </w:t>
      </w:r>
      <w:r w:rsidRPr="00992959">
        <w:rPr>
          <w:sz w:val="28"/>
          <w:szCs w:val="28"/>
        </w:rPr>
        <w:t>сорных</w:t>
      </w:r>
      <w:r w:rsidRPr="00992959">
        <w:rPr>
          <w:spacing w:val="1"/>
          <w:sz w:val="28"/>
          <w:szCs w:val="28"/>
        </w:rPr>
        <w:t xml:space="preserve"> </w:t>
      </w:r>
      <w:r w:rsidRPr="00992959">
        <w:rPr>
          <w:sz w:val="28"/>
          <w:szCs w:val="28"/>
        </w:rPr>
        <w:t>растений</w:t>
      </w:r>
      <w:r w:rsidRPr="00992959">
        <w:rPr>
          <w:spacing w:val="1"/>
          <w:sz w:val="28"/>
          <w:szCs w:val="28"/>
        </w:rPr>
        <w:t xml:space="preserve"> </w:t>
      </w:r>
      <w:r w:rsidRPr="00992959">
        <w:rPr>
          <w:sz w:val="28"/>
          <w:szCs w:val="28"/>
        </w:rPr>
        <w:t>и</w:t>
      </w:r>
      <w:r w:rsidRPr="00992959">
        <w:rPr>
          <w:spacing w:val="1"/>
          <w:sz w:val="28"/>
          <w:szCs w:val="28"/>
        </w:rPr>
        <w:t xml:space="preserve"> </w:t>
      </w:r>
      <w:r w:rsidRPr="00992959">
        <w:rPr>
          <w:sz w:val="28"/>
          <w:szCs w:val="28"/>
        </w:rPr>
        <w:t>засоренность посевов сельскохозяйственных культур на Северном Кавказе /</w:t>
      </w:r>
      <w:r w:rsidRPr="00992959">
        <w:rPr>
          <w:spacing w:val="1"/>
          <w:sz w:val="28"/>
          <w:szCs w:val="28"/>
        </w:rPr>
        <w:t xml:space="preserve"> </w:t>
      </w:r>
      <w:r w:rsidRPr="00992959">
        <w:rPr>
          <w:sz w:val="28"/>
          <w:szCs w:val="28"/>
        </w:rPr>
        <w:t>З.П.</w:t>
      </w:r>
      <w:r w:rsidRPr="00992959">
        <w:rPr>
          <w:spacing w:val="-2"/>
          <w:sz w:val="28"/>
          <w:szCs w:val="28"/>
        </w:rPr>
        <w:t xml:space="preserve"> </w:t>
      </w:r>
      <w:r w:rsidRPr="00992959">
        <w:rPr>
          <w:sz w:val="28"/>
          <w:szCs w:val="28"/>
        </w:rPr>
        <w:t>Оказова,</w:t>
      </w:r>
      <w:r w:rsidRPr="00992959">
        <w:rPr>
          <w:spacing w:val="-2"/>
          <w:sz w:val="28"/>
          <w:szCs w:val="28"/>
        </w:rPr>
        <w:t xml:space="preserve"> </w:t>
      </w:r>
      <w:r w:rsidRPr="00992959">
        <w:rPr>
          <w:sz w:val="28"/>
          <w:szCs w:val="28"/>
        </w:rPr>
        <w:t>Б.Х.</w:t>
      </w:r>
      <w:r w:rsidRPr="00992959">
        <w:rPr>
          <w:spacing w:val="-1"/>
          <w:sz w:val="28"/>
          <w:szCs w:val="28"/>
        </w:rPr>
        <w:t xml:space="preserve"> </w:t>
      </w:r>
      <w:r w:rsidRPr="00992959">
        <w:rPr>
          <w:sz w:val="28"/>
          <w:szCs w:val="28"/>
        </w:rPr>
        <w:t>Жеруков</w:t>
      </w:r>
      <w:r w:rsidRPr="00992959">
        <w:rPr>
          <w:spacing w:val="-3"/>
          <w:sz w:val="28"/>
          <w:szCs w:val="28"/>
        </w:rPr>
        <w:t xml:space="preserve"> </w:t>
      </w:r>
      <w:r w:rsidRPr="00992959">
        <w:rPr>
          <w:sz w:val="28"/>
          <w:szCs w:val="28"/>
        </w:rPr>
        <w:t>// Аграрная наука.-</w:t>
      </w:r>
      <w:r w:rsidRPr="00992959">
        <w:rPr>
          <w:spacing w:val="-2"/>
          <w:sz w:val="28"/>
          <w:szCs w:val="28"/>
        </w:rPr>
        <w:t xml:space="preserve"> </w:t>
      </w:r>
      <w:r w:rsidRPr="00992959">
        <w:rPr>
          <w:sz w:val="28"/>
          <w:szCs w:val="28"/>
        </w:rPr>
        <w:t>2008.-</w:t>
      </w:r>
      <w:r w:rsidRPr="00992959">
        <w:rPr>
          <w:spacing w:val="-1"/>
          <w:sz w:val="28"/>
          <w:szCs w:val="28"/>
        </w:rPr>
        <w:t xml:space="preserve"> </w:t>
      </w:r>
      <w:r w:rsidRPr="00992959">
        <w:rPr>
          <w:sz w:val="28"/>
          <w:szCs w:val="28"/>
        </w:rPr>
        <w:t>№9.-С.31-32.</w:t>
      </w:r>
    </w:p>
    <w:p w14:paraId="23F2E5A9" w14:textId="7E0EA7FF" w:rsidR="004E088D" w:rsidRPr="00992959" w:rsidRDefault="00992959" w:rsidP="002E67FF">
      <w:pPr>
        <w:pStyle w:val="a8"/>
        <w:numPr>
          <w:ilvl w:val="0"/>
          <w:numId w:val="4"/>
        </w:numPr>
        <w:tabs>
          <w:tab w:val="left" w:pos="851"/>
          <w:tab w:val="left" w:pos="1134"/>
          <w:tab w:val="left" w:pos="1276"/>
          <w:tab w:val="left" w:pos="1418"/>
        </w:tabs>
        <w:ind w:left="0" w:firstLine="709"/>
        <w:rPr>
          <w:sz w:val="28"/>
          <w:szCs w:val="28"/>
        </w:rPr>
      </w:pPr>
      <w:r>
        <w:rPr>
          <w:sz w:val="28"/>
          <w:szCs w:val="28"/>
        </w:rPr>
        <w:t xml:space="preserve"> </w:t>
      </w:r>
      <w:r w:rsidR="002E67FF">
        <w:rPr>
          <w:sz w:val="28"/>
          <w:szCs w:val="28"/>
        </w:rPr>
        <w:t xml:space="preserve">   </w:t>
      </w:r>
      <w:r w:rsidR="00DA3B08" w:rsidRPr="00992959">
        <w:rPr>
          <w:sz w:val="28"/>
          <w:szCs w:val="28"/>
        </w:rPr>
        <w:t>Баздырев</w:t>
      </w:r>
      <w:r w:rsidR="004E088D" w:rsidRPr="00992959">
        <w:rPr>
          <w:sz w:val="28"/>
          <w:szCs w:val="28"/>
        </w:rPr>
        <w:t xml:space="preserve"> Г.И. Защита сельскохозяйственных культур от сорных</w:t>
      </w:r>
      <w:r w:rsidR="004E088D" w:rsidRPr="00992959">
        <w:rPr>
          <w:spacing w:val="1"/>
          <w:sz w:val="28"/>
          <w:szCs w:val="28"/>
        </w:rPr>
        <w:t xml:space="preserve"> </w:t>
      </w:r>
      <w:r w:rsidR="004E088D" w:rsidRPr="00992959">
        <w:rPr>
          <w:sz w:val="28"/>
          <w:szCs w:val="28"/>
        </w:rPr>
        <w:t>растений.-</w:t>
      </w:r>
      <w:r w:rsidR="004E088D" w:rsidRPr="00992959">
        <w:rPr>
          <w:spacing w:val="-2"/>
          <w:sz w:val="28"/>
          <w:szCs w:val="28"/>
        </w:rPr>
        <w:t xml:space="preserve"> </w:t>
      </w:r>
      <w:r w:rsidR="004E088D" w:rsidRPr="00992959">
        <w:rPr>
          <w:sz w:val="28"/>
          <w:szCs w:val="28"/>
        </w:rPr>
        <w:t>М.:</w:t>
      </w:r>
      <w:r w:rsidR="004E088D" w:rsidRPr="00992959">
        <w:rPr>
          <w:spacing w:val="1"/>
          <w:sz w:val="28"/>
          <w:szCs w:val="28"/>
        </w:rPr>
        <w:t xml:space="preserve"> </w:t>
      </w:r>
      <w:r w:rsidR="004E088D" w:rsidRPr="00992959">
        <w:rPr>
          <w:sz w:val="28"/>
          <w:szCs w:val="28"/>
        </w:rPr>
        <w:t>КолосС,</w:t>
      </w:r>
      <w:r w:rsidR="004E088D" w:rsidRPr="00992959">
        <w:rPr>
          <w:spacing w:val="-4"/>
          <w:sz w:val="28"/>
          <w:szCs w:val="28"/>
        </w:rPr>
        <w:t xml:space="preserve"> </w:t>
      </w:r>
      <w:r w:rsidR="004E088D" w:rsidRPr="00992959">
        <w:rPr>
          <w:sz w:val="28"/>
          <w:szCs w:val="28"/>
        </w:rPr>
        <w:t>2004.-</w:t>
      </w:r>
      <w:r w:rsidR="004E088D" w:rsidRPr="00992959">
        <w:rPr>
          <w:spacing w:val="-1"/>
          <w:sz w:val="28"/>
          <w:szCs w:val="28"/>
        </w:rPr>
        <w:t xml:space="preserve"> </w:t>
      </w:r>
      <w:r w:rsidR="004E088D" w:rsidRPr="00992959">
        <w:rPr>
          <w:sz w:val="28"/>
          <w:szCs w:val="28"/>
        </w:rPr>
        <w:t>328</w:t>
      </w:r>
      <w:r>
        <w:rPr>
          <w:sz w:val="28"/>
          <w:szCs w:val="28"/>
        </w:rPr>
        <w:t xml:space="preserve"> </w:t>
      </w:r>
      <w:r w:rsidR="004E088D" w:rsidRPr="00992959">
        <w:rPr>
          <w:sz w:val="28"/>
          <w:szCs w:val="28"/>
        </w:rPr>
        <w:t>с.</w:t>
      </w:r>
    </w:p>
    <w:p w14:paraId="386158B1" w14:textId="32F08DE3" w:rsidR="004E088D" w:rsidRPr="00992959" w:rsidRDefault="00DA3B08" w:rsidP="002E67FF">
      <w:pPr>
        <w:pStyle w:val="a8"/>
        <w:numPr>
          <w:ilvl w:val="0"/>
          <w:numId w:val="4"/>
        </w:numPr>
        <w:tabs>
          <w:tab w:val="left" w:pos="851"/>
          <w:tab w:val="left" w:pos="1276"/>
          <w:tab w:val="left" w:pos="1418"/>
          <w:tab w:val="left" w:pos="1858"/>
        </w:tabs>
        <w:ind w:left="0" w:firstLine="709"/>
        <w:rPr>
          <w:sz w:val="28"/>
          <w:szCs w:val="28"/>
        </w:rPr>
      </w:pPr>
      <w:r w:rsidRPr="00992959">
        <w:rPr>
          <w:sz w:val="28"/>
          <w:szCs w:val="28"/>
        </w:rPr>
        <w:t>Гулидова</w:t>
      </w:r>
      <w:r w:rsidR="004E088D" w:rsidRPr="00992959">
        <w:rPr>
          <w:sz w:val="28"/>
          <w:szCs w:val="28"/>
        </w:rPr>
        <w:t xml:space="preserve"> В.А. Оптимизация обработки почвы в севообороте с</w:t>
      </w:r>
      <w:r w:rsidR="004E088D" w:rsidRPr="00992959">
        <w:rPr>
          <w:spacing w:val="1"/>
          <w:sz w:val="28"/>
          <w:szCs w:val="28"/>
        </w:rPr>
        <w:t xml:space="preserve"> </w:t>
      </w:r>
      <w:r w:rsidR="004E088D" w:rsidRPr="00992959">
        <w:rPr>
          <w:sz w:val="28"/>
          <w:szCs w:val="28"/>
        </w:rPr>
        <w:t>рапсом</w:t>
      </w:r>
      <w:r w:rsidR="004E088D" w:rsidRPr="00992959">
        <w:rPr>
          <w:spacing w:val="-4"/>
          <w:sz w:val="28"/>
          <w:szCs w:val="28"/>
        </w:rPr>
        <w:t xml:space="preserve"> </w:t>
      </w:r>
      <w:r w:rsidR="004E088D" w:rsidRPr="00992959">
        <w:rPr>
          <w:sz w:val="28"/>
          <w:szCs w:val="28"/>
        </w:rPr>
        <w:t>// Земледелие.-1999.-</w:t>
      </w:r>
      <w:r w:rsidR="00992959">
        <w:rPr>
          <w:sz w:val="28"/>
          <w:szCs w:val="28"/>
        </w:rPr>
        <w:t xml:space="preserve"> </w:t>
      </w:r>
      <w:r w:rsidR="004E088D" w:rsidRPr="00992959">
        <w:rPr>
          <w:sz w:val="28"/>
          <w:szCs w:val="28"/>
        </w:rPr>
        <w:t>№5.</w:t>
      </w:r>
      <w:r w:rsidR="00637272">
        <w:rPr>
          <w:sz w:val="28"/>
          <w:szCs w:val="28"/>
          <w:lang w:val="kk-KZ"/>
        </w:rPr>
        <w:t xml:space="preserve"> </w:t>
      </w:r>
      <w:r w:rsidR="004E088D" w:rsidRPr="00992959">
        <w:rPr>
          <w:sz w:val="28"/>
          <w:szCs w:val="28"/>
        </w:rPr>
        <w:t>-</w:t>
      </w:r>
      <w:r w:rsidR="00992959">
        <w:rPr>
          <w:sz w:val="28"/>
          <w:szCs w:val="28"/>
        </w:rPr>
        <w:t xml:space="preserve"> </w:t>
      </w:r>
      <w:r w:rsidR="004E088D" w:rsidRPr="00992959">
        <w:rPr>
          <w:sz w:val="28"/>
          <w:szCs w:val="28"/>
        </w:rPr>
        <w:t>С.28-29.</w:t>
      </w:r>
    </w:p>
    <w:p w14:paraId="09943F0B" w14:textId="5D4D73DC" w:rsidR="004E088D" w:rsidRPr="00992959" w:rsidRDefault="004E088D" w:rsidP="002E67FF">
      <w:pPr>
        <w:pStyle w:val="a8"/>
        <w:numPr>
          <w:ilvl w:val="0"/>
          <w:numId w:val="4"/>
        </w:numPr>
        <w:tabs>
          <w:tab w:val="left" w:pos="851"/>
          <w:tab w:val="left" w:pos="1276"/>
          <w:tab w:val="left" w:pos="1418"/>
          <w:tab w:val="left" w:pos="1914"/>
        </w:tabs>
        <w:ind w:left="0" w:right="-1" w:firstLine="709"/>
        <w:rPr>
          <w:sz w:val="28"/>
          <w:szCs w:val="28"/>
        </w:rPr>
      </w:pPr>
      <w:r w:rsidRPr="00992959">
        <w:rPr>
          <w:sz w:val="28"/>
          <w:szCs w:val="28"/>
        </w:rPr>
        <w:t>Захаренко</w:t>
      </w:r>
      <w:r w:rsidRPr="00992959">
        <w:rPr>
          <w:spacing w:val="1"/>
          <w:sz w:val="28"/>
          <w:szCs w:val="28"/>
        </w:rPr>
        <w:t xml:space="preserve"> </w:t>
      </w:r>
      <w:r w:rsidRPr="00992959">
        <w:rPr>
          <w:sz w:val="28"/>
          <w:szCs w:val="28"/>
        </w:rPr>
        <w:t>В.А.</w:t>
      </w:r>
      <w:r w:rsidRPr="00992959">
        <w:rPr>
          <w:spacing w:val="1"/>
          <w:sz w:val="28"/>
          <w:szCs w:val="28"/>
        </w:rPr>
        <w:t xml:space="preserve"> </w:t>
      </w:r>
      <w:r w:rsidRPr="00992959">
        <w:rPr>
          <w:sz w:val="28"/>
          <w:szCs w:val="28"/>
        </w:rPr>
        <w:t>Снижение</w:t>
      </w:r>
      <w:r w:rsidRPr="00992959">
        <w:rPr>
          <w:spacing w:val="1"/>
          <w:sz w:val="28"/>
          <w:szCs w:val="28"/>
        </w:rPr>
        <w:t xml:space="preserve"> </w:t>
      </w:r>
      <w:r w:rsidRPr="00992959">
        <w:rPr>
          <w:sz w:val="28"/>
          <w:szCs w:val="28"/>
        </w:rPr>
        <w:t>засоренности</w:t>
      </w:r>
      <w:r w:rsidRPr="00992959">
        <w:rPr>
          <w:spacing w:val="1"/>
          <w:sz w:val="28"/>
          <w:szCs w:val="28"/>
        </w:rPr>
        <w:t xml:space="preserve"> </w:t>
      </w:r>
      <w:r w:rsidRPr="00992959">
        <w:rPr>
          <w:sz w:val="28"/>
          <w:szCs w:val="28"/>
        </w:rPr>
        <w:t>полей</w:t>
      </w:r>
      <w:r w:rsidRPr="00992959">
        <w:rPr>
          <w:spacing w:val="1"/>
          <w:sz w:val="28"/>
          <w:szCs w:val="28"/>
        </w:rPr>
        <w:t xml:space="preserve"> </w:t>
      </w:r>
      <w:r w:rsidRPr="00992959">
        <w:rPr>
          <w:sz w:val="28"/>
          <w:szCs w:val="28"/>
        </w:rPr>
        <w:t>–</w:t>
      </w:r>
      <w:r w:rsidRPr="00992959">
        <w:rPr>
          <w:spacing w:val="1"/>
          <w:sz w:val="28"/>
          <w:szCs w:val="28"/>
        </w:rPr>
        <w:t xml:space="preserve"> </w:t>
      </w:r>
      <w:r w:rsidRPr="00992959">
        <w:rPr>
          <w:sz w:val="28"/>
          <w:szCs w:val="28"/>
        </w:rPr>
        <w:t>наша</w:t>
      </w:r>
      <w:r w:rsidRPr="00992959">
        <w:rPr>
          <w:spacing w:val="1"/>
          <w:sz w:val="28"/>
          <w:szCs w:val="28"/>
        </w:rPr>
        <w:t xml:space="preserve"> </w:t>
      </w:r>
      <w:r w:rsidRPr="00992959">
        <w:rPr>
          <w:sz w:val="28"/>
          <w:szCs w:val="28"/>
        </w:rPr>
        <w:lastRenderedPageBreak/>
        <w:t>первостепенная</w:t>
      </w:r>
      <w:r w:rsidRPr="00992959">
        <w:rPr>
          <w:spacing w:val="1"/>
          <w:sz w:val="28"/>
          <w:szCs w:val="28"/>
        </w:rPr>
        <w:t xml:space="preserve"> </w:t>
      </w:r>
      <w:r w:rsidRPr="00992959">
        <w:rPr>
          <w:sz w:val="28"/>
          <w:szCs w:val="28"/>
        </w:rPr>
        <w:t>задача</w:t>
      </w:r>
      <w:r w:rsidRPr="00992959">
        <w:rPr>
          <w:spacing w:val="1"/>
          <w:sz w:val="28"/>
          <w:szCs w:val="28"/>
        </w:rPr>
        <w:t xml:space="preserve"> </w:t>
      </w:r>
      <w:r w:rsidRPr="00992959">
        <w:rPr>
          <w:sz w:val="28"/>
          <w:szCs w:val="28"/>
        </w:rPr>
        <w:t>//</w:t>
      </w:r>
      <w:r w:rsidRPr="00992959">
        <w:rPr>
          <w:spacing w:val="1"/>
          <w:sz w:val="28"/>
          <w:szCs w:val="28"/>
        </w:rPr>
        <w:t xml:space="preserve"> </w:t>
      </w:r>
      <w:r w:rsidRPr="00992959">
        <w:rPr>
          <w:sz w:val="28"/>
          <w:szCs w:val="28"/>
        </w:rPr>
        <w:t>Защита</w:t>
      </w:r>
      <w:r w:rsidRPr="00992959">
        <w:rPr>
          <w:spacing w:val="1"/>
          <w:sz w:val="28"/>
          <w:szCs w:val="28"/>
        </w:rPr>
        <w:t xml:space="preserve"> </w:t>
      </w:r>
      <w:r w:rsidRPr="00992959">
        <w:rPr>
          <w:sz w:val="28"/>
          <w:szCs w:val="28"/>
        </w:rPr>
        <w:t>и</w:t>
      </w:r>
      <w:r w:rsidRPr="00992959">
        <w:rPr>
          <w:spacing w:val="1"/>
          <w:sz w:val="28"/>
          <w:szCs w:val="28"/>
        </w:rPr>
        <w:t xml:space="preserve"> </w:t>
      </w:r>
      <w:r w:rsidRPr="00992959">
        <w:rPr>
          <w:sz w:val="28"/>
          <w:szCs w:val="28"/>
        </w:rPr>
        <w:t>карантин</w:t>
      </w:r>
      <w:r w:rsidRPr="00992959">
        <w:rPr>
          <w:spacing w:val="1"/>
          <w:sz w:val="28"/>
          <w:szCs w:val="28"/>
        </w:rPr>
        <w:t xml:space="preserve"> </w:t>
      </w:r>
      <w:r w:rsidRPr="00992959">
        <w:rPr>
          <w:sz w:val="28"/>
          <w:szCs w:val="28"/>
        </w:rPr>
        <w:t>растений.-</w:t>
      </w:r>
      <w:r w:rsidRPr="00992959">
        <w:rPr>
          <w:spacing w:val="1"/>
          <w:sz w:val="28"/>
          <w:szCs w:val="28"/>
        </w:rPr>
        <w:t xml:space="preserve"> </w:t>
      </w:r>
      <w:r w:rsidRPr="00992959">
        <w:rPr>
          <w:sz w:val="28"/>
          <w:szCs w:val="28"/>
        </w:rPr>
        <w:t>2005.-№3.-С.4-8.</w:t>
      </w:r>
    </w:p>
    <w:p w14:paraId="17433A14" w14:textId="3FF242FB" w:rsidR="004E088D" w:rsidRPr="00992959" w:rsidRDefault="00DA3B08" w:rsidP="002E67FF">
      <w:pPr>
        <w:pStyle w:val="a8"/>
        <w:numPr>
          <w:ilvl w:val="0"/>
          <w:numId w:val="4"/>
        </w:numPr>
        <w:tabs>
          <w:tab w:val="left" w:pos="851"/>
          <w:tab w:val="left" w:pos="1276"/>
          <w:tab w:val="left" w:pos="1418"/>
          <w:tab w:val="left" w:pos="1858"/>
        </w:tabs>
        <w:ind w:left="0" w:right="-1" w:firstLine="709"/>
        <w:rPr>
          <w:sz w:val="28"/>
          <w:szCs w:val="28"/>
        </w:rPr>
      </w:pPr>
      <w:r w:rsidRPr="00992959">
        <w:rPr>
          <w:sz w:val="28"/>
          <w:szCs w:val="28"/>
        </w:rPr>
        <w:t>Алтухов</w:t>
      </w:r>
      <w:r w:rsidR="004E088D" w:rsidRPr="00992959">
        <w:rPr>
          <w:sz w:val="28"/>
          <w:szCs w:val="28"/>
        </w:rPr>
        <w:t xml:space="preserve"> Т.В. Титус в посевах кукурузы //</w:t>
      </w:r>
      <w:r w:rsidR="004E088D" w:rsidRPr="00992959">
        <w:rPr>
          <w:spacing w:val="1"/>
          <w:sz w:val="28"/>
          <w:szCs w:val="28"/>
        </w:rPr>
        <w:t xml:space="preserve"> </w:t>
      </w:r>
      <w:r w:rsidR="004E088D" w:rsidRPr="00992959">
        <w:rPr>
          <w:sz w:val="28"/>
          <w:szCs w:val="28"/>
        </w:rPr>
        <w:t>Защита</w:t>
      </w:r>
      <w:r w:rsidR="004E088D" w:rsidRPr="00992959">
        <w:rPr>
          <w:spacing w:val="-1"/>
          <w:sz w:val="28"/>
          <w:szCs w:val="28"/>
        </w:rPr>
        <w:t xml:space="preserve"> </w:t>
      </w:r>
      <w:r w:rsidR="004E088D" w:rsidRPr="00992959">
        <w:rPr>
          <w:sz w:val="28"/>
          <w:szCs w:val="28"/>
        </w:rPr>
        <w:t>и карантин</w:t>
      </w:r>
      <w:r w:rsidR="004E088D" w:rsidRPr="00992959">
        <w:rPr>
          <w:spacing w:val="-3"/>
          <w:sz w:val="28"/>
          <w:szCs w:val="28"/>
        </w:rPr>
        <w:t xml:space="preserve"> </w:t>
      </w:r>
      <w:r w:rsidR="004E088D" w:rsidRPr="00992959">
        <w:rPr>
          <w:sz w:val="28"/>
          <w:szCs w:val="28"/>
        </w:rPr>
        <w:t>растений.-2005.-</w:t>
      </w:r>
      <w:r w:rsidR="004E088D" w:rsidRPr="00992959">
        <w:rPr>
          <w:spacing w:val="-1"/>
          <w:sz w:val="28"/>
          <w:szCs w:val="28"/>
        </w:rPr>
        <w:t xml:space="preserve"> </w:t>
      </w:r>
      <w:r w:rsidR="004E088D" w:rsidRPr="00992959">
        <w:rPr>
          <w:sz w:val="28"/>
          <w:szCs w:val="28"/>
        </w:rPr>
        <w:t>№10.-</w:t>
      </w:r>
      <w:r w:rsidR="004E088D" w:rsidRPr="00992959">
        <w:rPr>
          <w:spacing w:val="-1"/>
          <w:sz w:val="28"/>
          <w:szCs w:val="28"/>
        </w:rPr>
        <w:t xml:space="preserve"> </w:t>
      </w:r>
      <w:r w:rsidR="004E088D" w:rsidRPr="00992959">
        <w:rPr>
          <w:sz w:val="28"/>
          <w:szCs w:val="28"/>
        </w:rPr>
        <w:t>С.27-29.</w:t>
      </w:r>
    </w:p>
    <w:p w14:paraId="0917C3C5" w14:textId="4C007D16" w:rsidR="004E088D" w:rsidRPr="00992959" w:rsidRDefault="004E088D" w:rsidP="002E67FF">
      <w:pPr>
        <w:pStyle w:val="a8"/>
        <w:numPr>
          <w:ilvl w:val="0"/>
          <w:numId w:val="4"/>
        </w:numPr>
        <w:tabs>
          <w:tab w:val="left" w:pos="851"/>
          <w:tab w:val="left" w:pos="1276"/>
          <w:tab w:val="left" w:pos="1418"/>
          <w:tab w:val="left" w:pos="1858"/>
        </w:tabs>
        <w:ind w:left="0" w:right="-1" w:firstLine="709"/>
        <w:rPr>
          <w:sz w:val="28"/>
          <w:szCs w:val="28"/>
        </w:rPr>
      </w:pPr>
      <w:r w:rsidRPr="00992959">
        <w:rPr>
          <w:sz w:val="28"/>
          <w:szCs w:val="28"/>
        </w:rPr>
        <w:t>Акинчин А.В. Влияние способов основной обработки почвы и</w:t>
      </w:r>
      <w:r w:rsidRPr="00992959">
        <w:rPr>
          <w:spacing w:val="1"/>
          <w:sz w:val="28"/>
          <w:szCs w:val="28"/>
        </w:rPr>
        <w:t xml:space="preserve"> </w:t>
      </w:r>
      <w:r w:rsidRPr="00992959">
        <w:rPr>
          <w:sz w:val="28"/>
          <w:szCs w:val="28"/>
        </w:rPr>
        <w:t>удобрений</w:t>
      </w:r>
      <w:r w:rsidRPr="00992959">
        <w:rPr>
          <w:spacing w:val="1"/>
          <w:sz w:val="28"/>
          <w:szCs w:val="28"/>
        </w:rPr>
        <w:t xml:space="preserve"> </w:t>
      </w:r>
      <w:r w:rsidRPr="00992959">
        <w:rPr>
          <w:sz w:val="28"/>
          <w:szCs w:val="28"/>
        </w:rPr>
        <w:t>на</w:t>
      </w:r>
      <w:r w:rsidRPr="00992959">
        <w:rPr>
          <w:spacing w:val="1"/>
          <w:sz w:val="28"/>
          <w:szCs w:val="28"/>
        </w:rPr>
        <w:t xml:space="preserve"> </w:t>
      </w:r>
      <w:r w:rsidRPr="00992959">
        <w:rPr>
          <w:sz w:val="28"/>
          <w:szCs w:val="28"/>
        </w:rPr>
        <w:t>урожай</w:t>
      </w:r>
      <w:r w:rsidRPr="00992959">
        <w:rPr>
          <w:spacing w:val="1"/>
          <w:sz w:val="28"/>
          <w:szCs w:val="28"/>
        </w:rPr>
        <w:t xml:space="preserve"> </w:t>
      </w:r>
      <w:r w:rsidRPr="00992959">
        <w:rPr>
          <w:sz w:val="28"/>
          <w:szCs w:val="28"/>
        </w:rPr>
        <w:t>кукурузы</w:t>
      </w:r>
      <w:r w:rsidRPr="00992959">
        <w:rPr>
          <w:spacing w:val="1"/>
          <w:sz w:val="28"/>
          <w:szCs w:val="28"/>
        </w:rPr>
        <w:t xml:space="preserve"> </w:t>
      </w:r>
      <w:r w:rsidRPr="00992959">
        <w:rPr>
          <w:sz w:val="28"/>
          <w:szCs w:val="28"/>
        </w:rPr>
        <w:t>на</w:t>
      </w:r>
      <w:r w:rsidRPr="00992959">
        <w:rPr>
          <w:spacing w:val="1"/>
          <w:sz w:val="28"/>
          <w:szCs w:val="28"/>
        </w:rPr>
        <w:t xml:space="preserve"> </w:t>
      </w:r>
      <w:r w:rsidRPr="00992959">
        <w:rPr>
          <w:sz w:val="28"/>
          <w:szCs w:val="28"/>
        </w:rPr>
        <w:t>силос</w:t>
      </w:r>
      <w:r w:rsidRPr="00992959">
        <w:rPr>
          <w:spacing w:val="1"/>
          <w:sz w:val="28"/>
          <w:szCs w:val="28"/>
        </w:rPr>
        <w:t xml:space="preserve"> </w:t>
      </w:r>
      <w:r w:rsidRPr="00992959">
        <w:rPr>
          <w:sz w:val="28"/>
          <w:szCs w:val="28"/>
        </w:rPr>
        <w:t>в</w:t>
      </w:r>
      <w:r w:rsidRPr="00992959">
        <w:rPr>
          <w:spacing w:val="1"/>
          <w:sz w:val="28"/>
          <w:szCs w:val="28"/>
        </w:rPr>
        <w:t xml:space="preserve"> </w:t>
      </w:r>
      <w:r w:rsidRPr="00992959">
        <w:rPr>
          <w:sz w:val="28"/>
          <w:szCs w:val="28"/>
        </w:rPr>
        <w:t>различных</w:t>
      </w:r>
      <w:r w:rsidRPr="00992959">
        <w:rPr>
          <w:spacing w:val="1"/>
          <w:sz w:val="28"/>
          <w:szCs w:val="28"/>
        </w:rPr>
        <w:t xml:space="preserve"> </w:t>
      </w:r>
      <w:r w:rsidRPr="00992959">
        <w:rPr>
          <w:sz w:val="28"/>
          <w:szCs w:val="28"/>
        </w:rPr>
        <w:t>севооборотах</w:t>
      </w:r>
      <w:r w:rsidRPr="00992959">
        <w:rPr>
          <w:spacing w:val="1"/>
          <w:sz w:val="28"/>
          <w:szCs w:val="28"/>
        </w:rPr>
        <w:t xml:space="preserve"> </w:t>
      </w:r>
      <w:r w:rsidRPr="00992959">
        <w:rPr>
          <w:sz w:val="28"/>
          <w:szCs w:val="28"/>
        </w:rPr>
        <w:t>в</w:t>
      </w:r>
      <w:r w:rsidRPr="00992959">
        <w:rPr>
          <w:spacing w:val="1"/>
          <w:sz w:val="28"/>
          <w:szCs w:val="28"/>
        </w:rPr>
        <w:t xml:space="preserve"> </w:t>
      </w:r>
      <w:r w:rsidRPr="00992959">
        <w:rPr>
          <w:sz w:val="28"/>
          <w:szCs w:val="28"/>
        </w:rPr>
        <w:t>условиях</w:t>
      </w:r>
      <w:r w:rsidRPr="00992959">
        <w:rPr>
          <w:spacing w:val="1"/>
          <w:sz w:val="28"/>
          <w:szCs w:val="28"/>
        </w:rPr>
        <w:t xml:space="preserve"> </w:t>
      </w:r>
      <w:r w:rsidRPr="00992959">
        <w:rPr>
          <w:sz w:val="28"/>
          <w:szCs w:val="28"/>
        </w:rPr>
        <w:t>юго-западной</w:t>
      </w:r>
      <w:r w:rsidRPr="00992959">
        <w:rPr>
          <w:spacing w:val="1"/>
          <w:sz w:val="28"/>
          <w:szCs w:val="28"/>
        </w:rPr>
        <w:t xml:space="preserve"> </w:t>
      </w:r>
      <w:r w:rsidRPr="00992959">
        <w:rPr>
          <w:sz w:val="28"/>
          <w:szCs w:val="28"/>
        </w:rPr>
        <w:t>части</w:t>
      </w:r>
      <w:r w:rsidRPr="00992959">
        <w:rPr>
          <w:spacing w:val="1"/>
          <w:sz w:val="28"/>
          <w:szCs w:val="28"/>
        </w:rPr>
        <w:t xml:space="preserve"> </w:t>
      </w:r>
      <w:r w:rsidRPr="00992959">
        <w:rPr>
          <w:sz w:val="28"/>
          <w:szCs w:val="28"/>
        </w:rPr>
        <w:t>ЦЧЗ:</w:t>
      </w:r>
      <w:r w:rsidRPr="00992959">
        <w:rPr>
          <w:spacing w:val="1"/>
          <w:sz w:val="28"/>
          <w:szCs w:val="28"/>
        </w:rPr>
        <w:t xml:space="preserve"> </w:t>
      </w:r>
      <w:r w:rsidRPr="00992959">
        <w:rPr>
          <w:sz w:val="28"/>
          <w:szCs w:val="28"/>
        </w:rPr>
        <w:t>дисс….</w:t>
      </w:r>
      <w:r w:rsidRPr="00992959">
        <w:rPr>
          <w:spacing w:val="1"/>
          <w:sz w:val="28"/>
          <w:szCs w:val="28"/>
        </w:rPr>
        <w:t xml:space="preserve"> </w:t>
      </w:r>
      <w:r w:rsidRPr="00992959">
        <w:rPr>
          <w:sz w:val="28"/>
          <w:szCs w:val="28"/>
        </w:rPr>
        <w:t>канд.</w:t>
      </w:r>
      <w:r w:rsidRPr="00992959">
        <w:rPr>
          <w:spacing w:val="1"/>
          <w:sz w:val="28"/>
          <w:szCs w:val="28"/>
        </w:rPr>
        <w:t xml:space="preserve"> </w:t>
      </w:r>
      <w:r w:rsidRPr="00992959">
        <w:rPr>
          <w:sz w:val="28"/>
          <w:szCs w:val="28"/>
        </w:rPr>
        <w:t>с.-х.</w:t>
      </w:r>
      <w:r w:rsidRPr="00992959">
        <w:rPr>
          <w:spacing w:val="1"/>
          <w:sz w:val="28"/>
          <w:szCs w:val="28"/>
        </w:rPr>
        <w:t xml:space="preserve"> </w:t>
      </w:r>
      <w:r w:rsidRPr="00992959">
        <w:rPr>
          <w:sz w:val="28"/>
          <w:szCs w:val="28"/>
        </w:rPr>
        <w:t>наук:</w:t>
      </w:r>
      <w:r w:rsidRPr="00992959">
        <w:rPr>
          <w:spacing w:val="1"/>
          <w:sz w:val="28"/>
          <w:szCs w:val="28"/>
        </w:rPr>
        <w:t xml:space="preserve"> </w:t>
      </w:r>
      <w:r w:rsidRPr="00992959">
        <w:rPr>
          <w:sz w:val="28"/>
          <w:szCs w:val="28"/>
        </w:rPr>
        <w:t>06.01.01</w:t>
      </w:r>
      <w:r w:rsidRPr="00992959">
        <w:rPr>
          <w:spacing w:val="1"/>
          <w:sz w:val="28"/>
          <w:szCs w:val="28"/>
        </w:rPr>
        <w:t xml:space="preserve"> </w:t>
      </w:r>
      <w:r w:rsidRPr="00992959">
        <w:rPr>
          <w:sz w:val="28"/>
          <w:szCs w:val="28"/>
        </w:rPr>
        <w:t>/</w:t>
      </w:r>
      <w:r w:rsidRPr="00992959">
        <w:rPr>
          <w:spacing w:val="1"/>
          <w:sz w:val="28"/>
          <w:szCs w:val="28"/>
        </w:rPr>
        <w:t xml:space="preserve"> </w:t>
      </w:r>
      <w:r w:rsidRPr="00992959">
        <w:rPr>
          <w:sz w:val="28"/>
          <w:szCs w:val="28"/>
        </w:rPr>
        <w:t>Акинчин</w:t>
      </w:r>
      <w:r w:rsidRPr="00992959">
        <w:rPr>
          <w:spacing w:val="-1"/>
          <w:sz w:val="28"/>
          <w:szCs w:val="28"/>
        </w:rPr>
        <w:t xml:space="preserve"> </w:t>
      </w:r>
      <w:r w:rsidRPr="00992959">
        <w:rPr>
          <w:sz w:val="28"/>
          <w:szCs w:val="28"/>
        </w:rPr>
        <w:t>А.В.-</w:t>
      </w:r>
      <w:r w:rsidRPr="00992959">
        <w:rPr>
          <w:spacing w:val="-1"/>
          <w:sz w:val="28"/>
          <w:szCs w:val="28"/>
        </w:rPr>
        <w:t xml:space="preserve"> </w:t>
      </w:r>
      <w:r w:rsidRPr="00992959">
        <w:rPr>
          <w:sz w:val="28"/>
          <w:szCs w:val="28"/>
        </w:rPr>
        <w:t>Белгород,</w:t>
      </w:r>
      <w:r w:rsidRPr="00992959">
        <w:rPr>
          <w:spacing w:val="-1"/>
          <w:sz w:val="28"/>
          <w:szCs w:val="28"/>
        </w:rPr>
        <w:t xml:space="preserve"> </w:t>
      </w:r>
      <w:r w:rsidRPr="00992959">
        <w:rPr>
          <w:sz w:val="28"/>
          <w:szCs w:val="28"/>
        </w:rPr>
        <w:t>2004.- 141с.</w:t>
      </w:r>
    </w:p>
    <w:p w14:paraId="6FBE2060" w14:textId="77777777" w:rsidR="004E088D" w:rsidRPr="00992959" w:rsidRDefault="004E088D" w:rsidP="002E67FF">
      <w:pPr>
        <w:pStyle w:val="a8"/>
        <w:numPr>
          <w:ilvl w:val="0"/>
          <w:numId w:val="4"/>
        </w:numPr>
        <w:tabs>
          <w:tab w:val="left" w:pos="851"/>
          <w:tab w:val="left" w:pos="1276"/>
          <w:tab w:val="left" w:pos="1418"/>
          <w:tab w:val="left" w:pos="1522"/>
        </w:tabs>
        <w:ind w:left="0" w:right="-1" w:firstLine="709"/>
        <w:rPr>
          <w:sz w:val="28"/>
          <w:szCs w:val="28"/>
        </w:rPr>
      </w:pPr>
      <w:r w:rsidRPr="00992959">
        <w:rPr>
          <w:sz w:val="28"/>
          <w:szCs w:val="28"/>
          <w:lang w:val="en-US"/>
        </w:rPr>
        <w:t>Michalski,</w:t>
      </w:r>
      <w:r w:rsidRPr="00992959">
        <w:rPr>
          <w:spacing w:val="1"/>
          <w:sz w:val="28"/>
          <w:szCs w:val="28"/>
          <w:lang w:val="en-US"/>
        </w:rPr>
        <w:t xml:space="preserve"> </w:t>
      </w:r>
      <w:r w:rsidRPr="00992959">
        <w:rPr>
          <w:sz w:val="28"/>
          <w:szCs w:val="28"/>
          <w:lang w:val="en-US"/>
        </w:rPr>
        <w:t>Tadeusz</w:t>
      </w:r>
      <w:r w:rsidRPr="00992959">
        <w:rPr>
          <w:spacing w:val="1"/>
          <w:sz w:val="28"/>
          <w:szCs w:val="28"/>
          <w:lang w:val="en-US"/>
        </w:rPr>
        <w:t xml:space="preserve"> </w:t>
      </w:r>
      <w:r w:rsidRPr="00992959">
        <w:rPr>
          <w:sz w:val="28"/>
          <w:szCs w:val="28"/>
          <w:lang w:val="en-US"/>
        </w:rPr>
        <w:t>Podstawowe</w:t>
      </w:r>
      <w:r w:rsidRPr="00992959">
        <w:rPr>
          <w:spacing w:val="1"/>
          <w:sz w:val="28"/>
          <w:szCs w:val="28"/>
          <w:lang w:val="en-US"/>
        </w:rPr>
        <w:t xml:space="preserve"> </w:t>
      </w:r>
      <w:r w:rsidRPr="00992959">
        <w:rPr>
          <w:sz w:val="28"/>
          <w:szCs w:val="28"/>
          <w:lang w:val="en-US"/>
        </w:rPr>
        <w:t>problemy</w:t>
      </w:r>
      <w:r w:rsidRPr="00992959">
        <w:rPr>
          <w:spacing w:val="1"/>
          <w:sz w:val="28"/>
          <w:szCs w:val="28"/>
          <w:lang w:val="en-US"/>
        </w:rPr>
        <w:t xml:space="preserve"> </w:t>
      </w:r>
      <w:r w:rsidRPr="00992959">
        <w:rPr>
          <w:sz w:val="28"/>
          <w:szCs w:val="28"/>
          <w:lang w:val="en-US"/>
        </w:rPr>
        <w:t>agrotechniczne</w:t>
      </w:r>
      <w:r w:rsidRPr="00992959">
        <w:rPr>
          <w:spacing w:val="1"/>
          <w:sz w:val="28"/>
          <w:szCs w:val="28"/>
          <w:lang w:val="en-US"/>
        </w:rPr>
        <w:t xml:space="preserve"> </w:t>
      </w:r>
      <w:r w:rsidRPr="00992959">
        <w:rPr>
          <w:sz w:val="28"/>
          <w:szCs w:val="28"/>
          <w:lang w:val="en-US"/>
        </w:rPr>
        <w:t>uprawy</w:t>
      </w:r>
      <w:r w:rsidRPr="00992959">
        <w:rPr>
          <w:spacing w:val="1"/>
          <w:sz w:val="28"/>
          <w:szCs w:val="28"/>
          <w:lang w:val="en-US"/>
        </w:rPr>
        <w:t xml:space="preserve"> </w:t>
      </w:r>
      <w:r w:rsidRPr="00992959">
        <w:rPr>
          <w:sz w:val="28"/>
          <w:szCs w:val="28"/>
          <w:lang w:val="en-US"/>
        </w:rPr>
        <w:t xml:space="preserve">kukurudzy / Tadeusz Michalski // Biul. </w:t>
      </w:r>
      <w:r w:rsidRPr="00992959">
        <w:rPr>
          <w:sz w:val="28"/>
          <w:szCs w:val="28"/>
        </w:rPr>
        <w:t>Inf, Inst. Zootechn. - 39, № 1 , 2001.-P. 5-</w:t>
      </w:r>
      <w:r w:rsidRPr="00992959">
        <w:rPr>
          <w:spacing w:val="1"/>
          <w:sz w:val="28"/>
          <w:szCs w:val="28"/>
        </w:rPr>
        <w:t xml:space="preserve"> </w:t>
      </w:r>
      <w:r w:rsidRPr="00992959">
        <w:rPr>
          <w:sz w:val="28"/>
          <w:szCs w:val="28"/>
        </w:rPr>
        <w:t>18.</w:t>
      </w:r>
    </w:p>
    <w:p w14:paraId="6BECEB79" w14:textId="6BA72DFB" w:rsidR="004E088D" w:rsidRPr="00992959" w:rsidRDefault="004E088D" w:rsidP="002E67FF">
      <w:pPr>
        <w:pStyle w:val="a8"/>
        <w:numPr>
          <w:ilvl w:val="0"/>
          <w:numId w:val="4"/>
        </w:numPr>
        <w:tabs>
          <w:tab w:val="left" w:pos="851"/>
          <w:tab w:val="left" w:pos="1276"/>
          <w:tab w:val="left" w:pos="1418"/>
          <w:tab w:val="left" w:pos="1858"/>
        </w:tabs>
        <w:ind w:left="0" w:right="-1" w:firstLine="709"/>
        <w:rPr>
          <w:sz w:val="28"/>
          <w:szCs w:val="28"/>
        </w:rPr>
      </w:pPr>
      <w:r w:rsidRPr="00992959">
        <w:rPr>
          <w:sz w:val="28"/>
          <w:szCs w:val="28"/>
        </w:rPr>
        <w:t>Кушенов</w:t>
      </w:r>
      <w:r w:rsidRPr="00992959">
        <w:rPr>
          <w:spacing w:val="1"/>
          <w:sz w:val="28"/>
          <w:szCs w:val="28"/>
        </w:rPr>
        <w:t xml:space="preserve"> </w:t>
      </w:r>
      <w:r w:rsidRPr="00992959">
        <w:rPr>
          <w:sz w:val="28"/>
          <w:szCs w:val="28"/>
        </w:rPr>
        <w:t>Б.М.</w:t>
      </w:r>
      <w:r w:rsidRPr="00992959">
        <w:rPr>
          <w:spacing w:val="1"/>
          <w:sz w:val="28"/>
          <w:szCs w:val="28"/>
        </w:rPr>
        <w:t xml:space="preserve"> </w:t>
      </w:r>
      <w:r w:rsidRPr="00992959">
        <w:rPr>
          <w:sz w:val="28"/>
          <w:szCs w:val="28"/>
        </w:rPr>
        <w:t>Основная</w:t>
      </w:r>
      <w:r w:rsidRPr="00992959">
        <w:rPr>
          <w:spacing w:val="1"/>
          <w:sz w:val="28"/>
          <w:szCs w:val="28"/>
        </w:rPr>
        <w:t xml:space="preserve"> </w:t>
      </w:r>
      <w:r w:rsidRPr="00992959">
        <w:rPr>
          <w:sz w:val="28"/>
          <w:szCs w:val="28"/>
        </w:rPr>
        <w:t>обработка</w:t>
      </w:r>
      <w:r w:rsidRPr="00992959">
        <w:rPr>
          <w:spacing w:val="1"/>
          <w:sz w:val="28"/>
          <w:szCs w:val="28"/>
        </w:rPr>
        <w:t xml:space="preserve"> </w:t>
      </w:r>
      <w:r w:rsidRPr="00992959">
        <w:rPr>
          <w:sz w:val="28"/>
          <w:szCs w:val="28"/>
        </w:rPr>
        <w:t>почвы</w:t>
      </w:r>
      <w:r w:rsidRPr="00992959">
        <w:rPr>
          <w:spacing w:val="1"/>
          <w:sz w:val="28"/>
          <w:szCs w:val="28"/>
        </w:rPr>
        <w:t xml:space="preserve"> </w:t>
      </w:r>
      <w:r w:rsidRPr="00992959">
        <w:rPr>
          <w:sz w:val="28"/>
          <w:szCs w:val="28"/>
        </w:rPr>
        <w:t>//</w:t>
      </w:r>
      <w:r w:rsidRPr="00992959">
        <w:rPr>
          <w:spacing w:val="1"/>
          <w:sz w:val="28"/>
          <w:szCs w:val="28"/>
        </w:rPr>
        <w:t xml:space="preserve"> </w:t>
      </w:r>
      <w:r w:rsidRPr="00992959">
        <w:rPr>
          <w:sz w:val="28"/>
          <w:szCs w:val="28"/>
        </w:rPr>
        <w:t>Достижение</w:t>
      </w:r>
      <w:r w:rsidRPr="00992959">
        <w:rPr>
          <w:spacing w:val="-1"/>
          <w:sz w:val="28"/>
          <w:szCs w:val="28"/>
        </w:rPr>
        <w:t xml:space="preserve"> </w:t>
      </w:r>
      <w:r w:rsidRPr="00992959">
        <w:rPr>
          <w:sz w:val="28"/>
          <w:szCs w:val="28"/>
        </w:rPr>
        <w:t>науки</w:t>
      </w:r>
      <w:r w:rsidRPr="00992959">
        <w:rPr>
          <w:spacing w:val="-2"/>
          <w:sz w:val="28"/>
          <w:szCs w:val="28"/>
        </w:rPr>
        <w:t xml:space="preserve"> </w:t>
      </w:r>
      <w:r w:rsidRPr="00992959">
        <w:rPr>
          <w:sz w:val="28"/>
          <w:szCs w:val="28"/>
        </w:rPr>
        <w:t>и</w:t>
      </w:r>
      <w:r w:rsidRPr="00992959">
        <w:rPr>
          <w:spacing w:val="-1"/>
          <w:sz w:val="28"/>
          <w:szCs w:val="28"/>
        </w:rPr>
        <w:t xml:space="preserve"> </w:t>
      </w:r>
      <w:r w:rsidRPr="00992959">
        <w:rPr>
          <w:sz w:val="28"/>
          <w:szCs w:val="28"/>
        </w:rPr>
        <w:t>техники</w:t>
      </w:r>
      <w:r w:rsidRPr="00992959">
        <w:rPr>
          <w:spacing w:val="1"/>
          <w:sz w:val="28"/>
          <w:szCs w:val="28"/>
        </w:rPr>
        <w:t xml:space="preserve"> </w:t>
      </w:r>
      <w:r w:rsidRPr="00992959">
        <w:rPr>
          <w:sz w:val="28"/>
          <w:szCs w:val="28"/>
        </w:rPr>
        <w:t>АПК.-</w:t>
      </w:r>
      <w:r w:rsidR="00992959">
        <w:rPr>
          <w:sz w:val="28"/>
          <w:szCs w:val="28"/>
        </w:rPr>
        <w:t xml:space="preserve"> </w:t>
      </w:r>
      <w:r w:rsidRPr="00992959">
        <w:rPr>
          <w:sz w:val="28"/>
          <w:szCs w:val="28"/>
        </w:rPr>
        <w:t>2003.-</w:t>
      </w:r>
      <w:r w:rsidR="00992959">
        <w:rPr>
          <w:sz w:val="28"/>
          <w:szCs w:val="28"/>
        </w:rPr>
        <w:t xml:space="preserve"> </w:t>
      </w:r>
      <w:r w:rsidRPr="00992959">
        <w:rPr>
          <w:sz w:val="28"/>
          <w:szCs w:val="28"/>
        </w:rPr>
        <w:t>№12.-</w:t>
      </w:r>
      <w:r w:rsidR="00992959">
        <w:rPr>
          <w:sz w:val="28"/>
          <w:szCs w:val="28"/>
        </w:rPr>
        <w:t xml:space="preserve"> </w:t>
      </w:r>
      <w:r w:rsidRPr="00992959">
        <w:rPr>
          <w:sz w:val="28"/>
          <w:szCs w:val="28"/>
        </w:rPr>
        <w:t>С.32-33.</w:t>
      </w:r>
    </w:p>
    <w:p w14:paraId="7B1270AC" w14:textId="5BDDCAB3" w:rsidR="004E088D" w:rsidRPr="00992959" w:rsidRDefault="004E088D" w:rsidP="002E67FF">
      <w:pPr>
        <w:pStyle w:val="a8"/>
        <w:numPr>
          <w:ilvl w:val="0"/>
          <w:numId w:val="4"/>
        </w:numPr>
        <w:tabs>
          <w:tab w:val="left" w:pos="851"/>
          <w:tab w:val="left" w:pos="1276"/>
          <w:tab w:val="left" w:pos="1418"/>
          <w:tab w:val="left" w:pos="1858"/>
        </w:tabs>
        <w:ind w:left="0" w:right="-1" w:firstLine="709"/>
        <w:rPr>
          <w:sz w:val="28"/>
          <w:szCs w:val="28"/>
        </w:rPr>
      </w:pPr>
      <w:r w:rsidRPr="00992959">
        <w:rPr>
          <w:sz w:val="28"/>
          <w:szCs w:val="28"/>
        </w:rPr>
        <w:t>Дринч</w:t>
      </w:r>
      <w:r w:rsidRPr="00992959">
        <w:rPr>
          <w:spacing w:val="1"/>
          <w:sz w:val="28"/>
          <w:szCs w:val="28"/>
        </w:rPr>
        <w:t xml:space="preserve"> </w:t>
      </w:r>
      <w:r w:rsidRPr="00992959">
        <w:rPr>
          <w:sz w:val="28"/>
          <w:szCs w:val="28"/>
        </w:rPr>
        <w:t>В.М.</w:t>
      </w:r>
      <w:r w:rsidRPr="00992959">
        <w:rPr>
          <w:spacing w:val="1"/>
          <w:sz w:val="28"/>
          <w:szCs w:val="28"/>
        </w:rPr>
        <w:t xml:space="preserve"> </w:t>
      </w:r>
      <w:r w:rsidRPr="00992959">
        <w:rPr>
          <w:sz w:val="28"/>
          <w:szCs w:val="28"/>
        </w:rPr>
        <w:t>Важные</w:t>
      </w:r>
      <w:r w:rsidRPr="00992959">
        <w:rPr>
          <w:spacing w:val="1"/>
          <w:sz w:val="28"/>
          <w:szCs w:val="28"/>
        </w:rPr>
        <w:t xml:space="preserve"> </w:t>
      </w:r>
      <w:r w:rsidRPr="00992959">
        <w:rPr>
          <w:sz w:val="28"/>
          <w:szCs w:val="28"/>
        </w:rPr>
        <w:t>технологические</w:t>
      </w:r>
      <w:r w:rsidRPr="00992959">
        <w:rPr>
          <w:spacing w:val="1"/>
          <w:sz w:val="28"/>
          <w:szCs w:val="28"/>
        </w:rPr>
        <w:t xml:space="preserve"> </w:t>
      </w:r>
      <w:r w:rsidRPr="00992959">
        <w:rPr>
          <w:sz w:val="28"/>
          <w:szCs w:val="28"/>
        </w:rPr>
        <w:t>проблемы</w:t>
      </w:r>
      <w:r w:rsidRPr="00992959">
        <w:rPr>
          <w:spacing w:val="71"/>
          <w:sz w:val="28"/>
          <w:szCs w:val="28"/>
        </w:rPr>
        <w:t xml:space="preserve"> </w:t>
      </w:r>
      <w:r w:rsidRPr="00992959">
        <w:rPr>
          <w:sz w:val="28"/>
          <w:szCs w:val="28"/>
        </w:rPr>
        <w:t>обработки</w:t>
      </w:r>
      <w:r w:rsidRPr="00992959">
        <w:rPr>
          <w:spacing w:val="-67"/>
          <w:sz w:val="28"/>
          <w:szCs w:val="28"/>
        </w:rPr>
        <w:t xml:space="preserve"> </w:t>
      </w:r>
      <w:r w:rsidRPr="00992959">
        <w:rPr>
          <w:sz w:val="28"/>
          <w:szCs w:val="28"/>
        </w:rPr>
        <w:t>почвы и их решения / В.М. Дринч, Н.К. Мазитов</w:t>
      </w:r>
      <w:r w:rsidR="00992959">
        <w:rPr>
          <w:sz w:val="28"/>
          <w:szCs w:val="28"/>
        </w:rPr>
        <w:t xml:space="preserve"> </w:t>
      </w:r>
      <w:r w:rsidRPr="00992959">
        <w:rPr>
          <w:sz w:val="28"/>
          <w:szCs w:val="28"/>
        </w:rPr>
        <w:t>// Земледелие.- 2001.- №2.-</w:t>
      </w:r>
      <w:r w:rsidRPr="00992959">
        <w:rPr>
          <w:spacing w:val="1"/>
          <w:sz w:val="28"/>
          <w:szCs w:val="28"/>
        </w:rPr>
        <w:t xml:space="preserve"> </w:t>
      </w:r>
      <w:r w:rsidRPr="00992959">
        <w:rPr>
          <w:sz w:val="28"/>
          <w:szCs w:val="28"/>
        </w:rPr>
        <w:t>С.31.</w:t>
      </w:r>
    </w:p>
    <w:p w14:paraId="0D797019" w14:textId="078DF2C5" w:rsidR="004E088D" w:rsidRPr="00992959" w:rsidRDefault="004E088D" w:rsidP="002E67FF">
      <w:pPr>
        <w:pStyle w:val="a8"/>
        <w:numPr>
          <w:ilvl w:val="0"/>
          <w:numId w:val="4"/>
        </w:numPr>
        <w:tabs>
          <w:tab w:val="left" w:pos="851"/>
          <w:tab w:val="left" w:pos="1276"/>
          <w:tab w:val="left" w:pos="1418"/>
          <w:tab w:val="left" w:pos="1522"/>
        </w:tabs>
        <w:ind w:left="0" w:right="-1" w:firstLine="709"/>
        <w:rPr>
          <w:sz w:val="28"/>
          <w:szCs w:val="28"/>
        </w:rPr>
      </w:pPr>
      <w:r w:rsidRPr="00992959">
        <w:rPr>
          <w:sz w:val="28"/>
          <w:szCs w:val="28"/>
        </w:rPr>
        <w:t>Турусов</w:t>
      </w:r>
      <w:r w:rsidRPr="00992959">
        <w:rPr>
          <w:spacing w:val="1"/>
          <w:sz w:val="28"/>
          <w:szCs w:val="28"/>
        </w:rPr>
        <w:t xml:space="preserve"> </w:t>
      </w:r>
      <w:r w:rsidRPr="00992959">
        <w:rPr>
          <w:sz w:val="28"/>
          <w:szCs w:val="28"/>
        </w:rPr>
        <w:t>В.И.</w:t>
      </w:r>
      <w:r w:rsidRPr="00992959">
        <w:rPr>
          <w:spacing w:val="1"/>
          <w:sz w:val="28"/>
          <w:szCs w:val="28"/>
        </w:rPr>
        <w:t xml:space="preserve"> </w:t>
      </w:r>
      <w:r w:rsidRPr="00992959">
        <w:rPr>
          <w:sz w:val="28"/>
          <w:szCs w:val="28"/>
        </w:rPr>
        <w:t>Засоренность</w:t>
      </w:r>
      <w:r w:rsidRPr="00992959">
        <w:rPr>
          <w:spacing w:val="1"/>
          <w:sz w:val="28"/>
          <w:szCs w:val="28"/>
        </w:rPr>
        <w:t xml:space="preserve"> </w:t>
      </w:r>
      <w:r w:rsidRPr="00992959">
        <w:rPr>
          <w:sz w:val="28"/>
          <w:szCs w:val="28"/>
        </w:rPr>
        <w:t>посевов</w:t>
      </w:r>
      <w:r w:rsidRPr="00992959">
        <w:rPr>
          <w:spacing w:val="1"/>
          <w:sz w:val="28"/>
          <w:szCs w:val="28"/>
        </w:rPr>
        <w:t xml:space="preserve"> </w:t>
      </w:r>
      <w:r w:rsidRPr="00992959">
        <w:rPr>
          <w:sz w:val="28"/>
          <w:szCs w:val="28"/>
        </w:rPr>
        <w:t>в</w:t>
      </w:r>
      <w:r w:rsidRPr="00992959">
        <w:rPr>
          <w:spacing w:val="1"/>
          <w:sz w:val="28"/>
          <w:szCs w:val="28"/>
        </w:rPr>
        <w:t xml:space="preserve"> </w:t>
      </w:r>
      <w:r w:rsidRPr="00992959">
        <w:rPr>
          <w:sz w:val="28"/>
          <w:szCs w:val="28"/>
        </w:rPr>
        <w:t>различных</w:t>
      </w:r>
      <w:r w:rsidRPr="00992959">
        <w:rPr>
          <w:spacing w:val="1"/>
          <w:sz w:val="28"/>
          <w:szCs w:val="28"/>
        </w:rPr>
        <w:t xml:space="preserve"> </w:t>
      </w:r>
      <w:r w:rsidRPr="00992959">
        <w:rPr>
          <w:sz w:val="28"/>
          <w:szCs w:val="28"/>
        </w:rPr>
        <w:t>условиях</w:t>
      </w:r>
      <w:r w:rsidRPr="00992959">
        <w:rPr>
          <w:spacing w:val="1"/>
          <w:sz w:val="28"/>
          <w:szCs w:val="28"/>
        </w:rPr>
        <w:t xml:space="preserve"> </w:t>
      </w:r>
      <w:r w:rsidRPr="00992959">
        <w:rPr>
          <w:sz w:val="28"/>
          <w:szCs w:val="28"/>
        </w:rPr>
        <w:t>агроландшафта</w:t>
      </w:r>
      <w:r w:rsidRPr="00992959">
        <w:rPr>
          <w:spacing w:val="1"/>
          <w:sz w:val="28"/>
          <w:szCs w:val="28"/>
        </w:rPr>
        <w:t xml:space="preserve"> </w:t>
      </w:r>
      <w:r w:rsidRPr="00992959">
        <w:rPr>
          <w:sz w:val="28"/>
          <w:szCs w:val="28"/>
        </w:rPr>
        <w:t>/</w:t>
      </w:r>
      <w:r w:rsidRPr="00992959">
        <w:rPr>
          <w:spacing w:val="1"/>
          <w:sz w:val="28"/>
          <w:szCs w:val="28"/>
        </w:rPr>
        <w:t xml:space="preserve"> </w:t>
      </w:r>
      <w:r w:rsidRPr="00992959">
        <w:rPr>
          <w:sz w:val="28"/>
          <w:szCs w:val="28"/>
        </w:rPr>
        <w:t>В.И.Турусов,</w:t>
      </w:r>
      <w:r w:rsidRPr="00992959">
        <w:rPr>
          <w:spacing w:val="1"/>
          <w:sz w:val="28"/>
          <w:szCs w:val="28"/>
        </w:rPr>
        <w:t xml:space="preserve"> </w:t>
      </w:r>
      <w:r w:rsidRPr="00992959">
        <w:rPr>
          <w:sz w:val="28"/>
          <w:szCs w:val="28"/>
        </w:rPr>
        <w:t>И.М.Корнилов,</w:t>
      </w:r>
      <w:r w:rsidRPr="00992959">
        <w:rPr>
          <w:spacing w:val="1"/>
          <w:sz w:val="28"/>
          <w:szCs w:val="28"/>
        </w:rPr>
        <w:t xml:space="preserve"> </w:t>
      </w:r>
      <w:r w:rsidRPr="00992959">
        <w:rPr>
          <w:sz w:val="28"/>
          <w:szCs w:val="28"/>
        </w:rPr>
        <w:t>Н.А.Нужная</w:t>
      </w:r>
      <w:r w:rsidRPr="00992959">
        <w:rPr>
          <w:spacing w:val="1"/>
          <w:sz w:val="28"/>
          <w:szCs w:val="28"/>
        </w:rPr>
        <w:t xml:space="preserve"> </w:t>
      </w:r>
      <w:r w:rsidRPr="00992959">
        <w:rPr>
          <w:sz w:val="28"/>
          <w:szCs w:val="28"/>
        </w:rPr>
        <w:t>//</w:t>
      </w:r>
      <w:r w:rsidRPr="00992959">
        <w:rPr>
          <w:spacing w:val="1"/>
          <w:sz w:val="28"/>
          <w:szCs w:val="28"/>
        </w:rPr>
        <w:t xml:space="preserve"> </w:t>
      </w:r>
      <w:r w:rsidRPr="00992959">
        <w:rPr>
          <w:sz w:val="28"/>
          <w:szCs w:val="28"/>
        </w:rPr>
        <w:t>Защита</w:t>
      </w:r>
      <w:r w:rsidRPr="00992959">
        <w:rPr>
          <w:spacing w:val="1"/>
          <w:sz w:val="28"/>
          <w:szCs w:val="28"/>
        </w:rPr>
        <w:t xml:space="preserve"> </w:t>
      </w:r>
      <w:r w:rsidRPr="00992959">
        <w:rPr>
          <w:sz w:val="28"/>
          <w:szCs w:val="28"/>
        </w:rPr>
        <w:t>и</w:t>
      </w:r>
      <w:r w:rsidRPr="00992959">
        <w:rPr>
          <w:spacing w:val="1"/>
          <w:sz w:val="28"/>
          <w:szCs w:val="28"/>
        </w:rPr>
        <w:t xml:space="preserve"> </w:t>
      </w:r>
      <w:r w:rsidRPr="00992959">
        <w:rPr>
          <w:sz w:val="28"/>
          <w:szCs w:val="28"/>
        </w:rPr>
        <w:t>карантин</w:t>
      </w:r>
      <w:r w:rsidRPr="00992959">
        <w:rPr>
          <w:spacing w:val="-4"/>
          <w:sz w:val="28"/>
          <w:szCs w:val="28"/>
        </w:rPr>
        <w:t xml:space="preserve"> </w:t>
      </w:r>
      <w:r w:rsidRPr="00992959">
        <w:rPr>
          <w:sz w:val="28"/>
          <w:szCs w:val="28"/>
        </w:rPr>
        <w:t>растений.</w:t>
      </w:r>
      <w:r w:rsidRPr="00992959">
        <w:rPr>
          <w:spacing w:val="-1"/>
          <w:sz w:val="28"/>
          <w:szCs w:val="28"/>
        </w:rPr>
        <w:t xml:space="preserve"> </w:t>
      </w:r>
      <w:r w:rsidRPr="00992959">
        <w:rPr>
          <w:sz w:val="28"/>
          <w:szCs w:val="28"/>
        </w:rPr>
        <w:t>-2014.-</w:t>
      </w:r>
      <w:r w:rsidR="00992959">
        <w:rPr>
          <w:sz w:val="28"/>
          <w:szCs w:val="28"/>
        </w:rPr>
        <w:t xml:space="preserve"> </w:t>
      </w:r>
      <w:r w:rsidRPr="00992959">
        <w:rPr>
          <w:sz w:val="28"/>
          <w:szCs w:val="28"/>
        </w:rPr>
        <w:t>№4.</w:t>
      </w:r>
      <w:r w:rsidR="00992959">
        <w:rPr>
          <w:sz w:val="28"/>
          <w:szCs w:val="28"/>
        </w:rPr>
        <w:t xml:space="preserve"> </w:t>
      </w:r>
      <w:r w:rsidRPr="00992959">
        <w:rPr>
          <w:sz w:val="28"/>
          <w:szCs w:val="28"/>
        </w:rPr>
        <w:t>-</w:t>
      </w:r>
      <w:r w:rsidR="00992959">
        <w:rPr>
          <w:sz w:val="28"/>
          <w:szCs w:val="28"/>
        </w:rPr>
        <w:t xml:space="preserve"> </w:t>
      </w:r>
      <w:r w:rsidRPr="00992959">
        <w:rPr>
          <w:sz w:val="28"/>
          <w:szCs w:val="28"/>
        </w:rPr>
        <w:t>С.15-16.</w:t>
      </w:r>
    </w:p>
    <w:p w14:paraId="06CE1B12" w14:textId="77777777" w:rsidR="004E088D" w:rsidRPr="00992959" w:rsidRDefault="004E088D" w:rsidP="002E67FF">
      <w:pPr>
        <w:pStyle w:val="a8"/>
        <w:numPr>
          <w:ilvl w:val="0"/>
          <w:numId w:val="4"/>
        </w:numPr>
        <w:tabs>
          <w:tab w:val="left" w:pos="851"/>
          <w:tab w:val="left" w:pos="1276"/>
          <w:tab w:val="left" w:pos="1418"/>
          <w:tab w:val="left" w:pos="1858"/>
        </w:tabs>
        <w:ind w:left="0" w:right="-1" w:firstLine="709"/>
        <w:rPr>
          <w:sz w:val="28"/>
          <w:szCs w:val="28"/>
        </w:rPr>
      </w:pPr>
      <w:r w:rsidRPr="00992959">
        <w:rPr>
          <w:sz w:val="28"/>
          <w:szCs w:val="28"/>
        </w:rPr>
        <w:t>Кравченко,</w:t>
      </w:r>
      <w:r w:rsidRPr="00992959">
        <w:rPr>
          <w:spacing w:val="1"/>
          <w:sz w:val="28"/>
          <w:szCs w:val="28"/>
        </w:rPr>
        <w:t xml:space="preserve"> </w:t>
      </w:r>
      <w:r w:rsidRPr="00992959">
        <w:rPr>
          <w:sz w:val="28"/>
          <w:szCs w:val="28"/>
        </w:rPr>
        <w:t>Р.В.</w:t>
      </w:r>
      <w:r w:rsidRPr="00992959">
        <w:rPr>
          <w:spacing w:val="1"/>
          <w:sz w:val="28"/>
          <w:szCs w:val="28"/>
        </w:rPr>
        <w:t xml:space="preserve"> </w:t>
      </w:r>
      <w:r w:rsidRPr="00992959">
        <w:rPr>
          <w:sz w:val="28"/>
          <w:szCs w:val="28"/>
        </w:rPr>
        <w:t>Основные</w:t>
      </w:r>
      <w:r w:rsidRPr="00992959">
        <w:rPr>
          <w:spacing w:val="1"/>
          <w:sz w:val="28"/>
          <w:szCs w:val="28"/>
        </w:rPr>
        <w:t xml:space="preserve"> </w:t>
      </w:r>
      <w:r w:rsidRPr="00992959">
        <w:rPr>
          <w:sz w:val="28"/>
          <w:szCs w:val="28"/>
        </w:rPr>
        <w:t>почвосберегающие</w:t>
      </w:r>
      <w:r w:rsidRPr="00992959">
        <w:rPr>
          <w:spacing w:val="1"/>
          <w:sz w:val="28"/>
          <w:szCs w:val="28"/>
        </w:rPr>
        <w:t xml:space="preserve"> </w:t>
      </w:r>
      <w:r w:rsidRPr="00992959">
        <w:rPr>
          <w:sz w:val="28"/>
          <w:szCs w:val="28"/>
        </w:rPr>
        <w:t>обработки</w:t>
      </w:r>
      <w:r w:rsidRPr="00992959">
        <w:rPr>
          <w:spacing w:val="1"/>
          <w:sz w:val="28"/>
          <w:szCs w:val="28"/>
        </w:rPr>
        <w:t xml:space="preserve"> </w:t>
      </w:r>
      <w:r w:rsidRPr="00992959">
        <w:rPr>
          <w:sz w:val="28"/>
          <w:szCs w:val="28"/>
        </w:rPr>
        <w:t>под</w:t>
      </w:r>
      <w:r w:rsidRPr="00992959">
        <w:rPr>
          <w:spacing w:val="1"/>
          <w:sz w:val="28"/>
          <w:szCs w:val="28"/>
        </w:rPr>
        <w:t xml:space="preserve"> </w:t>
      </w:r>
      <w:r w:rsidRPr="00992959">
        <w:rPr>
          <w:sz w:val="28"/>
          <w:szCs w:val="28"/>
        </w:rPr>
        <w:t>кукурузу</w:t>
      </w:r>
      <w:r w:rsidRPr="00992959">
        <w:rPr>
          <w:spacing w:val="-5"/>
          <w:sz w:val="28"/>
          <w:szCs w:val="28"/>
        </w:rPr>
        <w:t xml:space="preserve"> </w:t>
      </w:r>
      <w:r w:rsidRPr="00992959">
        <w:rPr>
          <w:sz w:val="28"/>
          <w:szCs w:val="28"/>
        </w:rPr>
        <w:t>/ Р.В.Кравченко</w:t>
      </w:r>
      <w:r w:rsidRPr="00992959">
        <w:rPr>
          <w:spacing w:val="1"/>
          <w:sz w:val="28"/>
          <w:szCs w:val="28"/>
        </w:rPr>
        <w:t xml:space="preserve"> </w:t>
      </w:r>
      <w:r w:rsidRPr="00992959">
        <w:rPr>
          <w:sz w:val="28"/>
          <w:szCs w:val="28"/>
        </w:rPr>
        <w:t>// Аграрная</w:t>
      </w:r>
      <w:r w:rsidRPr="00992959">
        <w:rPr>
          <w:spacing w:val="-3"/>
          <w:sz w:val="28"/>
          <w:szCs w:val="28"/>
        </w:rPr>
        <w:t xml:space="preserve"> </w:t>
      </w:r>
      <w:r w:rsidRPr="00992959">
        <w:rPr>
          <w:sz w:val="28"/>
          <w:szCs w:val="28"/>
        </w:rPr>
        <w:t>наука.-2007.-№6.-С.9-10.</w:t>
      </w:r>
    </w:p>
    <w:p w14:paraId="2BF1268E" w14:textId="014B938D" w:rsidR="004E088D" w:rsidRPr="00992959" w:rsidRDefault="00DA3B08" w:rsidP="002E67FF">
      <w:pPr>
        <w:pStyle w:val="a8"/>
        <w:numPr>
          <w:ilvl w:val="0"/>
          <w:numId w:val="4"/>
        </w:numPr>
        <w:tabs>
          <w:tab w:val="left" w:pos="851"/>
          <w:tab w:val="left" w:pos="1276"/>
          <w:tab w:val="left" w:pos="1418"/>
          <w:tab w:val="left" w:pos="1522"/>
        </w:tabs>
        <w:ind w:left="0" w:right="-1" w:firstLine="709"/>
        <w:rPr>
          <w:sz w:val="28"/>
          <w:szCs w:val="28"/>
        </w:rPr>
      </w:pPr>
      <w:r w:rsidRPr="00992959">
        <w:rPr>
          <w:sz w:val="28"/>
          <w:szCs w:val="28"/>
        </w:rPr>
        <w:t>Федоров</w:t>
      </w:r>
      <w:r w:rsidR="004E088D" w:rsidRPr="00992959">
        <w:rPr>
          <w:spacing w:val="1"/>
          <w:sz w:val="28"/>
          <w:szCs w:val="28"/>
        </w:rPr>
        <w:t xml:space="preserve"> </w:t>
      </w:r>
      <w:r w:rsidR="004E088D" w:rsidRPr="00992959">
        <w:rPr>
          <w:sz w:val="28"/>
          <w:szCs w:val="28"/>
        </w:rPr>
        <w:t>В.А.</w:t>
      </w:r>
      <w:r w:rsidR="004E088D" w:rsidRPr="00992959">
        <w:rPr>
          <w:spacing w:val="1"/>
          <w:sz w:val="28"/>
          <w:szCs w:val="28"/>
        </w:rPr>
        <w:t xml:space="preserve"> </w:t>
      </w:r>
      <w:r w:rsidR="004E088D" w:rsidRPr="00992959">
        <w:rPr>
          <w:sz w:val="28"/>
          <w:szCs w:val="28"/>
        </w:rPr>
        <w:t>Энергосберегающая</w:t>
      </w:r>
      <w:r w:rsidR="004E088D" w:rsidRPr="00992959">
        <w:rPr>
          <w:spacing w:val="1"/>
          <w:sz w:val="28"/>
          <w:szCs w:val="28"/>
        </w:rPr>
        <w:t xml:space="preserve"> </w:t>
      </w:r>
      <w:r w:rsidR="004E088D" w:rsidRPr="00992959">
        <w:rPr>
          <w:sz w:val="28"/>
          <w:szCs w:val="28"/>
        </w:rPr>
        <w:t>система</w:t>
      </w:r>
      <w:r w:rsidR="004E088D" w:rsidRPr="00992959">
        <w:rPr>
          <w:spacing w:val="1"/>
          <w:sz w:val="28"/>
          <w:szCs w:val="28"/>
        </w:rPr>
        <w:t xml:space="preserve"> </w:t>
      </w:r>
      <w:r w:rsidR="004E088D" w:rsidRPr="00992959">
        <w:rPr>
          <w:sz w:val="28"/>
          <w:szCs w:val="28"/>
        </w:rPr>
        <w:t>основной</w:t>
      </w:r>
      <w:r w:rsidR="004E088D" w:rsidRPr="00992959">
        <w:rPr>
          <w:spacing w:val="1"/>
          <w:sz w:val="28"/>
          <w:szCs w:val="28"/>
        </w:rPr>
        <w:t xml:space="preserve"> </w:t>
      </w:r>
      <w:r w:rsidR="004E088D" w:rsidRPr="00992959">
        <w:rPr>
          <w:sz w:val="28"/>
          <w:szCs w:val="28"/>
        </w:rPr>
        <w:t>обработки</w:t>
      </w:r>
      <w:r w:rsidR="004E088D" w:rsidRPr="00992959">
        <w:rPr>
          <w:spacing w:val="1"/>
          <w:sz w:val="28"/>
          <w:szCs w:val="28"/>
        </w:rPr>
        <w:t xml:space="preserve"> </w:t>
      </w:r>
      <w:r w:rsidR="004E088D" w:rsidRPr="00992959">
        <w:rPr>
          <w:sz w:val="28"/>
          <w:szCs w:val="28"/>
        </w:rPr>
        <w:t>почвы</w:t>
      </w:r>
      <w:r w:rsidR="004E088D" w:rsidRPr="00992959">
        <w:rPr>
          <w:spacing w:val="22"/>
          <w:sz w:val="28"/>
          <w:szCs w:val="28"/>
        </w:rPr>
        <w:t xml:space="preserve"> </w:t>
      </w:r>
      <w:r w:rsidR="004E088D" w:rsidRPr="00992959">
        <w:rPr>
          <w:sz w:val="28"/>
          <w:szCs w:val="28"/>
        </w:rPr>
        <w:t>/</w:t>
      </w:r>
      <w:r w:rsidR="004E088D" w:rsidRPr="00992959">
        <w:rPr>
          <w:spacing w:val="24"/>
          <w:sz w:val="28"/>
          <w:szCs w:val="28"/>
        </w:rPr>
        <w:t xml:space="preserve"> </w:t>
      </w:r>
      <w:r w:rsidRPr="00992959">
        <w:rPr>
          <w:sz w:val="28"/>
          <w:szCs w:val="28"/>
        </w:rPr>
        <w:t>В.А.Федоров</w:t>
      </w:r>
      <w:r w:rsidR="004E088D" w:rsidRPr="00992959">
        <w:rPr>
          <w:spacing w:val="23"/>
          <w:sz w:val="28"/>
          <w:szCs w:val="28"/>
        </w:rPr>
        <w:t xml:space="preserve"> </w:t>
      </w:r>
      <w:r w:rsidR="004E088D" w:rsidRPr="00992959">
        <w:rPr>
          <w:sz w:val="28"/>
          <w:szCs w:val="28"/>
        </w:rPr>
        <w:t>В.А.Воронцов,</w:t>
      </w:r>
      <w:r w:rsidR="004E088D" w:rsidRPr="00992959">
        <w:rPr>
          <w:spacing w:val="20"/>
          <w:sz w:val="28"/>
          <w:szCs w:val="28"/>
        </w:rPr>
        <w:t xml:space="preserve"> </w:t>
      </w:r>
      <w:r w:rsidR="004E088D" w:rsidRPr="00992959">
        <w:rPr>
          <w:sz w:val="28"/>
          <w:szCs w:val="28"/>
        </w:rPr>
        <w:t>И.А.Морозов</w:t>
      </w:r>
      <w:r w:rsidR="004E088D" w:rsidRPr="00992959">
        <w:rPr>
          <w:spacing w:val="24"/>
          <w:sz w:val="28"/>
          <w:szCs w:val="28"/>
        </w:rPr>
        <w:t xml:space="preserve"> </w:t>
      </w:r>
      <w:r w:rsidR="004E088D" w:rsidRPr="00992959">
        <w:rPr>
          <w:sz w:val="28"/>
          <w:szCs w:val="28"/>
        </w:rPr>
        <w:t>//</w:t>
      </w:r>
      <w:r w:rsidR="004E088D" w:rsidRPr="00992959">
        <w:rPr>
          <w:spacing w:val="24"/>
          <w:sz w:val="28"/>
          <w:szCs w:val="28"/>
        </w:rPr>
        <w:t xml:space="preserve"> </w:t>
      </w:r>
      <w:r w:rsidR="004E088D" w:rsidRPr="00992959">
        <w:rPr>
          <w:sz w:val="28"/>
          <w:szCs w:val="28"/>
        </w:rPr>
        <w:t>Аграрная</w:t>
      </w:r>
      <w:r w:rsidR="004E088D" w:rsidRPr="00992959">
        <w:rPr>
          <w:spacing w:val="22"/>
          <w:sz w:val="28"/>
          <w:szCs w:val="28"/>
        </w:rPr>
        <w:t xml:space="preserve"> </w:t>
      </w:r>
      <w:r w:rsidR="004E088D" w:rsidRPr="00992959">
        <w:rPr>
          <w:sz w:val="28"/>
          <w:szCs w:val="28"/>
        </w:rPr>
        <w:t>наука.-</w:t>
      </w:r>
      <w:r w:rsidR="00992959">
        <w:rPr>
          <w:sz w:val="28"/>
          <w:szCs w:val="28"/>
        </w:rPr>
        <w:t xml:space="preserve"> </w:t>
      </w:r>
      <w:r w:rsidR="004E088D" w:rsidRPr="00992959">
        <w:rPr>
          <w:sz w:val="28"/>
          <w:szCs w:val="28"/>
        </w:rPr>
        <w:t>2001.-</w:t>
      </w:r>
      <w:r w:rsidR="004E088D" w:rsidRPr="00992959">
        <w:rPr>
          <w:sz w:val="28"/>
          <w:szCs w:val="28"/>
          <w:lang w:val="kk-KZ"/>
        </w:rPr>
        <w:t xml:space="preserve"> </w:t>
      </w:r>
      <w:r w:rsidR="004E088D" w:rsidRPr="00992959">
        <w:rPr>
          <w:sz w:val="28"/>
          <w:szCs w:val="28"/>
        </w:rPr>
        <w:t>№5.-</w:t>
      </w:r>
      <w:r w:rsidR="00992959">
        <w:rPr>
          <w:sz w:val="28"/>
          <w:szCs w:val="28"/>
        </w:rPr>
        <w:t xml:space="preserve"> </w:t>
      </w:r>
      <w:r w:rsidR="004E088D" w:rsidRPr="00992959">
        <w:rPr>
          <w:sz w:val="28"/>
          <w:szCs w:val="28"/>
        </w:rPr>
        <w:t>С.16-17.</w:t>
      </w:r>
    </w:p>
    <w:p w14:paraId="5D60E515" w14:textId="77777777" w:rsidR="004E088D" w:rsidRPr="00992959" w:rsidRDefault="00DA3B08" w:rsidP="002E67FF">
      <w:pPr>
        <w:pStyle w:val="a8"/>
        <w:numPr>
          <w:ilvl w:val="0"/>
          <w:numId w:val="4"/>
        </w:numPr>
        <w:tabs>
          <w:tab w:val="left" w:pos="851"/>
          <w:tab w:val="left" w:pos="1276"/>
          <w:tab w:val="left" w:pos="1418"/>
          <w:tab w:val="left" w:pos="1857"/>
          <w:tab w:val="left" w:pos="1858"/>
        </w:tabs>
        <w:ind w:left="0" w:right="-1" w:firstLine="709"/>
        <w:rPr>
          <w:sz w:val="28"/>
          <w:szCs w:val="28"/>
        </w:rPr>
      </w:pPr>
      <w:r w:rsidRPr="00992959">
        <w:rPr>
          <w:sz w:val="28"/>
          <w:szCs w:val="28"/>
        </w:rPr>
        <w:t>Картамышев</w:t>
      </w:r>
      <w:r w:rsidR="004E088D" w:rsidRPr="00992959">
        <w:rPr>
          <w:spacing w:val="1"/>
          <w:sz w:val="28"/>
          <w:szCs w:val="28"/>
        </w:rPr>
        <w:t xml:space="preserve"> </w:t>
      </w:r>
      <w:r w:rsidR="004E088D" w:rsidRPr="00992959">
        <w:rPr>
          <w:sz w:val="28"/>
          <w:szCs w:val="28"/>
        </w:rPr>
        <w:t>Н.И.</w:t>
      </w:r>
      <w:r w:rsidR="004E088D" w:rsidRPr="00992959">
        <w:rPr>
          <w:spacing w:val="1"/>
          <w:sz w:val="28"/>
          <w:szCs w:val="28"/>
        </w:rPr>
        <w:t xml:space="preserve"> </w:t>
      </w:r>
      <w:r w:rsidR="004E088D" w:rsidRPr="00992959">
        <w:rPr>
          <w:sz w:val="28"/>
          <w:szCs w:val="28"/>
        </w:rPr>
        <w:t>Действие</w:t>
      </w:r>
      <w:r w:rsidR="004E088D" w:rsidRPr="00992959">
        <w:rPr>
          <w:spacing w:val="1"/>
          <w:sz w:val="28"/>
          <w:szCs w:val="28"/>
        </w:rPr>
        <w:t xml:space="preserve"> </w:t>
      </w:r>
      <w:r w:rsidR="004E088D" w:rsidRPr="00992959">
        <w:rPr>
          <w:sz w:val="28"/>
          <w:szCs w:val="28"/>
        </w:rPr>
        <w:t>обработки</w:t>
      </w:r>
      <w:r w:rsidR="004E088D" w:rsidRPr="00992959">
        <w:rPr>
          <w:spacing w:val="1"/>
          <w:sz w:val="28"/>
          <w:szCs w:val="28"/>
        </w:rPr>
        <w:t xml:space="preserve"> </w:t>
      </w:r>
      <w:r w:rsidR="004E088D" w:rsidRPr="00992959">
        <w:rPr>
          <w:sz w:val="28"/>
          <w:szCs w:val="28"/>
        </w:rPr>
        <w:t>почвы</w:t>
      </w:r>
      <w:r w:rsidR="004E088D" w:rsidRPr="00992959">
        <w:rPr>
          <w:spacing w:val="1"/>
          <w:sz w:val="28"/>
          <w:szCs w:val="28"/>
        </w:rPr>
        <w:t xml:space="preserve"> </w:t>
      </w:r>
      <w:r w:rsidR="004E088D" w:rsidRPr="00992959">
        <w:rPr>
          <w:sz w:val="28"/>
          <w:szCs w:val="28"/>
        </w:rPr>
        <w:t>и</w:t>
      </w:r>
      <w:r w:rsidR="004E088D" w:rsidRPr="00992959">
        <w:rPr>
          <w:spacing w:val="1"/>
          <w:sz w:val="28"/>
          <w:szCs w:val="28"/>
        </w:rPr>
        <w:t xml:space="preserve"> </w:t>
      </w:r>
      <w:r w:rsidR="004E088D" w:rsidRPr="00992959">
        <w:rPr>
          <w:sz w:val="28"/>
          <w:szCs w:val="28"/>
        </w:rPr>
        <w:t>удобрений</w:t>
      </w:r>
      <w:r w:rsidR="004E088D" w:rsidRPr="00992959">
        <w:rPr>
          <w:spacing w:val="1"/>
          <w:sz w:val="28"/>
          <w:szCs w:val="28"/>
        </w:rPr>
        <w:t xml:space="preserve"> </w:t>
      </w:r>
      <w:r w:rsidR="004E088D" w:rsidRPr="00992959">
        <w:rPr>
          <w:sz w:val="28"/>
          <w:szCs w:val="28"/>
        </w:rPr>
        <w:t>на</w:t>
      </w:r>
      <w:r w:rsidR="004E088D" w:rsidRPr="00992959">
        <w:rPr>
          <w:spacing w:val="-67"/>
          <w:sz w:val="28"/>
          <w:szCs w:val="28"/>
        </w:rPr>
        <w:t xml:space="preserve"> </w:t>
      </w:r>
      <w:r w:rsidR="004E088D" w:rsidRPr="00992959">
        <w:rPr>
          <w:sz w:val="28"/>
          <w:szCs w:val="28"/>
        </w:rPr>
        <w:t>формирование</w:t>
      </w:r>
      <w:r w:rsidR="004E088D" w:rsidRPr="00992959">
        <w:rPr>
          <w:spacing w:val="31"/>
          <w:sz w:val="28"/>
          <w:szCs w:val="28"/>
        </w:rPr>
        <w:t xml:space="preserve"> </w:t>
      </w:r>
      <w:r w:rsidR="004E088D" w:rsidRPr="00992959">
        <w:rPr>
          <w:sz w:val="28"/>
          <w:szCs w:val="28"/>
        </w:rPr>
        <w:t>массы</w:t>
      </w:r>
      <w:r w:rsidR="004E088D" w:rsidRPr="00992959">
        <w:rPr>
          <w:spacing w:val="31"/>
          <w:sz w:val="28"/>
          <w:szCs w:val="28"/>
        </w:rPr>
        <w:t xml:space="preserve"> </w:t>
      </w:r>
      <w:r w:rsidR="004E088D" w:rsidRPr="00992959">
        <w:rPr>
          <w:sz w:val="28"/>
          <w:szCs w:val="28"/>
        </w:rPr>
        <w:t>растения</w:t>
      </w:r>
      <w:r w:rsidR="004E088D" w:rsidRPr="00992959">
        <w:rPr>
          <w:spacing w:val="31"/>
          <w:sz w:val="28"/>
          <w:szCs w:val="28"/>
        </w:rPr>
        <w:t xml:space="preserve"> </w:t>
      </w:r>
      <w:r w:rsidR="004E088D" w:rsidRPr="00992959">
        <w:rPr>
          <w:sz w:val="28"/>
          <w:szCs w:val="28"/>
        </w:rPr>
        <w:t>и</w:t>
      </w:r>
      <w:r w:rsidR="004E088D" w:rsidRPr="00992959">
        <w:rPr>
          <w:spacing w:val="32"/>
          <w:sz w:val="28"/>
          <w:szCs w:val="28"/>
        </w:rPr>
        <w:t xml:space="preserve"> </w:t>
      </w:r>
      <w:r w:rsidR="004E088D" w:rsidRPr="00992959">
        <w:rPr>
          <w:sz w:val="28"/>
          <w:szCs w:val="28"/>
        </w:rPr>
        <w:t>его</w:t>
      </w:r>
      <w:r w:rsidR="004E088D" w:rsidRPr="00992959">
        <w:rPr>
          <w:spacing w:val="31"/>
          <w:sz w:val="28"/>
          <w:szCs w:val="28"/>
        </w:rPr>
        <w:t xml:space="preserve"> </w:t>
      </w:r>
      <w:r w:rsidR="004E088D" w:rsidRPr="00992959">
        <w:rPr>
          <w:sz w:val="28"/>
          <w:szCs w:val="28"/>
        </w:rPr>
        <w:t>составных</w:t>
      </w:r>
      <w:r w:rsidR="004E088D" w:rsidRPr="00992959">
        <w:rPr>
          <w:spacing w:val="31"/>
          <w:sz w:val="28"/>
          <w:szCs w:val="28"/>
        </w:rPr>
        <w:t xml:space="preserve"> </w:t>
      </w:r>
      <w:r w:rsidR="004E088D" w:rsidRPr="00992959">
        <w:rPr>
          <w:sz w:val="28"/>
          <w:szCs w:val="28"/>
        </w:rPr>
        <w:t>частей/</w:t>
      </w:r>
      <w:r w:rsidR="004E088D" w:rsidRPr="00992959">
        <w:rPr>
          <w:spacing w:val="32"/>
          <w:sz w:val="28"/>
          <w:szCs w:val="28"/>
        </w:rPr>
        <w:t xml:space="preserve"> </w:t>
      </w:r>
      <w:r w:rsidR="004E088D" w:rsidRPr="00992959">
        <w:rPr>
          <w:sz w:val="28"/>
          <w:szCs w:val="28"/>
        </w:rPr>
        <w:t>Н.И.</w:t>
      </w:r>
      <w:r w:rsidR="004E088D" w:rsidRPr="00992959">
        <w:rPr>
          <w:spacing w:val="37"/>
          <w:sz w:val="28"/>
          <w:szCs w:val="28"/>
        </w:rPr>
        <w:t xml:space="preserve"> </w:t>
      </w:r>
      <w:r w:rsidR="004E088D" w:rsidRPr="00992959">
        <w:rPr>
          <w:sz w:val="28"/>
          <w:szCs w:val="28"/>
        </w:rPr>
        <w:t>Картамышев</w:t>
      </w:r>
      <w:r w:rsidR="004E088D" w:rsidRPr="00992959">
        <w:rPr>
          <w:spacing w:val="28"/>
          <w:sz w:val="28"/>
          <w:szCs w:val="28"/>
        </w:rPr>
        <w:t xml:space="preserve"> </w:t>
      </w:r>
      <w:r w:rsidR="004E088D" w:rsidRPr="00992959">
        <w:rPr>
          <w:sz w:val="28"/>
          <w:szCs w:val="28"/>
        </w:rPr>
        <w:t>и</w:t>
      </w:r>
      <w:r w:rsidR="004E088D" w:rsidRPr="00992959">
        <w:rPr>
          <w:sz w:val="28"/>
          <w:szCs w:val="28"/>
          <w:lang w:val="kk-KZ"/>
        </w:rPr>
        <w:t xml:space="preserve"> </w:t>
      </w:r>
      <w:r w:rsidR="004E088D" w:rsidRPr="00992959">
        <w:rPr>
          <w:sz w:val="28"/>
          <w:szCs w:val="28"/>
        </w:rPr>
        <w:t>др.</w:t>
      </w:r>
      <w:r w:rsidR="004E088D" w:rsidRPr="00992959">
        <w:rPr>
          <w:spacing w:val="1"/>
          <w:sz w:val="28"/>
          <w:szCs w:val="28"/>
        </w:rPr>
        <w:t xml:space="preserve"> </w:t>
      </w:r>
      <w:r w:rsidR="004E088D" w:rsidRPr="00992959">
        <w:rPr>
          <w:sz w:val="28"/>
          <w:szCs w:val="28"/>
        </w:rPr>
        <w:t>//</w:t>
      </w:r>
      <w:r w:rsidR="004E088D" w:rsidRPr="00992959">
        <w:rPr>
          <w:spacing w:val="1"/>
          <w:sz w:val="28"/>
          <w:szCs w:val="28"/>
        </w:rPr>
        <w:t xml:space="preserve"> </w:t>
      </w:r>
      <w:r w:rsidR="004E088D" w:rsidRPr="00992959">
        <w:rPr>
          <w:sz w:val="28"/>
          <w:szCs w:val="28"/>
        </w:rPr>
        <w:t>Вестник</w:t>
      </w:r>
      <w:r w:rsidR="004E088D" w:rsidRPr="00992959">
        <w:rPr>
          <w:spacing w:val="1"/>
          <w:sz w:val="28"/>
          <w:szCs w:val="28"/>
        </w:rPr>
        <w:t xml:space="preserve"> </w:t>
      </w:r>
      <w:r w:rsidR="004E088D" w:rsidRPr="00992959">
        <w:rPr>
          <w:sz w:val="28"/>
          <w:szCs w:val="28"/>
        </w:rPr>
        <w:t>Курской</w:t>
      </w:r>
      <w:r w:rsidR="004E088D" w:rsidRPr="00992959">
        <w:rPr>
          <w:spacing w:val="1"/>
          <w:sz w:val="28"/>
          <w:szCs w:val="28"/>
        </w:rPr>
        <w:t xml:space="preserve"> </w:t>
      </w:r>
      <w:r w:rsidR="004E088D" w:rsidRPr="00992959">
        <w:rPr>
          <w:sz w:val="28"/>
          <w:szCs w:val="28"/>
        </w:rPr>
        <w:t>государственной</w:t>
      </w:r>
      <w:r w:rsidR="004E088D" w:rsidRPr="00992959">
        <w:rPr>
          <w:spacing w:val="1"/>
          <w:sz w:val="28"/>
          <w:szCs w:val="28"/>
        </w:rPr>
        <w:t xml:space="preserve"> </w:t>
      </w:r>
      <w:r w:rsidR="004E088D" w:rsidRPr="00992959">
        <w:rPr>
          <w:sz w:val="28"/>
          <w:szCs w:val="28"/>
        </w:rPr>
        <w:t>сельскохозяйственной</w:t>
      </w:r>
      <w:r w:rsidR="004E088D" w:rsidRPr="00992959">
        <w:rPr>
          <w:spacing w:val="1"/>
          <w:sz w:val="28"/>
          <w:szCs w:val="28"/>
        </w:rPr>
        <w:t xml:space="preserve"> </w:t>
      </w:r>
      <w:r w:rsidR="004E088D" w:rsidRPr="00992959">
        <w:rPr>
          <w:sz w:val="28"/>
          <w:szCs w:val="28"/>
        </w:rPr>
        <w:t>академии.-</w:t>
      </w:r>
      <w:r w:rsidR="004E088D" w:rsidRPr="00992959">
        <w:rPr>
          <w:spacing w:val="-67"/>
          <w:sz w:val="28"/>
          <w:szCs w:val="28"/>
        </w:rPr>
        <w:t xml:space="preserve"> </w:t>
      </w:r>
      <w:r w:rsidR="004E088D" w:rsidRPr="00992959">
        <w:rPr>
          <w:sz w:val="28"/>
          <w:szCs w:val="28"/>
        </w:rPr>
        <w:t>2011.-№2.-С.</w:t>
      </w:r>
      <w:r w:rsidR="004E088D" w:rsidRPr="00992959">
        <w:rPr>
          <w:spacing w:val="-3"/>
          <w:sz w:val="28"/>
          <w:szCs w:val="28"/>
        </w:rPr>
        <w:t xml:space="preserve"> </w:t>
      </w:r>
      <w:r w:rsidR="004E088D" w:rsidRPr="00992959">
        <w:rPr>
          <w:sz w:val="28"/>
          <w:szCs w:val="28"/>
        </w:rPr>
        <w:t>44-46.</w:t>
      </w:r>
    </w:p>
    <w:p w14:paraId="69414C1D" w14:textId="797C2B8D" w:rsidR="004E088D" w:rsidRPr="00992959" w:rsidRDefault="00DA3B08" w:rsidP="002E67FF">
      <w:pPr>
        <w:pStyle w:val="a8"/>
        <w:numPr>
          <w:ilvl w:val="0"/>
          <w:numId w:val="4"/>
        </w:numPr>
        <w:tabs>
          <w:tab w:val="left" w:pos="851"/>
          <w:tab w:val="left" w:pos="1276"/>
          <w:tab w:val="left" w:pos="1418"/>
          <w:tab w:val="left" w:pos="1857"/>
          <w:tab w:val="left" w:pos="1858"/>
        </w:tabs>
        <w:ind w:left="0" w:right="-1" w:firstLine="709"/>
        <w:rPr>
          <w:sz w:val="28"/>
          <w:szCs w:val="28"/>
        </w:rPr>
      </w:pPr>
      <w:r w:rsidRPr="00992959">
        <w:rPr>
          <w:sz w:val="28"/>
          <w:szCs w:val="28"/>
        </w:rPr>
        <w:t>Кутилкин</w:t>
      </w:r>
      <w:r w:rsidR="004E088D" w:rsidRPr="00992959">
        <w:rPr>
          <w:spacing w:val="1"/>
          <w:sz w:val="28"/>
          <w:szCs w:val="28"/>
        </w:rPr>
        <w:t xml:space="preserve"> </w:t>
      </w:r>
      <w:r w:rsidR="004E088D" w:rsidRPr="00992959">
        <w:rPr>
          <w:sz w:val="28"/>
          <w:szCs w:val="28"/>
        </w:rPr>
        <w:t>В.Г.</w:t>
      </w:r>
      <w:r w:rsidR="004E088D" w:rsidRPr="00992959">
        <w:rPr>
          <w:spacing w:val="1"/>
          <w:sz w:val="28"/>
          <w:szCs w:val="28"/>
        </w:rPr>
        <w:t xml:space="preserve"> </w:t>
      </w:r>
      <w:r w:rsidR="004E088D" w:rsidRPr="00992959">
        <w:rPr>
          <w:sz w:val="28"/>
          <w:szCs w:val="28"/>
        </w:rPr>
        <w:t>Совершенствование</w:t>
      </w:r>
      <w:r w:rsidR="004E088D" w:rsidRPr="00992959">
        <w:rPr>
          <w:spacing w:val="1"/>
          <w:sz w:val="28"/>
          <w:szCs w:val="28"/>
        </w:rPr>
        <w:t xml:space="preserve"> </w:t>
      </w:r>
      <w:r w:rsidR="004E088D" w:rsidRPr="00992959">
        <w:rPr>
          <w:sz w:val="28"/>
          <w:szCs w:val="28"/>
        </w:rPr>
        <w:t>технологии</w:t>
      </w:r>
      <w:r w:rsidR="004E088D" w:rsidRPr="00992959">
        <w:rPr>
          <w:spacing w:val="1"/>
          <w:sz w:val="28"/>
          <w:szCs w:val="28"/>
        </w:rPr>
        <w:t xml:space="preserve"> </w:t>
      </w:r>
      <w:r w:rsidR="004E088D" w:rsidRPr="00992959">
        <w:rPr>
          <w:sz w:val="28"/>
          <w:szCs w:val="28"/>
        </w:rPr>
        <w:t>возделывания</w:t>
      </w:r>
      <w:r w:rsidR="004E088D" w:rsidRPr="00992959">
        <w:rPr>
          <w:spacing w:val="1"/>
          <w:sz w:val="28"/>
          <w:szCs w:val="28"/>
        </w:rPr>
        <w:t xml:space="preserve"> </w:t>
      </w:r>
      <w:r w:rsidR="004E088D" w:rsidRPr="00992959">
        <w:rPr>
          <w:sz w:val="28"/>
          <w:szCs w:val="28"/>
        </w:rPr>
        <w:t>кукурузы</w:t>
      </w:r>
      <w:r w:rsidR="004E088D" w:rsidRPr="00992959">
        <w:rPr>
          <w:spacing w:val="-1"/>
          <w:sz w:val="28"/>
          <w:szCs w:val="28"/>
        </w:rPr>
        <w:t xml:space="preserve"> </w:t>
      </w:r>
      <w:r w:rsidR="004E088D" w:rsidRPr="00992959">
        <w:rPr>
          <w:sz w:val="28"/>
          <w:szCs w:val="28"/>
        </w:rPr>
        <w:t>на</w:t>
      </w:r>
      <w:r w:rsidR="004E088D" w:rsidRPr="00992959">
        <w:rPr>
          <w:spacing w:val="-1"/>
          <w:sz w:val="28"/>
          <w:szCs w:val="28"/>
        </w:rPr>
        <w:t xml:space="preserve"> </w:t>
      </w:r>
      <w:r w:rsidR="004E088D" w:rsidRPr="00992959">
        <w:rPr>
          <w:sz w:val="28"/>
          <w:szCs w:val="28"/>
        </w:rPr>
        <w:t>силос</w:t>
      </w:r>
      <w:r w:rsidR="004E088D" w:rsidRPr="00992959">
        <w:rPr>
          <w:spacing w:val="-1"/>
          <w:sz w:val="28"/>
          <w:szCs w:val="28"/>
        </w:rPr>
        <w:t xml:space="preserve"> </w:t>
      </w:r>
      <w:r w:rsidR="004E088D" w:rsidRPr="00992959">
        <w:rPr>
          <w:sz w:val="28"/>
          <w:szCs w:val="28"/>
        </w:rPr>
        <w:t>/</w:t>
      </w:r>
      <w:r w:rsidR="004E088D" w:rsidRPr="00992959">
        <w:rPr>
          <w:spacing w:val="-3"/>
          <w:sz w:val="28"/>
          <w:szCs w:val="28"/>
        </w:rPr>
        <w:t xml:space="preserve"> </w:t>
      </w:r>
      <w:r w:rsidR="004E088D" w:rsidRPr="00992959">
        <w:rPr>
          <w:sz w:val="28"/>
          <w:szCs w:val="28"/>
        </w:rPr>
        <w:t>В.Г. Кутилкин</w:t>
      </w:r>
      <w:r w:rsidR="004E088D" w:rsidRPr="00992959">
        <w:rPr>
          <w:spacing w:val="-1"/>
          <w:sz w:val="28"/>
          <w:szCs w:val="28"/>
        </w:rPr>
        <w:t xml:space="preserve"> </w:t>
      </w:r>
      <w:r w:rsidR="004E088D" w:rsidRPr="00992959">
        <w:rPr>
          <w:sz w:val="28"/>
          <w:szCs w:val="28"/>
        </w:rPr>
        <w:t>// Земледелие.-2006.-</w:t>
      </w:r>
      <w:r w:rsidR="00992959">
        <w:rPr>
          <w:sz w:val="28"/>
          <w:szCs w:val="28"/>
        </w:rPr>
        <w:t xml:space="preserve"> </w:t>
      </w:r>
      <w:r w:rsidR="004E088D" w:rsidRPr="00992959">
        <w:rPr>
          <w:sz w:val="28"/>
          <w:szCs w:val="28"/>
        </w:rPr>
        <w:t>№3.-</w:t>
      </w:r>
      <w:r w:rsidR="00992959">
        <w:rPr>
          <w:sz w:val="28"/>
          <w:szCs w:val="28"/>
        </w:rPr>
        <w:t xml:space="preserve"> </w:t>
      </w:r>
      <w:r w:rsidR="004E088D" w:rsidRPr="00992959">
        <w:rPr>
          <w:sz w:val="28"/>
          <w:szCs w:val="28"/>
        </w:rPr>
        <w:t>С.34-35</w:t>
      </w:r>
      <w:r w:rsidR="004E088D" w:rsidRPr="00992959">
        <w:rPr>
          <w:sz w:val="28"/>
          <w:szCs w:val="28"/>
          <w:lang w:val="kk-KZ"/>
        </w:rPr>
        <w:t>.</w:t>
      </w:r>
    </w:p>
    <w:p w14:paraId="0911ED8C" w14:textId="77777777" w:rsidR="004E088D" w:rsidRPr="00992959" w:rsidRDefault="004E088D" w:rsidP="002E67FF">
      <w:pPr>
        <w:pStyle w:val="a8"/>
        <w:numPr>
          <w:ilvl w:val="0"/>
          <w:numId w:val="4"/>
        </w:numPr>
        <w:tabs>
          <w:tab w:val="left" w:pos="851"/>
          <w:tab w:val="left" w:pos="1276"/>
          <w:tab w:val="left" w:pos="1418"/>
        </w:tabs>
        <w:ind w:left="0" w:right="-1" w:firstLine="709"/>
        <w:rPr>
          <w:sz w:val="28"/>
          <w:szCs w:val="28"/>
        </w:rPr>
      </w:pPr>
      <w:r w:rsidRPr="00992959">
        <w:rPr>
          <w:sz w:val="28"/>
          <w:szCs w:val="28"/>
        </w:rPr>
        <w:t>Вадюнина</w:t>
      </w:r>
      <w:r w:rsidRPr="00992959">
        <w:rPr>
          <w:spacing w:val="1"/>
          <w:sz w:val="28"/>
          <w:szCs w:val="28"/>
        </w:rPr>
        <w:t xml:space="preserve"> </w:t>
      </w:r>
      <w:r w:rsidRPr="00992959">
        <w:rPr>
          <w:sz w:val="28"/>
          <w:szCs w:val="28"/>
        </w:rPr>
        <w:t>А.Ф.,</w:t>
      </w:r>
      <w:r w:rsidRPr="00992959">
        <w:rPr>
          <w:spacing w:val="1"/>
          <w:sz w:val="28"/>
          <w:szCs w:val="28"/>
        </w:rPr>
        <w:t xml:space="preserve"> </w:t>
      </w:r>
      <w:r w:rsidRPr="00992959">
        <w:rPr>
          <w:sz w:val="28"/>
          <w:szCs w:val="28"/>
        </w:rPr>
        <w:t>Корчагина</w:t>
      </w:r>
      <w:r w:rsidRPr="00992959">
        <w:rPr>
          <w:spacing w:val="1"/>
          <w:sz w:val="28"/>
          <w:szCs w:val="28"/>
        </w:rPr>
        <w:t xml:space="preserve"> </w:t>
      </w:r>
      <w:r w:rsidRPr="00992959">
        <w:rPr>
          <w:sz w:val="28"/>
          <w:szCs w:val="28"/>
        </w:rPr>
        <w:t>З.А.</w:t>
      </w:r>
      <w:r w:rsidRPr="00992959">
        <w:rPr>
          <w:spacing w:val="1"/>
          <w:sz w:val="28"/>
          <w:szCs w:val="28"/>
        </w:rPr>
        <w:t xml:space="preserve"> </w:t>
      </w:r>
      <w:r w:rsidRPr="00992959">
        <w:rPr>
          <w:sz w:val="28"/>
          <w:szCs w:val="28"/>
        </w:rPr>
        <w:t>Методы</w:t>
      </w:r>
      <w:r w:rsidRPr="00992959">
        <w:rPr>
          <w:spacing w:val="1"/>
          <w:sz w:val="28"/>
          <w:szCs w:val="28"/>
        </w:rPr>
        <w:t xml:space="preserve"> </w:t>
      </w:r>
      <w:r w:rsidRPr="00992959">
        <w:rPr>
          <w:sz w:val="28"/>
          <w:szCs w:val="28"/>
        </w:rPr>
        <w:t>исследования</w:t>
      </w:r>
      <w:r w:rsidRPr="00992959">
        <w:rPr>
          <w:spacing w:val="1"/>
          <w:sz w:val="28"/>
          <w:szCs w:val="28"/>
        </w:rPr>
        <w:t xml:space="preserve"> </w:t>
      </w:r>
      <w:r w:rsidRPr="00992959">
        <w:rPr>
          <w:sz w:val="28"/>
          <w:szCs w:val="28"/>
        </w:rPr>
        <w:t>физических</w:t>
      </w:r>
      <w:r w:rsidRPr="00992959">
        <w:rPr>
          <w:spacing w:val="-67"/>
          <w:sz w:val="28"/>
          <w:szCs w:val="28"/>
        </w:rPr>
        <w:t xml:space="preserve"> </w:t>
      </w:r>
      <w:r w:rsidRPr="00992959">
        <w:rPr>
          <w:sz w:val="28"/>
          <w:szCs w:val="28"/>
        </w:rPr>
        <w:t>свойств</w:t>
      </w:r>
      <w:r w:rsidRPr="00992959">
        <w:rPr>
          <w:spacing w:val="1"/>
          <w:sz w:val="28"/>
          <w:szCs w:val="28"/>
        </w:rPr>
        <w:t xml:space="preserve"> </w:t>
      </w:r>
      <w:r w:rsidRPr="00992959">
        <w:rPr>
          <w:sz w:val="28"/>
          <w:szCs w:val="28"/>
        </w:rPr>
        <w:t>почв и</w:t>
      </w:r>
      <w:r w:rsidRPr="00992959">
        <w:rPr>
          <w:spacing w:val="-1"/>
          <w:sz w:val="28"/>
          <w:szCs w:val="28"/>
        </w:rPr>
        <w:t xml:space="preserve"> </w:t>
      </w:r>
      <w:r w:rsidRPr="00992959">
        <w:rPr>
          <w:sz w:val="28"/>
          <w:szCs w:val="28"/>
        </w:rPr>
        <w:t>грунтов.</w:t>
      </w:r>
      <w:r w:rsidRPr="00992959">
        <w:rPr>
          <w:spacing w:val="4"/>
          <w:sz w:val="28"/>
          <w:szCs w:val="28"/>
        </w:rPr>
        <w:t xml:space="preserve"> </w:t>
      </w:r>
      <w:r w:rsidRPr="00992959">
        <w:rPr>
          <w:sz w:val="28"/>
          <w:szCs w:val="28"/>
        </w:rPr>
        <w:t>–</w:t>
      </w:r>
      <w:r w:rsidRPr="00992959">
        <w:rPr>
          <w:spacing w:val="1"/>
          <w:sz w:val="28"/>
          <w:szCs w:val="28"/>
        </w:rPr>
        <w:t xml:space="preserve"> </w:t>
      </w:r>
      <w:r w:rsidRPr="00992959">
        <w:rPr>
          <w:sz w:val="28"/>
          <w:szCs w:val="28"/>
        </w:rPr>
        <w:t>М.:</w:t>
      </w:r>
      <w:r w:rsidRPr="00992959">
        <w:rPr>
          <w:spacing w:val="-4"/>
          <w:sz w:val="28"/>
          <w:szCs w:val="28"/>
        </w:rPr>
        <w:t xml:space="preserve"> </w:t>
      </w:r>
      <w:r w:rsidRPr="00992959">
        <w:rPr>
          <w:sz w:val="28"/>
          <w:szCs w:val="28"/>
        </w:rPr>
        <w:t>Высшая</w:t>
      </w:r>
      <w:r w:rsidRPr="00992959">
        <w:rPr>
          <w:spacing w:val="-1"/>
          <w:sz w:val="28"/>
          <w:szCs w:val="28"/>
        </w:rPr>
        <w:t xml:space="preserve"> </w:t>
      </w:r>
      <w:r w:rsidRPr="00992959">
        <w:rPr>
          <w:sz w:val="28"/>
          <w:szCs w:val="28"/>
        </w:rPr>
        <w:t>школа,</w:t>
      </w:r>
      <w:r w:rsidRPr="00992959">
        <w:rPr>
          <w:spacing w:val="5"/>
          <w:sz w:val="28"/>
          <w:szCs w:val="28"/>
        </w:rPr>
        <w:t xml:space="preserve"> </w:t>
      </w:r>
      <w:r w:rsidRPr="00992959">
        <w:rPr>
          <w:sz w:val="28"/>
          <w:szCs w:val="28"/>
        </w:rPr>
        <w:t>1986.</w:t>
      </w:r>
      <w:r w:rsidRPr="00992959">
        <w:rPr>
          <w:spacing w:val="3"/>
          <w:sz w:val="28"/>
          <w:szCs w:val="28"/>
        </w:rPr>
        <w:t xml:space="preserve"> </w:t>
      </w:r>
      <w:r w:rsidRPr="00992959">
        <w:rPr>
          <w:sz w:val="28"/>
          <w:szCs w:val="28"/>
        </w:rPr>
        <w:t>–</w:t>
      </w:r>
      <w:r w:rsidRPr="00992959">
        <w:rPr>
          <w:spacing w:val="-3"/>
          <w:sz w:val="28"/>
          <w:szCs w:val="28"/>
        </w:rPr>
        <w:t xml:space="preserve"> </w:t>
      </w:r>
      <w:r w:rsidRPr="00992959">
        <w:rPr>
          <w:sz w:val="28"/>
          <w:szCs w:val="28"/>
        </w:rPr>
        <w:t>416</w:t>
      </w:r>
      <w:r w:rsidRPr="00992959">
        <w:rPr>
          <w:spacing w:val="2"/>
          <w:sz w:val="28"/>
          <w:szCs w:val="28"/>
        </w:rPr>
        <w:t xml:space="preserve"> </w:t>
      </w:r>
      <w:r w:rsidRPr="00992959">
        <w:rPr>
          <w:sz w:val="28"/>
          <w:szCs w:val="28"/>
        </w:rPr>
        <w:t>с.</w:t>
      </w:r>
    </w:p>
    <w:p w14:paraId="0FD2D4C0" w14:textId="77777777" w:rsidR="004E088D" w:rsidRPr="00992959" w:rsidRDefault="004E088D" w:rsidP="002E67FF">
      <w:pPr>
        <w:pStyle w:val="a8"/>
        <w:numPr>
          <w:ilvl w:val="0"/>
          <w:numId w:val="4"/>
        </w:numPr>
        <w:tabs>
          <w:tab w:val="left" w:pos="851"/>
          <w:tab w:val="left" w:pos="1276"/>
          <w:tab w:val="left" w:pos="1418"/>
        </w:tabs>
        <w:ind w:left="0" w:right="-1" w:firstLine="709"/>
        <w:rPr>
          <w:sz w:val="28"/>
          <w:szCs w:val="28"/>
        </w:rPr>
      </w:pPr>
      <w:r w:rsidRPr="00992959">
        <w:rPr>
          <w:sz w:val="28"/>
          <w:szCs w:val="28"/>
        </w:rPr>
        <w:t>Соколов А.В. Агрохимические и агрофизические исследования почвы</w:t>
      </w:r>
      <w:r w:rsidRPr="00992959">
        <w:rPr>
          <w:spacing w:val="1"/>
          <w:sz w:val="28"/>
          <w:szCs w:val="28"/>
        </w:rPr>
        <w:t xml:space="preserve"> </w:t>
      </w:r>
      <w:r w:rsidRPr="00992959">
        <w:rPr>
          <w:sz w:val="28"/>
          <w:szCs w:val="28"/>
        </w:rPr>
        <w:t>при</w:t>
      </w:r>
      <w:r w:rsidRPr="00992959">
        <w:rPr>
          <w:spacing w:val="1"/>
          <w:sz w:val="28"/>
          <w:szCs w:val="28"/>
        </w:rPr>
        <w:t xml:space="preserve"> </w:t>
      </w:r>
      <w:r w:rsidRPr="00992959">
        <w:rPr>
          <w:sz w:val="28"/>
          <w:szCs w:val="28"/>
        </w:rPr>
        <w:t>закладке</w:t>
      </w:r>
      <w:r w:rsidRPr="00992959">
        <w:rPr>
          <w:spacing w:val="1"/>
          <w:sz w:val="28"/>
          <w:szCs w:val="28"/>
        </w:rPr>
        <w:t xml:space="preserve"> </w:t>
      </w:r>
      <w:r w:rsidRPr="00992959">
        <w:rPr>
          <w:sz w:val="28"/>
          <w:szCs w:val="28"/>
        </w:rPr>
        <w:t>и</w:t>
      </w:r>
      <w:r w:rsidRPr="00992959">
        <w:rPr>
          <w:spacing w:val="1"/>
          <w:sz w:val="28"/>
          <w:szCs w:val="28"/>
        </w:rPr>
        <w:t xml:space="preserve"> </w:t>
      </w:r>
      <w:r w:rsidRPr="00992959">
        <w:rPr>
          <w:sz w:val="28"/>
          <w:szCs w:val="28"/>
        </w:rPr>
        <w:t>проведении</w:t>
      </w:r>
      <w:r w:rsidRPr="00992959">
        <w:rPr>
          <w:spacing w:val="1"/>
          <w:sz w:val="28"/>
          <w:szCs w:val="28"/>
        </w:rPr>
        <w:t xml:space="preserve"> </w:t>
      </w:r>
      <w:r w:rsidRPr="00992959">
        <w:rPr>
          <w:sz w:val="28"/>
          <w:szCs w:val="28"/>
        </w:rPr>
        <w:t>полевых</w:t>
      </w:r>
      <w:r w:rsidRPr="00992959">
        <w:rPr>
          <w:spacing w:val="1"/>
          <w:sz w:val="28"/>
          <w:szCs w:val="28"/>
        </w:rPr>
        <w:t xml:space="preserve"> </w:t>
      </w:r>
      <w:r w:rsidRPr="00992959">
        <w:rPr>
          <w:sz w:val="28"/>
          <w:szCs w:val="28"/>
        </w:rPr>
        <w:t>опытов</w:t>
      </w:r>
      <w:r w:rsidRPr="00992959">
        <w:rPr>
          <w:spacing w:val="1"/>
          <w:sz w:val="28"/>
          <w:szCs w:val="28"/>
        </w:rPr>
        <w:t xml:space="preserve"> </w:t>
      </w:r>
      <w:r w:rsidRPr="00992959">
        <w:rPr>
          <w:sz w:val="28"/>
          <w:szCs w:val="28"/>
        </w:rPr>
        <w:t>//</w:t>
      </w:r>
      <w:r w:rsidRPr="00992959">
        <w:rPr>
          <w:spacing w:val="1"/>
          <w:sz w:val="28"/>
          <w:szCs w:val="28"/>
        </w:rPr>
        <w:t xml:space="preserve"> </w:t>
      </w:r>
      <w:r w:rsidRPr="00992959">
        <w:rPr>
          <w:sz w:val="28"/>
          <w:szCs w:val="28"/>
        </w:rPr>
        <w:t>Полевой</w:t>
      </w:r>
      <w:r w:rsidRPr="00992959">
        <w:rPr>
          <w:spacing w:val="1"/>
          <w:sz w:val="28"/>
          <w:szCs w:val="28"/>
        </w:rPr>
        <w:t xml:space="preserve"> </w:t>
      </w:r>
      <w:r w:rsidRPr="00992959">
        <w:rPr>
          <w:sz w:val="28"/>
          <w:szCs w:val="28"/>
        </w:rPr>
        <w:t>опыт.</w:t>
      </w:r>
      <w:r w:rsidRPr="00992959">
        <w:rPr>
          <w:spacing w:val="1"/>
          <w:sz w:val="28"/>
          <w:szCs w:val="28"/>
        </w:rPr>
        <w:t xml:space="preserve"> </w:t>
      </w:r>
      <w:r w:rsidRPr="00992959">
        <w:rPr>
          <w:sz w:val="28"/>
          <w:szCs w:val="28"/>
        </w:rPr>
        <w:t>-</w:t>
      </w:r>
      <w:r w:rsidRPr="00992959">
        <w:rPr>
          <w:spacing w:val="1"/>
          <w:sz w:val="28"/>
          <w:szCs w:val="28"/>
        </w:rPr>
        <w:t xml:space="preserve"> </w:t>
      </w:r>
      <w:r w:rsidRPr="00992959">
        <w:rPr>
          <w:sz w:val="28"/>
          <w:szCs w:val="28"/>
        </w:rPr>
        <w:t>М.: Изд-во</w:t>
      </w:r>
      <w:r w:rsidRPr="00992959">
        <w:rPr>
          <w:spacing w:val="1"/>
          <w:sz w:val="28"/>
          <w:szCs w:val="28"/>
        </w:rPr>
        <w:t xml:space="preserve"> </w:t>
      </w:r>
      <w:r w:rsidRPr="00992959">
        <w:rPr>
          <w:sz w:val="28"/>
          <w:szCs w:val="28"/>
        </w:rPr>
        <w:t>Колос,</w:t>
      </w:r>
      <w:r w:rsidRPr="00992959">
        <w:rPr>
          <w:spacing w:val="2"/>
          <w:sz w:val="28"/>
          <w:szCs w:val="28"/>
        </w:rPr>
        <w:t xml:space="preserve"> </w:t>
      </w:r>
      <w:r w:rsidRPr="00992959">
        <w:rPr>
          <w:sz w:val="28"/>
          <w:szCs w:val="28"/>
        </w:rPr>
        <w:t>1968.</w:t>
      </w:r>
      <w:r w:rsidRPr="00992959">
        <w:rPr>
          <w:spacing w:val="5"/>
          <w:sz w:val="28"/>
          <w:szCs w:val="28"/>
        </w:rPr>
        <w:t xml:space="preserve"> </w:t>
      </w:r>
      <w:r w:rsidRPr="00992959">
        <w:rPr>
          <w:sz w:val="28"/>
          <w:szCs w:val="28"/>
        </w:rPr>
        <w:t>–</w:t>
      </w:r>
      <w:r w:rsidRPr="00992959">
        <w:rPr>
          <w:spacing w:val="-2"/>
          <w:sz w:val="28"/>
          <w:szCs w:val="28"/>
        </w:rPr>
        <w:t xml:space="preserve"> </w:t>
      </w:r>
      <w:r w:rsidRPr="00992959">
        <w:rPr>
          <w:sz w:val="28"/>
          <w:szCs w:val="28"/>
        </w:rPr>
        <w:t>С.</w:t>
      </w:r>
      <w:r w:rsidRPr="00992959">
        <w:rPr>
          <w:spacing w:val="3"/>
          <w:sz w:val="28"/>
          <w:szCs w:val="28"/>
        </w:rPr>
        <w:t xml:space="preserve"> </w:t>
      </w:r>
      <w:r w:rsidRPr="00992959">
        <w:rPr>
          <w:sz w:val="28"/>
          <w:szCs w:val="28"/>
        </w:rPr>
        <w:t>111-118.</w:t>
      </w:r>
      <w:r w:rsidRPr="00992959">
        <w:rPr>
          <w:sz w:val="28"/>
          <w:szCs w:val="28"/>
          <w:lang w:val="kk-KZ"/>
        </w:rPr>
        <w:t xml:space="preserve"> </w:t>
      </w:r>
    </w:p>
    <w:p w14:paraId="263888C4" w14:textId="61B2E41D" w:rsidR="004E088D" w:rsidRPr="00992959" w:rsidRDefault="004E088D" w:rsidP="002E67FF">
      <w:pPr>
        <w:pStyle w:val="a8"/>
        <w:numPr>
          <w:ilvl w:val="0"/>
          <w:numId w:val="4"/>
        </w:numPr>
        <w:tabs>
          <w:tab w:val="left" w:pos="851"/>
          <w:tab w:val="left" w:pos="1276"/>
          <w:tab w:val="left" w:pos="1418"/>
        </w:tabs>
        <w:ind w:left="0" w:right="-1" w:firstLine="709"/>
        <w:rPr>
          <w:sz w:val="28"/>
          <w:szCs w:val="28"/>
        </w:rPr>
      </w:pPr>
      <w:r w:rsidRPr="00992959">
        <w:rPr>
          <w:sz w:val="28"/>
          <w:szCs w:val="28"/>
          <w:lang w:eastAsia="ru-RU"/>
        </w:rPr>
        <w:t>Качинский Н.А. Физика почвы. Водно-физические свойства и режимы почвы. Москва, Высшая школа, 1970</w:t>
      </w:r>
      <w:r w:rsidRPr="00992959">
        <w:rPr>
          <w:sz w:val="28"/>
          <w:szCs w:val="28"/>
        </w:rPr>
        <w:t>47. Минеев В.Г. Поляриметрическое определение сахара в сахарной свекле. Практикум по агрохимии.- М.</w:t>
      </w:r>
      <w:r w:rsidR="00992959">
        <w:rPr>
          <w:sz w:val="28"/>
          <w:szCs w:val="28"/>
        </w:rPr>
        <w:t xml:space="preserve">, </w:t>
      </w:r>
      <w:r w:rsidRPr="00992959">
        <w:rPr>
          <w:sz w:val="28"/>
          <w:szCs w:val="28"/>
        </w:rPr>
        <w:t xml:space="preserve">2001. </w:t>
      </w:r>
      <w:r w:rsidR="00992959">
        <w:rPr>
          <w:sz w:val="28"/>
          <w:szCs w:val="28"/>
        </w:rPr>
        <w:t xml:space="preserve">– </w:t>
      </w:r>
      <w:r w:rsidR="00992959" w:rsidRPr="00992959">
        <w:rPr>
          <w:sz w:val="28"/>
          <w:szCs w:val="28"/>
          <w:lang w:eastAsia="ru-RU"/>
        </w:rPr>
        <w:t>Ч</w:t>
      </w:r>
      <w:r w:rsidR="00992959">
        <w:rPr>
          <w:sz w:val="28"/>
          <w:szCs w:val="28"/>
          <w:lang w:eastAsia="ru-RU"/>
        </w:rPr>
        <w:t>.</w:t>
      </w:r>
      <w:r w:rsidR="00992959" w:rsidRPr="00992959">
        <w:rPr>
          <w:sz w:val="28"/>
          <w:szCs w:val="28"/>
          <w:lang w:val="en-US" w:eastAsia="ru-RU"/>
        </w:rPr>
        <w:t>II</w:t>
      </w:r>
      <w:r w:rsidR="00992959" w:rsidRPr="00992959">
        <w:rPr>
          <w:sz w:val="28"/>
          <w:szCs w:val="28"/>
          <w:lang w:eastAsia="ru-RU"/>
        </w:rPr>
        <w:t>.</w:t>
      </w:r>
      <w:r w:rsidR="00992959">
        <w:rPr>
          <w:sz w:val="28"/>
          <w:szCs w:val="28"/>
          <w:lang w:eastAsia="ru-RU"/>
        </w:rPr>
        <w:t xml:space="preserve"> - </w:t>
      </w:r>
      <w:r w:rsidRPr="00992959">
        <w:rPr>
          <w:sz w:val="28"/>
          <w:szCs w:val="28"/>
        </w:rPr>
        <w:t>422</w:t>
      </w:r>
      <w:r w:rsidR="00992959">
        <w:rPr>
          <w:sz w:val="28"/>
          <w:szCs w:val="28"/>
        </w:rPr>
        <w:t xml:space="preserve"> с</w:t>
      </w:r>
      <w:r w:rsidRPr="00992959">
        <w:rPr>
          <w:sz w:val="28"/>
          <w:szCs w:val="28"/>
        </w:rPr>
        <w:t>.</w:t>
      </w:r>
    </w:p>
    <w:p w14:paraId="61E397D3" w14:textId="77777777" w:rsidR="004E088D" w:rsidRPr="00992959" w:rsidRDefault="004E088D" w:rsidP="002E67FF">
      <w:pPr>
        <w:pStyle w:val="a8"/>
        <w:numPr>
          <w:ilvl w:val="0"/>
          <w:numId w:val="4"/>
        </w:numPr>
        <w:tabs>
          <w:tab w:val="left" w:pos="851"/>
          <w:tab w:val="left" w:pos="1276"/>
          <w:tab w:val="left" w:pos="1305"/>
          <w:tab w:val="left" w:pos="1418"/>
        </w:tabs>
        <w:ind w:left="0" w:right="-1" w:firstLine="709"/>
        <w:rPr>
          <w:sz w:val="28"/>
          <w:szCs w:val="28"/>
        </w:rPr>
      </w:pPr>
      <w:r w:rsidRPr="00992959">
        <w:rPr>
          <w:sz w:val="28"/>
          <w:szCs w:val="28"/>
          <w:lang w:val="kk-KZ"/>
        </w:rPr>
        <w:t xml:space="preserve"> </w:t>
      </w:r>
      <w:r w:rsidRPr="00992959">
        <w:rPr>
          <w:sz w:val="28"/>
          <w:szCs w:val="28"/>
        </w:rPr>
        <w:t>Балашев Л.Л. Проведение учетов и наблюдений в период вегетаций в</w:t>
      </w:r>
      <w:r w:rsidRPr="00992959">
        <w:rPr>
          <w:spacing w:val="1"/>
          <w:sz w:val="28"/>
          <w:szCs w:val="28"/>
        </w:rPr>
        <w:t xml:space="preserve"> </w:t>
      </w:r>
      <w:r w:rsidRPr="00992959">
        <w:rPr>
          <w:sz w:val="28"/>
          <w:szCs w:val="28"/>
        </w:rPr>
        <w:t>полевых опытах</w:t>
      </w:r>
      <w:r w:rsidRPr="00992959">
        <w:rPr>
          <w:spacing w:val="1"/>
          <w:sz w:val="28"/>
          <w:szCs w:val="28"/>
        </w:rPr>
        <w:t xml:space="preserve"> </w:t>
      </w:r>
      <w:r w:rsidRPr="00992959">
        <w:rPr>
          <w:sz w:val="28"/>
          <w:szCs w:val="28"/>
        </w:rPr>
        <w:t>//</w:t>
      </w:r>
      <w:r w:rsidRPr="00992959">
        <w:rPr>
          <w:spacing w:val="-2"/>
          <w:sz w:val="28"/>
          <w:szCs w:val="28"/>
        </w:rPr>
        <w:t xml:space="preserve"> </w:t>
      </w:r>
      <w:r w:rsidRPr="00992959">
        <w:rPr>
          <w:sz w:val="28"/>
          <w:szCs w:val="28"/>
        </w:rPr>
        <w:t>Полевой</w:t>
      </w:r>
      <w:r w:rsidRPr="00992959">
        <w:rPr>
          <w:spacing w:val="2"/>
          <w:sz w:val="28"/>
          <w:szCs w:val="28"/>
        </w:rPr>
        <w:t xml:space="preserve"> </w:t>
      </w:r>
      <w:r w:rsidRPr="00992959">
        <w:rPr>
          <w:sz w:val="28"/>
          <w:szCs w:val="28"/>
        </w:rPr>
        <w:t>опыт.</w:t>
      </w:r>
      <w:r w:rsidRPr="00992959">
        <w:rPr>
          <w:spacing w:val="2"/>
          <w:sz w:val="28"/>
          <w:szCs w:val="28"/>
        </w:rPr>
        <w:t xml:space="preserve"> </w:t>
      </w:r>
      <w:r w:rsidRPr="00992959">
        <w:rPr>
          <w:sz w:val="28"/>
          <w:szCs w:val="28"/>
        </w:rPr>
        <w:t>- М.:</w:t>
      </w:r>
      <w:r w:rsidRPr="00992959">
        <w:rPr>
          <w:spacing w:val="-6"/>
          <w:sz w:val="28"/>
          <w:szCs w:val="28"/>
        </w:rPr>
        <w:t xml:space="preserve"> </w:t>
      </w:r>
      <w:r w:rsidRPr="00992959">
        <w:rPr>
          <w:sz w:val="28"/>
          <w:szCs w:val="28"/>
        </w:rPr>
        <w:t>Изд-во</w:t>
      </w:r>
      <w:r w:rsidRPr="00992959">
        <w:rPr>
          <w:spacing w:val="-4"/>
          <w:sz w:val="28"/>
          <w:szCs w:val="28"/>
        </w:rPr>
        <w:t xml:space="preserve"> </w:t>
      </w:r>
      <w:r w:rsidRPr="00992959">
        <w:rPr>
          <w:sz w:val="28"/>
          <w:szCs w:val="28"/>
        </w:rPr>
        <w:t>Колос,</w:t>
      </w:r>
      <w:r w:rsidRPr="00992959">
        <w:rPr>
          <w:spacing w:val="2"/>
          <w:sz w:val="28"/>
          <w:szCs w:val="28"/>
        </w:rPr>
        <w:t xml:space="preserve"> </w:t>
      </w:r>
      <w:r w:rsidRPr="00992959">
        <w:rPr>
          <w:sz w:val="28"/>
          <w:szCs w:val="28"/>
        </w:rPr>
        <w:t>1968.</w:t>
      </w:r>
      <w:r w:rsidRPr="00992959">
        <w:rPr>
          <w:spacing w:val="5"/>
          <w:sz w:val="28"/>
          <w:szCs w:val="28"/>
        </w:rPr>
        <w:t xml:space="preserve"> </w:t>
      </w:r>
      <w:r w:rsidRPr="00992959">
        <w:rPr>
          <w:sz w:val="28"/>
          <w:szCs w:val="28"/>
        </w:rPr>
        <w:t>–</w:t>
      </w:r>
      <w:r w:rsidRPr="00992959">
        <w:rPr>
          <w:spacing w:val="-3"/>
          <w:sz w:val="28"/>
          <w:szCs w:val="28"/>
        </w:rPr>
        <w:t xml:space="preserve"> </w:t>
      </w:r>
      <w:r w:rsidRPr="00992959">
        <w:rPr>
          <w:sz w:val="28"/>
          <w:szCs w:val="28"/>
        </w:rPr>
        <w:t>С.</w:t>
      </w:r>
      <w:r w:rsidRPr="00992959">
        <w:rPr>
          <w:spacing w:val="-2"/>
          <w:sz w:val="28"/>
          <w:szCs w:val="28"/>
        </w:rPr>
        <w:t xml:space="preserve"> </w:t>
      </w:r>
      <w:r w:rsidRPr="00992959">
        <w:rPr>
          <w:sz w:val="28"/>
          <w:szCs w:val="28"/>
        </w:rPr>
        <w:t>131-138.</w:t>
      </w:r>
    </w:p>
    <w:p w14:paraId="73446492" w14:textId="77777777" w:rsidR="004E088D" w:rsidRPr="00992959" w:rsidRDefault="004E088D" w:rsidP="002E67FF">
      <w:pPr>
        <w:pStyle w:val="a8"/>
        <w:numPr>
          <w:ilvl w:val="0"/>
          <w:numId w:val="4"/>
        </w:numPr>
        <w:tabs>
          <w:tab w:val="left" w:pos="851"/>
          <w:tab w:val="left" w:pos="1276"/>
          <w:tab w:val="left" w:pos="1305"/>
          <w:tab w:val="left" w:pos="1418"/>
        </w:tabs>
        <w:ind w:left="0" w:right="-1" w:firstLine="709"/>
        <w:rPr>
          <w:sz w:val="28"/>
          <w:szCs w:val="28"/>
        </w:rPr>
      </w:pPr>
      <w:r w:rsidRPr="00992959">
        <w:rPr>
          <w:sz w:val="28"/>
          <w:szCs w:val="28"/>
        </w:rPr>
        <w:t>Методика</w:t>
      </w:r>
      <w:r w:rsidRPr="00992959">
        <w:rPr>
          <w:spacing w:val="21"/>
          <w:sz w:val="28"/>
          <w:szCs w:val="28"/>
        </w:rPr>
        <w:t xml:space="preserve"> </w:t>
      </w:r>
      <w:r w:rsidRPr="00992959">
        <w:rPr>
          <w:sz w:val="28"/>
          <w:szCs w:val="28"/>
        </w:rPr>
        <w:t>государственного</w:t>
      </w:r>
      <w:r w:rsidRPr="00992959">
        <w:rPr>
          <w:spacing w:val="22"/>
          <w:sz w:val="28"/>
          <w:szCs w:val="28"/>
        </w:rPr>
        <w:t xml:space="preserve"> </w:t>
      </w:r>
      <w:r w:rsidRPr="00992959">
        <w:rPr>
          <w:sz w:val="28"/>
          <w:szCs w:val="28"/>
        </w:rPr>
        <w:t>сортоиспытания</w:t>
      </w:r>
      <w:r w:rsidRPr="00992959">
        <w:rPr>
          <w:spacing w:val="21"/>
          <w:sz w:val="28"/>
          <w:szCs w:val="28"/>
        </w:rPr>
        <w:t xml:space="preserve"> </w:t>
      </w:r>
      <w:r w:rsidRPr="00992959">
        <w:rPr>
          <w:sz w:val="28"/>
          <w:szCs w:val="28"/>
        </w:rPr>
        <w:t>с.-х.</w:t>
      </w:r>
      <w:r w:rsidRPr="00992959">
        <w:rPr>
          <w:spacing w:val="24"/>
          <w:sz w:val="28"/>
          <w:szCs w:val="28"/>
        </w:rPr>
        <w:t xml:space="preserve"> </w:t>
      </w:r>
      <w:r w:rsidRPr="00992959">
        <w:rPr>
          <w:sz w:val="28"/>
          <w:szCs w:val="28"/>
        </w:rPr>
        <w:t>культур.</w:t>
      </w:r>
      <w:r w:rsidRPr="00992959">
        <w:rPr>
          <w:spacing w:val="25"/>
          <w:sz w:val="28"/>
          <w:szCs w:val="28"/>
        </w:rPr>
        <w:t xml:space="preserve"> </w:t>
      </w:r>
      <w:r w:rsidRPr="00992959">
        <w:rPr>
          <w:sz w:val="28"/>
          <w:szCs w:val="28"/>
        </w:rPr>
        <w:t>-</w:t>
      </w:r>
      <w:r w:rsidRPr="00992959">
        <w:rPr>
          <w:spacing w:val="21"/>
          <w:sz w:val="28"/>
          <w:szCs w:val="28"/>
        </w:rPr>
        <w:t xml:space="preserve"> </w:t>
      </w:r>
      <w:r w:rsidRPr="00992959">
        <w:rPr>
          <w:sz w:val="28"/>
          <w:szCs w:val="28"/>
        </w:rPr>
        <w:t>М.,</w:t>
      </w:r>
      <w:r w:rsidRPr="00992959">
        <w:rPr>
          <w:spacing w:val="25"/>
          <w:sz w:val="28"/>
          <w:szCs w:val="28"/>
        </w:rPr>
        <w:t xml:space="preserve"> </w:t>
      </w:r>
      <w:r w:rsidRPr="00992959">
        <w:rPr>
          <w:sz w:val="28"/>
          <w:szCs w:val="28"/>
        </w:rPr>
        <w:t>1989.–</w:t>
      </w:r>
      <w:r w:rsidRPr="00992959">
        <w:rPr>
          <w:spacing w:val="1"/>
          <w:sz w:val="28"/>
          <w:szCs w:val="28"/>
        </w:rPr>
        <w:t xml:space="preserve"> </w:t>
      </w:r>
      <w:r w:rsidRPr="00992959">
        <w:rPr>
          <w:sz w:val="28"/>
          <w:szCs w:val="28"/>
        </w:rPr>
        <w:t>194</w:t>
      </w:r>
      <w:r w:rsidRPr="00992959">
        <w:rPr>
          <w:spacing w:val="1"/>
          <w:sz w:val="28"/>
          <w:szCs w:val="28"/>
        </w:rPr>
        <w:t xml:space="preserve"> </w:t>
      </w:r>
      <w:r w:rsidRPr="00992959">
        <w:rPr>
          <w:sz w:val="28"/>
          <w:szCs w:val="28"/>
        </w:rPr>
        <w:t>с.</w:t>
      </w:r>
    </w:p>
    <w:p w14:paraId="21D33CF6" w14:textId="77777777" w:rsidR="004E088D" w:rsidRPr="00992959" w:rsidRDefault="004E088D" w:rsidP="002E67FF">
      <w:pPr>
        <w:pStyle w:val="a8"/>
        <w:numPr>
          <w:ilvl w:val="0"/>
          <w:numId w:val="4"/>
        </w:numPr>
        <w:tabs>
          <w:tab w:val="left" w:pos="851"/>
          <w:tab w:val="left" w:pos="1276"/>
          <w:tab w:val="left" w:pos="1418"/>
        </w:tabs>
        <w:ind w:left="0" w:right="-1" w:firstLine="709"/>
        <w:rPr>
          <w:sz w:val="28"/>
          <w:szCs w:val="28"/>
        </w:rPr>
      </w:pPr>
      <w:r w:rsidRPr="00992959">
        <w:rPr>
          <w:sz w:val="28"/>
          <w:szCs w:val="28"/>
        </w:rPr>
        <w:t>Динамика</w:t>
      </w:r>
      <w:r w:rsidRPr="00992959">
        <w:rPr>
          <w:spacing w:val="-1"/>
          <w:sz w:val="28"/>
          <w:szCs w:val="28"/>
        </w:rPr>
        <w:t xml:space="preserve"> </w:t>
      </w:r>
      <w:r w:rsidRPr="00992959">
        <w:rPr>
          <w:sz w:val="28"/>
          <w:szCs w:val="28"/>
        </w:rPr>
        <w:t>накопления</w:t>
      </w:r>
      <w:r w:rsidRPr="00992959">
        <w:rPr>
          <w:spacing w:val="-2"/>
          <w:sz w:val="28"/>
          <w:szCs w:val="28"/>
        </w:rPr>
        <w:t xml:space="preserve"> </w:t>
      </w:r>
      <w:r w:rsidRPr="00992959">
        <w:rPr>
          <w:sz w:val="28"/>
          <w:szCs w:val="28"/>
        </w:rPr>
        <w:t>биомассы</w:t>
      </w:r>
      <w:r w:rsidRPr="00992959">
        <w:rPr>
          <w:spacing w:val="-1"/>
          <w:sz w:val="28"/>
          <w:szCs w:val="28"/>
        </w:rPr>
        <w:t xml:space="preserve"> </w:t>
      </w:r>
      <w:r w:rsidRPr="00992959">
        <w:rPr>
          <w:sz w:val="28"/>
          <w:szCs w:val="28"/>
        </w:rPr>
        <w:t>изучаемых культур</w:t>
      </w:r>
      <w:r w:rsidRPr="00992959">
        <w:rPr>
          <w:spacing w:val="-1"/>
          <w:sz w:val="28"/>
          <w:szCs w:val="28"/>
        </w:rPr>
        <w:t xml:space="preserve"> </w:t>
      </w:r>
      <w:r w:rsidRPr="00992959">
        <w:rPr>
          <w:sz w:val="28"/>
          <w:szCs w:val="28"/>
        </w:rPr>
        <w:t>по</w:t>
      </w:r>
      <w:r w:rsidRPr="00992959">
        <w:rPr>
          <w:spacing w:val="-1"/>
          <w:sz w:val="28"/>
          <w:szCs w:val="28"/>
        </w:rPr>
        <w:t xml:space="preserve"> </w:t>
      </w:r>
      <w:r w:rsidRPr="00992959">
        <w:rPr>
          <w:sz w:val="28"/>
          <w:szCs w:val="28"/>
        </w:rPr>
        <w:t>фазам</w:t>
      </w:r>
      <w:r w:rsidRPr="00992959">
        <w:rPr>
          <w:spacing w:val="-1"/>
          <w:sz w:val="28"/>
          <w:szCs w:val="28"/>
        </w:rPr>
        <w:t xml:space="preserve"> </w:t>
      </w:r>
      <w:r w:rsidRPr="00992959">
        <w:rPr>
          <w:sz w:val="28"/>
          <w:szCs w:val="28"/>
        </w:rPr>
        <w:t>развития</w:t>
      </w:r>
      <w:r w:rsidRPr="00992959">
        <w:rPr>
          <w:sz w:val="28"/>
          <w:szCs w:val="28"/>
          <w:lang w:val="kk-KZ"/>
        </w:rPr>
        <w:t xml:space="preserve"> </w:t>
      </w:r>
      <w:r w:rsidRPr="00992959">
        <w:rPr>
          <w:sz w:val="28"/>
          <w:szCs w:val="28"/>
        </w:rPr>
        <w:t>// Руководство по контролю и обработке наблюдений за фазами развития с.-х.</w:t>
      </w:r>
      <w:r w:rsidRPr="00992959">
        <w:rPr>
          <w:spacing w:val="1"/>
          <w:sz w:val="28"/>
          <w:szCs w:val="28"/>
        </w:rPr>
        <w:t xml:space="preserve"> </w:t>
      </w:r>
      <w:r w:rsidRPr="00992959">
        <w:rPr>
          <w:sz w:val="28"/>
          <w:szCs w:val="28"/>
        </w:rPr>
        <w:t>культур.</w:t>
      </w:r>
      <w:r w:rsidRPr="00992959">
        <w:rPr>
          <w:spacing w:val="4"/>
          <w:sz w:val="28"/>
          <w:szCs w:val="28"/>
        </w:rPr>
        <w:t xml:space="preserve"> </w:t>
      </w:r>
      <w:r w:rsidRPr="00992959">
        <w:rPr>
          <w:sz w:val="28"/>
          <w:szCs w:val="28"/>
        </w:rPr>
        <w:t>- М.:</w:t>
      </w:r>
      <w:r w:rsidRPr="00992959">
        <w:rPr>
          <w:spacing w:val="-5"/>
          <w:sz w:val="28"/>
          <w:szCs w:val="28"/>
        </w:rPr>
        <w:t xml:space="preserve"> </w:t>
      </w:r>
      <w:r w:rsidRPr="00992959">
        <w:rPr>
          <w:sz w:val="28"/>
          <w:szCs w:val="28"/>
        </w:rPr>
        <w:t>Изд-во</w:t>
      </w:r>
      <w:r w:rsidRPr="00992959">
        <w:rPr>
          <w:spacing w:val="-4"/>
          <w:sz w:val="28"/>
          <w:szCs w:val="28"/>
        </w:rPr>
        <w:t xml:space="preserve"> </w:t>
      </w:r>
      <w:r w:rsidRPr="00992959">
        <w:rPr>
          <w:sz w:val="28"/>
          <w:szCs w:val="28"/>
        </w:rPr>
        <w:t>Колос,1982.</w:t>
      </w:r>
      <w:r w:rsidRPr="00992959">
        <w:rPr>
          <w:spacing w:val="6"/>
          <w:sz w:val="28"/>
          <w:szCs w:val="28"/>
        </w:rPr>
        <w:t xml:space="preserve"> </w:t>
      </w:r>
      <w:r w:rsidRPr="00992959">
        <w:rPr>
          <w:sz w:val="28"/>
          <w:szCs w:val="28"/>
        </w:rPr>
        <w:t>- 150</w:t>
      </w:r>
      <w:r w:rsidRPr="00992959">
        <w:rPr>
          <w:spacing w:val="1"/>
          <w:sz w:val="28"/>
          <w:szCs w:val="28"/>
        </w:rPr>
        <w:t xml:space="preserve"> </w:t>
      </w:r>
      <w:r w:rsidRPr="00992959">
        <w:rPr>
          <w:sz w:val="28"/>
          <w:szCs w:val="28"/>
        </w:rPr>
        <w:t>с.</w:t>
      </w:r>
    </w:p>
    <w:p w14:paraId="3FD67006" w14:textId="77777777" w:rsidR="004E088D" w:rsidRPr="00992959" w:rsidRDefault="004E088D" w:rsidP="002E67FF">
      <w:pPr>
        <w:pStyle w:val="a8"/>
        <w:numPr>
          <w:ilvl w:val="0"/>
          <w:numId w:val="4"/>
        </w:numPr>
        <w:tabs>
          <w:tab w:val="left" w:pos="851"/>
          <w:tab w:val="left" w:pos="1276"/>
          <w:tab w:val="left" w:pos="1418"/>
        </w:tabs>
        <w:ind w:left="0" w:right="-1" w:firstLine="709"/>
        <w:rPr>
          <w:sz w:val="28"/>
          <w:szCs w:val="28"/>
        </w:rPr>
      </w:pPr>
      <w:r w:rsidRPr="00992959">
        <w:rPr>
          <w:sz w:val="28"/>
          <w:szCs w:val="28"/>
        </w:rPr>
        <w:t>Костяков</w:t>
      </w:r>
      <w:r w:rsidRPr="00992959">
        <w:rPr>
          <w:spacing w:val="-3"/>
          <w:sz w:val="28"/>
          <w:szCs w:val="28"/>
        </w:rPr>
        <w:t xml:space="preserve"> </w:t>
      </w:r>
      <w:r w:rsidRPr="00992959">
        <w:rPr>
          <w:sz w:val="28"/>
          <w:szCs w:val="28"/>
        </w:rPr>
        <w:t>А.Н.</w:t>
      </w:r>
      <w:r w:rsidRPr="00992959">
        <w:rPr>
          <w:spacing w:val="-4"/>
          <w:sz w:val="28"/>
          <w:szCs w:val="28"/>
        </w:rPr>
        <w:t xml:space="preserve"> </w:t>
      </w:r>
      <w:r w:rsidRPr="00992959">
        <w:rPr>
          <w:sz w:val="28"/>
          <w:szCs w:val="28"/>
        </w:rPr>
        <w:t>Основы</w:t>
      </w:r>
      <w:r w:rsidRPr="00992959">
        <w:rPr>
          <w:spacing w:val="-2"/>
          <w:sz w:val="28"/>
          <w:szCs w:val="28"/>
        </w:rPr>
        <w:t xml:space="preserve"> </w:t>
      </w:r>
      <w:r w:rsidRPr="00992959">
        <w:rPr>
          <w:sz w:val="28"/>
          <w:szCs w:val="28"/>
        </w:rPr>
        <w:t>мелиорации.</w:t>
      </w:r>
      <w:r w:rsidRPr="00992959">
        <w:rPr>
          <w:spacing w:val="4"/>
          <w:sz w:val="28"/>
          <w:szCs w:val="28"/>
        </w:rPr>
        <w:t xml:space="preserve"> </w:t>
      </w:r>
      <w:r w:rsidRPr="00992959">
        <w:rPr>
          <w:sz w:val="28"/>
          <w:szCs w:val="28"/>
        </w:rPr>
        <w:t>-</w:t>
      </w:r>
      <w:r w:rsidRPr="00992959">
        <w:rPr>
          <w:spacing w:val="-2"/>
          <w:sz w:val="28"/>
          <w:szCs w:val="28"/>
        </w:rPr>
        <w:t xml:space="preserve"> </w:t>
      </w:r>
      <w:r w:rsidRPr="00992959">
        <w:rPr>
          <w:sz w:val="28"/>
          <w:szCs w:val="28"/>
        </w:rPr>
        <w:t>М.:</w:t>
      </w:r>
      <w:r w:rsidRPr="00992959">
        <w:rPr>
          <w:spacing w:val="-7"/>
          <w:sz w:val="28"/>
          <w:szCs w:val="28"/>
        </w:rPr>
        <w:t xml:space="preserve"> </w:t>
      </w:r>
      <w:r w:rsidRPr="00992959">
        <w:rPr>
          <w:sz w:val="28"/>
          <w:szCs w:val="28"/>
        </w:rPr>
        <w:t>Сельхозиздат, 1960.-С.62-68.</w:t>
      </w:r>
    </w:p>
    <w:p w14:paraId="20947B09" w14:textId="77777777" w:rsidR="004E088D" w:rsidRPr="00992959" w:rsidRDefault="004E088D" w:rsidP="002E67FF">
      <w:pPr>
        <w:pStyle w:val="a8"/>
        <w:numPr>
          <w:ilvl w:val="0"/>
          <w:numId w:val="4"/>
        </w:numPr>
        <w:tabs>
          <w:tab w:val="left" w:pos="851"/>
          <w:tab w:val="left" w:pos="1276"/>
          <w:tab w:val="left" w:pos="1418"/>
        </w:tabs>
        <w:ind w:left="0" w:right="-1" w:firstLine="709"/>
        <w:rPr>
          <w:sz w:val="28"/>
          <w:szCs w:val="28"/>
        </w:rPr>
      </w:pPr>
      <w:r w:rsidRPr="00992959">
        <w:rPr>
          <w:sz w:val="28"/>
          <w:szCs w:val="28"/>
        </w:rPr>
        <w:lastRenderedPageBreak/>
        <w:t>Ничипорович</w:t>
      </w:r>
      <w:r w:rsidRPr="00992959">
        <w:rPr>
          <w:spacing w:val="1"/>
          <w:sz w:val="28"/>
          <w:szCs w:val="28"/>
        </w:rPr>
        <w:t xml:space="preserve"> </w:t>
      </w:r>
      <w:r w:rsidRPr="00992959">
        <w:rPr>
          <w:sz w:val="28"/>
          <w:szCs w:val="28"/>
        </w:rPr>
        <w:t>А.А.,</w:t>
      </w:r>
      <w:r w:rsidRPr="00992959">
        <w:rPr>
          <w:spacing w:val="1"/>
          <w:sz w:val="28"/>
          <w:szCs w:val="28"/>
        </w:rPr>
        <w:t xml:space="preserve"> </w:t>
      </w:r>
      <w:r w:rsidRPr="00992959">
        <w:rPr>
          <w:sz w:val="28"/>
          <w:szCs w:val="28"/>
        </w:rPr>
        <w:t>Строганова</w:t>
      </w:r>
      <w:r w:rsidRPr="00992959">
        <w:rPr>
          <w:spacing w:val="1"/>
          <w:sz w:val="28"/>
          <w:szCs w:val="28"/>
        </w:rPr>
        <w:t xml:space="preserve"> </w:t>
      </w:r>
      <w:r w:rsidRPr="00992959">
        <w:rPr>
          <w:sz w:val="28"/>
          <w:szCs w:val="28"/>
        </w:rPr>
        <w:t>Л.Е.,</w:t>
      </w:r>
      <w:r w:rsidRPr="00992959">
        <w:rPr>
          <w:spacing w:val="1"/>
          <w:sz w:val="28"/>
          <w:szCs w:val="28"/>
        </w:rPr>
        <w:t xml:space="preserve"> </w:t>
      </w:r>
      <w:r w:rsidRPr="00992959">
        <w:rPr>
          <w:sz w:val="28"/>
          <w:szCs w:val="28"/>
        </w:rPr>
        <w:t>Чмора</w:t>
      </w:r>
      <w:r w:rsidRPr="00992959">
        <w:rPr>
          <w:spacing w:val="1"/>
          <w:sz w:val="28"/>
          <w:szCs w:val="28"/>
        </w:rPr>
        <w:t xml:space="preserve"> </w:t>
      </w:r>
      <w:r w:rsidRPr="00992959">
        <w:rPr>
          <w:sz w:val="28"/>
          <w:szCs w:val="28"/>
        </w:rPr>
        <w:t>С.Н.,</w:t>
      </w:r>
      <w:r w:rsidRPr="00992959">
        <w:rPr>
          <w:spacing w:val="1"/>
          <w:sz w:val="28"/>
          <w:szCs w:val="28"/>
        </w:rPr>
        <w:t xml:space="preserve"> </w:t>
      </w:r>
      <w:r w:rsidRPr="00992959">
        <w:rPr>
          <w:sz w:val="28"/>
          <w:szCs w:val="28"/>
        </w:rPr>
        <w:t>Власова</w:t>
      </w:r>
      <w:r w:rsidRPr="00992959">
        <w:rPr>
          <w:spacing w:val="1"/>
          <w:sz w:val="28"/>
          <w:szCs w:val="28"/>
        </w:rPr>
        <w:t xml:space="preserve"> </w:t>
      </w:r>
      <w:r w:rsidRPr="00992959">
        <w:rPr>
          <w:sz w:val="28"/>
          <w:szCs w:val="28"/>
        </w:rPr>
        <w:t>Г.П.</w:t>
      </w:r>
      <w:r w:rsidRPr="00992959">
        <w:rPr>
          <w:spacing w:val="1"/>
          <w:sz w:val="28"/>
          <w:szCs w:val="28"/>
        </w:rPr>
        <w:t xml:space="preserve"> </w:t>
      </w:r>
      <w:r w:rsidRPr="00992959">
        <w:rPr>
          <w:sz w:val="28"/>
          <w:szCs w:val="28"/>
        </w:rPr>
        <w:t>Фотосинтетическая</w:t>
      </w:r>
      <w:r w:rsidRPr="00992959">
        <w:rPr>
          <w:spacing w:val="-4"/>
          <w:sz w:val="28"/>
          <w:szCs w:val="28"/>
        </w:rPr>
        <w:t xml:space="preserve"> </w:t>
      </w:r>
      <w:r w:rsidRPr="00992959">
        <w:rPr>
          <w:sz w:val="28"/>
          <w:szCs w:val="28"/>
        </w:rPr>
        <w:t>деятельность</w:t>
      </w:r>
      <w:r w:rsidRPr="00992959">
        <w:rPr>
          <w:spacing w:val="-2"/>
          <w:sz w:val="28"/>
          <w:szCs w:val="28"/>
        </w:rPr>
        <w:t xml:space="preserve"> </w:t>
      </w:r>
      <w:r w:rsidRPr="00992959">
        <w:rPr>
          <w:sz w:val="28"/>
          <w:szCs w:val="28"/>
        </w:rPr>
        <w:t>растений</w:t>
      </w:r>
      <w:r w:rsidRPr="00992959">
        <w:rPr>
          <w:spacing w:val="-4"/>
          <w:sz w:val="28"/>
          <w:szCs w:val="28"/>
        </w:rPr>
        <w:t xml:space="preserve"> </w:t>
      </w:r>
      <w:r w:rsidRPr="00992959">
        <w:rPr>
          <w:sz w:val="28"/>
          <w:szCs w:val="28"/>
        </w:rPr>
        <w:t>в</w:t>
      </w:r>
      <w:r w:rsidRPr="00992959">
        <w:rPr>
          <w:spacing w:val="-2"/>
          <w:sz w:val="28"/>
          <w:szCs w:val="28"/>
        </w:rPr>
        <w:t xml:space="preserve"> </w:t>
      </w:r>
      <w:r w:rsidRPr="00992959">
        <w:rPr>
          <w:sz w:val="28"/>
          <w:szCs w:val="28"/>
        </w:rPr>
        <w:t>посевах.</w:t>
      </w:r>
      <w:r w:rsidRPr="00992959">
        <w:rPr>
          <w:spacing w:val="4"/>
          <w:sz w:val="28"/>
          <w:szCs w:val="28"/>
        </w:rPr>
        <w:t xml:space="preserve"> </w:t>
      </w:r>
      <w:r w:rsidRPr="00992959">
        <w:rPr>
          <w:sz w:val="28"/>
          <w:szCs w:val="28"/>
        </w:rPr>
        <w:t>–</w:t>
      </w:r>
      <w:r w:rsidRPr="00992959">
        <w:rPr>
          <w:spacing w:val="-1"/>
          <w:sz w:val="28"/>
          <w:szCs w:val="28"/>
        </w:rPr>
        <w:t xml:space="preserve"> </w:t>
      </w:r>
      <w:r w:rsidRPr="00992959">
        <w:rPr>
          <w:sz w:val="28"/>
          <w:szCs w:val="28"/>
        </w:rPr>
        <w:t>М.:</w:t>
      </w:r>
      <w:r w:rsidRPr="00992959">
        <w:rPr>
          <w:spacing w:val="-7"/>
          <w:sz w:val="28"/>
          <w:szCs w:val="28"/>
        </w:rPr>
        <w:t xml:space="preserve"> </w:t>
      </w:r>
      <w:r w:rsidRPr="00992959">
        <w:rPr>
          <w:sz w:val="28"/>
          <w:szCs w:val="28"/>
        </w:rPr>
        <w:t>Колос, 1961.-</w:t>
      </w:r>
      <w:r w:rsidRPr="00992959">
        <w:rPr>
          <w:spacing w:val="-3"/>
          <w:sz w:val="28"/>
          <w:szCs w:val="28"/>
        </w:rPr>
        <w:t xml:space="preserve"> </w:t>
      </w:r>
      <w:r w:rsidRPr="00992959">
        <w:rPr>
          <w:sz w:val="28"/>
          <w:szCs w:val="28"/>
        </w:rPr>
        <w:t>130</w:t>
      </w:r>
      <w:r w:rsidRPr="00992959">
        <w:rPr>
          <w:spacing w:val="-2"/>
          <w:sz w:val="28"/>
          <w:szCs w:val="28"/>
        </w:rPr>
        <w:t xml:space="preserve"> </w:t>
      </w:r>
      <w:r w:rsidRPr="00992959">
        <w:rPr>
          <w:sz w:val="28"/>
          <w:szCs w:val="28"/>
        </w:rPr>
        <w:t>с.</w:t>
      </w:r>
    </w:p>
    <w:p w14:paraId="7B40CE79" w14:textId="77777777" w:rsidR="004E088D" w:rsidRPr="00992959" w:rsidRDefault="004E088D" w:rsidP="002E67FF">
      <w:pPr>
        <w:pStyle w:val="a8"/>
        <w:numPr>
          <w:ilvl w:val="0"/>
          <w:numId w:val="4"/>
        </w:numPr>
        <w:tabs>
          <w:tab w:val="left" w:pos="851"/>
          <w:tab w:val="left" w:pos="1276"/>
          <w:tab w:val="left" w:pos="1418"/>
        </w:tabs>
        <w:ind w:left="0" w:right="-1" w:firstLine="709"/>
        <w:rPr>
          <w:sz w:val="28"/>
          <w:szCs w:val="28"/>
        </w:rPr>
      </w:pPr>
      <w:r w:rsidRPr="00992959">
        <w:rPr>
          <w:sz w:val="28"/>
          <w:szCs w:val="28"/>
        </w:rPr>
        <w:t>Тооминг Х.Г., Гуляев Б. И. Методика измерения фотосинтетически</w:t>
      </w:r>
      <w:r w:rsidRPr="00992959">
        <w:rPr>
          <w:spacing w:val="1"/>
          <w:sz w:val="28"/>
          <w:szCs w:val="28"/>
        </w:rPr>
        <w:t xml:space="preserve"> </w:t>
      </w:r>
      <w:r w:rsidRPr="00992959">
        <w:rPr>
          <w:sz w:val="28"/>
          <w:szCs w:val="28"/>
        </w:rPr>
        <w:t>активной</w:t>
      </w:r>
      <w:r w:rsidRPr="00992959">
        <w:rPr>
          <w:spacing w:val="-2"/>
          <w:sz w:val="28"/>
          <w:szCs w:val="28"/>
        </w:rPr>
        <w:t xml:space="preserve"> </w:t>
      </w:r>
      <w:r w:rsidRPr="00992959">
        <w:rPr>
          <w:sz w:val="28"/>
          <w:szCs w:val="28"/>
        </w:rPr>
        <w:t>радиации.</w:t>
      </w:r>
      <w:r w:rsidRPr="00992959">
        <w:rPr>
          <w:spacing w:val="5"/>
          <w:sz w:val="28"/>
          <w:szCs w:val="28"/>
        </w:rPr>
        <w:t xml:space="preserve"> </w:t>
      </w:r>
      <w:r w:rsidRPr="00992959">
        <w:rPr>
          <w:sz w:val="28"/>
          <w:szCs w:val="28"/>
        </w:rPr>
        <w:t>–</w:t>
      </w:r>
      <w:r w:rsidRPr="00992959">
        <w:rPr>
          <w:spacing w:val="2"/>
          <w:sz w:val="28"/>
          <w:szCs w:val="28"/>
        </w:rPr>
        <w:t xml:space="preserve"> </w:t>
      </w:r>
      <w:r w:rsidRPr="00992959">
        <w:rPr>
          <w:sz w:val="28"/>
          <w:szCs w:val="28"/>
        </w:rPr>
        <w:t>М.:</w:t>
      </w:r>
      <w:r w:rsidRPr="00992959">
        <w:rPr>
          <w:spacing w:val="-5"/>
          <w:sz w:val="28"/>
          <w:szCs w:val="28"/>
        </w:rPr>
        <w:t xml:space="preserve"> </w:t>
      </w:r>
      <w:r w:rsidRPr="00992959">
        <w:rPr>
          <w:sz w:val="28"/>
          <w:szCs w:val="28"/>
        </w:rPr>
        <w:t>Наука,</w:t>
      </w:r>
      <w:r w:rsidRPr="00992959">
        <w:rPr>
          <w:spacing w:val="2"/>
          <w:sz w:val="28"/>
          <w:szCs w:val="28"/>
        </w:rPr>
        <w:t xml:space="preserve"> </w:t>
      </w:r>
      <w:r w:rsidRPr="00992959">
        <w:rPr>
          <w:sz w:val="28"/>
          <w:szCs w:val="28"/>
        </w:rPr>
        <w:t>1967.</w:t>
      </w:r>
      <w:r w:rsidRPr="00992959">
        <w:rPr>
          <w:spacing w:val="6"/>
          <w:sz w:val="28"/>
          <w:szCs w:val="28"/>
        </w:rPr>
        <w:t xml:space="preserve"> </w:t>
      </w:r>
      <w:r w:rsidRPr="00992959">
        <w:rPr>
          <w:sz w:val="28"/>
          <w:szCs w:val="28"/>
        </w:rPr>
        <w:t>–</w:t>
      </w:r>
      <w:r w:rsidRPr="00992959">
        <w:rPr>
          <w:spacing w:val="2"/>
          <w:sz w:val="28"/>
          <w:szCs w:val="28"/>
        </w:rPr>
        <w:t xml:space="preserve"> </w:t>
      </w:r>
      <w:r w:rsidRPr="00992959">
        <w:rPr>
          <w:sz w:val="28"/>
          <w:szCs w:val="28"/>
        </w:rPr>
        <w:t>143</w:t>
      </w:r>
      <w:r w:rsidRPr="00992959">
        <w:rPr>
          <w:spacing w:val="-3"/>
          <w:sz w:val="28"/>
          <w:szCs w:val="28"/>
        </w:rPr>
        <w:t xml:space="preserve"> </w:t>
      </w:r>
      <w:r w:rsidRPr="00992959">
        <w:rPr>
          <w:sz w:val="28"/>
          <w:szCs w:val="28"/>
        </w:rPr>
        <w:t>с.</w:t>
      </w:r>
    </w:p>
    <w:p w14:paraId="003DFFBB" w14:textId="77777777" w:rsidR="004E088D" w:rsidRPr="00992959" w:rsidRDefault="004E088D" w:rsidP="002E67FF">
      <w:pPr>
        <w:pStyle w:val="a8"/>
        <w:numPr>
          <w:ilvl w:val="0"/>
          <w:numId w:val="4"/>
        </w:numPr>
        <w:tabs>
          <w:tab w:val="left" w:pos="851"/>
          <w:tab w:val="left" w:pos="1276"/>
          <w:tab w:val="left" w:pos="1418"/>
        </w:tabs>
        <w:ind w:left="0" w:right="-1" w:firstLine="709"/>
        <w:rPr>
          <w:sz w:val="28"/>
          <w:szCs w:val="28"/>
        </w:rPr>
      </w:pPr>
      <w:r w:rsidRPr="00992959">
        <w:rPr>
          <w:sz w:val="28"/>
          <w:szCs w:val="28"/>
        </w:rPr>
        <w:t>Федюшин</w:t>
      </w:r>
      <w:r w:rsidRPr="00992959">
        <w:rPr>
          <w:spacing w:val="1"/>
          <w:sz w:val="28"/>
          <w:szCs w:val="28"/>
        </w:rPr>
        <w:t xml:space="preserve"> </w:t>
      </w:r>
      <w:r w:rsidRPr="00992959">
        <w:rPr>
          <w:sz w:val="28"/>
          <w:szCs w:val="28"/>
        </w:rPr>
        <w:t>А.А.,</w:t>
      </w:r>
      <w:r w:rsidRPr="00992959">
        <w:rPr>
          <w:spacing w:val="1"/>
          <w:sz w:val="28"/>
          <w:szCs w:val="28"/>
        </w:rPr>
        <w:t xml:space="preserve"> </w:t>
      </w:r>
      <w:r w:rsidRPr="00992959">
        <w:rPr>
          <w:sz w:val="28"/>
          <w:szCs w:val="28"/>
        </w:rPr>
        <w:t>Беденко</w:t>
      </w:r>
      <w:r w:rsidRPr="00992959">
        <w:rPr>
          <w:spacing w:val="1"/>
          <w:sz w:val="28"/>
          <w:szCs w:val="28"/>
        </w:rPr>
        <w:t xml:space="preserve"> </w:t>
      </w:r>
      <w:r w:rsidRPr="00992959">
        <w:rPr>
          <w:sz w:val="28"/>
          <w:szCs w:val="28"/>
        </w:rPr>
        <w:t>В.П.</w:t>
      </w:r>
      <w:r w:rsidRPr="00992959">
        <w:rPr>
          <w:spacing w:val="1"/>
          <w:sz w:val="28"/>
          <w:szCs w:val="28"/>
        </w:rPr>
        <w:t xml:space="preserve"> </w:t>
      </w:r>
      <w:r w:rsidRPr="00992959">
        <w:rPr>
          <w:sz w:val="28"/>
          <w:szCs w:val="28"/>
        </w:rPr>
        <w:t>и</w:t>
      </w:r>
      <w:r w:rsidRPr="00992959">
        <w:rPr>
          <w:spacing w:val="1"/>
          <w:sz w:val="28"/>
          <w:szCs w:val="28"/>
        </w:rPr>
        <w:t xml:space="preserve"> </w:t>
      </w:r>
      <w:r w:rsidRPr="00992959">
        <w:rPr>
          <w:sz w:val="28"/>
          <w:szCs w:val="28"/>
        </w:rPr>
        <w:t>др.</w:t>
      </w:r>
      <w:r w:rsidRPr="00992959">
        <w:rPr>
          <w:spacing w:val="1"/>
          <w:sz w:val="28"/>
          <w:szCs w:val="28"/>
        </w:rPr>
        <w:t xml:space="preserve"> </w:t>
      </w:r>
      <w:r w:rsidRPr="00992959">
        <w:rPr>
          <w:sz w:val="28"/>
          <w:szCs w:val="28"/>
        </w:rPr>
        <w:t>Исследования</w:t>
      </w:r>
      <w:r w:rsidRPr="00992959">
        <w:rPr>
          <w:spacing w:val="1"/>
          <w:sz w:val="28"/>
          <w:szCs w:val="28"/>
        </w:rPr>
        <w:t xml:space="preserve"> </w:t>
      </w:r>
      <w:r w:rsidRPr="00992959">
        <w:rPr>
          <w:sz w:val="28"/>
          <w:szCs w:val="28"/>
        </w:rPr>
        <w:t>переходных</w:t>
      </w:r>
      <w:r w:rsidRPr="00992959">
        <w:rPr>
          <w:spacing w:val="1"/>
          <w:sz w:val="28"/>
          <w:szCs w:val="28"/>
        </w:rPr>
        <w:t xml:space="preserve"> </w:t>
      </w:r>
      <w:r w:rsidRPr="00992959">
        <w:rPr>
          <w:sz w:val="28"/>
          <w:szCs w:val="28"/>
        </w:rPr>
        <w:t>коэффициентов от интегральной радиации к ФАР на юго-востоке Казахстана //</w:t>
      </w:r>
      <w:r w:rsidRPr="00992959">
        <w:rPr>
          <w:spacing w:val="1"/>
          <w:sz w:val="28"/>
          <w:szCs w:val="28"/>
        </w:rPr>
        <w:t xml:space="preserve"> </w:t>
      </w:r>
      <w:r w:rsidRPr="00992959">
        <w:rPr>
          <w:sz w:val="28"/>
          <w:szCs w:val="28"/>
        </w:rPr>
        <w:t>В</w:t>
      </w:r>
      <w:r w:rsidRPr="00992959">
        <w:rPr>
          <w:spacing w:val="1"/>
          <w:sz w:val="28"/>
          <w:szCs w:val="28"/>
        </w:rPr>
        <w:t xml:space="preserve"> </w:t>
      </w:r>
      <w:r w:rsidRPr="00992959">
        <w:rPr>
          <w:sz w:val="28"/>
          <w:szCs w:val="28"/>
        </w:rPr>
        <w:t>кн.:</w:t>
      </w:r>
      <w:r w:rsidRPr="00992959">
        <w:rPr>
          <w:spacing w:val="1"/>
          <w:sz w:val="28"/>
          <w:szCs w:val="28"/>
        </w:rPr>
        <w:t xml:space="preserve"> </w:t>
      </w:r>
      <w:r w:rsidRPr="00992959">
        <w:rPr>
          <w:sz w:val="28"/>
          <w:szCs w:val="28"/>
        </w:rPr>
        <w:t>Радиационные</w:t>
      </w:r>
      <w:r w:rsidRPr="00992959">
        <w:rPr>
          <w:spacing w:val="1"/>
          <w:sz w:val="28"/>
          <w:szCs w:val="28"/>
        </w:rPr>
        <w:t xml:space="preserve"> </w:t>
      </w:r>
      <w:r w:rsidRPr="00992959">
        <w:rPr>
          <w:sz w:val="28"/>
          <w:szCs w:val="28"/>
        </w:rPr>
        <w:t>ресурсы</w:t>
      </w:r>
      <w:r w:rsidRPr="00992959">
        <w:rPr>
          <w:spacing w:val="1"/>
          <w:sz w:val="28"/>
          <w:szCs w:val="28"/>
        </w:rPr>
        <w:t xml:space="preserve"> </w:t>
      </w:r>
      <w:r w:rsidRPr="00992959">
        <w:rPr>
          <w:sz w:val="28"/>
          <w:szCs w:val="28"/>
        </w:rPr>
        <w:t>в</w:t>
      </w:r>
      <w:r w:rsidRPr="00992959">
        <w:rPr>
          <w:spacing w:val="1"/>
          <w:sz w:val="28"/>
          <w:szCs w:val="28"/>
        </w:rPr>
        <w:t xml:space="preserve"> </w:t>
      </w:r>
      <w:r w:rsidRPr="00992959">
        <w:rPr>
          <w:sz w:val="28"/>
          <w:szCs w:val="28"/>
        </w:rPr>
        <w:t>атмосфере</w:t>
      </w:r>
      <w:r w:rsidRPr="00992959">
        <w:rPr>
          <w:spacing w:val="1"/>
          <w:sz w:val="28"/>
          <w:szCs w:val="28"/>
        </w:rPr>
        <w:t xml:space="preserve"> </w:t>
      </w:r>
      <w:r w:rsidRPr="00992959">
        <w:rPr>
          <w:sz w:val="28"/>
          <w:szCs w:val="28"/>
        </w:rPr>
        <w:t>и</w:t>
      </w:r>
      <w:r w:rsidRPr="00992959">
        <w:rPr>
          <w:spacing w:val="1"/>
          <w:sz w:val="28"/>
          <w:szCs w:val="28"/>
        </w:rPr>
        <w:t xml:space="preserve"> </w:t>
      </w:r>
      <w:r w:rsidRPr="00992959">
        <w:rPr>
          <w:sz w:val="28"/>
          <w:szCs w:val="28"/>
        </w:rPr>
        <w:t>на</w:t>
      </w:r>
      <w:r w:rsidRPr="00992959">
        <w:rPr>
          <w:spacing w:val="1"/>
          <w:sz w:val="28"/>
          <w:szCs w:val="28"/>
        </w:rPr>
        <w:t xml:space="preserve"> </w:t>
      </w:r>
      <w:r w:rsidRPr="00992959">
        <w:rPr>
          <w:sz w:val="28"/>
          <w:szCs w:val="28"/>
        </w:rPr>
        <w:t>земной</w:t>
      </w:r>
      <w:r w:rsidRPr="00992959">
        <w:rPr>
          <w:spacing w:val="1"/>
          <w:sz w:val="28"/>
          <w:szCs w:val="28"/>
        </w:rPr>
        <w:t xml:space="preserve"> </w:t>
      </w:r>
      <w:r w:rsidRPr="00992959">
        <w:rPr>
          <w:sz w:val="28"/>
          <w:szCs w:val="28"/>
        </w:rPr>
        <w:t>поверхности</w:t>
      </w:r>
      <w:r w:rsidRPr="00992959">
        <w:rPr>
          <w:spacing w:val="1"/>
          <w:sz w:val="28"/>
          <w:szCs w:val="28"/>
        </w:rPr>
        <w:t xml:space="preserve"> </w:t>
      </w:r>
      <w:r w:rsidRPr="00992959">
        <w:rPr>
          <w:sz w:val="28"/>
          <w:szCs w:val="28"/>
        </w:rPr>
        <w:t>-</w:t>
      </w:r>
      <w:r w:rsidRPr="00992959">
        <w:rPr>
          <w:spacing w:val="1"/>
          <w:sz w:val="28"/>
          <w:szCs w:val="28"/>
        </w:rPr>
        <w:t xml:space="preserve"> </w:t>
      </w:r>
      <w:r w:rsidRPr="00992959">
        <w:rPr>
          <w:sz w:val="28"/>
          <w:szCs w:val="28"/>
        </w:rPr>
        <w:t>Л.:</w:t>
      </w:r>
      <w:r w:rsidRPr="00992959">
        <w:rPr>
          <w:spacing w:val="1"/>
          <w:sz w:val="28"/>
          <w:szCs w:val="28"/>
        </w:rPr>
        <w:t xml:space="preserve"> </w:t>
      </w:r>
      <w:r w:rsidRPr="00992959">
        <w:rPr>
          <w:sz w:val="28"/>
          <w:szCs w:val="28"/>
        </w:rPr>
        <w:t>Гидрометеоиздат,</w:t>
      </w:r>
      <w:r w:rsidRPr="00992959">
        <w:rPr>
          <w:spacing w:val="2"/>
          <w:sz w:val="28"/>
          <w:szCs w:val="28"/>
        </w:rPr>
        <w:t xml:space="preserve"> </w:t>
      </w:r>
      <w:r w:rsidRPr="00992959">
        <w:rPr>
          <w:sz w:val="28"/>
          <w:szCs w:val="28"/>
        </w:rPr>
        <w:t>1974.</w:t>
      </w:r>
      <w:r w:rsidRPr="00992959">
        <w:rPr>
          <w:spacing w:val="7"/>
          <w:sz w:val="28"/>
          <w:szCs w:val="28"/>
        </w:rPr>
        <w:t xml:space="preserve"> </w:t>
      </w:r>
      <w:r w:rsidRPr="00992959">
        <w:rPr>
          <w:sz w:val="28"/>
          <w:szCs w:val="28"/>
        </w:rPr>
        <w:t>-</w:t>
      </w:r>
      <w:r w:rsidRPr="00992959">
        <w:rPr>
          <w:spacing w:val="-4"/>
          <w:sz w:val="28"/>
          <w:szCs w:val="28"/>
        </w:rPr>
        <w:t xml:space="preserve"> </w:t>
      </w:r>
      <w:r w:rsidRPr="00992959">
        <w:rPr>
          <w:sz w:val="28"/>
          <w:szCs w:val="28"/>
        </w:rPr>
        <w:t>С.</w:t>
      </w:r>
      <w:r w:rsidRPr="00992959">
        <w:rPr>
          <w:spacing w:val="-1"/>
          <w:sz w:val="28"/>
          <w:szCs w:val="28"/>
        </w:rPr>
        <w:t xml:space="preserve"> </w:t>
      </w:r>
      <w:r w:rsidRPr="00992959">
        <w:rPr>
          <w:sz w:val="28"/>
          <w:szCs w:val="28"/>
        </w:rPr>
        <w:t>455-458.</w:t>
      </w:r>
    </w:p>
    <w:p w14:paraId="65886181" w14:textId="77777777" w:rsidR="004E088D" w:rsidRPr="00992959" w:rsidRDefault="004E088D" w:rsidP="002E67FF">
      <w:pPr>
        <w:pStyle w:val="a8"/>
        <w:numPr>
          <w:ilvl w:val="0"/>
          <w:numId w:val="4"/>
        </w:numPr>
        <w:tabs>
          <w:tab w:val="left" w:pos="851"/>
          <w:tab w:val="left" w:pos="1276"/>
          <w:tab w:val="left" w:pos="1418"/>
        </w:tabs>
        <w:ind w:left="0" w:right="-1" w:firstLine="709"/>
        <w:rPr>
          <w:sz w:val="28"/>
          <w:szCs w:val="28"/>
        </w:rPr>
      </w:pPr>
      <w:r w:rsidRPr="00992959">
        <w:rPr>
          <w:sz w:val="28"/>
          <w:szCs w:val="28"/>
        </w:rPr>
        <w:t>Федюшин</w:t>
      </w:r>
      <w:r w:rsidRPr="00992959">
        <w:rPr>
          <w:spacing w:val="1"/>
          <w:sz w:val="28"/>
          <w:szCs w:val="28"/>
        </w:rPr>
        <w:t xml:space="preserve"> </w:t>
      </w:r>
      <w:r w:rsidRPr="00992959">
        <w:rPr>
          <w:sz w:val="28"/>
          <w:szCs w:val="28"/>
        </w:rPr>
        <w:t>А.А.</w:t>
      </w:r>
      <w:r w:rsidRPr="00992959">
        <w:rPr>
          <w:spacing w:val="1"/>
          <w:sz w:val="28"/>
          <w:szCs w:val="28"/>
        </w:rPr>
        <w:t xml:space="preserve"> </w:t>
      </w:r>
      <w:r w:rsidRPr="00992959">
        <w:rPr>
          <w:sz w:val="28"/>
          <w:szCs w:val="28"/>
        </w:rPr>
        <w:t>К</w:t>
      </w:r>
      <w:r w:rsidRPr="00992959">
        <w:rPr>
          <w:spacing w:val="1"/>
          <w:sz w:val="28"/>
          <w:szCs w:val="28"/>
        </w:rPr>
        <w:t xml:space="preserve"> </w:t>
      </w:r>
      <w:r w:rsidRPr="00992959">
        <w:rPr>
          <w:sz w:val="28"/>
          <w:szCs w:val="28"/>
        </w:rPr>
        <w:t>вопросу</w:t>
      </w:r>
      <w:r w:rsidRPr="00992959">
        <w:rPr>
          <w:spacing w:val="1"/>
          <w:sz w:val="28"/>
          <w:szCs w:val="28"/>
        </w:rPr>
        <w:t xml:space="preserve"> </w:t>
      </w:r>
      <w:r w:rsidRPr="00992959">
        <w:rPr>
          <w:sz w:val="28"/>
          <w:szCs w:val="28"/>
        </w:rPr>
        <w:t>о</w:t>
      </w:r>
      <w:r w:rsidRPr="00992959">
        <w:rPr>
          <w:spacing w:val="1"/>
          <w:sz w:val="28"/>
          <w:szCs w:val="28"/>
        </w:rPr>
        <w:t xml:space="preserve"> </w:t>
      </w:r>
      <w:r w:rsidRPr="00992959">
        <w:rPr>
          <w:sz w:val="28"/>
          <w:szCs w:val="28"/>
        </w:rPr>
        <w:t>расчете</w:t>
      </w:r>
      <w:r w:rsidRPr="00992959">
        <w:rPr>
          <w:spacing w:val="1"/>
          <w:sz w:val="28"/>
          <w:szCs w:val="28"/>
        </w:rPr>
        <w:t xml:space="preserve"> </w:t>
      </w:r>
      <w:r w:rsidRPr="00992959">
        <w:rPr>
          <w:sz w:val="28"/>
          <w:szCs w:val="28"/>
        </w:rPr>
        <w:t>прихода</w:t>
      </w:r>
      <w:r w:rsidRPr="00992959">
        <w:rPr>
          <w:spacing w:val="1"/>
          <w:sz w:val="28"/>
          <w:szCs w:val="28"/>
        </w:rPr>
        <w:t xml:space="preserve"> </w:t>
      </w:r>
      <w:r w:rsidRPr="00992959">
        <w:rPr>
          <w:sz w:val="28"/>
          <w:szCs w:val="28"/>
        </w:rPr>
        <w:t>фотосинтетически</w:t>
      </w:r>
      <w:r w:rsidRPr="00992959">
        <w:rPr>
          <w:spacing w:val="1"/>
          <w:sz w:val="28"/>
          <w:szCs w:val="28"/>
        </w:rPr>
        <w:t xml:space="preserve"> </w:t>
      </w:r>
      <w:r w:rsidRPr="00992959">
        <w:rPr>
          <w:sz w:val="28"/>
          <w:szCs w:val="28"/>
        </w:rPr>
        <w:t>активной</w:t>
      </w:r>
      <w:r w:rsidRPr="00992959">
        <w:rPr>
          <w:spacing w:val="1"/>
          <w:sz w:val="28"/>
          <w:szCs w:val="28"/>
        </w:rPr>
        <w:t xml:space="preserve"> </w:t>
      </w:r>
      <w:r w:rsidRPr="00992959">
        <w:rPr>
          <w:sz w:val="28"/>
          <w:szCs w:val="28"/>
        </w:rPr>
        <w:t>солнечной</w:t>
      </w:r>
      <w:r w:rsidRPr="00992959">
        <w:rPr>
          <w:spacing w:val="1"/>
          <w:sz w:val="28"/>
          <w:szCs w:val="28"/>
        </w:rPr>
        <w:t xml:space="preserve"> </w:t>
      </w:r>
      <w:r w:rsidRPr="00992959">
        <w:rPr>
          <w:sz w:val="28"/>
          <w:szCs w:val="28"/>
        </w:rPr>
        <w:t>радиации</w:t>
      </w:r>
      <w:r w:rsidRPr="00992959">
        <w:rPr>
          <w:spacing w:val="1"/>
          <w:sz w:val="28"/>
          <w:szCs w:val="28"/>
        </w:rPr>
        <w:t xml:space="preserve"> </w:t>
      </w:r>
      <w:r w:rsidRPr="00992959">
        <w:rPr>
          <w:sz w:val="28"/>
          <w:szCs w:val="28"/>
        </w:rPr>
        <w:t>(ФАР)</w:t>
      </w:r>
      <w:r w:rsidRPr="00992959">
        <w:rPr>
          <w:spacing w:val="1"/>
          <w:sz w:val="28"/>
          <w:szCs w:val="28"/>
        </w:rPr>
        <w:t xml:space="preserve"> </w:t>
      </w:r>
      <w:r w:rsidRPr="00992959">
        <w:rPr>
          <w:sz w:val="28"/>
          <w:szCs w:val="28"/>
        </w:rPr>
        <w:t>на</w:t>
      </w:r>
      <w:r w:rsidRPr="00992959">
        <w:rPr>
          <w:spacing w:val="1"/>
          <w:sz w:val="28"/>
          <w:szCs w:val="28"/>
        </w:rPr>
        <w:t xml:space="preserve"> </w:t>
      </w:r>
      <w:r w:rsidRPr="00992959">
        <w:rPr>
          <w:sz w:val="28"/>
          <w:szCs w:val="28"/>
        </w:rPr>
        <w:t>юго-востоке Казахстана</w:t>
      </w:r>
      <w:r w:rsidRPr="00992959">
        <w:rPr>
          <w:spacing w:val="1"/>
          <w:sz w:val="28"/>
          <w:szCs w:val="28"/>
        </w:rPr>
        <w:t xml:space="preserve"> </w:t>
      </w:r>
      <w:r w:rsidRPr="00992959">
        <w:rPr>
          <w:sz w:val="28"/>
          <w:szCs w:val="28"/>
        </w:rPr>
        <w:t>//</w:t>
      </w:r>
      <w:r w:rsidRPr="00992959">
        <w:rPr>
          <w:spacing w:val="1"/>
          <w:sz w:val="28"/>
          <w:szCs w:val="28"/>
        </w:rPr>
        <w:t xml:space="preserve"> </w:t>
      </w:r>
      <w:r w:rsidRPr="00992959">
        <w:rPr>
          <w:sz w:val="28"/>
          <w:szCs w:val="28"/>
        </w:rPr>
        <w:t>В кн.:</w:t>
      </w:r>
      <w:r w:rsidRPr="00992959">
        <w:rPr>
          <w:spacing w:val="1"/>
          <w:sz w:val="28"/>
          <w:szCs w:val="28"/>
        </w:rPr>
        <w:t xml:space="preserve"> </w:t>
      </w:r>
      <w:r w:rsidRPr="00992959">
        <w:rPr>
          <w:sz w:val="28"/>
          <w:szCs w:val="28"/>
        </w:rPr>
        <w:t>Фотосинтез и продуктивность озимой пшеницы на юго-востоке Казахстана. –</w:t>
      </w:r>
      <w:r w:rsidRPr="00992959">
        <w:rPr>
          <w:spacing w:val="1"/>
          <w:sz w:val="28"/>
          <w:szCs w:val="28"/>
        </w:rPr>
        <w:t xml:space="preserve"> </w:t>
      </w:r>
      <w:r w:rsidRPr="00992959">
        <w:rPr>
          <w:sz w:val="28"/>
          <w:szCs w:val="28"/>
        </w:rPr>
        <w:t>Алма-ата:</w:t>
      </w:r>
      <w:r w:rsidRPr="00992959">
        <w:rPr>
          <w:spacing w:val="-5"/>
          <w:sz w:val="28"/>
          <w:szCs w:val="28"/>
        </w:rPr>
        <w:t xml:space="preserve"> </w:t>
      </w:r>
      <w:r w:rsidRPr="00992959">
        <w:rPr>
          <w:sz w:val="28"/>
          <w:szCs w:val="28"/>
        </w:rPr>
        <w:t>Наука,</w:t>
      </w:r>
      <w:r w:rsidRPr="00992959">
        <w:rPr>
          <w:spacing w:val="4"/>
          <w:sz w:val="28"/>
          <w:szCs w:val="28"/>
        </w:rPr>
        <w:t xml:space="preserve"> </w:t>
      </w:r>
      <w:r w:rsidRPr="00992959">
        <w:rPr>
          <w:sz w:val="28"/>
          <w:szCs w:val="28"/>
        </w:rPr>
        <w:t>1976.</w:t>
      </w:r>
      <w:r w:rsidRPr="00992959">
        <w:rPr>
          <w:spacing w:val="4"/>
          <w:sz w:val="28"/>
          <w:szCs w:val="28"/>
        </w:rPr>
        <w:t xml:space="preserve"> </w:t>
      </w:r>
      <w:r w:rsidRPr="00992959">
        <w:rPr>
          <w:sz w:val="28"/>
          <w:szCs w:val="28"/>
        </w:rPr>
        <w:t>–</w:t>
      </w:r>
      <w:r w:rsidRPr="00992959">
        <w:rPr>
          <w:spacing w:val="-2"/>
          <w:sz w:val="28"/>
          <w:szCs w:val="28"/>
        </w:rPr>
        <w:t xml:space="preserve"> </w:t>
      </w:r>
      <w:r w:rsidRPr="00992959">
        <w:rPr>
          <w:sz w:val="28"/>
          <w:szCs w:val="28"/>
        </w:rPr>
        <w:t>С.</w:t>
      </w:r>
      <w:r w:rsidRPr="00992959">
        <w:rPr>
          <w:spacing w:val="3"/>
          <w:sz w:val="28"/>
          <w:szCs w:val="28"/>
        </w:rPr>
        <w:t xml:space="preserve"> </w:t>
      </w:r>
      <w:r w:rsidRPr="00992959">
        <w:rPr>
          <w:sz w:val="28"/>
          <w:szCs w:val="28"/>
        </w:rPr>
        <w:t>21-28.</w:t>
      </w:r>
    </w:p>
    <w:p w14:paraId="3C117106" w14:textId="77777777" w:rsidR="004E088D" w:rsidRPr="00992959" w:rsidRDefault="004E088D" w:rsidP="002E67FF">
      <w:pPr>
        <w:pStyle w:val="a8"/>
        <w:widowControl/>
        <w:numPr>
          <w:ilvl w:val="0"/>
          <w:numId w:val="4"/>
        </w:numPr>
        <w:tabs>
          <w:tab w:val="left" w:pos="851"/>
          <w:tab w:val="left" w:pos="1276"/>
          <w:tab w:val="left" w:pos="1418"/>
        </w:tabs>
        <w:autoSpaceDE/>
        <w:autoSpaceDN/>
        <w:ind w:left="0" w:right="-1" w:firstLine="709"/>
        <w:contextualSpacing/>
        <w:rPr>
          <w:sz w:val="28"/>
          <w:szCs w:val="28"/>
        </w:rPr>
      </w:pPr>
      <w:r w:rsidRPr="00992959">
        <w:rPr>
          <w:sz w:val="28"/>
          <w:szCs w:val="28"/>
        </w:rPr>
        <w:t>Доспехов Б.А. Методика полевого опыта (с основами статистической обработки результатов исследований). – 5-е изд., доп. и перераб. – М.: Агропромиздат, 1985. – 351 с.</w:t>
      </w:r>
    </w:p>
    <w:p w14:paraId="57C72210" w14:textId="77777777" w:rsidR="002E67FF" w:rsidRDefault="004E088D" w:rsidP="002E67FF">
      <w:pPr>
        <w:pStyle w:val="a8"/>
        <w:numPr>
          <w:ilvl w:val="0"/>
          <w:numId w:val="4"/>
        </w:numPr>
        <w:tabs>
          <w:tab w:val="left" w:pos="851"/>
          <w:tab w:val="left" w:pos="1276"/>
          <w:tab w:val="left" w:pos="1418"/>
        </w:tabs>
        <w:ind w:left="0" w:right="-1" w:firstLine="709"/>
        <w:rPr>
          <w:sz w:val="28"/>
          <w:szCs w:val="28"/>
        </w:rPr>
      </w:pPr>
      <w:r w:rsidRPr="00992959">
        <w:rPr>
          <w:sz w:val="28"/>
          <w:szCs w:val="28"/>
        </w:rPr>
        <w:t>Оценка</w:t>
      </w:r>
      <w:r w:rsidRPr="00992959">
        <w:rPr>
          <w:spacing w:val="-3"/>
          <w:sz w:val="28"/>
          <w:szCs w:val="28"/>
        </w:rPr>
        <w:t xml:space="preserve"> </w:t>
      </w:r>
      <w:r w:rsidRPr="00992959">
        <w:rPr>
          <w:sz w:val="28"/>
          <w:szCs w:val="28"/>
        </w:rPr>
        <w:t>качества</w:t>
      </w:r>
      <w:r w:rsidRPr="00992959">
        <w:rPr>
          <w:spacing w:val="-2"/>
          <w:sz w:val="28"/>
          <w:szCs w:val="28"/>
        </w:rPr>
        <w:t xml:space="preserve"> </w:t>
      </w:r>
      <w:r w:rsidRPr="00992959">
        <w:rPr>
          <w:sz w:val="28"/>
          <w:szCs w:val="28"/>
        </w:rPr>
        <w:t>зерна. -</w:t>
      </w:r>
      <w:r w:rsidRPr="00992959">
        <w:rPr>
          <w:spacing w:val="-3"/>
          <w:sz w:val="28"/>
          <w:szCs w:val="28"/>
        </w:rPr>
        <w:t xml:space="preserve"> </w:t>
      </w:r>
      <w:r w:rsidRPr="00992959">
        <w:rPr>
          <w:sz w:val="28"/>
          <w:szCs w:val="28"/>
        </w:rPr>
        <w:t>М.:</w:t>
      </w:r>
      <w:r w:rsidRPr="00992959">
        <w:rPr>
          <w:spacing w:val="-8"/>
          <w:sz w:val="28"/>
          <w:szCs w:val="28"/>
        </w:rPr>
        <w:t xml:space="preserve"> </w:t>
      </w:r>
      <w:r w:rsidRPr="00992959">
        <w:rPr>
          <w:sz w:val="28"/>
          <w:szCs w:val="28"/>
        </w:rPr>
        <w:t>ВО</w:t>
      </w:r>
      <w:r w:rsidRPr="00992959">
        <w:rPr>
          <w:spacing w:val="4"/>
          <w:sz w:val="28"/>
          <w:szCs w:val="28"/>
        </w:rPr>
        <w:t xml:space="preserve"> </w:t>
      </w:r>
      <w:r w:rsidRPr="00992959">
        <w:rPr>
          <w:sz w:val="28"/>
          <w:szCs w:val="28"/>
        </w:rPr>
        <w:t>«Агропромиздат»,</w:t>
      </w:r>
      <w:r w:rsidRPr="00992959">
        <w:rPr>
          <w:spacing w:val="-1"/>
          <w:sz w:val="28"/>
          <w:szCs w:val="28"/>
        </w:rPr>
        <w:t xml:space="preserve"> </w:t>
      </w:r>
      <w:r w:rsidRPr="00992959">
        <w:rPr>
          <w:sz w:val="28"/>
          <w:szCs w:val="28"/>
        </w:rPr>
        <w:t>1987.</w:t>
      </w:r>
    </w:p>
    <w:p w14:paraId="5301469C" w14:textId="0D72AB30" w:rsidR="004E088D" w:rsidRPr="002E67FF" w:rsidRDefault="004E088D" w:rsidP="002E67FF">
      <w:pPr>
        <w:pStyle w:val="a8"/>
        <w:numPr>
          <w:ilvl w:val="0"/>
          <w:numId w:val="4"/>
        </w:numPr>
        <w:tabs>
          <w:tab w:val="left" w:pos="851"/>
          <w:tab w:val="left" w:pos="1276"/>
          <w:tab w:val="left" w:pos="1418"/>
        </w:tabs>
        <w:ind w:left="0" w:right="-1" w:firstLine="709"/>
        <w:rPr>
          <w:sz w:val="28"/>
          <w:szCs w:val="28"/>
        </w:rPr>
      </w:pPr>
      <w:r w:rsidRPr="002E67FF">
        <w:rPr>
          <w:rFonts w:eastAsiaTheme="minorHAnsi"/>
          <w:sz w:val="28"/>
          <w:szCs w:val="28"/>
        </w:rPr>
        <w:t>Молдашев А.Б, Сабирова А.И., Мухамеджанов В.Н., Григорук В.В., Сигарев М.И., Абдуллин Н.Ж., Глушань Л.А. Методические рекомендации по оценке экономической эффективности применения разных видов орошения и технологий полива для  сельскохозяйственных культур. – Алматы: КазНИИ экономики АПК и развития сельских территорий АО «КазАгроИнновация», 2012.- 34 с.</w:t>
      </w:r>
    </w:p>
    <w:p w14:paraId="72FE9F84" w14:textId="77777777" w:rsidR="00FB4D34" w:rsidRDefault="00FB4D34" w:rsidP="002E67FF">
      <w:pPr>
        <w:tabs>
          <w:tab w:val="left" w:pos="851"/>
          <w:tab w:val="left" w:pos="1134"/>
          <w:tab w:val="left" w:pos="1276"/>
          <w:tab w:val="left" w:pos="1418"/>
        </w:tabs>
        <w:spacing w:after="0" w:line="240" w:lineRule="auto"/>
        <w:contextualSpacing/>
        <w:jc w:val="center"/>
        <w:rPr>
          <w:rFonts w:ascii="Times New Roman" w:hAnsi="Times New Roman" w:cs="Times New Roman"/>
          <w:b/>
          <w:sz w:val="28"/>
          <w:szCs w:val="28"/>
          <w:lang w:val="kk-KZ"/>
        </w:rPr>
      </w:pPr>
    </w:p>
    <w:p w14:paraId="2D3A8AC8" w14:textId="77777777" w:rsidR="0056315B" w:rsidRDefault="0056315B" w:rsidP="00EF3141">
      <w:pPr>
        <w:tabs>
          <w:tab w:val="left" w:pos="1134"/>
          <w:tab w:val="left" w:pos="1418"/>
        </w:tabs>
        <w:contextualSpacing/>
        <w:jc w:val="center"/>
        <w:rPr>
          <w:rFonts w:ascii="Times New Roman" w:hAnsi="Times New Roman" w:cs="Times New Roman"/>
          <w:b/>
          <w:sz w:val="28"/>
          <w:szCs w:val="28"/>
          <w:lang w:val="kk-KZ"/>
        </w:rPr>
      </w:pPr>
    </w:p>
    <w:p w14:paraId="39EAF000" w14:textId="77777777" w:rsidR="0056315B" w:rsidRDefault="0056315B" w:rsidP="00D42789">
      <w:pPr>
        <w:tabs>
          <w:tab w:val="left" w:pos="1134"/>
        </w:tabs>
        <w:contextualSpacing/>
        <w:jc w:val="center"/>
        <w:rPr>
          <w:rFonts w:ascii="Times New Roman" w:hAnsi="Times New Roman" w:cs="Times New Roman"/>
          <w:b/>
          <w:sz w:val="28"/>
          <w:szCs w:val="28"/>
          <w:lang w:val="kk-KZ"/>
        </w:rPr>
      </w:pPr>
    </w:p>
    <w:p w14:paraId="05060592" w14:textId="77777777" w:rsidR="0056315B" w:rsidRDefault="0056315B" w:rsidP="00D42789">
      <w:pPr>
        <w:tabs>
          <w:tab w:val="left" w:pos="1134"/>
        </w:tabs>
        <w:contextualSpacing/>
        <w:jc w:val="center"/>
        <w:rPr>
          <w:rFonts w:ascii="Times New Roman" w:hAnsi="Times New Roman" w:cs="Times New Roman"/>
          <w:b/>
          <w:sz w:val="28"/>
          <w:szCs w:val="28"/>
          <w:lang w:val="kk-KZ"/>
        </w:rPr>
      </w:pPr>
    </w:p>
    <w:p w14:paraId="53107626" w14:textId="77777777" w:rsidR="0056315B" w:rsidRDefault="0056315B" w:rsidP="00D42789">
      <w:pPr>
        <w:tabs>
          <w:tab w:val="left" w:pos="1134"/>
        </w:tabs>
        <w:contextualSpacing/>
        <w:jc w:val="center"/>
        <w:rPr>
          <w:rFonts w:ascii="Times New Roman" w:hAnsi="Times New Roman" w:cs="Times New Roman"/>
          <w:b/>
          <w:sz w:val="28"/>
          <w:szCs w:val="28"/>
          <w:lang w:val="kk-KZ"/>
        </w:rPr>
      </w:pPr>
    </w:p>
    <w:p w14:paraId="39916DEA" w14:textId="77777777" w:rsidR="0056315B" w:rsidRDefault="0056315B" w:rsidP="00D42789">
      <w:pPr>
        <w:tabs>
          <w:tab w:val="left" w:pos="1134"/>
        </w:tabs>
        <w:contextualSpacing/>
        <w:jc w:val="center"/>
        <w:rPr>
          <w:rFonts w:ascii="Times New Roman" w:hAnsi="Times New Roman" w:cs="Times New Roman"/>
          <w:b/>
          <w:sz w:val="28"/>
          <w:szCs w:val="28"/>
          <w:lang w:val="kk-KZ"/>
        </w:rPr>
      </w:pPr>
    </w:p>
    <w:p w14:paraId="1B32893F" w14:textId="77777777" w:rsidR="0056315B" w:rsidRDefault="0056315B" w:rsidP="00D42789">
      <w:pPr>
        <w:tabs>
          <w:tab w:val="left" w:pos="1134"/>
        </w:tabs>
        <w:contextualSpacing/>
        <w:jc w:val="center"/>
        <w:rPr>
          <w:rFonts w:ascii="Times New Roman" w:hAnsi="Times New Roman" w:cs="Times New Roman"/>
          <w:b/>
          <w:sz w:val="28"/>
          <w:szCs w:val="28"/>
          <w:lang w:val="kk-KZ"/>
        </w:rPr>
      </w:pPr>
    </w:p>
    <w:p w14:paraId="7CC7E430" w14:textId="77777777" w:rsidR="0056315B" w:rsidRDefault="0056315B" w:rsidP="00D42789">
      <w:pPr>
        <w:tabs>
          <w:tab w:val="left" w:pos="1134"/>
        </w:tabs>
        <w:contextualSpacing/>
        <w:jc w:val="center"/>
        <w:rPr>
          <w:rFonts w:ascii="Times New Roman" w:hAnsi="Times New Roman" w:cs="Times New Roman"/>
          <w:b/>
          <w:sz w:val="28"/>
          <w:szCs w:val="28"/>
          <w:lang w:val="kk-KZ"/>
        </w:rPr>
      </w:pPr>
    </w:p>
    <w:p w14:paraId="1B8A0F62" w14:textId="77777777" w:rsidR="0056315B" w:rsidRDefault="0056315B" w:rsidP="00D42789">
      <w:pPr>
        <w:tabs>
          <w:tab w:val="left" w:pos="1134"/>
        </w:tabs>
        <w:contextualSpacing/>
        <w:jc w:val="center"/>
        <w:rPr>
          <w:rFonts w:ascii="Times New Roman" w:hAnsi="Times New Roman" w:cs="Times New Roman"/>
          <w:b/>
          <w:sz w:val="28"/>
          <w:szCs w:val="28"/>
          <w:lang w:val="kk-KZ"/>
        </w:rPr>
      </w:pPr>
    </w:p>
    <w:p w14:paraId="1A7CE584" w14:textId="77777777" w:rsidR="0056315B" w:rsidRDefault="0056315B" w:rsidP="00D42789">
      <w:pPr>
        <w:tabs>
          <w:tab w:val="left" w:pos="1134"/>
        </w:tabs>
        <w:contextualSpacing/>
        <w:jc w:val="center"/>
        <w:rPr>
          <w:rFonts w:ascii="Times New Roman" w:hAnsi="Times New Roman" w:cs="Times New Roman"/>
          <w:b/>
          <w:sz w:val="28"/>
          <w:szCs w:val="28"/>
          <w:lang w:val="kk-KZ"/>
        </w:rPr>
      </w:pPr>
    </w:p>
    <w:p w14:paraId="447DB44C" w14:textId="77777777" w:rsidR="0056315B" w:rsidRDefault="0056315B" w:rsidP="00D42789">
      <w:pPr>
        <w:tabs>
          <w:tab w:val="left" w:pos="1134"/>
        </w:tabs>
        <w:contextualSpacing/>
        <w:jc w:val="center"/>
        <w:rPr>
          <w:rFonts w:ascii="Times New Roman" w:hAnsi="Times New Roman" w:cs="Times New Roman"/>
          <w:b/>
          <w:sz w:val="28"/>
          <w:szCs w:val="28"/>
          <w:lang w:val="kk-KZ"/>
        </w:rPr>
      </w:pPr>
    </w:p>
    <w:p w14:paraId="257A9C0E" w14:textId="77777777" w:rsidR="0056315B" w:rsidRDefault="0056315B" w:rsidP="00D42789">
      <w:pPr>
        <w:tabs>
          <w:tab w:val="left" w:pos="1134"/>
        </w:tabs>
        <w:contextualSpacing/>
        <w:jc w:val="center"/>
        <w:rPr>
          <w:rFonts w:ascii="Times New Roman" w:hAnsi="Times New Roman" w:cs="Times New Roman"/>
          <w:b/>
          <w:sz w:val="28"/>
          <w:szCs w:val="28"/>
          <w:lang w:val="kk-KZ"/>
        </w:rPr>
      </w:pPr>
    </w:p>
    <w:p w14:paraId="6BC193C2" w14:textId="77777777" w:rsidR="00A13348" w:rsidRDefault="00A13348" w:rsidP="00A13348">
      <w:pPr>
        <w:tabs>
          <w:tab w:val="left" w:pos="1134"/>
        </w:tabs>
        <w:contextualSpacing/>
        <w:jc w:val="center"/>
        <w:rPr>
          <w:rFonts w:ascii="Times New Roman" w:hAnsi="Times New Roman" w:cs="Times New Roman"/>
          <w:b/>
          <w:sz w:val="28"/>
          <w:szCs w:val="28"/>
          <w:lang w:val="kk-KZ"/>
        </w:rPr>
      </w:pPr>
    </w:p>
    <w:p w14:paraId="7C4E6F09" w14:textId="77777777" w:rsidR="00A13348" w:rsidRDefault="00A13348" w:rsidP="00A13348">
      <w:pPr>
        <w:tabs>
          <w:tab w:val="left" w:pos="1134"/>
        </w:tabs>
        <w:contextualSpacing/>
        <w:jc w:val="center"/>
        <w:rPr>
          <w:rFonts w:ascii="Times New Roman" w:hAnsi="Times New Roman" w:cs="Times New Roman"/>
          <w:b/>
          <w:sz w:val="28"/>
          <w:szCs w:val="28"/>
          <w:lang w:val="kk-KZ"/>
        </w:rPr>
      </w:pPr>
    </w:p>
    <w:p w14:paraId="6806AC52" w14:textId="77777777" w:rsidR="00A13348" w:rsidRDefault="00A13348" w:rsidP="00A13348">
      <w:pPr>
        <w:tabs>
          <w:tab w:val="left" w:pos="1134"/>
        </w:tabs>
        <w:contextualSpacing/>
        <w:jc w:val="center"/>
        <w:rPr>
          <w:rFonts w:ascii="Times New Roman" w:hAnsi="Times New Roman" w:cs="Times New Roman"/>
          <w:b/>
          <w:sz w:val="28"/>
          <w:szCs w:val="28"/>
          <w:lang w:val="kk-KZ"/>
        </w:rPr>
      </w:pPr>
    </w:p>
    <w:p w14:paraId="287A6133" w14:textId="77777777" w:rsidR="00F2065C" w:rsidRDefault="00F2065C" w:rsidP="00A13348">
      <w:pPr>
        <w:tabs>
          <w:tab w:val="left" w:pos="1134"/>
        </w:tabs>
        <w:contextualSpacing/>
        <w:jc w:val="center"/>
        <w:rPr>
          <w:rFonts w:ascii="Times New Roman" w:hAnsi="Times New Roman" w:cs="Times New Roman"/>
          <w:b/>
          <w:sz w:val="28"/>
          <w:szCs w:val="28"/>
          <w:lang w:val="kk-KZ"/>
        </w:rPr>
      </w:pPr>
    </w:p>
    <w:p w14:paraId="3A66F942" w14:textId="77777777" w:rsidR="00217EDA" w:rsidRDefault="00217EDA" w:rsidP="00A13348">
      <w:pPr>
        <w:tabs>
          <w:tab w:val="left" w:pos="1134"/>
        </w:tabs>
        <w:contextualSpacing/>
        <w:jc w:val="center"/>
        <w:rPr>
          <w:rFonts w:ascii="Times New Roman" w:hAnsi="Times New Roman" w:cs="Times New Roman"/>
          <w:b/>
          <w:sz w:val="28"/>
          <w:szCs w:val="28"/>
          <w:lang w:val="kk-KZ"/>
        </w:rPr>
      </w:pPr>
    </w:p>
    <w:p w14:paraId="7AA0D196" w14:textId="77777777" w:rsidR="00F2065C" w:rsidRDefault="00F2065C" w:rsidP="00A13348">
      <w:pPr>
        <w:tabs>
          <w:tab w:val="left" w:pos="1134"/>
        </w:tabs>
        <w:contextualSpacing/>
        <w:jc w:val="center"/>
        <w:rPr>
          <w:rFonts w:ascii="Times New Roman" w:hAnsi="Times New Roman" w:cs="Times New Roman"/>
          <w:b/>
          <w:sz w:val="28"/>
          <w:szCs w:val="28"/>
          <w:lang w:val="kk-KZ"/>
        </w:rPr>
      </w:pPr>
    </w:p>
    <w:p w14:paraId="2E055A69" w14:textId="77777777" w:rsidR="00F2065C" w:rsidRDefault="00F2065C" w:rsidP="00A13348">
      <w:pPr>
        <w:tabs>
          <w:tab w:val="left" w:pos="1134"/>
        </w:tabs>
        <w:contextualSpacing/>
        <w:jc w:val="center"/>
        <w:rPr>
          <w:rFonts w:ascii="Times New Roman" w:hAnsi="Times New Roman" w:cs="Times New Roman"/>
          <w:b/>
          <w:sz w:val="28"/>
          <w:szCs w:val="28"/>
          <w:lang w:val="kk-KZ"/>
        </w:rPr>
      </w:pPr>
    </w:p>
    <w:p w14:paraId="6CAC137C" w14:textId="77777777" w:rsidR="00F2065C" w:rsidRDefault="00F2065C" w:rsidP="00A13348">
      <w:pPr>
        <w:tabs>
          <w:tab w:val="left" w:pos="1134"/>
        </w:tabs>
        <w:contextualSpacing/>
        <w:jc w:val="center"/>
        <w:rPr>
          <w:rFonts w:ascii="Times New Roman" w:hAnsi="Times New Roman" w:cs="Times New Roman"/>
          <w:b/>
          <w:sz w:val="28"/>
          <w:szCs w:val="28"/>
          <w:lang w:val="kk-KZ"/>
        </w:rPr>
      </w:pPr>
    </w:p>
    <w:p w14:paraId="630DAFF6" w14:textId="77777777" w:rsidR="00A13348" w:rsidRPr="00DB6E08" w:rsidRDefault="00A13348" w:rsidP="00A13348">
      <w:pPr>
        <w:tabs>
          <w:tab w:val="left" w:pos="1134"/>
        </w:tabs>
        <w:contextualSpacing/>
        <w:jc w:val="center"/>
        <w:rPr>
          <w:rFonts w:ascii="Times New Roman" w:hAnsi="Times New Roman" w:cs="Times New Roman"/>
          <w:b/>
          <w:sz w:val="28"/>
          <w:szCs w:val="28"/>
          <w:lang w:val="kk-KZ"/>
        </w:rPr>
      </w:pPr>
      <w:r w:rsidRPr="00DB6E08">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А</w:t>
      </w:r>
    </w:p>
    <w:p w14:paraId="1F2458F8" w14:textId="77777777" w:rsidR="00A13348" w:rsidRDefault="00A13348" w:rsidP="00A13348">
      <w:pPr>
        <w:tabs>
          <w:tab w:val="left" w:pos="1134"/>
        </w:tabs>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Зерттеу жүргізілген мекеменің а</w:t>
      </w:r>
      <w:r w:rsidRPr="002236F2">
        <w:rPr>
          <w:rFonts w:ascii="Times New Roman" w:hAnsi="Times New Roman" w:cs="Times New Roman"/>
          <w:sz w:val="28"/>
          <w:szCs w:val="28"/>
          <w:lang w:val="kk-KZ"/>
        </w:rPr>
        <w:t>ккредиттеу туралы куәлігі</w:t>
      </w:r>
    </w:p>
    <w:p w14:paraId="27C54AFE" w14:textId="77777777" w:rsidR="007047CC" w:rsidRPr="002236F2" w:rsidRDefault="007047CC" w:rsidP="00A13348">
      <w:pPr>
        <w:tabs>
          <w:tab w:val="left" w:pos="1134"/>
        </w:tabs>
        <w:contextualSpacing/>
        <w:jc w:val="center"/>
        <w:rPr>
          <w:rFonts w:ascii="Times New Roman" w:hAnsi="Times New Roman" w:cs="Times New Roman"/>
          <w:sz w:val="28"/>
          <w:szCs w:val="28"/>
          <w:lang w:val="kk-KZ"/>
        </w:rPr>
      </w:pPr>
    </w:p>
    <w:p w14:paraId="5075EB73" w14:textId="77777777" w:rsidR="00A13348" w:rsidRDefault="00A13348" w:rsidP="00A13348">
      <w:pPr>
        <w:tabs>
          <w:tab w:val="left" w:pos="1134"/>
        </w:tabs>
        <w:contextualSpacing/>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14:anchorId="524042E4" wp14:editId="659BE3C5">
            <wp:extent cx="5588818" cy="7959551"/>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595752" cy="7969426"/>
                    </a:xfrm>
                    <a:prstGeom prst="rect">
                      <a:avLst/>
                    </a:prstGeom>
                    <a:noFill/>
                    <a:ln>
                      <a:noFill/>
                    </a:ln>
                  </pic:spPr>
                </pic:pic>
              </a:graphicData>
            </a:graphic>
          </wp:inline>
        </w:drawing>
      </w:r>
    </w:p>
    <w:p w14:paraId="56D66DF2" w14:textId="77777777" w:rsidR="00A13348" w:rsidRDefault="00A13348" w:rsidP="00A13348">
      <w:pPr>
        <w:tabs>
          <w:tab w:val="left" w:pos="1134"/>
        </w:tabs>
        <w:contextualSpacing/>
        <w:jc w:val="center"/>
        <w:rPr>
          <w:rFonts w:ascii="Times New Roman" w:hAnsi="Times New Roman" w:cs="Times New Roman"/>
          <w:b/>
          <w:sz w:val="28"/>
          <w:szCs w:val="28"/>
          <w:lang w:val="kk-KZ"/>
        </w:rPr>
      </w:pPr>
    </w:p>
    <w:p w14:paraId="7B44CE94" w14:textId="77777777" w:rsidR="0056315B" w:rsidRDefault="0056315B" w:rsidP="00D42789">
      <w:pPr>
        <w:tabs>
          <w:tab w:val="left" w:pos="1134"/>
        </w:tabs>
        <w:contextualSpacing/>
        <w:jc w:val="center"/>
        <w:rPr>
          <w:rFonts w:ascii="Times New Roman" w:hAnsi="Times New Roman" w:cs="Times New Roman"/>
          <w:b/>
          <w:sz w:val="28"/>
          <w:szCs w:val="28"/>
          <w:lang w:val="kk-KZ"/>
        </w:rPr>
      </w:pPr>
    </w:p>
    <w:p w14:paraId="19B5F2AA" w14:textId="77777777" w:rsidR="00DB6E08" w:rsidRDefault="00DB6E08" w:rsidP="00DB6E08">
      <w:pPr>
        <w:pStyle w:val="a3"/>
        <w:kinsoku w:val="0"/>
        <w:overflowPunct w:val="0"/>
        <w:ind w:left="0"/>
        <w:rPr>
          <w:lang w:val="kk-KZ"/>
        </w:rPr>
        <w:sectPr w:rsidR="00DB6E08" w:rsidSect="002F0B9E">
          <w:pgSz w:w="11910" w:h="16840"/>
          <w:pgMar w:top="1134" w:right="567" w:bottom="1134" w:left="1701" w:header="709" w:footer="709" w:gutter="0"/>
          <w:cols w:space="720"/>
          <w:docGrid w:linePitch="299"/>
        </w:sectPr>
      </w:pPr>
    </w:p>
    <w:p w14:paraId="742B10A3" w14:textId="77777777" w:rsidR="00DB6E08" w:rsidRDefault="00DB6E08" w:rsidP="00DB6E08">
      <w:pPr>
        <w:tabs>
          <w:tab w:val="left" w:pos="1134"/>
        </w:tabs>
        <w:contextualSpacing/>
        <w:jc w:val="center"/>
        <w:rPr>
          <w:rFonts w:ascii="Times New Roman" w:hAnsi="Times New Roman" w:cs="Times New Roman"/>
          <w:b/>
          <w:sz w:val="28"/>
          <w:szCs w:val="28"/>
          <w:lang w:val="kk-KZ"/>
        </w:rPr>
      </w:pPr>
      <w:r w:rsidRPr="00D42789">
        <w:rPr>
          <w:rFonts w:ascii="Times New Roman" w:hAnsi="Times New Roman" w:cs="Times New Roman"/>
          <w:b/>
          <w:sz w:val="28"/>
          <w:szCs w:val="28"/>
          <w:lang w:val="kk-KZ"/>
        </w:rPr>
        <w:lastRenderedPageBreak/>
        <w:t>ҚОСЫМША</w:t>
      </w:r>
      <w:r w:rsidR="00A13348">
        <w:rPr>
          <w:rFonts w:ascii="Times New Roman" w:hAnsi="Times New Roman" w:cs="Times New Roman"/>
          <w:b/>
          <w:sz w:val="28"/>
          <w:szCs w:val="28"/>
          <w:lang w:val="kk-KZ"/>
        </w:rPr>
        <w:t xml:space="preserve"> Б</w:t>
      </w:r>
    </w:p>
    <w:p w14:paraId="332A35DA" w14:textId="77777777" w:rsidR="00BF6FD8" w:rsidRDefault="00BF6FD8" w:rsidP="00BF6FD8">
      <w:pPr>
        <w:tabs>
          <w:tab w:val="left" w:pos="1134"/>
        </w:tabs>
        <w:spacing w:after="0" w:line="240" w:lineRule="auto"/>
        <w:contextualSpacing/>
        <w:jc w:val="center"/>
        <w:rPr>
          <w:rFonts w:ascii="Times New Roman" w:hAnsi="Times New Roman" w:cs="Times New Roman"/>
          <w:sz w:val="28"/>
          <w:szCs w:val="28"/>
          <w:lang w:val="kk-KZ"/>
        </w:rPr>
      </w:pPr>
      <w:r w:rsidRPr="00BF6FD8">
        <w:rPr>
          <w:rFonts w:ascii="Times New Roman" w:hAnsi="Times New Roman" w:cs="Times New Roman"/>
          <w:sz w:val="28"/>
          <w:szCs w:val="28"/>
          <w:lang w:val="kk-KZ"/>
        </w:rPr>
        <w:t>Дәндік жүгері өсімдіктерінің құрылымдық талдауы</w:t>
      </w:r>
    </w:p>
    <w:p w14:paraId="7560B0C0" w14:textId="77777777" w:rsidR="00BF6FD8" w:rsidRPr="00BF6FD8" w:rsidRDefault="00BF6FD8" w:rsidP="00BF6FD8">
      <w:pPr>
        <w:tabs>
          <w:tab w:val="left" w:pos="1134"/>
        </w:tabs>
        <w:spacing w:after="0" w:line="240" w:lineRule="auto"/>
        <w:contextualSpacing/>
        <w:jc w:val="center"/>
        <w:rPr>
          <w:rFonts w:ascii="Times New Roman" w:hAnsi="Times New Roman" w:cs="Times New Roman"/>
          <w:b/>
          <w:sz w:val="28"/>
          <w:szCs w:val="28"/>
          <w:lang w:val="kk-KZ"/>
        </w:rPr>
      </w:pPr>
    </w:p>
    <w:p w14:paraId="1969BDAC" w14:textId="546BD8BC" w:rsidR="00DB6E08" w:rsidRDefault="00A13348" w:rsidP="00DB6E08">
      <w:pPr>
        <w:pStyle w:val="a3"/>
        <w:kinsoku w:val="0"/>
        <w:overflowPunct w:val="0"/>
        <w:ind w:left="0"/>
        <w:rPr>
          <w:lang w:val="kk-KZ"/>
        </w:rPr>
      </w:pPr>
      <w:r>
        <w:rPr>
          <w:lang w:val="kk-KZ"/>
        </w:rPr>
        <w:t>Кесте Б</w:t>
      </w:r>
      <w:r w:rsidR="00647AE0">
        <w:rPr>
          <w:lang w:val="kk-KZ"/>
        </w:rPr>
        <w:t>.</w:t>
      </w:r>
      <w:r w:rsidR="00DB6E08" w:rsidRPr="002A39A1">
        <w:rPr>
          <w:lang w:val="kk-KZ"/>
        </w:rPr>
        <w:t>1 –</w:t>
      </w:r>
      <w:r w:rsidR="00DB6E08">
        <w:rPr>
          <w:b/>
          <w:lang w:val="kk-KZ"/>
        </w:rPr>
        <w:t xml:space="preserve"> </w:t>
      </w:r>
      <w:r w:rsidR="00DB6E08" w:rsidRPr="002A39A1">
        <w:rPr>
          <w:lang w:val="kk-KZ"/>
        </w:rPr>
        <w:t>Дәндік жүгері өсімдіктерінің құрылымдық талдауы</w:t>
      </w:r>
    </w:p>
    <w:p w14:paraId="3CD32A84" w14:textId="77777777" w:rsidR="006159D3" w:rsidRPr="002A39A1" w:rsidRDefault="006159D3" w:rsidP="00DB6E08">
      <w:pPr>
        <w:pStyle w:val="a3"/>
        <w:kinsoku w:val="0"/>
        <w:overflowPunct w:val="0"/>
        <w:ind w:left="0"/>
        <w:rPr>
          <w:lang w:val="kk-KZ"/>
        </w:rPr>
      </w:pPr>
    </w:p>
    <w:tbl>
      <w:tblPr>
        <w:tblStyle w:val="TableNormal"/>
        <w:tblW w:w="1498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8"/>
        <w:gridCol w:w="2552"/>
        <w:gridCol w:w="850"/>
        <w:gridCol w:w="710"/>
        <w:gridCol w:w="711"/>
        <w:gridCol w:w="851"/>
        <w:gridCol w:w="675"/>
        <w:gridCol w:w="882"/>
        <w:gridCol w:w="917"/>
        <w:gridCol w:w="899"/>
        <w:gridCol w:w="852"/>
        <w:gridCol w:w="1080"/>
        <w:gridCol w:w="1049"/>
        <w:gridCol w:w="1320"/>
        <w:gridCol w:w="933"/>
      </w:tblGrid>
      <w:tr w:rsidR="00DB6E08" w14:paraId="0CDAB37C" w14:textId="77777777" w:rsidTr="002A6C73">
        <w:trPr>
          <w:trHeight w:val="827"/>
        </w:trPr>
        <w:tc>
          <w:tcPr>
            <w:tcW w:w="708" w:type="dxa"/>
            <w:vMerge w:val="restart"/>
            <w:textDirection w:val="btLr"/>
          </w:tcPr>
          <w:p w14:paraId="089E3625" w14:textId="0A8B9CC8" w:rsidR="00DB6E08" w:rsidRPr="001759D7" w:rsidRDefault="00451126" w:rsidP="002A6C73">
            <w:pPr>
              <w:pStyle w:val="TableParagraph"/>
              <w:ind w:left="113" w:right="113"/>
              <w:rPr>
                <w:sz w:val="23"/>
              </w:rPr>
            </w:pPr>
            <w:r>
              <w:rPr>
                <w:sz w:val="24"/>
                <w:szCs w:val="24"/>
                <w:lang w:val="kk-KZ"/>
              </w:rPr>
              <w:t>Топырақ өңдеу тәсілдері</w:t>
            </w:r>
          </w:p>
        </w:tc>
        <w:tc>
          <w:tcPr>
            <w:tcW w:w="2552" w:type="dxa"/>
            <w:vMerge w:val="restart"/>
          </w:tcPr>
          <w:p w14:paraId="388FE7EF" w14:textId="77777777" w:rsidR="00DB6E08" w:rsidRPr="001759D7" w:rsidRDefault="00DB6E08" w:rsidP="002A6C73">
            <w:pPr>
              <w:pStyle w:val="TableParagraph"/>
              <w:jc w:val="left"/>
              <w:rPr>
                <w:sz w:val="23"/>
                <w:lang w:val="ru-RU"/>
              </w:rPr>
            </w:pPr>
          </w:p>
          <w:p w14:paraId="03C18209" w14:textId="1223AD41" w:rsidR="00DB6E08" w:rsidRPr="00451126" w:rsidRDefault="00451126" w:rsidP="002A6C73">
            <w:pPr>
              <w:pStyle w:val="TableParagraph"/>
              <w:rPr>
                <w:sz w:val="24"/>
                <w:lang w:val="kk-KZ"/>
              </w:rPr>
            </w:pPr>
            <w:r>
              <w:rPr>
                <w:sz w:val="24"/>
                <w:lang w:val="kk-KZ"/>
              </w:rPr>
              <w:t>Тәжірибе нұсқалары</w:t>
            </w:r>
          </w:p>
        </w:tc>
        <w:tc>
          <w:tcPr>
            <w:tcW w:w="850" w:type="dxa"/>
            <w:vMerge w:val="restart"/>
          </w:tcPr>
          <w:p w14:paraId="31A64E50" w14:textId="6A60A909" w:rsidR="00DB6E08" w:rsidRDefault="00451126" w:rsidP="002A6C73">
            <w:pPr>
              <w:pStyle w:val="TableParagraph"/>
              <w:spacing w:line="268" w:lineRule="exact"/>
              <w:rPr>
                <w:sz w:val="24"/>
              </w:rPr>
            </w:pPr>
            <w:r>
              <w:rPr>
                <w:sz w:val="24"/>
                <w:szCs w:val="28"/>
                <w:lang w:val="kk-KZ"/>
              </w:rPr>
              <w:t>Суару нормасы</w:t>
            </w:r>
            <w:r w:rsidR="00DB6E08">
              <w:rPr>
                <w:sz w:val="24"/>
                <w:szCs w:val="28"/>
              </w:rPr>
              <w:t>,</w:t>
            </w:r>
            <w:r w:rsidR="00DB6E08">
              <w:rPr>
                <w:sz w:val="24"/>
                <w:szCs w:val="28"/>
                <w:lang w:val="kk-KZ"/>
              </w:rPr>
              <w:t xml:space="preserve"> м</w:t>
            </w:r>
            <w:r w:rsidR="00DB6E08" w:rsidRPr="00C22267">
              <w:rPr>
                <w:sz w:val="24"/>
                <w:szCs w:val="28"/>
                <w:vertAlign w:val="superscript"/>
                <w:lang w:val="kk-KZ"/>
              </w:rPr>
              <w:t>3</w:t>
            </w:r>
            <w:r w:rsidR="00DB6E08">
              <w:rPr>
                <w:sz w:val="24"/>
                <w:szCs w:val="28"/>
                <w:lang w:val="kk-KZ"/>
              </w:rPr>
              <w:t>/га</w:t>
            </w:r>
          </w:p>
        </w:tc>
        <w:tc>
          <w:tcPr>
            <w:tcW w:w="1421" w:type="dxa"/>
            <w:gridSpan w:val="2"/>
          </w:tcPr>
          <w:p w14:paraId="18E5E2CC" w14:textId="74DEE283" w:rsidR="00DB6E08" w:rsidRDefault="00451126" w:rsidP="002A6C73">
            <w:pPr>
              <w:pStyle w:val="TableParagraph"/>
              <w:spacing w:line="270" w:lineRule="atLeast"/>
              <w:rPr>
                <w:spacing w:val="-57"/>
                <w:sz w:val="24"/>
                <w:lang w:val="kk-KZ"/>
              </w:rPr>
            </w:pPr>
            <w:r>
              <w:rPr>
                <w:sz w:val="24"/>
                <w:lang w:val="kk-KZ"/>
              </w:rPr>
              <w:t>Собық ұзындығы</w:t>
            </w:r>
            <w:r w:rsidR="00DB6E08">
              <w:rPr>
                <w:sz w:val="24"/>
              </w:rPr>
              <w:t>,</w:t>
            </w:r>
            <w:r w:rsidR="00DB6E08">
              <w:rPr>
                <w:spacing w:val="-57"/>
                <w:sz w:val="24"/>
              </w:rPr>
              <w:t xml:space="preserve"> </w:t>
            </w:r>
            <w:r w:rsidR="00DB6E08">
              <w:rPr>
                <w:spacing w:val="-57"/>
                <w:sz w:val="24"/>
                <w:lang w:val="kk-KZ"/>
              </w:rPr>
              <w:t xml:space="preserve">       </w:t>
            </w:r>
          </w:p>
          <w:p w14:paraId="463A79CF" w14:textId="77777777" w:rsidR="00DB6E08" w:rsidRDefault="00DB6E08" w:rsidP="002A6C73">
            <w:pPr>
              <w:pStyle w:val="TableParagraph"/>
              <w:spacing w:line="270" w:lineRule="atLeast"/>
              <w:rPr>
                <w:sz w:val="24"/>
              </w:rPr>
            </w:pPr>
            <w:r>
              <w:rPr>
                <w:sz w:val="24"/>
              </w:rPr>
              <w:t>см</w:t>
            </w:r>
          </w:p>
        </w:tc>
        <w:tc>
          <w:tcPr>
            <w:tcW w:w="1526" w:type="dxa"/>
            <w:gridSpan w:val="2"/>
          </w:tcPr>
          <w:p w14:paraId="156A1D62" w14:textId="73C1827C" w:rsidR="00DB6E08" w:rsidRPr="00451126" w:rsidRDefault="00451126" w:rsidP="001C19B0">
            <w:pPr>
              <w:pStyle w:val="TableParagraph"/>
              <w:spacing w:line="270" w:lineRule="atLeast"/>
              <w:rPr>
                <w:sz w:val="24"/>
                <w:lang w:val="kk-KZ"/>
              </w:rPr>
            </w:pPr>
            <w:bookmarkStart w:id="2" w:name="_GoBack"/>
            <w:r>
              <w:rPr>
                <w:sz w:val="24"/>
                <w:lang w:val="kk-KZ"/>
              </w:rPr>
              <w:t>Собықтағы қатар саны</w:t>
            </w:r>
            <w:r w:rsidR="00DB6E08" w:rsidRPr="00602ECD">
              <w:rPr>
                <w:spacing w:val="-1"/>
                <w:sz w:val="24"/>
                <w:lang w:val="ru-RU"/>
              </w:rPr>
              <w:t>,</w:t>
            </w:r>
            <w:r>
              <w:rPr>
                <w:spacing w:val="-9"/>
                <w:sz w:val="24"/>
                <w:lang w:val="kk-KZ"/>
              </w:rPr>
              <w:t xml:space="preserve"> дана</w:t>
            </w:r>
            <w:bookmarkEnd w:id="2"/>
          </w:p>
        </w:tc>
        <w:tc>
          <w:tcPr>
            <w:tcW w:w="1799" w:type="dxa"/>
            <w:gridSpan w:val="2"/>
          </w:tcPr>
          <w:p w14:paraId="22F5F080" w14:textId="19CC68D5" w:rsidR="00DB6E08" w:rsidRDefault="00451126" w:rsidP="002A6C73">
            <w:pPr>
              <w:pStyle w:val="TableParagraph"/>
              <w:ind w:right="203"/>
              <w:rPr>
                <w:spacing w:val="-1"/>
                <w:sz w:val="24"/>
                <w:lang w:val="kk-KZ"/>
              </w:rPr>
            </w:pPr>
            <w:r>
              <w:rPr>
                <w:sz w:val="24"/>
                <w:lang w:val="kk-KZ"/>
              </w:rPr>
              <w:t>Собықтың салмағы</w:t>
            </w:r>
            <w:r w:rsidR="00DB6E08" w:rsidRPr="00602ECD">
              <w:rPr>
                <w:sz w:val="24"/>
                <w:lang w:val="ru-RU"/>
              </w:rPr>
              <w:t>,</w:t>
            </w:r>
            <w:r w:rsidR="00DB6E08" w:rsidRPr="00602ECD">
              <w:rPr>
                <w:spacing w:val="-1"/>
                <w:sz w:val="24"/>
                <w:lang w:val="ru-RU"/>
              </w:rPr>
              <w:t xml:space="preserve"> </w:t>
            </w:r>
          </w:p>
          <w:p w14:paraId="5018254E" w14:textId="77777777" w:rsidR="00DB6E08" w:rsidRPr="00602ECD" w:rsidRDefault="00DB6E08" w:rsidP="002A6C73">
            <w:pPr>
              <w:pStyle w:val="TableParagraph"/>
              <w:ind w:right="203"/>
              <w:rPr>
                <w:sz w:val="24"/>
                <w:lang w:val="ru-RU"/>
              </w:rPr>
            </w:pPr>
            <w:r w:rsidRPr="00602ECD">
              <w:rPr>
                <w:sz w:val="24"/>
                <w:lang w:val="ru-RU"/>
              </w:rPr>
              <w:t>г</w:t>
            </w:r>
          </w:p>
        </w:tc>
        <w:tc>
          <w:tcPr>
            <w:tcW w:w="1751" w:type="dxa"/>
            <w:gridSpan w:val="2"/>
          </w:tcPr>
          <w:p w14:paraId="495C1420" w14:textId="6763B6B0" w:rsidR="00DB6E08" w:rsidRDefault="00451126" w:rsidP="002A6C73">
            <w:pPr>
              <w:pStyle w:val="TableParagraph"/>
              <w:ind w:right="113"/>
              <w:rPr>
                <w:spacing w:val="-1"/>
                <w:sz w:val="24"/>
                <w:lang w:val="kk-KZ"/>
              </w:rPr>
            </w:pPr>
            <w:r>
              <w:rPr>
                <w:sz w:val="24"/>
                <w:lang w:val="kk-KZ"/>
              </w:rPr>
              <w:t>Собықтағы дән салмағы</w:t>
            </w:r>
            <w:r w:rsidR="00DB6E08" w:rsidRPr="00602ECD">
              <w:rPr>
                <w:sz w:val="24"/>
                <w:lang w:val="ru-RU"/>
              </w:rPr>
              <w:t>,</w:t>
            </w:r>
            <w:r w:rsidR="00DB6E08" w:rsidRPr="00602ECD">
              <w:rPr>
                <w:spacing w:val="-1"/>
                <w:sz w:val="24"/>
                <w:lang w:val="ru-RU"/>
              </w:rPr>
              <w:t xml:space="preserve"> </w:t>
            </w:r>
          </w:p>
          <w:p w14:paraId="6C7CF3F4" w14:textId="77777777" w:rsidR="00DB6E08" w:rsidRPr="00602ECD" w:rsidRDefault="00DB6E08" w:rsidP="002A6C73">
            <w:pPr>
              <w:pStyle w:val="TableParagraph"/>
              <w:ind w:right="113"/>
              <w:rPr>
                <w:sz w:val="24"/>
                <w:lang w:val="ru-RU"/>
              </w:rPr>
            </w:pPr>
            <w:r w:rsidRPr="00602ECD">
              <w:rPr>
                <w:sz w:val="24"/>
                <w:lang w:val="ru-RU"/>
              </w:rPr>
              <w:t>г</w:t>
            </w:r>
          </w:p>
        </w:tc>
        <w:tc>
          <w:tcPr>
            <w:tcW w:w="2129" w:type="dxa"/>
            <w:gridSpan w:val="2"/>
          </w:tcPr>
          <w:p w14:paraId="10A7B9CD" w14:textId="5ED6ABB7" w:rsidR="00DB6E08" w:rsidRDefault="00451126" w:rsidP="002A6C73">
            <w:pPr>
              <w:pStyle w:val="TableParagraph"/>
              <w:ind w:right="142"/>
              <w:rPr>
                <w:sz w:val="24"/>
                <w:lang w:val="kk-KZ"/>
              </w:rPr>
            </w:pPr>
            <w:r>
              <w:rPr>
                <w:sz w:val="24"/>
                <w:lang w:val="kk-KZ"/>
              </w:rPr>
              <w:t>1000 дәнінің салмағы</w:t>
            </w:r>
            <w:r w:rsidR="00DB6E08">
              <w:rPr>
                <w:sz w:val="24"/>
              </w:rPr>
              <w:t>,</w:t>
            </w:r>
          </w:p>
          <w:p w14:paraId="0D8F9F27" w14:textId="77777777" w:rsidR="00DB6E08" w:rsidRDefault="00DB6E08" w:rsidP="002A6C73">
            <w:pPr>
              <w:pStyle w:val="TableParagraph"/>
              <w:ind w:right="142"/>
              <w:rPr>
                <w:sz w:val="24"/>
              </w:rPr>
            </w:pPr>
            <w:r>
              <w:rPr>
                <w:spacing w:val="-57"/>
                <w:sz w:val="24"/>
              </w:rPr>
              <w:t xml:space="preserve"> </w:t>
            </w:r>
            <w:r>
              <w:rPr>
                <w:sz w:val="24"/>
              </w:rPr>
              <w:t>г</w:t>
            </w:r>
          </w:p>
        </w:tc>
        <w:tc>
          <w:tcPr>
            <w:tcW w:w="2253" w:type="dxa"/>
            <w:gridSpan w:val="2"/>
          </w:tcPr>
          <w:p w14:paraId="59D95F0D" w14:textId="30D390BB" w:rsidR="00DB6E08" w:rsidRDefault="00451126" w:rsidP="002A6C73">
            <w:pPr>
              <w:pStyle w:val="TableParagraph"/>
              <w:ind w:right="40"/>
              <w:rPr>
                <w:sz w:val="24"/>
              </w:rPr>
            </w:pPr>
            <w:r>
              <w:rPr>
                <w:sz w:val="24"/>
                <w:lang w:val="kk-KZ"/>
              </w:rPr>
              <w:t>Собықтағы дән шығымдылығы</w:t>
            </w:r>
            <w:r w:rsidR="00DB6E08">
              <w:rPr>
                <w:sz w:val="24"/>
              </w:rPr>
              <w:t>,</w:t>
            </w:r>
          </w:p>
          <w:p w14:paraId="0320654B" w14:textId="77777777" w:rsidR="00DB6E08" w:rsidRDefault="00DB6E08" w:rsidP="002A6C73">
            <w:pPr>
              <w:pStyle w:val="TableParagraph"/>
              <w:spacing w:line="264" w:lineRule="exact"/>
              <w:rPr>
                <w:sz w:val="24"/>
              </w:rPr>
            </w:pPr>
            <w:r>
              <w:rPr>
                <w:w w:val="99"/>
                <w:sz w:val="24"/>
              </w:rPr>
              <w:t>%</w:t>
            </w:r>
          </w:p>
        </w:tc>
      </w:tr>
      <w:tr w:rsidR="00DB6E08" w14:paraId="3A03EB93" w14:textId="77777777" w:rsidTr="002A6C73">
        <w:trPr>
          <w:cantSplit/>
          <w:trHeight w:val="1580"/>
        </w:trPr>
        <w:tc>
          <w:tcPr>
            <w:tcW w:w="708" w:type="dxa"/>
            <w:vMerge/>
          </w:tcPr>
          <w:p w14:paraId="3D24493B" w14:textId="77777777" w:rsidR="00DB6E08" w:rsidRPr="001759D7" w:rsidRDefault="00DB6E08" w:rsidP="002A6C73">
            <w:pPr>
              <w:pStyle w:val="TableParagraph"/>
              <w:spacing w:before="3"/>
              <w:jc w:val="left"/>
              <w:rPr>
                <w:sz w:val="23"/>
              </w:rPr>
            </w:pPr>
          </w:p>
        </w:tc>
        <w:tc>
          <w:tcPr>
            <w:tcW w:w="2552" w:type="dxa"/>
            <w:vMerge/>
          </w:tcPr>
          <w:p w14:paraId="341A3B36" w14:textId="77777777" w:rsidR="00DB6E08" w:rsidRPr="001759D7" w:rsidRDefault="00DB6E08" w:rsidP="002A6C73">
            <w:pPr>
              <w:pStyle w:val="TableParagraph"/>
              <w:spacing w:before="3"/>
              <w:jc w:val="left"/>
              <w:rPr>
                <w:sz w:val="23"/>
              </w:rPr>
            </w:pPr>
          </w:p>
        </w:tc>
        <w:tc>
          <w:tcPr>
            <w:tcW w:w="850" w:type="dxa"/>
            <w:vMerge/>
            <w:textDirection w:val="btLr"/>
          </w:tcPr>
          <w:p w14:paraId="6D5E488D" w14:textId="77777777" w:rsidR="00DB6E08" w:rsidRDefault="00DB6E08" w:rsidP="002A6C73">
            <w:pPr>
              <w:pStyle w:val="TableParagraph"/>
              <w:spacing w:line="268" w:lineRule="exact"/>
              <w:ind w:left="113"/>
              <w:jc w:val="left"/>
              <w:rPr>
                <w:sz w:val="24"/>
              </w:rPr>
            </w:pPr>
          </w:p>
        </w:tc>
        <w:tc>
          <w:tcPr>
            <w:tcW w:w="710" w:type="dxa"/>
            <w:tcBorders>
              <w:right w:val="single" w:sz="4" w:space="0" w:color="auto"/>
            </w:tcBorders>
            <w:textDirection w:val="btLr"/>
          </w:tcPr>
          <w:p w14:paraId="5512436E" w14:textId="77777777" w:rsidR="00DB6E08" w:rsidRDefault="00DB6E08" w:rsidP="002A6C73">
            <w:pPr>
              <w:pStyle w:val="TableParagraph"/>
              <w:spacing w:line="268" w:lineRule="exact"/>
              <w:ind w:left="113"/>
              <w:jc w:val="left"/>
              <w:rPr>
                <w:sz w:val="24"/>
                <w:lang w:val="ru-RU"/>
              </w:rPr>
            </w:pPr>
            <w:r>
              <w:rPr>
                <w:sz w:val="24"/>
                <w:lang w:val="ru-RU"/>
              </w:rPr>
              <w:t xml:space="preserve">   </w:t>
            </w:r>
          </w:p>
          <w:p w14:paraId="38B1B6B1" w14:textId="77777777" w:rsidR="00DB6E08" w:rsidRPr="003F3780" w:rsidRDefault="00DB6E08" w:rsidP="002A6C73">
            <w:pPr>
              <w:pStyle w:val="TableParagraph"/>
              <w:spacing w:line="268" w:lineRule="exact"/>
              <w:ind w:left="113"/>
              <w:jc w:val="left"/>
              <w:rPr>
                <w:sz w:val="24"/>
                <w:lang w:val="kk-KZ"/>
              </w:rPr>
            </w:pPr>
            <w:r>
              <w:rPr>
                <w:sz w:val="24"/>
                <w:lang w:val="ru-RU"/>
              </w:rPr>
              <w:t>Т</w:t>
            </w:r>
            <w:r>
              <w:rPr>
                <w:sz w:val="24"/>
                <w:lang w:val="kk-KZ"/>
              </w:rPr>
              <w:t>әуелсіздік</w:t>
            </w:r>
          </w:p>
        </w:tc>
        <w:tc>
          <w:tcPr>
            <w:tcW w:w="711" w:type="dxa"/>
            <w:tcBorders>
              <w:left w:val="single" w:sz="4" w:space="0" w:color="auto"/>
            </w:tcBorders>
            <w:textDirection w:val="btLr"/>
          </w:tcPr>
          <w:p w14:paraId="14BA7514" w14:textId="77777777" w:rsidR="00DB6E08" w:rsidRDefault="00DB6E08" w:rsidP="002A6C73">
            <w:pPr>
              <w:pStyle w:val="TableParagraph"/>
              <w:spacing w:line="268" w:lineRule="exact"/>
              <w:ind w:left="113"/>
              <w:jc w:val="left"/>
              <w:rPr>
                <w:sz w:val="24"/>
                <w:szCs w:val="24"/>
                <w:lang w:val="ru-RU"/>
              </w:rPr>
            </w:pPr>
          </w:p>
          <w:p w14:paraId="502A2C66" w14:textId="77777777" w:rsidR="00DB6E08" w:rsidRDefault="00DB6E08" w:rsidP="002A6C73">
            <w:pPr>
              <w:pStyle w:val="TableParagraph"/>
              <w:spacing w:line="268" w:lineRule="exact"/>
              <w:ind w:left="113"/>
              <w:jc w:val="left"/>
              <w:rPr>
                <w:sz w:val="24"/>
              </w:rPr>
            </w:pPr>
            <w:r w:rsidRPr="00954779">
              <w:rPr>
                <w:sz w:val="24"/>
                <w:szCs w:val="24"/>
              </w:rPr>
              <w:t>LG  30500</w:t>
            </w:r>
          </w:p>
        </w:tc>
        <w:tc>
          <w:tcPr>
            <w:tcW w:w="851" w:type="dxa"/>
            <w:tcBorders>
              <w:right w:val="single" w:sz="4" w:space="0" w:color="auto"/>
            </w:tcBorders>
            <w:textDirection w:val="btLr"/>
          </w:tcPr>
          <w:p w14:paraId="7CF61E5E" w14:textId="77777777" w:rsidR="00DB6E08" w:rsidRDefault="00DB6E08" w:rsidP="002A6C73">
            <w:pPr>
              <w:pStyle w:val="TableParagraph"/>
              <w:spacing w:line="268" w:lineRule="exact"/>
              <w:ind w:left="113"/>
              <w:jc w:val="left"/>
              <w:rPr>
                <w:sz w:val="24"/>
                <w:lang w:val="ru-RU"/>
              </w:rPr>
            </w:pPr>
          </w:p>
          <w:p w14:paraId="08F7E9C6" w14:textId="77777777" w:rsidR="00DB6E08" w:rsidRPr="003F3780" w:rsidRDefault="00DB6E08" w:rsidP="002A6C73">
            <w:pPr>
              <w:pStyle w:val="TableParagraph"/>
              <w:spacing w:line="268" w:lineRule="exact"/>
              <w:ind w:left="113"/>
              <w:jc w:val="left"/>
              <w:rPr>
                <w:sz w:val="24"/>
                <w:lang w:val="kk-KZ"/>
              </w:rPr>
            </w:pPr>
            <w:r>
              <w:rPr>
                <w:sz w:val="24"/>
                <w:lang w:val="ru-RU"/>
              </w:rPr>
              <w:t>Т</w:t>
            </w:r>
            <w:r>
              <w:rPr>
                <w:sz w:val="24"/>
                <w:lang w:val="kk-KZ"/>
              </w:rPr>
              <w:t>әуелсіздік</w:t>
            </w:r>
          </w:p>
        </w:tc>
        <w:tc>
          <w:tcPr>
            <w:tcW w:w="675" w:type="dxa"/>
            <w:tcBorders>
              <w:left w:val="single" w:sz="4" w:space="0" w:color="auto"/>
            </w:tcBorders>
            <w:textDirection w:val="btLr"/>
          </w:tcPr>
          <w:p w14:paraId="29CFFA84" w14:textId="77777777" w:rsidR="00DB6E08" w:rsidRDefault="00DB6E08" w:rsidP="002A6C73">
            <w:pPr>
              <w:pStyle w:val="TableParagraph"/>
              <w:spacing w:line="268" w:lineRule="exact"/>
              <w:ind w:left="113"/>
              <w:jc w:val="left"/>
              <w:rPr>
                <w:sz w:val="24"/>
                <w:szCs w:val="24"/>
                <w:lang w:val="ru-RU"/>
              </w:rPr>
            </w:pPr>
          </w:p>
          <w:p w14:paraId="2ACA6C87" w14:textId="77777777" w:rsidR="00DB6E08" w:rsidRDefault="00DB6E08" w:rsidP="002A6C73">
            <w:pPr>
              <w:pStyle w:val="TableParagraph"/>
              <w:spacing w:line="268" w:lineRule="exact"/>
              <w:ind w:left="113"/>
              <w:jc w:val="left"/>
              <w:rPr>
                <w:sz w:val="24"/>
              </w:rPr>
            </w:pPr>
            <w:r w:rsidRPr="00954779">
              <w:rPr>
                <w:sz w:val="24"/>
                <w:szCs w:val="24"/>
              </w:rPr>
              <w:t>LG  30500</w:t>
            </w:r>
          </w:p>
        </w:tc>
        <w:tc>
          <w:tcPr>
            <w:tcW w:w="882" w:type="dxa"/>
            <w:tcBorders>
              <w:right w:val="single" w:sz="4" w:space="0" w:color="auto"/>
            </w:tcBorders>
            <w:textDirection w:val="btLr"/>
          </w:tcPr>
          <w:p w14:paraId="32B230F7" w14:textId="77777777" w:rsidR="00DB6E08" w:rsidRDefault="00DB6E08" w:rsidP="002A6C73">
            <w:pPr>
              <w:pStyle w:val="TableParagraph"/>
              <w:spacing w:line="268" w:lineRule="exact"/>
              <w:ind w:left="113"/>
              <w:jc w:val="left"/>
              <w:rPr>
                <w:sz w:val="24"/>
                <w:lang w:val="ru-RU"/>
              </w:rPr>
            </w:pPr>
          </w:p>
          <w:p w14:paraId="790D36DD" w14:textId="77777777" w:rsidR="00DB6E08" w:rsidRPr="003F3780" w:rsidRDefault="00DB6E08" w:rsidP="002A6C73">
            <w:pPr>
              <w:pStyle w:val="TableParagraph"/>
              <w:spacing w:line="268" w:lineRule="exact"/>
              <w:ind w:left="113"/>
              <w:jc w:val="left"/>
              <w:rPr>
                <w:sz w:val="24"/>
                <w:lang w:val="kk-KZ"/>
              </w:rPr>
            </w:pPr>
            <w:r>
              <w:rPr>
                <w:sz w:val="24"/>
                <w:lang w:val="ru-RU"/>
              </w:rPr>
              <w:t>Т</w:t>
            </w:r>
            <w:r>
              <w:rPr>
                <w:sz w:val="24"/>
                <w:lang w:val="kk-KZ"/>
              </w:rPr>
              <w:t>әуелсіздік</w:t>
            </w:r>
          </w:p>
        </w:tc>
        <w:tc>
          <w:tcPr>
            <w:tcW w:w="917" w:type="dxa"/>
            <w:tcBorders>
              <w:left w:val="single" w:sz="4" w:space="0" w:color="auto"/>
            </w:tcBorders>
            <w:textDirection w:val="btLr"/>
          </w:tcPr>
          <w:p w14:paraId="0AFEB2E6" w14:textId="77777777" w:rsidR="00DB6E08" w:rsidRDefault="00DB6E08" w:rsidP="002A6C73">
            <w:pPr>
              <w:pStyle w:val="TableParagraph"/>
              <w:spacing w:line="268" w:lineRule="exact"/>
              <w:ind w:left="113"/>
              <w:jc w:val="left"/>
              <w:rPr>
                <w:sz w:val="24"/>
                <w:szCs w:val="24"/>
                <w:lang w:val="ru-RU"/>
              </w:rPr>
            </w:pPr>
          </w:p>
          <w:p w14:paraId="6821E9B5" w14:textId="77777777" w:rsidR="00DB6E08" w:rsidRDefault="00DB6E08" w:rsidP="002A6C73">
            <w:pPr>
              <w:pStyle w:val="TableParagraph"/>
              <w:spacing w:line="268" w:lineRule="exact"/>
              <w:ind w:left="113"/>
              <w:jc w:val="left"/>
              <w:rPr>
                <w:sz w:val="24"/>
              </w:rPr>
            </w:pPr>
            <w:r w:rsidRPr="00954779">
              <w:rPr>
                <w:sz w:val="24"/>
                <w:szCs w:val="24"/>
              </w:rPr>
              <w:t>LG  30500</w:t>
            </w:r>
          </w:p>
        </w:tc>
        <w:tc>
          <w:tcPr>
            <w:tcW w:w="899" w:type="dxa"/>
            <w:tcBorders>
              <w:right w:val="single" w:sz="4" w:space="0" w:color="auto"/>
            </w:tcBorders>
            <w:textDirection w:val="btLr"/>
          </w:tcPr>
          <w:p w14:paraId="780FC1E2" w14:textId="77777777" w:rsidR="00DB6E08" w:rsidRDefault="00DB6E08" w:rsidP="002A6C73">
            <w:pPr>
              <w:pStyle w:val="TableParagraph"/>
              <w:spacing w:line="268" w:lineRule="exact"/>
              <w:ind w:left="113"/>
              <w:jc w:val="left"/>
              <w:rPr>
                <w:sz w:val="24"/>
                <w:lang w:val="ru-RU"/>
              </w:rPr>
            </w:pPr>
          </w:p>
          <w:p w14:paraId="0F8DE1FB" w14:textId="77777777" w:rsidR="00DB6E08" w:rsidRPr="003F3780" w:rsidRDefault="00DB6E08" w:rsidP="002A6C73">
            <w:pPr>
              <w:pStyle w:val="TableParagraph"/>
              <w:spacing w:line="268" w:lineRule="exact"/>
              <w:ind w:left="113"/>
              <w:jc w:val="left"/>
              <w:rPr>
                <w:sz w:val="24"/>
                <w:lang w:val="kk-KZ"/>
              </w:rPr>
            </w:pPr>
            <w:r>
              <w:rPr>
                <w:sz w:val="24"/>
                <w:lang w:val="ru-RU"/>
              </w:rPr>
              <w:t>Т</w:t>
            </w:r>
            <w:r>
              <w:rPr>
                <w:sz w:val="24"/>
                <w:lang w:val="kk-KZ"/>
              </w:rPr>
              <w:t>әуелсіздік</w:t>
            </w:r>
          </w:p>
        </w:tc>
        <w:tc>
          <w:tcPr>
            <w:tcW w:w="852" w:type="dxa"/>
            <w:tcBorders>
              <w:left w:val="single" w:sz="4" w:space="0" w:color="auto"/>
            </w:tcBorders>
            <w:textDirection w:val="btLr"/>
          </w:tcPr>
          <w:p w14:paraId="51231CCB" w14:textId="77777777" w:rsidR="00DB6E08" w:rsidRDefault="00DB6E08" w:rsidP="002A6C73">
            <w:pPr>
              <w:pStyle w:val="TableParagraph"/>
              <w:spacing w:line="268" w:lineRule="exact"/>
              <w:ind w:left="113"/>
              <w:jc w:val="left"/>
              <w:rPr>
                <w:sz w:val="24"/>
                <w:szCs w:val="24"/>
                <w:lang w:val="ru-RU"/>
              </w:rPr>
            </w:pPr>
          </w:p>
          <w:p w14:paraId="4B1483F1" w14:textId="77777777" w:rsidR="00DB6E08" w:rsidRDefault="00DB6E08" w:rsidP="002A6C73">
            <w:pPr>
              <w:pStyle w:val="TableParagraph"/>
              <w:spacing w:line="268" w:lineRule="exact"/>
              <w:ind w:left="113"/>
              <w:jc w:val="left"/>
              <w:rPr>
                <w:sz w:val="24"/>
              </w:rPr>
            </w:pPr>
            <w:r w:rsidRPr="00954779">
              <w:rPr>
                <w:sz w:val="24"/>
                <w:szCs w:val="24"/>
              </w:rPr>
              <w:t>LG  30500</w:t>
            </w:r>
          </w:p>
        </w:tc>
        <w:tc>
          <w:tcPr>
            <w:tcW w:w="1080" w:type="dxa"/>
            <w:tcBorders>
              <w:right w:val="single" w:sz="4" w:space="0" w:color="auto"/>
            </w:tcBorders>
            <w:textDirection w:val="btLr"/>
          </w:tcPr>
          <w:p w14:paraId="6D16997A" w14:textId="77777777" w:rsidR="00DB6E08" w:rsidRDefault="00DB6E08" w:rsidP="002A6C73">
            <w:pPr>
              <w:pStyle w:val="TableParagraph"/>
              <w:spacing w:line="268" w:lineRule="exact"/>
              <w:ind w:left="113"/>
              <w:jc w:val="left"/>
              <w:rPr>
                <w:sz w:val="24"/>
                <w:lang w:val="ru-RU"/>
              </w:rPr>
            </w:pPr>
          </w:p>
          <w:p w14:paraId="170AD0DD" w14:textId="77777777" w:rsidR="00DB6E08" w:rsidRPr="003F3780" w:rsidRDefault="00DB6E08" w:rsidP="002A6C73">
            <w:pPr>
              <w:pStyle w:val="TableParagraph"/>
              <w:spacing w:line="268" w:lineRule="exact"/>
              <w:ind w:left="113"/>
              <w:jc w:val="left"/>
              <w:rPr>
                <w:sz w:val="24"/>
                <w:lang w:val="kk-KZ"/>
              </w:rPr>
            </w:pPr>
            <w:r>
              <w:rPr>
                <w:sz w:val="24"/>
                <w:lang w:val="ru-RU"/>
              </w:rPr>
              <w:t>Т</w:t>
            </w:r>
            <w:r>
              <w:rPr>
                <w:sz w:val="24"/>
                <w:lang w:val="kk-KZ"/>
              </w:rPr>
              <w:t>әуелсіздік</w:t>
            </w:r>
          </w:p>
        </w:tc>
        <w:tc>
          <w:tcPr>
            <w:tcW w:w="1049" w:type="dxa"/>
            <w:tcBorders>
              <w:left w:val="single" w:sz="4" w:space="0" w:color="auto"/>
            </w:tcBorders>
            <w:textDirection w:val="btLr"/>
          </w:tcPr>
          <w:p w14:paraId="14FB655C" w14:textId="77777777" w:rsidR="00DB6E08" w:rsidRDefault="00DB6E08" w:rsidP="002A6C73">
            <w:pPr>
              <w:pStyle w:val="TableParagraph"/>
              <w:spacing w:line="268" w:lineRule="exact"/>
              <w:ind w:left="113"/>
              <w:jc w:val="left"/>
              <w:rPr>
                <w:sz w:val="24"/>
                <w:szCs w:val="24"/>
                <w:lang w:val="ru-RU"/>
              </w:rPr>
            </w:pPr>
          </w:p>
          <w:p w14:paraId="0B6C414F" w14:textId="77777777" w:rsidR="00DB6E08" w:rsidRDefault="00DB6E08" w:rsidP="002A6C73">
            <w:pPr>
              <w:pStyle w:val="TableParagraph"/>
              <w:spacing w:line="268" w:lineRule="exact"/>
              <w:ind w:left="113"/>
              <w:jc w:val="left"/>
              <w:rPr>
                <w:sz w:val="24"/>
              </w:rPr>
            </w:pPr>
            <w:r w:rsidRPr="00954779">
              <w:rPr>
                <w:sz w:val="24"/>
                <w:szCs w:val="24"/>
              </w:rPr>
              <w:t>LG  30500</w:t>
            </w:r>
          </w:p>
        </w:tc>
        <w:tc>
          <w:tcPr>
            <w:tcW w:w="1320" w:type="dxa"/>
            <w:tcBorders>
              <w:right w:val="single" w:sz="4" w:space="0" w:color="auto"/>
            </w:tcBorders>
            <w:textDirection w:val="btLr"/>
          </w:tcPr>
          <w:p w14:paraId="531220BB" w14:textId="77777777" w:rsidR="00DB6E08" w:rsidRDefault="00DB6E08" w:rsidP="002A6C73">
            <w:pPr>
              <w:pStyle w:val="TableParagraph"/>
              <w:spacing w:line="268" w:lineRule="exact"/>
              <w:ind w:left="113"/>
              <w:jc w:val="left"/>
              <w:rPr>
                <w:sz w:val="24"/>
                <w:lang w:val="ru-RU"/>
              </w:rPr>
            </w:pPr>
          </w:p>
          <w:p w14:paraId="797E8623" w14:textId="77777777" w:rsidR="00DB6E08" w:rsidRPr="003F3780" w:rsidRDefault="00DB6E08" w:rsidP="002A6C73">
            <w:pPr>
              <w:pStyle w:val="TableParagraph"/>
              <w:spacing w:line="268" w:lineRule="exact"/>
              <w:ind w:left="113"/>
              <w:jc w:val="left"/>
              <w:rPr>
                <w:sz w:val="24"/>
                <w:lang w:val="kk-KZ"/>
              </w:rPr>
            </w:pPr>
            <w:r>
              <w:rPr>
                <w:sz w:val="24"/>
                <w:lang w:val="ru-RU"/>
              </w:rPr>
              <w:t>Т</w:t>
            </w:r>
            <w:r>
              <w:rPr>
                <w:sz w:val="24"/>
                <w:lang w:val="kk-KZ"/>
              </w:rPr>
              <w:t>әуелсіздік</w:t>
            </w:r>
          </w:p>
        </w:tc>
        <w:tc>
          <w:tcPr>
            <w:tcW w:w="933" w:type="dxa"/>
            <w:tcBorders>
              <w:left w:val="single" w:sz="4" w:space="0" w:color="auto"/>
            </w:tcBorders>
            <w:textDirection w:val="btLr"/>
          </w:tcPr>
          <w:p w14:paraId="05ECF59D" w14:textId="77777777" w:rsidR="00DB6E08" w:rsidRDefault="00DB6E08" w:rsidP="002A6C73">
            <w:pPr>
              <w:pStyle w:val="TableParagraph"/>
              <w:spacing w:line="268" w:lineRule="exact"/>
              <w:ind w:left="113"/>
              <w:jc w:val="left"/>
              <w:rPr>
                <w:sz w:val="24"/>
                <w:szCs w:val="24"/>
                <w:lang w:val="ru-RU"/>
              </w:rPr>
            </w:pPr>
          </w:p>
          <w:p w14:paraId="6E97361D" w14:textId="77777777" w:rsidR="00DB6E08" w:rsidRDefault="00DB6E08" w:rsidP="002A6C73">
            <w:pPr>
              <w:pStyle w:val="TableParagraph"/>
              <w:spacing w:line="268" w:lineRule="exact"/>
              <w:ind w:left="113"/>
              <w:jc w:val="left"/>
              <w:rPr>
                <w:sz w:val="24"/>
              </w:rPr>
            </w:pPr>
            <w:r w:rsidRPr="00954779">
              <w:rPr>
                <w:sz w:val="24"/>
                <w:szCs w:val="24"/>
              </w:rPr>
              <w:t>LG  30500</w:t>
            </w:r>
          </w:p>
        </w:tc>
      </w:tr>
      <w:tr w:rsidR="00DB6E08" w14:paraId="38098FF6" w14:textId="77777777" w:rsidTr="002A6C73">
        <w:trPr>
          <w:cantSplit/>
          <w:trHeight w:val="283"/>
        </w:trPr>
        <w:tc>
          <w:tcPr>
            <w:tcW w:w="708" w:type="dxa"/>
          </w:tcPr>
          <w:p w14:paraId="437135C0" w14:textId="77777777" w:rsidR="00DB6E08" w:rsidRPr="002A39A1" w:rsidRDefault="00DB6E08" w:rsidP="002A6C73">
            <w:pPr>
              <w:pStyle w:val="TableParagraph"/>
              <w:spacing w:before="3"/>
              <w:rPr>
                <w:sz w:val="23"/>
                <w:lang w:val="kk-KZ"/>
              </w:rPr>
            </w:pPr>
            <w:r>
              <w:rPr>
                <w:sz w:val="23"/>
                <w:lang w:val="kk-KZ"/>
              </w:rPr>
              <w:t>1</w:t>
            </w:r>
          </w:p>
        </w:tc>
        <w:tc>
          <w:tcPr>
            <w:tcW w:w="2552" w:type="dxa"/>
          </w:tcPr>
          <w:p w14:paraId="6927EE4C" w14:textId="77777777" w:rsidR="00DB6E08" w:rsidRPr="002A39A1" w:rsidRDefault="00DB6E08" w:rsidP="002A6C73">
            <w:pPr>
              <w:pStyle w:val="TableParagraph"/>
              <w:spacing w:before="3"/>
              <w:rPr>
                <w:sz w:val="23"/>
                <w:lang w:val="kk-KZ"/>
              </w:rPr>
            </w:pPr>
            <w:r>
              <w:rPr>
                <w:sz w:val="23"/>
                <w:lang w:val="kk-KZ"/>
              </w:rPr>
              <w:t>2</w:t>
            </w:r>
          </w:p>
        </w:tc>
        <w:tc>
          <w:tcPr>
            <w:tcW w:w="850" w:type="dxa"/>
          </w:tcPr>
          <w:p w14:paraId="3BEDDADC" w14:textId="77777777" w:rsidR="00DB6E08" w:rsidRPr="002A39A1" w:rsidRDefault="00DB6E08" w:rsidP="002A6C73">
            <w:pPr>
              <w:pStyle w:val="TableParagraph"/>
              <w:spacing w:line="268" w:lineRule="exact"/>
              <w:rPr>
                <w:sz w:val="24"/>
                <w:lang w:val="kk-KZ"/>
              </w:rPr>
            </w:pPr>
            <w:r>
              <w:rPr>
                <w:sz w:val="24"/>
                <w:lang w:val="kk-KZ"/>
              </w:rPr>
              <w:t>3</w:t>
            </w:r>
          </w:p>
        </w:tc>
        <w:tc>
          <w:tcPr>
            <w:tcW w:w="710" w:type="dxa"/>
            <w:tcBorders>
              <w:right w:val="single" w:sz="4" w:space="0" w:color="auto"/>
            </w:tcBorders>
          </w:tcPr>
          <w:p w14:paraId="2EF2106D" w14:textId="77777777" w:rsidR="00DB6E08" w:rsidRPr="002A39A1" w:rsidRDefault="00DB6E08" w:rsidP="002A6C73">
            <w:pPr>
              <w:pStyle w:val="TableParagraph"/>
              <w:spacing w:line="268" w:lineRule="exact"/>
              <w:rPr>
                <w:sz w:val="24"/>
                <w:lang w:val="kk-KZ"/>
              </w:rPr>
            </w:pPr>
            <w:r>
              <w:rPr>
                <w:sz w:val="24"/>
                <w:lang w:val="kk-KZ"/>
              </w:rPr>
              <w:t>4</w:t>
            </w:r>
          </w:p>
        </w:tc>
        <w:tc>
          <w:tcPr>
            <w:tcW w:w="711" w:type="dxa"/>
            <w:tcBorders>
              <w:left w:val="single" w:sz="4" w:space="0" w:color="auto"/>
            </w:tcBorders>
          </w:tcPr>
          <w:p w14:paraId="176CEBA9" w14:textId="77777777" w:rsidR="00DB6E08" w:rsidRPr="002A39A1" w:rsidRDefault="00DB6E08" w:rsidP="002A6C73">
            <w:pPr>
              <w:pStyle w:val="TableParagraph"/>
              <w:spacing w:line="268" w:lineRule="exact"/>
              <w:rPr>
                <w:sz w:val="24"/>
                <w:szCs w:val="24"/>
                <w:lang w:val="kk-KZ"/>
              </w:rPr>
            </w:pPr>
            <w:r>
              <w:rPr>
                <w:sz w:val="24"/>
                <w:szCs w:val="24"/>
                <w:lang w:val="kk-KZ"/>
              </w:rPr>
              <w:t>5</w:t>
            </w:r>
          </w:p>
        </w:tc>
        <w:tc>
          <w:tcPr>
            <w:tcW w:w="851" w:type="dxa"/>
            <w:tcBorders>
              <w:right w:val="single" w:sz="4" w:space="0" w:color="auto"/>
            </w:tcBorders>
          </w:tcPr>
          <w:p w14:paraId="48995F80" w14:textId="77777777" w:rsidR="00DB6E08" w:rsidRPr="002A39A1" w:rsidRDefault="00DB6E08" w:rsidP="002A6C73">
            <w:pPr>
              <w:pStyle w:val="TableParagraph"/>
              <w:spacing w:line="268" w:lineRule="exact"/>
              <w:rPr>
                <w:sz w:val="24"/>
                <w:lang w:val="kk-KZ"/>
              </w:rPr>
            </w:pPr>
            <w:r>
              <w:rPr>
                <w:sz w:val="24"/>
                <w:lang w:val="kk-KZ"/>
              </w:rPr>
              <w:t>6</w:t>
            </w:r>
          </w:p>
        </w:tc>
        <w:tc>
          <w:tcPr>
            <w:tcW w:w="675" w:type="dxa"/>
            <w:tcBorders>
              <w:left w:val="single" w:sz="4" w:space="0" w:color="auto"/>
            </w:tcBorders>
          </w:tcPr>
          <w:p w14:paraId="3EF198AD" w14:textId="77777777" w:rsidR="00DB6E08" w:rsidRPr="002A39A1" w:rsidRDefault="00DB6E08" w:rsidP="002A6C73">
            <w:pPr>
              <w:pStyle w:val="TableParagraph"/>
              <w:spacing w:line="268" w:lineRule="exact"/>
              <w:rPr>
                <w:sz w:val="24"/>
                <w:szCs w:val="24"/>
                <w:lang w:val="kk-KZ"/>
              </w:rPr>
            </w:pPr>
            <w:r>
              <w:rPr>
                <w:sz w:val="24"/>
                <w:szCs w:val="24"/>
                <w:lang w:val="kk-KZ"/>
              </w:rPr>
              <w:t>7</w:t>
            </w:r>
          </w:p>
        </w:tc>
        <w:tc>
          <w:tcPr>
            <w:tcW w:w="882" w:type="dxa"/>
            <w:tcBorders>
              <w:right w:val="single" w:sz="4" w:space="0" w:color="auto"/>
            </w:tcBorders>
          </w:tcPr>
          <w:p w14:paraId="557B0342" w14:textId="77777777" w:rsidR="00DB6E08" w:rsidRPr="002A39A1" w:rsidRDefault="00DB6E08" w:rsidP="002A6C73">
            <w:pPr>
              <w:pStyle w:val="TableParagraph"/>
              <w:spacing w:line="268" w:lineRule="exact"/>
              <w:rPr>
                <w:sz w:val="24"/>
                <w:lang w:val="kk-KZ"/>
              </w:rPr>
            </w:pPr>
            <w:r>
              <w:rPr>
                <w:sz w:val="24"/>
                <w:lang w:val="kk-KZ"/>
              </w:rPr>
              <w:t>8</w:t>
            </w:r>
          </w:p>
        </w:tc>
        <w:tc>
          <w:tcPr>
            <w:tcW w:w="917" w:type="dxa"/>
            <w:tcBorders>
              <w:left w:val="single" w:sz="4" w:space="0" w:color="auto"/>
            </w:tcBorders>
          </w:tcPr>
          <w:p w14:paraId="6B38CFB8" w14:textId="77777777" w:rsidR="00DB6E08" w:rsidRPr="002A39A1" w:rsidRDefault="00DB6E08" w:rsidP="002A6C73">
            <w:pPr>
              <w:pStyle w:val="TableParagraph"/>
              <w:spacing w:line="268" w:lineRule="exact"/>
              <w:rPr>
                <w:sz w:val="24"/>
                <w:szCs w:val="24"/>
                <w:lang w:val="kk-KZ"/>
              </w:rPr>
            </w:pPr>
            <w:r>
              <w:rPr>
                <w:sz w:val="24"/>
                <w:szCs w:val="24"/>
                <w:lang w:val="kk-KZ"/>
              </w:rPr>
              <w:t>9</w:t>
            </w:r>
          </w:p>
        </w:tc>
        <w:tc>
          <w:tcPr>
            <w:tcW w:w="899" w:type="dxa"/>
            <w:tcBorders>
              <w:right w:val="single" w:sz="4" w:space="0" w:color="auto"/>
            </w:tcBorders>
          </w:tcPr>
          <w:p w14:paraId="7D85B063" w14:textId="77777777" w:rsidR="00DB6E08" w:rsidRPr="002A39A1" w:rsidRDefault="00DB6E08" w:rsidP="002A6C73">
            <w:pPr>
              <w:pStyle w:val="TableParagraph"/>
              <w:spacing w:line="268" w:lineRule="exact"/>
              <w:rPr>
                <w:sz w:val="24"/>
                <w:lang w:val="kk-KZ"/>
              </w:rPr>
            </w:pPr>
            <w:r>
              <w:rPr>
                <w:sz w:val="24"/>
                <w:lang w:val="kk-KZ"/>
              </w:rPr>
              <w:t>10</w:t>
            </w:r>
          </w:p>
        </w:tc>
        <w:tc>
          <w:tcPr>
            <w:tcW w:w="852" w:type="dxa"/>
            <w:tcBorders>
              <w:left w:val="single" w:sz="4" w:space="0" w:color="auto"/>
            </w:tcBorders>
          </w:tcPr>
          <w:p w14:paraId="0CCCD18F" w14:textId="77777777" w:rsidR="00DB6E08" w:rsidRPr="002A39A1" w:rsidRDefault="00DB6E08" w:rsidP="002A6C73">
            <w:pPr>
              <w:pStyle w:val="TableParagraph"/>
              <w:spacing w:line="268" w:lineRule="exact"/>
              <w:rPr>
                <w:sz w:val="24"/>
                <w:szCs w:val="24"/>
                <w:lang w:val="kk-KZ"/>
              </w:rPr>
            </w:pPr>
            <w:r>
              <w:rPr>
                <w:sz w:val="24"/>
                <w:szCs w:val="24"/>
                <w:lang w:val="kk-KZ"/>
              </w:rPr>
              <w:t>11</w:t>
            </w:r>
          </w:p>
        </w:tc>
        <w:tc>
          <w:tcPr>
            <w:tcW w:w="1080" w:type="dxa"/>
            <w:tcBorders>
              <w:right w:val="single" w:sz="4" w:space="0" w:color="auto"/>
            </w:tcBorders>
          </w:tcPr>
          <w:p w14:paraId="28901DB6" w14:textId="77777777" w:rsidR="00DB6E08" w:rsidRPr="002A39A1" w:rsidRDefault="00DB6E08" w:rsidP="002A6C73">
            <w:pPr>
              <w:pStyle w:val="TableParagraph"/>
              <w:spacing w:line="268" w:lineRule="exact"/>
              <w:rPr>
                <w:sz w:val="24"/>
                <w:lang w:val="kk-KZ"/>
              </w:rPr>
            </w:pPr>
            <w:r>
              <w:rPr>
                <w:sz w:val="24"/>
                <w:lang w:val="kk-KZ"/>
              </w:rPr>
              <w:t>12</w:t>
            </w:r>
          </w:p>
        </w:tc>
        <w:tc>
          <w:tcPr>
            <w:tcW w:w="1049" w:type="dxa"/>
            <w:tcBorders>
              <w:left w:val="single" w:sz="4" w:space="0" w:color="auto"/>
            </w:tcBorders>
          </w:tcPr>
          <w:p w14:paraId="3BD0A2E3" w14:textId="77777777" w:rsidR="00DB6E08" w:rsidRPr="002A39A1" w:rsidRDefault="00DB6E08" w:rsidP="002A6C73">
            <w:pPr>
              <w:pStyle w:val="TableParagraph"/>
              <w:spacing w:line="268" w:lineRule="exact"/>
              <w:rPr>
                <w:sz w:val="24"/>
                <w:szCs w:val="24"/>
                <w:lang w:val="kk-KZ"/>
              </w:rPr>
            </w:pPr>
            <w:r>
              <w:rPr>
                <w:sz w:val="24"/>
                <w:szCs w:val="24"/>
                <w:lang w:val="kk-KZ"/>
              </w:rPr>
              <w:t>13</w:t>
            </w:r>
          </w:p>
        </w:tc>
        <w:tc>
          <w:tcPr>
            <w:tcW w:w="1320" w:type="dxa"/>
            <w:tcBorders>
              <w:right w:val="single" w:sz="4" w:space="0" w:color="auto"/>
            </w:tcBorders>
          </w:tcPr>
          <w:p w14:paraId="4E05BB27" w14:textId="77777777" w:rsidR="00DB6E08" w:rsidRPr="002A39A1" w:rsidRDefault="00DB6E08" w:rsidP="002A6C73">
            <w:pPr>
              <w:pStyle w:val="TableParagraph"/>
              <w:spacing w:line="268" w:lineRule="exact"/>
              <w:rPr>
                <w:sz w:val="24"/>
                <w:lang w:val="kk-KZ"/>
              </w:rPr>
            </w:pPr>
            <w:r>
              <w:rPr>
                <w:sz w:val="24"/>
                <w:lang w:val="kk-KZ"/>
              </w:rPr>
              <w:t>14</w:t>
            </w:r>
          </w:p>
        </w:tc>
        <w:tc>
          <w:tcPr>
            <w:tcW w:w="933" w:type="dxa"/>
            <w:tcBorders>
              <w:left w:val="single" w:sz="4" w:space="0" w:color="auto"/>
            </w:tcBorders>
          </w:tcPr>
          <w:p w14:paraId="4CE99518" w14:textId="77777777" w:rsidR="00DB6E08" w:rsidRPr="002A39A1" w:rsidRDefault="00DB6E08" w:rsidP="002A6C73">
            <w:pPr>
              <w:pStyle w:val="TableParagraph"/>
              <w:spacing w:line="268" w:lineRule="exact"/>
              <w:rPr>
                <w:sz w:val="24"/>
                <w:szCs w:val="24"/>
                <w:lang w:val="kk-KZ"/>
              </w:rPr>
            </w:pPr>
            <w:r>
              <w:rPr>
                <w:sz w:val="24"/>
                <w:szCs w:val="24"/>
                <w:lang w:val="kk-KZ"/>
              </w:rPr>
              <w:t>15</w:t>
            </w:r>
          </w:p>
        </w:tc>
      </w:tr>
      <w:tr w:rsidR="00DB6E08" w14:paraId="1CC72067" w14:textId="77777777" w:rsidTr="002A6C73">
        <w:trPr>
          <w:trHeight w:val="276"/>
        </w:trPr>
        <w:tc>
          <w:tcPr>
            <w:tcW w:w="14989" w:type="dxa"/>
            <w:gridSpan w:val="15"/>
          </w:tcPr>
          <w:p w14:paraId="61E4ACD4" w14:textId="2893A2B8" w:rsidR="00DB6E08" w:rsidRPr="001759D7" w:rsidRDefault="00DB6E08" w:rsidP="002A6C73">
            <w:pPr>
              <w:pStyle w:val="TableParagraph"/>
              <w:spacing w:line="256" w:lineRule="exact"/>
              <w:ind w:right="40"/>
              <w:rPr>
                <w:sz w:val="24"/>
                <w:lang w:val="kk-KZ"/>
              </w:rPr>
            </w:pPr>
            <w:r>
              <w:rPr>
                <w:sz w:val="24"/>
                <w:lang w:val="kk-KZ"/>
              </w:rPr>
              <w:t xml:space="preserve">2019 </w:t>
            </w:r>
            <w:r w:rsidR="00637272">
              <w:rPr>
                <w:sz w:val="24"/>
                <w:lang w:val="kk-KZ"/>
              </w:rPr>
              <w:t>жыл</w:t>
            </w:r>
          </w:p>
        </w:tc>
      </w:tr>
      <w:tr w:rsidR="00DB6E08" w14:paraId="17AFEB1D" w14:textId="77777777" w:rsidTr="002A6C73">
        <w:trPr>
          <w:trHeight w:val="275"/>
        </w:trPr>
        <w:tc>
          <w:tcPr>
            <w:tcW w:w="708" w:type="dxa"/>
            <w:vMerge w:val="restart"/>
            <w:textDirection w:val="btLr"/>
            <w:vAlign w:val="center"/>
          </w:tcPr>
          <w:p w14:paraId="1E32CBAA" w14:textId="1005420D" w:rsidR="00DB6E08" w:rsidRDefault="00691B9E" w:rsidP="002A6C73">
            <w:pPr>
              <w:ind w:left="34" w:right="4"/>
              <w:jc w:val="center"/>
              <w:rPr>
                <w:rFonts w:ascii="Times New Roman" w:hAnsi="Times New Roman" w:cs="Times New Roman"/>
                <w:sz w:val="24"/>
                <w:szCs w:val="24"/>
                <w:lang w:val="kk-KZ"/>
              </w:rPr>
            </w:pPr>
            <w:r>
              <w:rPr>
                <w:rFonts w:ascii="Times New Roman" w:hAnsi="Times New Roman"/>
                <w:sz w:val="24"/>
                <w:szCs w:val="24"/>
                <w:lang w:val="kk-KZ"/>
              </w:rPr>
              <w:t>Аудара жырту</w:t>
            </w:r>
          </w:p>
        </w:tc>
        <w:tc>
          <w:tcPr>
            <w:tcW w:w="2552" w:type="dxa"/>
            <w:vMerge w:val="restart"/>
          </w:tcPr>
          <w:p w14:paraId="1DBBEDBC" w14:textId="77777777" w:rsidR="00DB6E08" w:rsidRPr="00C3000F" w:rsidRDefault="00DB6E08" w:rsidP="002A6C73">
            <w:pPr>
              <w:ind w:right="4" w:firstLine="34"/>
              <w:jc w:val="both"/>
              <w:rPr>
                <w:rFonts w:ascii="Times New Roman" w:hAnsi="Times New Roman" w:cs="Times New Roman"/>
                <w:sz w:val="24"/>
                <w:szCs w:val="24"/>
                <w:lang w:val="kk-KZ"/>
              </w:rPr>
            </w:pPr>
            <w:r>
              <w:rPr>
                <w:rFonts w:ascii="Times New Roman" w:hAnsi="Times New Roman" w:cs="Times New Roman"/>
                <w:sz w:val="24"/>
                <w:szCs w:val="24"/>
                <w:lang w:val="kk-KZ"/>
              </w:rPr>
              <w:t>Н</w:t>
            </w:r>
            <w:r w:rsidRPr="00C3000F">
              <w:rPr>
                <w:rFonts w:ascii="Times New Roman" w:hAnsi="Times New Roman" w:cs="Times New Roman"/>
                <w:sz w:val="24"/>
                <w:szCs w:val="24"/>
                <w:lang w:val="kk-KZ"/>
              </w:rPr>
              <w:t>итроаммофос- фон</w:t>
            </w:r>
          </w:p>
        </w:tc>
        <w:tc>
          <w:tcPr>
            <w:tcW w:w="850" w:type="dxa"/>
          </w:tcPr>
          <w:p w14:paraId="4D9C08E2" w14:textId="77777777" w:rsidR="00DB6E08" w:rsidRPr="002F62DE" w:rsidRDefault="00DB6E08" w:rsidP="002A6C73">
            <w:pPr>
              <w:jc w:val="center"/>
              <w:rPr>
                <w:rFonts w:ascii="Times New Roman" w:eastAsia="Times New Roman" w:hAnsi="Times New Roman" w:cs="Times New Roman"/>
                <w:sz w:val="24"/>
                <w:szCs w:val="28"/>
                <w:lang w:val="ru-RU"/>
              </w:rPr>
            </w:pPr>
            <w:r>
              <w:rPr>
                <w:rFonts w:ascii="Times New Roman" w:eastAsia="Times New Roman" w:hAnsi="Times New Roman" w:cs="Times New Roman"/>
                <w:sz w:val="24"/>
                <w:szCs w:val="28"/>
                <w:lang w:val="ru-RU"/>
              </w:rPr>
              <w:t>4500</w:t>
            </w:r>
          </w:p>
        </w:tc>
        <w:tc>
          <w:tcPr>
            <w:tcW w:w="710" w:type="dxa"/>
            <w:tcBorders>
              <w:right w:val="single" w:sz="4" w:space="0" w:color="auto"/>
            </w:tcBorders>
          </w:tcPr>
          <w:p w14:paraId="760D99CB" w14:textId="77777777" w:rsidR="00DB6E08" w:rsidRPr="002934C5" w:rsidRDefault="00DB6E08" w:rsidP="002A6C73">
            <w:pPr>
              <w:pStyle w:val="TableParagraph"/>
              <w:spacing w:line="256" w:lineRule="exact"/>
              <w:ind w:right="4" w:firstLine="34"/>
              <w:rPr>
                <w:sz w:val="24"/>
                <w:lang w:val="kk-KZ"/>
              </w:rPr>
            </w:pPr>
            <w:r>
              <w:rPr>
                <w:sz w:val="24"/>
                <w:lang w:val="kk-KZ"/>
              </w:rPr>
              <w:t>20,0</w:t>
            </w:r>
          </w:p>
        </w:tc>
        <w:tc>
          <w:tcPr>
            <w:tcW w:w="711" w:type="dxa"/>
            <w:tcBorders>
              <w:left w:val="single" w:sz="4" w:space="0" w:color="auto"/>
            </w:tcBorders>
          </w:tcPr>
          <w:p w14:paraId="02D1FCD5" w14:textId="77777777" w:rsidR="00DB6E08" w:rsidRDefault="00DB6E08" w:rsidP="002A6C73">
            <w:pPr>
              <w:pStyle w:val="TableParagraph"/>
              <w:spacing w:line="256" w:lineRule="exact"/>
              <w:ind w:right="4" w:firstLine="34"/>
              <w:rPr>
                <w:sz w:val="24"/>
              </w:rPr>
            </w:pPr>
            <w:r>
              <w:rPr>
                <w:sz w:val="24"/>
              </w:rPr>
              <w:t>17,3</w:t>
            </w:r>
          </w:p>
        </w:tc>
        <w:tc>
          <w:tcPr>
            <w:tcW w:w="851" w:type="dxa"/>
            <w:tcBorders>
              <w:right w:val="single" w:sz="4" w:space="0" w:color="auto"/>
            </w:tcBorders>
          </w:tcPr>
          <w:p w14:paraId="4CDD2310" w14:textId="77777777" w:rsidR="00DB6E08" w:rsidRPr="00B95FFF" w:rsidRDefault="00DB6E08" w:rsidP="002A6C73">
            <w:pPr>
              <w:pStyle w:val="TableParagraph"/>
              <w:spacing w:line="256" w:lineRule="exact"/>
              <w:ind w:right="4" w:firstLine="34"/>
              <w:rPr>
                <w:sz w:val="24"/>
                <w:lang w:val="kk-KZ"/>
              </w:rPr>
            </w:pPr>
            <w:r>
              <w:rPr>
                <w:sz w:val="24"/>
                <w:lang w:val="kk-KZ"/>
              </w:rPr>
              <w:t>15,9</w:t>
            </w:r>
          </w:p>
        </w:tc>
        <w:tc>
          <w:tcPr>
            <w:tcW w:w="675" w:type="dxa"/>
            <w:tcBorders>
              <w:left w:val="single" w:sz="4" w:space="0" w:color="auto"/>
            </w:tcBorders>
          </w:tcPr>
          <w:p w14:paraId="5A96F2AE" w14:textId="77777777" w:rsidR="00DB6E08" w:rsidRDefault="00DB6E08" w:rsidP="002A6C73">
            <w:pPr>
              <w:pStyle w:val="TableParagraph"/>
              <w:spacing w:line="256" w:lineRule="exact"/>
              <w:ind w:right="4" w:firstLine="34"/>
              <w:rPr>
                <w:sz w:val="24"/>
              </w:rPr>
            </w:pPr>
            <w:r>
              <w:rPr>
                <w:sz w:val="24"/>
              </w:rPr>
              <w:t>13,6</w:t>
            </w:r>
          </w:p>
        </w:tc>
        <w:tc>
          <w:tcPr>
            <w:tcW w:w="882" w:type="dxa"/>
            <w:tcBorders>
              <w:right w:val="single" w:sz="4" w:space="0" w:color="auto"/>
            </w:tcBorders>
          </w:tcPr>
          <w:p w14:paraId="6BE8F432" w14:textId="77777777" w:rsidR="00DB6E08" w:rsidRPr="004C4FC0" w:rsidRDefault="00DB6E08" w:rsidP="002A6C73">
            <w:pPr>
              <w:ind w:firstLine="11"/>
              <w:jc w:val="center"/>
              <w:rPr>
                <w:rFonts w:ascii="Times New Roman" w:hAnsi="Times New Roman"/>
                <w:sz w:val="24"/>
                <w:szCs w:val="24"/>
                <w:lang w:val="kk-KZ"/>
              </w:rPr>
            </w:pPr>
            <w:r w:rsidRPr="004C4FC0">
              <w:rPr>
                <w:rFonts w:ascii="Times New Roman" w:hAnsi="Times New Roman"/>
                <w:sz w:val="24"/>
                <w:szCs w:val="24"/>
                <w:lang w:val="kk-KZ"/>
              </w:rPr>
              <w:t>251</w:t>
            </w:r>
            <w:r>
              <w:rPr>
                <w:rFonts w:ascii="Times New Roman" w:hAnsi="Times New Roman"/>
                <w:sz w:val="24"/>
                <w:szCs w:val="24"/>
                <w:lang w:val="kk-KZ"/>
              </w:rPr>
              <w:t>,0</w:t>
            </w:r>
          </w:p>
        </w:tc>
        <w:tc>
          <w:tcPr>
            <w:tcW w:w="917" w:type="dxa"/>
            <w:tcBorders>
              <w:left w:val="single" w:sz="4" w:space="0" w:color="auto"/>
            </w:tcBorders>
          </w:tcPr>
          <w:p w14:paraId="62ED0D16" w14:textId="77777777" w:rsidR="00DB6E08" w:rsidRDefault="00DB6E08" w:rsidP="002A6C73">
            <w:pPr>
              <w:pStyle w:val="TableParagraph"/>
              <w:spacing w:line="256" w:lineRule="exact"/>
              <w:ind w:right="4" w:firstLine="34"/>
              <w:rPr>
                <w:sz w:val="24"/>
              </w:rPr>
            </w:pPr>
            <w:r>
              <w:rPr>
                <w:sz w:val="24"/>
                <w:lang w:val="ru-RU"/>
              </w:rPr>
              <w:t>251,9</w:t>
            </w:r>
          </w:p>
        </w:tc>
        <w:tc>
          <w:tcPr>
            <w:tcW w:w="899" w:type="dxa"/>
            <w:tcBorders>
              <w:right w:val="single" w:sz="4" w:space="0" w:color="auto"/>
            </w:tcBorders>
          </w:tcPr>
          <w:p w14:paraId="3B1BE6A0" w14:textId="77777777" w:rsidR="00DB6E08" w:rsidRPr="002030DD" w:rsidRDefault="00DB6E08" w:rsidP="002A6C73">
            <w:pPr>
              <w:pStyle w:val="TableParagraph"/>
              <w:spacing w:line="256" w:lineRule="exact"/>
              <w:ind w:right="4" w:firstLine="34"/>
              <w:rPr>
                <w:sz w:val="24"/>
                <w:lang w:val="ru-RU"/>
              </w:rPr>
            </w:pPr>
            <w:r>
              <w:rPr>
                <w:sz w:val="24"/>
                <w:lang w:val="ru-RU"/>
              </w:rPr>
              <w:t>210,2</w:t>
            </w:r>
          </w:p>
        </w:tc>
        <w:tc>
          <w:tcPr>
            <w:tcW w:w="852" w:type="dxa"/>
            <w:tcBorders>
              <w:left w:val="single" w:sz="4" w:space="0" w:color="auto"/>
            </w:tcBorders>
          </w:tcPr>
          <w:p w14:paraId="386B559A" w14:textId="77777777" w:rsidR="00DB6E08" w:rsidRPr="00726594" w:rsidRDefault="00DB6E08" w:rsidP="002A6C73">
            <w:pPr>
              <w:pStyle w:val="TableParagraph"/>
              <w:spacing w:line="256" w:lineRule="exact"/>
              <w:ind w:right="4" w:firstLine="34"/>
              <w:rPr>
                <w:sz w:val="24"/>
                <w:lang w:val="ru-RU"/>
              </w:rPr>
            </w:pPr>
            <w:r>
              <w:rPr>
                <w:sz w:val="24"/>
                <w:lang w:val="ru-RU"/>
              </w:rPr>
              <w:t>209,5</w:t>
            </w:r>
          </w:p>
        </w:tc>
        <w:tc>
          <w:tcPr>
            <w:tcW w:w="1080" w:type="dxa"/>
            <w:tcBorders>
              <w:right w:val="single" w:sz="4" w:space="0" w:color="auto"/>
            </w:tcBorders>
          </w:tcPr>
          <w:p w14:paraId="08BFC7BF" w14:textId="77777777" w:rsidR="00DB6E08" w:rsidRPr="00B95FFF" w:rsidRDefault="00DB6E08" w:rsidP="002A6C73">
            <w:pPr>
              <w:pStyle w:val="TableParagraph"/>
              <w:spacing w:line="256" w:lineRule="exact"/>
              <w:ind w:right="4" w:firstLine="34"/>
              <w:rPr>
                <w:sz w:val="24"/>
                <w:lang w:val="kk-KZ"/>
              </w:rPr>
            </w:pPr>
            <w:r>
              <w:rPr>
                <w:sz w:val="24"/>
                <w:lang w:val="kk-KZ"/>
              </w:rPr>
              <w:t>267,6</w:t>
            </w:r>
          </w:p>
        </w:tc>
        <w:tc>
          <w:tcPr>
            <w:tcW w:w="1049" w:type="dxa"/>
            <w:tcBorders>
              <w:left w:val="single" w:sz="4" w:space="0" w:color="auto"/>
            </w:tcBorders>
          </w:tcPr>
          <w:p w14:paraId="405E92D9" w14:textId="77777777" w:rsidR="00DB6E08" w:rsidRDefault="00DB6E08" w:rsidP="002A6C73">
            <w:pPr>
              <w:pStyle w:val="TableParagraph"/>
              <w:spacing w:line="256" w:lineRule="exact"/>
              <w:ind w:right="4" w:firstLine="34"/>
              <w:rPr>
                <w:sz w:val="24"/>
              </w:rPr>
            </w:pPr>
            <w:r>
              <w:rPr>
                <w:sz w:val="24"/>
              </w:rPr>
              <w:t>290,7</w:t>
            </w:r>
          </w:p>
        </w:tc>
        <w:tc>
          <w:tcPr>
            <w:tcW w:w="1320" w:type="dxa"/>
            <w:tcBorders>
              <w:right w:val="single" w:sz="4" w:space="0" w:color="auto"/>
            </w:tcBorders>
          </w:tcPr>
          <w:p w14:paraId="07346BF9" w14:textId="77777777" w:rsidR="00DB6E08" w:rsidRPr="00A2755D" w:rsidRDefault="00DB6E08" w:rsidP="002A6C73">
            <w:pPr>
              <w:pStyle w:val="TableParagraph"/>
              <w:spacing w:line="256" w:lineRule="exact"/>
              <w:ind w:right="4" w:firstLine="34"/>
              <w:rPr>
                <w:sz w:val="24"/>
                <w:lang w:val="ru-RU"/>
              </w:rPr>
            </w:pPr>
            <w:r>
              <w:rPr>
                <w:sz w:val="24"/>
                <w:lang w:val="ru-RU"/>
              </w:rPr>
              <w:t>83,7</w:t>
            </w:r>
          </w:p>
        </w:tc>
        <w:tc>
          <w:tcPr>
            <w:tcW w:w="933" w:type="dxa"/>
            <w:tcBorders>
              <w:left w:val="single" w:sz="4" w:space="0" w:color="auto"/>
            </w:tcBorders>
          </w:tcPr>
          <w:p w14:paraId="011EDA78" w14:textId="77777777" w:rsidR="00DB6E08" w:rsidRPr="00116FCC" w:rsidRDefault="00DB6E08" w:rsidP="002A6C73">
            <w:pPr>
              <w:pStyle w:val="TableParagraph"/>
              <w:spacing w:line="256" w:lineRule="exact"/>
              <w:ind w:right="4" w:firstLine="34"/>
              <w:rPr>
                <w:sz w:val="24"/>
                <w:lang w:val="ru-RU"/>
              </w:rPr>
            </w:pPr>
            <w:r>
              <w:rPr>
                <w:sz w:val="24"/>
                <w:lang w:val="ru-RU"/>
              </w:rPr>
              <w:t>83,1</w:t>
            </w:r>
          </w:p>
        </w:tc>
      </w:tr>
      <w:tr w:rsidR="00DB6E08" w14:paraId="2CD27250" w14:textId="77777777" w:rsidTr="002A6C73">
        <w:trPr>
          <w:trHeight w:val="275"/>
        </w:trPr>
        <w:tc>
          <w:tcPr>
            <w:tcW w:w="708" w:type="dxa"/>
            <w:vMerge/>
            <w:textDirection w:val="btLr"/>
            <w:vAlign w:val="center"/>
          </w:tcPr>
          <w:p w14:paraId="52DB6FE2" w14:textId="77777777" w:rsidR="00DB6E08" w:rsidRDefault="00DB6E08" w:rsidP="002A6C73">
            <w:pPr>
              <w:ind w:left="34" w:right="4"/>
              <w:jc w:val="center"/>
              <w:rPr>
                <w:rFonts w:ascii="Times New Roman" w:hAnsi="Times New Roman"/>
                <w:sz w:val="24"/>
                <w:szCs w:val="24"/>
                <w:lang w:val="kk-KZ"/>
              </w:rPr>
            </w:pPr>
          </w:p>
        </w:tc>
        <w:tc>
          <w:tcPr>
            <w:tcW w:w="2552" w:type="dxa"/>
            <w:vMerge/>
          </w:tcPr>
          <w:p w14:paraId="476006DB" w14:textId="77777777" w:rsidR="00DB6E08" w:rsidRDefault="00DB6E08" w:rsidP="002A6C73">
            <w:pPr>
              <w:ind w:right="4" w:firstLine="34"/>
              <w:jc w:val="both"/>
              <w:rPr>
                <w:rFonts w:ascii="Times New Roman" w:hAnsi="Times New Roman" w:cs="Times New Roman"/>
                <w:sz w:val="24"/>
                <w:szCs w:val="24"/>
                <w:lang w:val="kk-KZ"/>
              </w:rPr>
            </w:pPr>
          </w:p>
        </w:tc>
        <w:tc>
          <w:tcPr>
            <w:tcW w:w="850" w:type="dxa"/>
          </w:tcPr>
          <w:p w14:paraId="49F3E84F" w14:textId="77777777" w:rsidR="00DB6E08" w:rsidRPr="002F62DE" w:rsidRDefault="00DB6E08" w:rsidP="002A6C73">
            <w:pPr>
              <w:jc w:val="center"/>
              <w:rPr>
                <w:rFonts w:ascii="Times New Roman" w:eastAsia="Times New Roman" w:hAnsi="Times New Roman" w:cs="Times New Roman"/>
                <w:sz w:val="24"/>
                <w:szCs w:val="28"/>
                <w:lang w:val="ru-RU"/>
              </w:rPr>
            </w:pPr>
            <w:r>
              <w:rPr>
                <w:rFonts w:ascii="Times New Roman" w:eastAsia="Times New Roman" w:hAnsi="Times New Roman" w:cs="Times New Roman"/>
                <w:sz w:val="24"/>
                <w:szCs w:val="28"/>
                <w:lang w:val="kk-KZ"/>
              </w:rPr>
              <w:t>30</w:t>
            </w:r>
            <w:r>
              <w:rPr>
                <w:rFonts w:ascii="Times New Roman" w:eastAsia="Times New Roman" w:hAnsi="Times New Roman" w:cs="Times New Roman"/>
                <w:sz w:val="24"/>
                <w:szCs w:val="28"/>
                <w:lang w:val="ru-RU"/>
              </w:rPr>
              <w:t>00</w:t>
            </w:r>
          </w:p>
        </w:tc>
        <w:tc>
          <w:tcPr>
            <w:tcW w:w="710" w:type="dxa"/>
            <w:tcBorders>
              <w:right w:val="single" w:sz="4" w:space="0" w:color="auto"/>
            </w:tcBorders>
          </w:tcPr>
          <w:p w14:paraId="2D23F5FE" w14:textId="77777777" w:rsidR="00DB6E08" w:rsidRPr="00F737CA" w:rsidRDefault="00DB6E08" w:rsidP="002A6C73">
            <w:pPr>
              <w:pStyle w:val="TableParagraph"/>
              <w:spacing w:line="256" w:lineRule="exact"/>
              <w:rPr>
                <w:sz w:val="24"/>
                <w:lang w:val="ru-RU"/>
              </w:rPr>
            </w:pPr>
            <w:r>
              <w:rPr>
                <w:sz w:val="24"/>
                <w:lang w:val="ru-RU"/>
              </w:rPr>
              <w:t>19,8</w:t>
            </w:r>
          </w:p>
        </w:tc>
        <w:tc>
          <w:tcPr>
            <w:tcW w:w="711" w:type="dxa"/>
            <w:tcBorders>
              <w:left w:val="single" w:sz="4" w:space="0" w:color="auto"/>
            </w:tcBorders>
          </w:tcPr>
          <w:p w14:paraId="57A0DC33" w14:textId="77777777" w:rsidR="00DB6E08" w:rsidRPr="00892281" w:rsidRDefault="00DB6E08" w:rsidP="002A6C73">
            <w:pPr>
              <w:pStyle w:val="TableParagraph"/>
              <w:spacing w:line="256" w:lineRule="exact"/>
              <w:rPr>
                <w:sz w:val="24"/>
                <w:lang w:val="ru-RU"/>
              </w:rPr>
            </w:pPr>
            <w:r>
              <w:rPr>
                <w:sz w:val="24"/>
                <w:lang w:val="ru-RU"/>
              </w:rPr>
              <w:t>17,5</w:t>
            </w:r>
          </w:p>
        </w:tc>
        <w:tc>
          <w:tcPr>
            <w:tcW w:w="851" w:type="dxa"/>
            <w:tcBorders>
              <w:right w:val="single" w:sz="4" w:space="0" w:color="auto"/>
            </w:tcBorders>
          </w:tcPr>
          <w:p w14:paraId="512C82F1" w14:textId="77777777" w:rsidR="00DB6E08" w:rsidRPr="00F737CA" w:rsidRDefault="00DB6E08" w:rsidP="002A6C73">
            <w:pPr>
              <w:pStyle w:val="TableParagraph"/>
              <w:spacing w:line="256" w:lineRule="exact"/>
              <w:rPr>
                <w:sz w:val="24"/>
                <w:lang w:val="ru-RU"/>
              </w:rPr>
            </w:pPr>
            <w:r>
              <w:rPr>
                <w:sz w:val="24"/>
                <w:lang w:val="ru-RU"/>
              </w:rPr>
              <w:t>14,8</w:t>
            </w:r>
          </w:p>
        </w:tc>
        <w:tc>
          <w:tcPr>
            <w:tcW w:w="675" w:type="dxa"/>
            <w:tcBorders>
              <w:left w:val="single" w:sz="4" w:space="0" w:color="auto"/>
            </w:tcBorders>
          </w:tcPr>
          <w:p w14:paraId="33A83F67" w14:textId="77777777" w:rsidR="00DB6E08" w:rsidRPr="00892281" w:rsidRDefault="00DB6E08" w:rsidP="002A6C73">
            <w:pPr>
              <w:pStyle w:val="TableParagraph"/>
              <w:spacing w:line="256" w:lineRule="exact"/>
              <w:rPr>
                <w:sz w:val="24"/>
                <w:lang w:val="ru-RU"/>
              </w:rPr>
            </w:pPr>
            <w:r>
              <w:rPr>
                <w:sz w:val="24"/>
                <w:lang w:val="ru-RU"/>
              </w:rPr>
              <w:t>14,4</w:t>
            </w:r>
          </w:p>
        </w:tc>
        <w:tc>
          <w:tcPr>
            <w:tcW w:w="882" w:type="dxa"/>
            <w:tcBorders>
              <w:right w:val="single" w:sz="4" w:space="0" w:color="auto"/>
            </w:tcBorders>
          </w:tcPr>
          <w:p w14:paraId="589522D1" w14:textId="77777777" w:rsidR="00DB6E08" w:rsidRPr="00F737CA" w:rsidRDefault="00DB6E08" w:rsidP="002A6C73">
            <w:pPr>
              <w:pStyle w:val="TableParagraph"/>
              <w:spacing w:line="256" w:lineRule="exact"/>
              <w:rPr>
                <w:sz w:val="24"/>
                <w:lang w:val="ru-RU"/>
              </w:rPr>
            </w:pPr>
            <w:r>
              <w:rPr>
                <w:sz w:val="24"/>
                <w:lang w:val="ru-RU"/>
              </w:rPr>
              <w:t>250,7</w:t>
            </w:r>
          </w:p>
        </w:tc>
        <w:tc>
          <w:tcPr>
            <w:tcW w:w="917" w:type="dxa"/>
            <w:tcBorders>
              <w:left w:val="single" w:sz="4" w:space="0" w:color="auto"/>
            </w:tcBorders>
          </w:tcPr>
          <w:p w14:paraId="6C6581F1" w14:textId="77777777" w:rsidR="00DB6E08" w:rsidRPr="00892281" w:rsidRDefault="00DB6E08" w:rsidP="002A6C73">
            <w:pPr>
              <w:pStyle w:val="TableParagraph"/>
              <w:spacing w:line="256" w:lineRule="exact"/>
              <w:rPr>
                <w:sz w:val="24"/>
                <w:lang w:val="ru-RU"/>
              </w:rPr>
            </w:pPr>
            <w:r>
              <w:rPr>
                <w:sz w:val="24"/>
                <w:lang w:val="ru-RU"/>
              </w:rPr>
              <w:t>2</w:t>
            </w:r>
            <w:r>
              <w:rPr>
                <w:sz w:val="24"/>
              </w:rPr>
              <w:t>4</w:t>
            </w:r>
            <w:r>
              <w:rPr>
                <w:sz w:val="24"/>
                <w:lang w:val="ru-RU"/>
              </w:rPr>
              <w:t>8</w:t>
            </w:r>
            <w:r>
              <w:rPr>
                <w:sz w:val="24"/>
              </w:rPr>
              <w:t>,4</w:t>
            </w:r>
          </w:p>
        </w:tc>
        <w:tc>
          <w:tcPr>
            <w:tcW w:w="899" w:type="dxa"/>
            <w:tcBorders>
              <w:right w:val="single" w:sz="4" w:space="0" w:color="auto"/>
            </w:tcBorders>
          </w:tcPr>
          <w:p w14:paraId="0D36E879" w14:textId="77777777" w:rsidR="00DB6E08" w:rsidRPr="00F737CA" w:rsidRDefault="00DB6E08" w:rsidP="002A6C73">
            <w:pPr>
              <w:pStyle w:val="TableParagraph"/>
              <w:spacing w:line="256" w:lineRule="exact"/>
              <w:rPr>
                <w:sz w:val="24"/>
                <w:lang w:val="ru-RU"/>
              </w:rPr>
            </w:pPr>
            <w:r>
              <w:rPr>
                <w:sz w:val="24"/>
                <w:lang w:val="ru-RU"/>
              </w:rPr>
              <w:t>209,0</w:t>
            </w:r>
          </w:p>
        </w:tc>
        <w:tc>
          <w:tcPr>
            <w:tcW w:w="852" w:type="dxa"/>
            <w:tcBorders>
              <w:left w:val="single" w:sz="4" w:space="0" w:color="auto"/>
            </w:tcBorders>
          </w:tcPr>
          <w:p w14:paraId="0E812F6B" w14:textId="77777777" w:rsidR="00DB6E08" w:rsidRPr="00726594" w:rsidRDefault="00DB6E08" w:rsidP="002A6C73">
            <w:pPr>
              <w:pStyle w:val="TableParagraph"/>
              <w:spacing w:line="256" w:lineRule="exact"/>
              <w:rPr>
                <w:sz w:val="24"/>
                <w:lang w:val="ru-RU"/>
              </w:rPr>
            </w:pPr>
            <w:r>
              <w:rPr>
                <w:sz w:val="24"/>
                <w:lang w:val="ru-RU"/>
              </w:rPr>
              <w:t>204</w:t>
            </w:r>
            <w:r>
              <w:rPr>
                <w:sz w:val="24"/>
              </w:rPr>
              <w:t>,</w:t>
            </w:r>
            <w:r>
              <w:rPr>
                <w:sz w:val="24"/>
                <w:lang w:val="ru-RU"/>
              </w:rPr>
              <w:t>1</w:t>
            </w:r>
          </w:p>
        </w:tc>
        <w:tc>
          <w:tcPr>
            <w:tcW w:w="1080" w:type="dxa"/>
            <w:tcBorders>
              <w:right w:val="single" w:sz="4" w:space="0" w:color="auto"/>
            </w:tcBorders>
          </w:tcPr>
          <w:p w14:paraId="0D04DDF6" w14:textId="77777777" w:rsidR="00DB6E08" w:rsidRPr="00F737CA" w:rsidRDefault="00DB6E08" w:rsidP="002A6C73">
            <w:pPr>
              <w:pStyle w:val="TableParagraph"/>
              <w:spacing w:line="256" w:lineRule="exact"/>
              <w:rPr>
                <w:sz w:val="24"/>
                <w:lang w:val="ru-RU"/>
              </w:rPr>
            </w:pPr>
            <w:r>
              <w:rPr>
                <w:sz w:val="24"/>
                <w:lang w:val="ru-RU"/>
              </w:rPr>
              <w:t>266,0</w:t>
            </w:r>
          </w:p>
        </w:tc>
        <w:tc>
          <w:tcPr>
            <w:tcW w:w="1049" w:type="dxa"/>
            <w:tcBorders>
              <w:left w:val="single" w:sz="4" w:space="0" w:color="auto"/>
            </w:tcBorders>
          </w:tcPr>
          <w:p w14:paraId="0EC3E1CA" w14:textId="77777777" w:rsidR="00DB6E08" w:rsidRDefault="00DB6E08" w:rsidP="002A6C73">
            <w:pPr>
              <w:pStyle w:val="TableParagraph"/>
              <w:spacing w:line="256" w:lineRule="exact"/>
              <w:rPr>
                <w:sz w:val="24"/>
              </w:rPr>
            </w:pPr>
            <w:r>
              <w:rPr>
                <w:sz w:val="24"/>
                <w:lang w:val="ru-RU"/>
              </w:rPr>
              <w:t>283,5</w:t>
            </w:r>
          </w:p>
        </w:tc>
        <w:tc>
          <w:tcPr>
            <w:tcW w:w="1320" w:type="dxa"/>
            <w:tcBorders>
              <w:right w:val="single" w:sz="4" w:space="0" w:color="auto"/>
            </w:tcBorders>
          </w:tcPr>
          <w:p w14:paraId="0BB9B770" w14:textId="77777777" w:rsidR="00DB6E08" w:rsidRPr="00F737CA" w:rsidRDefault="00DB6E08" w:rsidP="002A6C73">
            <w:pPr>
              <w:pStyle w:val="TableParagraph"/>
              <w:spacing w:line="256" w:lineRule="exact"/>
              <w:rPr>
                <w:sz w:val="24"/>
                <w:lang w:val="ru-RU"/>
              </w:rPr>
            </w:pPr>
            <w:r>
              <w:rPr>
                <w:sz w:val="24"/>
                <w:lang w:val="ru-RU"/>
              </w:rPr>
              <w:t>83,3</w:t>
            </w:r>
          </w:p>
        </w:tc>
        <w:tc>
          <w:tcPr>
            <w:tcW w:w="933" w:type="dxa"/>
            <w:tcBorders>
              <w:left w:val="single" w:sz="4" w:space="0" w:color="auto"/>
            </w:tcBorders>
          </w:tcPr>
          <w:p w14:paraId="6EBEE7E0" w14:textId="77777777" w:rsidR="00DB6E08" w:rsidRPr="00116FCC" w:rsidRDefault="00DB6E08" w:rsidP="002A6C73">
            <w:pPr>
              <w:pStyle w:val="TableParagraph"/>
              <w:spacing w:line="256" w:lineRule="exact"/>
              <w:rPr>
                <w:sz w:val="24"/>
                <w:lang w:val="ru-RU"/>
              </w:rPr>
            </w:pPr>
            <w:r>
              <w:rPr>
                <w:sz w:val="24"/>
                <w:lang w:val="ru-RU"/>
              </w:rPr>
              <w:t>82,1</w:t>
            </w:r>
          </w:p>
        </w:tc>
      </w:tr>
      <w:tr w:rsidR="00DB6E08" w14:paraId="5563C8A5" w14:textId="77777777" w:rsidTr="002A6C73">
        <w:trPr>
          <w:trHeight w:val="275"/>
        </w:trPr>
        <w:tc>
          <w:tcPr>
            <w:tcW w:w="708" w:type="dxa"/>
            <w:vMerge/>
            <w:textDirection w:val="btLr"/>
            <w:vAlign w:val="center"/>
          </w:tcPr>
          <w:p w14:paraId="20783D4F" w14:textId="77777777" w:rsidR="00DB6E08" w:rsidRDefault="00DB6E08" w:rsidP="002A6C73">
            <w:pPr>
              <w:ind w:right="4" w:firstLine="34"/>
              <w:jc w:val="center"/>
              <w:rPr>
                <w:rFonts w:ascii="Times New Roman" w:hAnsi="Times New Roman" w:cs="Times New Roman"/>
                <w:sz w:val="24"/>
                <w:szCs w:val="24"/>
                <w:lang w:val="kk-KZ"/>
              </w:rPr>
            </w:pPr>
          </w:p>
        </w:tc>
        <w:tc>
          <w:tcPr>
            <w:tcW w:w="2552" w:type="dxa"/>
            <w:vMerge w:val="restart"/>
          </w:tcPr>
          <w:p w14:paraId="3FD4B5CC" w14:textId="77777777" w:rsidR="00DB6E08" w:rsidRPr="00C3000F" w:rsidRDefault="00DB6E08" w:rsidP="002A6C73">
            <w:pPr>
              <w:ind w:right="4" w:firstLine="3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w:t>
            </w:r>
            <w:r w:rsidRPr="00C3000F">
              <w:rPr>
                <w:rFonts w:ascii="Times New Roman" w:hAnsi="Times New Roman" w:cs="Times New Roman"/>
                <w:bCs/>
                <w:color w:val="373737"/>
                <w:sz w:val="24"/>
                <w:szCs w:val="39"/>
                <w:shd w:val="clear" w:color="auto" w:fill="FFFFFF"/>
                <w:lang w:val="kk-KZ"/>
              </w:rPr>
              <w:t xml:space="preserve"> Novalon</w:t>
            </w:r>
          </w:p>
        </w:tc>
        <w:tc>
          <w:tcPr>
            <w:tcW w:w="850" w:type="dxa"/>
          </w:tcPr>
          <w:p w14:paraId="5E4F327E" w14:textId="77777777" w:rsidR="00DB6E08" w:rsidRPr="002F62DE" w:rsidRDefault="00DB6E08" w:rsidP="002A6C73">
            <w:pPr>
              <w:jc w:val="center"/>
              <w:rPr>
                <w:rFonts w:ascii="Times New Roman" w:eastAsia="Times New Roman" w:hAnsi="Times New Roman" w:cs="Times New Roman"/>
                <w:sz w:val="24"/>
                <w:szCs w:val="28"/>
                <w:lang w:val="ru-RU"/>
              </w:rPr>
            </w:pPr>
            <w:r>
              <w:rPr>
                <w:rFonts w:ascii="Times New Roman" w:eastAsia="Times New Roman" w:hAnsi="Times New Roman" w:cs="Times New Roman"/>
                <w:sz w:val="24"/>
                <w:szCs w:val="28"/>
                <w:lang w:val="ru-RU"/>
              </w:rPr>
              <w:t>4500</w:t>
            </w:r>
          </w:p>
        </w:tc>
        <w:tc>
          <w:tcPr>
            <w:tcW w:w="710" w:type="dxa"/>
            <w:tcBorders>
              <w:right w:val="single" w:sz="4" w:space="0" w:color="auto"/>
            </w:tcBorders>
          </w:tcPr>
          <w:p w14:paraId="1F50EE62" w14:textId="77777777" w:rsidR="00DB6E08" w:rsidRPr="002934C5" w:rsidRDefault="00DB6E08" w:rsidP="002A6C73">
            <w:pPr>
              <w:pStyle w:val="TableParagraph"/>
              <w:spacing w:line="256" w:lineRule="exact"/>
              <w:ind w:right="4" w:firstLine="34"/>
              <w:rPr>
                <w:sz w:val="24"/>
                <w:lang w:val="kk-KZ"/>
              </w:rPr>
            </w:pPr>
            <w:r>
              <w:rPr>
                <w:sz w:val="24"/>
                <w:lang w:val="kk-KZ"/>
              </w:rPr>
              <w:t>21,0</w:t>
            </w:r>
          </w:p>
        </w:tc>
        <w:tc>
          <w:tcPr>
            <w:tcW w:w="711" w:type="dxa"/>
            <w:tcBorders>
              <w:left w:val="single" w:sz="4" w:space="0" w:color="auto"/>
            </w:tcBorders>
          </w:tcPr>
          <w:p w14:paraId="7ED5DA93" w14:textId="77777777" w:rsidR="00DB6E08" w:rsidRPr="00846BD2" w:rsidRDefault="00DB6E08" w:rsidP="002A6C73">
            <w:pPr>
              <w:pStyle w:val="TableParagraph"/>
              <w:spacing w:line="256" w:lineRule="exact"/>
              <w:ind w:right="4" w:firstLine="34"/>
              <w:rPr>
                <w:sz w:val="24"/>
                <w:lang w:val="kk-KZ"/>
              </w:rPr>
            </w:pPr>
            <w:r>
              <w:rPr>
                <w:sz w:val="24"/>
              </w:rPr>
              <w:t>17,</w:t>
            </w:r>
            <w:r>
              <w:rPr>
                <w:sz w:val="24"/>
                <w:lang w:val="kk-KZ"/>
              </w:rPr>
              <w:t>8</w:t>
            </w:r>
          </w:p>
        </w:tc>
        <w:tc>
          <w:tcPr>
            <w:tcW w:w="851" w:type="dxa"/>
            <w:tcBorders>
              <w:right w:val="single" w:sz="4" w:space="0" w:color="auto"/>
            </w:tcBorders>
          </w:tcPr>
          <w:p w14:paraId="6D2F2359" w14:textId="77777777" w:rsidR="00DB6E08" w:rsidRPr="00681429" w:rsidRDefault="00DB6E08" w:rsidP="002A6C73">
            <w:pPr>
              <w:pStyle w:val="TableParagraph"/>
              <w:spacing w:line="256" w:lineRule="exact"/>
              <w:ind w:right="4" w:firstLine="34"/>
              <w:rPr>
                <w:sz w:val="24"/>
                <w:lang w:val="ru-RU"/>
              </w:rPr>
            </w:pPr>
            <w:r>
              <w:rPr>
                <w:sz w:val="24"/>
                <w:lang w:val="ru-RU"/>
              </w:rPr>
              <w:t>16,5</w:t>
            </w:r>
          </w:p>
        </w:tc>
        <w:tc>
          <w:tcPr>
            <w:tcW w:w="675" w:type="dxa"/>
            <w:tcBorders>
              <w:left w:val="single" w:sz="4" w:space="0" w:color="auto"/>
            </w:tcBorders>
          </w:tcPr>
          <w:p w14:paraId="446C078A" w14:textId="77777777" w:rsidR="00DB6E08" w:rsidRDefault="00DB6E08" w:rsidP="002A6C73">
            <w:pPr>
              <w:pStyle w:val="TableParagraph"/>
              <w:spacing w:line="256" w:lineRule="exact"/>
              <w:ind w:right="4" w:firstLine="34"/>
              <w:rPr>
                <w:sz w:val="24"/>
              </w:rPr>
            </w:pPr>
            <w:r>
              <w:rPr>
                <w:sz w:val="24"/>
              </w:rPr>
              <w:t>14,3</w:t>
            </w:r>
          </w:p>
        </w:tc>
        <w:tc>
          <w:tcPr>
            <w:tcW w:w="882" w:type="dxa"/>
            <w:tcBorders>
              <w:right w:val="single" w:sz="4" w:space="0" w:color="auto"/>
            </w:tcBorders>
          </w:tcPr>
          <w:p w14:paraId="7F6A1CDC" w14:textId="77777777" w:rsidR="00DB6E08" w:rsidRPr="003636B1" w:rsidRDefault="00DB6E08" w:rsidP="002A6C73">
            <w:pPr>
              <w:ind w:firstLine="11"/>
              <w:jc w:val="center"/>
              <w:rPr>
                <w:rFonts w:ascii="Times New Roman" w:hAnsi="Times New Roman"/>
                <w:sz w:val="24"/>
                <w:szCs w:val="24"/>
                <w:lang w:val="ru-RU"/>
              </w:rPr>
            </w:pPr>
            <w:r w:rsidRPr="004C4FC0">
              <w:rPr>
                <w:rFonts w:ascii="Times New Roman" w:hAnsi="Times New Roman"/>
                <w:sz w:val="24"/>
                <w:szCs w:val="24"/>
              </w:rPr>
              <w:t>278</w:t>
            </w:r>
            <w:r>
              <w:rPr>
                <w:rFonts w:ascii="Times New Roman" w:hAnsi="Times New Roman"/>
                <w:sz w:val="24"/>
                <w:szCs w:val="24"/>
                <w:lang w:val="ru-RU"/>
              </w:rPr>
              <w:t>,0</w:t>
            </w:r>
          </w:p>
        </w:tc>
        <w:tc>
          <w:tcPr>
            <w:tcW w:w="917" w:type="dxa"/>
            <w:tcBorders>
              <w:left w:val="single" w:sz="4" w:space="0" w:color="auto"/>
            </w:tcBorders>
          </w:tcPr>
          <w:p w14:paraId="24E21B0F" w14:textId="77777777" w:rsidR="00DB6E08" w:rsidRDefault="00DB6E08" w:rsidP="002A6C73">
            <w:pPr>
              <w:pStyle w:val="TableParagraph"/>
              <w:spacing w:line="256" w:lineRule="exact"/>
              <w:ind w:right="4" w:firstLine="34"/>
              <w:rPr>
                <w:sz w:val="24"/>
              </w:rPr>
            </w:pPr>
            <w:r>
              <w:rPr>
                <w:sz w:val="24"/>
                <w:lang w:val="ru-RU"/>
              </w:rPr>
              <w:t>2</w:t>
            </w:r>
            <w:r>
              <w:rPr>
                <w:sz w:val="24"/>
              </w:rPr>
              <w:t>56,6</w:t>
            </w:r>
          </w:p>
        </w:tc>
        <w:tc>
          <w:tcPr>
            <w:tcW w:w="899" w:type="dxa"/>
            <w:tcBorders>
              <w:right w:val="single" w:sz="4" w:space="0" w:color="auto"/>
            </w:tcBorders>
          </w:tcPr>
          <w:p w14:paraId="1134E119" w14:textId="77777777" w:rsidR="00DB6E08" w:rsidRPr="002030DD" w:rsidRDefault="00DB6E08" w:rsidP="002A6C73">
            <w:pPr>
              <w:pStyle w:val="TableParagraph"/>
              <w:spacing w:line="256" w:lineRule="exact"/>
              <w:ind w:right="4" w:firstLine="34"/>
              <w:rPr>
                <w:sz w:val="24"/>
                <w:lang w:val="ru-RU"/>
              </w:rPr>
            </w:pPr>
            <w:r>
              <w:rPr>
                <w:sz w:val="24"/>
                <w:lang w:val="ru-RU"/>
              </w:rPr>
              <w:t>250,0</w:t>
            </w:r>
          </w:p>
        </w:tc>
        <w:tc>
          <w:tcPr>
            <w:tcW w:w="852" w:type="dxa"/>
            <w:tcBorders>
              <w:left w:val="single" w:sz="4" w:space="0" w:color="auto"/>
            </w:tcBorders>
          </w:tcPr>
          <w:p w14:paraId="34AC3CF9" w14:textId="77777777" w:rsidR="00DB6E08" w:rsidRDefault="00DB6E08" w:rsidP="002A6C73">
            <w:pPr>
              <w:pStyle w:val="TableParagraph"/>
              <w:spacing w:line="256" w:lineRule="exact"/>
              <w:ind w:right="4" w:firstLine="34"/>
              <w:rPr>
                <w:sz w:val="24"/>
              </w:rPr>
            </w:pPr>
            <w:r>
              <w:rPr>
                <w:sz w:val="24"/>
                <w:lang w:val="ru-RU"/>
              </w:rPr>
              <w:t>226</w:t>
            </w:r>
            <w:r>
              <w:rPr>
                <w:sz w:val="24"/>
              </w:rPr>
              <w:t>,4</w:t>
            </w:r>
          </w:p>
        </w:tc>
        <w:tc>
          <w:tcPr>
            <w:tcW w:w="1080" w:type="dxa"/>
            <w:tcBorders>
              <w:right w:val="single" w:sz="4" w:space="0" w:color="auto"/>
            </w:tcBorders>
          </w:tcPr>
          <w:p w14:paraId="4EABDB79" w14:textId="77777777" w:rsidR="00DB6E08" w:rsidRPr="00B95FFF" w:rsidRDefault="00DB6E08" w:rsidP="002A6C73">
            <w:pPr>
              <w:pStyle w:val="TableParagraph"/>
              <w:spacing w:line="256" w:lineRule="exact"/>
              <w:ind w:right="4" w:firstLine="34"/>
              <w:rPr>
                <w:sz w:val="24"/>
                <w:lang w:val="kk-KZ"/>
              </w:rPr>
            </w:pPr>
            <w:r>
              <w:rPr>
                <w:sz w:val="24"/>
                <w:lang w:val="kk-KZ"/>
              </w:rPr>
              <w:t>286,0</w:t>
            </w:r>
          </w:p>
        </w:tc>
        <w:tc>
          <w:tcPr>
            <w:tcW w:w="1049" w:type="dxa"/>
            <w:tcBorders>
              <w:left w:val="single" w:sz="4" w:space="0" w:color="auto"/>
            </w:tcBorders>
          </w:tcPr>
          <w:p w14:paraId="320F8195" w14:textId="77777777" w:rsidR="00DB6E08" w:rsidRDefault="00DB6E08" w:rsidP="002A6C73">
            <w:pPr>
              <w:pStyle w:val="TableParagraph"/>
              <w:spacing w:line="256" w:lineRule="exact"/>
              <w:ind w:right="4" w:firstLine="34"/>
              <w:rPr>
                <w:sz w:val="24"/>
              </w:rPr>
            </w:pPr>
            <w:r>
              <w:rPr>
                <w:sz w:val="24"/>
              </w:rPr>
              <w:t>296,9</w:t>
            </w:r>
          </w:p>
        </w:tc>
        <w:tc>
          <w:tcPr>
            <w:tcW w:w="1320" w:type="dxa"/>
            <w:tcBorders>
              <w:right w:val="single" w:sz="4" w:space="0" w:color="auto"/>
            </w:tcBorders>
          </w:tcPr>
          <w:p w14:paraId="17EAF5B1" w14:textId="77777777" w:rsidR="00DB6E08" w:rsidRPr="003636B1" w:rsidRDefault="00DB6E08" w:rsidP="002A6C73">
            <w:pPr>
              <w:pStyle w:val="TableParagraph"/>
              <w:spacing w:line="256" w:lineRule="exact"/>
              <w:ind w:right="4" w:firstLine="34"/>
              <w:rPr>
                <w:sz w:val="24"/>
                <w:lang w:val="ru-RU"/>
              </w:rPr>
            </w:pPr>
            <w:r>
              <w:rPr>
                <w:sz w:val="24"/>
                <w:lang w:val="ru-RU"/>
              </w:rPr>
              <w:t>89,9</w:t>
            </w:r>
          </w:p>
        </w:tc>
        <w:tc>
          <w:tcPr>
            <w:tcW w:w="933" w:type="dxa"/>
            <w:tcBorders>
              <w:left w:val="single" w:sz="4" w:space="0" w:color="auto"/>
            </w:tcBorders>
          </w:tcPr>
          <w:p w14:paraId="2BE0427F" w14:textId="77777777" w:rsidR="00DB6E08" w:rsidRPr="00116FCC" w:rsidRDefault="00DB6E08" w:rsidP="002A6C73">
            <w:pPr>
              <w:pStyle w:val="TableParagraph"/>
              <w:spacing w:line="256" w:lineRule="exact"/>
              <w:ind w:right="4" w:firstLine="34"/>
              <w:rPr>
                <w:sz w:val="24"/>
                <w:lang w:val="ru-RU"/>
              </w:rPr>
            </w:pPr>
            <w:r>
              <w:rPr>
                <w:sz w:val="24"/>
                <w:lang w:val="ru-RU"/>
              </w:rPr>
              <w:t>88,2</w:t>
            </w:r>
          </w:p>
        </w:tc>
      </w:tr>
      <w:tr w:rsidR="00DB6E08" w14:paraId="560EF2F5" w14:textId="77777777" w:rsidTr="002A6C73">
        <w:trPr>
          <w:trHeight w:val="275"/>
        </w:trPr>
        <w:tc>
          <w:tcPr>
            <w:tcW w:w="708" w:type="dxa"/>
            <w:vMerge/>
            <w:textDirection w:val="btLr"/>
            <w:vAlign w:val="center"/>
          </w:tcPr>
          <w:p w14:paraId="701538DB" w14:textId="77777777" w:rsidR="00DB6E08" w:rsidRDefault="00DB6E08" w:rsidP="002A6C73">
            <w:pPr>
              <w:ind w:right="4" w:firstLine="34"/>
              <w:jc w:val="center"/>
              <w:rPr>
                <w:rFonts w:ascii="Times New Roman" w:hAnsi="Times New Roman" w:cs="Times New Roman"/>
                <w:sz w:val="24"/>
                <w:szCs w:val="24"/>
                <w:lang w:val="kk-KZ"/>
              </w:rPr>
            </w:pPr>
          </w:p>
        </w:tc>
        <w:tc>
          <w:tcPr>
            <w:tcW w:w="2552" w:type="dxa"/>
            <w:vMerge/>
          </w:tcPr>
          <w:p w14:paraId="79331E5E" w14:textId="77777777" w:rsidR="00DB6E08" w:rsidRDefault="00DB6E08" w:rsidP="002A6C73">
            <w:pPr>
              <w:ind w:right="4" w:firstLine="34"/>
              <w:jc w:val="both"/>
              <w:rPr>
                <w:rFonts w:ascii="Times New Roman" w:hAnsi="Times New Roman" w:cs="Times New Roman"/>
                <w:sz w:val="24"/>
                <w:szCs w:val="24"/>
                <w:lang w:val="kk-KZ"/>
              </w:rPr>
            </w:pPr>
          </w:p>
        </w:tc>
        <w:tc>
          <w:tcPr>
            <w:tcW w:w="850" w:type="dxa"/>
          </w:tcPr>
          <w:p w14:paraId="3921033F" w14:textId="77777777" w:rsidR="00DB6E08" w:rsidRPr="002F62DE" w:rsidRDefault="00DB6E08" w:rsidP="002A6C73">
            <w:pPr>
              <w:jc w:val="center"/>
              <w:rPr>
                <w:rFonts w:ascii="Times New Roman" w:eastAsia="Times New Roman" w:hAnsi="Times New Roman" w:cs="Times New Roman"/>
                <w:sz w:val="24"/>
                <w:szCs w:val="28"/>
                <w:lang w:val="ru-RU"/>
              </w:rPr>
            </w:pPr>
            <w:r>
              <w:rPr>
                <w:rFonts w:ascii="Times New Roman" w:eastAsia="Times New Roman" w:hAnsi="Times New Roman" w:cs="Times New Roman"/>
                <w:sz w:val="24"/>
                <w:szCs w:val="28"/>
                <w:lang w:val="kk-KZ"/>
              </w:rPr>
              <w:t>30</w:t>
            </w:r>
            <w:r>
              <w:rPr>
                <w:rFonts w:ascii="Times New Roman" w:eastAsia="Times New Roman" w:hAnsi="Times New Roman" w:cs="Times New Roman"/>
                <w:sz w:val="24"/>
                <w:szCs w:val="28"/>
                <w:lang w:val="ru-RU"/>
              </w:rPr>
              <w:t>00</w:t>
            </w:r>
          </w:p>
        </w:tc>
        <w:tc>
          <w:tcPr>
            <w:tcW w:w="710" w:type="dxa"/>
            <w:tcBorders>
              <w:right w:val="single" w:sz="4" w:space="0" w:color="auto"/>
            </w:tcBorders>
          </w:tcPr>
          <w:p w14:paraId="42864E8B" w14:textId="77777777" w:rsidR="00DB6E08" w:rsidRDefault="00DB6E08" w:rsidP="002A6C73">
            <w:pPr>
              <w:pStyle w:val="TableParagraph"/>
              <w:spacing w:line="256" w:lineRule="exact"/>
              <w:ind w:right="4" w:firstLine="34"/>
              <w:rPr>
                <w:sz w:val="24"/>
                <w:lang w:val="kk-KZ"/>
              </w:rPr>
            </w:pPr>
            <w:r>
              <w:rPr>
                <w:sz w:val="24"/>
                <w:lang w:val="kk-KZ"/>
              </w:rPr>
              <w:t>20,7</w:t>
            </w:r>
          </w:p>
        </w:tc>
        <w:tc>
          <w:tcPr>
            <w:tcW w:w="711" w:type="dxa"/>
            <w:tcBorders>
              <w:left w:val="single" w:sz="4" w:space="0" w:color="auto"/>
            </w:tcBorders>
          </w:tcPr>
          <w:p w14:paraId="35800F5A" w14:textId="77777777" w:rsidR="00DB6E08" w:rsidRPr="000B3DE8" w:rsidRDefault="00DB6E08" w:rsidP="002A6C73">
            <w:pPr>
              <w:pStyle w:val="TableParagraph"/>
              <w:spacing w:line="256" w:lineRule="exact"/>
              <w:ind w:right="4" w:firstLine="34"/>
              <w:rPr>
                <w:sz w:val="24"/>
                <w:lang w:val="ru-RU"/>
              </w:rPr>
            </w:pPr>
            <w:r>
              <w:rPr>
                <w:sz w:val="24"/>
                <w:lang w:val="ru-RU"/>
              </w:rPr>
              <w:t>18,2</w:t>
            </w:r>
          </w:p>
        </w:tc>
        <w:tc>
          <w:tcPr>
            <w:tcW w:w="851" w:type="dxa"/>
            <w:tcBorders>
              <w:right w:val="single" w:sz="4" w:space="0" w:color="auto"/>
            </w:tcBorders>
          </w:tcPr>
          <w:p w14:paraId="0CD9B5E8" w14:textId="77777777" w:rsidR="00DB6E08" w:rsidRPr="004A188F" w:rsidRDefault="00DB6E08" w:rsidP="002A6C73">
            <w:pPr>
              <w:pStyle w:val="TableParagraph"/>
              <w:spacing w:line="256" w:lineRule="exact"/>
              <w:ind w:right="4" w:firstLine="34"/>
              <w:rPr>
                <w:sz w:val="24"/>
                <w:lang w:val="ru-RU"/>
              </w:rPr>
            </w:pPr>
            <w:r>
              <w:rPr>
                <w:sz w:val="24"/>
                <w:lang w:val="ru-RU"/>
              </w:rPr>
              <w:t>16,1</w:t>
            </w:r>
          </w:p>
        </w:tc>
        <w:tc>
          <w:tcPr>
            <w:tcW w:w="675" w:type="dxa"/>
            <w:tcBorders>
              <w:left w:val="single" w:sz="4" w:space="0" w:color="auto"/>
            </w:tcBorders>
          </w:tcPr>
          <w:p w14:paraId="17244054" w14:textId="77777777" w:rsidR="00DB6E08" w:rsidRDefault="00DB6E08" w:rsidP="002A6C73">
            <w:pPr>
              <w:pStyle w:val="TableParagraph"/>
              <w:spacing w:line="256" w:lineRule="exact"/>
              <w:ind w:right="4" w:firstLine="34"/>
              <w:rPr>
                <w:sz w:val="24"/>
              </w:rPr>
            </w:pPr>
            <w:r>
              <w:rPr>
                <w:sz w:val="24"/>
              </w:rPr>
              <w:t>13,8</w:t>
            </w:r>
          </w:p>
        </w:tc>
        <w:tc>
          <w:tcPr>
            <w:tcW w:w="882" w:type="dxa"/>
            <w:tcBorders>
              <w:right w:val="single" w:sz="4" w:space="0" w:color="auto"/>
            </w:tcBorders>
          </w:tcPr>
          <w:p w14:paraId="64C48F16" w14:textId="77777777" w:rsidR="00DB6E08" w:rsidRPr="004A188F" w:rsidRDefault="00DB6E08" w:rsidP="002A6C73">
            <w:pPr>
              <w:ind w:firstLine="11"/>
              <w:jc w:val="center"/>
              <w:rPr>
                <w:rFonts w:ascii="Times New Roman" w:hAnsi="Times New Roman"/>
                <w:sz w:val="24"/>
                <w:szCs w:val="24"/>
                <w:lang w:val="ru-RU"/>
              </w:rPr>
            </w:pPr>
            <w:r>
              <w:rPr>
                <w:rFonts w:ascii="Times New Roman" w:hAnsi="Times New Roman"/>
                <w:sz w:val="24"/>
                <w:szCs w:val="24"/>
                <w:lang w:val="ru-RU"/>
              </w:rPr>
              <w:t>276,0</w:t>
            </w:r>
          </w:p>
        </w:tc>
        <w:tc>
          <w:tcPr>
            <w:tcW w:w="917" w:type="dxa"/>
            <w:tcBorders>
              <w:left w:val="single" w:sz="4" w:space="0" w:color="auto"/>
            </w:tcBorders>
          </w:tcPr>
          <w:p w14:paraId="63B21E26" w14:textId="77777777" w:rsidR="00DB6E08" w:rsidRDefault="00DB6E08" w:rsidP="002A6C73">
            <w:pPr>
              <w:pStyle w:val="TableParagraph"/>
              <w:spacing w:line="256" w:lineRule="exact"/>
              <w:ind w:right="4" w:firstLine="34"/>
              <w:rPr>
                <w:sz w:val="24"/>
              </w:rPr>
            </w:pPr>
            <w:r>
              <w:rPr>
                <w:sz w:val="24"/>
                <w:lang w:val="ru-RU"/>
              </w:rPr>
              <w:t>2</w:t>
            </w:r>
            <w:r>
              <w:rPr>
                <w:sz w:val="24"/>
              </w:rPr>
              <w:t>44,4</w:t>
            </w:r>
          </w:p>
        </w:tc>
        <w:tc>
          <w:tcPr>
            <w:tcW w:w="899" w:type="dxa"/>
            <w:tcBorders>
              <w:right w:val="single" w:sz="4" w:space="0" w:color="auto"/>
            </w:tcBorders>
          </w:tcPr>
          <w:p w14:paraId="433B8BDE" w14:textId="77777777" w:rsidR="00DB6E08" w:rsidRPr="004A188F" w:rsidRDefault="00DB6E08" w:rsidP="002A6C73">
            <w:pPr>
              <w:pStyle w:val="TableParagraph"/>
              <w:spacing w:line="256" w:lineRule="exact"/>
              <w:ind w:right="4" w:firstLine="34"/>
              <w:rPr>
                <w:sz w:val="24"/>
                <w:lang w:val="ru-RU"/>
              </w:rPr>
            </w:pPr>
            <w:r>
              <w:rPr>
                <w:sz w:val="24"/>
                <w:lang w:val="ru-RU"/>
              </w:rPr>
              <w:t>247,8</w:t>
            </w:r>
          </w:p>
        </w:tc>
        <w:tc>
          <w:tcPr>
            <w:tcW w:w="852" w:type="dxa"/>
            <w:tcBorders>
              <w:left w:val="single" w:sz="4" w:space="0" w:color="auto"/>
            </w:tcBorders>
          </w:tcPr>
          <w:p w14:paraId="5E71AB59" w14:textId="77777777" w:rsidR="00DB6E08" w:rsidRDefault="00DB6E08" w:rsidP="002A6C73">
            <w:pPr>
              <w:pStyle w:val="TableParagraph"/>
              <w:spacing w:line="256" w:lineRule="exact"/>
              <w:ind w:right="4" w:firstLine="34"/>
              <w:rPr>
                <w:sz w:val="24"/>
              </w:rPr>
            </w:pPr>
            <w:r>
              <w:rPr>
                <w:sz w:val="24"/>
                <w:lang w:val="ru-RU"/>
              </w:rPr>
              <w:t>21</w:t>
            </w:r>
            <w:r>
              <w:rPr>
                <w:sz w:val="24"/>
              </w:rPr>
              <w:t>3,2</w:t>
            </w:r>
          </w:p>
        </w:tc>
        <w:tc>
          <w:tcPr>
            <w:tcW w:w="1080" w:type="dxa"/>
            <w:tcBorders>
              <w:right w:val="single" w:sz="4" w:space="0" w:color="auto"/>
            </w:tcBorders>
          </w:tcPr>
          <w:p w14:paraId="49C75E28" w14:textId="77777777" w:rsidR="00DB6E08" w:rsidRDefault="00DB6E08" w:rsidP="002A6C73">
            <w:pPr>
              <w:pStyle w:val="TableParagraph"/>
              <w:spacing w:line="256" w:lineRule="exact"/>
              <w:ind w:right="4" w:firstLine="34"/>
              <w:rPr>
                <w:sz w:val="24"/>
                <w:lang w:val="kk-KZ"/>
              </w:rPr>
            </w:pPr>
            <w:r>
              <w:rPr>
                <w:sz w:val="24"/>
                <w:lang w:val="kk-KZ"/>
              </w:rPr>
              <w:t>302,0</w:t>
            </w:r>
          </w:p>
        </w:tc>
        <w:tc>
          <w:tcPr>
            <w:tcW w:w="1049" w:type="dxa"/>
            <w:tcBorders>
              <w:left w:val="single" w:sz="4" w:space="0" w:color="auto"/>
            </w:tcBorders>
          </w:tcPr>
          <w:p w14:paraId="007402CC" w14:textId="77777777" w:rsidR="00DB6E08" w:rsidRDefault="00DB6E08" w:rsidP="002A6C73">
            <w:pPr>
              <w:pStyle w:val="TableParagraph"/>
              <w:spacing w:line="256" w:lineRule="exact"/>
              <w:ind w:right="4" w:firstLine="34"/>
              <w:rPr>
                <w:sz w:val="24"/>
              </w:rPr>
            </w:pPr>
            <w:r>
              <w:rPr>
                <w:sz w:val="24"/>
                <w:lang w:val="ru-RU"/>
              </w:rPr>
              <w:t>308,4</w:t>
            </w:r>
          </w:p>
        </w:tc>
        <w:tc>
          <w:tcPr>
            <w:tcW w:w="1320" w:type="dxa"/>
            <w:tcBorders>
              <w:right w:val="single" w:sz="4" w:space="0" w:color="auto"/>
            </w:tcBorders>
          </w:tcPr>
          <w:p w14:paraId="7D9BEC8D" w14:textId="77777777" w:rsidR="00DB6E08" w:rsidRPr="004A188F" w:rsidRDefault="00DB6E08" w:rsidP="002A6C73">
            <w:pPr>
              <w:pStyle w:val="TableParagraph"/>
              <w:spacing w:line="256" w:lineRule="exact"/>
              <w:ind w:right="4" w:firstLine="34"/>
              <w:rPr>
                <w:sz w:val="24"/>
                <w:lang w:val="ru-RU"/>
              </w:rPr>
            </w:pPr>
            <w:r>
              <w:rPr>
                <w:sz w:val="24"/>
                <w:lang w:val="ru-RU"/>
              </w:rPr>
              <w:t>89,7</w:t>
            </w:r>
          </w:p>
        </w:tc>
        <w:tc>
          <w:tcPr>
            <w:tcW w:w="933" w:type="dxa"/>
            <w:tcBorders>
              <w:left w:val="single" w:sz="4" w:space="0" w:color="auto"/>
            </w:tcBorders>
          </w:tcPr>
          <w:p w14:paraId="61CED003" w14:textId="77777777" w:rsidR="00DB6E08" w:rsidRPr="00116FCC" w:rsidRDefault="00DB6E08" w:rsidP="002A6C73">
            <w:pPr>
              <w:pStyle w:val="TableParagraph"/>
              <w:spacing w:line="256" w:lineRule="exact"/>
              <w:ind w:right="4" w:firstLine="34"/>
              <w:rPr>
                <w:sz w:val="24"/>
                <w:lang w:val="ru-RU"/>
              </w:rPr>
            </w:pPr>
            <w:r>
              <w:rPr>
                <w:sz w:val="24"/>
                <w:lang w:val="ru-RU"/>
              </w:rPr>
              <w:t>87,2</w:t>
            </w:r>
          </w:p>
        </w:tc>
      </w:tr>
      <w:tr w:rsidR="00DB6E08" w14:paraId="681EBDBB" w14:textId="77777777" w:rsidTr="002A6C73">
        <w:trPr>
          <w:trHeight w:val="277"/>
        </w:trPr>
        <w:tc>
          <w:tcPr>
            <w:tcW w:w="708" w:type="dxa"/>
            <w:vMerge/>
            <w:textDirection w:val="btLr"/>
            <w:vAlign w:val="center"/>
          </w:tcPr>
          <w:p w14:paraId="168B821D" w14:textId="77777777" w:rsidR="00DB6E08" w:rsidRDefault="00DB6E08" w:rsidP="002A6C73">
            <w:pPr>
              <w:ind w:right="4" w:firstLine="34"/>
              <w:jc w:val="center"/>
              <w:rPr>
                <w:rFonts w:ascii="Times New Roman" w:hAnsi="Times New Roman" w:cs="Times New Roman"/>
                <w:sz w:val="24"/>
                <w:szCs w:val="24"/>
                <w:lang w:val="kk-KZ"/>
              </w:rPr>
            </w:pPr>
          </w:p>
        </w:tc>
        <w:tc>
          <w:tcPr>
            <w:tcW w:w="2552" w:type="dxa"/>
            <w:vMerge w:val="restart"/>
          </w:tcPr>
          <w:p w14:paraId="010B559A" w14:textId="77777777" w:rsidR="00DB6E08" w:rsidRPr="00C3000F" w:rsidRDefault="00DB6E08" w:rsidP="002A6C73">
            <w:pPr>
              <w:ind w:right="4" w:firstLine="3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 КАС-32</w:t>
            </w:r>
          </w:p>
        </w:tc>
        <w:tc>
          <w:tcPr>
            <w:tcW w:w="850" w:type="dxa"/>
          </w:tcPr>
          <w:p w14:paraId="2ADF97DD" w14:textId="77777777" w:rsidR="00DB6E08" w:rsidRPr="002F62DE" w:rsidRDefault="00DB6E08" w:rsidP="002A6C73">
            <w:pPr>
              <w:jc w:val="center"/>
              <w:rPr>
                <w:rFonts w:ascii="Times New Roman" w:eastAsia="Times New Roman" w:hAnsi="Times New Roman" w:cs="Times New Roman"/>
                <w:sz w:val="24"/>
                <w:szCs w:val="28"/>
                <w:lang w:val="ru-RU"/>
              </w:rPr>
            </w:pPr>
            <w:r>
              <w:rPr>
                <w:rFonts w:ascii="Times New Roman" w:eastAsia="Times New Roman" w:hAnsi="Times New Roman" w:cs="Times New Roman"/>
                <w:sz w:val="24"/>
                <w:szCs w:val="28"/>
                <w:lang w:val="ru-RU"/>
              </w:rPr>
              <w:t>4500</w:t>
            </w:r>
          </w:p>
        </w:tc>
        <w:tc>
          <w:tcPr>
            <w:tcW w:w="710" w:type="dxa"/>
            <w:tcBorders>
              <w:right w:val="single" w:sz="4" w:space="0" w:color="auto"/>
            </w:tcBorders>
          </w:tcPr>
          <w:p w14:paraId="5ED1C57D" w14:textId="77777777" w:rsidR="00DB6E08" w:rsidRPr="002934C5" w:rsidRDefault="00DB6E08" w:rsidP="002A6C73">
            <w:pPr>
              <w:pStyle w:val="TableParagraph"/>
              <w:spacing w:line="258" w:lineRule="exact"/>
              <w:ind w:right="4" w:firstLine="34"/>
              <w:rPr>
                <w:sz w:val="24"/>
                <w:lang w:val="kk-KZ"/>
              </w:rPr>
            </w:pPr>
            <w:r>
              <w:rPr>
                <w:sz w:val="24"/>
                <w:lang w:val="kk-KZ"/>
              </w:rPr>
              <w:t>20,5</w:t>
            </w:r>
          </w:p>
        </w:tc>
        <w:tc>
          <w:tcPr>
            <w:tcW w:w="711" w:type="dxa"/>
            <w:tcBorders>
              <w:left w:val="single" w:sz="4" w:space="0" w:color="auto"/>
            </w:tcBorders>
          </w:tcPr>
          <w:p w14:paraId="30922756" w14:textId="77777777" w:rsidR="00DB6E08" w:rsidRPr="000511B8" w:rsidRDefault="00DB6E08" w:rsidP="002A6C73">
            <w:pPr>
              <w:pStyle w:val="TableParagraph"/>
              <w:spacing w:line="258" w:lineRule="exact"/>
              <w:ind w:right="4" w:firstLine="34"/>
              <w:rPr>
                <w:sz w:val="24"/>
                <w:lang w:val="ru-RU"/>
              </w:rPr>
            </w:pPr>
            <w:r>
              <w:rPr>
                <w:sz w:val="24"/>
              </w:rPr>
              <w:t>17,</w:t>
            </w:r>
            <w:r>
              <w:rPr>
                <w:sz w:val="24"/>
                <w:lang w:val="ru-RU"/>
              </w:rPr>
              <w:t>6</w:t>
            </w:r>
          </w:p>
        </w:tc>
        <w:tc>
          <w:tcPr>
            <w:tcW w:w="851" w:type="dxa"/>
            <w:tcBorders>
              <w:right w:val="single" w:sz="4" w:space="0" w:color="auto"/>
            </w:tcBorders>
          </w:tcPr>
          <w:p w14:paraId="71FBE502" w14:textId="77777777" w:rsidR="00DB6E08" w:rsidRPr="00681429" w:rsidRDefault="00DB6E08" w:rsidP="002A6C73">
            <w:pPr>
              <w:pStyle w:val="TableParagraph"/>
              <w:spacing w:line="258" w:lineRule="exact"/>
              <w:ind w:right="4" w:firstLine="34"/>
              <w:rPr>
                <w:sz w:val="24"/>
                <w:lang w:val="ru-RU"/>
              </w:rPr>
            </w:pPr>
            <w:r>
              <w:rPr>
                <w:sz w:val="24"/>
                <w:lang w:val="ru-RU"/>
              </w:rPr>
              <w:t>16,1</w:t>
            </w:r>
          </w:p>
        </w:tc>
        <w:tc>
          <w:tcPr>
            <w:tcW w:w="675" w:type="dxa"/>
            <w:tcBorders>
              <w:left w:val="single" w:sz="4" w:space="0" w:color="auto"/>
            </w:tcBorders>
          </w:tcPr>
          <w:p w14:paraId="678D649A" w14:textId="77777777" w:rsidR="00DB6E08" w:rsidRDefault="00DB6E08" w:rsidP="002A6C73">
            <w:pPr>
              <w:pStyle w:val="TableParagraph"/>
              <w:spacing w:line="258" w:lineRule="exact"/>
              <w:ind w:right="4" w:firstLine="34"/>
              <w:rPr>
                <w:sz w:val="24"/>
              </w:rPr>
            </w:pPr>
            <w:r>
              <w:rPr>
                <w:sz w:val="24"/>
              </w:rPr>
              <w:t>14,0</w:t>
            </w:r>
          </w:p>
        </w:tc>
        <w:tc>
          <w:tcPr>
            <w:tcW w:w="882" w:type="dxa"/>
            <w:tcBorders>
              <w:right w:val="single" w:sz="4" w:space="0" w:color="auto"/>
            </w:tcBorders>
          </w:tcPr>
          <w:p w14:paraId="365950EC" w14:textId="77777777" w:rsidR="00DB6E08" w:rsidRPr="002A18BC" w:rsidRDefault="00DB6E08" w:rsidP="002A6C73">
            <w:pPr>
              <w:ind w:firstLine="11"/>
              <w:jc w:val="center"/>
              <w:rPr>
                <w:rFonts w:ascii="Times New Roman" w:hAnsi="Times New Roman"/>
                <w:sz w:val="24"/>
                <w:szCs w:val="24"/>
                <w:lang w:val="kk-KZ"/>
              </w:rPr>
            </w:pPr>
            <w:r>
              <w:rPr>
                <w:rFonts w:ascii="Times New Roman" w:hAnsi="Times New Roman"/>
                <w:sz w:val="24"/>
                <w:szCs w:val="24"/>
              </w:rPr>
              <w:t>2</w:t>
            </w:r>
            <w:r>
              <w:rPr>
                <w:rFonts w:ascii="Times New Roman" w:hAnsi="Times New Roman"/>
                <w:sz w:val="24"/>
                <w:szCs w:val="24"/>
                <w:lang w:val="kk-KZ"/>
              </w:rPr>
              <w:t>60,6</w:t>
            </w:r>
          </w:p>
        </w:tc>
        <w:tc>
          <w:tcPr>
            <w:tcW w:w="917" w:type="dxa"/>
            <w:tcBorders>
              <w:left w:val="single" w:sz="4" w:space="0" w:color="auto"/>
            </w:tcBorders>
          </w:tcPr>
          <w:p w14:paraId="1B823392" w14:textId="77777777" w:rsidR="00DB6E08" w:rsidRDefault="00DB6E08" w:rsidP="002A6C73">
            <w:pPr>
              <w:pStyle w:val="TableParagraph"/>
              <w:spacing w:line="258" w:lineRule="exact"/>
              <w:ind w:right="4" w:firstLine="34"/>
              <w:rPr>
                <w:sz w:val="24"/>
              </w:rPr>
            </w:pPr>
            <w:r>
              <w:rPr>
                <w:sz w:val="24"/>
                <w:lang w:val="ru-RU"/>
              </w:rPr>
              <w:t>255</w:t>
            </w:r>
            <w:r>
              <w:rPr>
                <w:sz w:val="24"/>
              </w:rPr>
              <w:t>,2</w:t>
            </w:r>
          </w:p>
        </w:tc>
        <w:tc>
          <w:tcPr>
            <w:tcW w:w="899" w:type="dxa"/>
            <w:tcBorders>
              <w:right w:val="single" w:sz="4" w:space="0" w:color="auto"/>
            </w:tcBorders>
          </w:tcPr>
          <w:p w14:paraId="6D01269A" w14:textId="77777777" w:rsidR="00DB6E08" w:rsidRPr="003636B1" w:rsidRDefault="00DB6E08" w:rsidP="002A6C73">
            <w:pPr>
              <w:pStyle w:val="TableParagraph"/>
              <w:spacing w:line="258" w:lineRule="exact"/>
              <w:ind w:right="4" w:firstLine="34"/>
              <w:rPr>
                <w:sz w:val="24"/>
                <w:lang w:val="ru-RU"/>
              </w:rPr>
            </w:pPr>
            <w:r>
              <w:rPr>
                <w:sz w:val="24"/>
                <w:lang w:val="ru-RU"/>
              </w:rPr>
              <w:t>230,1</w:t>
            </w:r>
          </w:p>
        </w:tc>
        <w:tc>
          <w:tcPr>
            <w:tcW w:w="852" w:type="dxa"/>
            <w:tcBorders>
              <w:left w:val="single" w:sz="4" w:space="0" w:color="auto"/>
            </w:tcBorders>
          </w:tcPr>
          <w:p w14:paraId="6032D57C" w14:textId="77777777" w:rsidR="00DB6E08" w:rsidRDefault="00DB6E08" w:rsidP="002A6C73">
            <w:pPr>
              <w:pStyle w:val="TableParagraph"/>
              <w:spacing w:line="258" w:lineRule="exact"/>
              <w:ind w:right="4" w:firstLine="34"/>
              <w:rPr>
                <w:sz w:val="24"/>
              </w:rPr>
            </w:pPr>
            <w:r>
              <w:rPr>
                <w:sz w:val="24"/>
                <w:lang w:val="ru-RU"/>
              </w:rPr>
              <w:t>228</w:t>
            </w:r>
            <w:r>
              <w:rPr>
                <w:sz w:val="24"/>
              </w:rPr>
              <w:t>,7</w:t>
            </w:r>
          </w:p>
        </w:tc>
        <w:tc>
          <w:tcPr>
            <w:tcW w:w="1080" w:type="dxa"/>
            <w:tcBorders>
              <w:right w:val="single" w:sz="4" w:space="0" w:color="auto"/>
            </w:tcBorders>
          </w:tcPr>
          <w:p w14:paraId="1934D37C" w14:textId="77777777" w:rsidR="00DB6E08" w:rsidRPr="00153874" w:rsidRDefault="00DB6E08" w:rsidP="002A6C73">
            <w:pPr>
              <w:pStyle w:val="TableParagraph"/>
              <w:spacing w:line="258" w:lineRule="exact"/>
              <w:ind w:right="4" w:firstLine="34"/>
              <w:rPr>
                <w:sz w:val="24"/>
                <w:lang w:val="kk-KZ"/>
              </w:rPr>
            </w:pPr>
            <w:r>
              <w:rPr>
                <w:sz w:val="24"/>
                <w:lang w:val="kk-KZ"/>
              </w:rPr>
              <w:t>287,0</w:t>
            </w:r>
          </w:p>
        </w:tc>
        <w:tc>
          <w:tcPr>
            <w:tcW w:w="1049" w:type="dxa"/>
            <w:tcBorders>
              <w:left w:val="single" w:sz="4" w:space="0" w:color="auto"/>
            </w:tcBorders>
          </w:tcPr>
          <w:p w14:paraId="1AA202EF" w14:textId="77777777" w:rsidR="00DB6E08" w:rsidRDefault="00DB6E08" w:rsidP="002A6C73">
            <w:pPr>
              <w:pStyle w:val="TableParagraph"/>
              <w:spacing w:line="258" w:lineRule="exact"/>
              <w:ind w:right="4" w:firstLine="34"/>
              <w:rPr>
                <w:sz w:val="24"/>
              </w:rPr>
            </w:pPr>
            <w:r>
              <w:rPr>
                <w:sz w:val="24"/>
              </w:rPr>
              <w:t>318,5</w:t>
            </w:r>
          </w:p>
        </w:tc>
        <w:tc>
          <w:tcPr>
            <w:tcW w:w="1320" w:type="dxa"/>
            <w:tcBorders>
              <w:right w:val="single" w:sz="4" w:space="0" w:color="auto"/>
            </w:tcBorders>
          </w:tcPr>
          <w:p w14:paraId="545737DB" w14:textId="77777777" w:rsidR="00DB6E08" w:rsidRPr="002E6C95" w:rsidRDefault="00DB6E08" w:rsidP="002A6C73">
            <w:pPr>
              <w:pStyle w:val="TableParagraph"/>
              <w:spacing w:line="258" w:lineRule="exact"/>
              <w:ind w:right="4" w:firstLine="34"/>
              <w:rPr>
                <w:sz w:val="24"/>
                <w:lang w:val="ru-RU"/>
              </w:rPr>
            </w:pPr>
            <w:r>
              <w:rPr>
                <w:sz w:val="24"/>
                <w:lang w:val="ru-RU"/>
              </w:rPr>
              <w:t>88,2</w:t>
            </w:r>
          </w:p>
        </w:tc>
        <w:tc>
          <w:tcPr>
            <w:tcW w:w="933" w:type="dxa"/>
            <w:tcBorders>
              <w:left w:val="single" w:sz="4" w:space="0" w:color="auto"/>
            </w:tcBorders>
          </w:tcPr>
          <w:p w14:paraId="3106ACC5" w14:textId="77777777" w:rsidR="00DB6E08" w:rsidRPr="00DE10AD" w:rsidRDefault="00DB6E08" w:rsidP="002A6C73">
            <w:pPr>
              <w:pStyle w:val="TableParagraph"/>
              <w:spacing w:line="258" w:lineRule="exact"/>
              <w:ind w:right="4" w:firstLine="34"/>
              <w:rPr>
                <w:sz w:val="24"/>
                <w:lang w:val="ru-RU"/>
              </w:rPr>
            </w:pPr>
            <w:r>
              <w:rPr>
                <w:sz w:val="24"/>
                <w:lang w:val="ru-RU"/>
              </w:rPr>
              <w:t>89,6</w:t>
            </w:r>
          </w:p>
        </w:tc>
      </w:tr>
      <w:tr w:rsidR="00DB6E08" w14:paraId="50A34EC4" w14:textId="77777777" w:rsidTr="002A6C73">
        <w:trPr>
          <w:trHeight w:val="277"/>
        </w:trPr>
        <w:tc>
          <w:tcPr>
            <w:tcW w:w="708" w:type="dxa"/>
            <w:vMerge/>
            <w:textDirection w:val="btLr"/>
            <w:vAlign w:val="center"/>
          </w:tcPr>
          <w:p w14:paraId="7E61A9AA" w14:textId="77777777" w:rsidR="00DB6E08" w:rsidRDefault="00DB6E08" w:rsidP="002A6C73">
            <w:pPr>
              <w:ind w:right="4" w:firstLine="34"/>
              <w:jc w:val="center"/>
              <w:rPr>
                <w:rFonts w:ascii="Times New Roman" w:hAnsi="Times New Roman" w:cs="Times New Roman"/>
                <w:sz w:val="24"/>
                <w:szCs w:val="24"/>
                <w:lang w:val="kk-KZ"/>
              </w:rPr>
            </w:pPr>
          </w:p>
        </w:tc>
        <w:tc>
          <w:tcPr>
            <w:tcW w:w="2552" w:type="dxa"/>
            <w:vMerge/>
          </w:tcPr>
          <w:p w14:paraId="03B6CCD5" w14:textId="77777777" w:rsidR="00DB6E08" w:rsidRDefault="00DB6E08" w:rsidP="002A6C73">
            <w:pPr>
              <w:ind w:right="4" w:firstLine="34"/>
              <w:jc w:val="both"/>
              <w:rPr>
                <w:rFonts w:ascii="Times New Roman" w:hAnsi="Times New Roman" w:cs="Times New Roman"/>
                <w:sz w:val="24"/>
                <w:szCs w:val="24"/>
                <w:lang w:val="kk-KZ"/>
              </w:rPr>
            </w:pPr>
          </w:p>
        </w:tc>
        <w:tc>
          <w:tcPr>
            <w:tcW w:w="850" w:type="dxa"/>
          </w:tcPr>
          <w:p w14:paraId="16DCB46A" w14:textId="77777777" w:rsidR="00DB6E08" w:rsidRPr="002F62DE" w:rsidRDefault="00DB6E08" w:rsidP="002A6C73">
            <w:pPr>
              <w:jc w:val="center"/>
              <w:rPr>
                <w:rFonts w:ascii="Times New Roman" w:eastAsia="Times New Roman" w:hAnsi="Times New Roman" w:cs="Times New Roman"/>
                <w:sz w:val="24"/>
                <w:szCs w:val="28"/>
                <w:lang w:val="ru-RU"/>
              </w:rPr>
            </w:pPr>
            <w:r>
              <w:rPr>
                <w:rFonts w:ascii="Times New Roman" w:eastAsia="Times New Roman" w:hAnsi="Times New Roman" w:cs="Times New Roman"/>
                <w:sz w:val="24"/>
                <w:szCs w:val="28"/>
                <w:lang w:val="kk-KZ"/>
              </w:rPr>
              <w:t>30</w:t>
            </w:r>
            <w:r>
              <w:rPr>
                <w:rFonts w:ascii="Times New Roman" w:eastAsia="Times New Roman" w:hAnsi="Times New Roman" w:cs="Times New Roman"/>
                <w:sz w:val="24"/>
                <w:szCs w:val="28"/>
                <w:lang w:val="ru-RU"/>
              </w:rPr>
              <w:t>00</w:t>
            </w:r>
          </w:p>
        </w:tc>
        <w:tc>
          <w:tcPr>
            <w:tcW w:w="710" w:type="dxa"/>
            <w:tcBorders>
              <w:right w:val="single" w:sz="4" w:space="0" w:color="auto"/>
            </w:tcBorders>
          </w:tcPr>
          <w:p w14:paraId="2C02005B" w14:textId="77777777" w:rsidR="00DB6E08" w:rsidRDefault="00DB6E08" w:rsidP="002A6C73">
            <w:pPr>
              <w:pStyle w:val="TableParagraph"/>
              <w:spacing w:line="258" w:lineRule="exact"/>
              <w:ind w:right="4" w:firstLine="34"/>
              <w:rPr>
                <w:sz w:val="24"/>
                <w:lang w:val="kk-KZ"/>
              </w:rPr>
            </w:pPr>
            <w:r>
              <w:rPr>
                <w:sz w:val="24"/>
                <w:lang w:val="kk-KZ"/>
              </w:rPr>
              <w:t>20,5</w:t>
            </w:r>
          </w:p>
        </w:tc>
        <w:tc>
          <w:tcPr>
            <w:tcW w:w="711" w:type="dxa"/>
            <w:tcBorders>
              <w:left w:val="single" w:sz="4" w:space="0" w:color="auto"/>
            </w:tcBorders>
          </w:tcPr>
          <w:p w14:paraId="63D45F39" w14:textId="77777777" w:rsidR="00DB6E08" w:rsidRPr="000B3DE8" w:rsidRDefault="00DB6E08" w:rsidP="002A6C73">
            <w:pPr>
              <w:pStyle w:val="TableParagraph"/>
              <w:spacing w:line="258" w:lineRule="exact"/>
              <w:ind w:right="4" w:firstLine="34"/>
              <w:rPr>
                <w:sz w:val="24"/>
                <w:lang w:val="ru-RU"/>
              </w:rPr>
            </w:pPr>
            <w:r>
              <w:rPr>
                <w:sz w:val="24"/>
                <w:lang w:val="ru-RU"/>
              </w:rPr>
              <w:t>17,1</w:t>
            </w:r>
          </w:p>
        </w:tc>
        <w:tc>
          <w:tcPr>
            <w:tcW w:w="851" w:type="dxa"/>
            <w:tcBorders>
              <w:right w:val="single" w:sz="4" w:space="0" w:color="auto"/>
            </w:tcBorders>
          </w:tcPr>
          <w:p w14:paraId="65560870" w14:textId="77777777" w:rsidR="00DB6E08" w:rsidRPr="004A188F" w:rsidRDefault="00DB6E08" w:rsidP="002A6C73">
            <w:pPr>
              <w:pStyle w:val="TableParagraph"/>
              <w:spacing w:line="258" w:lineRule="exact"/>
              <w:ind w:right="4" w:firstLine="34"/>
              <w:rPr>
                <w:sz w:val="24"/>
                <w:lang w:val="ru-RU"/>
              </w:rPr>
            </w:pPr>
            <w:r>
              <w:rPr>
                <w:sz w:val="24"/>
                <w:lang w:val="ru-RU"/>
              </w:rPr>
              <w:t>16,1</w:t>
            </w:r>
          </w:p>
        </w:tc>
        <w:tc>
          <w:tcPr>
            <w:tcW w:w="675" w:type="dxa"/>
            <w:tcBorders>
              <w:left w:val="single" w:sz="4" w:space="0" w:color="auto"/>
            </w:tcBorders>
          </w:tcPr>
          <w:p w14:paraId="308E9EC2" w14:textId="77777777" w:rsidR="00DB6E08" w:rsidRPr="000B3DE8" w:rsidRDefault="00DB6E08" w:rsidP="002A6C73">
            <w:pPr>
              <w:pStyle w:val="TableParagraph"/>
              <w:spacing w:line="258" w:lineRule="exact"/>
              <w:ind w:right="4" w:firstLine="34"/>
              <w:rPr>
                <w:sz w:val="24"/>
                <w:lang w:val="ru-RU"/>
              </w:rPr>
            </w:pPr>
            <w:r>
              <w:rPr>
                <w:sz w:val="24"/>
                <w:lang w:val="ru-RU"/>
              </w:rPr>
              <w:t>13,6</w:t>
            </w:r>
          </w:p>
        </w:tc>
        <w:tc>
          <w:tcPr>
            <w:tcW w:w="882" w:type="dxa"/>
            <w:tcBorders>
              <w:right w:val="single" w:sz="4" w:space="0" w:color="auto"/>
            </w:tcBorders>
          </w:tcPr>
          <w:p w14:paraId="6A6D4BCB" w14:textId="77777777" w:rsidR="00DB6E08" w:rsidRPr="004A188F" w:rsidRDefault="00DB6E08" w:rsidP="002A6C73">
            <w:pPr>
              <w:ind w:firstLine="11"/>
              <w:jc w:val="center"/>
              <w:rPr>
                <w:rFonts w:ascii="Times New Roman" w:hAnsi="Times New Roman"/>
                <w:sz w:val="24"/>
                <w:szCs w:val="24"/>
                <w:lang w:val="ru-RU"/>
              </w:rPr>
            </w:pPr>
            <w:r>
              <w:rPr>
                <w:rFonts w:ascii="Times New Roman" w:hAnsi="Times New Roman"/>
                <w:sz w:val="24"/>
                <w:szCs w:val="24"/>
                <w:lang w:val="ru-RU"/>
              </w:rPr>
              <w:t>262,0</w:t>
            </w:r>
          </w:p>
        </w:tc>
        <w:tc>
          <w:tcPr>
            <w:tcW w:w="917" w:type="dxa"/>
            <w:tcBorders>
              <w:left w:val="single" w:sz="4" w:space="0" w:color="auto"/>
            </w:tcBorders>
          </w:tcPr>
          <w:p w14:paraId="7E01AA58" w14:textId="77777777" w:rsidR="00DB6E08" w:rsidRPr="000B3DE8" w:rsidRDefault="00DB6E08" w:rsidP="002A6C73">
            <w:pPr>
              <w:pStyle w:val="TableParagraph"/>
              <w:spacing w:line="258" w:lineRule="exact"/>
              <w:ind w:right="4" w:firstLine="34"/>
              <w:rPr>
                <w:sz w:val="24"/>
                <w:lang w:val="ru-RU"/>
              </w:rPr>
            </w:pPr>
            <w:r>
              <w:rPr>
                <w:sz w:val="24"/>
                <w:lang w:val="ru-RU"/>
              </w:rPr>
              <w:t>241,0</w:t>
            </w:r>
          </w:p>
        </w:tc>
        <w:tc>
          <w:tcPr>
            <w:tcW w:w="899" w:type="dxa"/>
            <w:tcBorders>
              <w:right w:val="single" w:sz="4" w:space="0" w:color="auto"/>
            </w:tcBorders>
          </w:tcPr>
          <w:p w14:paraId="20F0FEFC" w14:textId="77777777" w:rsidR="00DB6E08" w:rsidRPr="004A188F" w:rsidRDefault="00DB6E08" w:rsidP="002A6C73">
            <w:pPr>
              <w:pStyle w:val="TableParagraph"/>
              <w:spacing w:line="258" w:lineRule="exact"/>
              <w:ind w:right="4" w:firstLine="34"/>
              <w:rPr>
                <w:sz w:val="24"/>
                <w:lang w:val="ru-RU"/>
              </w:rPr>
            </w:pPr>
            <w:r>
              <w:rPr>
                <w:sz w:val="24"/>
                <w:lang w:val="ru-RU"/>
              </w:rPr>
              <w:t>229,5</w:t>
            </w:r>
          </w:p>
        </w:tc>
        <w:tc>
          <w:tcPr>
            <w:tcW w:w="852" w:type="dxa"/>
            <w:tcBorders>
              <w:left w:val="single" w:sz="4" w:space="0" w:color="auto"/>
            </w:tcBorders>
          </w:tcPr>
          <w:p w14:paraId="5872DDB1" w14:textId="77777777" w:rsidR="00DB6E08" w:rsidRPr="000B3DE8" w:rsidRDefault="00DB6E08" w:rsidP="002A6C73">
            <w:pPr>
              <w:pStyle w:val="TableParagraph"/>
              <w:spacing w:line="258" w:lineRule="exact"/>
              <w:ind w:right="4" w:firstLine="34"/>
              <w:rPr>
                <w:sz w:val="24"/>
                <w:lang w:val="ru-RU"/>
              </w:rPr>
            </w:pPr>
            <w:r>
              <w:rPr>
                <w:sz w:val="24"/>
                <w:lang w:val="ru-RU"/>
              </w:rPr>
              <w:t>213,0</w:t>
            </w:r>
          </w:p>
        </w:tc>
        <w:tc>
          <w:tcPr>
            <w:tcW w:w="1080" w:type="dxa"/>
            <w:tcBorders>
              <w:right w:val="single" w:sz="4" w:space="0" w:color="auto"/>
            </w:tcBorders>
          </w:tcPr>
          <w:p w14:paraId="49AFA877" w14:textId="77777777" w:rsidR="00DB6E08" w:rsidRDefault="00DB6E08" w:rsidP="002A6C73">
            <w:pPr>
              <w:pStyle w:val="TableParagraph"/>
              <w:spacing w:line="258" w:lineRule="exact"/>
              <w:ind w:right="4" w:firstLine="34"/>
              <w:rPr>
                <w:sz w:val="24"/>
                <w:lang w:val="kk-KZ"/>
              </w:rPr>
            </w:pPr>
            <w:r>
              <w:rPr>
                <w:sz w:val="24"/>
                <w:lang w:val="kk-KZ"/>
              </w:rPr>
              <w:t>298,7</w:t>
            </w:r>
          </w:p>
        </w:tc>
        <w:tc>
          <w:tcPr>
            <w:tcW w:w="1049" w:type="dxa"/>
            <w:tcBorders>
              <w:left w:val="single" w:sz="4" w:space="0" w:color="auto"/>
            </w:tcBorders>
          </w:tcPr>
          <w:p w14:paraId="72DEBCE9" w14:textId="77777777" w:rsidR="00DB6E08" w:rsidRPr="000B3DE8" w:rsidRDefault="00DB6E08" w:rsidP="002A6C73">
            <w:pPr>
              <w:pStyle w:val="TableParagraph"/>
              <w:spacing w:line="258" w:lineRule="exact"/>
              <w:ind w:right="4" w:firstLine="34"/>
              <w:rPr>
                <w:sz w:val="24"/>
                <w:lang w:val="ru-RU"/>
              </w:rPr>
            </w:pPr>
            <w:r>
              <w:rPr>
                <w:sz w:val="24"/>
              </w:rPr>
              <w:t>305,1</w:t>
            </w:r>
          </w:p>
        </w:tc>
        <w:tc>
          <w:tcPr>
            <w:tcW w:w="1320" w:type="dxa"/>
            <w:tcBorders>
              <w:right w:val="single" w:sz="4" w:space="0" w:color="auto"/>
            </w:tcBorders>
          </w:tcPr>
          <w:p w14:paraId="6602351F" w14:textId="77777777" w:rsidR="00DB6E08" w:rsidRPr="004A188F" w:rsidRDefault="00DB6E08" w:rsidP="002A6C73">
            <w:pPr>
              <w:pStyle w:val="TableParagraph"/>
              <w:spacing w:line="258" w:lineRule="exact"/>
              <w:ind w:right="4" w:firstLine="34"/>
              <w:rPr>
                <w:sz w:val="24"/>
                <w:lang w:val="ru-RU"/>
              </w:rPr>
            </w:pPr>
            <w:r>
              <w:rPr>
                <w:sz w:val="24"/>
                <w:lang w:val="ru-RU"/>
              </w:rPr>
              <w:t>87,5</w:t>
            </w:r>
          </w:p>
        </w:tc>
        <w:tc>
          <w:tcPr>
            <w:tcW w:w="933" w:type="dxa"/>
            <w:tcBorders>
              <w:left w:val="single" w:sz="4" w:space="0" w:color="auto"/>
            </w:tcBorders>
          </w:tcPr>
          <w:p w14:paraId="7DBCD77A" w14:textId="77777777" w:rsidR="00DB6E08" w:rsidRPr="000B3DE8" w:rsidRDefault="00DB6E08" w:rsidP="002A6C73">
            <w:pPr>
              <w:pStyle w:val="TableParagraph"/>
              <w:spacing w:line="258" w:lineRule="exact"/>
              <w:ind w:right="4" w:firstLine="34"/>
              <w:rPr>
                <w:sz w:val="24"/>
                <w:lang w:val="ru-RU"/>
              </w:rPr>
            </w:pPr>
            <w:r>
              <w:rPr>
                <w:sz w:val="24"/>
                <w:lang w:val="ru-RU"/>
              </w:rPr>
              <w:t>88,3</w:t>
            </w:r>
          </w:p>
        </w:tc>
      </w:tr>
      <w:tr w:rsidR="00DB6E08" w14:paraId="49CAF729" w14:textId="77777777" w:rsidTr="002A6C73">
        <w:trPr>
          <w:trHeight w:val="275"/>
        </w:trPr>
        <w:tc>
          <w:tcPr>
            <w:tcW w:w="708" w:type="dxa"/>
            <w:vMerge/>
            <w:textDirection w:val="btLr"/>
            <w:vAlign w:val="center"/>
          </w:tcPr>
          <w:p w14:paraId="2411A154" w14:textId="77777777" w:rsidR="00DB6E08" w:rsidRDefault="00DB6E08" w:rsidP="002A6C73">
            <w:pPr>
              <w:ind w:right="4" w:firstLine="34"/>
              <w:jc w:val="center"/>
              <w:rPr>
                <w:rFonts w:ascii="Times New Roman" w:hAnsi="Times New Roman" w:cs="Times New Roman"/>
                <w:sz w:val="24"/>
                <w:szCs w:val="24"/>
                <w:lang w:val="kk-KZ"/>
              </w:rPr>
            </w:pPr>
          </w:p>
        </w:tc>
        <w:tc>
          <w:tcPr>
            <w:tcW w:w="2552" w:type="dxa"/>
            <w:vMerge w:val="restart"/>
          </w:tcPr>
          <w:p w14:paraId="5366CB1D" w14:textId="0AE194F8" w:rsidR="00DB6E08" w:rsidRPr="00C3000F" w:rsidRDefault="00DB6E08" w:rsidP="00691B9E">
            <w:pPr>
              <w:ind w:right="4" w:firstLine="3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w:t>
            </w:r>
            <w:r>
              <w:rPr>
                <w:rFonts w:ascii="Times New Roman" w:hAnsi="Times New Roman" w:cs="Times New Roman"/>
                <w:sz w:val="24"/>
                <w:szCs w:val="24"/>
                <w:lang w:val="kk-KZ"/>
              </w:rPr>
              <w:t>а</w:t>
            </w:r>
            <w:r w:rsidR="00691B9E">
              <w:rPr>
                <w:rFonts w:ascii="Times New Roman" w:hAnsi="Times New Roman" w:cs="Times New Roman"/>
                <w:sz w:val="24"/>
                <w:szCs w:val="24"/>
                <w:lang w:val="kk-KZ"/>
              </w:rPr>
              <w:t>ммияк селитрасы</w:t>
            </w:r>
          </w:p>
        </w:tc>
        <w:tc>
          <w:tcPr>
            <w:tcW w:w="850" w:type="dxa"/>
          </w:tcPr>
          <w:p w14:paraId="298AE8D6" w14:textId="77777777" w:rsidR="00DB6E08" w:rsidRPr="002F62DE" w:rsidRDefault="00DB6E08" w:rsidP="002A6C73">
            <w:pPr>
              <w:jc w:val="center"/>
              <w:rPr>
                <w:rFonts w:ascii="Times New Roman" w:eastAsia="Times New Roman" w:hAnsi="Times New Roman" w:cs="Times New Roman"/>
                <w:sz w:val="24"/>
                <w:szCs w:val="28"/>
                <w:lang w:val="ru-RU"/>
              </w:rPr>
            </w:pPr>
            <w:r>
              <w:rPr>
                <w:rFonts w:ascii="Times New Roman" w:eastAsia="Times New Roman" w:hAnsi="Times New Roman" w:cs="Times New Roman"/>
                <w:sz w:val="24"/>
                <w:szCs w:val="28"/>
                <w:lang w:val="ru-RU"/>
              </w:rPr>
              <w:t>4500</w:t>
            </w:r>
          </w:p>
        </w:tc>
        <w:tc>
          <w:tcPr>
            <w:tcW w:w="710" w:type="dxa"/>
            <w:tcBorders>
              <w:right w:val="single" w:sz="4" w:space="0" w:color="auto"/>
            </w:tcBorders>
          </w:tcPr>
          <w:p w14:paraId="5113104A" w14:textId="77777777" w:rsidR="00DB6E08" w:rsidRPr="002934C5" w:rsidRDefault="00DB6E08" w:rsidP="002A6C73">
            <w:pPr>
              <w:pStyle w:val="TableParagraph"/>
              <w:spacing w:line="256" w:lineRule="exact"/>
              <w:ind w:right="4" w:firstLine="34"/>
              <w:rPr>
                <w:sz w:val="24"/>
                <w:lang w:val="kk-KZ"/>
              </w:rPr>
            </w:pPr>
            <w:r>
              <w:rPr>
                <w:sz w:val="24"/>
                <w:lang w:val="kk-KZ"/>
              </w:rPr>
              <w:t>20,0</w:t>
            </w:r>
          </w:p>
        </w:tc>
        <w:tc>
          <w:tcPr>
            <w:tcW w:w="711" w:type="dxa"/>
            <w:tcBorders>
              <w:left w:val="single" w:sz="4" w:space="0" w:color="auto"/>
            </w:tcBorders>
          </w:tcPr>
          <w:p w14:paraId="6364C9B6" w14:textId="77777777" w:rsidR="00DB6E08" w:rsidRDefault="00DB6E08" w:rsidP="002A6C73">
            <w:pPr>
              <w:pStyle w:val="TableParagraph"/>
              <w:spacing w:line="256" w:lineRule="exact"/>
              <w:ind w:right="4" w:firstLine="34"/>
              <w:rPr>
                <w:sz w:val="24"/>
              </w:rPr>
            </w:pPr>
            <w:r>
              <w:rPr>
                <w:sz w:val="24"/>
              </w:rPr>
              <w:t>17,7</w:t>
            </w:r>
          </w:p>
        </w:tc>
        <w:tc>
          <w:tcPr>
            <w:tcW w:w="851" w:type="dxa"/>
            <w:tcBorders>
              <w:right w:val="single" w:sz="4" w:space="0" w:color="auto"/>
            </w:tcBorders>
          </w:tcPr>
          <w:p w14:paraId="2C9B3B5C" w14:textId="77777777" w:rsidR="00DB6E08" w:rsidRPr="00681429" w:rsidRDefault="00DB6E08" w:rsidP="002A6C73">
            <w:pPr>
              <w:pStyle w:val="TableParagraph"/>
              <w:spacing w:line="256" w:lineRule="exact"/>
              <w:ind w:right="4" w:firstLine="34"/>
              <w:rPr>
                <w:sz w:val="24"/>
                <w:lang w:val="ru-RU"/>
              </w:rPr>
            </w:pPr>
            <w:r>
              <w:rPr>
                <w:sz w:val="24"/>
                <w:lang w:val="ru-RU"/>
              </w:rPr>
              <w:t>16,0</w:t>
            </w:r>
          </w:p>
        </w:tc>
        <w:tc>
          <w:tcPr>
            <w:tcW w:w="675" w:type="dxa"/>
            <w:tcBorders>
              <w:left w:val="single" w:sz="4" w:space="0" w:color="auto"/>
            </w:tcBorders>
          </w:tcPr>
          <w:p w14:paraId="5A411602" w14:textId="77777777" w:rsidR="00DB6E08" w:rsidRDefault="00DB6E08" w:rsidP="002A6C73">
            <w:pPr>
              <w:pStyle w:val="TableParagraph"/>
              <w:spacing w:line="256" w:lineRule="exact"/>
              <w:ind w:right="4" w:firstLine="34"/>
              <w:rPr>
                <w:sz w:val="24"/>
              </w:rPr>
            </w:pPr>
            <w:r>
              <w:rPr>
                <w:sz w:val="24"/>
              </w:rPr>
              <w:t>13,9</w:t>
            </w:r>
          </w:p>
        </w:tc>
        <w:tc>
          <w:tcPr>
            <w:tcW w:w="882" w:type="dxa"/>
            <w:tcBorders>
              <w:right w:val="single" w:sz="4" w:space="0" w:color="auto"/>
            </w:tcBorders>
          </w:tcPr>
          <w:p w14:paraId="0DF61F8C" w14:textId="77777777" w:rsidR="00DB6E08" w:rsidRPr="002A18BC" w:rsidRDefault="00DB6E08" w:rsidP="002A6C73">
            <w:pPr>
              <w:ind w:firstLine="11"/>
              <w:jc w:val="center"/>
              <w:rPr>
                <w:rFonts w:ascii="Times New Roman" w:hAnsi="Times New Roman"/>
                <w:sz w:val="24"/>
                <w:szCs w:val="24"/>
                <w:lang w:val="kk-KZ"/>
              </w:rPr>
            </w:pPr>
            <w:r>
              <w:rPr>
                <w:rFonts w:ascii="Times New Roman" w:hAnsi="Times New Roman"/>
                <w:sz w:val="24"/>
                <w:szCs w:val="24"/>
              </w:rPr>
              <w:t>26</w:t>
            </w:r>
            <w:r>
              <w:rPr>
                <w:rFonts w:ascii="Times New Roman" w:hAnsi="Times New Roman"/>
                <w:sz w:val="24"/>
                <w:szCs w:val="24"/>
                <w:lang w:val="ru-RU"/>
              </w:rPr>
              <w:t>1</w:t>
            </w:r>
            <w:r>
              <w:rPr>
                <w:rFonts w:ascii="Times New Roman" w:hAnsi="Times New Roman"/>
                <w:sz w:val="24"/>
                <w:szCs w:val="24"/>
                <w:lang w:val="kk-KZ"/>
              </w:rPr>
              <w:t>,1</w:t>
            </w:r>
          </w:p>
        </w:tc>
        <w:tc>
          <w:tcPr>
            <w:tcW w:w="917" w:type="dxa"/>
            <w:tcBorders>
              <w:left w:val="single" w:sz="4" w:space="0" w:color="auto"/>
              <w:right w:val="single" w:sz="4" w:space="0" w:color="auto"/>
            </w:tcBorders>
          </w:tcPr>
          <w:p w14:paraId="36250903" w14:textId="77777777" w:rsidR="00DB6E08" w:rsidRDefault="00DB6E08" w:rsidP="002A6C73">
            <w:pPr>
              <w:pStyle w:val="TableParagraph"/>
              <w:spacing w:line="256" w:lineRule="exact"/>
              <w:ind w:right="4" w:firstLine="34"/>
              <w:rPr>
                <w:sz w:val="24"/>
              </w:rPr>
            </w:pPr>
            <w:r>
              <w:rPr>
                <w:sz w:val="24"/>
                <w:lang w:val="ru-RU"/>
              </w:rPr>
              <w:t>2</w:t>
            </w:r>
            <w:r>
              <w:rPr>
                <w:sz w:val="24"/>
              </w:rPr>
              <w:t>48,6</w:t>
            </w:r>
          </w:p>
        </w:tc>
        <w:tc>
          <w:tcPr>
            <w:tcW w:w="899" w:type="dxa"/>
            <w:tcBorders>
              <w:left w:val="single" w:sz="4" w:space="0" w:color="auto"/>
              <w:right w:val="single" w:sz="4" w:space="0" w:color="auto"/>
            </w:tcBorders>
          </w:tcPr>
          <w:p w14:paraId="45D7990C" w14:textId="77777777" w:rsidR="00DB6E08" w:rsidRPr="002E6C95" w:rsidRDefault="00DB6E08" w:rsidP="002A6C73">
            <w:pPr>
              <w:pStyle w:val="TableParagraph"/>
              <w:spacing w:line="256" w:lineRule="exact"/>
              <w:ind w:right="4" w:firstLine="34"/>
              <w:rPr>
                <w:sz w:val="24"/>
                <w:lang w:val="ru-RU"/>
              </w:rPr>
            </w:pPr>
            <w:r>
              <w:rPr>
                <w:sz w:val="24"/>
                <w:lang w:val="ru-RU"/>
              </w:rPr>
              <w:t>229,8</w:t>
            </w:r>
          </w:p>
        </w:tc>
        <w:tc>
          <w:tcPr>
            <w:tcW w:w="852" w:type="dxa"/>
            <w:tcBorders>
              <w:left w:val="single" w:sz="4" w:space="0" w:color="auto"/>
            </w:tcBorders>
          </w:tcPr>
          <w:p w14:paraId="7B173CD8" w14:textId="77777777" w:rsidR="00DB6E08" w:rsidRDefault="00DB6E08" w:rsidP="002A6C73">
            <w:pPr>
              <w:pStyle w:val="TableParagraph"/>
              <w:spacing w:line="256" w:lineRule="exact"/>
              <w:ind w:right="4" w:firstLine="34"/>
              <w:rPr>
                <w:sz w:val="24"/>
              </w:rPr>
            </w:pPr>
            <w:r>
              <w:rPr>
                <w:sz w:val="24"/>
                <w:lang w:val="ru-RU"/>
              </w:rPr>
              <w:t>210</w:t>
            </w:r>
            <w:r>
              <w:rPr>
                <w:sz w:val="24"/>
              </w:rPr>
              <w:t>,6</w:t>
            </w:r>
          </w:p>
        </w:tc>
        <w:tc>
          <w:tcPr>
            <w:tcW w:w="1080" w:type="dxa"/>
            <w:tcBorders>
              <w:right w:val="single" w:sz="4" w:space="0" w:color="auto"/>
            </w:tcBorders>
          </w:tcPr>
          <w:p w14:paraId="4586225B" w14:textId="77777777" w:rsidR="00DB6E08" w:rsidRDefault="00DB6E08" w:rsidP="002A6C73">
            <w:pPr>
              <w:pStyle w:val="TableParagraph"/>
              <w:spacing w:line="256" w:lineRule="exact"/>
              <w:ind w:right="4" w:firstLine="34"/>
              <w:rPr>
                <w:sz w:val="24"/>
              </w:rPr>
            </w:pPr>
            <w:r>
              <w:rPr>
                <w:sz w:val="24"/>
                <w:lang w:val="kk-KZ"/>
              </w:rPr>
              <w:t>268,9</w:t>
            </w:r>
          </w:p>
        </w:tc>
        <w:tc>
          <w:tcPr>
            <w:tcW w:w="1049" w:type="dxa"/>
            <w:tcBorders>
              <w:left w:val="single" w:sz="4" w:space="0" w:color="auto"/>
            </w:tcBorders>
          </w:tcPr>
          <w:p w14:paraId="45E0C883" w14:textId="77777777" w:rsidR="00DB6E08" w:rsidRDefault="00DB6E08" w:rsidP="002A6C73">
            <w:pPr>
              <w:pStyle w:val="TableParagraph"/>
              <w:tabs>
                <w:tab w:val="left" w:pos="1699"/>
              </w:tabs>
              <w:spacing w:line="256" w:lineRule="exact"/>
              <w:ind w:left="34" w:right="4"/>
              <w:rPr>
                <w:sz w:val="24"/>
              </w:rPr>
            </w:pPr>
            <w:r>
              <w:rPr>
                <w:sz w:val="24"/>
              </w:rPr>
              <w:t>302,3</w:t>
            </w:r>
          </w:p>
        </w:tc>
        <w:tc>
          <w:tcPr>
            <w:tcW w:w="1320" w:type="dxa"/>
            <w:tcBorders>
              <w:right w:val="single" w:sz="4" w:space="0" w:color="auto"/>
            </w:tcBorders>
          </w:tcPr>
          <w:p w14:paraId="5B79200E" w14:textId="77777777" w:rsidR="00DB6E08" w:rsidRPr="00A2755D" w:rsidRDefault="00DB6E08" w:rsidP="002A6C73">
            <w:pPr>
              <w:pStyle w:val="TableParagraph"/>
              <w:spacing w:line="256" w:lineRule="exact"/>
              <w:ind w:right="4" w:firstLine="34"/>
              <w:rPr>
                <w:sz w:val="24"/>
                <w:lang w:val="ru-RU"/>
              </w:rPr>
            </w:pPr>
            <w:r>
              <w:rPr>
                <w:sz w:val="24"/>
                <w:lang w:val="ru-RU"/>
              </w:rPr>
              <w:t>88,0</w:t>
            </w:r>
          </w:p>
        </w:tc>
        <w:tc>
          <w:tcPr>
            <w:tcW w:w="933" w:type="dxa"/>
            <w:tcBorders>
              <w:left w:val="single" w:sz="4" w:space="0" w:color="auto"/>
            </w:tcBorders>
          </w:tcPr>
          <w:p w14:paraId="50CFAA74" w14:textId="77777777" w:rsidR="00DB6E08" w:rsidRPr="00DE10AD" w:rsidRDefault="00DB6E08" w:rsidP="002A6C73">
            <w:pPr>
              <w:pStyle w:val="TableParagraph"/>
              <w:spacing w:line="256" w:lineRule="exact"/>
              <w:ind w:right="4" w:firstLine="34"/>
              <w:rPr>
                <w:sz w:val="24"/>
                <w:lang w:val="ru-RU"/>
              </w:rPr>
            </w:pPr>
            <w:r>
              <w:rPr>
                <w:sz w:val="24"/>
                <w:lang w:val="ru-RU"/>
              </w:rPr>
              <w:t>84,7</w:t>
            </w:r>
          </w:p>
        </w:tc>
      </w:tr>
      <w:tr w:rsidR="00DB6E08" w14:paraId="7090365D" w14:textId="77777777" w:rsidTr="00647AE0">
        <w:trPr>
          <w:trHeight w:val="275"/>
        </w:trPr>
        <w:tc>
          <w:tcPr>
            <w:tcW w:w="708" w:type="dxa"/>
            <w:vMerge/>
            <w:tcBorders>
              <w:bottom w:val="single" w:sz="4" w:space="0" w:color="000000"/>
            </w:tcBorders>
            <w:textDirection w:val="btLr"/>
            <w:vAlign w:val="center"/>
          </w:tcPr>
          <w:p w14:paraId="0A78C3A1" w14:textId="77777777" w:rsidR="00DB6E08" w:rsidRDefault="00DB6E08" w:rsidP="002A6C73">
            <w:pPr>
              <w:ind w:right="4" w:firstLine="34"/>
              <w:jc w:val="center"/>
              <w:rPr>
                <w:rFonts w:ascii="Times New Roman" w:hAnsi="Times New Roman" w:cs="Times New Roman"/>
                <w:sz w:val="24"/>
                <w:szCs w:val="24"/>
                <w:lang w:val="kk-KZ"/>
              </w:rPr>
            </w:pPr>
          </w:p>
        </w:tc>
        <w:tc>
          <w:tcPr>
            <w:tcW w:w="2552" w:type="dxa"/>
            <w:vMerge/>
            <w:tcBorders>
              <w:bottom w:val="single" w:sz="4" w:space="0" w:color="000000"/>
            </w:tcBorders>
          </w:tcPr>
          <w:p w14:paraId="55F5A1E6" w14:textId="77777777" w:rsidR="00DB6E08" w:rsidRDefault="00DB6E08" w:rsidP="002A6C73">
            <w:pPr>
              <w:ind w:right="4" w:firstLine="34"/>
              <w:jc w:val="both"/>
              <w:rPr>
                <w:rFonts w:ascii="Times New Roman" w:hAnsi="Times New Roman" w:cs="Times New Roman"/>
                <w:sz w:val="24"/>
                <w:szCs w:val="24"/>
                <w:lang w:val="kk-KZ"/>
              </w:rPr>
            </w:pPr>
          </w:p>
        </w:tc>
        <w:tc>
          <w:tcPr>
            <w:tcW w:w="850" w:type="dxa"/>
            <w:tcBorders>
              <w:bottom w:val="single" w:sz="4" w:space="0" w:color="000000"/>
            </w:tcBorders>
          </w:tcPr>
          <w:p w14:paraId="4B50C70D" w14:textId="77777777" w:rsidR="00DB6E08" w:rsidRPr="002F62DE" w:rsidRDefault="00DB6E08" w:rsidP="002A6C73">
            <w:pPr>
              <w:jc w:val="center"/>
              <w:rPr>
                <w:rFonts w:ascii="Times New Roman" w:eastAsia="Times New Roman" w:hAnsi="Times New Roman" w:cs="Times New Roman"/>
                <w:sz w:val="24"/>
                <w:szCs w:val="28"/>
                <w:lang w:val="ru-RU"/>
              </w:rPr>
            </w:pPr>
            <w:r>
              <w:rPr>
                <w:rFonts w:ascii="Times New Roman" w:eastAsia="Times New Roman" w:hAnsi="Times New Roman" w:cs="Times New Roman"/>
                <w:sz w:val="24"/>
                <w:szCs w:val="28"/>
                <w:lang w:val="kk-KZ"/>
              </w:rPr>
              <w:t>30</w:t>
            </w:r>
            <w:r>
              <w:rPr>
                <w:rFonts w:ascii="Times New Roman" w:eastAsia="Times New Roman" w:hAnsi="Times New Roman" w:cs="Times New Roman"/>
                <w:sz w:val="24"/>
                <w:szCs w:val="28"/>
                <w:lang w:val="ru-RU"/>
              </w:rPr>
              <w:t>00</w:t>
            </w:r>
          </w:p>
        </w:tc>
        <w:tc>
          <w:tcPr>
            <w:tcW w:w="710" w:type="dxa"/>
            <w:tcBorders>
              <w:bottom w:val="single" w:sz="4" w:space="0" w:color="000000"/>
              <w:right w:val="single" w:sz="4" w:space="0" w:color="auto"/>
            </w:tcBorders>
          </w:tcPr>
          <w:p w14:paraId="74F11709" w14:textId="77777777" w:rsidR="00DB6E08" w:rsidRDefault="00DB6E08" w:rsidP="002A6C73">
            <w:pPr>
              <w:pStyle w:val="TableParagraph"/>
              <w:spacing w:line="256" w:lineRule="exact"/>
              <w:ind w:right="4" w:firstLine="34"/>
              <w:rPr>
                <w:sz w:val="24"/>
                <w:lang w:val="kk-KZ"/>
              </w:rPr>
            </w:pPr>
            <w:r>
              <w:rPr>
                <w:sz w:val="24"/>
                <w:lang w:val="kk-KZ"/>
              </w:rPr>
              <w:t>20,0</w:t>
            </w:r>
          </w:p>
        </w:tc>
        <w:tc>
          <w:tcPr>
            <w:tcW w:w="711" w:type="dxa"/>
            <w:tcBorders>
              <w:left w:val="single" w:sz="4" w:space="0" w:color="auto"/>
              <w:bottom w:val="single" w:sz="4" w:space="0" w:color="000000"/>
            </w:tcBorders>
          </w:tcPr>
          <w:p w14:paraId="600DA1E3" w14:textId="77777777" w:rsidR="00DB6E08" w:rsidRPr="000A62A2" w:rsidRDefault="00DB6E08" w:rsidP="002A6C73">
            <w:pPr>
              <w:pStyle w:val="TableParagraph"/>
              <w:spacing w:line="256" w:lineRule="exact"/>
              <w:ind w:right="4" w:firstLine="34"/>
              <w:rPr>
                <w:sz w:val="24"/>
                <w:lang w:val="ru-RU"/>
              </w:rPr>
            </w:pPr>
            <w:r w:rsidRPr="000A62A2">
              <w:rPr>
                <w:sz w:val="24"/>
                <w:lang w:val="ru-RU"/>
              </w:rPr>
              <w:t>17,7</w:t>
            </w:r>
          </w:p>
        </w:tc>
        <w:tc>
          <w:tcPr>
            <w:tcW w:w="851" w:type="dxa"/>
            <w:tcBorders>
              <w:bottom w:val="single" w:sz="4" w:space="0" w:color="000000"/>
              <w:right w:val="single" w:sz="4" w:space="0" w:color="auto"/>
            </w:tcBorders>
          </w:tcPr>
          <w:p w14:paraId="060877C8" w14:textId="77777777" w:rsidR="00DB6E08" w:rsidRPr="004A188F" w:rsidRDefault="00DB6E08" w:rsidP="002A6C73">
            <w:pPr>
              <w:pStyle w:val="TableParagraph"/>
              <w:spacing w:line="256" w:lineRule="exact"/>
              <w:ind w:right="4" w:firstLine="34"/>
              <w:rPr>
                <w:sz w:val="24"/>
                <w:lang w:val="ru-RU"/>
              </w:rPr>
            </w:pPr>
            <w:r>
              <w:rPr>
                <w:sz w:val="24"/>
                <w:lang w:val="ru-RU"/>
              </w:rPr>
              <w:t>16,1</w:t>
            </w:r>
          </w:p>
        </w:tc>
        <w:tc>
          <w:tcPr>
            <w:tcW w:w="675" w:type="dxa"/>
            <w:tcBorders>
              <w:left w:val="single" w:sz="4" w:space="0" w:color="auto"/>
              <w:bottom w:val="single" w:sz="4" w:space="0" w:color="000000"/>
            </w:tcBorders>
          </w:tcPr>
          <w:p w14:paraId="0DE7DFDE" w14:textId="77777777" w:rsidR="00DB6E08" w:rsidRPr="000B3DE8" w:rsidRDefault="00DB6E08" w:rsidP="002A6C73">
            <w:pPr>
              <w:pStyle w:val="TableParagraph"/>
              <w:spacing w:line="256" w:lineRule="exact"/>
              <w:ind w:right="4" w:firstLine="34"/>
              <w:rPr>
                <w:sz w:val="24"/>
                <w:lang w:val="ru-RU"/>
              </w:rPr>
            </w:pPr>
            <w:r>
              <w:rPr>
                <w:sz w:val="24"/>
                <w:lang w:val="ru-RU"/>
              </w:rPr>
              <w:t>14,1</w:t>
            </w:r>
          </w:p>
        </w:tc>
        <w:tc>
          <w:tcPr>
            <w:tcW w:w="882" w:type="dxa"/>
            <w:tcBorders>
              <w:bottom w:val="single" w:sz="4" w:space="0" w:color="000000"/>
              <w:right w:val="single" w:sz="4" w:space="0" w:color="auto"/>
            </w:tcBorders>
          </w:tcPr>
          <w:p w14:paraId="13840192" w14:textId="77777777" w:rsidR="00DB6E08" w:rsidRPr="004E5625" w:rsidRDefault="00DB6E08" w:rsidP="002A6C73">
            <w:pPr>
              <w:ind w:firstLine="11"/>
              <w:jc w:val="center"/>
              <w:rPr>
                <w:rFonts w:ascii="Times New Roman" w:hAnsi="Times New Roman"/>
                <w:sz w:val="24"/>
                <w:szCs w:val="24"/>
                <w:lang w:val="ru-RU"/>
              </w:rPr>
            </w:pPr>
            <w:r>
              <w:rPr>
                <w:rFonts w:ascii="Times New Roman" w:hAnsi="Times New Roman"/>
                <w:sz w:val="24"/>
                <w:szCs w:val="24"/>
                <w:lang w:val="ru-RU"/>
              </w:rPr>
              <w:t>259,2</w:t>
            </w:r>
          </w:p>
        </w:tc>
        <w:tc>
          <w:tcPr>
            <w:tcW w:w="917" w:type="dxa"/>
            <w:tcBorders>
              <w:left w:val="single" w:sz="4" w:space="0" w:color="auto"/>
              <w:bottom w:val="single" w:sz="4" w:space="0" w:color="000000"/>
              <w:right w:val="single" w:sz="4" w:space="0" w:color="auto"/>
            </w:tcBorders>
          </w:tcPr>
          <w:p w14:paraId="4A3D012D" w14:textId="77777777" w:rsidR="00DB6E08" w:rsidRPr="000B3DE8" w:rsidRDefault="00DB6E08" w:rsidP="002A6C73">
            <w:pPr>
              <w:pStyle w:val="TableParagraph"/>
              <w:spacing w:line="256" w:lineRule="exact"/>
              <w:ind w:right="4" w:firstLine="34"/>
              <w:rPr>
                <w:sz w:val="24"/>
                <w:lang w:val="ru-RU"/>
              </w:rPr>
            </w:pPr>
            <w:r>
              <w:rPr>
                <w:sz w:val="24"/>
                <w:lang w:val="ru-RU"/>
              </w:rPr>
              <w:t>256,9</w:t>
            </w:r>
          </w:p>
        </w:tc>
        <w:tc>
          <w:tcPr>
            <w:tcW w:w="899" w:type="dxa"/>
            <w:tcBorders>
              <w:left w:val="single" w:sz="4" w:space="0" w:color="auto"/>
              <w:bottom w:val="single" w:sz="4" w:space="0" w:color="000000"/>
              <w:right w:val="single" w:sz="4" w:space="0" w:color="auto"/>
            </w:tcBorders>
          </w:tcPr>
          <w:p w14:paraId="2162EB99" w14:textId="77777777" w:rsidR="00DB6E08" w:rsidRPr="004E5625" w:rsidRDefault="00DB6E08" w:rsidP="002A6C73">
            <w:pPr>
              <w:pStyle w:val="TableParagraph"/>
              <w:spacing w:line="256" w:lineRule="exact"/>
              <w:ind w:right="4" w:firstLine="34"/>
              <w:rPr>
                <w:sz w:val="24"/>
                <w:lang w:val="ru-RU"/>
              </w:rPr>
            </w:pPr>
            <w:r>
              <w:rPr>
                <w:sz w:val="24"/>
                <w:lang w:val="ru-RU"/>
              </w:rPr>
              <w:t>228,5</w:t>
            </w:r>
          </w:p>
        </w:tc>
        <w:tc>
          <w:tcPr>
            <w:tcW w:w="852" w:type="dxa"/>
            <w:tcBorders>
              <w:left w:val="single" w:sz="4" w:space="0" w:color="auto"/>
              <w:bottom w:val="single" w:sz="4" w:space="0" w:color="000000"/>
            </w:tcBorders>
          </w:tcPr>
          <w:p w14:paraId="6AF514A9" w14:textId="77777777" w:rsidR="00DB6E08" w:rsidRPr="000B3DE8" w:rsidRDefault="00DB6E08" w:rsidP="002A6C73">
            <w:pPr>
              <w:pStyle w:val="TableParagraph"/>
              <w:spacing w:line="256" w:lineRule="exact"/>
              <w:ind w:right="4" w:firstLine="34"/>
              <w:rPr>
                <w:sz w:val="24"/>
                <w:lang w:val="ru-RU"/>
              </w:rPr>
            </w:pPr>
            <w:r>
              <w:rPr>
                <w:sz w:val="24"/>
                <w:lang w:val="ru-RU"/>
              </w:rPr>
              <w:t>216,9</w:t>
            </w:r>
          </w:p>
        </w:tc>
        <w:tc>
          <w:tcPr>
            <w:tcW w:w="1080" w:type="dxa"/>
            <w:tcBorders>
              <w:bottom w:val="single" w:sz="4" w:space="0" w:color="000000"/>
              <w:right w:val="single" w:sz="4" w:space="0" w:color="auto"/>
            </w:tcBorders>
          </w:tcPr>
          <w:p w14:paraId="57268D8E" w14:textId="77777777" w:rsidR="00DB6E08" w:rsidRDefault="00DB6E08" w:rsidP="002A6C73">
            <w:pPr>
              <w:pStyle w:val="TableParagraph"/>
              <w:spacing w:line="256" w:lineRule="exact"/>
              <w:ind w:right="4" w:firstLine="34"/>
              <w:rPr>
                <w:sz w:val="24"/>
                <w:lang w:val="kk-KZ"/>
              </w:rPr>
            </w:pPr>
            <w:r>
              <w:rPr>
                <w:sz w:val="24"/>
                <w:lang w:val="kk-KZ"/>
              </w:rPr>
              <w:t>268,1</w:t>
            </w:r>
          </w:p>
        </w:tc>
        <w:tc>
          <w:tcPr>
            <w:tcW w:w="1049" w:type="dxa"/>
            <w:tcBorders>
              <w:left w:val="single" w:sz="4" w:space="0" w:color="auto"/>
              <w:bottom w:val="single" w:sz="4" w:space="0" w:color="000000"/>
            </w:tcBorders>
          </w:tcPr>
          <w:p w14:paraId="7D116BA8" w14:textId="77777777" w:rsidR="00DB6E08" w:rsidRPr="000B3DE8" w:rsidRDefault="00DB6E08" w:rsidP="002A6C73">
            <w:pPr>
              <w:pStyle w:val="TableParagraph"/>
              <w:tabs>
                <w:tab w:val="left" w:pos="1699"/>
              </w:tabs>
              <w:spacing w:line="256" w:lineRule="exact"/>
              <w:ind w:left="34" w:right="4"/>
              <w:rPr>
                <w:sz w:val="24"/>
                <w:lang w:val="ru-RU"/>
              </w:rPr>
            </w:pPr>
            <w:r>
              <w:rPr>
                <w:sz w:val="24"/>
                <w:lang w:val="ru-RU"/>
              </w:rPr>
              <w:t>301,9</w:t>
            </w:r>
          </w:p>
        </w:tc>
        <w:tc>
          <w:tcPr>
            <w:tcW w:w="1320" w:type="dxa"/>
            <w:tcBorders>
              <w:bottom w:val="single" w:sz="4" w:space="0" w:color="000000"/>
              <w:right w:val="single" w:sz="4" w:space="0" w:color="auto"/>
            </w:tcBorders>
          </w:tcPr>
          <w:p w14:paraId="205BFB87" w14:textId="77777777" w:rsidR="00DB6E08" w:rsidRPr="004E5625" w:rsidRDefault="00DB6E08" w:rsidP="002A6C73">
            <w:pPr>
              <w:pStyle w:val="TableParagraph"/>
              <w:spacing w:line="256" w:lineRule="exact"/>
              <w:ind w:right="4" w:firstLine="34"/>
              <w:rPr>
                <w:sz w:val="24"/>
                <w:lang w:val="ru-RU"/>
              </w:rPr>
            </w:pPr>
            <w:r>
              <w:rPr>
                <w:sz w:val="24"/>
                <w:lang w:val="ru-RU"/>
              </w:rPr>
              <w:t>84,4</w:t>
            </w:r>
          </w:p>
        </w:tc>
        <w:tc>
          <w:tcPr>
            <w:tcW w:w="933" w:type="dxa"/>
            <w:tcBorders>
              <w:left w:val="single" w:sz="4" w:space="0" w:color="auto"/>
              <w:bottom w:val="single" w:sz="4" w:space="0" w:color="000000"/>
            </w:tcBorders>
          </w:tcPr>
          <w:p w14:paraId="03CD2850" w14:textId="77777777" w:rsidR="00DB6E08" w:rsidRPr="000B3DE8" w:rsidRDefault="00DB6E08" w:rsidP="002A6C73">
            <w:pPr>
              <w:pStyle w:val="TableParagraph"/>
              <w:spacing w:line="256" w:lineRule="exact"/>
              <w:ind w:right="4" w:firstLine="34"/>
              <w:rPr>
                <w:sz w:val="24"/>
                <w:lang w:val="ru-RU"/>
              </w:rPr>
            </w:pPr>
            <w:r>
              <w:rPr>
                <w:sz w:val="24"/>
                <w:lang w:val="ru-RU"/>
              </w:rPr>
              <w:t>84,4</w:t>
            </w:r>
          </w:p>
        </w:tc>
      </w:tr>
      <w:tr w:rsidR="00DB6E08" w14:paraId="57A1797A" w14:textId="77777777" w:rsidTr="002A6C73">
        <w:trPr>
          <w:trHeight w:val="278"/>
        </w:trPr>
        <w:tc>
          <w:tcPr>
            <w:tcW w:w="708" w:type="dxa"/>
            <w:vMerge w:val="restart"/>
            <w:textDirection w:val="btLr"/>
            <w:vAlign w:val="center"/>
          </w:tcPr>
          <w:p w14:paraId="67827B8E" w14:textId="277810C3" w:rsidR="00DB6E08" w:rsidRPr="00691B9E" w:rsidRDefault="00DB6E08" w:rsidP="00691B9E">
            <w:pPr>
              <w:ind w:left="113" w:right="4"/>
              <w:jc w:val="center"/>
              <w:rPr>
                <w:rFonts w:ascii="Times New Roman" w:hAnsi="Times New Roman" w:cs="Times New Roman"/>
                <w:sz w:val="24"/>
                <w:szCs w:val="24"/>
                <w:lang w:val="kk-KZ"/>
              </w:rPr>
            </w:pPr>
            <w:r w:rsidRPr="004C4FC0">
              <w:rPr>
                <w:rFonts w:ascii="Times New Roman" w:hAnsi="Times New Roman"/>
                <w:sz w:val="24"/>
                <w:szCs w:val="24"/>
                <w:lang w:val="kk-KZ"/>
              </w:rPr>
              <w:t xml:space="preserve">No-Till </w:t>
            </w:r>
            <w:r w:rsidRPr="004C4FC0">
              <w:rPr>
                <w:rFonts w:ascii="Times New Roman" w:hAnsi="Times New Roman"/>
                <w:sz w:val="24"/>
                <w:szCs w:val="24"/>
              </w:rPr>
              <w:t xml:space="preserve"> технология</w:t>
            </w:r>
            <w:r w:rsidR="00691B9E">
              <w:rPr>
                <w:rFonts w:ascii="Times New Roman" w:hAnsi="Times New Roman"/>
                <w:sz w:val="24"/>
                <w:szCs w:val="24"/>
                <w:lang w:val="kk-KZ"/>
              </w:rPr>
              <w:t>сы</w:t>
            </w:r>
          </w:p>
        </w:tc>
        <w:tc>
          <w:tcPr>
            <w:tcW w:w="2552" w:type="dxa"/>
            <w:vMerge w:val="restart"/>
          </w:tcPr>
          <w:p w14:paraId="13CAD479" w14:textId="77777777" w:rsidR="00DB6E08" w:rsidRPr="00C3000F" w:rsidRDefault="00DB6E08" w:rsidP="002A6C73">
            <w:pPr>
              <w:ind w:right="4" w:firstLine="34"/>
              <w:jc w:val="both"/>
              <w:rPr>
                <w:rFonts w:ascii="Times New Roman" w:hAnsi="Times New Roman" w:cs="Times New Roman"/>
                <w:sz w:val="24"/>
                <w:szCs w:val="24"/>
                <w:lang w:val="kk-KZ"/>
              </w:rPr>
            </w:pPr>
            <w:r>
              <w:rPr>
                <w:rFonts w:ascii="Times New Roman" w:hAnsi="Times New Roman" w:cs="Times New Roman"/>
                <w:sz w:val="24"/>
                <w:szCs w:val="24"/>
                <w:lang w:val="kk-KZ"/>
              </w:rPr>
              <w:t>Н</w:t>
            </w:r>
            <w:r w:rsidRPr="00C3000F">
              <w:rPr>
                <w:rFonts w:ascii="Times New Roman" w:hAnsi="Times New Roman" w:cs="Times New Roman"/>
                <w:sz w:val="24"/>
                <w:szCs w:val="24"/>
                <w:lang w:val="kk-KZ"/>
              </w:rPr>
              <w:t>итроаммофос- фон</w:t>
            </w:r>
          </w:p>
        </w:tc>
        <w:tc>
          <w:tcPr>
            <w:tcW w:w="850" w:type="dxa"/>
          </w:tcPr>
          <w:p w14:paraId="6745F049" w14:textId="77777777" w:rsidR="00DB6E08" w:rsidRPr="002F62DE" w:rsidRDefault="00DB6E08" w:rsidP="002A6C73">
            <w:pPr>
              <w:jc w:val="center"/>
              <w:rPr>
                <w:rFonts w:ascii="Times New Roman" w:eastAsia="Times New Roman" w:hAnsi="Times New Roman" w:cs="Times New Roman"/>
                <w:sz w:val="24"/>
                <w:szCs w:val="28"/>
                <w:lang w:val="ru-RU"/>
              </w:rPr>
            </w:pPr>
            <w:r>
              <w:rPr>
                <w:rFonts w:ascii="Times New Roman" w:eastAsia="Times New Roman" w:hAnsi="Times New Roman" w:cs="Times New Roman"/>
                <w:sz w:val="24"/>
                <w:szCs w:val="28"/>
                <w:lang w:val="ru-RU"/>
              </w:rPr>
              <w:t>4500</w:t>
            </w:r>
          </w:p>
        </w:tc>
        <w:tc>
          <w:tcPr>
            <w:tcW w:w="710" w:type="dxa"/>
            <w:tcBorders>
              <w:right w:val="single" w:sz="4" w:space="0" w:color="auto"/>
            </w:tcBorders>
          </w:tcPr>
          <w:p w14:paraId="0120018E" w14:textId="77777777" w:rsidR="00DB6E08" w:rsidRPr="00846BD2" w:rsidRDefault="00DB6E08" w:rsidP="002A6C73">
            <w:pPr>
              <w:pStyle w:val="TableParagraph"/>
              <w:spacing w:line="258" w:lineRule="exact"/>
              <w:ind w:left="34" w:right="4"/>
              <w:rPr>
                <w:sz w:val="24"/>
                <w:lang w:val="kk-KZ"/>
              </w:rPr>
            </w:pPr>
            <w:r>
              <w:rPr>
                <w:sz w:val="24"/>
                <w:lang w:val="kk-KZ"/>
              </w:rPr>
              <w:t>19,6</w:t>
            </w:r>
          </w:p>
        </w:tc>
        <w:tc>
          <w:tcPr>
            <w:tcW w:w="711" w:type="dxa"/>
            <w:tcBorders>
              <w:left w:val="single" w:sz="4" w:space="0" w:color="auto"/>
            </w:tcBorders>
          </w:tcPr>
          <w:p w14:paraId="43E860AE" w14:textId="77777777" w:rsidR="00DB6E08" w:rsidRPr="000A62A2" w:rsidRDefault="00DB6E08" w:rsidP="002A6C73">
            <w:pPr>
              <w:pStyle w:val="TableParagraph"/>
              <w:spacing w:line="258" w:lineRule="exact"/>
              <w:ind w:left="34" w:right="4"/>
              <w:rPr>
                <w:sz w:val="24"/>
              </w:rPr>
            </w:pPr>
            <w:r w:rsidRPr="000A62A2">
              <w:rPr>
                <w:sz w:val="24"/>
              </w:rPr>
              <w:t>17,4</w:t>
            </w:r>
          </w:p>
        </w:tc>
        <w:tc>
          <w:tcPr>
            <w:tcW w:w="851" w:type="dxa"/>
            <w:tcBorders>
              <w:right w:val="single" w:sz="4" w:space="0" w:color="auto"/>
            </w:tcBorders>
          </w:tcPr>
          <w:p w14:paraId="44D1C09D" w14:textId="77777777" w:rsidR="00DB6E08" w:rsidRPr="00E979FD" w:rsidRDefault="00DB6E08" w:rsidP="002A6C73">
            <w:pPr>
              <w:pStyle w:val="TableParagraph"/>
              <w:spacing w:line="258" w:lineRule="exact"/>
              <w:ind w:left="34" w:right="4"/>
              <w:rPr>
                <w:sz w:val="24"/>
                <w:lang w:val="ru-RU"/>
              </w:rPr>
            </w:pPr>
            <w:r>
              <w:rPr>
                <w:sz w:val="24"/>
                <w:lang w:val="ru-RU"/>
              </w:rPr>
              <w:t>15,1</w:t>
            </w:r>
          </w:p>
        </w:tc>
        <w:tc>
          <w:tcPr>
            <w:tcW w:w="675" w:type="dxa"/>
            <w:tcBorders>
              <w:left w:val="single" w:sz="4" w:space="0" w:color="auto"/>
            </w:tcBorders>
          </w:tcPr>
          <w:p w14:paraId="3DD71E54" w14:textId="77777777" w:rsidR="00DB6E08" w:rsidRDefault="00DB6E08" w:rsidP="002A6C73">
            <w:pPr>
              <w:pStyle w:val="TableParagraph"/>
              <w:spacing w:line="258" w:lineRule="exact"/>
              <w:ind w:left="34" w:right="4"/>
              <w:rPr>
                <w:sz w:val="24"/>
              </w:rPr>
            </w:pPr>
            <w:r>
              <w:rPr>
                <w:sz w:val="24"/>
              </w:rPr>
              <w:t>13,6</w:t>
            </w:r>
          </w:p>
        </w:tc>
        <w:tc>
          <w:tcPr>
            <w:tcW w:w="882" w:type="dxa"/>
            <w:tcBorders>
              <w:right w:val="single" w:sz="4" w:space="0" w:color="auto"/>
            </w:tcBorders>
          </w:tcPr>
          <w:p w14:paraId="00B34773" w14:textId="77777777" w:rsidR="00DB6E08" w:rsidRPr="003F6579" w:rsidRDefault="00DB6E08" w:rsidP="002A6C73">
            <w:pPr>
              <w:pStyle w:val="TableParagraph"/>
              <w:tabs>
                <w:tab w:val="left" w:pos="1168"/>
              </w:tabs>
              <w:spacing w:line="258" w:lineRule="exact"/>
              <w:ind w:left="34" w:right="4"/>
              <w:rPr>
                <w:sz w:val="24"/>
                <w:lang w:val="kk-KZ"/>
              </w:rPr>
            </w:pPr>
            <w:r>
              <w:rPr>
                <w:sz w:val="24"/>
                <w:lang w:val="kk-KZ"/>
              </w:rPr>
              <w:t>260,6</w:t>
            </w:r>
          </w:p>
        </w:tc>
        <w:tc>
          <w:tcPr>
            <w:tcW w:w="917" w:type="dxa"/>
            <w:tcBorders>
              <w:left w:val="single" w:sz="4" w:space="0" w:color="auto"/>
              <w:right w:val="single" w:sz="4" w:space="0" w:color="auto"/>
            </w:tcBorders>
          </w:tcPr>
          <w:p w14:paraId="78C8AC77" w14:textId="77777777" w:rsidR="00DB6E08" w:rsidRDefault="00DB6E08" w:rsidP="002A6C73">
            <w:pPr>
              <w:pStyle w:val="TableParagraph"/>
              <w:tabs>
                <w:tab w:val="left" w:pos="1168"/>
              </w:tabs>
              <w:spacing w:line="258" w:lineRule="exact"/>
              <w:ind w:left="34" w:right="4"/>
              <w:rPr>
                <w:sz w:val="24"/>
              </w:rPr>
            </w:pPr>
            <w:r>
              <w:rPr>
                <w:sz w:val="24"/>
                <w:lang w:val="ru-RU"/>
              </w:rPr>
              <w:t>2</w:t>
            </w:r>
            <w:r>
              <w:rPr>
                <w:sz w:val="24"/>
              </w:rPr>
              <w:t>49,3</w:t>
            </w:r>
          </w:p>
        </w:tc>
        <w:tc>
          <w:tcPr>
            <w:tcW w:w="899" w:type="dxa"/>
            <w:tcBorders>
              <w:left w:val="single" w:sz="4" w:space="0" w:color="auto"/>
              <w:right w:val="single" w:sz="4" w:space="0" w:color="auto"/>
            </w:tcBorders>
          </w:tcPr>
          <w:p w14:paraId="458D3915" w14:textId="77777777" w:rsidR="00DB6E08" w:rsidRPr="00A2755D" w:rsidRDefault="00DB6E08" w:rsidP="002A6C73">
            <w:pPr>
              <w:pStyle w:val="TableParagraph"/>
              <w:tabs>
                <w:tab w:val="left" w:pos="1699"/>
              </w:tabs>
              <w:spacing w:line="258" w:lineRule="exact"/>
              <w:ind w:left="34" w:right="4"/>
              <w:rPr>
                <w:sz w:val="24"/>
                <w:lang w:val="ru-RU"/>
              </w:rPr>
            </w:pPr>
            <w:r>
              <w:rPr>
                <w:sz w:val="24"/>
                <w:lang w:val="ru-RU"/>
              </w:rPr>
              <w:t>220,0</w:t>
            </w:r>
          </w:p>
        </w:tc>
        <w:tc>
          <w:tcPr>
            <w:tcW w:w="852" w:type="dxa"/>
            <w:tcBorders>
              <w:left w:val="single" w:sz="4" w:space="0" w:color="auto"/>
            </w:tcBorders>
          </w:tcPr>
          <w:p w14:paraId="55D3B691" w14:textId="77777777" w:rsidR="00DB6E08" w:rsidRDefault="00DB6E08" w:rsidP="002A6C73">
            <w:pPr>
              <w:pStyle w:val="TableParagraph"/>
              <w:tabs>
                <w:tab w:val="left" w:pos="1699"/>
              </w:tabs>
              <w:spacing w:line="258" w:lineRule="exact"/>
              <w:ind w:left="34" w:right="4"/>
              <w:rPr>
                <w:sz w:val="24"/>
              </w:rPr>
            </w:pPr>
            <w:r>
              <w:rPr>
                <w:sz w:val="24"/>
                <w:lang w:val="ru-RU"/>
              </w:rPr>
              <w:t>209</w:t>
            </w:r>
            <w:r>
              <w:rPr>
                <w:sz w:val="24"/>
              </w:rPr>
              <w:t>,5</w:t>
            </w:r>
          </w:p>
        </w:tc>
        <w:tc>
          <w:tcPr>
            <w:tcW w:w="1080" w:type="dxa"/>
            <w:tcBorders>
              <w:right w:val="single" w:sz="4" w:space="0" w:color="auto"/>
            </w:tcBorders>
          </w:tcPr>
          <w:p w14:paraId="360FADA5" w14:textId="77777777" w:rsidR="00DB6E08" w:rsidRPr="002030DD" w:rsidRDefault="00DB6E08" w:rsidP="002A6C73">
            <w:pPr>
              <w:ind w:firstLine="11"/>
              <w:jc w:val="center"/>
              <w:rPr>
                <w:rFonts w:ascii="Times New Roman" w:hAnsi="Times New Roman"/>
                <w:sz w:val="24"/>
                <w:szCs w:val="24"/>
                <w:lang w:val="ru-RU"/>
              </w:rPr>
            </w:pPr>
            <w:r w:rsidRPr="004C4FC0">
              <w:rPr>
                <w:rFonts w:ascii="Times New Roman" w:hAnsi="Times New Roman"/>
                <w:sz w:val="24"/>
                <w:szCs w:val="24"/>
              </w:rPr>
              <w:t>2</w:t>
            </w:r>
            <w:r>
              <w:rPr>
                <w:rFonts w:ascii="Times New Roman" w:hAnsi="Times New Roman"/>
                <w:sz w:val="24"/>
                <w:szCs w:val="24"/>
                <w:lang w:val="ru-RU"/>
              </w:rPr>
              <w:t>66,7</w:t>
            </w:r>
          </w:p>
        </w:tc>
        <w:tc>
          <w:tcPr>
            <w:tcW w:w="1049" w:type="dxa"/>
            <w:tcBorders>
              <w:left w:val="single" w:sz="4" w:space="0" w:color="auto"/>
            </w:tcBorders>
          </w:tcPr>
          <w:p w14:paraId="12856C09" w14:textId="77777777" w:rsidR="00DB6E08" w:rsidRDefault="00DB6E08" w:rsidP="002A6C73">
            <w:pPr>
              <w:pStyle w:val="TableParagraph"/>
              <w:tabs>
                <w:tab w:val="left" w:pos="1699"/>
              </w:tabs>
              <w:spacing w:line="258" w:lineRule="exact"/>
              <w:ind w:left="34" w:right="4"/>
              <w:rPr>
                <w:sz w:val="24"/>
              </w:rPr>
            </w:pPr>
            <w:r>
              <w:rPr>
                <w:sz w:val="24"/>
              </w:rPr>
              <w:t>286,2</w:t>
            </w:r>
          </w:p>
        </w:tc>
        <w:tc>
          <w:tcPr>
            <w:tcW w:w="1320" w:type="dxa"/>
            <w:tcBorders>
              <w:right w:val="single" w:sz="4" w:space="0" w:color="auto"/>
            </w:tcBorders>
          </w:tcPr>
          <w:p w14:paraId="238E47A0" w14:textId="77777777" w:rsidR="00DB6E08" w:rsidRPr="00894965" w:rsidRDefault="00DB6E08" w:rsidP="002A6C73">
            <w:pPr>
              <w:pStyle w:val="TableParagraph"/>
              <w:tabs>
                <w:tab w:val="left" w:pos="1699"/>
              </w:tabs>
              <w:spacing w:line="258" w:lineRule="exact"/>
              <w:ind w:left="34" w:right="4"/>
              <w:rPr>
                <w:sz w:val="24"/>
                <w:lang w:val="ru-RU"/>
              </w:rPr>
            </w:pPr>
            <w:r>
              <w:rPr>
                <w:sz w:val="24"/>
                <w:lang w:val="ru-RU"/>
              </w:rPr>
              <w:t>84,4</w:t>
            </w:r>
          </w:p>
        </w:tc>
        <w:tc>
          <w:tcPr>
            <w:tcW w:w="933" w:type="dxa"/>
            <w:tcBorders>
              <w:left w:val="single" w:sz="4" w:space="0" w:color="auto"/>
            </w:tcBorders>
          </w:tcPr>
          <w:p w14:paraId="245E7B00" w14:textId="77777777" w:rsidR="00DB6E08" w:rsidRPr="00DE10AD" w:rsidRDefault="00DB6E08" w:rsidP="002A6C73">
            <w:pPr>
              <w:pStyle w:val="TableParagraph"/>
              <w:tabs>
                <w:tab w:val="left" w:pos="1699"/>
              </w:tabs>
              <w:spacing w:line="258" w:lineRule="exact"/>
              <w:ind w:left="34" w:right="4"/>
              <w:rPr>
                <w:sz w:val="24"/>
                <w:lang w:val="ru-RU"/>
              </w:rPr>
            </w:pPr>
            <w:r>
              <w:rPr>
                <w:sz w:val="24"/>
                <w:lang w:val="ru-RU"/>
              </w:rPr>
              <w:t>84,0</w:t>
            </w:r>
          </w:p>
        </w:tc>
      </w:tr>
      <w:tr w:rsidR="00DB6E08" w14:paraId="4A30D7F1" w14:textId="77777777" w:rsidTr="002A6C73">
        <w:trPr>
          <w:trHeight w:val="278"/>
        </w:trPr>
        <w:tc>
          <w:tcPr>
            <w:tcW w:w="708" w:type="dxa"/>
            <w:vMerge/>
            <w:textDirection w:val="btLr"/>
          </w:tcPr>
          <w:p w14:paraId="68BE2C49" w14:textId="77777777" w:rsidR="00DB6E08" w:rsidRPr="004C4FC0" w:rsidRDefault="00DB6E08" w:rsidP="002A6C73">
            <w:pPr>
              <w:ind w:left="175" w:right="4"/>
              <w:jc w:val="center"/>
              <w:rPr>
                <w:rFonts w:ascii="Times New Roman" w:hAnsi="Times New Roman"/>
                <w:sz w:val="24"/>
                <w:szCs w:val="24"/>
                <w:lang w:val="kk-KZ"/>
              </w:rPr>
            </w:pPr>
          </w:p>
        </w:tc>
        <w:tc>
          <w:tcPr>
            <w:tcW w:w="2552" w:type="dxa"/>
            <w:vMerge/>
          </w:tcPr>
          <w:p w14:paraId="62B5ED18" w14:textId="77777777" w:rsidR="00DB6E08" w:rsidRDefault="00DB6E08" w:rsidP="002A6C73">
            <w:pPr>
              <w:ind w:right="4" w:firstLine="34"/>
              <w:jc w:val="both"/>
              <w:rPr>
                <w:rFonts w:ascii="Times New Roman" w:hAnsi="Times New Roman" w:cs="Times New Roman"/>
                <w:sz w:val="24"/>
                <w:szCs w:val="24"/>
                <w:lang w:val="kk-KZ"/>
              </w:rPr>
            </w:pPr>
          </w:p>
        </w:tc>
        <w:tc>
          <w:tcPr>
            <w:tcW w:w="850" w:type="dxa"/>
          </w:tcPr>
          <w:p w14:paraId="7855A63B" w14:textId="77777777" w:rsidR="00DB6E08" w:rsidRPr="002F62DE" w:rsidRDefault="00DB6E08" w:rsidP="002A6C73">
            <w:pPr>
              <w:jc w:val="center"/>
              <w:rPr>
                <w:rFonts w:ascii="Times New Roman" w:eastAsia="Times New Roman" w:hAnsi="Times New Roman" w:cs="Times New Roman"/>
                <w:sz w:val="24"/>
                <w:szCs w:val="28"/>
                <w:lang w:val="ru-RU"/>
              </w:rPr>
            </w:pPr>
            <w:r>
              <w:rPr>
                <w:rFonts w:ascii="Times New Roman" w:eastAsia="Times New Roman" w:hAnsi="Times New Roman" w:cs="Times New Roman"/>
                <w:sz w:val="24"/>
                <w:szCs w:val="28"/>
                <w:lang w:val="kk-KZ"/>
              </w:rPr>
              <w:t>30</w:t>
            </w:r>
            <w:r>
              <w:rPr>
                <w:rFonts w:ascii="Times New Roman" w:eastAsia="Times New Roman" w:hAnsi="Times New Roman" w:cs="Times New Roman"/>
                <w:sz w:val="24"/>
                <w:szCs w:val="28"/>
                <w:lang w:val="ru-RU"/>
              </w:rPr>
              <w:t>00</w:t>
            </w:r>
          </w:p>
        </w:tc>
        <w:tc>
          <w:tcPr>
            <w:tcW w:w="710" w:type="dxa"/>
            <w:tcBorders>
              <w:right w:val="single" w:sz="4" w:space="0" w:color="auto"/>
            </w:tcBorders>
          </w:tcPr>
          <w:p w14:paraId="08D71096" w14:textId="77777777" w:rsidR="00DB6E08" w:rsidRDefault="00DB6E08" w:rsidP="002A6C73">
            <w:pPr>
              <w:pStyle w:val="TableParagraph"/>
              <w:spacing w:line="258" w:lineRule="exact"/>
              <w:ind w:left="34" w:right="4"/>
              <w:rPr>
                <w:sz w:val="24"/>
                <w:lang w:val="kk-KZ"/>
              </w:rPr>
            </w:pPr>
            <w:r>
              <w:rPr>
                <w:sz w:val="24"/>
                <w:lang w:val="kk-KZ"/>
              </w:rPr>
              <w:t>19,7</w:t>
            </w:r>
          </w:p>
        </w:tc>
        <w:tc>
          <w:tcPr>
            <w:tcW w:w="711" w:type="dxa"/>
            <w:tcBorders>
              <w:left w:val="single" w:sz="4" w:space="0" w:color="auto"/>
            </w:tcBorders>
          </w:tcPr>
          <w:p w14:paraId="3DA3F461" w14:textId="77777777" w:rsidR="00DB6E08" w:rsidRPr="000A62A2" w:rsidRDefault="00DB6E08" w:rsidP="002A6C73">
            <w:pPr>
              <w:pStyle w:val="TableParagraph"/>
              <w:spacing w:line="258" w:lineRule="exact"/>
              <w:ind w:left="34" w:right="4"/>
              <w:rPr>
                <w:sz w:val="24"/>
              </w:rPr>
            </w:pPr>
            <w:r w:rsidRPr="000A62A2">
              <w:rPr>
                <w:sz w:val="24"/>
              </w:rPr>
              <w:t>17,6</w:t>
            </w:r>
          </w:p>
        </w:tc>
        <w:tc>
          <w:tcPr>
            <w:tcW w:w="851" w:type="dxa"/>
            <w:tcBorders>
              <w:right w:val="single" w:sz="4" w:space="0" w:color="auto"/>
            </w:tcBorders>
          </w:tcPr>
          <w:p w14:paraId="55E2F551" w14:textId="77777777" w:rsidR="00DB6E08" w:rsidRPr="004E5625" w:rsidRDefault="00DB6E08" w:rsidP="002A6C73">
            <w:pPr>
              <w:pStyle w:val="TableParagraph"/>
              <w:spacing w:line="258" w:lineRule="exact"/>
              <w:ind w:left="34" w:right="4"/>
              <w:rPr>
                <w:sz w:val="24"/>
                <w:lang w:val="ru-RU"/>
              </w:rPr>
            </w:pPr>
            <w:r>
              <w:rPr>
                <w:sz w:val="24"/>
                <w:lang w:val="ru-RU"/>
              </w:rPr>
              <w:t>14,9</w:t>
            </w:r>
          </w:p>
        </w:tc>
        <w:tc>
          <w:tcPr>
            <w:tcW w:w="675" w:type="dxa"/>
            <w:tcBorders>
              <w:left w:val="single" w:sz="4" w:space="0" w:color="auto"/>
            </w:tcBorders>
          </w:tcPr>
          <w:p w14:paraId="7EEA1A96" w14:textId="77777777" w:rsidR="00DB6E08" w:rsidRDefault="00DB6E08" w:rsidP="002A6C73">
            <w:pPr>
              <w:pStyle w:val="TableParagraph"/>
              <w:spacing w:line="258" w:lineRule="exact"/>
              <w:ind w:left="34" w:right="4"/>
              <w:rPr>
                <w:sz w:val="24"/>
              </w:rPr>
            </w:pPr>
            <w:r>
              <w:rPr>
                <w:sz w:val="24"/>
              </w:rPr>
              <w:t>13,8</w:t>
            </w:r>
          </w:p>
        </w:tc>
        <w:tc>
          <w:tcPr>
            <w:tcW w:w="882" w:type="dxa"/>
            <w:tcBorders>
              <w:right w:val="single" w:sz="4" w:space="0" w:color="auto"/>
            </w:tcBorders>
          </w:tcPr>
          <w:p w14:paraId="760AD77D" w14:textId="77777777" w:rsidR="00DB6E08" w:rsidRDefault="00DB6E08" w:rsidP="002A6C73">
            <w:pPr>
              <w:pStyle w:val="TableParagraph"/>
              <w:tabs>
                <w:tab w:val="left" w:pos="1168"/>
              </w:tabs>
              <w:spacing w:line="258" w:lineRule="exact"/>
              <w:ind w:left="34" w:right="4"/>
              <w:rPr>
                <w:sz w:val="24"/>
                <w:lang w:val="kk-KZ"/>
              </w:rPr>
            </w:pPr>
            <w:r>
              <w:rPr>
                <w:sz w:val="24"/>
                <w:lang w:val="kk-KZ"/>
              </w:rPr>
              <w:t>258,5</w:t>
            </w:r>
          </w:p>
        </w:tc>
        <w:tc>
          <w:tcPr>
            <w:tcW w:w="917" w:type="dxa"/>
            <w:tcBorders>
              <w:left w:val="single" w:sz="4" w:space="0" w:color="auto"/>
              <w:right w:val="single" w:sz="4" w:space="0" w:color="auto"/>
            </w:tcBorders>
          </w:tcPr>
          <w:p w14:paraId="18F9BEF0" w14:textId="77777777" w:rsidR="00DB6E08" w:rsidRDefault="00DB6E08" w:rsidP="002A6C73">
            <w:pPr>
              <w:pStyle w:val="TableParagraph"/>
              <w:tabs>
                <w:tab w:val="left" w:pos="1168"/>
              </w:tabs>
              <w:spacing w:line="258" w:lineRule="exact"/>
              <w:ind w:left="34" w:right="4"/>
              <w:rPr>
                <w:sz w:val="24"/>
              </w:rPr>
            </w:pPr>
            <w:r>
              <w:rPr>
                <w:sz w:val="24"/>
                <w:lang w:val="ru-RU"/>
              </w:rPr>
              <w:t>2</w:t>
            </w:r>
            <w:r>
              <w:rPr>
                <w:sz w:val="24"/>
              </w:rPr>
              <w:t>4</w:t>
            </w:r>
            <w:r>
              <w:rPr>
                <w:sz w:val="24"/>
                <w:lang w:val="ru-RU"/>
              </w:rPr>
              <w:t>7</w:t>
            </w:r>
            <w:r>
              <w:rPr>
                <w:sz w:val="24"/>
              </w:rPr>
              <w:t>,8</w:t>
            </w:r>
          </w:p>
        </w:tc>
        <w:tc>
          <w:tcPr>
            <w:tcW w:w="899" w:type="dxa"/>
            <w:tcBorders>
              <w:left w:val="single" w:sz="4" w:space="0" w:color="auto"/>
              <w:right w:val="single" w:sz="4" w:space="0" w:color="auto"/>
            </w:tcBorders>
          </w:tcPr>
          <w:p w14:paraId="401EBFA6" w14:textId="77777777" w:rsidR="00DB6E08" w:rsidRPr="004E5625" w:rsidRDefault="00DB6E08" w:rsidP="002A6C73">
            <w:pPr>
              <w:pStyle w:val="TableParagraph"/>
              <w:tabs>
                <w:tab w:val="left" w:pos="1699"/>
              </w:tabs>
              <w:spacing w:line="258" w:lineRule="exact"/>
              <w:ind w:left="34" w:right="4"/>
              <w:rPr>
                <w:sz w:val="24"/>
                <w:lang w:val="ru-RU"/>
              </w:rPr>
            </w:pPr>
            <w:r>
              <w:rPr>
                <w:sz w:val="24"/>
                <w:lang w:val="ru-RU"/>
              </w:rPr>
              <w:t>215,6</w:t>
            </w:r>
          </w:p>
        </w:tc>
        <w:tc>
          <w:tcPr>
            <w:tcW w:w="852" w:type="dxa"/>
            <w:tcBorders>
              <w:left w:val="single" w:sz="4" w:space="0" w:color="auto"/>
            </w:tcBorders>
          </w:tcPr>
          <w:p w14:paraId="76AB2190" w14:textId="77777777" w:rsidR="00DB6E08" w:rsidRDefault="00DB6E08" w:rsidP="002A6C73">
            <w:pPr>
              <w:pStyle w:val="TableParagraph"/>
              <w:tabs>
                <w:tab w:val="left" w:pos="1699"/>
              </w:tabs>
              <w:spacing w:line="258" w:lineRule="exact"/>
              <w:ind w:left="34" w:right="4"/>
              <w:rPr>
                <w:sz w:val="24"/>
              </w:rPr>
            </w:pPr>
            <w:r>
              <w:rPr>
                <w:sz w:val="24"/>
                <w:lang w:val="ru-RU"/>
              </w:rPr>
              <w:t>206</w:t>
            </w:r>
            <w:r>
              <w:rPr>
                <w:sz w:val="24"/>
              </w:rPr>
              <w:t>,7</w:t>
            </w:r>
          </w:p>
        </w:tc>
        <w:tc>
          <w:tcPr>
            <w:tcW w:w="1080" w:type="dxa"/>
            <w:tcBorders>
              <w:right w:val="single" w:sz="4" w:space="0" w:color="auto"/>
            </w:tcBorders>
          </w:tcPr>
          <w:p w14:paraId="1E337E7C" w14:textId="77777777" w:rsidR="00DB6E08" w:rsidRPr="004E5625" w:rsidRDefault="00DB6E08" w:rsidP="002A6C73">
            <w:pPr>
              <w:ind w:firstLine="11"/>
              <w:jc w:val="center"/>
              <w:rPr>
                <w:rFonts w:ascii="Times New Roman" w:hAnsi="Times New Roman"/>
                <w:sz w:val="24"/>
                <w:szCs w:val="24"/>
                <w:lang w:val="ru-RU"/>
              </w:rPr>
            </w:pPr>
            <w:r>
              <w:rPr>
                <w:rFonts w:ascii="Times New Roman" w:hAnsi="Times New Roman"/>
                <w:sz w:val="24"/>
                <w:szCs w:val="24"/>
                <w:lang w:val="ru-RU"/>
              </w:rPr>
              <w:t>263,2</w:t>
            </w:r>
          </w:p>
        </w:tc>
        <w:tc>
          <w:tcPr>
            <w:tcW w:w="1049" w:type="dxa"/>
            <w:tcBorders>
              <w:left w:val="single" w:sz="4" w:space="0" w:color="auto"/>
            </w:tcBorders>
          </w:tcPr>
          <w:p w14:paraId="3888278D" w14:textId="77777777" w:rsidR="00DB6E08" w:rsidRPr="00CF0BC2" w:rsidRDefault="00DB6E08" w:rsidP="002A6C73">
            <w:pPr>
              <w:pStyle w:val="TableParagraph"/>
              <w:tabs>
                <w:tab w:val="left" w:pos="1699"/>
              </w:tabs>
              <w:spacing w:line="258" w:lineRule="exact"/>
              <w:ind w:left="34" w:right="4"/>
              <w:rPr>
                <w:sz w:val="24"/>
                <w:lang w:val="ru-RU"/>
              </w:rPr>
            </w:pPr>
            <w:r>
              <w:rPr>
                <w:sz w:val="24"/>
                <w:lang w:val="ru-RU"/>
              </w:rPr>
              <w:t>284,5</w:t>
            </w:r>
          </w:p>
        </w:tc>
        <w:tc>
          <w:tcPr>
            <w:tcW w:w="1320" w:type="dxa"/>
            <w:tcBorders>
              <w:right w:val="single" w:sz="4" w:space="0" w:color="auto"/>
            </w:tcBorders>
          </w:tcPr>
          <w:p w14:paraId="5A621128" w14:textId="77777777" w:rsidR="00DB6E08" w:rsidRPr="004E5625" w:rsidRDefault="00DB6E08" w:rsidP="002A6C73">
            <w:pPr>
              <w:pStyle w:val="TableParagraph"/>
              <w:tabs>
                <w:tab w:val="left" w:pos="1699"/>
              </w:tabs>
              <w:spacing w:line="258" w:lineRule="exact"/>
              <w:ind w:left="34" w:right="4"/>
              <w:rPr>
                <w:sz w:val="24"/>
                <w:lang w:val="ru-RU"/>
              </w:rPr>
            </w:pPr>
            <w:r>
              <w:rPr>
                <w:sz w:val="24"/>
                <w:lang w:val="ru-RU"/>
              </w:rPr>
              <w:t>83,4</w:t>
            </w:r>
          </w:p>
        </w:tc>
        <w:tc>
          <w:tcPr>
            <w:tcW w:w="933" w:type="dxa"/>
            <w:tcBorders>
              <w:left w:val="single" w:sz="4" w:space="0" w:color="auto"/>
            </w:tcBorders>
          </w:tcPr>
          <w:p w14:paraId="7F390990" w14:textId="77777777" w:rsidR="00DB6E08" w:rsidRPr="00DE10AD" w:rsidRDefault="00DB6E08" w:rsidP="002A6C73">
            <w:pPr>
              <w:pStyle w:val="TableParagraph"/>
              <w:tabs>
                <w:tab w:val="left" w:pos="1699"/>
              </w:tabs>
              <w:spacing w:line="258" w:lineRule="exact"/>
              <w:ind w:left="34" w:right="4"/>
              <w:rPr>
                <w:sz w:val="24"/>
                <w:lang w:val="ru-RU"/>
              </w:rPr>
            </w:pPr>
            <w:r>
              <w:rPr>
                <w:sz w:val="24"/>
                <w:lang w:val="ru-RU"/>
              </w:rPr>
              <w:t>83,4</w:t>
            </w:r>
          </w:p>
        </w:tc>
      </w:tr>
      <w:tr w:rsidR="00DB6E08" w14:paraId="099DC77C" w14:textId="77777777" w:rsidTr="002A6C73">
        <w:trPr>
          <w:trHeight w:val="276"/>
        </w:trPr>
        <w:tc>
          <w:tcPr>
            <w:tcW w:w="708" w:type="dxa"/>
            <w:vMerge/>
          </w:tcPr>
          <w:p w14:paraId="4ED9117D" w14:textId="77777777" w:rsidR="00DB6E08" w:rsidRDefault="00DB6E08" w:rsidP="002A6C73">
            <w:pPr>
              <w:ind w:right="4" w:firstLine="34"/>
              <w:jc w:val="both"/>
              <w:rPr>
                <w:rFonts w:ascii="Times New Roman" w:hAnsi="Times New Roman" w:cs="Times New Roman"/>
                <w:sz w:val="24"/>
                <w:szCs w:val="24"/>
                <w:lang w:val="kk-KZ"/>
              </w:rPr>
            </w:pPr>
          </w:p>
        </w:tc>
        <w:tc>
          <w:tcPr>
            <w:tcW w:w="2552" w:type="dxa"/>
            <w:vMerge w:val="restart"/>
          </w:tcPr>
          <w:p w14:paraId="7880D98C" w14:textId="77777777" w:rsidR="00DB6E08" w:rsidRPr="00C3000F" w:rsidRDefault="00DB6E08" w:rsidP="002A6C73">
            <w:pPr>
              <w:ind w:right="4" w:firstLine="3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w:t>
            </w:r>
            <w:r w:rsidRPr="00C3000F">
              <w:rPr>
                <w:rFonts w:ascii="Times New Roman" w:hAnsi="Times New Roman" w:cs="Times New Roman"/>
                <w:bCs/>
                <w:color w:val="373737"/>
                <w:sz w:val="24"/>
                <w:szCs w:val="39"/>
                <w:shd w:val="clear" w:color="auto" w:fill="FFFFFF"/>
                <w:lang w:val="kk-KZ"/>
              </w:rPr>
              <w:t xml:space="preserve"> Novalon</w:t>
            </w:r>
          </w:p>
        </w:tc>
        <w:tc>
          <w:tcPr>
            <w:tcW w:w="850" w:type="dxa"/>
          </w:tcPr>
          <w:p w14:paraId="0226DAB5" w14:textId="77777777" w:rsidR="00DB6E08" w:rsidRPr="002F62DE" w:rsidRDefault="00DB6E08" w:rsidP="002A6C73">
            <w:pPr>
              <w:jc w:val="center"/>
              <w:rPr>
                <w:rFonts w:ascii="Times New Roman" w:eastAsia="Times New Roman" w:hAnsi="Times New Roman" w:cs="Times New Roman"/>
                <w:sz w:val="24"/>
                <w:szCs w:val="28"/>
                <w:lang w:val="ru-RU"/>
              </w:rPr>
            </w:pPr>
            <w:r>
              <w:rPr>
                <w:rFonts w:ascii="Times New Roman" w:eastAsia="Times New Roman" w:hAnsi="Times New Roman" w:cs="Times New Roman"/>
                <w:sz w:val="24"/>
                <w:szCs w:val="28"/>
                <w:lang w:val="ru-RU"/>
              </w:rPr>
              <w:t>4500</w:t>
            </w:r>
          </w:p>
        </w:tc>
        <w:tc>
          <w:tcPr>
            <w:tcW w:w="710" w:type="dxa"/>
            <w:tcBorders>
              <w:right w:val="single" w:sz="4" w:space="0" w:color="auto"/>
            </w:tcBorders>
          </w:tcPr>
          <w:p w14:paraId="27A0F532" w14:textId="77777777" w:rsidR="00DB6E08" w:rsidRPr="00846BD2" w:rsidRDefault="00DB6E08" w:rsidP="002A6C73">
            <w:pPr>
              <w:pStyle w:val="TableParagraph"/>
              <w:spacing w:line="256" w:lineRule="exact"/>
              <w:ind w:left="34" w:right="4"/>
              <w:rPr>
                <w:sz w:val="24"/>
                <w:lang w:val="kk-KZ"/>
              </w:rPr>
            </w:pPr>
            <w:r>
              <w:rPr>
                <w:sz w:val="24"/>
                <w:lang w:val="kk-KZ"/>
              </w:rPr>
              <w:t>20,0</w:t>
            </w:r>
          </w:p>
        </w:tc>
        <w:tc>
          <w:tcPr>
            <w:tcW w:w="711" w:type="dxa"/>
            <w:tcBorders>
              <w:left w:val="single" w:sz="4" w:space="0" w:color="auto"/>
            </w:tcBorders>
          </w:tcPr>
          <w:p w14:paraId="64EB55C8" w14:textId="77777777" w:rsidR="00DB6E08" w:rsidRPr="000A62A2" w:rsidRDefault="00DB6E08" w:rsidP="002A6C73">
            <w:pPr>
              <w:pStyle w:val="TableParagraph"/>
              <w:spacing w:line="256" w:lineRule="exact"/>
              <w:ind w:left="34" w:right="4"/>
              <w:rPr>
                <w:sz w:val="24"/>
              </w:rPr>
            </w:pPr>
            <w:r w:rsidRPr="000A62A2">
              <w:rPr>
                <w:sz w:val="24"/>
              </w:rPr>
              <w:t>17,6</w:t>
            </w:r>
          </w:p>
        </w:tc>
        <w:tc>
          <w:tcPr>
            <w:tcW w:w="851" w:type="dxa"/>
            <w:tcBorders>
              <w:right w:val="single" w:sz="4" w:space="0" w:color="auto"/>
            </w:tcBorders>
          </w:tcPr>
          <w:p w14:paraId="3346C99A" w14:textId="77777777" w:rsidR="00DB6E08" w:rsidRPr="00E979FD" w:rsidRDefault="00DB6E08" w:rsidP="002A6C73">
            <w:pPr>
              <w:pStyle w:val="TableParagraph"/>
              <w:spacing w:line="256" w:lineRule="exact"/>
              <w:ind w:left="34" w:right="4"/>
              <w:rPr>
                <w:sz w:val="24"/>
                <w:lang w:val="ru-RU"/>
              </w:rPr>
            </w:pPr>
            <w:r>
              <w:rPr>
                <w:sz w:val="24"/>
                <w:lang w:val="ru-RU"/>
              </w:rPr>
              <w:t>16,2</w:t>
            </w:r>
          </w:p>
        </w:tc>
        <w:tc>
          <w:tcPr>
            <w:tcW w:w="675" w:type="dxa"/>
            <w:tcBorders>
              <w:left w:val="single" w:sz="4" w:space="0" w:color="auto"/>
            </w:tcBorders>
          </w:tcPr>
          <w:p w14:paraId="3DB0DAA8" w14:textId="77777777" w:rsidR="00DB6E08" w:rsidRDefault="00DB6E08" w:rsidP="002A6C73">
            <w:pPr>
              <w:pStyle w:val="TableParagraph"/>
              <w:spacing w:line="256" w:lineRule="exact"/>
              <w:ind w:left="34" w:right="4"/>
              <w:rPr>
                <w:sz w:val="24"/>
              </w:rPr>
            </w:pPr>
            <w:r>
              <w:rPr>
                <w:sz w:val="24"/>
              </w:rPr>
              <w:t>13,7</w:t>
            </w:r>
          </w:p>
        </w:tc>
        <w:tc>
          <w:tcPr>
            <w:tcW w:w="882" w:type="dxa"/>
            <w:tcBorders>
              <w:right w:val="single" w:sz="4" w:space="0" w:color="auto"/>
            </w:tcBorders>
          </w:tcPr>
          <w:p w14:paraId="44C14456" w14:textId="77777777" w:rsidR="00DB6E08" w:rsidRPr="004C4FC0" w:rsidRDefault="00DB6E08" w:rsidP="002A6C73">
            <w:pPr>
              <w:ind w:firstLine="11"/>
              <w:jc w:val="center"/>
              <w:rPr>
                <w:rFonts w:ascii="Times New Roman" w:hAnsi="Times New Roman"/>
                <w:sz w:val="24"/>
                <w:szCs w:val="24"/>
                <w:lang w:val="kk-KZ"/>
              </w:rPr>
            </w:pPr>
            <w:r>
              <w:rPr>
                <w:rFonts w:ascii="Times New Roman" w:hAnsi="Times New Roman"/>
                <w:sz w:val="24"/>
                <w:szCs w:val="24"/>
                <w:lang w:val="kk-KZ"/>
              </w:rPr>
              <w:t>270,3</w:t>
            </w:r>
          </w:p>
        </w:tc>
        <w:tc>
          <w:tcPr>
            <w:tcW w:w="917" w:type="dxa"/>
            <w:tcBorders>
              <w:left w:val="single" w:sz="4" w:space="0" w:color="auto"/>
              <w:right w:val="single" w:sz="4" w:space="0" w:color="auto"/>
            </w:tcBorders>
          </w:tcPr>
          <w:p w14:paraId="456760E6" w14:textId="77777777" w:rsidR="00DB6E08" w:rsidRDefault="00DB6E08" w:rsidP="002A6C73">
            <w:pPr>
              <w:pStyle w:val="TableParagraph"/>
              <w:tabs>
                <w:tab w:val="left" w:pos="1168"/>
              </w:tabs>
              <w:spacing w:line="256" w:lineRule="exact"/>
              <w:ind w:left="34" w:right="4"/>
              <w:rPr>
                <w:sz w:val="24"/>
              </w:rPr>
            </w:pPr>
            <w:r>
              <w:rPr>
                <w:sz w:val="24"/>
                <w:lang w:val="ru-RU"/>
              </w:rPr>
              <w:t>248,2</w:t>
            </w:r>
          </w:p>
        </w:tc>
        <w:tc>
          <w:tcPr>
            <w:tcW w:w="899" w:type="dxa"/>
            <w:tcBorders>
              <w:left w:val="single" w:sz="4" w:space="0" w:color="auto"/>
              <w:right w:val="single" w:sz="4" w:space="0" w:color="auto"/>
            </w:tcBorders>
          </w:tcPr>
          <w:p w14:paraId="29FD203D" w14:textId="77777777" w:rsidR="00DB6E08" w:rsidRPr="00A2755D" w:rsidRDefault="00DB6E08" w:rsidP="002A6C73">
            <w:pPr>
              <w:pStyle w:val="TableParagraph"/>
              <w:tabs>
                <w:tab w:val="left" w:pos="1699"/>
              </w:tabs>
              <w:spacing w:line="256" w:lineRule="exact"/>
              <w:ind w:left="34" w:right="4"/>
              <w:rPr>
                <w:sz w:val="24"/>
                <w:lang w:val="ru-RU"/>
              </w:rPr>
            </w:pPr>
            <w:r>
              <w:rPr>
                <w:sz w:val="24"/>
                <w:lang w:val="ru-RU"/>
              </w:rPr>
              <w:t>240,0</w:t>
            </w:r>
          </w:p>
        </w:tc>
        <w:tc>
          <w:tcPr>
            <w:tcW w:w="852" w:type="dxa"/>
            <w:tcBorders>
              <w:left w:val="single" w:sz="4" w:space="0" w:color="auto"/>
            </w:tcBorders>
          </w:tcPr>
          <w:p w14:paraId="6ECA7EFA" w14:textId="77777777" w:rsidR="00DB6E08" w:rsidRDefault="00DB6E08" w:rsidP="002A6C73">
            <w:pPr>
              <w:pStyle w:val="TableParagraph"/>
              <w:tabs>
                <w:tab w:val="left" w:pos="1699"/>
              </w:tabs>
              <w:spacing w:line="256" w:lineRule="exact"/>
              <w:ind w:left="34" w:right="4"/>
              <w:rPr>
                <w:sz w:val="24"/>
              </w:rPr>
            </w:pPr>
            <w:r>
              <w:rPr>
                <w:sz w:val="24"/>
                <w:lang w:val="ru-RU"/>
              </w:rPr>
              <w:t>21</w:t>
            </w:r>
            <w:r>
              <w:rPr>
                <w:sz w:val="24"/>
              </w:rPr>
              <w:t>4,4</w:t>
            </w:r>
          </w:p>
        </w:tc>
        <w:tc>
          <w:tcPr>
            <w:tcW w:w="1080" w:type="dxa"/>
            <w:tcBorders>
              <w:right w:val="single" w:sz="4" w:space="0" w:color="auto"/>
            </w:tcBorders>
          </w:tcPr>
          <w:p w14:paraId="69762D36" w14:textId="77777777" w:rsidR="00DB6E08" w:rsidRPr="00E979FD" w:rsidRDefault="00DB6E08" w:rsidP="002A6C73">
            <w:pPr>
              <w:ind w:firstLine="11"/>
              <w:jc w:val="center"/>
              <w:rPr>
                <w:rFonts w:ascii="Times New Roman" w:hAnsi="Times New Roman"/>
                <w:sz w:val="24"/>
                <w:szCs w:val="24"/>
                <w:lang w:val="ru-RU"/>
              </w:rPr>
            </w:pPr>
            <w:r>
              <w:rPr>
                <w:rFonts w:ascii="Times New Roman" w:hAnsi="Times New Roman"/>
                <w:sz w:val="24"/>
                <w:szCs w:val="24"/>
                <w:lang w:val="ru-RU"/>
              </w:rPr>
              <w:t>308,5</w:t>
            </w:r>
          </w:p>
        </w:tc>
        <w:tc>
          <w:tcPr>
            <w:tcW w:w="1049" w:type="dxa"/>
            <w:tcBorders>
              <w:left w:val="single" w:sz="4" w:space="0" w:color="auto"/>
            </w:tcBorders>
          </w:tcPr>
          <w:p w14:paraId="75B15C23" w14:textId="77777777" w:rsidR="00DB6E08" w:rsidRDefault="00DB6E08" w:rsidP="002A6C73">
            <w:pPr>
              <w:pStyle w:val="TableParagraph"/>
              <w:tabs>
                <w:tab w:val="left" w:pos="1699"/>
              </w:tabs>
              <w:spacing w:line="256" w:lineRule="exact"/>
              <w:ind w:left="34" w:right="4"/>
              <w:rPr>
                <w:sz w:val="24"/>
              </w:rPr>
            </w:pPr>
            <w:r>
              <w:rPr>
                <w:sz w:val="24"/>
              </w:rPr>
              <w:t>300,9</w:t>
            </w:r>
          </w:p>
        </w:tc>
        <w:tc>
          <w:tcPr>
            <w:tcW w:w="1320" w:type="dxa"/>
            <w:tcBorders>
              <w:right w:val="single" w:sz="4" w:space="0" w:color="auto"/>
            </w:tcBorders>
          </w:tcPr>
          <w:p w14:paraId="30289DA8" w14:textId="77777777" w:rsidR="00DB6E08" w:rsidRPr="00894965" w:rsidRDefault="00DB6E08" w:rsidP="002A6C73">
            <w:pPr>
              <w:pStyle w:val="TableParagraph"/>
              <w:tabs>
                <w:tab w:val="left" w:pos="1699"/>
              </w:tabs>
              <w:spacing w:line="256" w:lineRule="exact"/>
              <w:ind w:left="34" w:right="4"/>
              <w:rPr>
                <w:sz w:val="24"/>
                <w:lang w:val="ru-RU"/>
              </w:rPr>
            </w:pPr>
            <w:r>
              <w:rPr>
                <w:sz w:val="24"/>
                <w:lang w:val="ru-RU"/>
              </w:rPr>
              <w:t>88,7</w:t>
            </w:r>
          </w:p>
        </w:tc>
        <w:tc>
          <w:tcPr>
            <w:tcW w:w="933" w:type="dxa"/>
            <w:tcBorders>
              <w:left w:val="single" w:sz="4" w:space="0" w:color="auto"/>
            </w:tcBorders>
          </w:tcPr>
          <w:p w14:paraId="21350216" w14:textId="77777777" w:rsidR="00DB6E08" w:rsidRPr="00DE10AD" w:rsidRDefault="00DB6E08" w:rsidP="002A6C73">
            <w:pPr>
              <w:pStyle w:val="TableParagraph"/>
              <w:tabs>
                <w:tab w:val="left" w:pos="1699"/>
              </w:tabs>
              <w:spacing w:line="256" w:lineRule="exact"/>
              <w:ind w:left="34" w:right="4"/>
              <w:rPr>
                <w:sz w:val="24"/>
                <w:lang w:val="ru-RU"/>
              </w:rPr>
            </w:pPr>
            <w:r>
              <w:rPr>
                <w:sz w:val="24"/>
                <w:lang w:val="ru-RU"/>
              </w:rPr>
              <w:t>86,3</w:t>
            </w:r>
          </w:p>
        </w:tc>
      </w:tr>
      <w:tr w:rsidR="00DB6E08" w14:paraId="3D76CC48" w14:textId="77777777" w:rsidTr="002A6C73">
        <w:trPr>
          <w:trHeight w:val="276"/>
        </w:trPr>
        <w:tc>
          <w:tcPr>
            <w:tcW w:w="708" w:type="dxa"/>
            <w:vMerge/>
          </w:tcPr>
          <w:p w14:paraId="04FA8A16" w14:textId="77777777" w:rsidR="00DB6E08" w:rsidRDefault="00DB6E08" w:rsidP="002A6C73">
            <w:pPr>
              <w:ind w:right="4" w:firstLine="34"/>
              <w:jc w:val="both"/>
              <w:rPr>
                <w:rFonts w:ascii="Times New Roman" w:hAnsi="Times New Roman" w:cs="Times New Roman"/>
                <w:sz w:val="24"/>
                <w:szCs w:val="24"/>
                <w:lang w:val="kk-KZ"/>
              </w:rPr>
            </w:pPr>
          </w:p>
        </w:tc>
        <w:tc>
          <w:tcPr>
            <w:tcW w:w="2552" w:type="dxa"/>
            <w:vMerge/>
          </w:tcPr>
          <w:p w14:paraId="1A901DA6" w14:textId="77777777" w:rsidR="00DB6E08" w:rsidRDefault="00DB6E08" w:rsidP="002A6C73">
            <w:pPr>
              <w:ind w:right="4" w:firstLine="34"/>
              <w:jc w:val="both"/>
              <w:rPr>
                <w:rFonts w:ascii="Times New Roman" w:hAnsi="Times New Roman" w:cs="Times New Roman"/>
                <w:sz w:val="24"/>
                <w:szCs w:val="24"/>
                <w:lang w:val="kk-KZ"/>
              </w:rPr>
            </w:pPr>
          </w:p>
        </w:tc>
        <w:tc>
          <w:tcPr>
            <w:tcW w:w="850" w:type="dxa"/>
          </w:tcPr>
          <w:p w14:paraId="25CE30DD" w14:textId="77777777" w:rsidR="00DB6E08" w:rsidRPr="002F62DE" w:rsidRDefault="00DB6E08" w:rsidP="002A6C73">
            <w:pPr>
              <w:jc w:val="center"/>
              <w:rPr>
                <w:rFonts w:ascii="Times New Roman" w:eastAsia="Times New Roman" w:hAnsi="Times New Roman" w:cs="Times New Roman"/>
                <w:sz w:val="24"/>
                <w:szCs w:val="28"/>
                <w:lang w:val="ru-RU"/>
              </w:rPr>
            </w:pPr>
            <w:r>
              <w:rPr>
                <w:rFonts w:ascii="Times New Roman" w:eastAsia="Times New Roman" w:hAnsi="Times New Roman" w:cs="Times New Roman"/>
                <w:sz w:val="24"/>
                <w:szCs w:val="28"/>
                <w:lang w:val="kk-KZ"/>
              </w:rPr>
              <w:t>30</w:t>
            </w:r>
            <w:r>
              <w:rPr>
                <w:rFonts w:ascii="Times New Roman" w:eastAsia="Times New Roman" w:hAnsi="Times New Roman" w:cs="Times New Roman"/>
                <w:sz w:val="24"/>
                <w:szCs w:val="28"/>
                <w:lang w:val="ru-RU"/>
              </w:rPr>
              <w:t>00</w:t>
            </w:r>
          </w:p>
        </w:tc>
        <w:tc>
          <w:tcPr>
            <w:tcW w:w="710" w:type="dxa"/>
            <w:tcBorders>
              <w:right w:val="single" w:sz="4" w:space="0" w:color="auto"/>
            </w:tcBorders>
          </w:tcPr>
          <w:p w14:paraId="723553AB" w14:textId="77777777" w:rsidR="00DB6E08" w:rsidRDefault="00DB6E08" w:rsidP="002A6C73">
            <w:pPr>
              <w:pStyle w:val="TableParagraph"/>
              <w:spacing w:line="256" w:lineRule="exact"/>
              <w:ind w:left="34" w:right="4"/>
              <w:rPr>
                <w:sz w:val="24"/>
                <w:lang w:val="kk-KZ"/>
              </w:rPr>
            </w:pPr>
            <w:r>
              <w:rPr>
                <w:sz w:val="24"/>
                <w:lang w:val="kk-KZ"/>
              </w:rPr>
              <w:t>19,8</w:t>
            </w:r>
          </w:p>
        </w:tc>
        <w:tc>
          <w:tcPr>
            <w:tcW w:w="711" w:type="dxa"/>
            <w:tcBorders>
              <w:left w:val="single" w:sz="4" w:space="0" w:color="auto"/>
            </w:tcBorders>
          </w:tcPr>
          <w:p w14:paraId="02D7A89B" w14:textId="77777777" w:rsidR="00DB6E08" w:rsidRPr="000A62A2" w:rsidRDefault="00DB6E08" w:rsidP="002A6C73">
            <w:pPr>
              <w:pStyle w:val="TableParagraph"/>
              <w:spacing w:line="256" w:lineRule="exact"/>
              <w:ind w:left="34" w:right="4"/>
              <w:rPr>
                <w:sz w:val="24"/>
                <w:lang w:val="ru-RU"/>
              </w:rPr>
            </w:pPr>
            <w:r w:rsidRPr="000A62A2">
              <w:rPr>
                <w:sz w:val="24"/>
                <w:lang w:val="ru-RU"/>
              </w:rPr>
              <w:t>18,3</w:t>
            </w:r>
          </w:p>
        </w:tc>
        <w:tc>
          <w:tcPr>
            <w:tcW w:w="851" w:type="dxa"/>
            <w:tcBorders>
              <w:right w:val="single" w:sz="4" w:space="0" w:color="auto"/>
            </w:tcBorders>
          </w:tcPr>
          <w:p w14:paraId="266C01ED" w14:textId="77777777" w:rsidR="00DB6E08" w:rsidRPr="001B7147" w:rsidRDefault="00DB6E08" w:rsidP="002A6C73">
            <w:pPr>
              <w:pStyle w:val="TableParagraph"/>
              <w:spacing w:line="256" w:lineRule="exact"/>
              <w:ind w:left="34" w:right="4"/>
              <w:rPr>
                <w:sz w:val="24"/>
                <w:lang w:val="ru-RU"/>
              </w:rPr>
            </w:pPr>
            <w:r>
              <w:rPr>
                <w:sz w:val="24"/>
                <w:lang w:val="ru-RU"/>
              </w:rPr>
              <w:t>16,0</w:t>
            </w:r>
          </w:p>
        </w:tc>
        <w:tc>
          <w:tcPr>
            <w:tcW w:w="675" w:type="dxa"/>
            <w:tcBorders>
              <w:left w:val="single" w:sz="4" w:space="0" w:color="auto"/>
            </w:tcBorders>
          </w:tcPr>
          <w:p w14:paraId="18929CBF" w14:textId="77777777" w:rsidR="00DB6E08" w:rsidRPr="000B3DE8" w:rsidRDefault="00DB6E08" w:rsidP="002A6C73">
            <w:pPr>
              <w:pStyle w:val="TableParagraph"/>
              <w:spacing w:line="256" w:lineRule="exact"/>
              <w:ind w:left="34" w:right="4"/>
              <w:rPr>
                <w:sz w:val="24"/>
                <w:lang w:val="ru-RU"/>
              </w:rPr>
            </w:pPr>
            <w:r>
              <w:rPr>
                <w:sz w:val="24"/>
                <w:lang w:val="ru-RU"/>
              </w:rPr>
              <w:t>14,1</w:t>
            </w:r>
          </w:p>
        </w:tc>
        <w:tc>
          <w:tcPr>
            <w:tcW w:w="882" w:type="dxa"/>
            <w:tcBorders>
              <w:right w:val="single" w:sz="4" w:space="0" w:color="auto"/>
            </w:tcBorders>
          </w:tcPr>
          <w:p w14:paraId="4B9405FB" w14:textId="77777777" w:rsidR="00DB6E08" w:rsidRDefault="00DB6E08" w:rsidP="002A6C73">
            <w:pPr>
              <w:ind w:firstLine="11"/>
              <w:jc w:val="center"/>
              <w:rPr>
                <w:rFonts w:ascii="Times New Roman" w:hAnsi="Times New Roman"/>
                <w:sz w:val="24"/>
                <w:szCs w:val="24"/>
                <w:lang w:val="kk-KZ"/>
              </w:rPr>
            </w:pPr>
            <w:r>
              <w:rPr>
                <w:rFonts w:ascii="Times New Roman" w:hAnsi="Times New Roman"/>
                <w:sz w:val="24"/>
                <w:szCs w:val="24"/>
                <w:lang w:val="kk-KZ"/>
              </w:rPr>
              <w:t>268,3</w:t>
            </w:r>
          </w:p>
        </w:tc>
        <w:tc>
          <w:tcPr>
            <w:tcW w:w="917" w:type="dxa"/>
            <w:tcBorders>
              <w:left w:val="single" w:sz="4" w:space="0" w:color="auto"/>
              <w:right w:val="single" w:sz="4" w:space="0" w:color="auto"/>
            </w:tcBorders>
          </w:tcPr>
          <w:p w14:paraId="08B649AD" w14:textId="77777777" w:rsidR="00DB6E08" w:rsidRPr="000B3DE8" w:rsidRDefault="00DB6E08" w:rsidP="002A6C73">
            <w:pPr>
              <w:pStyle w:val="TableParagraph"/>
              <w:tabs>
                <w:tab w:val="left" w:pos="1168"/>
              </w:tabs>
              <w:spacing w:line="256" w:lineRule="exact"/>
              <w:ind w:left="34" w:right="4"/>
              <w:rPr>
                <w:sz w:val="24"/>
                <w:lang w:val="ru-RU"/>
              </w:rPr>
            </w:pPr>
            <w:r>
              <w:rPr>
                <w:sz w:val="24"/>
                <w:lang w:val="ru-RU"/>
              </w:rPr>
              <w:t>2</w:t>
            </w:r>
            <w:r>
              <w:rPr>
                <w:sz w:val="24"/>
              </w:rPr>
              <w:t>46,7</w:t>
            </w:r>
          </w:p>
        </w:tc>
        <w:tc>
          <w:tcPr>
            <w:tcW w:w="899" w:type="dxa"/>
            <w:tcBorders>
              <w:left w:val="single" w:sz="4" w:space="0" w:color="auto"/>
              <w:right w:val="single" w:sz="4" w:space="0" w:color="auto"/>
            </w:tcBorders>
          </w:tcPr>
          <w:p w14:paraId="54351D01" w14:textId="77777777" w:rsidR="00DB6E08" w:rsidRPr="001B7147" w:rsidRDefault="00DB6E08" w:rsidP="002A6C73">
            <w:pPr>
              <w:pStyle w:val="TableParagraph"/>
              <w:tabs>
                <w:tab w:val="left" w:pos="1699"/>
              </w:tabs>
              <w:spacing w:line="256" w:lineRule="exact"/>
              <w:ind w:left="34" w:right="4"/>
              <w:rPr>
                <w:sz w:val="24"/>
                <w:lang w:val="ru-RU"/>
              </w:rPr>
            </w:pPr>
            <w:r>
              <w:rPr>
                <w:sz w:val="24"/>
                <w:lang w:val="ru-RU"/>
              </w:rPr>
              <w:t>235,6</w:t>
            </w:r>
          </w:p>
        </w:tc>
        <w:tc>
          <w:tcPr>
            <w:tcW w:w="852" w:type="dxa"/>
            <w:tcBorders>
              <w:left w:val="single" w:sz="4" w:space="0" w:color="auto"/>
            </w:tcBorders>
          </w:tcPr>
          <w:p w14:paraId="14A6A12F" w14:textId="77777777" w:rsidR="00DB6E08" w:rsidRPr="000B3DE8" w:rsidRDefault="00DB6E08" w:rsidP="002A6C73">
            <w:pPr>
              <w:pStyle w:val="TableParagraph"/>
              <w:tabs>
                <w:tab w:val="left" w:pos="1699"/>
              </w:tabs>
              <w:spacing w:line="256" w:lineRule="exact"/>
              <w:ind w:left="34" w:right="4"/>
              <w:rPr>
                <w:sz w:val="24"/>
                <w:lang w:val="ru-RU"/>
              </w:rPr>
            </w:pPr>
            <w:r>
              <w:rPr>
                <w:sz w:val="24"/>
                <w:lang w:val="ru-RU"/>
              </w:rPr>
              <w:t>213,3</w:t>
            </w:r>
          </w:p>
        </w:tc>
        <w:tc>
          <w:tcPr>
            <w:tcW w:w="1080" w:type="dxa"/>
            <w:tcBorders>
              <w:right w:val="single" w:sz="4" w:space="0" w:color="auto"/>
            </w:tcBorders>
          </w:tcPr>
          <w:p w14:paraId="5782382D" w14:textId="77777777" w:rsidR="00DB6E08" w:rsidRPr="001B7147" w:rsidRDefault="00DB6E08" w:rsidP="002A6C73">
            <w:pPr>
              <w:ind w:firstLine="11"/>
              <w:jc w:val="center"/>
              <w:rPr>
                <w:rFonts w:ascii="Times New Roman" w:hAnsi="Times New Roman"/>
                <w:sz w:val="24"/>
                <w:szCs w:val="24"/>
                <w:lang w:val="ru-RU"/>
              </w:rPr>
            </w:pPr>
            <w:r>
              <w:rPr>
                <w:rFonts w:ascii="Times New Roman" w:hAnsi="Times New Roman"/>
                <w:sz w:val="24"/>
                <w:szCs w:val="24"/>
                <w:lang w:val="ru-RU"/>
              </w:rPr>
              <w:t>301,0</w:t>
            </w:r>
          </w:p>
        </w:tc>
        <w:tc>
          <w:tcPr>
            <w:tcW w:w="1049" w:type="dxa"/>
            <w:tcBorders>
              <w:left w:val="single" w:sz="4" w:space="0" w:color="auto"/>
            </w:tcBorders>
          </w:tcPr>
          <w:p w14:paraId="39B207B7" w14:textId="77777777" w:rsidR="00DB6E08" w:rsidRPr="000B3DE8" w:rsidRDefault="00DB6E08" w:rsidP="002A6C73">
            <w:pPr>
              <w:pStyle w:val="TableParagraph"/>
              <w:tabs>
                <w:tab w:val="left" w:pos="1699"/>
              </w:tabs>
              <w:spacing w:line="256" w:lineRule="exact"/>
              <w:ind w:left="34" w:right="4"/>
              <w:rPr>
                <w:sz w:val="24"/>
                <w:lang w:val="ru-RU"/>
              </w:rPr>
            </w:pPr>
            <w:r>
              <w:rPr>
                <w:sz w:val="24"/>
                <w:lang w:val="ru-RU"/>
              </w:rPr>
              <w:t>306,1</w:t>
            </w:r>
          </w:p>
        </w:tc>
        <w:tc>
          <w:tcPr>
            <w:tcW w:w="1320" w:type="dxa"/>
            <w:tcBorders>
              <w:right w:val="single" w:sz="4" w:space="0" w:color="auto"/>
            </w:tcBorders>
          </w:tcPr>
          <w:p w14:paraId="7DDECA7F" w14:textId="77777777" w:rsidR="00DB6E08" w:rsidRPr="001B7147" w:rsidRDefault="00DB6E08" w:rsidP="002A6C73">
            <w:pPr>
              <w:pStyle w:val="TableParagraph"/>
              <w:tabs>
                <w:tab w:val="left" w:pos="1699"/>
              </w:tabs>
              <w:spacing w:line="256" w:lineRule="exact"/>
              <w:ind w:left="34" w:right="4"/>
              <w:rPr>
                <w:sz w:val="24"/>
                <w:lang w:val="ru-RU"/>
              </w:rPr>
            </w:pPr>
            <w:r>
              <w:rPr>
                <w:sz w:val="24"/>
                <w:lang w:val="ru-RU"/>
              </w:rPr>
              <w:t>87,8</w:t>
            </w:r>
          </w:p>
        </w:tc>
        <w:tc>
          <w:tcPr>
            <w:tcW w:w="933" w:type="dxa"/>
            <w:tcBorders>
              <w:left w:val="single" w:sz="4" w:space="0" w:color="auto"/>
            </w:tcBorders>
          </w:tcPr>
          <w:p w14:paraId="670B743A" w14:textId="77777777" w:rsidR="00DB6E08" w:rsidRPr="000B3DE8" w:rsidRDefault="00DB6E08" w:rsidP="002A6C73">
            <w:pPr>
              <w:pStyle w:val="TableParagraph"/>
              <w:tabs>
                <w:tab w:val="left" w:pos="1699"/>
              </w:tabs>
              <w:spacing w:line="256" w:lineRule="exact"/>
              <w:ind w:left="34" w:right="4"/>
              <w:rPr>
                <w:sz w:val="24"/>
                <w:lang w:val="ru-RU"/>
              </w:rPr>
            </w:pPr>
            <w:r>
              <w:rPr>
                <w:sz w:val="24"/>
                <w:lang w:val="ru-RU"/>
              </w:rPr>
              <w:t>86,0</w:t>
            </w:r>
          </w:p>
        </w:tc>
      </w:tr>
      <w:tr w:rsidR="00DB6E08" w14:paraId="252D1649" w14:textId="77777777" w:rsidTr="002A6C73">
        <w:trPr>
          <w:trHeight w:val="275"/>
        </w:trPr>
        <w:tc>
          <w:tcPr>
            <w:tcW w:w="708" w:type="dxa"/>
            <w:vMerge/>
          </w:tcPr>
          <w:p w14:paraId="1187BFA0" w14:textId="77777777" w:rsidR="00DB6E08" w:rsidRDefault="00DB6E08" w:rsidP="002A6C73">
            <w:pPr>
              <w:ind w:right="4" w:firstLine="34"/>
              <w:jc w:val="both"/>
              <w:rPr>
                <w:rFonts w:ascii="Times New Roman" w:hAnsi="Times New Roman" w:cs="Times New Roman"/>
                <w:sz w:val="24"/>
                <w:szCs w:val="24"/>
                <w:lang w:val="kk-KZ"/>
              </w:rPr>
            </w:pPr>
          </w:p>
        </w:tc>
        <w:tc>
          <w:tcPr>
            <w:tcW w:w="2552" w:type="dxa"/>
            <w:vMerge w:val="restart"/>
          </w:tcPr>
          <w:p w14:paraId="1FCF0BF5" w14:textId="77777777" w:rsidR="00DB6E08" w:rsidRPr="00C3000F" w:rsidRDefault="00DB6E08" w:rsidP="002A6C73">
            <w:pPr>
              <w:ind w:right="4" w:firstLine="3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 КАС-32</w:t>
            </w:r>
          </w:p>
        </w:tc>
        <w:tc>
          <w:tcPr>
            <w:tcW w:w="850" w:type="dxa"/>
          </w:tcPr>
          <w:p w14:paraId="650A7DA2" w14:textId="77777777" w:rsidR="00DB6E08" w:rsidRPr="002F62DE" w:rsidRDefault="00DB6E08" w:rsidP="002A6C73">
            <w:pPr>
              <w:jc w:val="center"/>
              <w:rPr>
                <w:rFonts w:ascii="Times New Roman" w:eastAsia="Times New Roman" w:hAnsi="Times New Roman" w:cs="Times New Roman"/>
                <w:sz w:val="24"/>
                <w:szCs w:val="28"/>
                <w:lang w:val="ru-RU"/>
              </w:rPr>
            </w:pPr>
            <w:r>
              <w:rPr>
                <w:rFonts w:ascii="Times New Roman" w:eastAsia="Times New Roman" w:hAnsi="Times New Roman" w:cs="Times New Roman"/>
                <w:sz w:val="24"/>
                <w:szCs w:val="28"/>
                <w:lang w:val="ru-RU"/>
              </w:rPr>
              <w:t>4500</w:t>
            </w:r>
          </w:p>
        </w:tc>
        <w:tc>
          <w:tcPr>
            <w:tcW w:w="710" w:type="dxa"/>
            <w:tcBorders>
              <w:right w:val="single" w:sz="4" w:space="0" w:color="auto"/>
            </w:tcBorders>
          </w:tcPr>
          <w:p w14:paraId="5E82A291" w14:textId="77777777" w:rsidR="00DB6E08" w:rsidRPr="00846BD2" w:rsidRDefault="00DB6E08" w:rsidP="002A6C73">
            <w:pPr>
              <w:pStyle w:val="TableParagraph"/>
              <w:spacing w:line="256" w:lineRule="exact"/>
              <w:ind w:left="34" w:right="4"/>
              <w:rPr>
                <w:sz w:val="24"/>
                <w:lang w:val="kk-KZ"/>
              </w:rPr>
            </w:pPr>
            <w:r>
              <w:rPr>
                <w:sz w:val="24"/>
                <w:lang w:val="kk-KZ"/>
              </w:rPr>
              <w:t>19,2</w:t>
            </w:r>
          </w:p>
        </w:tc>
        <w:tc>
          <w:tcPr>
            <w:tcW w:w="711" w:type="dxa"/>
            <w:tcBorders>
              <w:left w:val="single" w:sz="4" w:space="0" w:color="auto"/>
            </w:tcBorders>
          </w:tcPr>
          <w:p w14:paraId="54A37209" w14:textId="77777777" w:rsidR="00DB6E08" w:rsidRPr="000A62A2" w:rsidRDefault="00DB6E08" w:rsidP="002A6C73">
            <w:pPr>
              <w:pStyle w:val="TableParagraph"/>
              <w:spacing w:line="256" w:lineRule="exact"/>
              <w:ind w:left="34" w:right="4"/>
              <w:rPr>
                <w:sz w:val="24"/>
                <w:lang w:val="kk-KZ"/>
              </w:rPr>
            </w:pPr>
            <w:r w:rsidRPr="000A62A2">
              <w:rPr>
                <w:sz w:val="24"/>
                <w:lang w:val="kk-KZ"/>
              </w:rPr>
              <w:t>18,0</w:t>
            </w:r>
          </w:p>
        </w:tc>
        <w:tc>
          <w:tcPr>
            <w:tcW w:w="851" w:type="dxa"/>
            <w:tcBorders>
              <w:right w:val="single" w:sz="4" w:space="0" w:color="auto"/>
            </w:tcBorders>
          </w:tcPr>
          <w:p w14:paraId="1D5AA98D" w14:textId="77777777" w:rsidR="00DB6E08" w:rsidRPr="00E979FD" w:rsidRDefault="00DB6E08" w:rsidP="002A6C73">
            <w:pPr>
              <w:pStyle w:val="TableParagraph"/>
              <w:spacing w:line="256" w:lineRule="exact"/>
              <w:ind w:left="34" w:right="4"/>
              <w:rPr>
                <w:sz w:val="24"/>
                <w:lang w:val="ru-RU"/>
              </w:rPr>
            </w:pPr>
            <w:r>
              <w:rPr>
                <w:sz w:val="24"/>
                <w:lang w:val="ru-RU"/>
              </w:rPr>
              <w:t>16,0</w:t>
            </w:r>
          </w:p>
        </w:tc>
        <w:tc>
          <w:tcPr>
            <w:tcW w:w="675" w:type="dxa"/>
            <w:tcBorders>
              <w:left w:val="single" w:sz="4" w:space="0" w:color="auto"/>
            </w:tcBorders>
          </w:tcPr>
          <w:p w14:paraId="3A273760" w14:textId="77777777" w:rsidR="00DB6E08" w:rsidRDefault="00DB6E08" w:rsidP="002A6C73">
            <w:pPr>
              <w:pStyle w:val="TableParagraph"/>
              <w:spacing w:line="256" w:lineRule="exact"/>
              <w:ind w:left="34" w:right="4"/>
              <w:rPr>
                <w:sz w:val="24"/>
              </w:rPr>
            </w:pPr>
            <w:r>
              <w:rPr>
                <w:sz w:val="24"/>
              </w:rPr>
              <w:t>13,9</w:t>
            </w:r>
          </w:p>
        </w:tc>
        <w:tc>
          <w:tcPr>
            <w:tcW w:w="882" w:type="dxa"/>
            <w:tcBorders>
              <w:right w:val="single" w:sz="4" w:space="0" w:color="auto"/>
            </w:tcBorders>
          </w:tcPr>
          <w:p w14:paraId="0D843DB6" w14:textId="77777777" w:rsidR="00DB6E08" w:rsidRPr="00A2755D" w:rsidRDefault="00DB6E08" w:rsidP="002A6C73">
            <w:pPr>
              <w:ind w:firstLine="11"/>
              <w:jc w:val="center"/>
              <w:rPr>
                <w:rFonts w:ascii="Times New Roman" w:hAnsi="Times New Roman"/>
                <w:sz w:val="24"/>
                <w:szCs w:val="24"/>
                <w:lang w:val="ru-RU"/>
              </w:rPr>
            </w:pPr>
            <w:r>
              <w:rPr>
                <w:rFonts w:ascii="Times New Roman" w:hAnsi="Times New Roman"/>
                <w:sz w:val="24"/>
                <w:szCs w:val="24"/>
              </w:rPr>
              <w:t>2</w:t>
            </w:r>
            <w:r>
              <w:rPr>
                <w:rFonts w:ascii="Times New Roman" w:hAnsi="Times New Roman"/>
                <w:sz w:val="24"/>
                <w:szCs w:val="24"/>
                <w:lang w:val="ru-RU"/>
              </w:rPr>
              <w:t>64,0</w:t>
            </w:r>
          </w:p>
        </w:tc>
        <w:tc>
          <w:tcPr>
            <w:tcW w:w="917" w:type="dxa"/>
            <w:tcBorders>
              <w:left w:val="single" w:sz="4" w:space="0" w:color="auto"/>
              <w:right w:val="single" w:sz="4" w:space="0" w:color="auto"/>
            </w:tcBorders>
          </w:tcPr>
          <w:p w14:paraId="25402ECF" w14:textId="77777777" w:rsidR="00DB6E08" w:rsidRPr="00060B05" w:rsidRDefault="00DB6E08" w:rsidP="002A6C73">
            <w:pPr>
              <w:pStyle w:val="TableParagraph"/>
              <w:tabs>
                <w:tab w:val="left" w:pos="1168"/>
              </w:tabs>
              <w:spacing w:line="256" w:lineRule="exact"/>
              <w:ind w:left="34" w:right="4"/>
              <w:rPr>
                <w:sz w:val="24"/>
                <w:lang w:val="ru-RU"/>
              </w:rPr>
            </w:pPr>
            <w:r>
              <w:rPr>
                <w:sz w:val="24"/>
                <w:lang w:val="ru-RU"/>
              </w:rPr>
              <w:t>2</w:t>
            </w:r>
            <w:r>
              <w:rPr>
                <w:sz w:val="24"/>
              </w:rPr>
              <w:t>4</w:t>
            </w:r>
            <w:r>
              <w:rPr>
                <w:sz w:val="24"/>
                <w:lang w:val="ru-RU"/>
              </w:rPr>
              <w:t>6,0</w:t>
            </w:r>
          </w:p>
        </w:tc>
        <w:tc>
          <w:tcPr>
            <w:tcW w:w="899" w:type="dxa"/>
            <w:tcBorders>
              <w:left w:val="single" w:sz="4" w:space="0" w:color="auto"/>
              <w:right w:val="single" w:sz="4" w:space="0" w:color="auto"/>
            </w:tcBorders>
          </w:tcPr>
          <w:p w14:paraId="2A507DD0" w14:textId="77777777" w:rsidR="00DB6E08" w:rsidRPr="00A2755D" w:rsidRDefault="00DB6E08" w:rsidP="002A6C73">
            <w:pPr>
              <w:pStyle w:val="TableParagraph"/>
              <w:tabs>
                <w:tab w:val="left" w:pos="1699"/>
              </w:tabs>
              <w:spacing w:line="256" w:lineRule="exact"/>
              <w:ind w:left="34" w:right="4"/>
              <w:rPr>
                <w:sz w:val="24"/>
                <w:lang w:val="ru-RU"/>
              </w:rPr>
            </w:pPr>
            <w:r>
              <w:rPr>
                <w:sz w:val="24"/>
                <w:lang w:val="ru-RU"/>
              </w:rPr>
              <w:t>231,0</w:t>
            </w:r>
          </w:p>
        </w:tc>
        <w:tc>
          <w:tcPr>
            <w:tcW w:w="852" w:type="dxa"/>
            <w:tcBorders>
              <w:left w:val="single" w:sz="4" w:space="0" w:color="auto"/>
            </w:tcBorders>
          </w:tcPr>
          <w:p w14:paraId="6CF75A65" w14:textId="77777777" w:rsidR="00DB6E08" w:rsidRDefault="00DB6E08" w:rsidP="002A6C73">
            <w:pPr>
              <w:pStyle w:val="TableParagraph"/>
              <w:tabs>
                <w:tab w:val="left" w:pos="1699"/>
              </w:tabs>
              <w:spacing w:line="256" w:lineRule="exact"/>
              <w:ind w:left="34" w:right="4"/>
              <w:rPr>
                <w:sz w:val="24"/>
              </w:rPr>
            </w:pPr>
            <w:r>
              <w:rPr>
                <w:sz w:val="24"/>
                <w:lang w:val="ru-RU"/>
              </w:rPr>
              <w:t>214</w:t>
            </w:r>
            <w:r>
              <w:rPr>
                <w:sz w:val="24"/>
              </w:rPr>
              <w:t>,1</w:t>
            </w:r>
          </w:p>
        </w:tc>
        <w:tc>
          <w:tcPr>
            <w:tcW w:w="1080" w:type="dxa"/>
            <w:tcBorders>
              <w:right w:val="single" w:sz="4" w:space="0" w:color="auto"/>
            </w:tcBorders>
          </w:tcPr>
          <w:p w14:paraId="6853B99E" w14:textId="77777777" w:rsidR="00DB6E08" w:rsidRPr="00681429" w:rsidRDefault="00DB6E08" w:rsidP="002A6C73">
            <w:pPr>
              <w:pStyle w:val="TableParagraph"/>
              <w:tabs>
                <w:tab w:val="left" w:pos="1699"/>
              </w:tabs>
              <w:spacing w:line="256" w:lineRule="exact"/>
              <w:ind w:left="34" w:right="4"/>
              <w:rPr>
                <w:sz w:val="24"/>
                <w:lang w:val="ru-RU"/>
              </w:rPr>
            </w:pPr>
            <w:r>
              <w:rPr>
                <w:sz w:val="24"/>
                <w:lang w:val="ru-RU"/>
              </w:rPr>
              <w:t>289,0</w:t>
            </w:r>
          </w:p>
        </w:tc>
        <w:tc>
          <w:tcPr>
            <w:tcW w:w="1049" w:type="dxa"/>
            <w:tcBorders>
              <w:left w:val="single" w:sz="4" w:space="0" w:color="auto"/>
            </w:tcBorders>
          </w:tcPr>
          <w:p w14:paraId="6F04D603" w14:textId="77777777" w:rsidR="00DB6E08" w:rsidRDefault="00DB6E08" w:rsidP="002A6C73">
            <w:pPr>
              <w:pStyle w:val="TableParagraph"/>
              <w:tabs>
                <w:tab w:val="left" w:pos="1699"/>
              </w:tabs>
              <w:spacing w:line="256" w:lineRule="exact"/>
              <w:ind w:left="34" w:right="4"/>
              <w:rPr>
                <w:sz w:val="24"/>
              </w:rPr>
            </w:pPr>
            <w:r>
              <w:rPr>
                <w:sz w:val="24"/>
              </w:rPr>
              <w:t>304,5</w:t>
            </w:r>
          </w:p>
        </w:tc>
        <w:tc>
          <w:tcPr>
            <w:tcW w:w="1320" w:type="dxa"/>
            <w:tcBorders>
              <w:right w:val="single" w:sz="4" w:space="0" w:color="auto"/>
            </w:tcBorders>
          </w:tcPr>
          <w:p w14:paraId="27931559" w14:textId="77777777" w:rsidR="00DB6E08" w:rsidRPr="00894965" w:rsidRDefault="00DB6E08" w:rsidP="002A6C73">
            <w:pPr>
              <w:pStyle w:val="TableParagraph"/>
              <w:tabs>
                <w:tab w:val="left" w:pos="1699"/>
              </w:tabs>
              <w:spacing w:line="256" w:lineRule="exact"/>
              <w:ind w:left="34" w:right="4"/>
              <w:rPr>
                <w:sz w:val="24"/>
                <w:lang w:val="ru-RU"/>
              </w:rPr>
            </w:pPr>
            <w:r>
              <w:rPr>
                <w:sz w:val="24"/>
                <w:lang w:val="ru-RU"/>
              </w:rPr>
              <w:t>87,5</w:t>
            </w:r>
          </w:p>
        </w:tc>
        <w:tc>
          <w:tcPr>
            <w:tcW w:w="933" w:type="dxa"/>
            <w:tcBorders>
              <w:left w:val="single" w:sz="4" w:space="0" w:color="auto"/>
            </w:tcBorders>
          </w:tcPr>
          <w:p w14:paraId="50A6AC4E" w14:textId="77777777" w:rsidR="00DB6E08" w:rsidRPr="00DE10AD" w:rsidRDefault="00DB6E08" w:rsidP="002A6C73">
            <w:pPr>
              <w:pStyle w:val="TableParagraph"/>
              <w:tabs>
                <w:tab w:val="left" w:pos="1699"/>
              </w:tabs>
              <w:spacing w:line="256" w:lineRule="exact"/>
              <w:ind w:left="34" w:right="4"/>
              <w:rPr>
                <w:sz w:val="24"/>
                <w:lang w:val="ru-RU"/>
              </w:rPr>
            </w:pPr>
            <w:r>
              <w:rPr>
                <w:sz w:val="24"/>
                <w:lang w:val="ru-RU"/>
              </w:rPr>
              <w:t>87,0</w:t>
            </w:r>
          </w:p>
        </w:tc>
      </w:tr>
      <w:tr w:rsidR="00DB6E08" w14:paraId="10257567" w14:textId="77777777" w:rsidTr="002A6C73">
        <w:trPr>
          <w:trHeight w:val="275"/>
        </w:trPr>
        <w:tc>
          <w:tcPr>
            <w:tcW w:w="708" w:type="dxa"/>
            <w:vMerge/>
          </w:tcPr>
          <w:p w14:paraId="4DBCC237" w14:textId="77777777" w:rsidR="00DB6E08" w:rsidRDefault="00DB6E08" w:rsidP="002A6C73">
            <w:pPr>
              <w:ind w:right="4" w:firstLine="34"/>
              <w:jc w:val="both"/>
              <w:rPr>
                <w:rFonts w:ascii="Times New Roman" w:hAnsi="Times New Roman" w:cs="Times New Roman"/>
                <w:sz w:val="24"/>
                <w:szCs w:val="24"/>
                <w:lang w:val="kk-KZ"/>
              </w:rPr>
            </w:pPr>
          </w:p>
        </w:tc>
        <w:tc>
          <w:tcPr>
            <w:tcW w:w="2552" w:type="dxa"/>
            <w:vMerge/>
          </w:tcPr>
          <w:p w14:paraId="5D738DB2" w14:textId="77777777" w:rsidR="00DB6E08" w:rsidRDefault="00DB6E08" w:rsidP="002A6C73">
            <w:pPr>
              <w:ind w:right="4" w:firstLine="34"/>
              <w:jc w:val="both"/>
              <w:rPr>
                <w:rFonts w:ascii="Times New Roman" w:hAnsi="Times New Roman" w:cs="Times New Roman"/>
                <w:sz w:val="24"/>
                <w:szCs w:val="24"/>
                <w:lang w:val="kk-KZ"/>
              </w:rPr>
            </w:pPr>
          </w:p>
        </w:tc>
        <w:tc>
          <w:tcPr>
            <w:tcW w:w="850" w:type="dxa"/>
          </w:tcPr>
          <w:p w14:paraId="350FDE13" w14:textId="77777777" w:rsidR="00DB6E08" w:rsidRPr="002F62DE" w:rsidRDefault="00DB6E08" w:rsidP="002A6C73">
            <w:pPr>
              <w:jc w:val="center"/>
              <w:rPr>
                <w:rFonts w:ascii="Times New Roman" w:eastAsia="Times New Roman" w:hAnsi="Times New Roman" w:cs="Times New Roman"/>
                <w:sz w:val="24"/>
                <w:szCs w:val="28"/>
                <w:lang w:val="ru-RU"/>
              </w:rPr>
            </w:pPr>
            <w:r>
              <w:rPr>
                <w:rFonts w:ascii="Times New Roman" w:eastAsia="Times New Roman" w:hAnsi="Times New Roman" w:cs="Times New Roman"/>
                <w:sz w:val="24"/>
                <w:szCs w:val="28"/>
                <w:lang w:val="kk-KZ"/>
              </w:rPr>
              <w:t>30</w:t>
            </w:r>
            <w:r>
              <w:rPr>
                <w:rFonts w:ascii="Times New Roman" w:eastAsia="Times New Roman" w:hAnsi="Times New Roman" w:cs="Times New Roman"/>
                <w:sz w:val="24"/>
                <w:szCs w:val="28"/>
                <w:lang w:val="ru-RU"/>
              </w:rPr>
              <w:t>00</w:t>
            </w:r>
          </w:p>
        </w:tc>
        <w:tc>
          <w:tcPr>
            <w:tcW w:w="710" w:type="dxa"/>
            <w:tcBorders>
              <w:right w:val="single" w:sz="4" w:space="0" w:color="auto"/>
            </w:tcBorders>
          </w:tcPr>
          <w:p w14:paraId="3CC754C5" w14:textId="77777777" w:rsidR="00DB6E08" w:rsidRDefault="00DB6E08" w:rsidP="002A6C73">
            <w:pPr>
              <w:pStyle w:val="TableParagraph"/>
              <w:spacing w:line="256" w:lineRule="exact"/>
              <w:ind w:left="34" w:right="4"/>
              <w:rPr>
                <w:sz w:val="24"/>
                <w:lang w:val="kk-KZ"/>
              </w:rPr>
            </w:pPr>
            <w:r>
              <w:rPr>
                <w:sz w:val="24"/>
                <w:lang w:val="kk-KZ"/>
              </w:rPr>
              <w:t>19,0</w:t>
            </w:r>
          </w:p>
        </w:tc>
        <w:tc>
          <w:tcPr>
            <w:tcW w:w="711" w:type="dxa"/>
            <w:tcBorders>
              <w:left w:val="single" w:sz="4" w:space="0" w:color="auto"/>
            </w:tcBorders>
          </w:tcPr>
          <w:p w14:paraId="460BE98D" w14:textId="77777777" w:rsidR="00DB6E08" w:rsidRPr="000A62A2" w:rsidRDefault="00DB6E08" w:rsidP="002A6C73">
            <w:pPr>
              <w:pStyle w:val="TableParagraph"/>
              <w:spacing w:line="256" w:lineRule="exact"/>
              <w:ind w:left="34" w:right="4"/>
              <w:rPr>
                <w:sz w:val="24"/>
                <w:lang w:val="kk-KZ"/>
              </w:rPr>
            </w:pPr>
            <w:r w:rsidRPr="000A62A2">
              <w:rPr>
                <w:sz w:val="24"/>
                <w:lang w:val="kk-KZ"/>
              </w:rPr>
              <w:t>17,3</w:t>
            </w:r>
          </w:p>
        </w:tc>
        <w:tc>
          <w:tcPr>
            <w:tcW w:w="851" w:type="dxa"/>
            <w:tcBorders>
              <w:right w:val="single" w:sz="4" w:space="0" w:color="auto"/>
            </w:tcBorders>
          </w:tcPr>
          <w:p w14:paraId="520B93D9" w14:textId="77777777" w:rsidR="00DB6E08" w:rsidRPr="001B7147" w:rsidRDefault="00DB6E08" w:rsidP="002A6C73">
            <w:pPr>
              <w:pStyle w:val="TableParagraph"/>
              <w:spacing w:line="256" w:lineRule="exact"/>
              <w:ind w:left="34" w:right="4"/>
              <w:rPr>
                <w:sz w:val="24"/>
                <w:lang w:val="ru-RU"/>
              </w:rPr>
            </w:pPr>
            <w:r>
              <w:rPr>
                <w:sz w:val="24"/>
                <w:lang w:val="ru-RU"/>
              </w:rPr>
              <w:t>16,0</w:t>
            </w:r>
          </w:p>
        </w:tc>
        <w:tc>
          <w:tcPr>
            <w:tcW w:w="675" w:type="dxa"/>
            <w:tcBorders>
              <w:left w:val="single" w:sz="4" w:space="0" w:color="auto"/>
            </w:tcBorders>
          </w:tcPr>
          <w:p w14:paraId="2133CC91" w14:textId="77777777" w:rsidR="00DB6E08" w:rsidRPr="000B3DE8" w:rsidRDefault="00DB6E08" w:rsidP="002A6C73">
            <w:pPr>
              <w:pStyle w:val="TableParagraph"/>
              <w:spacing w:line="256" w:lineRule="exact"/>
              <w:ind w:left="34" w:right="4"/>
              <w:rPr>
                <w:sz w:val="24"/>
                <w:lang w:val="ru-RU"/>
              </w:rPr>
            </w:pPr>
            <w:r>
              <w:rPr>
                <w:sz w:val="24"/>
                <w:lang w:val="ru-RU"/>
              </w:rPr>
              <w:t>13,5</w:t>
            </w:r>
          </w:p>
        </w:tc>
        <w:tc>
          <w:tcPr>
            <w:tcW w:w="882" w:type="dxa"/>
            <w:tcBorders>
              <w:right w:val="single" w:sz="4" w:space="0" w:color="auto"/>
            </w:tcBorders>
          </w:tcPr>
          <w:p w14:paraId="5B3B9D42" w14:textId="77777777" w:rsidR="00DB6E08" w:rsidRPr="001B7147" w:rsidRDefault="00DB6E08" w:rsidP="002A6C73">
            <w:pPr>
              <w:ind w:firstLine="11"/>
              <w:jc w:val="center"/>
              <w:rPr>
                <w:rFonts w:ascii="Times New Roman" w:hAnsi="Times New Roman"/>
                <w:sz w:val="24"/>
                <w:szCs w:val="24"/>
                <w:lang w:val="ru-RU"/>
              </w:rPr>
            </w:pPr>
            <w:r>
              <w:rPr>
                <w:rFonts w:ascii="Times New Roman" w:hAnsi="Times New Roman"/>
                <w:sz w:val="24"/>
                <w:szCs w:val="24"/>
                <w:lang w:val="ru-RU"/>
              </w:rPr>
              <w:t>262,1</w:t>
            </w:r>
          </w:p>
        </w:tc>
        <w:tc>
          <w:tcPr>
            <w:tcW w:w="917" w:type="dxa"/>
            <w:tcBorders>
              <w:left w:val="single" w:sz="4" w:space="0" w:color="auto"/>
              <w:right w:val="single" w:sz="4" w:space="0" w:color="auto"/>
            </w:tcBorders>
          </w:tcPr>
          <w:p w14:paraId="190CCADD" w14:textId="77777777" w:rsidR="00DB6E08" w:rsidRPr="000B3DE8" w:rsidRDefault="00DB6E08" w:rsidP="002A6C73">
            <w:pPr>
              <w:pStyle w:val="TableParagraph"/>
              <w:tabs>
                <w:tab w:val="left" w:pos="1168"/>
              </w:tabs>
              <w:spacing w:line="256" w:lineRule="exact"/>
              <w:ind w:left="34" w:right="4"/>
              <w:rPr>
                <w:sz w:val="24"/>
                <w:lang w:val="ru-RU"/>
              </w:rPr>
            </w:pPr>
            <w:r>
              <w:rPr>
                <w:sz w:val="24"/>
                <w:lang w:val="ru-RU"/>
              </w:rPr>
              <w:t>243,4</w:t>
            </w:r>
          </w:p>
        </w:tc>
        <w:tc>
          <w:tcPr>
            <w:tcW w:w="899" w:type="dxa"/>
            <w:tcBorders>
              <w:left w:val="single" w:sz="4" w:space="0" w:color="auto"/>
              <w:right w:val="single" w:sz="4" w:space="0" w:color="auto"/>
            </w:tcBorders>
          </w:tcPr>
          <w:p w14:paraId="1ACF4A9E" w14:textId="77777777" w:rsidR="00DB6E08" w:rsidRPr="001B7147" w:rsidRDefault="00DB6E08" w:rsidP="002A6C73">
            <w:pPr>
              <w:pStyle w:val="TableParagraph"/>
              <w:tabs>
                <w:tab w:val="left" w:pos="1699"/>
              </w:tabs>
              <w:spacing w:line="256" w:lineRule="exact"/>
              <w:ind w:left="34" w:right="4"/>
              <w:rPr>
                <w:sz w:val="24"/>
                <w:lang w:val="ru-RU"/>
              </w:rPr>
            </w:pPr>
            <w:r>
              <w:rPr>
                <w:sz w:val="24"/>
                <w:lang w:val="ru-RU"/>
              </w:rPr>
              <w:t>228,5</w:t>
            </w:r>
          </w:p>
        </w:tc>
        <w:tc>
          <w:tcPr>
            <w:tcW w:w="852" w:type="dxa"/>
            <w:tcBorders>
              <w:left w:val="single" w:sz="4" w:space="0" w:color="auto"/>
            </w:tcBorders>
          </w:tcPr>
          <w:p w14:paraId="1D6E4A12" w14:textId="77777777" w:rsidR="00DB6E08" w:rsidRPr="000B3DE8" w:rsidRDefault="00DB6E08" w:rsidP="002A6C73">
            <w:pPr>
              <w:pStyle w:val="TableParagraph"/>
              <w:tabs>
                <w:tab w:val="left" w:pos="1699"/>
              </w:tabs>
              <w:spacing w:line="256" w:lineRule="exact"/>
              <w:ind w:left="34" w:right="4"/>
              <w:rPr>
                <w:sz w:val="24"/>
                <w:lang w:val="ru-RU"/>
              </w:rPr>
            </w:pPr>
            <w:r>
              <w:rPr>
                <w:sz w:val="24"/>
                <w:lang w:val="ru-RU"/>
              </w:rPr>
              <w:t>210,1</w:t>
            </w:r>
          </w:p>
        </w:tc>
        <w:tc>
          <w:tcPr>
            <w:tcW w:w="1080" w:type="dxa"/>
            <w:tcBorders>
              <w:right w:val="single" w:sz="4" w:space="0" w:color="auto"/>
            </w:tcBorders>
          </w:tcPr>
          <w:p w14:paraId="2B1C50A2" w14:textId="77777777" w:rsidR="00DB6E08" w:rsidRPr="001B7147" w:rsidRDefault="00DB6E08" w:rsidP="002A6C73">
            <w:pPr>
              <w:pStyle w:val="TableParagraph"/>
              <w:tabs>
                <w:tab w:val="left" w:pos="1699"/>
              </w:tabs>
              <w:spacing w:line="256" w:lineRule="exact"/>
              <w:ind w:left="34" w:right="4"/>
              <w:rPr>
                <w:sz w:val="24"/>
                <w:lang w:val="ru-RU"/>
              </w:rPr>
            </w:pPr>
            <w:r>
              <w:rPr>
                <w:sz w:val="24"/>
                <w:lang w:val="ru-RU"/>
              </w:rPr>
              <w:t>285,6</w:t>
            </w:r>
          </w:p>
        </w:tc>
        <w:tc>
          <w:tcPr>
            <w:tcW w:w="1049" w:type="dxa"/>
            <w:tcBorders>
              <w:left w:val="single" w:sz="4" w:space="0" w:color="auto"/>
            </w:tcBorders>
          </w:tcPr>
          <w:p w14:paraId="784E2440" w14:textId="77777777" w:rsidR="00DB6E08" w:rsidRPr="000B3DE8" w:rsidRDefault="00DB6E08" w:rsidP="002A6C73">
            <w:pPr>
              <w:pStyle w:val="TableParagraph"/>
              <w:tabs>
                <w:tab w:val="left" w:pos="1699"/>
              </w:tabs>
              <w:spacing w:line="256" w:lineRule="exact"/>
              <w:ind w:left="34" w:right="4"/>
              <w:rPr>
                <w:sz w:val="24"/>
                <w:lang w:val="ru-RU"/>
              </w:rPr>
            </w:pPr>
            <w:r>
              <w:rPr>
                <w:sz w:val="24"/>
                <w:lang w:val="ru-RU"/>
              </w:rPr>
              <w:t>295,1</w:t>
            </w:r>
          </w:p>
        </w:tc>
        <w:tc>
          <w:tcPr>
            <w:tcW w:w="1320" w:type="dxa"/>
            <w:tcBorders>
              <w:right w:val="single" w:sz="4" w:space="0" w:color="auto"/>
            </w:tcBorders>
          </w:tcPr>
          <w:p w14:paraId="68D19D70" w14:textId="77777777" w:rsidR="00DB6E08" w:rsidRPr="001B7147" w:rsidRDefault="00DB6E08" w:rsidP="002A6C73">
            <w:pPr>
              <w:pStyle w:val="TableParagraph"/>
              <w:tabs>
                <w:tab w:val="left" w:pos="1699"/>
              </w:tabs>
              <w:spacing w:line="256" w:lineRule="exact"/>
              <w:ind w:left="34" w:right="4"/>
              <w:rPr>
                <w:sz w:val="24"/>
                <w:lang w:val="ru-RU"/>
              </w:rPr>
            </w:pPr>
            <w:r>
              <w:rPr>
                <w:sz w:val="24"/>
                <w:lang w:val="ru-RU"/>
              </w:rPr>
              <w:t>87,1</w:t>
            </w:r>
          </w:p>
        </w:tc>
        <w:tc>
          <w:tcPr>
            <w:tcW w:w="933" w:type="dxa"/>
            <w:tcBorders>
              <w:left w:val="single" w:sz="4" w:space="0" w:color="auto"/>
            </w:tcBorders>
          </w:tcPr>
          <w:p w14:paraId="4C91CAFF" w14:textId="77777777" w:rsidR="00DB6E08" w:rsidRPr="000B3DE8" w:rsidRDefault="00DB6E08" w:rsidP="002A6C73">
            <w:pPr>
              <w:pStyle w:val="TableParagraph"/>
              <w:tabs>
                <w:tab w:val="left" w:pos="1699"/>
              </w:tabs>
              <w:spacing w:line="256" w:lineRule="exact"/>
              <w:ind w:left="34" w:right="4"/>
              <w:rPr>
                <w:sz w:val="24"/>
                <w:lang w:val="ru-RU"/>
              </w:rPr>
            </w:pPr>
            <w:r>
              <w:rPr>
                <w:sz w:val="24"/>
                <w:lang w:val="ru-RU"/>
              </w:rPr>
              <w:t>86,3</w:t>
            </w:r>
          </w:p>
        </w:tc>
      </w:tr>
      <w:tr w:rsidR="00DB6E08" w14:paraId="1DC90AC5" w14:textId="77777777" w:rsidTr="00647AE0">
        <w:trPr>
          <w:trHeight w:val="275"/>
        </w:trPr>
        <w:tc>
          <w:tcPr>
            <w:tcW w:w="708" w:type="dxa"/>
            <w:vMerge/>
            <w:tcBorders>
              <w:bottom w:val="nil"/>
            </w:tcBorders>
          </w:tcPr>
          <w:p w14:paraId="726A4379" w14:textId="77777777" w:rsidR="00DB6E08" w:rsidRDefault="00DB6E08" w:rsidP="002A6C73">
            <w:pPr>
              <w:ind w:right="4" w:firstLine="34"/>
              <w:jc w:val="both"/>
              <w:rPr>
                <w:rFonts w:ascii="Times New Roman" w:hAnsi="Times New Roman" w:cs="Times New Roman"/>
                <w:sz w:val="24"/>
                <w:szCs w:val="24"/>
                <w:lang w:val="kk-KZ"/>
              </w:rPr>
            </w:pPr>
          </w:p>
        </w:tc>
        <w:tc>
          <w:tcPr>
            <w:tcW w:w="2552" w:type="dxa"/>
            <w:vMerge/>
            <w:tcBorders>
              <w:bottom w:val="nil"/>
            </w:tcBorders>
          </w:tcPr>
          <w:p w14:paraId="71AB5C76" w14:textId="77777777" w:rsidR="00DB6E08" w:rsidRDefault="00DB6E08" w:rsidP="002A6C73">
            <w:pPr>
              <w:ind w:right="4" w:firstLine="34"/>
              <w:jc w:val="both"/>
              <w:rPr>
                <w:rFonts w:ascii="Times New Roman" w:hAnsi="Times New Roman" w:cs="Times New Roman"/>
                <w:sz w:val="24"/>
                <w:szCs w:val="24"/>
                <w:lang w:val="kk-KZ"/>
              </w:rPr>
            </w:pPr>
          </w:p>
        </w:tc>
        <w:tc>
          <w:tcPr>
            <w:tcW w:w="850" w:type="dxa"/>
            <w:tcBorders>
              <w:bottom w:val="nil"/>
            </w:tcBorders>
          </w:tcPr>
          <w:p w14:paraId="5606FD19" w14:textId="1E22E1C0" w:rsidR="00DB6E08" w:rsidRPr="002F62DE" w:rsidRDefault="00DB6E08" w:rsidP="002A6C73">
            <w:pPr>
              <w:jc w:val="center"/>
              <w:rPr>
                <w:rFonts w:ascii="Times New Roman" w:eastAsia="Times New Roman" w:hAnsi="Times New Roman" w:cs="Times New Roman"/>
                <w:sz w:val="24"/>
                <w:szCs w:val="28"/>
                <w:lang w:val="ru-RU"/>
              </w:rPr>
            </w:pPr>
          </w:p>
        </w:tc>
        <w:tc>
          <w:tcPr>
            <w:tcW w:w="710" w:type="dxa"/>
            <w:tcBorders>
              <w:bottom w:val="nil"/>
              <w:right w:val="single" w:sz="4" w:space="0" w:color="auto"/>
            </w:tcBorders>
          </w:tcPr>
          <w:p w14:paraId="65288704" w14:textId="08C8E5C1" w:rsidR="00DB6E08" w:rsidRDefault="00DB6E08" w:rsidP="002A6C73">
            <w:pPr>
              <w:pStyle w:val="TableParagraph"/>
              <w:spacing w:line="256" w:lineRule="exact"/>
              <w:ind w:left="34" w:right="4"/>
              <w:rPr>
                <w:sz w:val="24"/>
                <w:lang w:val="kk-KZ"/>
              </w:rPr>
            </w:pPr>
          </w:p>
        </w:tc>
        <w:tc>
          <w:tcPr>
            <w:tcW w:w="711" w:type="dxa"/>
            <w:tcBorders>
              <w:left w:val="single" w:sz="4" w:space="0" w:color="auto"/>
              <w:bottom w:val="nil"/>
            </w:tcBorders>
          </w:tcPr>
          <w:p w14:paraId="5ED0839C" w14:textId="4B68A684" w:rsidR="00DB6E08" w:rsidRPr="000B3DE8" w:rsidRDefault="00DB6E08" w:rsidP="002A6C73">
            <w:pPr>
              <w:pStyle w:val="TableParagraph"/>
              <w:spacing w:line="256" w:lineRule="exact"/>
              <w:ind w:left="34" w:right="4"/>
              <w:rPr>
                <w:sz w:val="24"/>
                <w:lang w:val="ru-RU"/>
              </w:rPr>
            </w:pPr>
          </w:p>
        </w:tc>
        <w:tc>
          <w:tcPr>
            <w:tcW w:w="851" w:type="dxa"/>
            <w:tcBorders>
              <w:bottom w:val="nil"/>
              <w:right w:val="single" w:sz="4" w:space="0" w:color="auto"/>
            </w:tcBorders>
          </w:tcPr>
          <w:p w14:paraId="0055EBBD" w14:textId="7056C24B" w:rsidR="00DB6E08" w:rsidRPr="00D32258" w:rsidRDefault="00DB6E08" w:rsidP="002A6C73">
            <w:pPr>
              <w:pStyle w:val="TableParagraph"/>
              <w:spacing w:line="256" w:lineRule="exact"/>
              <w:ind w:left="34" w:right="4"/>
              <w:rPr>
                <w:sz w:val="24"/>
                <w:lang w:val="ru-RU"/>
              </w:rPr>
            </w:pPr>
          </w:p>
        </w:tc>
        <w:tc>
          <w:tcPr>
            <w:tcW w:w="675" w:type="dxa"/>
            <w:tcBorders>
              <w:left w:val="single" w:sz="4" w:space="0" w:color="auto"/>
              <w:bottom w:val="nil"/>
            </w:tcBorders>
          </w:tcPr>
          <w:p w14:paraId="7B4172FF" w14:textId="75E86AD1" w:rsidR="00DB6E08" w:rsidRPr="000B3DE8" w:rsidRDefault="00DB6E08" w:rsidP="002A6C73">
            <w:pPr>
              <w:pStyle w:val="TableParagraph"/>
              <w:spacing w:line="256" w:lineRule="exact"/>
              <w:ind w:left="34" w:right="4"/>
              <w:rPr>
                <w:sz w:val="24"/>
                <w:lang w:val="ru-RU"/>
              </w:rPr>
            </w:pPr>
          </w:p>
        </w:tc>
        <w:tc>
          <w:tcPr>
            <w:tcW w:w="882" w:type="dxa"/>
            <w:tcBorders>
              <w:bottom w:val="nil"/>
              <w:right w:val="single" w:sz="4" w:space="0" w:color="auto"/>
            </w:tcBorders>
          </w:tcPr>
          <w:p w14:paraId="18E58977" w14:textId="729915DB" w:rsidR="00DB6E08" w:rsidRPr="00D32258" w:rsidRDefault="00DB6E08" w:rsidP="002A6C73">
            <w:pPr>
              <w:ind w:firstLine="11"/>
              <w:jc w:val="center"/>
              <w:rPr>
                <w:rFonts w:ascii="Times New Roman" w:hAnsi="Times New Roman"/>
                <w:sz w:val="24"/>
                <w:szCs w:val="24"/>
                <w:lang w:val="ru-RU"/>
              </w:rPr>
            </w:pPr>
          </w:p>
        </w:tc>
        <w:tc>
          <w:tcPr>
            <w:tcW w:w="917" w:type="dxa"/>
            <w:tcBorders>
              <w:left w:val="single" w:sz="4" w:space="0" w:color="auto"/>
              <w:bottom w:val="nil"/>
              <w:right w:val="single" w:sz="4" w:space="0" w:color="auto"/>
            </w:tcBorders>
          </w:tcPr>
          <w:p w14:paraId="38D76097" w14:textId="7EBEA3A6" w:rsidR="00DB6E08" w:rsidRPr="000B3DE8" w:rsidRDefault="00DB6E08" w:rsidP="002A6C73">
            <w:pPr>
              <w:pStyle w:val="TableParagraph"/>
              <w:tabs>
                <w:tab w:val="left" w:pos="1168"/>
              </w:tabs>
              <w:spacing w:line="256" w:lineRule="exact"/>
              <w:ind w:left="34" w:right="4"/>
              <w:rPr>
                <w:sz w:val="24"/>
                <w:lang w:val="ru-RU"/>
              </w:rPr>
            </w:pPr>
          </w:p>
        </w:tc>
        <w:tc>
          <w:tcPr>
            <w:tcW w:w="899" w:type="dxa"/>
            <w:tcBorders>
              <w:left w:val="single" w:sz="4" w:space="0" w:color="auto"/>
              <w:bottom w:val="nil"/>
              <w:right w:val="single" w:sz="4" w:space="0" w:color="auto"/>
            </w:tcBorders>
          </w:tcPr>
          <w:p w14:paraId="39A149D6" w14:textId="276F9548" w:rsidR="00DB6E08" w:rsidRPr="00D32258" w:rsidRDefault="00DB6E08" w:rsidP="002A6C73">
            <w:pPr>
              <w:pStyle w:val="TableParagraph"/>
              <w:tabs>
                <w:tab w:val="left" w:pos="1699"/>
              </w:tabs>
              <w:spacing w:line="256" w:lineRule="exact"/>
              <w:ind w:left="34" w:right="4"/>
              <w:rPr>
                <w:sz w:val="24"/>
                <w:lang w:val="ru-RU"/>
              </w:rPr>
            </w:pPr>
          </w:p>
        </w:tc>
        <w:tc>
          <w:tcPr>
            <w:tcW w:w="852" w:type="dxa"/>
            <w:tcBorders>
              <w:left w:val="single" w:sz="4" w:space="0" w:color="auto"/>
              <w:bottom w:val="nil"/>
            </w:tcBorders>
          </w:tcPr>
          <w:p w14:paraId="7B9A6D6E" w14:textId="5092B67C" w:rsidR="00DB6E08" w:rsidRPr="000B3DE8" w:rsidRDefault="00DB6E08" w:rsidP="002A6C73">
            <w:pPr>
              <w:pStyle w:val="TableParagraph"/>
              <w:tabs>
                <w:tab w:val="left" w:pos="1699"/>
              </w:tabs>
              <w:spacing w:line="256" w:lineRule="exact"/>
              <w:ind w:left="34" w:right="4"/>
              <w:rPr>
                <w:sz w:val="24"/>
                <w:lang w:val="ru-RU"/>
              </w:rPr>
            </w:pPr>
          </w:p>
        </w:tc>
        <w:tc>
          <w:tcPr>
            <w:tcW w:w="1080" w:type="dxa"/>
            <w:tcBorders>
              <w:bottom w:val="nil"/>
              <w:right w:val="single" w:sz="4" w:space="0" w:color="auto"/>
            </w:tcBorders>
          </w:tcPr>
          <w:p w14:paraId="6E651B3B" w14:textId="0FD09938" w:rsidR="00DB6E08" w:rsidRPr="00D32258" w:rsidRDefault="00DB6E08" w:rsidP="002A6C73">
            <w:pPr>
              <w:pStyle w:val="TableParagraph"/>
              <w:tabs>
                <w:tab w:val="left" w:pos="1699"/>
              </w:tabs>
              <w:spacing w:line="256" w:lineRule="exact"/>
              <w:ind w:left="34" w:right="4"/>
              <w:rPr>
                <w:sz w:val="24"/>
                <w:lang w:val="ru-RU"/>
              </w:rPr>
            </w:pPr>
          </w:p>
        </w:tc>
        <w:tc>
          <w:tcPr>
            <w:tcW w:w="1049" w:type="dxa"/>
            <w:tcBorders>
              <w:left w:val="single" w:sz="4" w:space="0" w:color="auto"/>
              <w:bottom w:val="nil"/>
            </w:tcBorders>
          </w:tcPr>
          <w:p w14:paraId="37D29375" w14:textId="3FEA050D" w:rsidR="00DB6E08" w:rsidRPr="000B3DE8" w:rsidRDefault="00DB6E08" w:rsidP="002A6C73">
            <w:pPr>
              <w:pStyle w:val="TableParagraph"/>
              <w:spacing w:line="256" w:lineRule="exact"/>
              <w:ind w:right="4" w:firstLine="34"/>
              <w:rPr>
                <w:sz w:val="24"/>
                <w:lang w:val="ru-RU"/>
              </w:rPr>
            </w:pPr>
          </w:p>
        </w:tc>
        <w:tc>
          <w:tcPr>
            <w:tcW w:w="1320" w:type="dxa"/>
            <w:tcBorders>
              <w:bottom w:val="nil"/>
              <w:right w:val="single" w:sz="4" w:space="0" w:color="auto"/>
            </w:tcBorders>
          </w:tcPr>
          <w:p w14:paraId="246FAE12" w14:textId="33C8F84A" w:rsidR="00DB6E08" w:rsidRPr="00D32258" w:rsidRDefault="00DB6E08" w:rsidP="002A6C73">
            <w:pPr>
              <w:pStyle w:val="TableParagraph"/>
              <w:tabs>
                <w:tab w:val="left" w:pos="1699"/>
              </w:tabs>
              <w:spacing w:line="256" w:lineRule="exact"/>
              <w:ind w:left="34" w:right="4"/>
              <w:rPr>
                <w:sz w:val="24"/>
                <w:lang w:val="ru-RU"/>
              </w:rPr>
            </w:pPr>
          </w:p>
        </w:tc>
        <w:tc>
          <w:tcPr>
            <w:tcW w:w="933" w:type="dxa"/>
            <w:tcBorders>
              <w:left w:val="single" w:sz="4" w:space="0" w:color="auto"/>
              <w:bottom w:val="nil"/>
            </w:tcBorders>
          </w:tcPr>
          <w:p w14:paraId="6B75B5B6" w14:textId="5C39E311" w:rsidR="00DB6E08" w:rsidRPr="000B3DE8" w:rsidRDefault="00DB6E08" w:rsidP="002A6C73">
            <w:pPr>
              <w:pStyle w:val="TableParagraph"/>
              <w:tabs>
                <w:tab w:val="left" w:pos="1699"/>
              </w:tabs>
              <w:spacing w:line="256" w:lineRule="exact"/>
              <w:ind w:left="34" w:right="4"/>
              <w:rPr>
                <w:sz w:val="24"/>
                <w:lang w:val="ru-RU"/>
              </w:rPr>
            </w:pPr>
          </w:p>
        </w:tc>
      </w:tr>
    </w:tbl>
    <w:p w14:paraId="44AEE096" w14:textId="6F80F76F" w:rsidR="00DB6E08" w:rsidRDefault="00B80C28" w:rsidP="00DB6E0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Б</w:t>
      </w:r>
      <w:r w:rsidR="00647AE0">
        <w:rPr>
          <w:rFonts w:ascii="Times New Roman" w:hAnsi="Times New Roman" w:cs="Times New Roman"/>
          <w:sz w:val="28"/>
          <w:szCs w:val="28"/>
          <w:lang w:val="kk-KZ"/>
        </w:rPr>
        <w:t>.</w:t>
      </w:r>
      <w:r w:rsidR="00DB6E08" w:rsidRPr="002A39A1">
        <w:rPr>
          <w:rFonts w:ascii="Times New Roman" w:hAnsi="Times New Roman" w:cs="Times New Roman"/>
          <w:sz w:val="28"/>
          <w:szCs w:val="28"/>
          <w:lang w:val="kk-KZ"/>
        </w:rPr>
        <w:t>1</w:t>
      </w:r>
      <w:r w:rsidR="0064123A">
        <w:rPr>
          <w:rFonts w:ascii="Times New Roman" w:hAnsi="Times New Roman" w:cs="Times New Roman"/>
          <w:sz w:val="28"/>
          <w:szCs w:val="28"/>
          <w:lang w:val="kk-KZ"/>
        </w:rPr>
        <w:t xml:space="preserve"> –</w:t>
      </w:r>
      <w:r w:rsidR="00647AE0">
        <w:rPr>
          <w:rFonts w:ascii="Times New Roman" w:hAnsi="Times New Roman" w:cs="Times New Roman"/>
          <w:sz w:val="28"/>
          <w:szCs w:val="28"/>
          <w:lang w:val="kk-KZ"/>
        </w:rPr>
        <w:t xml:space="preserve"> кестенің</w:t>
      </w:r>
      <w:r w:rsidR="00DB6E08" w:rsidRPr="002A39A1">
        <w:rPr>
          <w:rFonts w:ascii="Times New Roman" w:hAnsi="Times New Roman" w:cs="Times New Roman"/>
          <w:sz w:val="28"/>
          <w:szCs w:val="28"/>
          <w:lang w:val="kk-KZ"/>
        </w:rPr>
        <w:t xml:space="preserve"> жалғасы</w:t>
      </w:r>
    </w:p>
    <w:p w14:paraId="0FD3405E" w14:textId="77777777" w:rsidR="00647AE0" w:rsidRPr="002A39A1" w:rsidRDefault="00647AE0" w:rsidP="00DB6E08">
      <w:pPr>
        <w:spacing w:after="0" w:line="240" w:lineRule="auto"/>
        <w:rPr>
          <w:rFonts w:ascii="Times New Roman" w:hAnsi="Times New Roman" w:cs="Times New Roman"/>
          <w:sz w:val="28"/>
          <w:szCs w:val="28"/>
          <w:lang w:val="kk-KZ"/>
        </w:rPr>
      </w:pPr>
    </w:p>
    <w:tbl>
      <w:tblPr>
        <w:tblStyle w:val="TableNormal"/>
        <w:tblW w:w="1498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8"/>
        <w:gridCol w:w="2552"/>
        <w:gridCol w:w="850"/>
        <w:gridCol w:w="710"/>
        <w:gridCol w:w="711"/>
        <w:gridCol w:w="851"/>
        <w:gridCol w:w="675"/>
        <w:gridCol w:w="882"/>
        <w:gridCol w:w="917"/>
        <w:gridCol w:w="899"/>
        <w:gridCol w:w="852"/>
        <w:gridCol w:w="1080"/>
        <w:gridCol w:w="1049"/>
        <w:gridCol w:w="1320"/>
        <w:gridCol w:w="933"/>
      </w:tblGrid>
      <w:tr w:rsidR="00DB6E08" w:rsidRPr="005E50A3" w14:paraId="5F65436B" w14:textId="77777777" w:rsidTr="002A6C73">
        <w:trPr>
          <w:trHeight w:val="278"/>
        </w:trPr>
        <w:tc>
          <w:tcPr>
            <w:tcW w:w="14989" w:type="dxa"/>
            <w:gridSpan w:val="15"/>
            <w:tcBorders>
              <w:bottom w:val="single" w:sz="4" w:space="0" w:color="auto"/>
            </w:tcBorders>
          </w:tcPr>
          <w:p w14:paraId="03EABD1A" w14:textId="7E110591" w:rsidR="00DB6E08" w:rsidRPr="00637272" w:rsidRDefault="00DB6E08" w:rsidP="002A6C73">
            <w:pPr>
              <w:pStyle w:val="TableParagraph"/>
              <w:tabs>
                <w:tab w:val="left" w:pos="1699"/>
              </w:tabs>
              <w:ind w:left="34" w:right="4"/>
              <w:rPr>
                <w:sz w:val="24"/>
                <w:lang w:val="kk-KZ"/>
              </w:rPr>
            </w:pPr>
            <w:r w:rsidRPr="005E50A3">
              <w:rPr>
                <w:sz w:val="24"/>
                <w:lang w:val="ru-RU"/>
              </w:rPr>
              <w:t>2020</w:t>
            </w:r>
            <w:r w:rsidR="00637272">
              <w:rPr>
                <w:sz w:val="24"/>
                <w:lang w:val="kk-KZ"/>
              </w:rPr>
              <w:t xml:space="preserve"> жыл</w:t>
            </w:r>
          </w:p>
        </w:tc>
      </w:tr>
      <w:tr w:rsidR="00DB6E08" w:rsidRPr="005E50A3" w14:paraId="7E8A0E78" w14:textId="77777777" w:rsidTr="002A6C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708" w:type="dxa"/>
            <w:tcBorders>
              <w:top w:val="single" w:sz="4" w:space="0" w:color="auto"/>
              <w:left w:val="single" w:sz="4" w:space="0" w:color="auto"/>
              <w:bottom w:val="single" w:sz="4" w:space="0" w:color="auto"/>
              <w:right w:val="single" w:sz="4" w:space="0" w:color="auto"/>
            </w:tcBorders>
          </w:tcPr>
          <w:p w14:paraId="4AD849D2" w14:textId="77777777" w:rsidR="00DB6E08" w:rsidRPr="005E50A3" w:rsidRDefault="00DB6E08" w:rsidP="002A6C73">
            <w:pPr>
              <w:pStyle w:val="TableParagraph"/>
              <w:spacing w:before="3"/>
              <w:rPr>
                <w:sz w:val="23"/>
                <w:lang w:val="kk-KZ"/>
              </w:rPr>
            </w:pPr>
            <w:r w:rsidRPr="005E50A3">
              <w:rPr>
                <w:sz w:val="23"/>
                <w:lang w:val="kk-KZ"/>
              </w:rPr>
              <w:t>1</w:t>
            </w:r>
          </w:p>
        </w:tc>
        <w:tc>
          <w:tcPr>
            <w:tcW w:w="2552" w:type="dxa"/>
            <w:tcBorders>
              <w:top w:val="single" w:sz="4" w:space="0" w:color="auto"/>
              <w:left w:val="single" w:sz="4" w:space="0" w:color="auto"/>
              <w:bottom w:val="single" w:sz="4" w:space="0" w:color="auto"/>
              <w:right w:val="single" w:sz="4" w:space="0" w:color="auto"/>
            </w:tcBorders>
          </w:tcPr>
          <w:p w14:paraId="6694D0FB" w14:textId="77777777" w:rsidR="00DB6E08" w:rsidRPr="005E50A3" w:rsidRDefault="00DB6E08" w:rsidP="002A6C73">
            <w:pPr>
              <w:pStyle w:val="TableParagraph"/>
              <w:spacing w:before="3"/>
              <w:rPr>
                <w:sz w:val="23"/>
                <w:lang w:val="kk-KZ"/>
              </w:rPr>
            </w:pPr>
            <w:r w:rsidRPr="005E50A3">
              <w:rPr>
                <w:sz w:val="23"/>
                <w:lang w:val="kk-KZ"/>
              </w:rPr>
              <w:t>2</w:t>
            </w:r>
          </w:p>
        </w:tc>
        <w:tc>
          <w:tcPr>
            <w:tcW w:w="850" w:type="dxa"/>
            <w:tcBorders>
              <w:top w:val="single" w:sz="4" w:space="0" w:color="auto"/>
              <w:left w:val="single" w:sz="4" w:space="0" w:color="auto"/>
              <w:bottom w:val="single" w:sz="4" w:space="0" w:color="auto"/>
              <w:right w:val="single" w:sz="4" w:space="0" w:color="auto"/>
            </w:tcBorders>
          </w:tcPr>
          <w:p w14:paraId="76222943" w14:textId="77777777" w:rsidR="00DB6E08" w:rsidRPr="005E50A3" w:rsidRDefault="00DB6E08" w:rsidP="002A6C73">
            <w:pPr>
              <w:pStyle w:val="TableParagraph"/>
              <w:spacing w:line="268" w:lineRule="exact"/>
              <w:rPr>
                <w:sz w:val="24"/>
                <w:lang w:val="kk-KZ"/>
              </w:rPr>
            </w:pPr>
            <w:r w:rsidRPr="005E50A3">
              <w:rPr>
                <w:sz w:val="24"/>
                <w:lang w:val="kk-KZ"/>
              </w:rPr>
              <w:t>3</w:t>
            </w:r>
          </w:p>
        </w:tc>
        <w:tc>
          <w:tcPr>
            <w:tcW w:w="710" w:type="dxa"/>
            <w:tcBorders>
              <w:top w:val="single" w:sz="4" w:space="0" w:color="auto"/>
              <w:left w:val="single" w:sz="4" w:space="0" w:color="auto"/>
              <w:bottom w:val="single" w:sz="4" w:space="0" w:color="auto"/>
              <w:right w:val="single" w:sz="4" w:space="0" w:color="auto"/>
            </w:tcBorders>
          </w:tcPr>
          <w:p w14:paraId="1795E7C1" w14:textId="77777777" w:rsidR="00DB6E08" w:rsidRPr="005E50A3" w:rsidRDefault="00DB6E08" w:rsidP="002A6C73">
            <w:pPr>
              <w:pStyle w:val="TableParagraph"/>
              <w:spacing w:line="268" w:lineRule="exact"/>
              <w:rPr>
                <w:sz w:val="24"/>
                <w:lang w:val="kk-KZ"/>
              </w:rPr>
            </w:pPr>
            <w:r w:rsidRPr="005E50A3">
              <w:rPr>
                <w:sz w:val="24"/>
                <w:lang w:val="kk-KZ"/>
              </w:rPr>
              <w:t>4</w:t>
            </w:r>
          </w:p>
        </w:tc>
        <w:tc>
          <w:tcPr>
            <w:tcW w:w="711" w:type="dxa"/>
            <w:tcBorders>
              <w:top w:val="single" w:sz="4" w:space="0" w:color="auto"/>
              <w:left w:val="single" w:sz="4" w:space="0" w:color="auto"/>
              <w:bottom w:val="single" w:sz="4" w:space="0" w:color="auto"/>
              <w:right w:val="single" w:sz="4" w:space="0" w:color="auto"/>
            </w:tcBorders>
          </w:tcPr>
          <w:p w14:paraId="6CE886B1" w14:textId="77777777" w:rsidR="00DB6E08" w:rsidRPr="005E50A3" w:rsidRDefault="00DB6E08" w:rsidP="002A6C73">
            <w:pPr>
              <w:pStyle w:val="TableParagraph"/>
              <w:spacing w:line="268" w:lineRule="exact"/>
              <w:rPr>
                <w:sz w:val="24"/>
                <w:szCs w:val="24"/>
                <w:lang w:val="kk-KZ"/>
              </w:rPr>
            </w:pPr>
            <w:r w:rsidRPr="005E50A3">
              <w:rPr>
                <w:sz w:val="24"/>
                <w:szCs w:val="24"/>
                <w:lang w:val="kk-KZ"/>
              </w:rPr>
              <w:t>5</w:t>
            </w:r>
          </w:p>
        </w:tc>
        <w:tc>
          <w:tcPr>
            <w:tcW w:w="851" w:type="dxa"/>
            <w:tcBorders>
              <w:top w:val="single" w:sz="4" w:space="0" w:color="auto"/>
              <w:left w:val="single" w:sz="4" w:space="0" w:color="auto"/>
              <w:bottom w:val="single" w:sz="4" w:space="0" w:color="auto"/>
              <w:right w:val="single" w:sz="4" w:space="0" w:color="auto"/>
            </w:tcBorders>
          </w:tcPr>
          <w:p w14:paraId="2F841B41" w14:textId="77777777" w:rsidR="00DB6E08" w:rsidRPr="005E50A3" w:rsidRDefault="00DB6E08" w:rsidP="002A6C73">
            <w:pPr>
              <w:pStyle w:val="TableParagraph"/>
              <w:spacing w:line="268" w:lineRule="exact"/>
              <w:rPr>
                <w:sz w:val="24"/>
                <w:lang w:val="kk-KZ"/>
              </w:rPr>
            </w:pPr>
            <w:r w:rsidRPr="005E50A3">
              <w:rPr>
                <w:sz w:val="24"/>
                <w:lang w:val="kk-KZ"/>
              </w:rPr>
              <w:t>6</w:t>
            </w:r>
          </w:p>
        </w:tc>
        <w:tc>
          <w:tcPr>
            <w:tcW w:w="675" w:type="dxa"/>
            <w:tcBorders>
              <w:top w:val="single" w:sz="4" w:space="0" w:color="auto"/>
              <w:left w:val="single" w:sz="4" w:space="0" w:color="auto"/>
              <w:bottom w:val="single" w:sz="4" w:space="0" w:color="auto"/>
              <w:right w:val="single" w:sz="4" w:space="0" w:color="auto"/>
            </w:tcBorders>
          </w:tcPr>
          <w:p w14:paraId="7A165644" w14:textId="77777777" w:rsidR="00DB6E08" w:rsidRPr="005E50A3" w:rsidRDefault="00DB6E08" w:rsidP="002A6C73">
            <w:pPr>
              <w:pStyle w:val="TableParagraph"/>
              <w:spacing w:line="268" w:lineRule="exact"/>
              <w:rPr>
                <w:sz w:val="24"/>
                <w:szCs w:val="24"/>
                <w:lang w:val="kk-KZ"/>
              </w:rPr>
            </w:pPr>
            <w:r w:rsidRPr="005E50A3">
              <w:rPr>
                <w:sz w:val="24"/>
                <w:szCs w:val="24"/>
                <w:lang w:val="kk-KZ"/>
              </w:rPr>
              <w:t>7</w:t>
            </w:r>
          </w:p>
        </w:tc>
        <w:tc>
          <w:tcPr>
            <w:tcW w:w="882" w:type="dxa"/>
            <w:tcBorders>
              <w:top w:val="single" w:sz="4" w:space="0" w:color="auto"/>
              <w:left w:val="single" w:sz="4" w:space="0" w:color="auto"/>
              <w:bottom w:val="single" w:sz="4" w:space="0" w:color="auto"/>
              <w:right w:val="single" w:sz="4" w:space="0" w:color="auto"/>
            </w:tcBorders>
          </w:tcPr>
          <w:p w14:paraId="45F85DBF" w14:textId="77777777" w:rsidR="00DB6E08" w:rsidRPr="005E50A3" w:rsidRDefault="00DB6E08" w:rsidP="002A6C73">
            <w:pPr>
              <w:pStyle w:val="TableParagraph"/>
              <w:spacing w:line="268" w:lineRule="exact"/>
              <w:rPr>
                <w:sz w:val="24"/>
                <w:lang w:val="kk-KZ"/>
              </w:rPr>
            </w:pPr>
            <w:r w:rsidRPr="005E50A3">
              <w:rPr>
                <w:sz w:val="24"/>
                <w:lang w:val="kk-KZ"/>
              </w:rPr>
              <w:t>8</w:t>
            </w:r>
          </w:p>
        </w:tc>
        <w:tc>
          <w:tcPr>
            <w:tcW w:w="917" w:type="dxa"/>
            <w:tcBorders>
              <w:top w:val="single" w:sz="4" w:space="0" w:color="auto"/>
              <w:left w:val="single" w:sz="4" w:space="0" w:color="auto"/>
              <w:bottom w:val="single" w:sz="4" w:space="0" w:color="auto"/>
              <w:right w:val="single" w:sz="4" w:space="0" w:color="auto"/>
            </w:tcBorders>
          </w:tcPr>
          <w:p w14:paraId="643149B7" w14:textId="77777777" w:rsidR="00DB6E08" w:rsidRPr="005E50A3" w:rsidRDefault="00DB6E08" w:rsidP="002A6C73">
            <w:pPr>
              <w:pStyle w:val="TableParagraph"/>
              <w:spacing w:line="268" w:lineRule="exact"/>
              <w:rPr>
                <w:sz w:val="24"/>
                <w:szCs w:val="24"/>
                <w:lang w:val="kk-KZ"/>
              </w:rPr>
            </w:pPr>
            <w:r w:rsidRPr="005E50A3">
              <w:rPr>
                <w:sz w:val="24"/>
                <w:szCs w:val="24"/>
                <w:lang w:val="kk-KZ"/>
              </w:rPr>
              <w:t>9</w:t>
            </w:r>
          </w:p>
        </w:tc>
        <w:tc>
          <w:tcPr>
            <w:tcW w:w="899" w:type="dxa"/>
            <w:tcBorders>
              <w:top w:val="single" w:sz="4" w:space="0" w:color="auto"/>
              <w:left w:val="single" w:sz="4" w:space="0" w:color="auto"/>
              <w:bottom w:val="single" w:sz="4" w:space="0" w:color="auto"/>
              <w:right w:val="single" w:sz="4" w:space="0" w:color="auto"/>
            </w:tcBorders>
          </w:tcPr>
          <w:p w14:paraId="51E5EFCF" w14:textId="77777777" w:rsidR="00DB6E08" w:rsidRPr="005E50A3" w:rsidRDefault="00DB6E08" w:rsidP="002A6C73">
            <w:pPr>
              <w:pStyle w:val="TableParagraph"/>
              <w:spacing w:line="268" w:lineRule="exact"/>
              <w:rPr>
                <w:sz w:val="24"/>
                <w:lang w:val="kk-KZ"/>
              </w:rPr>
            </w:pPr>
            <w:r w:rsidRPr="005E50A3">
              <w:rPr>
                <w:sz w:val="24"/>
                <w:lang w:val="kk-KZ"/>
              </w:rPr>
              <w:t>10</w:t>
            </w:r>
          </w:p>
        </w:tc>
        <w:tc>
          <w:tcPr>
            <w:tcW w:w="852" w:type="dxa"/>
            <w:tcBorders>
              <w:top w:val="single" w:sz="4" w:space="0" w:color="auto"/>
              <w:left w:val="single" w:sz="4" w:space="0" w:color="auto"/>
              <w:bottom w:val="single" w:sz="4" w:space="0" w:color="auto"/>
              <w:right w:val="single" w:sz="4" w:space="0" w:color="auto"/>
            </w:tcBorders>
          </w:tcPr>
          <w:p w14:paraId="7D2DBB7A" w14:textId="77777777" w:rsidR="00DB6E08" w:rsidRPr="005E50A3" w:rsidRDefault="00DB6E08" w:rsidP="002A6C73">
            <w:pPr>
              <w:pStyle w:val="TableParagraph"/>
              <w:spacing w:line="268" w:lineRule="exact"/>
              <w:rPr>
                <w:sz w:val="24"/>
                <w:szCs w:val="24"/>
                <w:lang w:val="kk-KZ"/>
              </w:rPr>
            </w:pPr>
            <w:r w:rsidRPr="005E50A3">
              <w:rPr>
                <w:sz w:val="24"/>
                <w:szCs w:val="24"/>
                <w:lang w:val="kk-KZ"/>
              </w:rPr>
              <w:t>11</w:t>
            </w:r>
          </w:p>
        </w:tc>
        <w:tc>
          <w:tcPr>
            <w:tcW w:w="1080" w:type="dxa"/>
            <w:tcBorders>
              <w:top w:val="single" w:sz="4" w:space="0" w:color="auto"/>
              <w:left w:val="single" w:sz="4" w:space="0" w:color="auto"/>
              <w:bottom w:val="single" w:sz="4" w:space="0" w:color="auto"/>
              <w:right w:val="single" w:sz="4" w:space="0" w:color="auto"/>
            </w:tcBorders>
          </w:tcPr>
          <w:p w14:paraId="5E7E2B02" w14:textId="77777777" w:rsidR="00DB6E08" w:rsidRPr="005E50A3" w:rsidRDefault="00DB6E08" w:rsidP="002A6C73">
            <w:pPr>
              <w:pStyle w:val="TableParagraph"/>
              <w:spacing w:line="268" w:lineRule="exact"/>
              <w:rPr>
                <w:sz w:val="24"/>
                <w:lang w:val="kk-KZ"/>
              </w:rPr>
            </w:pPr>
            <w:r w:rsidRPr="005E50A3">
              <w:rPr>
                <w:sz w:val="24"/>
                <w:lang w:val="kk-KZ"/>
              </w:rPr>
              <w:t>12</w:t>
            </w:r>
          </w:p>
        </w:tc>
        <w:tc>
          <w:tcPr>
            <w:tcW w:w="1049" w:type="dxa"/>
            <w:tcBorders>
              <w:top w:val="single" w:sz="4" w:space="0" w:color="auto"/>
              <w:left w:val="single" w:sz="4" w:space="0" w:color="auto"/>
              <w:bottom w:val="single" w:sz="4" w:space="0" w:color="auto"/>
              <w:right w:val="single" w:sz="4" w:space="0" w:color="auto"/>
            </w:tcBorders>
          </w:tcPr>
          <w:p w14:paraId="2944D6F3" w14:textId="77777777" w:rsidR="00DB6E08" w:rsidRPr="005E50A3" w:rsidRDefault="00DB6E08" w:rsidP="002A6C73">
            <w:pPr>
              <w:pStyle w:val="TableParagraph"/>
              <w:spacing w:line="268" w:lineRule="exact"/>
              <w:rPr>
                <w:sz w:val="24"/>
                <w:szCs w:val="24"/>
                <w:lang w:val="kk-KZ"/>
              </w:rPr>
            </w:pPr>
            <w:r w:rsidRPr="005E50A3">
              <w:rPr>
                <w:sz w:val="24"/>
                <w:szCs w:val="24"/>
                <w:lang w:val="kk-KZ"/>
              </w:rPr>
              <w:t>13</w:t>
            </w:r>
          </w:p>
        </w:tc>
        <w:tc>
          <w:tcPr>
            <w:tcW w:w="1320" w:type="dxa"/>
            <w:tcBorders>
              <w:top w:val="single" w:sz="4" w:space="0" w:color="auto"/>
              <w:left w:val="single" w:sz="4" w:space="0" w:color="auto"/>
              <w:bottom w:val="single" w:sz="4" w:space="0" w:color="auto"/>
              <w:right w:val="single" w:sz="4" w:space="0" w:color="auto"/>
            </w:tcBorders>
          </w:tcPr>
          <w:p w14:paraId="50F6FF58" w14:textId="77777777" w:rsidR="00DB6E08" w:rsidRPr="005E50A3" w:rsidRDefault="00DB6E08" w:rsidP="002A6C73">
            <w:pPr>
              <w:pStyle w:val="TableParagraph"/>
              <w:spacing w:line="268" w:lineRule="exact"/>
              <w:rPr>
                <w:sz w:val="24"/>
                <w:lang w:val="kk-KZ"/>
              </w:rPr>
            </w:pPr>
            <w:r w:rsidRPr="005E50A3">
              <w:rPr>
                <w:sz w:val="24"/>
                <w:lang w:val="kk-KZ"/>
              </w:rPr>
              <w:t>14</w:t>
            </w:r>
          </w:p>
        </w:tc>
        <w:tc>
          <w:tcPr>
            <w:tcW w:w="933" w:type="dxa"/>
            <w:tcBorders>
              <w:top w:val="single" w:sz="4" w:space="0" w:color="auto"/>
              <w:left w:val="single" w:sz="4" w:space="0" w:color="auto"/>
              <w:bottom w:val="single" w:sz="4" w:space="0" w:color="auto"/>
              <w:right w:val="single" w:sz="4" w:space="0" w:color="auto"/>
            </w:tcBorders>
          </w:tcPr>
          <w:p w14:paraId="2EAEAF5B" w14:textId="77777777" w:rsidR="00DB6E08" w:rsidRPr="005E50A3" w:rsidRDefault="00DB6E08" w:rsidP="002A6C73">
            <w:pPr>
              <w:pStyle w:val="TableParagraph"/>
              <w:spacing w:line="268" w:lineRule="exact"/>
              <w:rPr>
                <w:sz w:val="24"/>
                <w:szCs w:val="24"/>
                <w:lang w:val="kk-KZ"/>
              </w:rPr>
            </w:pPr>
            <w:r w:rsidRPr="005E50A3">
              <w:rPr>
                <w:sz w:val="24"/>
                <w:szCs w:val="24"/>
                <w:lang w:val="kk-KZ"/>
              </w:rPr>
              <w:t>15</w:t>
            </w:r>
          </w:p>
        </w:tc>
      </w:tr>
      <w:tr w:rsidR="00691B9E" w:rsidRPr="005E50A3" w14:paraId="379B8728" w14:textId="77777777" w:rsidTr="006412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708" w:type="dxa"/>
            <w:vMerge w:val="restart"/>
            <w:tcBorders>
              <w:top w:val="single" w:sz="4" w:space="0" w:color="auto"/>
              <w:left w:val="single" w:sz="4" w:space="0" w:color="auto"/>
              <w:right w:val="single" w:sz="4" w:space="0" w:color="auto"/>
            </w:tcBorders>
          </w:tcPr>
          <w:p w14:paraId="227DB914" w14:textId="77777777" w:rsidR="00691B9E" w:rsidRPr="005E50A3" w:rsidRDefault="00691B9E" w:rsidP="002A6C73">
            <w:pPr>
              <w:pStyle w:val="TableParagraph"/>
              <w:spacing w:before="3"/>
              <w:rPr>
                <w:sz w:val="23"/>
                <w:lang w:val="kk-KZ"/>
              </w:rPr>
            </w:pPr>
          </w:p>
        </w:tc>
        <w:tc>
          <w:tcPr>
            <w:tcW w:w="2552" w:type="dxa"/>
            <w:vMerge w:val="restart"/>
            <w:tcBorders>
              <w:top w:val="single" w:sz="4" w:space="0" w:color="auto"/>
              <w:left w:val="single" w:sz="4" w:space="0" w:color="auto"/>
              <w:right w:val="single" w:sz="4" w:space="0" w:color="auto"/>
            </w:tcBorders>
          </w:tcPr>
          <w:p w14:paraId="4C31EB43" w14:textId="38AA80BB" w:rsidR="00691B9E" w:rsidRPr="005E50A3" w:rsidRDefault="000E0E08" w:rsidP="002A6C73">
            <w:pPr>
              <w:pStyle w:val="TableParagraph"/>
              <w:spacing w:before="3"/>
              <w:rPr>
                <w:sz w:val="23"/>
                <w:lang w:val="kk-KZ"/>
              </w:rPr>
            </w:pPr>
            <w:r>
              <w:rPr>
                <w:sz w:val="24"/>
                <w:szCs w:val="24"/>
                <w:lang w:val="kk-KZ"/>
              </w:rPr>
              <w:t>Ф</w:t>
            </w:r>
            <w:r w:rsidRPr="00C3000F">
              <w:rPr>
                <w:sz w:val="24"/>
                <w:szCs w:val="24"/>
                <w:lang w:val="kk-KZ"/>
              </w:rPr>
              <w:t>он+</w:t>
            </w:r>
            <w:r>
              <w:rPr>
                <w:sz w:val="24"/>
                <w:szCs w:val="24"/>
                <w:lang w:val="kk-KZ"/>
              </w:rPr>
              <w:t>аммияк селитрасы</w:t>
            </w:r>
          </w:p>
        </w:tc>
        <w:tc>
          <w:tcPr>
            <w:tcW w:w="850" w:type="dxa"/>
            <w:tcBorders>
              <w:top w:val="single" w:sz="4" w:space="0" w:color="auto"/>
              <w:left w:val="single" w:sz="4" w:space="0" w:color="auto"/>
              <w:bottom w:val="single" w:sz="4" w:space="0" w:color="auto"/>
              <w:right w:val="single" w:sz="4" w:space="0" w:color="auto"/>
            </w:tcBorders>
          </w:tcPr>
          <w:p w14:paraId="321B4F9E" w14:textId="20FD6441" w:rsidR="00691B9E" w:rsidRPr="005E50A3" w:rsidRDefault="00691B9E" w:rsidP="002A6C73">
            <w:pPr>
              <w:pStyle w:val="TableParagraph"/>
              <w:spacing w:line="268" w:lineRule="exact"/>
              <w:rPr>
                <w:sz w:val="24"/>
                <w:lang w:val="kk-KZ"/>
              </w:rPr>
            </w:pPr>
            <w:r>
              <w:rPr>
                <w:sz w:val="24"/>
                <w:szCs w:val="28"/>
                <w:lang w:val="ru-RU"/>
              </w:rPr>
              <w:t>4500</w:t>
            </w:r>
          </w:p>
        </w:tc>
        <w:tc>
          <w:tcPr>
            <w:tcW w:w="710" w:type="dxa"/>
            <w:tcBorders>
              <w:top w:val="single" w:sz="4" w:space="0" w:color="auto"/>
              <w:left w:val="single" w:sz="4" w:space="0" w:color="auto"/>
              <w:bottom w:val="single" w:sz="4" w:space="0" w:color="auto"/>
              <w:right w:val="single" w:sz="4" w:space="0" w:color="auto"/>
            </w:tcBorders>
          </w:tcPr>
          <w:p w14:paraId="5CCA37EA" w14:textId="33FBE263" w:rsidR="00691B9E" w:rsidRPr="005E50A3" w:rsidRDefault="00691B9E" w:rsidP="002A6C73">
            <w:pPr>
              <w:pStyle w:val="TableParagraph"/>
              <w:spacing w:line="268" w:lineRule="exact"/>
              <w:rPr>
                <w:sz w:val="24"/>
                <w:lang w:val="kk-KZ"/>
              </w:rPr>
            </w:pPr>
            <w:r>
              <w:rPr>
                <w:sz w:val="24"/>
                <w:lang w:val="kk-KZ"/>
              </w:rPr>
              <w:t>19,4</w:t>
            </w:r>
          </w:p>
        </w:tc>
        <w:tc>
          <w:tcPr>
            <w:tcW w:w="711" w:type="dxa"/>
            <w:tcBorders>
              <w:top w:val="single" w:sz="4" w:space="0" w:color="auto"/>
              <w:left w:val="single" w:sz="4" w:space="0" w:color="auto"/>
              <w:bottom w:val="single" w:sz="4" w:space="0" w:color="auto"/>
              <w:right w:val="single" w:sz="4" w:space="0" w:color="auto"/>
            </w:tcBorders>
          </w:tcPr>
          <w:p w14:paraId="54CFEBD7" w14:textId="6128C276" w:rsidR="00691B9E" w:rsidRPr="005E50A3" w:rsidRDefault="00691B9E" w:rsidP="002A6C73">
            <w:pPr>
              <w:pStyle w:val="TableParagraph"/>
              <w:spacing w:line="268" w:lineRule="exact"/>
              <w:rPr>
                <w:sz w:val="24"/>
                <w:szCs w:val="24"/>
                <w:lang w:val="kk-KZ"/>
              </w:rPr>
            </w:pPr>
            <w:r>
              <w:rPr>
                <w:sz w:val="24"/>
              </w:rPr>
              <w:t>17,7</w:t>
            </w:r>
          </w:p>
        </w:tc>
        <w:tc>
          <w:tcPr>
            <w:tcW w:w="851" w:type="dxa"/>
            <w:tcBorders>
              <w:top w:val="single" w:sz="4" w:space="0" w:color="auto"/>
              <w:left w:val="single" w:sz="4" w:space="0" w:color="auto"/>
              <w:bottom w:val="single" w:sz="4" w:space="0" w:color="auto"/>
              <w:right w:val="single" w:sz="4" w:space="0" w:color="auto"/>
            </w:tcBorders>
          </w:tcPr>
          <w:p w14:paraId="47977D28" w14:textId="73B9022E" w:rsidR="00691B9E" w:rsidRPr="005E50A3" w:rsidRDefault="00691B9E" w:rsidP="002A6C73">
            <w:pPr>
              <w:pStyle w:val="TableParagraph"/>
              <w:spacing w:line="268" w:lineRule="exact"/>
              <w:rPr>
                <w:sz w:val="24"/>
                <w:lang w:val="kk-KZ"/>
              </w:rPr>
            </w:pPr>
            <w:r>
              <w:rPr>
                <w:sz w:val="24"/>
                <w:lang w:val="ru-RU"/>
              </w:rPr>
              <w:t>16,0</w:t>
            </w:r>
          </w:p>
        </w:tc>
        <w:tc>
          <w:tcPr>
            <w:tcW w:w="675" w:type="dxa"/>
            <w:tcBorders>
              <w:top w:val="single" w:sz="4" w:space="0" w:color="auto"/>
              <w:left w:val="single" w:sz="4" w:space="0" w:color="auto"/>
              <w:bottom w:val="single" w:sz="4" w:space="0" w:color="auto"/>
              <w:right w:val="single" w:sz="4" w:space="0" w:color="auto"/>
            </w:tcBorders>
          </w:tcPr>
          <w:p w14:paraId="19A95082" w14:textId="1B958C55" w:rsidR="00691B9E" w:rsidRPr="005E50A3" w:rsidRDefault="00691B9E" w:rsidP="002A6C73">
            <w:pPr>
              <w:pStyle w:val="TableParagraph"/>
              <w:spacing w:line="268" w:lineRule="exact"/>
              <w:rPr>
                <w:sz w:val="24"/>
                <w:szCs w:val="24"/>
                <w:lang w:val="kk-KZ"/>
              </w:rPr>
            </w:pPr>
            <w:r>
              <w:rPr>
                <w:sz w:val="24"/>
              </w:rPr>
              <w:t>13,7</w:t>
            </w:r>
          </w:p>
        </w:tc>
        <w:tc>
          <w:tcPr>
            <w:tcW w:w="882" w:type="dxa"/>
            <w:tcBorders>
              <w:top w:val="single" w:sz="4" w:space="0" w:color="auto"/>
              <w:left w:val="single" w:sz="4" w:space="0" w:color="auto"/>
              <w:bottom w:val="single" w:sz="4" w:space="0" w:color="auto"/>
              <w:right w:val="single" w:sz="4" w:space="0" w:color="auto"/>
            </w:tcBorders>
          </w:tcPr>
          <w:p w14:paraId="0F825110" w14:textId="533568D4" w:rsidR="00691B9E" w:rsidRPr="005E50A3" w:rsidRDefault="00691B9E" w:rsidP="002A6C73">
            <w:pPr>
              <w:pStyle w:val="TableParagraph"/>
              <w:spacing w:line="268" w:lineRule="exact"/>
              <w:rPr>
                <w:sz w:val="24"/>
                <w:lang w:val="kk-KZ"/>
              </w:rPr>
            </w:pPr>
            <w:r w:rsidRPr="004C4FC0">
              <w:rPr>
                <w:sz w:val="24"/>
                <w:szCs w:val="24"/>
              </w:rPr>
              <w:t>26</w:t>
            </w:r>
            <w:r>
              <w:rPr>
                <w:sz w:val="24"/>
                <w:szCs w:val="24"/>
                <w:lang w:val="ru-RU"/>
              </w:rPr>
              <w:t>2,0</w:t>
            </w:r>
          </w:p>
        </w:tc>
        <w:tc>
          <w:tcPr>
            <w:tcW w:w="917" w:type="dxa"/>
            <w:tcBorders>
              <w:top w:val="single" w:sz="4" w:space="0" w:color="auto"/>
              <w:left w:val="single" w:sz="4" w:space="0" w:color="auto"/>
              <w:bottom w:val="single" w:sz="4" w:space="0" w:color="auto"/>
              <w:right w:val="single" w:sz="4" w:space="0" w:color="auto"/>
            </w:tcBorders>
          </w:tcPr>
          <w:p w14:paraId="156C9161" w14:textId="43035F96" w:rsidR="00691B9E" w:rsidRPr="005E50A3" w:rsidRDefault="00691B9E" w:rsidP="002A6C73">
            <w:pPr>
              <w:pStyle w:val="TableParagraph"/>
              <w:spacing w:line="268" w:lineRule="exact"/>
              <w:rPr>
                <w:sz w:val="24"/>
                <w:szCs w:val="24"/>
                <w:lang w:val="kk-KZ"/>
              </w:rPr>
            </w:pPr>
            <w:r>
              <w:rPr>
                <w:sz w:val="24"/>
                <w:lang w:val="ru-RU"/>
              </w:rPr>
              <w:t>2</w:t>
            </w:r>
            <w:r>
              <w:rPr>
                <w:sz w:val="24"/>
              </w:rPr>
              <w:t>49,4</w:t>
            </w:r>
          </w:p>
        </w:tc>
        <w:tc>
          <w:tcPr>
            <w:tcW w:w="899" w:type="dxa"/>
            <w:tcBorders>
              <w:top w:val="single" w:sz="4" w:space="0" w:color="auto"/>
              <w:left w:val="single" w:sz="4" w:space="0" w:color="auto"/>
              <w:bottom w:val="single" w:sz="4" w:space="0" w:color="auto"/>
              <w:right w:val="single" w:sz="4" w:space="0" w:color="auto"/>
            </w:tcBorders>
          </w:tcPr>
          <w:p w14:paraId="0112036B" w14:textId="7376DDC6" w:rsidR="00691B9E" w:rsidRPr="005E50A3" w:rsidRDefault="00691B9E" w:rsidP="002A6C73">
            <w:pPr>
              <w:pStyle w:val="TableParagraph"/>
              <w:spacing w:line="268" w:lineRule="exact"/>
              <w:rPr>
                <w:sz w:val="24"/>
                <w:lang w:val="kk-KZ"/>
              </w:rPr>
            </w:pPr>
            <w:r>
              <w:rPr>
                <w:sz w:val="24"/>
                <w:lang w:val="ru-RU"/>
              </w:rPr>
              <w:t>227,2</w:t>
            </w:r>
          </w:p>
        </w:tc>
        <w:tc>
          <w:tcPr>
            <w:tcW w:w="852" w:type="dxa"/>
            <w:tcBorders>
              <w:top w:val="single" w:sz="4" w:space="0" w:color="auto"/>
              <w:left w:val="single" w:sz="4" w:space="0" w:color="auto"/>
              <w:bottom w:val="single" w:sz="4" w:space="0" w:color="auto"/>
              <w:right w:val="single" w:sz="4" w:space="0" w:color="auto"/>
            </w:tcBorders>
          </w:tcPr>
          <w:p w14:paraId="2B19D6CC" w14:textId="3226DE6E" w:rsidR="00691B9E" w:rsidRPr="005E50A3" w:rsidRDefault="00691B9E" w:rsidP="002A6C73">
            <w:pPr>
              <w:pStyle w:val="TableParagraph"/>
              <w:spacing w:line="268" w:lineRule="exact"/>
              <w:rPr>
                <w:sz w:val="24"/>
                <w:szCs w:val="24"/>
                <w:lang w:val="kk-KZ"/>
              </w:rPr>
            </w:pPr>
            <w:r>
              <w:rPr>
                <w:sz w:val="24"/>
                <w:lang w:val="ru-RU"/>
              </w:rPr>
              <w:t>209</w:t>
            </w:r>
            <w:r>
              <w:rPr>
                <w:sz w:val="24"/>
              </w:rPr>
              <w:t>,2</w:t>
            </w:r>
          </w:p>
        </w:tc>
        <w:tc>
          <w:tcPr>
            <w:tcW w:w="1080" w:type="dxa"/>
            <w:tcBorders>
              <w:top w:val="single" w:sz="4" w:space="0" w:color="auto"/>
              <w:left w:val="single" w:sz="4" w:space="0" w:color="auto"/>
              <w:bottom w:val="single" w:sz="4" w:space="0" w:color="auto"/>
              <w:right w:val="single" w:sz="4" w:space="0" w:color="auto"/>
            </w:tcBorders>
          </w:tcPr>
          <w:p w14:paraId="1952090F" w14:textId="182FF236" w:rsidR="00691B9E" w:rsidRPr="005E50A3" w:rsidRDefault="00691B9E" w:rsidP="002A6C73">
            <w:pPr>
              <w:pStyle w:val="TableParagraph"/>
              <w:spacing w:line="268" w:lineRule="exact"/>
              <w:rPr>
                <w:sz w:val="24"/>
                <w:lang w:val="kk-KZ"/>
              </w:rPr>
            </w:pPr>
            <w:r>
              <w:rPr>
                <w:sz w:val="24"/>
                <w:lang w:val="ru-RU"/>
              </w:rPr>
              <w:t>277,2</w:t>
            </w:r>
          </w:p>
        </w:tc>
        <w:tc>
          <w:tcPr>
            <w:tcW w:w="1049" w:type="dxa"/>
            <w:tcBorders>
              <w:top w:val="single" w:sz="4" w:space="0" w:color="auto"/>
              <w:left w:val="single" w:sz="4" w:space="0" w:color="auto"/>
              <w:bottom w:val="single" w:sz="4" w:space="0" w:color="auto"/>
              <w:right w:val="single" w:sz="4" w:space="0" w:color="auto"/>
            </w:tcBorders>
          </w:tcPr>
          <w:p w14:paraId="7B324539" w14:textId="026BC9B4" w:rsidR="00691B9E" w:rsidRPr="005E50A3" w:rsidRDefault="00691B9E" w:rsidP="002A6C73">
            <w:pPr>
              <w:pStyle w:val="TableParagraph"/>
              <w:spacing w:line="268" w:lineRule="exact"/>
              <w:rPr>
                <w:sz w:val="24"/>
                <w:szCs w:val="24"/>
                <w:lang w:val="kk-KZ"/>
              </w:rPr>
            </w:pPr>
            <w:r>
              <w:rPr>
                <w:sz w:val="24"/>
              </w:rPr>
              <w:t>293,3</w:t>
            </w:r>
          </w:p>
        </w:tc>
        <w:tc>
          <w:tcPr>
            <w:tcW w:w="1320" w:type="dxa"/>
            <w:tcBorders>
              <w:top w:val="single" w:sz="4" w:space="0" w:color="auto"/>
              <w:left w:val="single" w:sz="4" w:space="0" w:color="auto"/>
              <w:bottom w:val="single" w:sz="4" w:space="0" w:color="auto"/>
              <w:right w:val="single" w:sz="4" w:space="0" w:color="auto"/>
            </w:tcBorders>
          </w:tcPr>
          <w:p w14:paraId="529689D0" w14:textId="7C25A7D3" w:rsidR="00691B9E" w:rsidRPr="005E50A3" w:rsidRDefault="00691B9E" w:rsidP="002A6C73">
            <w:pPr>
              <w:pStyle w:val="TableParagraph"/>
              <w:spacing w:line="268" w:lineRule="exact"/>
              <w:rPr>
                <w:sz w:val="24"/>
                <w:lang w:val="kk-KZ"/>
              </w:rPr>
            </w:pPr>
            <w:r>
              <w:rPr>
                <w:sz w:val="24"/>
                <w:lang w:val="ru-RU"/>
              </w:rPr>
              <w:t>86,7</w:t>
            </w:r>
          </w:p>
        </w:tc>
        <w:tc>
          <w:tcPr>
            <w:tcW w:w="933" w:type="dxa"/>
            <w:tcBorders>
              <w:top w:val="single" w:sz="4" w:space="0" w:color="auto"/>
              <w:left w:val="single" w:sz="4" w:space="0" w:color="auto"/>
              <w:bottom w:val="single" w:sz="4" w:space="0" w:color="auto"/>
              <w:right w:val="single" w:sz="4" w:space="0" w:color="auto"/>
            </w:tcBorders>
          </w:tcPr>
          <w:p w14:paraId="7431DA95" w14:textId="4BA434A7" w:rsidR="00691B9E" w:rsidRPr="005E50A3" w:rsidRDefault="00691B9E" w:rsidP="002A6C73">
            <w:pPr>
              <w:pStyle w:val="TableParagraph"/>
              <w:spacing w:line="268" w:lineRule="exact"/>
              <w:rPr>
                <w:sz w:val="24"/>
                <w:szCs w:val="24"/>
                <w:lang w:val="kk-KZ"/>
              </w:rPr>
            </w:pPr>
            <w:r>
              <w:rPr>
                <w:sz w:val="24"/>
                <w:lang w:val="ru-RU"/>
              </w:rPr>
              <w:t>83,8</w:t>
            </w:r>
          </w:p>
        </w:tc>
      </w:tr>
      <w:tr w:rsidR="00691B9E" w:rsidRPr="005E50A3" w14:paraId="24098742" w14:textId="77777777" w:rsidTr="006412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708" w:type="dxa"/>
            <w:vMerge/>
            <w:tcBorders>
              <w:left w:val="single" w:sz="4" w:space="0" w:color="auto"/>
              <w:bottom w:val="single" w:sz="4" w:space="0" w:color="auto"/>
              <w:right w:val="single" w:sz="4" w:space="0" w:color="auto"/>
            </w:tcBorders>
          </w:tcPr>
          <w:p w14:paraId="5EABE6D5" w14:textId="77777777" w:rsidR="00691B9E" w:rsidRPr="005E50A3" w:rsidRDefault="00691B9E" w:rsidP="002A6C73">
            <w:pPr>
              <w:pStyle w:val="TableParagraph"/>
              <w:spacing w:before="3"/>
              <w:rPr>
                <w:sz w:val="23"/>
                <w:lang w:val="kk-KZ"/>
              </w:rPr>
            </w:pPr>
          </w:p>
        </w:tc>
        <w:tc>
          <w:tcPr>
            <w:tcW w:w="2552" w:type="dxa"/>
            <w:vMerge/>
            <w:tcBorders>
              <w:left w:val="single" w:sz="4" w:space="0" w:color="auto"/>
              <w:bottom w:val="single" w:sz="4" w:space="0" w:color="auto"/>
              <w:right w:val="single" w:sz="4" w:space="0" w:color="auto"/>
            </w:tcBorders>
          </w:tcPr>
          <w:p w14:paraId="03C356F8" w14:textId="77777777" w:rsidR="00691B9E" w:rsidRPr="005E50A3" w:rsidRDefault="00691B9E" w:rsidP="002A6C73">
            <w:pPr>
              <w:pStyle w:val="TableParagraph"/>
              <w:spacing w:before="3"/>
              <w:rPr>
                <w:sz w:val="23"/>
                <w:lang w:val="kk-KZ"/>
              </w:rPr>
            </w:pPr>
          </w:p>
        </w:tc>
        <w:tc>
          <w:tcPr>
            <w:tcW w:w="850" w:type="dxa"/>
            <w:tcBorders>
              <w:top w:val="single" w:sz="4" w:space="0" w:color="auto"/>
              <w:left w:val="single" w:sz="4" w:space="0" w:color="auto"/>
              <w:bottom w:val="single" w:sz="4" w:space="0" w:color="auto"/>
              <w:right w:val="single" w:sz="4" w:space="0" w:color="auto"/>
            </w:tcBorders>
          </w:tcPr>
          <w:p w14:paraId="77EC168C" w14:textId="7584C3E8" w:rsidR="00691B9E" w:rsidRPr="005E50A3" w:rsidRDefault="00691B9E" w:rsidP="002A6C73">
            <w:pPr>
              <w:pStyle w:val="TableParagraph"/>
              <w:spacing w:line="268" w:lineRule="exact"/>
              <w:rPr>
                <w:sz w:val="24"/>
                <w:lang w:val="kk-KZ"/>
              </w:rPr>
            </w:pPr>
            <w:r>
              <w:rPr>
                <w:sz w:val="24"/>
                <w:szCs w:val="28"/>
                <w:lang w:val="kk-KZ"/>
              </w:rPr>
              <w:t>30</w:t>
            </w:r>
            <w:r>
              <w:rPr>
                <w:sz w:val="24"/>
                <w:szCs w:val="28"/>
                <w:lang w:val="ru-RU"/>
              </w:rPr>
              <w:t>00</w:t>
            </w:r>
          </w:p>
        </w:tc>
        <w:tc>
          <w:tcPr>
            <w:tcW w:w="710" w:type="dxa"/>
            <w:tcBorders>
              <w:top w:val="single" w:sz="4" w:space="0" w:color="auto"/>
              <w:left w:val="single" w:sz="4" w:space="0" w:color="auto"/>
              <w:bottom w:val="single" w:sz="4" w:space="0" w:color="auto"/>
              <w:right w:val="single" w:sz="4" w:space="0" w:color="auto"/>
            </w:tcBorders>
          </w:tcPr>
          <w:p w14:paraId="3729EA60" w14:textId="015C81F0" w:rsidR="00691B9E" w:rsidRPr="005E50A3" w:rsidRDefault="00691B9E" w:rsidP="002A6C73">
            <w:pPr>
              <w:pStyle w:val="TableParagraph"/>
              <w:spacing w:line="268" w:lineRule="exact"/>
              <w:rPr>
                <w:sz w:val="24"/>
                <w:lang w:val="kk-KZ"/>
              </w:rPr>
            </w:pPr>
            <w:r>
              <w:rPr>
                <w:sz w:val="24"/>
                <w:lang w:val="kk-KZ"/>
              </w:rPr>
              <w:t>19,2</w:t>
            </w:r>
          </w:p>
        </w:tc>
        <w:tc>
          <w:tcPr>
            <w:tcW w:w="711" w:type="dxa"/>
            <w:tcBorders>
              <w:top w:val="single" w:sz="4" w:space="0" w:color="auto"/>
              <w:left w:val="single" w:sz="4" w:space="0" w:color="auto"/>
              <w:bottom w:val="single" w:sz="4" w:space="0" w:color="auto"/>
              <w:right w:val="single" w:sz="4" w:space="0" w:color="auto"/>
            </w:tcBorders>
          </w:tcPr>
          <w:p w14:paraId="5E1145E8" w14:textId="54F181F8" w:rsidR="00691B9E" w:rsidRPr="005E50A3" w:rsidRDefault="00691B9E" w:rsidP="002A6C73">
            <w:pPr>
              <w:pStyle w:val="TableParagraph"/>
              <w:spacing w:line="268" w:lineRule="exact"/>
              <w:rPr>
                <w:sz w:val="24"/>
                <w:szCs w:val="24"/>
                <w:lang w:val="kk-KZ"/>
              </w:rPr>
            </w:pPr>
            <w:r>
              <w:rPr>
                <w:sz w:val="24"/>
                <w:lang w:val="ru-RU"/>
              </w:rPr>
              <w:t>17,1</w:t>
            </w:r>
          </w:p>
        </w:tc>
        <w:tc>
          <w:tcPr>
            <w:tcW w:w="851" w:type="dxa"/>
            <w:tcBorders>
              <w:top w:val="single" w:sz="4" w:space="0" w:color="auto"/>
              <w:left w:val="single" w:sz="4" w:space="0" w:color="auto"/>
              <w:bottom w:val="single" w:sz="4" w:space="0" w:color="auto"/>
              <w:right w:val="single" w:sz="4" w:space="0" w:color="auto"/>
            </w:tcBorders>
          </w:tcPr>
          <w:p w14:paraId="57B3B7BC" w14:textId="5013E042" w:rsidR="00691B9E" w:rsidRPr="005E50A3" w:rsidRDefault="00691B9E" w:rsidP="002A6C73">
            <w:pPr>
              <w:pStyle w:val="TableParagraph"/>
              <w:spacing w:line="268" w:lineRule="exact"/>
              <w:rPr>
                <w:sz w:val="24"/>
                <w:lang w:val="kk-KZ"/>
              </w:rPr>
            </w:pPr>
            <w:r>
              <w:rPr>
                <w:sz w:val="24"/>
                <w:lang w:val="ru-RU"/>
              </w:rPr>
              <w:t>15,3</w:t>
            </w:r>
          </w:p>
        </w:tc>
        <w:tc>
          <w:tcPr>
            <w:tcW w:w="675" w:type="dxa"/>
            <w:tcBorders>
              <w:top w:val="single" w:sz="4" w:space="0" w:color="auto"/>
              <w:left w:val="single" w:sz="4" w:space="0" w:color="auto"/>
              <w:bottom w:val="single" w:sz="4" w:space="0" w:color="auto"/>
              <w:right w:val="single" w:sz="4" w:space="0" w:color="auto"/>
            </w:tcBorders>
          </w:tcPr>
          <w:p w14:paraId="249C9B10" w14:textId="258F2F20" w:rsidR="00691B9E" w:rsidRPr="005E50A3" w:rsidRDefault="00691B9E" w:rsidP="002A6C73">
            <w:pPr>
              <w:pStyle w:val="TableParagraph"/>
              <w:spacing w:line="268" w:lineRule="exact"/>
              <w:rPr>
                <w:sz w:val="24"/>
                <w:szCs w:val="24"/>
                <w:lang w:val="kk-KZ"/>
              </w:rPr>
            </w:pPr>
            <w:r>
              <w:rPr>
                <w:sz w:val="24"/>
                <w:lang w:val="ru-RU"/>
              </w:rPr>
              <w:t>13,6</w:t>
            </w:r>
          </w:p>
        </w:tc>
        <w:tc>
          <w:tcPr>
            <w:tcW w:w="882" w:type="dxa"/>
            <w:tcBorders>
              <w:top w:val="single" w:sz="4" w:space="0" w:color="auto"/>
              <w:left w:val="single" w:sz="4" w:space="0" w:color="auto"/>
              <w:bottom w:val="single" w:sz="4" w:space="0" w:color="auto"/>
              <w:right w:val="single" w:sz="4" w:space="0" w:color="auto"/>
            </w:tcBorders>
          </w:tcPr>
          <w:p w14:paraId="26F580A4" w14:textId="010FAEBA" w:rsidR="00691B9E" w:rsidRPr="005E50A3" w:rsidRDefault="00691B9E" w:rsidP="002A6C73">
            <w:pPr>
              <w:pStyle w:val="TableParagraph"/>
              <w:spacing w:line="268" w:lineRule="exact"/>
              <w:rPr>
                <w:sz w:val="24"/>
                <w:lang w:val="kk-KZ"/>
              </w:rPr>
            </w:pPr>
            <w:r>
              <w:rPr>
                <w:sz w:val="24"/>
                <w:szCs w:val="24"/>
                <w:lang w:val="ru-RU"/>
              </w:rPr>
              <w:t>261,1</w:t>
            </w:r>
          </w:p>
        </w:tc>
        <w:tc>
          <w:tcPr>
            <w:tcW w:w="917" w:type="dxa"/>
            <w:tcBorders>
              <w:top w:val="single" w:sz="4" w:space="0" w:color="auto"/>
              <w:left w:val="single" w:sz="4" w:space="0" w:color="auto"/>
              <w:bottom w:val="single" w:sz="4" w:space="0" w:color="auto"/>
              <w:right w:val="single" w:sz="4" w:space="0" w:color="auto"/>
            </w:tcBorders>
          </w:tcPr>
          <w:p w14:paraId="3354E686" w14:textId="51AECFB7" w:rsidR="00691B9E" w:rsidRPr="005E50A3" w:rsidRDefault="00691B9E" w:rsidP="002A6C73">
            <w:pPr>
              <w:pStyle w:val="TableParagraph"/>
              <w:spacing w:line="268" w:lineRule="exact"/>
              <w:rPr>
                <w:sz w:val="24"/>
                <w:szCs w:val="24"/>
                <w:lang w:val="kk-KZ"/>
              </w:rPr>
            </w:pPr>
            <w:r>
              <w:rPr>
                <w:sz w:val="24"/>
                <w:lang w:val="ru-RU"/>
              </w:rPr>
              <w:t>239,9</w:t>
            </w:r>
          </w:p>
        </w:tc>
        <w:tc>
          <w:tcPr>
            <w:tcW w:w="899" w:type="dxa"/>
            <w:tcBorders>
              <w:top w:val="single" w:sz="4" w:space="0" w:color="auto"/>
              <w:left w:val="single" w:sz="4" w:space="0" w:color="auto"/>
              <w:bottom w:val="single" w:sz="4" w:space="0" w:color="auto"/>
              <w:right w:val="single" w:sz="4" w:space="0" w:color="auto"/>
            </w:tcBorders>
          </w:tcPr>
          <w:p w14:paraId="5B1C7F71" w14:textId="3A637786" w:rsidR="00691B9E" w:rsidRPr="005E50A3" w:rsidRDefault="00691B9E" w:rsidP="002A6C73">
            <w:pPr>
              <w:pStyle w:val="TableParagraph"/>
              <w:spacing w:line="268" w:lineRule="exact"/>
              <w:rPr>
                <w:sz w:val="24"/>
                <w:lang w:val="kk-KZ"/>
              </w:rPr>
            </w:pPr>
            <w:r>
              <w:rPr>
                <w:sz w:val="24"/>
                <w:lang w:val="ru-RU"/>
              </w:rPr>
              <w:t>224,5</w:t>
            </w:r>
          </w:p>
        </w:tc>
        <w:tc>
          <w:tcPr>
            <w:tcW w:w="852" w:type="dxa"/>
            <w:tcBorders>
              <w:top w:val="single" w:sz="4" w:space="0" w:color="auto"/>
              <w:left w:val="single" w:sz="4" w:space="0" w:color="auto"/>
              <w:bottom w:val="single" w:sz="4" w:space="0" w:color="auto"/>
              <w:right w:val="single" w:sz="4" w:space="0" w:color="auto"/>
            </w:tcBorders>
          </w:tcPr>
          <w:p w14:paraId="6F51E6F1" w14:textId="14ED1F08" w:rsidR="00691B9E" w:rsidRPr="005E50A3" w:rsidRDefault="00691B9E" w:rsidP="002A6C73">
            <w:pPr>
              <w:pStyle w:val="TableParagraph"/>
              <w:spacing w:line="268" w:lineRule="exact"/>
              <w:rPr>
                <w:sz w:val="24"/>
                <w:szCs w:val="24"/>
                <w:lang w:val="kk-KZ"/>
              </w:rPr>
            </w:pPr>
            <w:r>
              <w:rPr>
                <w:sz w:val="24"/>
                <w:lang w:val="ru-RU"/>
              </w:rPr>
              <w:t>199,3</w:t>
            </w:r>
          </w:p>
        </w:tc>
        <w:tc>
          <w:tcPr>
            <w:tcW w:w="1080" w:type="dxa"/>
            <w:tcBorders>
              <w:top w:val="single" w:sz="4" w:space="0" w:color="auto"/>
              <w:left w:val="single" w:sz="4" w:space="0" w:color="auto"/>
              <w:bottom w:val="single" w:sz="4" w:space="0" w:color="auto"/>
              <w:right w:val="single" w:sz="4" w:space="0" w:color="auto"/>
            </w:tcBorders>
          </w:tcPr>
          <w:p w14:paraId="3415A409" w14:textId="67CC3717" w:rsidR="00691B9E" w:rsidRPr="005E50A3" w:rsidRDefault="00691B9E" w:rsidP="002A6C73">
            <w:pPr>
              <w:pStyle w:val="TableParagraph"/>
              <w:spacing w:line="268" w:lineRule="exact"/>
              <w:rPr>
                <w:sz w:val="24"/>
                <w:lang w:val="kk-KZ"/>
              </w:rPr>
            </w:pPr>
            <w:r>
              <w:rPr>
                <w:sz w:val="24"/>
                <w:lang w:val="ru-RU"/>
              </w:rPr>
              <w:t>275,3</w:t>
            </w:r>
          </w:p>
        </w:tc>
        <w:tc>
          <w:tcPr>
            <w:tcW w:w="1049" w:type="dxa"/>
            <w:tcBorders>
              <w:top w:val="single" w:sz="4" w:space="0" w:color="auto"/>
              <w:left w:val="single" w:sz="4" w:space="0" w:color="auto"/>
              <w:bottom w:val="single" w:sz="4" w:space="0" w:color="auto"/>
              <w:right w:val="single" w:sz="4" w:space="0" w:color="auto"/>
            </w:tcBorders>
          </w:tcPr>
          <w:p w14:paraId="3D42CA1B" w14:textId="206A6E9C" w:rsidR="00691B9E" w:rsidRPr="005E50A3" w:rsidRDefault="00691B9E" w:rsidP="002A6C73">
            <w:pPr>
              <w:pStyle w:val="TableParagraph"/>
              <w:spacing w:line="268" w:lineRule="exact"/>
              <w:rPr>
                <w:sz w:val="24"/>
                <w:szCs w:val="24"/>
                <w:lang w:val="kk-KZ"/>
              </w:rPr>
            </w:pPr>
            <w:r>
              <w:rPr>
                <w:sz w:val="24"/>
              </w:rPr>
              <w:t>295,2</w:t>
            </w:r>
          </w:p>
        </w:tc>
        <w:tc>
          <w:tcPr>
            <w:tcW w:w="1320" w:type="dxa"/>
            <w:tcBorders>
              <w:top w:val="single" w:sz="4" w:space="0" w:color="auto"/>
              <w:left w:val="single" w:sz="4" w:space="0" w:color="auto"/>
              <w:bottom w:val="single" w:sz="4" w:space="0" w:color="auto"/>
              <w:right w:val="single" w:sz="4" w:space="0" w:color="auto"/>
            </w:tcBorders>
          </w:tcPr>
          <w:p w14:paraId="465049AC" w14:textId="2E2216D0" w:rsidR="00691B9E" w:rsidRPr="005E50A3" w:rsidRDefault="00691B9E" w:rsidP="002A6C73">
            <w:pPr>
              <w:pStyle w:val="TableParagraph"/>
              <w:spacing w:line="268" w:lineRule="exact"/>
              <w:rPr>
                <w:sz w:val="24"/>
                <w:lang w:val="kk-KZ"/>
              </w:rPr>
            </w:pPr>
            <w:r>
              <w:rPr>
                <w:sz w:val="24"/>
                <w:lang w:val="ru-RU"/>
              </w:rPr>
              <w:t>85,9</w:t>
            </w:r>
          </w:p>
        </w:tc>
        <w:tc>
          <w:tcPr>
            <w:tcW w:w="933" w:type="dxa"/>
            <w:tcBorders>
              <w:top w:val="single" w:sz="4" w:space="0" w:color="auto"/>
              <w:left w:val="single" w:sz="4" w:space="0" w:color="auto"/>
              <w:bottom w:val="single" w:sz="4" w:space="0" w:color="auto"/>
              <w:right w:val="single" w:sz="4" w:space="0" w:color="auto"/>
            </w:tcBorders>
          </w:tcPr>
          <w:p w14:paraId="1127197D" w14:textId="6CD1EF9E" w:rsidR="00691B9E" w:rsidRPr="005E50A3" w:rsidRDefault="00691B9E" w:rsidP="002A6C73">
            <w:pPr>
              <w:pStyle w:val="TableParagraph"/>
              <w:spacing w:line="268" w:lineRule="exact"/>
              <w:rPr>
                <w:sz w:val="24"/>
                <w:szCs w:val="24"/>
                <w:lang w:val="kk-KZ"/>
              </w:rPr>
            </w:pPr>
            <w:r>
              <w:rPr>
                <w:sz w:val="24"/>
                <w:lang w:val="ru-RU"/>
              </w:rPr>
              <w:t>83,0</w:t>
            </w:r>
          </w:p>
        </w:tc>
      </w:tr>
      <w:tr w:rsidR="00691B9E" w:rsidRPr="005E50A3" w14:paraId="757B0E5A" w14:textId="77777777" w:rsidTr="006412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708" w:type="dxa"/>
            <w:vMerge w:val="restart"/>
            <w:tcBorders>
              <w:top w:val="single" w:sz="4" w:space="0" w:color="auto"/>
              <w:left w:val="single" w:sz="4" w:space="0" w:color="auto"/>
              <w:right w:val="single" w:sz="4" w:space="0" w:color="auto"/>
            </w:tcBorders>
            <w:textDirection w:val="btLr"/>
            <w:vAlign w:val="center"/>
          </w:tcPr>
          <w:p w14:paraId="115A1EB0" w14:textId="7F6AF3F6" w:rsidR="00691B9E" w:rsidRPr="005E50A3" w:rsidRDefault="00691B9E" w:rsidP="002A6C73">
            <w:pPr>
              <w:ind w:left="34" w:right="4"/>
              <w:jc w:val="center"/>
              <w:rPr>
                <w:rFonts w:ascii="Times New Roman" w:hAnsi="Times New Roman"/>
                <w:sz w:val="24"/>
                <w:szCs w:val="24"/>
                <w:lang w:val="kk-KZ"/>
              </w:rPr>
            </w:pPr>
            <w:r>
              <w:rPr>
                <w:rFonts w:ascii="Times New Roman" w:hAnsi="Times New Roman"/>
                <w:sz w:val="24"/>
                <w:szCs w:val="24"/>
                <w:lang w:val="kk-KZ"/>
              </w:rPr>
              <w:t>Аудара жырту</w:t>
            </w:r>
          </w:p>
        </w:tc>
        <w:tc>
          <w:tcPr>
            <w:tcW w:w="2552" w:type="dxa"/>
            <w:vMerge w:val="restart"/>
            <w:tcBorders>
              <w:top w:val="single" w:sz="4" w:space="0" w:color="auto"/>
              <w:left w:val="single" w:sz="4" w:space="0" w:color="auto"/>
              <w:right w:val="single" w:sz="4" w:space="0" w:color="auto"/>
            </w:tcBorders>
          </w:tcPr>
          <w:p w14:paraId="4957FA9D" w14:textId="77777777" w:rsidR="00691B9E" w:rsidRPr="005E50A3" w:rsidRDefault="00691B9E" w:rsidP="002A6C73">
            <w:pPr>
              <w:ind w:right="4" w:firstLine="34"/>
              <w:jc w:val="both"/>
              <w:rPr>
                <w:rFonts w:ascii="Times New Roman" w:hAnsi="Times New Roman" w:cs="Times New Roman"/>
                <w:sz w:val="24"/>
                <w:szCs w:val="24"/>
                <w:lang w:val="kk-KZ"/>
              </w:rPr>
            </w:pPr>
            <w:r w:rsidRPr="005E50A3">
              <w:rPr>
                <w:rFonts w:ascii="Times New Roman" w:hAnsi="Times New Roman" w:cs="Times New Roman"/>
                <w:sz w:val="24"/>
                <w:szCs w:val="24"/>
                <w:lang w:val="kk-KZ"/>
              </w:rPr>
              <w:t>Нитроаммофос - фон</w:t>
            </w:r>
          </w:p>
        </w:tc>
        <w:tc>
          <w:tcPr>
            <w:tcW w:w="850" w:type="dxa"/>
            <w:tcBorders>
              <w:top w:val="single" w:sz="4" w:space="0" w:color="auto"/>
              <w:left w:val="single" w:sz="4" w:space="0" w:color="auto"/>
              <w:bottom w:val="single" w:sz="4" w:space="0" w:color="auto"/>
              <w:right w:val="single" w:sz="4" w:space="0" w:color="auto"/>
            </w:tcBorders>
          </w:tcPr>
          <w:p w14:paraId="4F36271C" w14:textId="77777777" w:rsidR="00691B9E" w:rsidRPr="005E50A3" w:rsidRDefault="00691B9E" w:rsidP="002A6C73">
            <w:pPr>
              <w:jc w:val="center"/>
              <w:rPr>
                <w:rFonts w:ascii="Times New Roman" w:eastAsia="Times New Roman" w:hAnsi="Times New Roman" w:cs="Times New Roman"/>
                <w:sz w:val="24"/>
                <w:szCs w:val="28"/>
                <w:lang w:val="ru-RU"/>
              </w:rPr>
            </w:pPr>
            <w:r w:rsidRPr="005E50A3">
              <w:rPr>
                <w:rFonts w:ascii="Times New Roman" w:eastAsia="Times New Roman" w:hAnsi="Times New Roman" w:cs="Times New Roman"/>
                <w:sz w:val="24"/>
                <w:szCs w:val="28"/>
                <w:lang w:val="ru-RU"/>
              </w:rPr>
              <w:t>4500</w:t>
            </w:r>
          </w:p>
        </w:tc>
        <w:tc>
          <w:tcPr>
            <w:tcW w:w="710" w:type="dxa"/>
            <w:tcBorders>
              <w:top w:val="single" w:sz="4" w:space="0" w:color="auto"/>
              <w:left w:val="single" w:sz="4" w:space="0" w:color="auto"/>
              <w:bottom w:val="single" w:sz="4" w:space="0" w:color="auto"/>
              <w:right w:val="single" w:sz="4" w:space="0" w:color="auto"/>
            </w:tcBorders>
          </w:tcPr>
          <w:p w14:paraId="6B874159" w14:textId="77777777" w:rsidR="00691B9E" w:rsidRPr="005E50A3" w:rsidRDefault="00691B9E" w:rsidP="002A6C73">
            <w:pPr>
              <w:pStyle w:val="TableParagraph"/>
              <w:spacing w:line="256" w:lineRule="exact"/>
              <w:ind w:right="4" w:firstLine="34"/>
              <w:rPr>
                <w:sz w:val="24"/>
                <w:lang w:val="kk-KZ"/>
              </w:rPr>
            </w:pPr>
            <w:r w:rsidRPr="005E50A3">
              <w:rPr>
                <w:sz w:val="24"/>
                <w:lang w:val="kk-KZ"/>
              </w:rPr>
              <w:t>19,6</w:t>
            </w:r>
          </w:p>
        </w:tc>
        <w:tc>
          <w:tcPr>
            <w:tcW w:w="711" w:type="dxa"/>
            <w:tcBorders>
              <w:top w:val="single" w:sz="4" w:space="0" w:color="auto"/>
              <w:left w:val="single" w:sz="4" w:space="0" w:color="auto"/>
              <w:bottom w:val="single" w:sz="4" w:space="0" w:color="auto"/>
              <w:right w:val="single" w:sz="4" w:space="0" w:color="auto"/>
            </w:tcBorders>
          </w:tcPr>
          <w:p w14:paraId="3EE2EDEA" w14:textId="77777777" w:rsidR="00691B9E" w:rsidRPr="005E50A3" w:rsidRDefault="00691B9E" w:rsidP="002A6C73">
            <w:pPr>
              <w:pStyle w:val="TableParagraph"/>
              <w:spacing w:line="256" w:lineRule="exact"/>
              <w:ind w:right="4" w:firstLine="34"/>
              <w:rPr>
                <w:sz w:val="24"/>
              </w:rPr>
            </w:pPr>
            <w:r w:rsidRPr="005E50A3">
              <w:rPr>
                <w:sz w:val="24"/>
              </w:rPr>
              <w:t>17,1</w:t>
            </w:r>
          </w:p>
        </w:tc>
        <w:tc>
          <w:tcPr>
            <w:tcW w:w="851" w:type="dxa"/>
            <w:tcBorders>
              <w:top w:val="single" w:sz="4" w:space="0" w:color="auto"/>
              <w:left w:val="single" w:sz="4" w:space="0" w:color="auto"/>
              <w:bottom w:val="single" w:sz="4" w:space="0" w:color="auto"/>
              <w:right w:val="single" w:sz="4" w:space="0" w:color="auto"/>
            </w:tcBorders>
          </w:tcPr>
          <w:p w14:paraId="22CE0A25" w14:textId="77777777" w:rsidR="00691B9E" w:rsidRPr="005E50A3" w:rsidRDefault="00691B9E" w:rsidP="002A6C73">
            <w:pPr>
              <w:pStyle w:val="TableParagraph"/>
              <w:spacing w:line="256" w:lineRule="exact"/>
              <w:ind w:right="4" w:firstLine="34"/>
              <w:rPr>
                <w:sz w:val="24"/>
                <w:lang w:val="kk-KZ"/>
              </w:rPr>
            </w:pPr>
            <w:r w:rsidRPr="005E50A3">
              <w:rPr>
                <w:sz w:val="24"/>
                <w:lang w:val="kk-KZ"/>
              </w:rPr>
              <w:t>16,0</w:t>
            </w:r>
          </w:p>
        </w:tc>
        <w:tc>
          <w:tcPr>
            <w:tcW w:w="675" w:type="dxa"/>
            <w:tcBorders>
              <w:top w:val="single" w:sz="4" w:space="0" w:color="auto"/>
              <w:left w:val="single" w:sz="4" w:space="0" w:color="auto"/>
              <w:bottom w:val="single" w:sz="4" w:space="0" w:color="auto"/>
              <w:right w:val="single" w:sz="4" w:space="0" w:color="auto"/>
            </w:tcBorders>
          </w:tcPr>
          <w:p w14:paraId="5567E2A4" w14:textId="77777777" w:rsidR="00691B9E" w:rsidRPr="005E50A3" w:rsidRDefault="00691B9E" w:rsidP="002A6C73">
            <w:pPr>
              <w:pStyle w:val="TableParagraph"/>
              <w:spacing w:line="256" w:lineRule="exact"/>
              <w:ind w:right="4" w:firstLine="34"/>
              <w:rPr>
                <w:sz w:val="24"/>
                <w:lang w:val="ru-RU"/>
              </w:rPr>
            </w:pPr>
            <w:r w:rsidRPr="005E50A3">
              <w:rPr>
                <w:sz w:val="24"/>
                <w:lang w:val="ru-RU"/>
              </w:rPr>
              <w:t>14,1</w:t>
            </w:r>
          </w:p>
        </w:tc>
        <w:tc>
          <w:tcPr>
            <w:tcW w:w="882" w:type="dxa"/>
            <w:tcBorders>
              <w:top w:val="single" w:sz="4" w:space="0" w:color="auto"/>
              <w:left w:val="single" w:sz="4" w:space="0" w:color="auto"/>
              <w:bottom w:val="single" w:sz="4" w:space="0" w:color="auto"/>
              <w:right w:val="single" w:sz="4" w:space="0" w:color="auto"/>
            </w:tcBorders>
          </w:tcPr>
          <w:p w14:paraId="0D6E8612" w14:textId="77777777" w:rsidR="00691B9E" w:rsidRPr="005E50A3" w:rsidRDefault="00691B9E" w:rsidP="002A6C73">
            <w:pPr>
              <w:ind w:firstLine="11"/>
              <w:jc w:val="center"/>
              <w:rPr>
                <w:rFonts w:ascii="Times New Roman" w:hAnsi="Times New Roman"/>
                <w:sz w:val="24"/>
                <w:szCs w:val="24"/>
                <w:lang w:val="kk-KZ"/>
              </w:rPr>
            </w:pPr>
            <w:r w:rsidRPr="005E50A3">
              <w:rPr>
                <w:rFonts w:ascii="Times New Roman" w:hAnsi="Times New Roman"/>
                <w:sz w:val="24"/>
                <w:szCs w:val="24"/>
                <w:lang w:val="kk-KZ"/>
              </w:rPr>
              <w:t>249,0</w:t>
            </w:r>
          </w:p>
        </w:tc>
        <w:tc>
          <w:tcPr>
            <w:tcW w:w="917" w:type="dxa"/>
            <w:tcBorders>
              <w:top w:val="single" w:sz="4" w:space="0" w:color="auto"/>
              <w:left w:val="single" w:sz="4" w:space="0" w:color="auto"/>
              <w:bottom w:val="single" w:sz="4" w:space="0" w:color="auto"/>
              <w:right w:val="single" w:sz="4" w:space="0" w:color="auto"/>
            </w:tcBorders>
          </w:tcPr>
          <w:p w14:paraId="641A27DE" w14:textId="77777777" w:rsidR="00691B9E" w:rsidRPr="005E50A3" w:rsidRDefault="00691B9E" w:rsidP="002A6C73">
            <w:pPr>
              <w:pStyle w:val="TableParagraph"/>
              <w:spacing w:line="256" w:lineRule="exact"/>
              <w:ind w:right="4" w:firstLine="34"/>
              <w:rPr>
                <w:sz w:val="24"/>
                <w:lang w:val="ru-RU"/>
              </w:rPr>
            </w:pPr>
            <w:r w:rsidRPr="005E50A3">
              <w:rPr>
                <w:sz w:val="24"/>
                <w:lang w:val="ru-RU"/>
              </w:rPr>
              <w:t>240,6</w:t>
            </w:r>
          </w:p>
        </w:tc>
        <w:tc>
          <w:tcPr>
            <w:tcW w:w="899" w:type="dxa"/>
            <w:tcBorders>
              <w:top w:val="single" w:sz="4" w:space="0" w:color="auto"/>
              <w:left w:val="single" w:sz="4" w:space="0" w:color="auto"/>
              <w:bottom w:val="single" w:sz="4" w:space="0" w:color="auto"/>
              <w:right w:val="single" w:sz="4" w:space="0" w:color="auto"/>
            </w:tcBorders>
          </w:tcPr>
          <w:p w14:paraId="5A786CDA" w14:textId="77777777" w:rsidR="00691B9E" w:rsidRPr="005E50A3" w:rsidRDefault="00691B9E" w:rsidP="002A6C73">
            <w:pPr>
              <w:pStyle w:val="TableParagraph"/>
              <w:spacing w:line="256" w:lineRule="exact"/>
              <w:ind w:right="4" w:firstLine="34"/>
              <w:rPr>
                <w:sz w:val="24"/>
                <w:lang w:val="ru-RU"/>
              </w:rPr>
            </w:pPr>
            <w:r w:rsidRPr="005E50A3">
              <w:rPr>
                <w:sz w:val="24"/>
                <w:lang w:val="ru-RU"/>
              </w:rPr>
              <w:t>210,0</w:t>
            </w:r>
          </w:p>
        </w:tc>
        <w:tc>
          <w:tcPr>
            <w:tcW w:w="852" w:type="dxa"/>
            <w:tcBorders>
              <w:top w:val="single" w:sz="4" w:space="0" w:color="auto"/>
              <w:left w:val="single" w:sz="4" w:space="0" w:color="auto"/>
              <w:bottom w:val="single" w:sz="4" w:space="0" w:color="auto"/>
              <w:right w:val="single" w:sz="4" w:space="0" w:color="auto"/>
            </w:tcBorders>
          </w:tcPr>
          <w:p w14:paraId="58F4D50A" w14:textId="77777777" w:rsidR="00691B9E" w:rsidRPr="005E50A3" w:rsidRDefault="00691B9E" w:rsidP="002A6C73">
            <w:pPr>
              <w:pStyle w:val="TableParagraph"/>
              <w:spacing w:line="256" w:lineRule="exact"/>
              <w:ind w:right="4" w:firstLine="34"/>
              <w:rPr>
                <w:sz w:val="24"/>
                <w:lang w:val="ru-RU"/>
              </w:rPr>
            </w:pPr>
            <w:r w:rsidRPr="005E50A3">
              <w:rPr>
                <w:sz w:val="24"/>
                <w:lang w:val="ru-RU"/>
              </w:rPr>
              <w:t>201,0</w:t>
            </w:r>
          </w:p>
        </w:tc>
        <w:tc>
          <w:tcPr>
            <w:tcW w:w="1080" w:type="dxa"/>
            <w:tcBorders>
              <w:top w:val="single" w:sz="4" w:space="0" w:color="auto"/>
              <w:left w:val="single" w:sz="4" w:space="0" w:color="auto"/>
              <w:bottom w:val="single" w:sz="4" w:space="0" w:color="auto"/>
              <w:right w:val="single" w:sz="4" w:space="0" w:color="auto"/>
            </w:tcBorders>
          </w:tcPr>
          <w:p w14:paraId="439DC569" w14:textId="77777777" w:rsidR="00691B9E" w:rsidRPr="005E50A3" w:rsidRDefault="00691B9E" w:rsidP="002A6C73">
            <w:pPr>
              <w:pStyle w:val="TableParagraph"/>
              <w:spacing w:line="256" w:lineRule="exact"/>
              <w:ind w:right="4" w:firstLine="34"/>
              <w:rPr>
                <w:sz w:val="24"/>
                <w:lang w:val="kk-KZ"/>
              </w:rPr>
            </w:pPr>
            <w:r w:rsidRPr="005E50A3">
              <w:rPr>
                <w:sz w:val="24"/>
                <w:lang w:val="kk-KZ"/>
              </w:rPr>
              <w:t>270,6</w:t>
            </w:r>
          </w:p>
        </w:tc>
        <w:tc>
          <w:tcPr>
            <w:tcW w:w="1049" w:type="dxa"/>
            <w:tcBorders>
              <w:top w:val="single" w:sz="4" w:space="0" w:color="auto"/>
              <w:left w:val="single" w:sz="4" w:space="0" w:color="auto"/>
              <w:bottom w:val="single" w:sz="4" w:space="0" w:color="auto"/>
              <w:right w:val="single" w:sz="4" w:space="0" w:color="auto"/>
            </w:tcBorders>
          </w:tcPr>
          <w:p w14:paraId="16AB32C0" w14:textId="77777777" w:rsidR="00691B9E" w:rsidRPr="005E50A3" w:rsidRDefault="00691B9E" w:rsidP="002A6C73">
            <w:pPr>
              <w:pStyle w:val="TableParagraph"/>
              <w:spacing w:line="256" w:lineRule="exact"/>
              <w:ind w:right="4" w:firstLine="34"/>
              <w:rPr>
                <w:sz w:val="24"/>
              </w:rPr>
            </w:pPr>
            <w:r w:rsidRPr="005E50A3">
              <w:rPr>
                <w:sz w:val="24"/>
                <w:lang w:val="ru-RU"/>
              </w:rPr>
              <w:t>289,0</w:t>
            </w:r>
          </w:p>
        </w:tc>
        <w:tc>
          <w:tcPr>
            <w:tcW w:w="1320" w:type="dxa"/>
            <w:tcBorders>
              <w:top w:val="single" w:sz="4" w:space="0" w:color="auto"/>
              <w:left w:val="single" w:sz="4" w:space="0" w:color="auto"/>
              <w:bottom w:val="single" w:sz="4" w:space="0" w:color="auto"/>
              <w:right w:val="single" w:sz="4" w:space="0" w:color="auto"/>
            </w:tcBorders>
          </w:tcPr>
          <w:p w14:paraId="40C6AEEA" w14:textId="77777777" w:rsidR="00691B9E" w:rsidRPr="005E50A3" w:rsidRDefault="00691B9E" w:rsidP="002A6C73">
            <w:pPr>
              <w:pStyle w:val="TableParagraph"/>
              <w:spacing w:line="256" w:lineRule="exact"/>
              <w:ind w:right="4" w:firstLine="34"/>
              <w:rPr>
                <w:sz w:val="24"/>
                <w:lang w:val="ru-RU"/>
              </w:rPr>
            </w:pPr>
            <w:r w:rsidRPr="005E50A3">
              <w:rPr>
                <w:sz w:val="24"/>
                <w:lang w:val="ru-RU"/>
              </w:rPr>
              <w:t>84,3</w:t>
            </w:r>
          </w:p>
        </w:tc>
        <w:tc>
          <w:tcPr>
            <w:tcW w:w="933" w:type="dxa"/>
            <w:tcBorders>
              <w:top w:val="single" w:sz="4" w:space="0" w:color="auto"/>
              <w:left w:val="single" w:sz="4" w:space="0" w:color="auto"/>
              <w:bottom w:val="single" w:sz="4" w:space="0" w:color="auto"/>
              <w:right w:val="single" w:sz="4" w:space="0" w:color="auto"/>
            </w:tcBorders>
          </w:tcPr>
          <w:p w14:paraId="21312592" w14:textId="77777777" w:rsidR="00691B9E" w:rsidRPr="005E50A3" w:rsidRDefault="00691B9E" w:rsidP="002A6C73">
            <w:pPr>
              <w:pStyle w:val="TableParagraph"/>
              <w:spacing w:line="256" w:lineRule="exact"/>
              <w:ind w:right="4" w:firstLine="34"/>
              <w:rPr>
                <w:sz w:val="24"/>
                <w:lang w:val="ru-RU"/>
              </w:rPr>
            </w:pPr>
            <w:r w:rsidRPr="005E50A3">
              <w:rPr>
                <w:sz w:val="24"/>
                <w:lang w:val="ru-RU"/>
              </w:rPr>
              <w:t>83,5</w:t>
            </w:r>
          </w:p>
        </w:tc>
      </w:tr>
      <w:tr w:rsidR="00691B9E" w:rsidRPr="005E50A3" w14:paraId="36B1600E" w14:textId="77777777" w:rsidTr="006412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708" w:type="dxa"/>
            <w:vMerge/>
            <w:tcBorders>
              <w:left w:val="single" w:sz="4" w:space="0" w:color="auto"/>
              <w:right w:val="single" w:sz="4" w:space="0" w:color="auto"/>
            </w:tcBorders>
            <w:textDirection w:val="btLr"/>
            <w:vAlign w:val="center"/>
          </w:tcPr>
          <w:p w14:paraId="0CE29B5E" w14:textId="77777777" w:rsidR="00691B9E" w:rsidRPr="005E50A3" w:rsidRDefault="00691B9E" w:rsidP="002A6C73">
            <w:pPr>
              <w:ind w:left="34" w:right="4"/>
              <w:jc w:val="center"/>
              <w:rPr>
                <w:rFonts w:ascii="Times New Roman" w:hAnsi="Times New Roman"/>
                <w:sz w:val="24"/>
                <w:szCs w:val="24"/>
                <w:lang w:val="kk-KZ"/>
              </w:rPr>
            </w:pPr>
          </w:p>
        </w:tc>
        <w:tc>
          <w:tcPr>
            <w:tcW w:w="2552" w:type="dxa"/>
            <w:vMerge/>
            <w:tcBorders>
              <w:left w:val="single" w:sz="4" w:space="0" w:color="auto"/>
              <w:bottom w:val="single" w:sz="4" w:space="0" w:color="auto"/>
              <w:right w:val="single" w:sz="4" w:space="0" w:color="auto"/>
            </w:tcBorders>
          </w:tcPr>
          <w:p w14:paraId="6C6F249C"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14:paraId="7EDC6F1A" w14:textId="77777777" w:rsidR="00691B9E" w:rsidRPr="005E50A3" w:rsidRDefault="00691B9E" w:rsidP="002A6C73">
            <w:pPr>
              <w:jc w:val="center"/>
              <w:rPr>
                <w:rFonts w:ascii="Times New Roman" w:eastAsia="Times New Roman" w:hAnsi="Times New Roman" w:cs="Times New Roman"/>
                <w:sz w:val="24"/>
                <w:szCs w:val="28"/>
                <w:lang w:val="ru-RU"/>
              </w:rPr>
            </w:pPr>
            <w:r w:rsidRPr="005E50A3">
              <w:rPr>
                <w:rFonts w:ascii="Times New Roman" w:eastAsia="Times New Roman" w:hAnsi="Times New Roman" w:cs="Times New Roman"/>
                <w:sz w:val="24"/>
                <w:szCs w:val="28"/>
                <w:lang w:val="kk-KZ"/>
              </w:rPr>
              <w:t>30</w:t>
            </w:r>
            <w:r w:rsidRPr="005E50A3">
              <w:rPr>
                <w:rFonts w:ascii="Times New Roman" w:eastAsia="Times New Roman" w:hAnsi="Times New Roman" w:cs="Times New Roman"/>
                <w:sz w:val="24"/>
                <w:szCs w:val="28"/>
                <w:lang w:val="ru-RU"/>
              </w:rPr>
              <w:t>00</w:t>
            </w:r>
          </w:p>
        </w:tc>
        <w:tc>
          <w:tcPr>
            <w:tcW w:w="710" w:type="dxa"/>
            <w:tcBorders>
              <w:top w:val="single" w:sz="4" w:space="0" w:color="auto"/>
              <w:left w:val="single" w:sz="4" w:space="0" w:color="auto"/>
              <w:bottom w:val="single" w:sz="4" w:space="0" w:color="auto"/>
              <w:right w:val="single" w:sz="4" w:space="0" w:color="auto"/>
            </w:tcBorders>
          </w:tcPr>
          <w:p w14:paraId="699F3127" w14:textId="77777777" w:rsidR="00691B9E" w:rsidRPr="005E50A3" w:rsidRDefault="00691B9E" w:rsidP="002A6C73">
            <w:pPr>
              <w:pStyle w:val="TableParagraph"/>
              <w:spacing w:line="256" w:lineRule="exact"/>
              <w:ind w:right="4" w:firstLine="34"/>
              <w:rPr>
                <w:sz w:val="24"/>
                <w:lang w:val="kk-KZ"/>
              </w:rPr>
            </w:pPr>
            <w:r w:rsidRPr="005E50A3">
              <w:rPr>
                <w:sz w:val="24"/>
                <w:lang w:val="kk-KZ"/>
              </w:rPr>
              <w:t xml:space="preserve">18,6 </w:t>
            </w:r>
          </w:p>
        </w:tc>
        <w:tc>
          <w:tcPr>
            <w:tcW w:w="711" w:type="dxa"/>
            <w:tcBorders>
              <w:top w:val="single" w:sz="4" w:space="0" w:color="auto"/>
              <w:left w:val="single" w:sz="4" w:space="0" w:color="auto"/>
              <w:bottom w:val="single" w:sz="4" w:space="0" w:color="auto"/>
              <w:right w:val="single" w:sz="4" w:space="0" w:color="auto"/>
            </w:tcBorders>
          </w:tcPr>
          <w:p w14:paraId="1B2D96FD" w14:textId="77777777" w:rsidR="00691B9E" w:rsidRPr="005E50A3" w:rsidRDefault="00691B9E" w:rsidP="002A6C73">
            <w:pPr>
              <w:pStyle w:val="TableParagraph"/>
              <w:spacing w:line="256" w:lineRule="exact"/>
              <w:ind w:right="4" w:firstLine="34"/>
              <w:rPr>
                <w:sz w:val="24"/>
              </w:rPr>
            </w:pPr>
            <w:r w:rsidRPr="005E50A3">
              <w:rPr>
                <w:sz w:val="24"/>
                <w:lang w:val="ru-RU"/>
              </w:rPr>
              <w:t>17,</w:t>
            </w:r>
            <w:r w:rsidRPr="005E50A3">
              <w:rPr>
                <w:sz w:val="24"/>
              </w:rPr>
              <w:t>0</w:t>
            </w:r>
          </w:p>
        </w:tc>
        <w:tc>
          <w:tcPr>
            <w:tcW w:w="851" w:type="dxa"/>
            <w:tcBorders>
              <w:top w:val="single" w:sz="4" w:space="0" w:color="auto"/>
              <w:left w:val="single" w:sz="4" w:space="0" w:color="auto"/>
              <w:bottom w:val="single" w:sz="4" w:space="0" w:color="auto"/>
              <w:right w:val="single" w:sz="4" w:space="0" w:color="auto"/>
            </w:tcBorders>
          </w:tcPr>
          <w:p w14:paraId="3F061804" w14:textId="77777777" w:rsidR="00691B9E" w:rsidRPr="005E50A3" w:rsidRDefault="00691B9E" w:rsidP="002A6C73">
            <w:pPr>
              <w:pStyle w:val="TableParagraph"/>
              <w:spacing w:line="256" w:lineRule="exact"/>
              <w:ind w:right="4" w:firstLine="34"/>
              <w:rPr>
                <w:sz w:val="24"/>
                <w:lang w:val="kk-KZ"/>
              </w:rPr>
            </w:pPr>
            <w:r w:rsidRPr="005E50A3">
              <w:rPr>
                <w:sz w:val="24"/>
                <w:lang w:val="kk-KZ"/>
              </w:rPr>
              <w:t>15,7</w:t>
            </w:r>
          </w:p>
        </w:tc>
        <w:tc>
          <w:tcPr>
            <w:tcW w:w="675" w:type="dxa"/>
            <w:tcBorders>
              <w:top w:val="single" w:sz="4" w:space="0" w:color="auto"/>
              <w:left w:val="single" w:sz="4" w:space="0" w:color="auto"/>
              <w:bottom w:val="single" w:sz="4" w:space="0" w:color="auto"/>
              <w:right w:val="single" w:sz="4" w:space="0" w:color="auto"/>
            </w:tcBorders>
          </w:tcPr>
          <w:p w14:paraId="67D41C74" w14:textId="77777777" w:rsidR="00691B9E" w:rsidRPr="005E50A3" w:rsidRDefault="00691B9E" w:rsidP="002A6C73">
            <w:pPr>
              <w:pStyle w:val="TableParagraph"/>
              <w:spacing w:line="256" w:lineRule="exact"/>
              <w:ind w:right="4" w:firstLine="34"/>
              <w:rPr>
                <w:sz w:val="24"/>
                <w:lang w:val="ru-RU"/>
              </w:rPr>
            </w:pPr>
            <w:r w:rsidRPr="005E50A3">
              <w:rPr>
                <w:sz w:val="24"/>
                <w:lang w:val="ru-RU"/>
              </w:rPr>
              <w:t>13,9</w:t>
            </w:r>
          </w:p>
        </w:tc>
        <w:tc>
          <w:tcPr>
            <w:tcW w:w="882" w:type="dxa"/>
            <w:tcBorders>
              <w:top w:val="single" w:sz="4" w:space="0" w:color="auto"/>
              <w:left w:val="single" w:sz="4" w:space="0" w:color="auto"/>
              <w:bottom w:val="single" w:sz="4" w:space="0" w:color="auto"/>
              <w:right w:val="single" w:sz="4" w:space="0" w:color="auto"/>
            </w:tcBorders>
          </w:tcPr>
          <w:p w14:paraId="4F548786" w14:textId="77777777" w:rsidR="00691B9E" w:rsidRPr="005E50A3" w:rsidRDefault="00691B9E" w:rsidP="002A6C73">
            <w:pPr>
              <w:ind w:firstLine="11"/>
              <w:jc w:val="center"/>
              <w:rPr>
                <w:rFonts w:ascii="Times New Roman" w:hAnsi="Times New Roman"/>
                <w:sz w:val="24"/>
                <w:szCs w:val="24"/>
                <w:lang w:val="kk-KZ"/>
              </w:rPr>
            </w:pPr>
            <w:r w:rsidRPr="005E50A3">
              <w:rPr>
                <w:rFonts w:ascii="Times New Roman" w:hAnsi="Times New Roman"/>
                <w:sz w:val="24"/>
                <w:szCs w:val="24"/>
                <w:lang w:val="kk-KZ"/>
              </w:rPr>
              <w:t>247,2</w:t>
            </w:r>
          </w:p>
        </w:tc>
        <w:tc>
          <w:tcPr>
            <w:tcW w:w="917" w:type="dxa"/>
            <w:tcBorders>
              <w:top w:val="single" w:sz="4" w:space="0" w:color="auto"/>
              <w:left w:val="single" w:sz="4" w:space="0" w:color="auto"/>
              <w:bottom w:val="single" w:sz="4" w:space="0" w:color="auto"/>
              <w:right w:val="single" w:sz="4" w:space="0" w:color="auto"/>
            </w:tcBorders>
          </w:tcPr>
          <w:p w14:paraId="78E00368" w14:textId="77777777" w:rsidR="00691B9E" w:rsidRPr="005E50A3" w:rsidRDefault="00691B9E" w:rsidP="002A6C73">
            <w:pPr>
              <w:pStyle w:val="TableParagraph"/>
              <w:spacing w:line="256" w:lineRule="exact"/>
              <w:ind w:right="4" w:firstLine="34"/>
              <w:rPr>
                <w:sz w:val="24"/>
                <w:lang w:val="ru-RU"/>
              </w:rPr>
            </w:pPr>
            <w:r w:rsidRPr="005E50A3">
              <w:rPr>
                <w:sz w:val="24"/>
                <w:lang w:val="ru-RU"/>
              </w:rPr>
              <w:t>235,5</w:t>
            </w:r>
          </w:p>
        </w:tc>
        <w:tc>
          <w:tcPr>
            <w:tcW w:w="899" w:type="dxa"/>
            <w:tcBorders>
              <w:top w:val="single" w:sz="4" w:space="0" w:color="auto"/>
              <w:left w:val="single" w:sz="4" w:space="0" w:color="auto"/>
              <w:bottom w:val="single" w:sz="4" w:space="0" w:color="auto"/>
              <w:right w:val="single" w:sz="4" w:space="0" w:color="auto"/>
            </w:tcBorders>
          </w:tcPr>
          <w:p w14:paraId="44EFA3EB" w14:textId="77777777" w:rsidR="00691B9E" w:rsidRPr="005E50A3" w:rsidRDefault="00691B9E" w:rsidP="002A6C73">
            <w:pPr>
              <w:pStyle w:val="TableParagraph"/>
              <w:spacing w:line="256" w:lineRule="exact"/>
              <w:ind w:right="4" w:firstLine="34"/>
              <w:rPr>
                <w:sz w:val="24"/>
                <w:lang w:val="ru-RU"/>
              </w:rPr>
            </w:pPr>
            <w:r w:rsidRPr="005E50A3">
              <w:rPr>
                <w:sz w:val="24"/>
                <w:lang w:val="ru-RU"/>
              </w:rPr>
              <w:t>207,8</w:t>
            </w:r>
          </w:p>
        </w:tc>
        <w:tc>
          <w:tcPr>
            <w:tcW w:w="852" w:type="dxa"/>
            <w:tcBorders>
              <w:top w:val="single" w:sz="4" w:space="0" w:color="auto"/>
              <w:left w:val="single" w:sz="4" w:space="0" w:color="auto"/>
              <w:bottom w:val="single" w:sz="4" w:space="0" w:color="auto"/>
              <w:right w:val="single" w:sz="4" w:space="0" w:color="auto"/>
            </w:tcBorders>
          </w:tcPr>
          <w:p w14:paraId="38704105" w14:textId="77777777" w:rsidR="00691B9E" w:rsidRPr="005E50A3" w:rsidRDefault="00691B9E" w:rsidP="002A6C73">
            <w:pPr>
              <w:pStyle w:val="TableParagraph"/>
              <w:spacing w:line="256" w:lineRule="exact"/>
              <w:ind w:right="4" w:firstLine="34"/>
              <w:rPr>
                <w:sz w:val="24"/>
                <w:lang w:val="ru-RU"/>
              </w:rPr>
            </w:pPr>
            <w:r w:rsidRPr="005E50A3">
              <w:rPr>
                <w:sz w:val="24"/>
                <w:lang w:val="ru-RU"/>
              </w:rPr>
              <w:t>195,5</w:t>
            </w:r>
          </w:p>
        </w:tc>
        <w:tc>
          <w:tcPr>
            <w:tcW w:w="1080" w:type="dxa"/>
            <w:tcBorders>
              <w:top w:val="single" w:sz="4" w:space="0" w:color="auto"/>
              <w:left w:val="single" w:sz="4" w:space="0" w:color="auto"/>
              <w:bottom w:val="single" w:sz="4" w:space="0" w:color="auto"/>
              <w:right w:val="single" w:sz="4" w:space="0" w:color="auto"/>
            </w:tcBorders>
          </w:tcPr>
          <w:p w14:paraId="457B1DB4" w14:textId="77777777" w:rsidR="00691B9E" w:rsidRPr="005E50A3" w:rsidRDefault="00691B9E" w:rsidP="002A6C73">
            <w:pPr>
              <w:pStyle w:val="TableParagraph"/>
              <w:spacing w:line="256" w:lineRule="exact"/>
              <w:ind w:right="4" w:firstLine="34"/>
              <w:rPr>
                <w:sz w:val="24"/>
                <w:lang w:val="kk-KZ"/>
              </w:rPr>
            </w:pPr>
            <w:r w:rsidRPr="005E50A3">
              <w:rPr>
                <w:sz w:val="24"/>
                <w:lang w:val="kk-KZ"/>
              </w:rPr>
              <w:t>268,9</w:t>
            </w:r>
          </w:p>
        </w:tc>
        <w:tc>
          <w:tcPr>
            <w:tcW w:w="1049" w:type="dxa"/>
            <w:tcBorders>
              <w:top w:val="single" w:sz="4" w:space="0" w:color="auto"/>
              <w:left w:val="single" w:sz="4" w:space="0" w:color="auto"/>
              <w:bottom w:val="single" w:sz="4" w:space="0" w:color="auto"/>
              <w:right w:val="single" w:sz="4" w:space="0" w:color="auto"/>
            </w:tcBorders>
          </w:tcPr>
          <w:p w14:paraId="1F2F67C5" w14:textId="77777777" w:rsidR="00691B9E" w:rsidRPr="005E50A3" w:rsidRDefault="00691B9E" w:rsidP="002A6C73">
            <w:pPr>
              <w:pStyle w:val="TableParagraph"/>
              <w:spacing w:line="256" w:lineRule="exact"/>
              <w:ind w:right="4" w:firstLine="34"/>
              <w:rPr>
                <w:sz w:val="24"/>
                <w:lang w:val="ru-RU"/>
              </w:rPr>
            </w:pPr>
            <w:r w:rsidRPr="005E50A3">
              <w:rPr>
                <w:sz w:val="24"/>
              </w:rPr>
              <w:t>285</w:t>
            </w:r>
            <w:r w:rsidRPr="005E50A3">
              <w:rPr>
                <w:sz w:val="24"/>
                <w:lang w:val="ru-RU"/>
              </w:rPr>
              <w:t>,2</w:t>
            </w:r>
          </w:p>
        </w:tc>
        <w:tc>
          <w:tcPr>
            <w:tcW w:w="1320" w:type="dxa"/>
            <w:tcBorders>
              <w:top w:val="single" w:sz="4" w:space="0" w:color="auto"/>
              <w:left w:val="single" w:sz="4" w:space="0" w:color="auto"/>
              <w:bottom w:val="single" w:sz="4" w:space="0" w:color="auto"/>
              <w:right w:val="single" w:sz="4" w:space="0" w:color="auto"/>
            </w:tcBorders>
          </w:tcPr>
          <w:p w14:paraId="78ACC130" w14:textId="77777777" w:rsidR="00691B9E" w:rsidRPr="005E50A3" w:rsidRDefault="00691B9E" w:rsidP="002A6C73">
            <w:pPr>
              <w:pStyle w:val="TableParagraph"/>
              <w:spacing w:line="256" w:lineRule="exact"/>
              <w:ind w:right="4" w:firstLine="34"/>
              <w:rPr>
                <w:sz w:val="24"/>
                <w:lang w:val="ru-RU"/>
              </w:rPr>
            </w:pPr>
            <w:r w:rsidRPr="005E50A3">
              <w:rPr>
                <w:sz w:val="24"/>
                <w:lang w:val="ru-RU"/>
              </w:rPr>
              <w:t>84,0</w:t>
            </w:r>
          </w:p>
        </w:tc>
        <w:tc>
          <w:tcPr>
            <w:tcW w:w="933" w:type="dxa"/>
            <w:tcBorders>
              <w:top w:val="single" w:sz="4" w:space="0" w:color="auto"/>
              <w:left w:val="single" w:sz="4" w:space="0" w:color="auto"/>
              <w:bottom w:val="single" w:sz="4" w:space="0" w:color="auto"/>
              <w:right w:val="single" w:sz="4" w:space="0" w:color="auto"/>
            </w:tcBorders>
          </w:tcPr>
          <w:p w14:paraId="167C395D" w14:textId="77777777" w:rsidR="00691B9E" w:rsidRPr="005E50A3" w:rsidRDefault="00691B9E" w:rsidP="002A6C73">
            <w:pPr>
              <w:pStyle w:val="TableParagraph"/>
              <w:spacing w:line="256" w:lineRule="exact"/>
              <w:ind w:right="4" w:firstLine="34"/>
              <w:rPr>
                <w:sz w:val="24"/>
                <w:lang w:val="ru-RU"/>
              </w:rPr>
            </w:pPr>
            <w:r w:rsidRPr="005E50A3">
              <w:rPr>
                <w:sz w:val="24"/>
                <w:lang w:val="ru-RU"/>
              </w:rPr>
              <w:t>83,0</w:t>
            </w:r>
          </w:p>
        </w:tc>
      </w:tr>
      <w:tr w:rsidR="00691B9E" w:rsidRPr="005E50A3" w14:paraId="4F50CFE5" w14:textId="77777777" w:rsidTr="006412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708" w:type="dxa"/>
            <w:vMerge/>
            <w:tcBorders>
              <w:left w:val="single" w:sz="4" w:space="0" w:color="auto"/>
              <w:right w:val="single" w:sz="4" w:space="0" w:color="auto"/>
            </w:tcBorders>
            <w:textDirection w:val="btLr"/>
            <w:vAlign w:val="center"/>
          </w:tcPr>
          <w:p w14:paraId="4DBEC690"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2552" w:type="dxa"/>
            <w:vMerge w:val="restart"/>
            <w:tcBorders>
              <w:top w:val="single" w:sz="4" w:space="0" w:color="auto"/>
              <w:left w:val="single" w:sz="4" w:space="0" w:color="auto"/>
              <w:right w:val="single" w:sz="4" w:space="0" w:color="auto"/>
            </w:tcBorders>
          </w:tcPr>
          <w:p w14:paraId="2AD4551C" w14:textId="77777777" w:rsidR="00691B9E" w:rsidRPr="005E50A3" w:rsidRDefault="00691B9E" w:rsidP="002A6C73">
            <w:pPr>
              <w:ind w:right="4" w:firstLine="34"/>
              <w:jc w:val="both"/>
              <w:rPr>
                <w:rFonts w:ascii="Times New Roman" w:hAnsi="Times New Roman" w:cs="Times New Roman"/>
                <w:sz w:val="24"/>
                <w:szCs w:val="24"/>
                <w:lang w:val="kk-KZ"/>
              </w:rPr>
            </w:pPr>
            <w:r w:rsidRPr="005E50A3">
              <w:rPr>
                <w:rFonts w:ascii="Times New Roman" w:hAnsi="Times New Roman" w:cs="Times New Roman"/>
                <w:sz w:val="24"/>
                <w:szCs w:val="24"/>
                <w:lang w:val="kk-KZ"/>
              </w:rPr>
              <w:t>Фон +</w:t>
            </w:r>
            <w:r w:rsidRPr="005E50A3">
              <w:rPr>
                <w:rFonts w:ascii="Times New Roman" w:hAnsi="Times New Roman" w:cs="Times New Roman"/>
                <w:bCs/>
                <w:sz w:val="24"/>
                <w:szCs w:val="39"/>
                <w:shd w:val="clear" w:color="auto" w:fill="FFFFFF"/>
                <w:lang w:val="kk-KZ"/>
              </w:rPr>
              <w:t xml:space="preserve"> Novalon</w:t>
            </w:r>
          </w:p>
        </w:tc>
        <w:tc>
          <w:tcPr>
            <w:tcW w:w="850" w:type="dxa"/>
            <w:tcBorders>
              <w:top w:val="single" w:sz="4" w:space="0" w:color="auto"/>
              <w:left w:val="single" w:sz="4" w:space="0" w:color="auto"/>
              <w:bottom w:val="single" w:sz="4" w:space="0" w:color="auto"/>
              <w:right w:val="single" w:sz="4" w:space="0" w:color="auto"/>
            </w:tcBorders>
          </w:tcPr>
          <w:p w14:paraId="2ED1E1FF" w14:textId="77777777" w:rsidR="00691B9E" w:rsidRPr="005E50A3" w:rsidRDefault="00691B9E" w:rsidP="002A6C73">
            <w:pPr>
              <w:jc w:val="center"/>
              <w:rPr>
                <w:rFonts w:ascii="Times New Roman" w:eastAsia="Times New Roman" w:hAnsi="Times New Roman" w:cs="Times New Roman"/>
                <w:sz w:val="24"/>
                <w:szCs w:val="28"/>
                <w:lang w:val="ru-RU"/>
              </w:rPr>
            </w:pPr>
            <w:r w:rsidRPr="005E50A3">
              <w:rPr>
                <w:rFonts w:ascii="Times New Roman" w:eastAsia="Times New Roman" w:hAnsi="Times New Roman" w:cs="Times New Roman"/>
                <w:sz w:val="24"/>
                <w:szCs w:val="28"/>
                <w:lang w:val="ru-RU"/>
              </w:rPr>
              <w:t>4500</w:t>
            </w:r>
          </w:p>
        </w:tc>
        <w:tc>
          <w:tcPr>
            <w:tcW w:w="710" w:type="dxa"/>
            <w:tcBorders>
              <w:top w:val="single" w:sz="4" w:space="0" w:color="auto"/>
              <w:left w:val="single" w:sz="4" w:space="0" w:color="auto"/>
              <w:bottom w:val="single" w:sz="4" w:space="0" w:color="auto"/>
              <w:right w:val="single" w:sz="4" w:space="0" w:color="auto"/>
            </w:tcBorders>
          </w:tcPr>
          <w:p w14:paraId="44D7D0C6" w14:textId="77777777" w:rsidR="00691B9E" w:rsidRPr="005E50A3" w:rsidRDefault="00691B9E" w:rsidP="002A6C73">
            <w:pPr>
              <w:pStyle w:val="TableParagraph"/>
              <w:spacing w:line="256" w:lineRule="exact"/>
              <w:ind w:right="4" w:firstLine="34"/>
              <w:rPr>
                <w:sz w:val="24"/>
              </w:rPr>
            </w:pPr>
            <w:r w:rsidRPr="005E50A3">
              <w:rPr>
                <w:sz w:val="24"/>
                <w:lang w:val="kk-KZ"/>
              </w:rPr>
              <w:t>20,</w:t>
            </w:r>
            <w:r w:rsidRPr="005E50A3">
              <w:rPr>
                <w:sz w:val="24"/>
              </w:rPr>
              <w:t>1</w:t>
            </w:r>
          </w:p>
        </w:tc>
        <w:tc>
          <w:tcPr>
            <w:tcW w:w="711" w:type="dxa"/>
            <w:tcBorders>
              <w:top w:val="single" w:sz="4" w:space="0" w:color="auto"/>
              <w:left w:val="single" w:sz="4" w:space="0" w:color="auto"/>
              <w:bottom w:val="single" w:sz="4" w:space="0" w:color="auto"/>
              <w:right w:val="single" w:sz="4" w:space="0" w:color="auto"/>
            </w:tcBorders>
          </w:tcPr>
          <w:p w14:paraId="26710D4E" w14:textId="77777777" w:rsidR="00691B9E" w:rsidRPr="005E50A3" w:rsidRDefault="00691B9E" w:rsidP="002A6C73">
            <w:pPr>
              <w:pStyle w:val="TableParagraph"/>
              <w:spacing w:line="256" w:lineRule="exact"/>
              <w:ind w:right="4" w:firstLine="34"/>
              <w:rPr>
                <w:sz w:val="24"/>
                <w:lang w:val="kk-KZ"/>
              </w:rPr>
            </w:pPr>
            <w:r w:rsidRPr="005E50A3">
              <w:rPr>
                <w:sz w:val="24"/>
                <w:lang w:val="kk-KZ"/>
              </w:rPr>
              <w:t>18,0</w:t>
            </w:r>
          </w:p>
        </w:tc>
        <w:tc>
          <w:tcPr>
            <w:tcW w:w="851" w:type="dxa"/>
            <w:tcBorders>
              <w:top w:val="single" w:sz="4" w:space="0" w:color="auto"/>
              <w:left w:val="single" w:sz="4" w:space="0" w:color="auto"/>
              <w:bottom w:val="single" w:sz="4" w:space="0" w:color="auto"/>
              <w:right w:val="single" w:sz="4" w:space="0" w:color="auto"/>
            </w:tcBorders>
          </w:tcPr>
          <w:p w14:paraId="5A1826DA" w14:textId="77777777" w:rsidR="00691B9E" w:rsidRPr="005E50A3" w:rsidRDefault="00691B9E" w:rsidP="002A6C73">
            <w:pPr>
              <w:pStyle w:val="TableParagraph"/>
              <w:spacing w:line="256" w:lineRule="exact"/>
              <w:ind w:right="4" w:firstLine="34"/>
              <w:rPr>
                <w:sz w:val="24"/>
              </w:rPr>
            </w:pPr>
            <w:r w:rsidRPr="005E50A3">
              <w:rPr>
                <w:sz w:val="24"/>
                <w:lang w:val="ru-RU"/>
              </w:rPr>
              <w:t>16,</w:t>
            </w:r>
            <w:r w:rsidRPr="005E50A3">
              <w:rPr>
                <w:sz w:val="24"/>
              </w:rPr>
              <w:t>2</w:t>
            </w:r>
          </w:p>
        </w:tc>
        <w:tc>
          <w:tcPr>
            <w:tcW w:w="675" w:type="dxa"/>
            <w:tcBorders>
              <w:top w:val="single" w:sz="4" w:space="0" w:color="auto"/>
              <w:left w:val="single" w:sz="4" w:space="0" w:color="auto"/>
              <w:bottom w:val="single" w:sz="4" w:space="0" w:color="auto"/>
              <w:right w:val="single" w:sz="4" w:space="0" w:color="auto"/>
            </w:tcBorders>
          </w:tcPr>
          <w:p w14:paraId="6B9757E7" w14:textId="77777777" w:rsidR="00691B9E" w:rsidRPr="005E50A3" w:rsidRDefault="00691B9E" w:rsidP="002A6C73">
            <w:pPr>
              <w:pStyle w:val="TableParagraph"/>
              <w:spacing w:line="256" w:lineRule="exact"/>
              <w:ind w:right="4" w:firstLine="34"/>
              <w:rPr>
                <w:sz w:val="24"/>
                <w:lang w:val="ru-RU"/>
              </w:rPr>
            </w:pPr>
            <w:r w:rsidRPr="005E50A3">
              <w:rPr>
                <w:sz w:val="24"/>
                <w:lang w:val="ru-RU"/>
              </w:rPr>
              <w:t>15,3</w:t>
            </w:r>
          </w:p>
        </w:tc>
        <w:tc>
          <w:tcPr>
            <w:tcW w:w="882" w:type="dxa"/>
            <w:tcBorders>
              <w:top w:val="single" w:sz="4" w:space="0" w:color="auto"/>
              <w:left w:val="single" w:sz="4" w:space="0" w:color="auto"/>
              <w:bottom w:val="single" w:sz="4" w:space="0" w:color="auto"/>
              <w:right w:val="single" w:sz="4" w:space="0" w:color="auto"/>
            </w:tcBorders>
          </w:tcPr>
          <w:p w14:paraId="28142989" w14:textId="77777777" w:rsidR="00691B9E" w:rsidRPr="005E50A3" w:rsidRDefault="00691B9E" w:rsidP="002A6C73">
            <w:pPr>
              <w:ind w:firstLine="11"/>
              <w:jc w:val="center"/>
              <w:rPr>
                <w:rFonts w:ascii="Times New Roman" w:hAnsi="Times New Roman"/>
                <w:sz w:val="24"/>
                <w:szCs w:val="24"/>
                <w:lang w:val="ru-RU"/>
              </w:rPr>
            </w:pPr>
            <w:r w:rsidRPr="005E50A3">
              <w:rPr>
                <w:rFonts w:ascii="Times New Roman" w:hAnsi="Times New Roman"/>
                <w:sz w:val="24"/>
                <w:szCs w:val="24"/>
                <w:lang w:val="ru-RU"/>
              </w:rPr>
              <w:t>271,0</w:t>
            </w:r>
          </w:p>
        </w:tc>
        <w:tc>
          <w:tcPr>
            <w:tcW w:w="917" w:type="dxa"/>
            <w:tcBorders>
              <w:top w:val="single" w:sz="4" w:space="0" w:color="auto"/>
              <w:left w:val="single" w:sz="4" w:space="0" w:color="auto"/>
              <w:bottom w:val="single" w:sz="4" w:space="0" w:color="auto"/>
              <w:right w:val="single" w:sz="4" w:space="0" w:color="auto"/>
            </w:tcBorders>
          </w:tcPr>
          <w:p w14:paraId="288A46E9" w14:textId="77777777" w:rsidR="00691B9E" w:rsidRPr="005E50A3" w:rsidRDefault="00691B9E" w:rsidP="002A6C73">
            <w:pPr>
              <w:pStyle w:val="TableParagraph"/>
              <w:spacing w:line="256" w:lineRule="exact"/>
              <w:ind w:right="4" w:firstLine="34"/>
              <w:rPr>
                <w:sz w:val="24"/>
                <w:lang w:val="ru-RU"/>
              </w:rPr>
            </w:pPr>
            <w:r w:rsidRPr="005E50A3">
              <w:rPr>
                <w:sz w:val="24"/>
                <w:lang w:val="ru-RU"/>
              </w:rPr>
              <w:t>257,1</w:t>
            </w:r>
          </w:p>
        </w:tc>
        <w:tc>
          <w:tcPr>
            <w:tcW w:w="899" w:type="dxa"/>
            <w:tcBorders>
              <w:top w:val="single" w:sz="4" w:space="0" w:color="auto"/>
              <w:left w:val="single" w:sz="4" w:space="0" w:color="auto"/>
              <w:bottom w:val="single" w:sz="4" w:space="0" w:color="auto"/>
              <w:right w:val="single" w:sz="4" w:space="0" w:color="auto"/>
            </w:tcBorders>
          </w:tcPr>
          <w:p w14:paraId="5BCF1FD3" w14:textId="77777777" w:rsidR="00691B9E" w:rsidRPr="005E50A3" w:rsidRDefault="00691B9E" w:rsidP="002A6C73">
            <w:pPr>
              <w:pStyle w:val="TableParagraph"/>
              <w:spacing w:line="256" w:lineRule="exact"/>
              <w:ind w:right="4" w:firstLine="34"/>
              <w:rPr>
                <w:sz w:val="24"/>
                <w:lang w:val="ru-RU"/>
              </w:rPr>
            </w:pPr>
            <w:r w:rsidRPr="005E50A3">
              <w:rPr>
                <w:sz w:val="24"/>
                <w:lang w:val="ru-RU"/>
              </w:rPr>
              <w:t>236,7</w:t>
            </w:r>
          </w:p>
        </w:tc>
        <w:tc>
          <w:tcPr>
            <w:tcW w:w="852" w:type="dxa"/>
            <w:tcBorders>
              <w:top w:val="single" w:sz="4" w:space="0" w:color="auto"/>
              <w:left w:val="single" w:sz="4" w:space="0" w:color="auto"/>
              <w:bottom w:val="single" w:sz="4" w:space="0" w:color="auto"/>
              <w:right w:val="single" w:sz="4" w:space="0" w:color="auto"/>
            </w:tcBorders>
          </w:tcPr>
          <w:p w14:paraId="3404D0EC" w14:textId="77777777" w:rsidR="00691B9E" w:rsidRPr="005E50A3" w:rsidRDefault="00691B9E" w:rsidP="002A6C73">
            <w:pPr>
              <w:pStyle w:val="TableParagraph"/>
              <w:spacing w:line="256" w:lineRule="exact"/>
              <w:ind w:right="4" w:firstLine="34"/>
              <w:rPr>
                <w:sz w:val="24"/>
                <w:lang w:val="ru-RU"/>
              </w:rPr>
            </w:pPr>
            <w:r w:rsidRPr="005E50A3">
              <w:rPr>
                <w:sz w:val="24"/>
                <w:lang w:val="ru-RU"/>
              </w:rPr>
              <w:t>221,3</w:t>
            </w:r>
          </w:p>
        </w:tc>
        <w:tc>
          <w:tcPr>
            <w:tcW w:w="1080" w:type="dxa"/>
            <w:tcBorders>
              <w:top w:val="single" w:sz="4" w:space="0" w:color="auto"/>
              <w:left w:val="single" w:sz="4" w:space="0" w:color="auto"/>
              <w:bottom w:val="single" w:sz="4" w:space="0" w:color="auto"/>
              <w:right w:val="single" w:sz="4" w:space="0" w:color="auto"/>
            </w:tcBorders>
          </w:tcPr>
          <w:p w14:paraId="37CFBD75" w14:textId="77777777" w:rsidR="00691B9E" w:rsidRPr="005E50A3" w:rsidRDefault="00691B9E" w:rsidP="002A6C73">
            <w:pPr>
              <w:pStyle w:val="TableParagraph"/>
              <w:spacing w:line="256" w:lineRule="exact"/>
              <w:ind w:right="4" w:firstLine="34"/>
              <w:rPr>
                <w:sz w:val="24"/>
                <w:lang w:val="kk-KZ"/>
              </w:rPr>
            </w:pPr>
            <w:r w:rsidRPr="005E50A3">
              <w:rPr>
                <w:sz w:val="24"/>
                <w:lang w:val="kk-KZ"/>
              </w:rPr>
              <w:t>300,0</w:t>
            </w:r>
          </w:p>
        </w:tc>
        <w:tc>
          <w:tcPr>
            <w:tcW w:w="1049" w:type="dxa"/>
            <w:tcBorders>
              <w:top w:val="single" w:sz="4" w:space="0" w:color="auto"/>
              <w:left w:val="single" w:sz="4" w:space="0" w:color="auto"/>
              <w:bottom w:val="single" w:sz="4" w:space="0" w:color="auto"/>
              <w:right w:val="single" w:sz="4" w:space="0" w:color="auto"/>
            </w:tcBorders>
          </w:tcPr>
          <w:p w14:paraId="37A41589" w14:textId="77777777" w:rsidR="00691B9E" w:rsidRPr="005E50A3" w:rsidRDefault="00691B9E" w:rsidP="002A6C73">
            <w:pPr>
              <w:pStyle w:val="TableParagraph"/>
              <w:spacing w:line="256" w:lineRule="exact"/>
              <w:ind w:right="4" w:firstLine="34"/>
              <w:rPr>
                <w:sz w:val="24"/>
                <w:lang w:val="ru-RU"/>
              </w:rPr>
            </w:pPr>
            <w:r w:rsidRPr="005E50A3">
              <w:rPr>
                <w:sz w:val="24"/>
                <w:lang w:val="ru-RU"/>
              </w:rPr>
              <w:t>312,8</w:t>
            </w:r>
          </w:p>
        </w:tc>
        <w:tc>
          <w:tcPr>
            <w:tcW w:w="1320" w:type="dxa"/>
            <w:tcBorders>
              <w:top w:val="single" w:sz="4" w:space="0" w:color="auto"/>
              <w:left w:val="single" w:sz="4" w:space="0" w:color="auto"/>
              <w:bottom w:val="single" w:sz="4" w:space="0" w:color="auto"/>
              <w:right w:val="single" w:sz="4" w:space="0" w:color="auto"/>
            </w:tcBorders>
          </w:tcPr>
          <w:p w14:paraId="2CDAEF0E" w14:textId="77777777" w:rsidR="00691B9E" w:rsidRPr="005E50A3" w:rsidRDefault="00691B9E" w:rsidP="002A6C73">
            <w:pPr>
              <w:pStyle w:val="TableParagraph"/>
              <w:spacing w:line="256" w:lineRule="exact"/>
              <w:ind w:right="4" w:firstLine="34"/>
              <w:rPr>
                <w:sz w:val="24"/>
                <w:lang w:val="ru-RU"/>
              </w:rPr>
            </w:pPr>
            <w:r w:rsidRPr="005E50A3">
              <w:rPr>
                <w:sz w:val="24"/>
                <w:lang w:val="ru-RU"/>
              </w:rPr>
              <w:t>87,3</w:t>
            </w:r>
          </w:p>
        </w:tc>
        <w:tc>
          <w:tcPr>
            <w:tcW w:w="933" w:type="dxa"/>
            <w:tcBorders>
              <w:top w:val="single" w:sz="4" w:space="0" w:color="auto"/>
              <w:left w:val="single" w:sz="4" w:space="0" w:color="auto"/>
              <w:bottom w:val="single" w:sz="4" w:space="0" w:color="auto"/>
              <w:right w:val="single" w:sz="4" w:space="0" w:color="auto"/>
            </w:tcBorders>
          </w:tcPr>
          <w:p w14:paraId="6611AE19" w14:textId="77777777" w:rsidR="00691B9E" w:rsidRPr="005E50A3" w:rsidRDefault="00691B9E" w:rsidP="002A6C73">
            <w:pPr>
              <w:pStyle w:val="TableParagraph"/>
              <w:spacing w:line="256" w:lineRule="exact"/>
              <w:ind w:right="4" w:firstLine="34"/>
              <w:rPr>
                <w:sz w:val="24"/>
                <w:lang w:val="ru-RU"/>
              </w:rPr>
            </w:pPr>
            <w:r w:rsidRPr="005E50A3">
              <w:rPr>
                <w:sz w:val="24"/>
                <w:lang w:val="ru-RU"/>
              </w:rPr>
              <w:t>86,0</w:t>
            </w:r>
          </w:p>
        </w:tc>
      </w:tr>
      <w:tr w:rsidR="00691B9E" w:rsidRPr="005E50A3" w14:paraId="36F8C691" w14:textId="77777777" w:rsidTr="006412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708" w:type="dxa"/>
            <w:vMerge/>
            <w:tcBorders>
              <w:left w:val="single" w:sz="4" w:space="0" w:color="auto"/>
              <w:right w:val="single" w:sz="4" w:space="0" w:color="auto"/>
            </w:tcBorders>
            <w:textDirection w:val="btLr"/>
            <w:vAlign w:val="center"/>
          </w:tcPr>
          <w:p w14:paraId="6A4463B9"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2552" w:type="dxa"/>
            <w:vMerge/>
            <w:tcBorders>
              <w:left w:val="single" w:sz="4" w:space="0" w:color="auto"/>
              <w:bottom w:val="single" w:sz="4" w:space="0" w:color="auto"/>
              <w:right w:val="single" w:sz="4" w:space="0" w:color="auto"/>
            </w:tcBorders>
          </w:tcPr>
          <w:p w14:paraId="5CB2A0BF"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14:paraId="4BCDB8D8" w14:textId="77777777" w:rsidR="00691B9E" w:rsidRPr="005E50A3" w:rsidRDefault="00691B9E" w:rsidP="002A6C73">
            <w:pPr>
              <w:jc w:val="center"/>
              <w:rPr>
                <w:rFonts w:ascii="Times New Roman" w:eastAsia="Times New Roman" w:hAnsi="Times New Roman" w:cs="Times New Roman"/>
                <w:sz w:val="24"/>
                <w:szCs w:val="28"/>
                <w:lang w:val="ru-RU"/>
              </w:rPr>
            </w:pPr>
            <w:r w:rsidRPr="005E50A3">
              <w:rPr>
                <w:rFonts w:ascii="Times New Roman" w:eastAsia="Times New Roman" w:hAnsi="Times New Roman" w:cs="Times New Roman"/>
                <w:sz w:val="24"/>
                <w:szCs w:val="28"/>
                <w:lang w:val="kk-KZ"/>
              </w:rPr>
              <w:t>30</w:t>
            </w:r>
            <w:r w:rsidRPr="005E50A3">
              <w:rPr>
                <w:rFonts w:ascii="Times New Roman" w:eastAsia="Times New Roman" w:hAnsi="Times New Roman" w:cs="Times New Roman"/>
                <w:sz w:val="24"/>
                <w:szCs w:val="28"/>
                <w:lang w:val="ru-RU"/>
              </w:rPr>
              <w:t>00</w:t>
            </w:r>
          </w:p>
        </w:tc>
        <w:tc>
          <w:tcPr>
            <w:tcW w:w="710" w:type="dxa"/>
            <w:tcBorders>
              <w:top w:val="single" w:sz="4" w:space="0" w:color="auto"/>
              <w:left w:val="single" w:sz="4" w:space="0" w:color="auto"/>
              <w:bottom w:val="single" w:sz="4" w:space="0" w:color="auto"/>
              <w:right w:val="single" w:sz="4" w:space="0" w:color="auto"/>
            </w:tcBorders>
          </w:tcPr>
          <w:p w14:paraId="2E39212B" w14:textId="77777777" w:rsidR="00691B9E" w:rsidRPr="005E50A3" w:rsidRDefault="00691B9E" w:rsidP="002A6C73">
            <w:pPr>
              <w:pStyle w:val="TableParagraph"/>
              <w:spacing w:line="256" w:lineRule="exact"/>
              <w:ind w:right="4" w:firstLine="34"/>
              <w:rPr>
                <w:sz w:val="24"/>
                <w:lang w:val="kk-KZ"/>
              </w:rPr>
            </w:pPr>
            <w:r w:rsidRPr="005E50A3">
              <w:rPr>
                <w:sz w:val="24"/>
                <w:lang w:val="kk-KZ"/>
              </w:rPr>
              <w:t xml:space="preserve">20,5 </w:t>
            </w:r>
          </w:p>
        </w:tc>
        <w:tc>
          <w:tcPr>
            <w:tcW w:w="711" w:type="dxa"/>
            <w:tcBorders>
              <w:top w:val="single" w:sz="4" w:space="0" w:color="auto"/>
              <w:left w:val="single" w:sz="4" w:space="0" w:color="auto"/>
              <w:bottom w:val="single" w:sz="4" w:space="0" w:color="auto"/>
              <w:right w:val="single" w:sz="4" w:space="0" w:color="auto"/>
            </w:tcBorders>
          </w:tcPr>
          <w:p w14:paraId="60BA3B45" w14:textId="77777777" w:rsidR="00691B9E" w:rsidRPr="005E50A3" w:rsidRDefault="00691B9E" w:rsidP="002A6C73">
            <w:pPr>
              <w:pStyle w:val="TableParagraph"/>
              <w:spacing w:line="256" w:lineRule="exact"/>
              <w:ind w:right="4" w:firstLine="34"/>
              <w:rPr>
                <w:sz w:val="24"/>
                <w:lang w:val="ru-RU"/>
              </w:rPr>
            </w:pPr>
            <w:r w:rsidRPr="005E50A3">
              <w:rPr>
                <w:sz w:val="24"/>
              </w:rPr>
              <w:t>17</w:t>
            </w:r>
            <w:r w:rsidRPr="005E50A3">
              <w:rPr>
                <w:sz w:val="24"/>
                <w:lang w:val="ru-RU"/>
              </w:rPr>
              <w:t>,9</w:t>
            </w:r>
          </w:p>
        </w:tc>
        <w:tc>
          <w:tcPr>
            <w:tcW w:w="851" w:type="dxa"/>
            <w:tcBorders>
              <w:top w:val="single" w:sz="4" w:space="0" w:color="auto"/>
              <w:left w:val="single" w:sz="4" w:space="0" w:color="auto"/>
              <w:bottom w:val="single" w:sz="4" w:space="0" w:color="auto"/>
              <w:right w:val="single" w:sz="4" w:space="0" w:color="auto"/>
            </w:tcBorders>
          </w:tcPr>
          <w:p w14:paraId="6380BF4C" w14:textId="77777777" w:rsidR="00691B9E" w:rsidRPr="005E50A3" w:rsidRDefault="00691B9E" w:rsidP="002A6C73">
            <w:pPr>
              <w:pStyle w:val="TableParagraph"/>
              <w:spacing w:line="256" w:lineRule="exact"/>
              <w:ind w:right="4" w:firstLine="34"/>
              <w:rPr>
                <w:sz w:val="24"/>
                <w:lang w:val="ru-RU"/>
              </w:rPr>
            </w:pPr>
            <w:r w:rsidRPr="005E50A3">
              <w:rPr>
                <w:sz w:val="24"/>
                <w:lang w:val="ru-RU"/>
              </w:rPr>
              <w:t>16,1</w:t>
            </w:r>
          </w:p>
        </w:tc>
        <w:tc>
          <w:tcPr>
            <w:tcW w:w="675" w:type="dxa"/>
            <w:tcBorders>
              <w:top w:val="single" w:sz="4" w:space="0" w:color="auto"/>
              <w:left w:val="single" w:sz="4" w:space="0" w:color="auto"/>
              <w:bottom w:val="single" w:sz="4" w:space="0" w:color="auto"/>
              <w:right w:val="single" w:sz="4" w:space="0" w:color="auto"/>
            </w:tcBorders>
          </w:tcPr>
          <w:p w14:paraId="5D37C2C4" w14:textId="77777777" w:rsidR="00691B9E" w:rsidRPr="005E50A3" w:rsidRDefault="00691B9E" w:rsidP="002A6C73">
            <w:pPr>
              <w:pStyle w:val="TableParagraph"/>
              <w:spacing w:line="256" w:lineRule="exact"/>
              <w:ind w:right="4" w:firstLine="34"/>
              <w:rPr>
                <w:sz w:val="24"/>
                <w:lang w:val="ru-RU"/>
              </w:rPr>
            </w:pPr>
            <w:r w:rsidRPr="005E50A3">
              <w:rPr>
                <w:sz w:val="24"/>
                <w:lang w:val="ru-RU"/>
              </w:rPr>
              <w:t>15,2</w:t>
            </w:r>
          </w:p>
        </w:tc>
        <w:tc>
          <w:tcPr>
            <w:tcW w:w="882" w:type="dxa"/>
            <w:tcBorders>
              <w:top w:val="single" w:sz="4" w:space="0" w:color="auto"/>
              <w:left w:val="single" w:sz="4" w:space="0" w:color="auto"/>
              <w:bottom w:val="single" w:sz="4" w:space="0" w:color="auto"/>
              <w:right w:val="single" w:sz="4" w:space="0" w:color="auto"/>
            </w:tcBorders>
          </w:tcPr>
          <w:p w14:paraId="3F37B238" w14:textId="77777777" w:rsidR="00691B9E" w:rsidRPr="005E50A3" w:rsidRDefault="00691B9E" w:rsidP="002A6C73">
            <w:pPr>
              <w:ind w:firstLine="11"/>
              <w:jc w:val="center"/>
              <w:rPr>
                <w:rFonts w:ascii="Times New Roman" w:hAnsi="Times New Roman"/>
                <w:sz w:val="24"/>
                <w:szCs w:val="24"/>
                <w:lang w:val="ru-RU"/>
              </w:rPr>
            </w:pPr>
            <w:r w:rsidRPr="005E50A3">
              <w:rPr>
                <w:rFonts w:ascii="Times New Roman" w:hAnsi="Times New Roman"/>
                <w:sz w:val="24"/>
                <w:szCs w:val="24"/>
                <w:lang w:val="ru-RU"/>
              </w:rPr>
              <w:t>268,5</w:t>
            </w:r>
          </w:p>
        </w:tc>
        <w:tc>
          <w:tcPr>
            <w:tcW w:w="917" w:type="dxa"/>
            <w:tcBorders>
              <w:top w:val="single" w:sz="4" w:space="0" w:color="auto"/>
              <w:left w:val="single" w:sz="4" w:space="0" w:color="auto"/>
              <w:bottom w:val="single" w:sz="4" w:space="0" w:color="auto"/>
              <w:right w:val="single" w:sz="4" w:space="0" w:color="auto"/>
            </w:tcBorders>
          </w:tcPr>
          <w:p w14:paraId="56BCE017" w14:textId="77777777" w:rsidR="00691B9E" w:rsidRPr="005E50A3" w:rsidRDefault="00691B9E" w:rsidP="002A6C73">
            <w:pPr>
              <w:pStyle w:val="TableParagraph"/>
              <w:spacing w:line="256" w:lineRule="exact"/>
              <w:ind w:right="4" w:firstLine="34"/>
              <w:rPr>
                <w:sz w:val="24"/>
                <w:lang w:val="ru-RU"/>
              </w:rPr>
            </w:pPr>
            <w:r w:rsidRPr="005E50A3">
              <w:rPr>
                <w:sz w:val="24"/>
                <w:lang w:val="ru-RU"/>
              </w:rPr>
              <w:t>251,1</w:t>
            </w:r>
          </w:p>
        </w:tc>
        <w:tc>
          <w:tcPr>
            <w:tcW w:w="899" w:type="dxa"/>
            <w:tcBorders>
              <w:top w:val="single" w:sz="4" w:space="0" w:color="auto"/>
              <w:left w:val="single" w:sz="4" w:space="0" w:color="auto"/>
              <w:bottom w:val="single" w:sz="4" w:space="0" w:color="auto"/>
              <w:right w:val="single" w:sz="4" w:space="0" w:color="auto"/>
            </w:tcBorders>
          </w:tcPr>
          <w:p w14:paraId="26EDB2B7" w14:textId="77777777" w:rsidR="00691B9E" w:rsidRPr="005E50A3" w:rsidRDefault="00691B9E" w:rsidP="002A6C73">
            <w:pPr>
              <w:pStyle w:val="TableParagraph"/>
              <w:spacing w:line="256" w:lineRule="exact"/>
              <w:ind w:right="4" w:firstLine="34"/>
              <w:rPr>
                <w:sz w:val="24"/>
                <w:lang w:val="ru-RU"/>
              </w:rPr>
            </w:pPr>
            <w:r w:rsidRPr="005E50A3">
              <w:rPr>
                <w:sz w:val="24"/>
                <w:lang w:val="ru-RU"/>
              </w:rPr>
              <w:t>229,0</w:t>
            </w:r>
          </w:p>
        </w:tc>
        <w:tc>
          <w:tcPr>
            <w:tcW w:w="852" w:type="dxa"/>
            <w:tcBorders>
              <w:top w:val="single" w:sz="4" w:space="0" w:color="auto"/>
              <w:left w:val="single" w:sz="4" w:space="0" w:color="auto"/>
              <w:bottom w:val="single" w:sz="4" w:space="0" w:color="auto"/>
              <w:right w:val="single" w:sz="4" w:space="0" w:color="auto"/>
            </w:tcBorders>
          </w:tcPr>
          <w:p w14:paraId="07EDE097" w14:textId="77777777" w:rsidR="00691B9E" w:rsidRPr="005E50A3" w:rsidRDefault="00691B9E" w:rsidP="002A6C73">
            <w:pPr>
              <w:pStyle w:val="TableParagraph"/>
              <w:spacing w:line="256" w:lineRule="exact"/>
              <w:ind w:right="4" w:firstLine="34"/>
              <w:rPr>
                <w:sz w:val="24"/>
                <w:lang w:val="ru-RU"/>
              </w:rPr>
            </w:pPr>
            <w:r w:rsidRPr="005E50A3">
              <w:rPr>
                <w:sz w:val="24"/>
                <w:lang w:val="ru-RU"/>
              </w:rPr>
              <w:t>213,5</w:t>
            </w:r>
          </w:p>
        </w:tc>
        <w:tc>
          <w:tcPr>
            <w:tcW w:w="1080" w:type="dxa"/>
            <w:tcBorders>
              <w:top w:val="single" w:sz="4" w:space="0" w:color="auto"/>
              <w:left w:val="single" w:sz="4" w:space="0" w:color="auto"/>
              <w:bottom w:val="single" w:sz="4" w:space="0" w:color="auto"/>
              <w:right w:val="single" w:sz="4" w:space="0" w:color="auto"/>
            </w:tcBorders>
          </w:tcPr>
          <w:p w14:paraId="4BCDA69E" w14:textId="77777777" w:rsidR="00691B9E" w:rsidRPr="005E50A3" w:rsidRDefault="00691B9E" w:rsidP="002A6C73">
            <w:pPr>
              <w:pStyle w:val="TableParagraph"/>
              <w:spacing w:line="256" w:lineRule="exact"/>
              <w:ind w:right="4" w:firstLine="34"/>
              <w:rPr>
                <w:sz w:val="24"/>
                <w:lang w:val="kk-KZ"/>
              </w:rPr>
            </w:pPr>
            <w:r w:rsidRPr="005E50A3">
              <w:rPr>
                <w:sz w:val="24"/>
                <w:szCs w:val="24"/>
                <w:lang w:val="ru-RU"/>
              </w:rPr>
              <w:t>308,5</w:t>
            </w:r>
          </w:p>
        </w:tc>
        <w:tc>
          <w:tcPr>
            <w:tcW w:w="1049" w:type="dxa"/>
            <w:tcBorders>
              <w:top w:val="single" w:sz="4" w:space="0" w:color="auto"/>
              <w:left w:val="single" w:sz="4" w:space="0" w:color="auto"/>
              <w:bottom w:val="single" w:sz="4" w:space="0" w:color="auto"/>
              <w:right w:val="single" w:sz="4" w:space="0" w:color="auto"/>
            </w:tcBorders>
          </w:tcPr>
          <w:p w14:paraId="2B7DEA38" w14:textId="77777777" w:rsidR="00691B9E" w:rsidRPr="005E50A3" w:rsidRDefault="00691B9E" w:rsidP="002A6C73">
            <w:pPr>
              <w:pStyle w:val="TableParagraph"/>
              <w:spacing w:line="256" w:lineRule="exact"/>
              <w:ind w:right="4" w:firstLine="34"/>
              <w:rPr>
                <w:sz w:val="24"/>
                <w:lang w:val="ru-RU"/>
              </w:rPr>
            </w:pPr>
            <w:r w:rsidRPr="005E50A3">
              <w:rPr>
                <w:sz w:val="24"/>
                <w:lang w:val="ru-RU"/>
              </w:rPr>
              <w:t>304,2</w:t>
            </w:r>
          </w:p>
        </w:tc>
        <w:tc>
          <w:tcPr>
            <w:tcW w:w="1320" w:type="dxa"/>
            <w:tcBorders>
              <w:top w:val="single" w:sz="4" w:space="0" w:color="auto"/>
              <w:left w:val="single" w:sz="4" w:space="0" w:color="auto"/>
              <w:bottom w:val="single" w:sz="4" w:space="0" w:color="auto"/>
              <w:right w:val="single" w:sz="4" w:space="0" w:color="auto"/>
            </w:tcBorders>
          </w:tcPr>
          <w:p w14:paraId="188F32A0" w14:textId="77777777" w:rsidR="00691B9E" w:rsidRPr="005E50A3" w:rsidRDefault="00691B9E" w:rsidP="002A6C73">
            <w:pPr>
              <w:pStyle w:val="TableParagraph"/>
              <w:spacing w:line="256" w:lineRule="exact"/>
              <w:ind w:right="4" w:firstLine="34"/>
              <w:rPr>
                <w:sz w:val="24"/>
                <w:lang w:val="ru-RU"/>
              </w:rPr>
            </w:pPr>
            <w:r w:rsidRPr="005E50A3">
              <w:rPr>
                <w:sz w:val="24"/>
                <w:lang w:val="ru-RU"/>
              </w:rPr>
              <w:t>85,2</w:t>
            </w:r>
          </w:p>
        </w:tc>
        <w:tc>
          <w:tcPr>
            <w:tcW w:w="933" w:type="dxa"/>
            <w:tcBorders>
              <w:top w:val="single" w:sz="4" w:space="0" w:color="auto"/>
              <w:left w:val="single" w:sz="4" w:space="0" w:color="auto"/>
              <w:bottom w:val="single" w:sz="4" w:space="0" w:color="auto"/>
              <w:right w:val="single" w:sz="4" w:space="0" w:color="auto"/>
            </w:tcBorders>
          </w:tcPr>
          <w:p w14:paraId="4895D427" w14:textId="77777777" w:rsidR="00691B9E" w:rsidRPr="005E50A3" w:rsidRDefault="00691B9E" w:rsidP="002A6C73">
            <w:pPr>
              <w:pStyle w:val="TableParagraph"/>
              <w:spacing w:line="256" w:lineRule="exact"/>
              <w:ind w:right="4" w:firstLine="34"/>
              <w:rPr>
                <w:sz w:val="24"/>
                <w:lang w:val="ru-RU"/>
              </w:rPr>
            </w:pPr>
            <w:r w:rsidRPr="005E50A3">
              <w:rPr>
                <w:sz w:val="24"/>
                <w:lang w:val="ru-RU"/>
              </w:rPr>
              <w:t>85,0</w:t>
            </w:r>
          </w:p>
        </w:tc>
      </w:tr>
      <w:tr w:rsidR="00691B9E" w:rsidRPr="005E50A3" w14:paraId="5B0C0D01" w14:textId="77777777" w:rsidTr="006412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7"/>
        </w:trPr>
        <w:tc>
          <w:tcPr>
            <w:tcW w:w="708" w:type="dxa"/>
            <w:vMerge/>
            <w:tcBorders>
              <w:left w:val="single" w:sz="4" w:space="0" w:color="auto"/>
              <w:right w:val="single" w:sz="4" w:space="0" w:color="auto"/>
            </w:tcBorders>
            <w:textDirection w:val="btLr"/>
            <w:vAlign w:val="center"/>
          </w:tcPr>
          <w:p w14:paraId="00E67FD2"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2552" w:type="dxa"/>
            <w:vMerge w:val="restart"/>
            <w:tcBorders>
              <w:top w:val="single" w:sz="4" w:space="0" w:color="auto"/>
              <w:left w:val="single" w:sz="4" w:space="0" w:color="auto"/>
              <w:right w:val="single" w:sz="4" w:space="0" w:color="auto"/>
            </w:tcBorders>
          </w:tcPr>
          <w:p w14:paraId="25C25848" w14:textId="77777777" w:rsidR="00691B9E" w:rsidRPr="005E50A3" w:rsidRDefault="00691B9E" w:rsidP="002A6C73">
            <w:pPr>
              <w:ind w:right="4" w:firstLine="34"/>
              <w:jc w:val="both"/>
              <w:rPr>
                <w:rFonts w:ascii="Times New Roman" w:hAnsi="Times New Roman" w:cs="Times New Roman"/>
                <w:sz w:val="24"/>
                <w:szCs w:val="24"/>
                <w:lang w:val="kk-KZ"/>
              </w:rPr>
            </w:pPr>
            <w:r w:rsidRPr="005E50A3">
              <w:rPr>
                <w:rFonts w:ascii="Times New Roman" w:hAnsi="Times New Roman" w:cs="Times New Roman"/>
                <w:sz w:val="24"/>
                <w:szCs w:val="24"/>
                <w:lang w:val="kk-KZ"/>
              </w:rPr>
              <w:t>Фон + КАС-32</w:t>
            </w:r>
          </w:p>
        </w:tc>
        <w:tc>
          <w:tcPr>
            <w:tcW w:w="850" w:type="dxa"/>
            <w:tcBorders>
              <w:top w:val="single" w:sz="4" w:space="0" w:color="auto"/>
              <w:left w:val="single" w:sz="4" w:space="0" w:color="auto"/>
              <w:bottom w:val="single" w:sz="4" w:space="0" w:color="auto"/>
              <w:right w:val="single" w:sz="4" w:space="0" w:color="auto"/>
            </w:tcBorders>
          </w:tcPr>
          <w:p w14:paraId="2BC19674" w14:textId="77777777" w:rsidR="00691B9E" w:rsidRPr="005E50A3" w:rsidRDefault="00691B9E" w:rsidP="002A6C73">
            <w:pPr>
              <w:jc w:val="center"/>
              <w:rPr>
                <w:rFonts w:ascii="Times New Roman" w:eastAsia="Times New Roman" w:hAnsi="Times New Roman" w:cs="Times New Roman"/>
                <w:sz w:val="24"/>
                <w:szCs w:val="28"/>
                <w:lang w:val="ru-RU"/>
              </w:rPr>
            </w:pPr>
            <w:r w:rsidRPr="005E50A3">
              <w:rPr>
                <w:rFonts w:ascii="Times New Roman" w:eastAsia="Times New Roman" w:hAnsi="Times New Roman" w:cs="Times New Roman"/>
                <w:sz w:val="24"/>
                <w:szCs w:val="28"/>
                <w:lang w:val="ru-RU"/>
              </w:rPr>
              <w:t>4500</w:t>
            </w:r>
          </w:p>
        </w:tc>
        <w:tc>
          <w:tcPr>
            <w:tcW w:w="710" w:type="dxa"/>
            <w:tcBorders>
              <w:top w:val="single" w:sz="4" w:space="0" w:color="auto"/>
              <w:left w:val="single" w:sz="4" w:space="0" w:color="auto"/>
              <w:bottom w:val="single" w:sz="4" w:space="0" w:color="auto"/>
              <w:right w:val="single" w:sz="4" w:space="0" w:color="auto"/>
            </w:tcBorders>
          </w:tcPr>
          <w:p w14:paraId="3CB5AC61" w14:textId="77777777" w:rsidR="00691B9E" w:rsidRPr="005E50A3" w:rsidRDefault="00691B9E" w:rsidP="002A6C73">
            <w:pPr>
              <w:pStyle w:val="TableParagraph"/>
              <w:spacing w:line="258" w:lineRule="exact"/>
              <w:ind w:right="4" w:firstLine="34"/>
              <w:rPr>
                <w:sz w:val="24"/>
                <w:lang w:val="kk-KZ"/>
              </w:rPr>
            </w:pPr>
            <w:r w:rsidRPr="005E50A3">
              <w:rPr>
                <w:sz w:val="24"/>
                <w:lang w:val="kk-KZ"/>
              </w:rPr>
              <w:t>20,5</w:t>
            </w:r>
          </w:p>
        </w:tc>
        <w:tc>
          <w:tcPr>
            <w:tcW w:w="711" w:type="dxa"/>
            <w:tcBorders>
              <w:top w:val="single" w:sz="4" w:space="0" w:color="auto"/>
              <w:left w:val="single" w:sz="4" w:space="0" w:color="auto"/>
              <w:bottom w:val="single" w:sz="4" w:space="0" w:color="auto"/>
              <w:right w:val="single" w:sz="4" w:space="0" w:color="auto"/>
            </w:tcBorders>
          </w:tcPr>
          <w:p w14:paraId="20A2EB55" w14:textId="77777777" w:rsidR="00691B9E" w:rsidRPr="005E50A3" w:rsidRDefault="00691B9E" w:rsidP="002A6C73">
            <w:pPr>
              <w:pStyle w:val="TableParagraph"/>
              <w:spacing w:line="258" w:lineRule="exact"/>
              <w:ind w:right="4" w:firstLine="34"/>
              <w:rPr>
                <w:sz w:val="24"/>
                <w:lang w:val="ru-RU"/>
              </w:rPr>
            </w:pPr>
            <w:r w:rsidRPr="005E50A3">
              <w:rPr>
                <w:sz w:val="24"/>
                <w:lang w:val="ru-RU"/>
              </w:rPr>
              <w:t>19,0</w:t>
            </w:r>
          </w:p>
        </w:tc>
        <w:tc>
          <w:tcPr>
            <w:tcW w:w="851" w:type="dxa"/>
            <w:tcBorders>
              <w:top w:val="single" w:sz="4" w:space="0" w:color="auto"/>
              <w:left w:val="single" w:sz="4" w:space="0" w:color="auto"/>
              <w:bottom w:val="single" w:sz="4" w:space="0" w:color="auto"/>
              <w:right w:val="single" w:sz="4" w:space="0" w:color="auto"/>
            </w:tcBorders>
          </w:tcPr>
          <w:p w14:paraId="252ACED5" w14:textId="77777777" w:rsidR="00691B9E" w:rsidRPr="005E50A3" w:rsidRDefault="00691B9E" w:rsidP="002A6C73">
            <w:pPr>
              <w:pStyle w:val="TableParagraph"/>
              <w:spacing w:line="258" w:lineRule="exact"/>
              <w:ind w:right="4" w:firstLine="34"/>
              <w:rPr>
                <w:sz w:val="24"/>
                <w:lang w:val="ru-RU"/>
              </w:rPr>
            </w:pPr>
            <w:r w:rsidRPr="005E50A3">
              <w:rPr>
                <w:sz w:val="24"/>
                <w:lang w:val="ru-RU"/>
              </w:rPr>
              <w:t>16,1</w:t>
            </w:r>
          </w:p>
        </w:tc>
        <w:tc>
          <w:tcPr>
            <w:tcW w:w="675" w:type="dxa"/>
            <w:tcBorders>
              <w:top w:val="single" w:sz="4" w:space="0" w:color="auto"/>
              <w:left w:val="single" w:sz="4" w:space="0" w:color="auto"/>
              <w:bottom w:val="single" w:sz="4" w:space="0" w:color="auto"/>
              <w:right w:val="single" w:sz="4" w:space="0" w:color="auto"/>
            </w:tcBorders>
          </w:tcPr>
          <w:p w14:paraId="764D88A2" w14:textId="77777777" w:rsidR="00691B9E" w:rsidRPr="005E50A3" w:rsidRDefault="00691B9E" w:rsidP="002A6C73">
            <w:pPr>
              <w:pStyle w:val="TableParagraph"/>
              <w:spacing w:line="258" w:lineRule="exact"/>
              <w:ind w:right="4" w:firstLine="34"/>
              <w:rPr>
                <w:sz w:val="24"/>
                <w:lang w:val="ru-RU"/>
              </w:rPr>
            </w:pPr>
            <w:r w:rsidRPr="005E50A3">
              <w:rPr>
                <w:sz w:val="24"/>
              </w:rPr>
              <w:t>1</w:t>
            </w:r>
            <w:r w:rsidRPr="005E50A3">
              <w:rPr>
                <w:sz w:val="24"/>
                <w:lang w:val="ru-RU"/>
              </w:rPr>
              <w:t>5</w:t>
            </w:r>
            <w:r w:rsidRPr="005E50A3">
              <w:rPr>
                <w:sz w:val="24"/>
              </w:rPr>
              <w:t>,</w:t>
            </w:r>
            <w:r w:rsidRPr="005E50A3">
              <w:rPr>
                <w:sz w:val="24"/>
                <w:lang w:val="ru-RU"/>
              </w:rPr>
              <w:t>8</w:t>
            </w:r>
          </w:p>
        </w:tc>
        <w:tc>
          <w:tcPr>
            <w:tcW w:w="882" w:type="dxa"/>
            <w:tcBorders>
              <w:top w:val="single" w:sz="4" w:space="0" w:color="auto"/>
              <w:left w:val="single" w:sz="4" w:space="0" w:color="auto"/>
              <w:bottom w:val="single" w:sz="4" w:space="0" w:color="auto"/>
              <w:right w:val="single" w:sz="4" w:space="0" w:color="auto"/>
            </w:tcBorders>
          </w:tcPr>
          <w:p w14:paraId="177FA517" w14:textId="77777777" w:rsidR="00691B9E" w:rsidRPr="005E50A3" w:rsidRDefault="00691B9E" w:rsidP="002A6C73">
            <w:pPr>
              <w:ind w:firstLine="11"/>
              <w:jc w:val="center"/>
              <w:rPr>
                <w:rFonts w:ascii="Times New Roman" w:hAnsi="Times New Roman"/>
                <w:sz w:val="24"/>
                <w:szCs w:val="24"/>
                <w:lang w:val="kk-KZ"/>
              </w:rPr>
            </w:pPr>
            <w:r w:rsidRPr="005E50A3">
              <w:rPr>
                <w:rFonts w:ascii="Times New Roman" w:hAnsi="Times New Roman"/>
                <w:sz w:val="24"/>
                <w:szCs w:val="24"/>
              </w:rPr>
              <w:t>2</w:t>
            </w:r>
            <w:r w:rsidRPr="005E50A3">
              <w:rPr>
                <w:rFonts w:ascii="Times New Roman" w:hAnsi="Times New Roman"/>
                <w:sz w:val="24"/>
                <w:szCs w:val="24"/>
                <w:lang w:val="ru-RU"/>
              </w:rPr>
              <w:t>72</w:t>
            </w:r>
            <w:r w:rsidRPr="005E50A3">
              <w:rPr>
                <w:rFonts w:ascii="Times New Roman" w:hAnsi="Times New Roman"/>
                <w:sz w:val="24"/>
                <w:szCs w:val="24"/>
                <w:lang w:val="kk-KZ"/>
              </w:rPr>
              <w:t>,7</w:t>
            </w:r>
          </w:p>
        </w:tc>
        <w:tc>
          <w:tcPr>
            <w:tcW w:w="917" w:type="dxa"/>
            <w:tcBorders>
              <w:top w:val="single" w:sz="4" w:space="0" w:color="auto"/>
              <w:left w:val="single" w:sz="4" w:space="0" w:color="auto"/>
              <w:bottom w:val="single" w:sz="4" w:space="0" w:color="auto"/>
              <w:right w:val="single" w:sz="4" w:space="0" w:color="auto"/>
            </w:tcBorders>
          </w:tcPr>
          <w:p w14:paraId="16ED2F1C" w14:textId="77777777" w:rsidR="00691B9E" w:rsidRPr="005E50A3" w:rsidRDefault="00691B9E" w:rsidP="002A6C73">
            <w:pPr>
              <w:pStyle w:val="TableParagraph"/>
              <w:spacing w:line="258" w:lineRule="exact"/>
              <w:ind w:right="4" w:firstLine="34"/>
              <w:rPr>
                <w:sz w:val="24"/>
                <w:lang w:val="ru-RU"/>
              </w:rPr>
            </w:pPr>
            <w:r w:rsidRPr="005E50A3">
              <w:rPr>
                <w:sz w:val="24"/>
                <w:lang w:val="ru-RU"/>
              </w:rPr>
              <w:t>255,3</w:t>
            </w:r>
          </w:p>
        </w:tc>
        <w:tc>
          <w:tcPr>
            <w:tcW w:w="899" w:type="dxa"/>
            <w:tcBorders>
              <w:top w:val="single" w:sz="4" w:space="0" w:color="auto"/>
              <w:left w:val="single" w:sz="4" w:space="0" w:color="auto"/>
              <w:bottom w:val="single" w:sz="4" w:space="0" w:color="auto"/>
              <w:right w:val="single" w:sz="4" w:space="0" w:color="auto"/>
            </w:tcBorders>
          </w:tcPr>
          <w:p w14:paraId="24351127" w14:textId="77777777" w:rsidR="00691B9E" w:rsidRPr="005E50A3" w:rsidRDefault="00691B9E" w:rsidP="002A6C73">
            <w:pPr>
              <w:pStyle w:val="TableParagraph"/>
              <w:spacing w:line="258" w:lineRule="exact"/>
              <w:ind w:right="4" w:firstLine="34"/>
              <w:rPr>
                <w:sz w:val="24"/>
                <w:lang w:val="ru-RU"/>
              </w:rPr>
            </w:pPr>
            <w:r w:rsidRPr="005E50A3">
              <w:rPr>
                <w:sz w:val="24"/>
                <w:lang w:val="ru-RU"/>
              </w:rPr>
              <w:t>240,0</w:t>
            </w:r>
          </w:p>
        </w:tc>
        <w:tc>
          <w:tcPr>
            <w:tcW w:w="852" w:type="dxa"/>
            <w:tcBorders>
              <w:top w:val="single" w:sz="4" w:space="0" w:color="auto"/>
              <w:left w:val="single" w:sz="4" w:space="0" w:color="auto"/>
              <w:bottom w:val="single" w:sz="4" w:space="0" w:color="auto"/>
              <w:right w:val="single" w:sz="4" w:space="0" w:color="auto"/>
            </w:tcBorders>
          </w:tcPr>
          <w:p w14:paraId="22DFBFB0" w14:textId="77777777" w:rsidR="00691B9E" w:rsidRPr="005E50A3" w:rsidRDefault="00691B9E" w:rsidP="002A6C73">
            <w:pPr>
              <w:pStyle w:val="TableParagraph"/>
              <w:spacing w:line="258" w:lineRule="exact"/>
              <w:ind w:right="4" w:firstLine="34"/>
              <w:rPr>
                <w:sz w:val="24"/>
                <w:lang w:val="ru-RU"/>
              </w:rPr>
            </w:pPr>
            <w:r w:rsidRPr="005E50A3">
              <w:rPr>
                <w:sz w:val="24"/>
                <w:lang w:val="ru-RU"/>
              </w:rPr>
              <w:t>217,6</w:t>
            </w:r>
          </w:p>
        </w:tc>
        <w:tc>
          <w:tcPr>
            <w:tcW w:w="1080" w:type="dxa"/>
            <w:tcBorders>
              <w:top w:val="single" w:sz="4" w:space="0" w:color="auto"/>
              <w:left w:val="single" w:sz="4" w:space="0" w:color="auto"/>
              <w:bottom w:val="single" w:sz="4" w:space="0" w:color="auto"/>
              <w:right w:val="single" w:sz="4" w:space="0" w:color="auto"/>
            </w:tcBorders>
          </w:tcPr>
          <w:p w14:paraId="7CC99774" w14:textId="77777777" w:rsidR="00691B9E" w:rsidRPr="005E50A3" w:rsidRDefault="00691B9E" w:rsidP="002A6C73">
            <w:pPr>
              <w:pStyle w:val="TableParagraph"/>
              <w:spacing w:line="258" w:lineRule="exact"/>
              <w:ind w:right="4" w:firstLine="34"/>
              <w:rPr>
                <w:sz w:val="24"/>
                <w:lang w:val="kk-KZ"/>
              </w:rPr>
            </w:pPr>
            <w:r w:rsidRPr="005E50A3">
              <w:rPr>
                <w:sz w:val="24"/>
                <w:lang w:val="kk-KZ"/>
              </w:rPr>
              <w:t>306,4</w:t>
            </w:r>
          </w:p>
        </w:tc>
        <w:tc>
          <w:tcPr>
            <w:tcW w:w="1049" w:type="dxa"/>
            <w:tcBorders>
              <w:top w:val="single" w:sz="4" w:space="0" w:color="auto"/>
              <w:left w:val="single" w:sz="4" w:space="0" w:color="auto"/>
              <w:bottom w:val="single" w:sz="4" w:space="0" w:color="auto"/>
              <w:right w:val="single" w:sz="4" w:space="0" w:color="auto"/>
            </w:tcBorders>
          </w:tcPr>
          <w:p w14:paraId="5CC43925" w14:textId="77777777" w:rsidR="00691B9E" w:rsidRPr="005E50A3" w:rsidRDefault="00691B9E" w:rsidP="002A6C73">
            <w:pPr>
              <w:pStyle w:val="TableParagraph"/>
              <w:spacing w:line="258" w:lineRule="exact"/>
              <w:ind w:right="4" w:firstLine="34"/>
              <w:rPr>
                <w:sz w:val="24"/>
              </w:rPr>
            </w:pPr>
            <w:r w:rsidRPr="005E50A3">
              <w:rPr>
                <w:sz w:val="24"/>
              </w:rPr>
              <w:t>318,5</w:t>
            </w:r>
          </w:p>
        </w:tc>
        <w:tc>
          <w:tcPr>
            <w:tcW w:w="1320" w:type="dxa"/>
            <w:tcBorders>
              <w:top w:val="single" w:sz="4" w:space="0" w:color="auto"/>
              <w:left w:val="single" w:sz="4" w:space="0" w:color="auto"/>
              <w:bottom w:val="single" w:sz="4" w:space="0" w:color="auto"/>
              <w:right w:val="single" w:sz="4" w:space="0" w:color="auto"/>
            </w:tcBorders>
          </w:tcPr>
          <w:p w14:paraId="6ED131F5" w14:textId="77777777" w:rsidR="00691B9E" w:rsidRPr="005E50A3" w:rsidRDefault="00691B9E" w:rsidP="002A6C73">
            <w:pPr>
              <w:pStyle w:val="TableParagraph"/>
              <w:spacing w:line="258" w:lineRule="exact"/>
              <w:ind w:right="4" w:firstLine="34"/>
              <w:rPr>
                <w:sz w:val="24"/>
                <w:lang w:val="ru-RU"/>
              </w:rPr>
            </w:pPr>
            <w:r w:rsidRPr="005E50A3">
              <w:rPr>
                <w:sz w:val="24"/>
                <w:lang w:val="ru-RU"/>
              </w:rPr>
              <w:t>88,0</w:t>
            </w:r>
          </w:p>
        </w:tc>
        <w:tc>
          <w:tcPr>
            <w:tcW w:w="933" w:type="dxa"/>
            <w:tcBorders>
              <w:top w:val="single" w:sz="4" w:space="0" w:color="auto"/>
              <w:left w:val="single" w:sz="4" w:space="0" w:color="auto"/>
              <w:bottom w:val="single" w:sz="4" w:space="0" w:color="auto"/>
              <w:right w:val="single" w:sz="4" w:space="0" w:color="auto"/>
            </w:tcBorders>
          </w:tcPr>
          <w:p w14:paraId="6A7664F5" w14:textId="77777777" w:rsidR="00691B9E" w:rsidRPr="005E50A3" w:rsidRDefault="00691B9E" w:rsidP="002A6C73">
            <w:pPr>
              <w:pStyle w:val="TableParagraph"/>
              <w:spacing w:line="258" w:lineRule="exact"/>
              <w:ind w:right="4" w:firstLine="34"/>
              <w:rPr>
                <w:sz w:val="24"/>
                <w:lang w:val="ru-RU"/>
              </w:rPr>
            </w:pPr>
            <w:r w:rsidRPr="005E50A3">
              <w:rPr>
                <w:sz w:val="24"/>
                <w:lang w:val="ru-RU"/>
              </w:rPr>
              <w:t>85,2</w:t>
            </w:r>
          </w:p>
        </w:tc>
      </w:tr>
      <w:tr w:rsidR="00691B9E" w:rsidRPr="005E50A3" w14:paraId="65178582" w14:textId="77777777" w:rsidTr="006412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7"/>
        </w:trPr>
        <w:tc>
          <w:tcPr>
            <w:tcW w:w="708" w:type="dxa"/>
            <w:vMerge/>
            <w:tcBorders>
              <w:left w:val="single" w:sz="4" w:space="0" w:color="auto"/>
              <w:right w:val="single" w:sz="4" w:space="0" w:color="auto"/>
            </w:tcBorders>
            <w:textDirection w:val="btLr"/>
            <w:vAlign w:val="center"/>
          </w:tcPr>
          <w:p w14:paraId="785BBED2"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2552" w:type="dxa"/>
            <w:vMerge/>
            <w:tcBorders>
              <w:left w:val="single" w:sz="4" w:space="0" w:color="auto"/>
              <w:bottom w:val="single" w:sz="4" w:space="0" w:color="auto"/>
              <w:right w:val="single" w:sz="4" w:space="0" w:color="auto"/>
            </w:tcBorders>
          </w:tcPr>
          <w:p w14:paraId="72B467DC"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14:paraId="0E016094" w14:textId="77777777" w:rsidR="00691B9E" w:rsidRPr="005E50A3" w:rsidRDefault="00691B9E" w:rsidP="002A6C73">
            <w:pPr>
              <w:jc w:val="center"/>
              <w:rPr>
                <w:rFonts w:ascii="Times New Roman" w:eastAsia="Times New Roman" w:hAnsi="Times New Roman" w:cs="Times New Roman"/>
                <w:sz w:val="24"/>
                <w:szCs w:val="28"/>
                <w:lang w:val="ru-RU"/>
              </w:rPr>
            </w:pPr>
            <w:r w:rsidRPr="005E50A3">
              <w:rPr>
                <w:rFonts w:ascii="Times New Roman" w:eastAsia="Times New Roman" w:hAnsi="Times New Roman" w:cs="Times New Roman"/>
                <w:sz w:val="24"/>
                <w:szCs w:val="28"/>
                <w:lang w:val="kk-KZ"/>
              </w:rPr>
              <w:t>30</w:t>
            </w:r>
            <w:r w:rsidRPr="005E50A3">
              <w:rPr>
                <w:rFonts w:ascii="Times New Roman" w:eastAsia="Times New Roman" w:hAnsi="Times New Roman" w:cs="Times New Roman"/>
                <w:sz w:val="24"/>
                <w:szCs w:val="28"/>
                <w:lang w:val="ru-RU"/>
              </w:rPr>
              <w:t>00</w:t>
            </w:r>
          </w:p>
        </w:tc>
        <w:tc>
          <w:tcPr>
            <w:tcW w:w="710" w:type="dxa"/>
            <w:tcBorders>
              <w:top w:val="single" w:sz="4" w:space="0" w:color="auto"/>
              <w:left w:val="single" w:sz="4" w:space="0" w:color="auto"/>
              <w:bottom w:val="single" w:sz="4" w:space="0" w:color="auto"/>
              <w:right w:val="single" w:sz="4" w:space="0" w:color="auto"/>
            </w:tcBorders>
          </w:tcPr>
          <w:p w14:paraId="65E2D8C4" w14:textId="77777777" w:rsidR="00691B9E" w:rsidRPr="005E50A3" w:rsidRDefault="00691B9E" w:rsidP="002A6C73">
            <w:pPr>
              <w:pStyle w:val="TableParagraph"/>
              <w:spacing w:line="258" w:lineRule="exact"/>
              <w:ind w:right="4" w:firstLine="34"/>
              <w:rPr>
                <w:sz w:val="24"/>
                <w:lang w:val="kk-KZ"/>
              </w:rPr>
            </w:pPr>
            <w:r w:rsidRPr="005E50A3">
              <w:rPr>
                <w:sz w:val="24"/>
                <w:lang w:val="kk-KZ"/>
              </w:rPr>
              <w:t>20,5</w:t>
            </w:r>
          </w:p>
        </w:tc>
        <w:tc>
          <w:tcPr>
            <w:tcW w:w="711" w:type="dxa"/>
            <w:tcBorders>
              <w:top w:val="single" w:sz="4" w:space="0" w:color="auto"/>
              <w:left w:val="single" w:sz="4" w:space="0" w:color="auto"/>
              <w:bottom w:val="single" w:sz="4" w:space="0" w:color="auto"/>
              <w:right w:val="single" w:sz="4" w:space="0" w:color="auto"/>
            </w:tcBorders>
          </w:tcPr>
          <w:p w14:paraId="4AA2D096" w14:textId="77777777" w:rsidR="00691B9E" w:rsidRPr="005E50A3" w:rsidRDefault="00691B9E" w:rsidP="002A6C73">
            <w:pPr>
              <w:pStyle w:val="TableParagraph"/>
              <w:spacing w:line="258" w:lineRule="exact"/>
              <w:ind w:right="4" w:firstLine="34"/>
              <w:rPr>
                <w:sz w:val="24"/>
                <w:lang w:val="ru-RU"/>
              </w:rPr>
            </w:pPr>
            <w:r w:rsidRPr="005E50A3">
              <w:rPr>
                <w:sz w:val="24"/>
                <w:lang w:val="ru-RU"/>
              </w:rPr>
              <w:t>18,5</w:t>
            </w:r>
          </w:p>
        </w:tc>
        <w:tc>
          <w:tcPr>
            <w:tcW w:w="851" w:type="dxa"/>
            <w:tcBorders>
              <w:top w:val="single" w:sz="4" w:space="0" w:color="auto"/>
              <w:left w:val="single" w:sz="4" w:space="0" w:color="auto"/>
              <w:bottom w:val="single" w:sz="4" w:space="0" w:color="auto"/>
              <w:right w:val="single" w:sz="4" w:space="0" w:color="auto"/>
            </w:tcBorders>
          </w:tcPr>
          <w:p w14:paraId="6328EE38" w14:textId="77777777" w:rsidR="00691B9E" w:rsidRPr="005E50A3" w:rsidRDefault="00691B9E" w:rsidP="002A6C73">
            <w:pPr>
              <w:pStyle w:val="TableParagraph"/>
              <w:spacing w:line="258" w:lineRule="exact"/>
              <w:ind w:right="4" w:firstLine="34"/>
              <w:rPr>
                <w:sz w:val="24"/>
                <w:lang w:val="ru-RU"/>
              </w:rPr>
            </w:pPr>
            <w:r w:rsidRPr="005E50A3">
              <w:rPr>
                <w:sz w:val="24"/>
                <w:lang w:val="ru-RU"/>
              </w:rPr>
              <w:t>16,0</w:t>
            </w:r>
          </w:p>
        </w:tc>
        <w:tc>
          <w:tcPr>
            <w:tcW w:w="675" w:type="dxa"/>
            <w:tcBorders>
              <w:top w:val="single" w:sz="4" w:space="0" w:color="auto"/>
              <w:left w:val="single" w:sz="4" w:space="0" w:color="auto"/>
              <w:bottom w:val="single" w:sz="4" w:space="0" w:color="auto"/>
              <w:right w:val="single" w:sz="4" w:space="0" w:color="auto"/>
            </w:tcBorders>
          </w:tcPr>
          <w:p w14:paraId="3447D17B" w14:textId="77777777" w:rsidR="00691B9E" w:rsidRPr="005E50A3" w:rsidRDefault="00691B9E" w:rsidP="002A6C73">
            <w:pPr>
              <w:pStyle w:val="TableParagraph"/>
              <w:spacing w:line="258" w:lineRule="exact"/>
              <w:ind w:right="4" w:firstLine="34"/>
              <w:rPr>
                <w:sz w:val="24"/>
                <w:lang w:val="ru-RU"/>
              </w:rPr>
            </w:pPr>
            <w:r w:rsidRPr="005E50A3">
              <w:rPr>
                <w:sz w:val="24"/>
                <w:lang w:val="ru-RU"/>
              </w:rPr>
              <w:t>15,6</w:t>
            </w:r>
          </w:p>
        </w:tc>
        <w:tc>
          <w:tcPr>
            <w:tcW w:w="882" w:type="dxa"/>
            <w:tcBorders>
              <w:top w:val="single" w:sz="4" w:space="0" w:color="auto"/>
              <w:left w:val="single" w:sz="4" w:space="0" w:color="auto"/>
              <w:bottom w:val="single" w:sz="4" w:space="0" w:color="auto"/>
              <w:right w:val="single" w:sz="4" w:space="0" w:color="auto"/>
            </w:tcBorders>
          </w:tcPr>
          <w:p w14:paraId="423C2E2E" w14:textId="77777777" w:rsidR="00691B9E" w:rsidRPr="005E50A3" w:rsidRDefault="00691B9E" w:rsidP="002A6C73">
            <w:pPr>
              <w:ind w:firstLine="11"/>
              <w:jc w:val="center"/>
              <w:rPr>
                <w:rFonts w:ascii="Times New Roman" w:hAnsi="Times New Roman"/>
                <w:sz w:val="24"/>
                <w:szCs w:val="24"/>
                <w:lang w:val="ru-RU"/>
              </w:rPr>
            </w:pPr>
            <w:r w:rsidRPr="005E50A3">
              <w:rPr>
                <w:rFonts w:ascii="Times New Roman" w:hAnsi="Times New Roman"/>
                <w:sz w:val="24"/>
                <w:szCs w:val="24"/>
                <w:lang w:val="ru-RU"/>
              </w:rPr>
              <w:t>265,8</w:t>
            </w:r>
          </w:p>
        </w:tc>
        <w:tc>
          <w:tcPr>
            <w:tcW w:w="917" w:type="dxa"/>
            <w:tcBorders>
              <w:top w:val="single" w:sz="4" w:space="0" w:color="auto"/>
              <w:left w:val="single" w:sz="4" w:space="0" w:color="auto"/>
              <w:bottom w:val="single" w:sz="4" w:space="0" w:color="auto"/>
              <w:right w:val="single" w:sz="4" w:space="0" w:color="auto"/>
            </w:tcBorders>
          </w:tcPr>
          <w:p w14:paraId="19C47407" w14:textId="77777777" w:rsidR="00691B9E" w:rsidRPr="005E50A3" w:rsidRDefault="00691B9E" w:rsidP="002A6C73">
            <w:pPr>
              <w:pStyle w:val="TableParagraph"/>
              <w:spacing w:line="258" w:lineRule="exact"/>
              <w:ind w:right="4" w:firstLine="34"/>
              <w:rPr>
                <w:sz w:val="24"/>
                <w:lang w:val="ru-RU"/>
              </w:rPr>
            </w:pPr>
            <w:r w:rsidRPr="005E50A3">
              <w:rPr>
                <w:sz w:val="24"/>
                <w:lang w:val="ru-RU"/>
              </w:rPr>
              <w:t>254,4</w:t>
            </w:r>
          </w:p>
        </w:tc>
        <w:tc>
          <w:tcPr>
            <w:tcW w:w="899" w:type="dxa"/>
            <w:tcBorders>
              <w:top w:val="single" w:sz="4" w:space="0" w:color="auto"/>
              <w:left w:val="single" w:sz="4" w:space="0" w:color="auto"/>
              <w:bottom w:val="single" w:sz="4" w:space="0" w:color="auto"/>
              <w:right w:val="single" w:sz="4" w:space="0" w:color="auto"/>
            </w:tcBorders>
          </w:tcPr>
          <w:p w14:paraId="20A3F7CD" w14:textId="77777777" w:rsidR="00691B9E" w:rsidRPr="005E50A3" w:rsidRDefault="00691B9E" w:rsidP="002A6C73">
            <w:pPr>
              <w:pStyle w:val="TableParagraph"/>
              <w:spacing w:line="258" w:lineRule="exact"/>
              <w:ind w:right="4" w:firstLine="34"/>
              <w:rPr>
                <w:sz w:val="24"/>
                <w:lang w:val="ru-RU"/>
              </w:rPr>
            </w:pPr>
            <w:r w:rsidRPr="005E50A3">
              <w:rPr>
                <w:sz w:val="24"/>
                <w:lang w:val="ru-RU"/>
              </w:rPr>
              <w:t>231,5</w:t>
            </w:r>
          </w:p>
        </w:tc>
        <w:tc>
          <w:tcPr>
            <w:tcW w:w="852" w:type="dxa"/>
            <w:tcBorders>
              <w:top w:val="single" w:sz="4" w:space="0" w:color="auto"/>
              <w:left w:val="single" w:sz="4" w:space="0" w:color="auto"/>
              <w:bottom w:val="single" w:sz="4" w:space="0" w:color="auto"/>
              <w:right w:val="single" w:sz="4" w:space="0" w:color="auto"/>
            </w:tcBorders>
          </w:tcPr>
          <w:p w14:paraId="4D664359" w14:textId="77777777" w:rsidR="00691B9E" w:rsidRPr="005E50A3" w:rsidRDefault="00691B9E" w:rsidP="002A6C73">
            <w:pPr>
              <w:pStyle w:val="TableParagraph"/>
              <w:spacing w:line="258" w:lineRule="exact"/>
              <w:ind w:right="4" w:firstLine="34"/>
              <w:rPr>
                <w:sz w:val="24"/>
                <w:lang w:val="ru-RU"/>
              </w:rPr>
            </w:pPr>
            <w:r w:rsidRPr="005E50A3">
              <w:rPr>
                <w:sz w:val="24"/>
                <w:lang w:val="ru-RU"/>
              </w:rPr>
              <w:t>215,3</w:t>
            </w:r>
          </w:p>
        </w:tc>
        <w:tc>
          <w:tcPr>
            <w:tcW w:w="1080" w:type="dxa"/>
            <w:tcBorders>
              <w:top w:val="single" w:sz="4" w:space="0" w:color="auto"/>
              <w:left w:val="single" w:sz="4" w:space="0" w:color="auto"/>
              <w:bottom w:val="single" w:sz="4" w:space="0" w:color="auto"/>
              <w:right w:val="single" w:sz="4" w:space="0" w:color="auto"/>
            </w:tcBorders>
          </w:tcPr>
          <w:p w14:paraId="673278EF" w14:textId="77777777" w:rsidR="00691B9E" w:rsidRPr="005E50A3" w:rsidRDefault="00691B9E" w:rsidP="002A6C73">
            <w:pPr>
              <w:pStyle w:val="TableParagraph"/>
              <w:spacing w:line="258" w:lineRule="exact"/>
              <w:ind w:right="4" w:firstLine="34"/>
              <w:rPr>
                <w:sz w:val="24"/>
                <w:lang w:val="kk-KZ"/>
              </w:rPr>
            </w:pPr>
            <w:r w:rsidRPr="005E50A3">
              <w:rPr>
                <w:sz w:val="24"/>
                <w:lang w:val="kk-KZ"/>
              </w:rPr>
              <w:t>310,0</w:t>
            </w:r>
          </w:p>
        </w:tc>
        <w:tc>
          <w:tcPr>
            <w:tcW w:w="1049" w:type="dxa"/>
            <w:tcBorders>
              <w:top w:val="single" w:sz="4" w:space="0" w:color="auto"/>
              <w:left w:val="single" w:sz="4" w:space="0" w:color="auto"/>
              <w:bottom w:val="single" w:sz="4" w:space="0" w:color="auto"/>
              <w:right w:val="single" w:sz="4" w:space="0" w:color="auto"/>
            </w:tcBorders>
          </w:tcPr>
          <w:p w14:paraId="16564D3B" w14:textId="77777777" w:rsidR="00691B9E" w:rsidRPr="005E50A3" w:rsidRDefault="00691B9E" w:rsidP="002A6C73">
            <w:pPr>
              <w:pStyle w:val="TableParagraph"/>
              <w:spacing w:line="258" w:lineRule="exact"/>
              <w:ind w:right="4" w:firstLine="34"/>
              <w:rPr>
                <w:sz w:val="24"/>
              </w:rPr>
            </w:pPr>
            <w:r w:rsidRPr="005E50A3">
              <w:rPr>
                <w:sz w:val="24"/>
              </w:rPr>
              <w:t>300,9</w:t>
            </w:r>
          </w:p>
        </w:tc>
        <w:tc>
          <w:tcPr>
            <w:tcW w:w="1320" w:type="dxa"/>
            <w:tcBorders>
              <w:top w:val="single" w:sz="4" w:space="0" w:color="auto"/>
              <w:left w:val="single" w:sz="4" w:space="0" w:color="auto"/>
              <w:bottom w:val="single" w:sz="4" w:space="0" w:color="auto"/>
              <w:right w:val="single" w:sz="4" w:space="0" w:color="auto"/>
            </w:tcBorders>
          </w:tcPr>
          <w:p w14:paraId="07DD9333" w14:textId="77777777" w:rsidR="00691B9E" w:rsidRPr="005E50A3" w:rsidRDefault="00691B9E" w:rsidP="002A6C73">
            <w:pPr>
              <w:pStyle w:val="TableParagraph"/>
              <w:spacing w:line="258" w:lineRule="exact"/>
              <w:ind w:right="4" w:firstLine="34"/>
              <w:rPr>
                <w:sz w:val="24"/>
                <w:lang w:val="ru-RU"/>
              </w:rPr>
            </w:pPr>
            <w:r w:rsidRPr="005E50A3">
              <w:rPr>
                <w:sz w:val="24"/>
                <w:lang w:val="ru-RU"/>
              </w:rPr>
              <w:t>87,0</w:t>
            </w:r>
          </w:p>
        </w:tc>
        <w:tc>
          <w:tcPr>
            <w:tcW w:w="933" w:type="dxa"/>
            <w:tcBorders>
              <w:top w:val="single" w:sz="4" w:space="0" w:color="auto"/>
              <w:left w:val="single" w:sz="4" w:space="0" w:color="auto"/>
              <w:bottom w:val="single" w:sz="4" w:space="0" w:color="auto"/>
              <w:right w:val="single" w:sz="4" w:space="0" w:color="auto"/>
            </w:tcBorders>
          </w:tcPr>
          <w:p w14:paraId="5A64B8EF" w14:textId="77777777" w:rsidR="00691B9E" w:rsidRPr="005E50A3" w:rsidRDefault="00691B9E" w:rsidP="002A6C73">
            <w:pPr>
              <w:pStyle w:val="TableParagraph"/>
              <w:spacing w:line="258" w:lineRule="exact"/>
              <w:ind w:right="4" w:firstLine="34"/>
              <w:rPr>
                <w:sz w:val="24"/>
                <w:lang w:val="ru-RU"/>
              </w:rPr>
            </w:pPr>
            <w:r w:rsidRPr="005E50A3">
              <w:rPr>
                <w:sz w:val="24"/>
                <w:lang w:val="ru-RU"/>
              </w:rPr>
              <w:t>84,6</w:t>
            </w:r>
          </w:p>
        </w:tc>
      </w:tr>
      <w:tr w:rsidR="00691B9E" w:rsidRPr="005E50A3" w14:paraId="4F5D918F" w14:textId="77777777" w:rsidTr="006412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708" w:type="dxa"/>
            <w:vMerge/>
            <w:tcBorders>
              <w:left w:val="single" w:sz="4" w:space="0" w:color="auto"/>
              <w:right w:val="single" w:sz="4" w:space="0" w:color="auto"/>
            </w:tcBorders>
            <w:textDirection w:val="btLr"/>
            <w:vAlign w:val="center"/>
          </w:tcPr>
          <w:p w14:paraId="5269C084"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2552" w:type="dxa"/>
            <w:vMerge w:val="restart"/>
            <w:tcBorders>
              <w:top w:val="single" w:sz="4" w:space="0" w:color="auto"/>
              <w:left w:val="single" w:sz="4" w:space="0" w:color="auto"/>
              <w:right w:val="single" w:sz="4" w:space="0" w:color="auto"/>
            </w:tcBorders>
          </w:tcPr>
          <w:p w14:paraId="3E0B5E32" w14:textId="1C00A325" w:rsidR="00691B9E" w:rsidRPr="005E50A3" w:rsidRDefault="000E0E08" w:rsidP="002A6C73">
            <w:pPr>
              <w:ind w:right="4" w:firstLine="3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w:t>
            </w:r>
            <w:r>
              <w:rPr>
                <w:rFonts w:ascii="Times New Roman" w:hAnsi="Times New Roman" w:cs="Times New Roman"/>
                <w:sz w:val="24"/>
                <w:szCs w:val="24"/>
                <w:lang w:val="kk-KZ"/>
              </w:rPr>
              <w:t>аммияк селитрасы</w:t>
            </w:r>
          </w:p>
        </w:tc>
        <w:tc>
          <w:tcPr>
            <w:tcW w:w="850" w:type="dxa"/>
            <w:tcBorders>
              <w:top w:val="single" w:sz="4" w:space="0" w:color="auto"/>
              <w:left w:val="single" w:sz="4" w:space="0" w:color="auto"/>
              <w:bottom w:val="single" w:sz="4" w:space="0" w:color="auto"/>
              <w:right w:val="single" w:sz="4" w:space="0" w:color="auto"/>
            </w:tcBorders>
          </w:tcPr>
          <w:p w14:paraId="552980A0" w14:textId="77777777" w:rsidR="00691B9E" w:rsidRPr="005E50A3" w:rsidRDefault="00691B9E" w:rsidP="002A6C73">
            <w:pPr>
              <w:jc w:val="center"/>
              <w:rPr>
                <w:rFonts w:ascii="Times New Roman" w:eastAsia="Times New Roman" w:hAnsi="Times New Roman" w:cs="Times New Roman"/>
                <w:sz w:val="24"/>
                <w:szCs w:val="28"/>
                <w:lang w:val="ru-RU"/>
              </w:rPr>
            </w:pPr>
            <w:r w:rsidRPr="005E50A3">
              <w:rPr>
                <w:rFonts w:ascii="Times New Roman" w:eastAsia="Times New Roman" w:hAnsi="Times New Roman" w:cs="Times New Roman"/>
                <w:sz w:val="24"/>
                <w:szCs w:val="28"/>
                <w:lang w:val="ru-RU"/>
              </w:rPr>
              <w:t>4500</w:t>
            </w:r>
          </w:p>
        </w:tc>
        <w:tc>
          <w:tcPr>
            <w:tcW w:w="710" w:type="dxa"/>
            <w:tcBorders>
              <w:top w:val="single" w:sz="4" w:space="0" w:color="auto"/>
              <w:left w:val="single" w:sz="4" w:space="0" w:color="auto"/>
              <w:bottom w:val="single" w:sz="4" w:space="0" w:color="auto"/>
              <w:right w:val="single" w:sz="4" w:space="0" w:color="auto"/>
            </w:tcBorders>
          </w:tcPr>
          <w:p w14:paraId="34385982" w14:textId="77777777" w:rsidR="00691B9E" w:rsidRPr="005E50A3" w:rsidRDefault="00691B9E" w:rsidP="002A6C73">
            <w:pPr>
              <w:pStyle w:val="TableParagraph"/>
              <w:spacing w:line="256" w:lineRule="exact"/>
              <w:ind w:right="4" w:firstLine="34"/>
              <w:rPr>
                <w:sz w:val="24"/>
                <w:lang w:val="kk-KZ"/>
              </w:rPr>
            </w:pPr>
            <w:r w:rsidRPr="005E50A3">
              <w:rPr>
                <w:sz w:val="24"/>
                <w:lang w:val="kk-KZ"/>
              </w:rPr>
              <w:t>20,0</w:t>
            </w:r>
          </w:p>
        </w:tc>
        <w:tc>
          <w:tcPr>
            <w:tcW w:w="711" w:type="dxa"/>
            <w:tcBorders>
              <w:top w:val="single" w:sz="4" w:space="0" w:color="auto"/>
              <w:left w:val="single" w:sz="4" w:space="0" w:color="auto"/>
              <w:bottom w:val="single" w:sz="4" w:space="0" w:color="auto"/>
              <w:right w:val="single" w:sz="4" w:space="0" w:color="auto"/>
            </w:tcBorders>
          </w:tcPr>
          <w:p w14:paraId="70CEB2D4" w14:textId="77777777" w:rsidR="00691B9E" w:rsidRPr="005E50A3" w:rsidRDefault="00691B9E" w:rsidP="002A6C73">
            <w:pPr>
              <w:pStyle w:val="TableParagraph"/>
              <w:spacing w:line="256" w:lineRule="exact"/>
              <w:ind w:right="4" w:firstLine="34"/>
              <w:rPr>
                <w:sz w:val="24"/>
                <w:lang w:val="ru-RU"/>
              </w:rPr>
            </w:pPr>
            <w:r w:rsidRPr="005E50A3">
              <w:rPr>
                <w:sz w:val="24"/>
              </w:rPr>
              <w:t>1</w:t>
            </w:r>
            <w:r w:rsidRPr="005E50A3">
              <w:rPr>
                <w:sz w:val="24"/>
                <w:lang w:val="ru-RU"/>
              </w:rPr>
              <w:t>8</w:t>
            </w:r>
            <w:r w:rsidRPr="005E50A3">
              <w:rPr>
                <w:sz w:val="24"/>
              </w:rPr>
              <w:t>,</w:t>
            </w:r>
            <w:r w:rsidRPr="005E50A3">
              <w:rPr>
                <w:sz w:val="24"/>
                <w:lang w:val="ru-RU"/>
              </w:rPr>
              <w:t>2</w:t>
            </w:r>
          </w:p>
        </w:tc>
        <w:tc>
          <w:tcPr>
            <w:tcW w:w="851" w:type="dxa"/>
            <w:tcBorders>
              <w:top w:val="single" w:sz="4" w:space="0" w:color="auto"/>
              <w:left w:val="single" w:sz="4" w:space="0" w:color="auto"/>
              <w:bottom w:val="single" w:sz="4" w:space="0" w:color="auto"/>
              <w:right w:val="single" w:sz="4" w:space="0" w:color="auto"/>
            </w:tcBorders>
          </w:tcPr>
          <w:p w14:paraId="44AF70B7" w14:textId="77777777" w:rsidR="00691B9E" w:rsidRPr="005E50A3" w:rsidRDefault="00691B9E" w:rsidP="002A6C73">
            <w:pPr>
              <w:pStyle w:val="TableParagraph"/>
              <w:spacing w:line="256" w:lineRule="exact"/>
              <w:ind w:right="4" w:firstLine="34"/>
              <w:rPr>
                <w:sz w:val="24"/>
                <w:lang w:val="ru-RU"/>
              </w:rPr>
            </w:pPr>
            <w:r w:rsidRPr="005E50A3">
              <w:rPr>
                <w:sz w:val="24"/>
                <w:lang w:val="ru-RU"/>
              </w:rPr>
              <w:t>16,0</w:t>
            </w:r>
          </w:p>
        </w:tc>
        <w:tc>
          <w:tcPr>
            <w:tcW w:w="675" w:type="dxa"/>
            <w:tcBorders>
              <w:top w:val="single" w:sz="4" w:space="0" w:color="auto"/>
              <w:left w:val="single" w:sz="4" w:space="0" w:color="auto"/>
              <w:bottom w:val="single" w:sz="4" w:space="0" w:color="auto"/>
              <w:right w:val="single" w:sz="4" w:space="0" w:color="auto"/>
            </w:tcBorders>
          </w:tcPr>
          <w:p w14:paraId="19840682" w14:textId="77777777" w:rsidR="00691B9E" w:rsidRPr="005E50A3" w:rsidRDefault="00691B9E" w:rsidP="002A6C73">
            <w:pPr>
              <w:pStyle w:val="TableParagraph"/>
              <w:spacing w:line="256" w:lineRule="exact"/>
              <w:ind w:right="4" w:firstLine="34"/>
              <w:rPr>
                <w:sz w:val="24"/>
                <w:lang w:val="ru-RU"/>
              </w:rPr>
            </w:pPr>
            <w:r w:rsidRPr="005E50A3">
              <w:rPr>
                <w:sz w:val="24"/>
              </w:rPr>
              <w:t>1</w:t>
            </w:r>
            <w:r w:rsidRPr="005E50A3">
              <w:rPr>
                <w:sz w:val="24"/>
                <w:lang w:val="ru-RU"/>
              </w:rPr>
              <w:t>4</w:t>
            </w:r>
            <w:r w:rsidRPr="005E50A3">
              <w:rPr>
                <w:sz w:val="24"/>
              </w:rPr>
              <w:t>,</w:t>
            </w:r>
            <w:r w:rsidRPr="005E50A3">
              <w:rPr>
                <w:sz w:val="24"/>
                <w:lang w:val="ru-RU"/>
              </w:rPr>
              <w:t>1</w:t>
            </w:r>
          </w:p>
        </w:tc>
        <w:tc>
          <w:tcPr>
            <w:tcW w:w="882" w:type="dxa"/>
            <w:tcBorders>
              <w:top w:val="single" w:sz="4" w:space="0" w:color="auto"/>
              <w:left w:val="single" w:sz="4" w:space="0" w:color="auto"/>
              <w:bottom w:val="single" w:sz="4" w:space="0" w:color="auto"/>
              <w:right w:val="single" w:sz="4" w:space="0" w:color="auto"/>
            </w:tcBorders>
          </w:tcPr>
          <w:p w14:paraId="78FA5D86" w14:textId="77777777" w:rsidR="00691B9E" w:rsidRPr="005E50A3" w:rsidRDefault="00691B9E" w:rsidP="002A6C73">
            <w:pPr>
              <w:ind w:firstLine="11"/>
              <w:jc w:val="center"/>
              <w:rPr>
                <w:rFonts w:ascii="Times New Roman" w:hAnsi="Times New Roman"/>
                <w:sz w:val="24"/>
                <w:szCs w:val="24"/>
                <w:lang w:val="kk-KZ"/>
              </w:rPr>
            </w:pPr>
            <w:r w:rsidRPr="005E50A3">
              <w:rPr>
                <w:rFonts w:ascii="Times New Roman" w:hAnsi="Times New Roman"/>
                <w:sz w:val="24"/>
                <w:szCs w:val="24"/>
              </w:rPr>
              <w:t>26</w:t>
            </w:r>
            <w:r w:rsidRPr="005E50A3">
              <w:rPr>
                <w:rFonts w:ascii="Times New Roman" w:hAnsi="Times New Roman"/>
                <w:sz w:val="24"/>
                <w:szCs w:val="24"/>
                <w:lang w:val="ru-RU"/>
              </w:rPr>
              <w:t>3</w:t>
            </w:r>
            <w:r w:rsidRPr="005E50A3">
              <w:rPr>
                <w:rFonts w:ascii="Times New Roman" w:hAnsi="Times New Roman"/>
                <w:sz w:val="24"/>
                <w:szCs w:val="24"/>
                <w:lang w:val="kk-KZ"/>
              </w:rPr>
              <w:t>,1</w:t>
            </w:r>
          </w:p>
        </w:tc>
        <w:tc>
          <w:tcPr>
            <w:tcW w:w="917" w:type="dxa"/>
            <w:tcBorders>
              <w:top w:val="single" w:sz="4" w:space="0" w:color="auto"/>
              <w:left w:val="single" w:sz="4" w:space="0" w:color="auto"/>
              <w:bottom w:val="single" w:sz="4" w:space="0" w:color="auto"/>
              <w:right w:val="single" w:sz="4" w:space="0" w:color="auto"/>
            </w:tcBorders>
          </w:tcPr>
          <w:p w14:paraId="37E2D5A4" w14:textId="77777777" w:rsidR="00691B9E" w:rsidRPr="005E50A3" w:rsidRDefault="00691B9E" w:rsidP="002A6C73">
            <w:pPr>
              <w:pStyle w:val="TableParagraph"/>
              <w:spacing w:line="256" w:lineRule="exact"/>
              <w:ind w:right="4" w:firstLine="34"/>
              <w:rPr>
                <w:sz w:val="24"/>
                <w:lang w:val="ru-RU"/>
              </w:rPr>
            </w:pPr>
            <w:r w:rsidRPr="005E50A3">
              <w:rPr>
                <w:sz w:val="24"/>
                <w:lang w:val="ru-RU"/>
              </w:rPr>
              <w:t>251,2</w:t>
            </w:r>
          </w:p>
        </w:tc>
        <w:tc>
          <w:tcPr>
            <w:tcW w:w="899" w:type="dxa"/>
            <w:tcBorders>
              <w:top w:val="single" w:sz="4" w:space="0" w:color="auto"/>
              <w:left w:val="single" w:sz="4" w:space="0" w:color="auto"/>
              <w:bottom w:val="single" w:sz="4" w:space="0" w:color="auto"/>
              <w:right w:val="single" w:sz="4" w:space="0" w:color="auto"/>
            </w:tcBorders>
          </w:tcPr>
          <w:p w14:paraId="142AC714" w14:textId="77777777" w:rsidR="00691B9E" w:rsidRPr="005E50A3" w:rsidRDefault="00691B9E" w:rsidP="002A6C73">
            <w:pPr>
              <w:pStyle w:val="TableParagraph"/>
              <w:spacing w:line="256" w:lineRule="exact"/>
              <w:ind w:right="4" w:firstLine="34"/>
              <w:rPr>
                <w:sz w:val="24"/>
                <w:lang w:val="ru-RU"/>
              </w:rPr>
            </w:pPr>
            <w:r w:rsidRPr="005E50A3">
              <w:rPr>
                <w:sz w:val="24"/>
                <w:lang w:val="ru-RU"/>
              </w:rPr>
              <w:t>226,8</w:t>
            </w:r>
          </w:p>
        </w:tc>
        <w:tc>
          <w:tcPr>
            <w:tcW w:w="852" w:type="dxa"/>
            <w:tcBorders>
              <w:top w:val="single" w:sz="4" w:space="0" w:color="auto"/>
              <w:left w:val="single" w:sz="4" w:space="0" w:color="auto"/>
              <w:bottom w:val="single" w:sz="4" w:space="0" w:color="auto"/>
              <w:right w:val="single" w:sz="4" w:space="0" w:color="auto"/>
            </w:tcBorders>
          </w:tcPr>
          <w:p w14:paraId="4823FD37" w14:textId="77777777" w:rsidR="00691B9E" w:rsidRPr="005E50A3" w:rsidRDefault="00691B9E" w:rsidP="002A6C73">
            <w:pPr>
              <w:pStyle w:val="TableParagraph"/>
              <w:spacing w:line="256" w:lineRule="exact"/>
              <w:ind w:right="4" w:firstLine="34"/>
              <w:rPr>
                <w:sz w:val="24"/>
                <w:lang w:val="ru-RU"/>
              </w:rPr>
            </w:pPr>
            <w:r w:rsidRPr="005E50A3">
              <w:rPr>
                <w:sz w:val="24"/>
                <w:lang w:val="ru-RU"/>
              </w:rPr>
              <w:t>216,8</w:t>
            </w:r>
          </w:p>
        </w:tc>
        <w:tc>
          <w:tcPr>
            <w:tcW w:w="1080" w:type="dxa"/>
            <w:tcBorders>
              <w:top w:val="single" w:sz="4" w:space="0" w:color="auto"/>
              <w:left w:val="single" w:sz="4" w:space="0" w:color="auto"/>
              <w:bottom w:val="single" w:sz="4" w:space="0" w:color="auto"/>
              <w:right w:val="single" w:sz="4" w:space="0" w:color="auto"/>
            </w:tcBorders>
          </w:tcPr>
          <w:p w14:paraId="27B6149A"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287,5</w:t>
            </w:r>
          </w:p>
        </w:tc>
        <w:tc>
          <w:tcPr>
            <w:tcW w:w="1049" w:type="dxa"/>
            <w:tcBorders>
              <w:top w:val="single" w:sz="4" w:space="0" w:color="auto"/>
              <w:left w:val="single" w:sz="4" w:space="0" w:color="auto"/>
              <w:bottom w:val="single" w:sz="4" w:space="0" w:color="auto"/>
              <w:right w:val="single" w:sz="4" w:space="0" w:color="auto"/>
            </w:tcBorders>
          </w:tcPr>
          <w:p w14:paraId="0F4127D2" w14:textId="77777777" w:rsidR="00691B9E" w:rsidRPr="005E50A3" w:rsidRDefault="00691B9E" w:rsidP="002A6C73">
            <w:pPr>
              <w:pStyle w:val="TableParagraph"/>
              <w:spacing w:line="256" w:lineRule="exact"/>
              <w:ind w:right="4" w:firstLine="34"/>
              <w:rPr>
                <w:sz w:val="24"/>
              </w:rPr>
            </w:pPr>
            <w:r w:rsidRPr="005E50A3">
              <w:rPr>
                <w:sz w:val="24"/>
              </w:rPr>
              <w:t>296,9</w:t>
            </w:r>
          </w:p>
        </w:tc>
        <w:tc>
          <w:tcPr>
            <w:tcW w:w="1320" w:type="dxa"/>
            <w:tcBorders>
              <w:top w:val="single" w:sz="4" w:space="0" w:color="auto"/>
              <w:left w:val="single" w:sz="4" w:space="0" w:color="auto"/>
              <w:bottom w:val="single" w:sz="4" w:space="0" w:color="auto"/>
              <w:right w:val="single" w:sz="4" w:space="0" w:color="auto"/>
            </w:tcBorders>
          </w:tcPr>
          <w:p w14:paraId="51A16EE4" w14:textId="77777777" w:rsidR="00691B9E" w:rsidRPr="005E50A3" w:rsidRDefault="00691B9E" w:rsidP="002A6C73">
            <w:pPr>
              <w:pStyle w:val="TableParagraph"/>
              <w:spacing w:line="256" w:lineRule="exact"/>
              <w:ind w:right="4" w:firstLine="34"/>
              <w:rPr>
                <w:sz w:val="24"/>
                <w:lang w:val="ru-RU"/>
              </w:rPr>
            </w:pPr>
            <w:r w:rsidRPr="005E50A3">
              <w:rPr>
                <w:sz w:val="24"/>
                <w:lang w:val="ru-RU"/>
              </w:rPr>
              <w:t>86,2</w:t>
            </w:r>
          </w:p>
        </w:tc>
        <w:tc>
          <w:tcPr>
            <w:tcW w:w="933" w:type="dxa"/>
            <w:tcBorders>
              <w:top w:val="single" w:sz="4" w:space="0" w:color="auto"/>
              <w:left w:val="single" w:sz="4" w:space="0" w:color="auto"/>
              <w:bottom w:val="single" w:sz="4" w:space="0" w:color="auto"/>
              <w:right w:val="single" w:sz="4" w:space="0" w:color="auto"/>
            </w:tcBorders>
          </w:tcPr>
          <w:p w14:paraId="3928053C" w14:textId="77777777" w:rsidR="00691B9E" w:rsidRPr="005E50A3" w:rsidRDefault="00691B9E" w:rsidP="002A6C73">
            <w:pPr>
              <w:pStyle w:val="TableParagraph"/>
              <w:spacing w:line="256" w:lineRule="exact"/>
              <w:ind w:right="4" w:firstLine="34"/>
              <w:rPr>
                <w:sz w:val="24"/>
                <w:lang w:val="ru-RU"/>
              </w:rPr>
            </w:pPr>
            <w:r w:rsidRPr="005E50A3">
              <w:rPr>
                <w:sz w:val="24"/>
                <w:lang w:val="ru-RU"/>
              </w:rPr>
              <w:t>86,3</w:t>
            </w:r>
          </w:p>
        </w:tc>
      </w:tr>
      <w:tr w:rsidR="00691B9E" w:rsidRPr="005E50A3" w14:paraId="5AD7E46D" w14:textId="77777777" w:rsidTr="006412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708" w:type="dxa"/>
            <w:vMerge/>
            <w:tcBorders>
              <w:left w:val="single" w:sz="4" w:space="0" w:color="auto"/>
              <w:bottom w:val="single" w:sz="4" w:space="0" w:color="auto"/>
              <w:right w:val="single" w:sz="4" w:space="0" w:color="auto"/>
            </w:tcBorders>
            <w:textDirection w:val="btLr"/>
            <w:vAlign w:val="center"/>
          </w:tcPr>
          <w:p w14:paraId="53A5EEB8"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2552" w:type="dxa"/>
            <w:vMerge/>
            <w:tcBorders>
              <w:left w:val="single" w:sz="4" w:space="0" w:color="auto"/>
              <w:bottom w:val="single" w:sz="4" w:space="0" w:color="auto"/>
              <w:right w:val="single" w:sz="4" w:space="0" w:color="auto"/>
            </w:tcBorders>
          </w:tcPr>
          <w:p w14:paraId="1FC3E588"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14:paraId="39496055" w14:textId="77777777" w:rsidR="00691B9E" w:rsidRPr="005E50A3" w:rsidRDefault="00691B9E" w:rsidP="002A6C73">
            <w:pPr>
              <w:jc w:val="center"/>
              <w:rPr>
                <w:rFonts w:ascii="Times New Roman" w:eastAsia="Times New Roman" w:hAnsi="Times New Roman" w:cs="Times New Roman"/>
                <w:sz w:val="24"/>
                <w:szCs w:val="28"/>
                <w:lang w:val="ru-RU"/>
              </w:rPr>
            </w:pPr>
            <w:r w:rsidRPr="005E50A3">
              <w:rPr>
                <w:rFonts w:ascii="Times New Roman" w:eastAsia="Times New Roman" w:hAnsi="Times New Roman" w:cs="Times New Roman"/>
                <w:sz w:val="24"/>
                <w:szCs w:val="28"/>
                <w:lang w:val="kk-KZ"/>
              </w:rPr>
              <w:t>30</w:t>
            </w:r>
            <w:r w:rsidRPr="005E50A3">
              <w:rPr>
                <w:rFonts w:ascii="Times New Roman" w:eastAsia="Times New Roman" w:hAnsi="Times New Roman" w:cs="Times New Roman"/>
                <w:sz w:val="24"/>
                <w:szCs w:val="28"/>
                <w:lang w:val="ru-RU"/>
              </w:rPr>
              <w:t>00</w:t>
            </w:r>
          </w:p>
        </w:tc>
        <w:tc>
          <w:tcPr>
            <w:tcW w:w="710" w:type="dxa"/>
            <w:tcBorders>
              <w:top w:val="single" w:sz="4" w:space="0" w:color="auto"/>
              <w:left w:val="single" w:sz="4" w:space="0" w:color="auto"/>
              <w:bottom w:val="single" w:sz="4" w:space="0" w:color="auto"/>
              <w:right w:val="single" w:sz="4" w:space="0" w:color="auto"/>
            </w:tcBorders>
          </w:tcPr>
          <w:p w14:paraId="4F01731F" w14:textId="77777777" w:rsidR="00691B9E" w:rsidRPr="005E50A3" w:rsidRDefault="00691B9E" w:rsidP="002A6C73">
            <w:pPr>
              <w:pStyle w:val="TableParagraph"/>
              <w:spacing w:line="256" w:lineRule="exact"/>
              <w:ind w:right="4" w:firstLine="34"/>
              <w:rPr>
                <w:sz w:val="24"/>
                <w:lang w:val="kk-KZ"/>
              </w:rPr>
            </w:pPr>
            <w:r w:rsidRPr="005E50A3">
              <w:rPr>
                <w:sz w:val="24"/>
                <w:lang w:val="kk-KZ"/>
              </w:rPr>
              <w:t>19,8</w:t>
            </w:r>
          </w:p>
        </w:tc>
        <w:tc>
          <w:tcPr>
            <w:tcW w:w="711" w:type="dxa"/>
            <w:tcBorders>
              <w:top w:val="single" w:sz="4" w:space="0" w:color="auto"/>
              <w:left w:val="single" w:sz="4" w:space="0" w:color="auto"/>
              <w:bottom w:val="single" w:sz="4" w:space="0" w:color="auto"/>
              <w:right w:val="single" w:sz="4" w:space="0" w:color="auto"/>
            </w:tcBorders>
          </w:tcPr>
          <w:p w14:paraId="05AA48BA" w14:textId="77777777" w:rsidR="00691B9E" w:rsidRPr="005E50A3" w:rsidRDefault="00691B9E" w:rsidP="002A6C73">
            <w:pPr>
              <w:pStyle w:val="TableParagraph"/>
              <w:spacing w:line="256" w:lineRule="exact"/>
              <w:ind w:right="4" w:firstLine="34"/>
              <w:rPr>
                <w:sz w:val="24"/>
                <w:lang w:val="ru-RU"/>
              </w:rPr>
            </w:pPr>
            <w:r w:rsidRPr="005E50A3">
              <w:rPr>
                <w:sz w:val="24"/>
                <w:lang w:val="ru-RU"/>
              </w:rPr>
              <w:t>18,2</w:t>
            </w:r>
          </w:p>
        </w:tc>
        <w:tc>
          <w:tcPr>
            <w:tcW w:w="851" w:type="dxa"/>
            <w:tcBorders>
              <w:top w:val="single" w:sz="4" w:space="0" w:color="auto"/>
              <w:left w:val="single" w:sz="4" w:space="0" w:color="auto"/>
              <w:bottom w:val="single" w:sz="4" w:space="0" w:color="auto"/>
              <w:right w:val="single" w:sz="4" w:space="0" w:color="auto"/>
            </w:tcBorders>
          </w:tcPr>
          <w:p w14:paraId="70B4C097" w14:textId="77777777" w:rsidR="00691B9E" w:rsidRPr="005E50A3" w:rsidRDefault="00691B9E" w:rsidP="002A6C73">
            <w:pPr>
              <w:pStyle w:val="TableParagraph"/>
              <w:spacing w:line="256" w:lineRule="exact"/>
              <w:ind w:right="4" w:firstLine="34"/>
              <w:rPr>
                <w:sz w:val="24"/>
                <w:lang w:val="ru-RU"/>
              </w:rPr>
            </w:pPr>
            <w:r w:rsidRPr="005E50A3">
              <w:rPr>
                <w:sz w:val="24"/>
                <w:lang w:val="ru-RU"/>
              </w:rPr>
              <w:t>15,6</w:t>
            </w:r>
          </w:p>
        </w:tc>
        <w:tc>
          <w:tcPr>
            <w:tcW w:w="675" w:type="dxa"/>
            <w:tcBorders>
              <w:top w:val="single" w:sz="4" w:space="0" w:color="auto"/>
              <w:left w:val="single" w:sz="4" w:space="0" w:color="auto"/>
              <w:bottom w:val="single" w:sz="4" w:space="0" w:color="auto"/>
              <w:right w:val="single" w:sz="4" w:space="0" w:color="auto"/>
            </w:tcBorders>
          </w:tcPr>
          <w:p w14:paraId="614D4376" w14:textId="77777777" w:rsidR="00691B9E" w:rsidRPr="005E50A3" w:rsidRDefault="00691B9E" w:rsidP="002A6C73">
            <w:pPr>
              <w:pStyle w:val="TableParagraph"/>
              <w:spacing w:line="256" w:lineRule="exact"/>
              <w:ind w:right="4" w:firstLine="34"/>
              <w:rPr>
                <w:sz w:val="24"/>
                <w:lang w:val="ru-RU"/>
              </w:rPr>
            </w:pPr>
            <w:r w:rsidRPr="005E50A3">
              <w:rPr>
                <w:sz w:val="24"/>
                <w:lang w:val="ru-RU"/>
              </w:rPr>
              <w:t>13,7</w:t>
            </w:r>
          </w:p>
        </w:tc>
        <w:tc>
          <w:tcPr>
            <w:tcW w:w="882" w:type="dxa"/>
            <w:tcBorders>
              <w:top w:val="single" w:sz="4" w:space="0" w:color="auto"/>
              <w:left w:val="single" w:sz="4" w:space="0" w:color="auto"/>
              <w:bottom w:val="single" w:sz="4" w:space="0" w:color="auto"/>
              <w:right w:val="single" w:sz="4" w:space="0" w:color="auto"/>
            </w:tcBorders>
          </w:tcPr>
          <w:p w14:paraId="6C21E134" w14:textId="77777777" w:rsidR="00691B9E" w:rsidRPr="005E50A3" w:rsidRDefault="00691B9E" w:rsidP="002A6C73">
            <w:pPr>
              <w:ind w:firstLine="11"/>
              <w:jc w:val="center"/>
              <w:rPr>
                <w:rFonts w:ascii="Times New Roman" w:hAnsi="Times New Roman"/>
                <w:sz w:val="24"/>
                <w:szCs w:val="24"/>
                <w:lang w:val="ru-RU"/>
              </w:rPr>
            </w:pPr>
            <w:r w:rsidRPr="005E50A3">
              <w:rPr>
                <w:rFonts w:ascii="Times New Roman" w:hAnsi="Times New Roman"/>
                <w:sz w:val="24"/>
                <w:szCs w:val="24"/>
                <w:lang w:val="ru-RU"/>
              </w:rPr>
              <w:t>259,6</w:t>
            </w:r>
          </w:p>
        </w:tc>
        <w:tc>
          <w:tcPr>
            <w:tcW w:w="917" w:type="dxa"/>
            <w:tcBorders>
              <w:top w:val="single" w:sz="4" w:space="0" w:color="auto"/>
              <w:left w:val="single" w:sz="4" w:space="0" w:color="auto"/>
              <w:bottom w:val="single" w:sz="4" w:space="0" w:color="auto"/>
              <w:right w:val="single" w:sz="4" w:space="0" w:color="auto"/>
            </w:tcBorders>
          </w:tcPr>
          <w:p w14:paraId="6AC971D6" w14:textId="77777777" w:rsidR="00691B9E" w:rsidRPr="005E50A3" w:rsidRDefault="00691B9E" w:rsidP="002A6C73">
            <w:pPr>
              <w:pStyle w:val="TableParagraph"/>
              <w:spacing w:line="256" w:lineRule="exact"/>
              <w:ind w:right="4" w:firstLine="34"/>
              <w:rPr>
                <w:sz w:val="24"/>
                <w:lang w:val="ru-RU"/>
              </w:rPr>
            </w:pPr>
            <w:r w:rsidRPr="005E50A3">
              <w:rPr>
                <w:sz w:val="24"/>
                <w:lang w:val="ru-RU"/>
              </w:rPr>
              <w:t>247,6</w:t>
            </w:r>
          </w:p>
        </w:tc>
        <w:tc>
          <w:tcPr>
            <w:tcW w:w="899" w:type="dxa"/>
            <w:tcBorders>
              <w:top w:val="single" w:sz="4" w:space="0" w:color="auto"/>
              <w:left w:val="single" w:sz="4" w:space="0" w:color="auto"/>
              <w:bottom w:val="single" w:sz="4" w:space="0" w:color="auto"/>
              <w:right w:val="single" w:sz="4" w:space="0" w:color="auto"/>
            </w:tcBorders>
          </w:tcPr>
          <w:p w14:paraId="4D2118F3" w14:textId="77777777" w:rsidR="00691B9E" w:rsidRPr="005E50A3" w:rsidRDefault="00691B9E" w:rsidP="002A6C73">
            <w:pPr>
              <w:pStyle w:val="TableParagraph"/>
              <w:spacing w:line="256" w:lineRule="exact"/>
              <w:ind w:right="4" w:firstLine="34"/>
              <w:rPr>
                <w:sz w:val="24"/>
                <w:lang w:val="ru-RU"/>
              </w:rPr>
            </w:pPr>
            <w:r w:rsidRPr="005E50A3">
              <w:rPr>
                <w:sz w:val="24"/>
                <w:lang w:val="ru-RU"/>
              </w:rPr>
              <w:t>223,1</w:t>
            </w:r>
          </w:p>
        </w:tc>
        <w:tc>
          <w:tcPr>
            <w:tcW w:w="852" w:type="dxa"/>
            <w:tcBorders>
              <w:top w:val="single" w:sz="4" w:space="0" w:color="auto"/>
              <w:left w:val="single" w:sz="4" w:space="0" w:color="auto"/>
              <w:bottom w:val="single" w:sz="4" w:space="0" w:color="auto"/>
              <w:right w:val="single" w:sz="4" w:space="0" w:color="auto"/>
            </w:tcBorders>
          </w:tcPr>
          <w:p w14:paraId="09C70603" w14:textId="77777777" w:rsidR="00691B9E" w:rsidRPr="005E50A3" w:rsidRDefault="00691B9E" w:rsidP="002A6C73">
            <w:pPr>
              <w:pStyle w:val="TableParagraph"/>
              <w:spacing w:line="256" w:lineRule="exact"/>
              <w:ind w:right="4" w:firstLine="34"/>
              <w:rPr>
                <w:sz w:val="24"/>
                <w:lang w:val="ru-RU"/>
              </w:rPr>
            </w:pPr>
            <w:r w:rsidRPr="005E50A3">
              <w:rPr>
                <w:sz w:val="24"/>
                <w:lang w:val="ru-RU"/>
              </w:rPr>
              <w:t>213,1</w:t>
            </w:r>
          </w:p>
        </w:tc>
        <w:tc>
          <w:tcPr>
            <w:tcW w:w="1080" w:type="dxa"/>
            <w:tcBorders>
              <w:top w:val="single" w:sz="4" w:space="0" w:color="auto"/>
              <w:left w:val="single" w:sz="4" w:space="0" w:color="auto"/>
              <w:bottom w:val="single" w:sz="4" w:space="0" w:color="auto"/>
              <w:right w:val="single" w:sz="4" w:space="0" w:color="auto"/>
            </w:tcBorders>
          </w:tcPr>
          <w:p w14:paraId="333E4B80"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282,2</w:t>
            </w:r>
          </w:p>
        </w:tc>
        <w:tc>
          <w:tcPr>
            <w:tcW w:w="1049" w:type="dxa"/>
            <w:tcBorders>
              <w:top w:val="single" w:sz="4" w:space="0" w:color="auto"/>
              <w:left w:val="single" w:sz="4" w:space="0" w:color="auto"/>
              <w:bottom w:val="single" w:sz="4" w:space="0" w:color="auto"/>
              <w:right w:val="single" w:sz="4" w:space="0" w:color="auto"/>
            </w:tcBorders>
          </w:tcPr>
          <w:p w14:paraId="77E33FFE" w14:textId="77777777" w:rsidR="00691B9E" w:rsidRPr="005E50A3" w:rsidRDefault="00691B9E" w:rsidP="002A6C73">
            <w:pPr>
              <w:pStyle w:val="TableParagraph"/>
              <w:spacing w:line="256" w:lineRule="exact"/>
              <w:ind w:right="4" w:firstLine="34"/>
              <w:rPr>
                <w:sz w:val="24"/>
              </w:rPr>
            </w:pPr>
            <w:r w:rsidRPr="005E50A3">
              <w:rPr>
                <w:sz w:val="24"/>
              </w:rPr>
              <w:t>286,2</w:t>
            </w:r>
          </w:p>
        </w:tc>
        <w:tc>
          <w:tcPr>
            <w:tcW w:w="1320" w:type="dxa"/>
            <w:tcBorders>
              <w:top w:val="single" w:sz="4" w:space="0" w:color="auto"/>
              <w:left w:val="single" w:sz="4" w:space="0" w:color="auto"/>
              <w:bottom w:val="single" w:sz="4" w:space="0" w:color="auto"/>
              <w:right w:val="single" w:sz="4" w:space="0" w:color="auto"/>
            </w:tcBorders>
          </w:tcPr>
          <w:p w14:paraId="641AF2F3" w14:textId="77777777" w:rsidR="00691B9E" w:rsidRPr="005E50A3" w:rsidRDefault="00691B9E" w:rsidP="002A6C73">
            <w:pPr>
              <w:pStyle w:val="TableParagraph"/>
              <w:spacing w:line="256" w:lineRule="exact"/>
              <w:ind w:right="4" w:firstLine="34"/>
              <w:rPr>
                <w:sz w:val="24"/>
                <w:lang w:val="ru-RU"/>
              </w:rPr>
            </w:pPr>
            <w:r w:rsidRPr="005E50A3">
              <w:rPr>
                <w:sz w:val="24"/>
                <w:lang w:val="ru-RU"/>
              </w:rPr>
              <w:t>85,9</w:t>
            </w:r>
          </w:p>
        </w:tc>
        <w:tc>
          <w:tcPr>
            <w:tcW w:w="933" w:type="dxa"/>
            <w:tcBorders>
              <w:top w:val="single" w:sz="4" w:space="0" w:color="auto"/>
              <w:left w:val="single" w:sz="4" w:space="0" w:color="auto"/>
              <w:bottom w:val="single" w:sz="4" w:space="0" w:color="auto"/>
              <w:right w:val="single" w:sz="4" w:space="0" w:color="auto"/>
            </w:tcBorders>
          </w:tcPr>
          <w:p w14:paraId="78E741E5" w14:textId="77777777" w:rsidR="00691B9E" w:rsidRPr="005E50A3" w:rsidRDefault="00691B9E" w:rsidP="002A6C73">
            <w:pPr>
              <w:pStyle w:val="TableParagraph"/>
              <w:spacing w:line="256" w:lineRule="exact"/>
              <w:ind w:right="4" w:firstLine="34"/>
              <w:rPr>
                <w:sz w:val="24"/>
                <w:lang w:val="ru-RU"/>
              </w:rPr>
            </w:pPr>
            <w:r w:rsidRPr="005E50A3">
              <w:rPr>
                <w:sz w:val="24"/>
                <w:lang w:val="ru-RU"/>
              </w:rPr>
              <w:t>86,0</w:t>
            </w:r>
          </w:p>
        </w:tc>
      </w:tr>
      <w:tr w:rsidR="00691B9E" w:rsidRPr="005E50A3" w14:paraId="41AD0D31" w14:textId="77777777" w:rsidTr="006412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8"/>
        </w:trPr>
        <w:tc>
          <w:tcPr>
            <w:tcW w:w="708" w:type="dxa"/>
            <w:vMerge w:val="restart"/>
            <w:tcBorders>
              <w:top w:val="single" w:sz="4" w:space="0" w:color="auto"/>
              <w:left w:val="single" w:sz="4" w:space="0" w:color="auto"/>
              <w:right w:val="single" w:sz="4" w:space="0" w:color="auto"/>
            </w:tcBorders>
            <w:textDirection w:val="btLr"/>
            <w:vAlign w:val="center"/>
          </w:tcPr>
          <w:p w14:paraId="27631BB7" w14:textId="2F87D122" w:rsidR="00691B9E" w:rsidRPr="005E50A3" w:rsidRDefault="00691B9E" w:rsidP="002A6C73">
            <w:pPr>
              <w:ind w:left="175" w:right="4"/>
              <w:jc w:val="center"/>
              <w:rPr>
                <w:rFonts w:ascii="Times New Roman" w:hAnsi="Times New Roman" w:cs="Times New Roman"/>
                <w:sz w:val="24"/>
                <w:szCs w:val="24"/>
                <w:lang w:val="kk-KZ"/>
              </w:rPr>
            </w:pPr>
            <w:r w:rsidRPr="004C4FC0">
              <w:rPr>
                <w:rFonts w:ascii="Times New Roman" w:hAnsi="Times New Roman"/>
                <w:sz w:val="24"/>
                <w:szCs w:val="24"/>
                <w:lang w:val="kk-KZ"/>
              </w:rPr>
              <w:t xml:space="preserve">No-Till </w:t>
            </w:r>
            <w:r w:rsidRPr="004C4FC0">
              <w:rPr>
                <w:rFonts w:ascii="Times New Roman" w:hAnsi="Times New Roman"/>
                <w:sz w:val="24"/>
                <w:szCs w:val="24"/>
              </w:rPr>
              <w:t xml:space="preserve"> технология</w:t>
            </w:r>
            <w:r>
              <w:rPr>
                <w:rFonts w:ascii="Times New Roman" w:hAnsi="Times New Roman"/>
                <w:sz w:val="24"/>
                <w:szCs w:val="24"/>
                <w:lang w:val="kk-KZ"/>
              </w:rPr>
              <w:t>сы</w:t>
            </w:r>
          </w:p>
        </w:tc>
        <w:tc>
          <w:tcPr>
            <w:tcW w:w="2552" w:type="dxa"/>
            <w:vMerge w:val="restart"/>
            <w:tcBorders>
              <w:top w:val="single" w:sz="4" w:space="0" w:color="auto"/>
              <w:left w:val="single" w:sz="4" w:space="0" w:color="auto"/>
              <w:right w:val="single" w:sz="4" w:space="0" w:color="auto"/>
            </w:tcBorders>
          </w:tcPr>
          <w:p w14:paraId="202B0776" w14:textId="77777777" w:rsidR="00691B9E" w:rsidRPr="005E50A3" w:rsidRDefault="00691B9E" w:rsidP="002A6C73">
            <w:pPr>
              <w:ind w:right="4" w:firstLine="34"/>
              <w:jc w:val="both"/>
              <w:rPr>
                <w:rFonts w:ascii="Times New Roman" w:hAnsi="Times New Roman" w:cs="Times New Roman"/>
                <w:sz w:val="24"/>
                <w:szCs w:val="24"/>
                <w:lang w:val="kk-KZ"/>
              </w:rPr>
            </w:pPr>
            <w:r w:rsidRPr="005E50A3">
              <w:rPr>
                <w:rFonts w:ascii="Times New Roman" w:hAnsi="Times New Roman" w:cs="Times New Roman"/>
                <w:sz w:val="24"/>
                <w:szCs w:val="24"/>
                <w:lang w:val="kk-KZ"/>
              </w:rPr>
              <w:t>Нитроаммофос- фон</w:t>
            </w:r>
          </w:p>
        </w:tc>
        <w:tc>
          <w:tcPr>
            <w:tcW w:w="850" w:type="dxa"/>
            <w:tcBorders>
              <w:top w:val="single" w:sz="4" w:space="0" w:color="auto"/>
              <w:left w:val="single" w:sz="4" w:space="0" w:color="auto"/>
              <w:bottom w:val="single" w:sz="4" w:space="0" w:color="auto"/>
              <w:right w:val="single" w:sz="4" w:space="0" w:color="auto"/>
            </w:tcBorders>
          </w:tcPr>
          <w:p w14:paraId="2DC9F463" w14:textId="77777777" w:rsidR="00691B9E" w:rsidRPr="005E50A3" w:rsidRDefault="00691B9E" w:rsidP="002A6C73">
            <w:pPr>
              <w:jc w:val="center"/>
              <w:rPr>
                <w:rFonts w:ascii="Times New Roman" w:eastAsia="Times New Roman" w:hAnsi="Times New Roman" w:cs="Times New Roman"/>
                <w:sz w:val="24"/>
                <w:szCs w:val="28"/>
                <w:lang w:val="ru-RU"/>
              </w:rPr>
            </w:pPr>
            <w:r w:rsidRPr="005E50A3">
              <w:rPr>
                <w:rFonts w:ascii="Times New Roman" w:eastAsia="Times New Roman" w:hAnsi="Times New Roman" w:cs="Times New Roman"/>
                <w:sz w:val="24"/>
                <w:szCs w:val="28"/>
                <w:lang w:val="ru-RU"/>
              </w:rPr>
              <w:t>4500</w:t>
            </w:r>
          </w:p>
        </w:tc>
        <w:tc>
          <w:tcPr>
            <w:tcW w:w="710" w:type="dxa"/>
            <w:tcBorders>
              <w:top w:val="single" w:sz="4" w:space="0" w:color="auto"/>
              <w:left w:val="single" w:sz="4" w:space="0" w:color="auto"/>
              <w:bottom w:val="single" w:sz="4" w:space="0" w:color="auto"/>
              <w:right w:val="single" w:sz="4" w:space="0" w:color="auto"/>
            </w:tcBorders>
          </w:tcPr>
          <w:p w14:paraId="37B14E7C" w14:textId="77777777" w:rsidR="00691B9E" w:rsidRPr="005E50A3" w:rsidRDefault="00691B9E" w:rsidP="002A6C73">
            <w:pPr>
              <w:pStyle w:val="TableParagraph"/>
              <w:spacing w:line="258" w:lineRule="exact"/>
              <w:ind w:left="34" w:right="4"/>
              <w:rPr>
                <w:sz w:val="24"/>
                <w:lang w:val="kk-KZ"/>
              </w:rPr>
            </w:pPr>
            <w:r w:rsidRPr="005E50A3">
              <w:rPr>
                <w:sz w:val="24"/>
                <w:lang w:val="kk-KZ"/>
              </w:rPr>
              <w:t>19,4</w:t>
            </w:r>
          </w:p>
        </w:tc>
        <w:tc>
          <w:tcPr>
            <w:tcW w:w="711" w:type="dxa"/>
            <w:tcBorders>
              <w:top w:val="single" w:sz="4" w:space="0" w:color="auto"/>
              <w:left w:val="single" w:sz="4" w:space="0" w:color="auto"/>
              <w:bottom w:val="single" w:sz="4" w:space="0" w:color="auto"/>
              <w:right w:val="single" w:sz="4" w:space="0" w:color="auto"/>
            </w:tcBorders>
          </w:tcPr>
          <w:p w14:paraId="281CC0B1" w14:textId="77777777" w:rsidR="00691B9E" w:rsidRPr="005E50A3" w:rsidRDefault="00691B9E" w:rsidP="002A6C73">
            <w:pPr>
              <w:pStyle w:val="TableParagraph"/>
              <w:spacing w:line="258" w:lineRule="exact"/>
              <w:ind w:left="34" w:right="4"/>
              <w:rPr>
                <w:sz w:val="24"/>
                <w:lang w:val="ru-RU"/>
              </w:rPr>
            </w:pPr>
            <w:r w:rsidRPr="005E50A3">
              <w:rPr>
                <w:sz w:val="24"/>
              </w:rPr>
              <w:t>1</w:t>
            </w:r>
            <w:r w:rsidRPr="005E50A3">
              <w:rPr>
                <w:sz w:val="24"/>
                <w:lang w:val="ru-RU"/>
              </w:rPr>
              <w:t>7</w:t>
            </w:r>
            <w:r w:rsidRPr="005E50A3">
              <w:rPr>
                <w:sz w:val="24"/>
              </w:rPr>
              <w:t>,</w:t>
            </w:r>
            <w:r w:rsidRPr="005E50A3">
              <w:rPr>
                <w:sz w:val="24"/>
                <w:lang w:val="ru-RU"/>
              </w:rPr>
              <w:t>9</w:t>
            </w:r>
          </w:p>
        </w:tc>
        <w:tc>
          <w:tcPr>
            <w:tcW w:w="851" w:type="dxa"/>
            <w:tcBorders>
              <w:top w:val="single" w:sz="4" w:space="0" w:color="auto"/>
              <w:left w:val="single" w:sz="4" w:space="0" w:color="auto"/>
              <w:bottom w:val="single" w:sz="4" w:space="0" w:color="auto"/>
              <w:right w:val="single" w:sz="4" w:space="0" w:color="auto"/>
            </w:tcBorders>
          </w:tcPr>
          <w:p w14:paraId="72191160" w14:textId="77777777" w:rsidR="00691B9E" w:rsidRPr="005E50A3" w:rsidRDefault="00691B9E" w:rsidP="002A6C73">
            <w:pPr>
              <w:pStyle w:val="TableParagraph"/>
              <w:spacing w:line="258" w:lineRule="exact"/>
              <w:ind w:left="34" w:right="4"/>
              <w:rPr>
                <w:sz w:val="24"/>
                <w:lang w:val="ru-RU"/>
              </w:rPr>
            </w:pPr>
            <w:r w:rsidRPr="005E50A3">
              <w:rPr>
                <w:sz w:val="24"/>
                <w:lang w:val="ru-RU"/>
              </w:rPr>
              <w:t>15,5</w:t>
            </w:r>
          </w:p>
        </w:tc>
        <w:tc>
          <w:tcPr>
            <w:tcW w:w="675" w:type="dxa"/>
            <w:tcBorders>
              <w:top w:val="single" w:sz="4" w:space="0" w:color="auto"/>
              <w:left w:val="single" w:sz="4" w:space="0" w:color="auto"/>
              <w:bottom w:val="single" w:sz="4" w:space="0" w:color="auto"/>
              <w:right w:val="single" w:sz="4" w:space="0" w:color="auto"/>
            </w:tcBorders>
          </w:tcPr>
          <w:p w14:paraId="46BC903A" w14:textId="77777777" w:rsidR="00691B9E" w:rsidRPr="005E50A3" w:rsidRDefault="00691B9E" w:rsidP="002A6C73">
            <w:pPr>
              <w:pStyle w:val="TableParagraph"/>
              <w:spacing w:line="258" w:lineRule="exact"/>
              <w:ind w:left="34" w:right="4"/>
              <w:rPr>
                <w:sz w:val="24"/>
              </w:rPr>
            </w:pPr>
            <w:r w:rsidRPr="005E50A3">
              <w:rPr>
                <w:sz w:val="24"/>
              </w:rPr>
              <w:t>13,6</w:t>
            </w:r>
          </w:p>
        </w:tc>
        <w:tc>
          <w:tcPr>
            <w:tcW w:w="882" w:type="dxa"/>
            <w:tcBorders>
              <w:top w:val="single" w:sz="4" w:space="0" w:color="auto"/>
              <w:left w:val="single" w:sz="4" w:space="0" w:color="auto"/>
              <w:bottom w:val="single" w:sz="4" w:space="0" w:color="auto"/>
              <w:right w:val="single" w:sz="4" w:space="0" w:color="auto"/>
            </w:tcBorders>
          </w:tcPr>
          <w:p w14:paraId="4AF5E0C1" w14:textId="77777777" w:rsidR="00691B9E" w:rsidRPr="005E50A3" w:rsidRDefault="00691B9E" w:rsidP="002A6C73">
            <w:pPr>
              <w:pStyle w:val="TableParagraph"/>
              <w:tabs>
                <w:tab w:val="left" w:pos="1168"/>
              </w:tabs>
              <w:spacing w:line="258" w:lineRule="exact"/>
              <w:ind w:left="34" w:right="4"/>
              <w:rPr>
                <w:sz w:val="24"/>
                <w:lang w:val="kk-KZ"/>
              </w:rPr>
            </w:pPr>
            <w:r w:rsidRPr="005E50A3">
              <w:rPr>
                <w:sz w:val="24"/>
                <w:lang w:val="kk-KZ"/>
              </w:rPr>
              <w:t>251,6</w:t>
            </w:r>
          </w:p>
        </w:tc>
        <w:tc>
          <w:tcPr>
            <w:tcW w:w="917" w:type="dxa"/>
            <w:tcBorders>
              <w:top w:val="single" w:sz="4" w:space="0" w:color="auto"/>
              <w:left w:val="single" w:sz="4" w:space="0" w:color="auto"/>
              <w:bottom w:val="single" w:sz="4" w:space="0" w:color="auto"/>
              <w:right w:val="single" w:sz="4" w:space="0" w:color="auto"/>
            </w:tcBorders>
          </w:tcPr>
          <w:p w14:paraId="55BC243A" w14:textId="77777777" w:rsidR="00691B9E" w:rsidRPr="005E50A3" w:rsidRDefault="00691B9E" w:rsidP="002A6C73">
            <w:pPr>
              <w:pStyle w:val="TableParagraph"/>
              <w:tabs>
                <w:tab w:val="left" w:pos="1168"/>
              </w:tabs>
              <w:spacing w:line="258" w:lineRule="exact"/>
              <w:ind w:left="34" w:right="4"/>
              <w:rPr>
                <w:sz w:val="24"/>
                <w:lang w:val="ru-RU"/>
              </w:rPr>
            </w:pPr>
            <w:r w:rsidRPr="005E50A3">
              <w:rPr>
                <w:sz w:val="24"/>
                <w:lang w:val="ru-RU"/>
              </w:rPr>
              <w:t>240,1</w:t>
            </w:r>
          </w:p>
        </w:tc>
        <w:tc>
          <w:tcPr>
            <w:tcW w:w="899" w:type="dxa"/>
            <w:tcBorders>
              <w:top w:val="single" w:sz="4" w:space="0" w:color="auto"/>
              <w:left w:val="single" w:sz="4" w:space="0" w:color="auto"/>
              <w:bottom w:val="single" w:sz="4" w:space="0" w:color="auto"/>
              <w:right w:val="single" w:sz="4" w:space="0" w:color="auto"/>
            </w:tcBorders>
          </w:tcPr>
          <w:p w14:paraId="2DC6B64A" w14:textId="77777777" w:rsidR="00691B9E" w:rsidRPr="005E50A3" w:rsidRDefault="00691B9E" w:rsidP="002A6C73">
            <w:pPr>
              <w:pStyle w:val="TableParagraph"/>
              <w:tabs>
                <w:tab w:val="left" w:pos="1699"/>
              </w:tabs>
              <w:spacing w:line="258" w:lineRule="exact"/>
              <w:ind w:left="34" w:right="4"/>
              <w:rPr>
                <w:sz w:val="24"/>
                <w:lang w:val="ru-RU"/>
              </w:rPr>
            </w:pPr>
            <w:r w:rsidRPr="005E50A3">
              <w:rPr>
                <w:sz w:val="24"/>
                <w:lang w:val="ru-RU"/>
              </w:rPr>
              <w:t>212,0</w:t>
            </w:r>
          </w:p>
        </w:tc>
        <w:tc>
          <w:tcPr>
            <w:tcW w:w="852" w:type="dxa"/>
            <w:tcBorders>
              <w:top w:val="single" w:sz="4" w:space="0" w:color="auto"/>
              <w:left w:val="single" w:sz="4" w:space="0" w:color="auto"/>
              <w:bottom w:val="single" w:sz="4" w:space="0" w:color="auto"/>
              <w:right w:val="single" w:sz="4" w:space="0" w:color="auto"/>
            </w:tcBorders>
          </w:tcPr>
          <w:p w14:paraId="3B4BF9F8" w14:textId="77777777" w:rsidR="00691B9E" w:rsidRPr="005E50A3" w:rsidRDefault="00691B9E" w:rsidP="002A6C73">
            <w:pPr>
              <w:pStyle w:val="TableParagraph"/>
              <w:tabs>
                <w:tab w:val="left" w:pos="1699"/>
              </w:tabs>
              <w:spacing w:line="258" w:lineRule="exact"/>
              <w:ind w:left="34" w:right="4"/>
              <w:rPr>
                <w:sz w:val="24"/>
                <w:lang w:val="ru-RU"/>
              </w:rPr>
            </w:pPr>
            <w:r w:rsidRPr="005E50A3">
              <w:rPr>
                <w:sz w:val="24"/>
                <w:lang w:val="ru-RU"/>
              </w:rPr>
              <w:t>202,9</w:t>
            </w:r>
          </w:p>
        </w:tc>
        <w:tc>
          <w:tcPr>
            <w:tcW w:w="1080" w:type="dxa"/>
            <w:tcBorders>
              <w:top w:val="single" w:sz="4" w:space="0" w:color="auto"/>
              <w:left w:val="single" w:sz="4" w:space="0" w:color="auto"/>
              <w:bottom w:val="single" w:sz="4" w:space="0" w:color="auto"/>
              <w:right w:val="single" w:sz="4" w:space="0" w:color="auto"/>
            </w:tcBorders>
          </w:tcPr>
          <w:p w14:paraId="6CC164B3" w14:textId="77777777" w:rsidR="00691B9E" w:rsidRPr="005E50A3" w:rsidRDefault="00691B9E" w:rsidP="002A6C73">
            <w:pPr>
              <w:ind w:firstLine="11"/>
              <w:jc w:val="center"/>
              <w:rPr>
                <w:rFonts w:ascii="Times New Roman" w:hAnsi="Times New Roman"/>
                <w:sz w:val="24"/>
                <w:szCs w:val="24"/>
                <w:lang w:val="ru-RU"/>
              </w:rPr>
            </w:pPr>
            <w:r w:rsidRPr="005E50A3">
              <w:rPr>
                <w:rFonts w:ascii="Times New Roman" w:hAnsi="Times New Roman"/>
                <w:sz w:val="24"/>
                <w:szCs w:val="24"/>
              </w:rPr>
              <w:t>2</w:t>
            </w:r>
            <w:r w:rsidRPr="005E50A3">
              <w:rPr>
                <w:rFonts w:ascii="Times New Roman" w:hAnsi="Times New Roman"/>
                <w:sz w:val="24"/>
                <w:szCs w:val="24"/>
                <w:lang w:val="ru-RU"/>
              </w:rPr>
              <w:t>71,1</w:t>
            </w:r>
          </w:p>
        </w:tc>
        <w:tc>
          <w:tcPr>
            <w:tcW w:w="1049" w:type="dxa"/>
            <w:tcBorders>
              <w:top w:val="single" w:sz="4" w:space="0" w:color="auto"/>
              <w:left w:val="single" w:sz="4" w:space="0" w:color="auto"/>
              <w:bottom w:val="single" w:sz="4" w:space="0" w:color="auto"/>
              <w:right w:val="single" w:sz="4" w:space="0" w:color="auto"/>
            </w:tcBorders>
          </w:tcPr>
          <w:p w14:paraId="52411D6A" w14:textId="77777777" w:rsidR="00691B9E" w:rsidRPr="005E50A3" w:rsidRDefault="00691B9E" w:rsidP="002A6C73">
            <w:pPr>
              <w:pStyle w:val="TableParagraph"/>
              <w:tabs>
                <w:tab w:val="left" w:pos="1699"/>
              </w:tabs>
              <w:spacing w:line="258" w:lineRule="exact"/>
              <w:ind w:left="34" w:right="4"/>
              <w:rPr>
                <w:sz w:val="24"/>
                <w:lang w:val="ru-RU"/>
              </w:rPr>
            </w:pPr>
            <w:r w:rsidRPr="005E50A3">
              <w:rPr>
                <w:sz w:val="24"/>
                <w:lang w:val="ru-RU"/>
              </w:rPr>
              <w:t>287,1</w:t>
            </w:r>
          </w:p>
        </w:tc>
        <w:tc>
          <w:tcPr>
            <w:tcW w:w="1320" w:type="dxa"/>
            <w:tcBorders>
              <w:top w:val="single" w:sz="4" w:space="0" w:color="auto"/>
              <w:left w:val="single" w:sz="4" w:space="0" w:color="auto"/>
              <w:bottom w:val="single" w:sz="4" w:space="0" w:color="auto"/>
              <w:right w:val="single" w:sz="4" w:space="0" w:color="auto"/>
            </w:tcBorders>
          </w:tcPr>
          <w:p w14:paraId="2712450D" w14:textId="77777777" w:rsidR="00691B9E" w:rsidRPr="005E50A3" w:rsidRDefault="00691B9E" w:rsidP="002A6C73">
            <w:pPr>
              <w:pStyle w:val="TableParagraph"/>
              <w:tabs>
                <w:tab w:val="left" w:pos="1699"/>
              </w:tabs>
              <w:spacing w:line="258" w:lineRule="exact"/>
              <w:ind w:left="34" w:right="4"/>
              <w:rPr>
                <w:sz w:val="24"/>
                <w:lang w:val="ru-RU"/>
              </w:rPr>
            </w:pPr>
            <w:r w:rsidRPr="005E50A3">
              <w:rPr>
                <w:sz w:val="24"/>
                <w:lang w:val="ru-RU"/>
              </w:rPr>
              <w:t>84,2</w:t>
            </w:r>
          </w:p>
        </w:tc>
        <w:tc>
          <w:tcPr>
            <w:tcW w:w="933" w:type="dxa"/>
            <w:tcBorders>
              <w:top w:val="single" w:sz="4" w:space="0" w:color="auto"/>
              <w:left w:val="single" w:sz="4" w:space="0" w:color="auto"/>
              <w:bottom w:val="single" w:sz="4" w:space="0" w:color="auto"/>
              <w:right w:val="single" w:sz="4" w:space="0" w:color="auto"/>
            </w:tcBorders>
          </w:tcPr>
          <w:p w14:paraId="02EFB986" w14:textId="77777777" w:rsidR="00691B9E" w:rsidRPr="005E50A3" w:rsidRDefault="00691B9E" w:rsidP="002A6C73">
            <w:pPr>
              <w:pStyle w:val="TableParagraph"/>
              <w:tabs>
                <w:tab w:val="left" w:pos="1699"/>
              </w:tabs>
              <w:spacing w:line="258" w:lineRule="exact"/>
              <w:ind w:left="34" w:right="4"/>
              <w:rPr>
                <w:sz w:val="24"/>
                <w:lang w:val="ru-RU"/>
              </w:rPr>
            </w:pPr>
            <w:r w:rsidRPr="005E50A3">
              <w:rPr>
                <w:sz w:val="24"/>
                <w:lang w:val="ru-RU"/>
              </w:rPr>
              <w:t>84,5</w:t>
            </w:r>
          </w:p>
        </w:tc>
      </w:tr>
      <w:tr w:rsidR="00691B9E" w:rsidRPr="005E50A3" w14:paraId="4B45A004" w14:textId="77777777" w:rsidTr="002A6C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8"/>
        </w:trPr>
        <w:tc>
          <w:tcPr>
            <w:tcW w:w="708" w:type="dxa"/>
            <w:vMerge/>
            <w:tcBorders>
              <w:left w:val="single" w:sz="4" w:space="0" w:color="auto"/>
              <w:right w:val="single" w:sz="4" w:space="0" w:color="auto"/>
            </w:tcBorders>
            <w:textDirection w:val="btLr"/>
          </w:tcPr>
          <w:p w14:paraId="26DFDD88" w14:textId="77777777" w:rsidR="00691B9E" w:rsidRPr="005E50A3" w:rsidRDefault="00691B9E" w:rsidP="002A6C73">
            <w:pPr>
              <w:ind w:left="175" w:right="4"/>
              <w:jc w:val="center"/>
              <w:rPr>
                <w:rFonts w:ascii="Times New Roman" w:hAnsi="Times New Roman"/>
                <w:sz w:val="24"/>
                <w:szCs w:val="24"/>
                <w:lang w:val="kk-KZ"/>
              </w:rPr>
            </w:pPr>
          </w:p>
        </w:tc>
        <w:tc>
          <w:tcPr>
            <w:tcW w:w="2552" w:type="dxa"/>
            <w:vMerge/>
            <w:tcBorders>
              <w:left w:val="single" w:sz="4" w:space="0" w:color="auto"/>
              <w:bottom w:val="single" w:sz="4" w:space="0" w:color="auto"/>
              <w:right w:val="single" w:sz="4" w:space="0" w:color="auto"/>
            </w:tcBorders>
          </w:tcPr>
          <w:p w14:paraId="754274E2"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14:paraId="118AF113" w14:textId="77777777" w:rsidR="00691B9E" w:rsidRPr="005E50A3" w:rsidRDefault="00691B9E" w:rsidP="002A6C73">
            <w:pPr>
              <w:jc w:val="center"/>
              <w:rPr>
                <w:rFonts w:ascii="Times New Roman" w:eastAsia="Times New Roman" w:hAnsi="Times New Roman" w:cs="Times New Roman"/>
                <w:sz w:val="24"/>
                <w:szCs w:val="28"/>
                <w:lang w:val="ru-RU"/>
              </w:rPr>
            </w:pPr>
            <w:r w:rsidRPr="005E50A3">
              <w:rPr>
                <w:rFonts w:ascii="Times New Roman" w:eastAsia="Times New Roman" w:hAnsi="Times New Roman" w:cs="Times New Roman"/>
                <w:sz w:val="24"/>
                <w:szCs w:val="28"/>
                <w:lang w:val="kk-KZ"/>
              </w:rPr>
              <w:t>30</w:t>
            </w:r>
            <w:r w:rsidRPr="005E50A3">
              <w:rPr>
                <w:rFonts w:ascii="Times New Roman" w:eastAsia="Times New Roman" w:hAnsi="Times New Roman" w:cs="Times New Roman"/>
                <w:sz w:val="24"/>
                <w:szCs w:val="28"/>
                <w:lang w:val="ru-RU"/>
              </w:rPr>
              <w:t>00</w:t>
            </w:r>
          </w:p>
        </w:tc>
        <w:tc>
          <w:tcPr>
            <w:tcW w:w="710" w:type="dxa"/>
            <w:tcBorders>
              <w:top w:val="single" w:sz="4" w:space="0" w:color="auto"/>
              <w:left w:val="single" w:sz="4" w:space="0" w:color="auto"/>
              <w:bottom w:val="single" w:sz="4" w:space="0" w:color="auto"/>
              <w:right w:val="single" w:sz="4" w:space="0" w:color="auto"/>
            </w:tcBorders>
          </w:tcPr>
          <w:p w14:paraId="1A4F19D5" w14:textId="77777777" w:rsidR="00691B9E" w:rsidRPr="005E50A3" w:rsidRDefault="00691B9E" w:rsidP="002A6C73">
            <w:pPr>
              <w:pStyle w:val="TableParagraph"/>
              <w:spacing w:line="258" w:lineRule="exact"/>
              <w:ind w:left="34" w:right="4"/>
              <w:rPr>
                <w:sz w:val="24"/>
                <w:lang w:val="kk-KZ"/>
              </w:rPr>
            </w:pPr>
            <w:r w:rsidRPr="005E50A3">
              <w:rPr>
                <w:sz w:val="24"/>
                <w:lang w:val="kk-KZ"/>
              </w:rPr>
              <w:t>19,4</w:t>
            </w:r>
          </w:p>
        </w:tc>
        <w:tc>
          <w:tcPr>
            <w:tcW w:w="711" w:type="dxa"/>
            <w:tcBorders>
              <w:top w:val="single" w:sz="4" w:space="0" w:color="auto"/>
              <w:left w:val="single" w:sz="4" w:space="0" w:color="auto"/>
              <w:bottom w:val="single" w:sz="4" w:space="0" w:color="auto"/>
              <w:right w:val="single" w:sz="4" w:space="0" w:color="auto"/>
            </w:tcBorders>
          </w:tcPr>
          <w:p w14:paraId="679EAF22" w14:textId="77777777" w:rsidR="00691B9E" w:rsidRPr="005E50A3" w:rsidRDefault="00691B9E" w:rsidP="002A6C73">
            <w:pPr>
              <w:pStyle w:val="TableParagraph"/>
              <w:spacing w:line="258" w:lineRule="exact"/>
              <w:ind w:left="34" w:right="4"/>
              <w:rPr>
                <w:sz w:val="24"/>
                <w:lang w:val="ru-RU"/>
              </w:rPr>
            </w:pPr>
            <w:r w:rsidRPr="005E50A3">
              <w:rPr>
                <w:sz w:val="24"/>
                <w:lang w:val="ru-RU"/>
              </w:rPr>
              <w:t>17,5</w:t>
            </w:r>
          </w:p>
        </w:tc>
        <w:tc>
          <w:tcPr>
            <w:tcW w:w="851" w:type="dxa"/>
            <w:tcBorders>
              <w:top w:val="single" w:sz="4" w:space="0" w:color="auto"/>
              <w:left w:val="single" w:sz="4" w:space="0" w:color="auto"/>
              <w:bottom w:val="single" w:sz="4" w:space="0" w:color="auto"/>
              <w:right w:val="single" w:sz="4" w:space="0" w:color="auto"/>
            </w:tcBorders>
          </w:tcPr>
          <w:p w14:paraId="4DB19261" w14:textId="77777777" w:rsidR="00691B9E" w:rsidRPr="005E50A3" w:rsidRDefault="00691B9E" w:rsidP="002A6C73">
            <w:pPr>
              <w:pStyle w:val="TableParagraph"/>
              <w:spacing w:line="258" w:lineRule="exact"/>
              <w:ind w:left="34" w:right="4"/>
              <w:rPr>
                <w:sz w:val="24"/>
                <w:lang w:val="ru-RU"/>
              </w:rPr>
            </w:pPr>
            <w:r w:rsidRPr="005E50A3">
              <w:rPr>
                <w:sz w:val="24"/>
                <w:lang w:val="ru-RU"/>
              </w:rPr>
              <w:t>15,5</w:t>
            </w:r>
          </w:p>
        </w:tc>
        <w:tc>
          <w:tcPr>
            <w:tcW w:w="675" w:type="dxa"/>
            <w:tcBorders>
              <w:top w:val="single" w:sz="4" w:space="0" w:color="auto"/>
              <w:left w:val="single" w:sz="4" w:space="0" w:color="auto"/>
              <w:bottom w:val="single" w:sz="4" w:space="0" w:color="auto"/>
              <w:right w:val="single" w:sz="4" w:space="0" w:color="auto"/>
            </w:tcBorders>
          </w:tcPr>
          <w:p w14:paraId="304963B6" w14:textId="77777777" w:rsidR="00691B9E" w:rsidRPr="005E50A3" w:rsidRDefault="00691B9E" w:rsidP="002A6C73">
            <w:pPr>
              <w:pStyle w:val="TableParagraph"/>
              <w:spacing w:line="258" w:lineRule="exact"/>
              <w:ind w:left="34" w:right="4"/>
              <w:rPr>
                <w:sz w:val="24"/>
                <w:lang w:val="ru-RU"/>
              </w:rPr>
            </w:pPr>
            <w:r w:rsidRPr="005E50A3">
              <w:rPr>
                <w:sz w:val="24"/>
                <w:lang w:val="ru-RU"/>
              </w:rPr>
              <w:t>13,5</w:t>
            </w:r>
          </w:p>
        </w:tc>
        <w:tc>
          <w:tcPr>
            <w:tcW w:w="882" w:type="dxa"/>
            <w:tcBorders>
              <w:top w:val="single" w:sz="4" w:space="0" w:color="auto"/>
              <w:left w:val="single" w:sz="4" w:space="0" w:color="auto"/>
              <w:bottom w:val="single" w:sz="4" w:space="0" w:color="auto"/>
              <w:right w:val="single" w:sz="4" w:space="0" w:color="auto"/>
            </w:tcBorders>
          </w:tcPr>
          <w:p w14:paraId="0A831A1B" w14:textId="77777777" w:rsidR="00691B9E" w:rsidRPr="005E50A3" w:rsidRDefault="00691B9E" w:rsidP="002A6C73">
            <w:pPr>
              <w:pStyle w:val="TableParagraph"/>
              <w:tabs>
                <w:tab w:val="left" w:pos="1168"/>
              </w:tabs>
              <w:spacing w:line="258" w:lineRule="exact"/>
              <w:ind w:left="34" w:right="4"/>
              <w:rPr>
                <w:sz w:val="24"/>
                <w:lang w:val="kk-KZ"/>
              </w:rPr>
            </w:pPr>
            <w:r w:rsidRPr="005E50A3">
              <w:rPr>
                <w:sz w:val="24"/>
                <w:lang w:val="kk-KZ"/>
              </w:rPr>
              <w:t>246,0</w:t>
            </w:r>
          </w:p>
        </w:tc>
        <w:tc>
          <w:tcPr>
            <w:tcW w:w="917" w:type="dxa"/>
            <w:tcBorders>
              <w:top w:val="single" w:sz="4" w:space="0" w:color="auto"/>
              <w:left w:val="single" w:sz="4" w:space="0" w:color="auto"/>
              <w:bottom w:val="single" w:sz="4" w:space="0" w:color="auto"/>
              <w:right w:val="single" w:sz="4" w:space="0" w:color="auto"/>
            </w:tcBorders>
          </w:tcPr>
          <w:p w14:paraId="628D413E" w14:textId="77777777" w:rsidR="00691B9E" w:rsidRPr="005E50A3" w:rsidRDefault="00691B9E" w:rsidP="002A6C73">
            <w:pPr>
              <w:pStyle w:val="TableParagraph"/>
              <w:tabs>
                <w:tab w:val="left" w:pos="1168"/>
              </w:tabs>
              <w:spacing w:line="258" w:lineRule="exact"/>
              <w:ind w:left="34" w:right="4"/>
              <w:rPr>
                <w:sz w:val="24"/>
                <w:lang w:val="ru-RU"/>
              </w:rPr>
            </w:pPr>
            <w:r w:rsidRPr="005E50A3">
              <w:rPr>
                <w:sz w:val="24"/>
                <w:lang w:val="ru-RU"/>
              </w:rPr>
              <w:t>235,0</w:t>
            </w:r>
          </w:p>
        </w:tc>
        <w:tc>
          <w:tcPr>
            <w:tcW w:w="899" w:type="dxa"/>
            <w:tcBorders>
              <w:top w:val="single" w:sz="4" w:space="0" w:color="auto"/>
              <w:left w:val="single" w:sz="4" w:space="0" w:color="auto"/>
              <w:bottom w:val="single" w:sz="4" w:space="0" w:color="auto"/>
              <w:right w:val="single" w:sz="4" w:space="0" w:color="auto"/>
            </w:tcBorders>
          </w:tcPr>
          <w:p w14:paraId="600CD3A5" w14:textId="77777777" w:rsidR="00691B9E" w:rsidRPr="005E50A3" w:rsidRDefault="00691B9E" w:rsidP="002A6C73">
            <w:pPr>
              <w:pStyle w:val="TableParagraph"/>
              <w:tabs>
                <w:tab w:val="left" w:pos="1699"/>
              </w:tabs>
              <w:spacing w:line="258" w:lineRule="exact"/>
              <w:ind w:left="34" w:right="4"/>
              <w:rPr>
                <w:sz w:val="24"/>
                <w:lang w:val="ru-RU"/>
              </w:rPr>
            </w:pPr>
            <w:r w:rsidRPr="005E50A3">
              <w:rPr>
                <w:sz w:val="24"/>
                <w:lang w:val="ru-RU"/>
              </w:rPr>
              <w:t>208,0</w:t>
            </w:r>
          </w:p>
        </w:tc>
        <w:tc>
          <w:tcPr>
            <w:tcW w:w="852" w:type="dxa"/>
            <w:tcBorders>
              <w:top w:val="single" w:sz="4" w:space="0" w:color="auto"/>
              <w:left w:val="single" w:sz="4" w:space="0" w:color="auto"/>
              <w:bottom w:val="single" w:sz="4" w:space="0" w:color="auto"/>
              <w:right w:val="single" w:sz="4" w:space="0" w:color="auto"/>
            </w:tcBorders>
          </w:tcPr>
          <w:p w14:paraId="67203EE6" w14:textId="77777777" w:rsidR="00691B9E" w:rsidRPr="005E50A3" w:rsidRDefault="00691B9E" w:rsidP="002A6C73">
            <w:pPr>
              <w:pStyle w:val="TableParagraph"/>
              <w:tabs>
                <w:tab w:val="left" w:pos="1699"/>
              </w:tabs>
              <w:spacing w:line="258" w:lineRule="exact"/>
              <w:ind w:left="34" w:right="4"/>
              <w:rPr>
                <w:sz w:val="24"/>
                <w:lang w:val="ru-RU"/>
              </w:rPr>
            </w:pPr>
            <w:r w:rsidRPr="005E50A3">
              <w:rPr>
                <w:sz w:val="24"/>
                <w:lang w:val="ru-RU"/>
              </w:rPr>
              <w:t>196,5</w:t>
            </w:r>
          </w:p>
        </w:tc>
        <w:tc>
          <w:tcPr>
            <w:tcW w:w="1080" w:type="dxa"/>
            <w:tcBorders>
              <w:top w:val="single" w:sz="4" w:space="0" w:color="auto"/>
              <w:left w:val="single" w:sz="4" w:space="0" w:color="auto"/>
              <w:bottom w:val="single" w:sz="4" w:space="0" w:color="auto"/>
              <w:right w:val="single" w:sz="4" w:space="0" w:color="auto"/>
            </w:tcBorders>
          </w:tcPr>
          <w:p w14:paraId="5B19F537" w14:textId="77777777" w:rsidR="00691B9E" w:rsidRPr="005E50A3" w:rsidRDefault="00691B9E" w:rsidP="002A6C73">
            <w:pPr>
              <w:ind w:firstLine="11"/>
              <w:jc w:val="center"/>
              <w:rPr>
                <w:rFonts w:ascii="Times New Roman" w:hAnsi="Times New Roman"/>
                <w:sz w:val="24"/>
                <w:szCs w:val="24"/>
                <w:lang w:val="ru-RU"/>
              </w:rPr>
            </w:pPr>
            <w:r w:rsidRPr="005E50A3">
              <w:rPr>
                <w:rFonts w:ascii="Times New Roman" w:hAnsi="Times New Roman"/>
                <w:sz w:val="24"/>
                <w:szCs w:val="24"/>
                <w:lang w:val="ru-RU"/>
              </w:rPr>
              <w:t>270,3</w:t>
            </w:r>
          </w:p>
        </w:tc>
        <w:tc>
          <w:tcPr>
            <w:tcW w:w="1049" w:type="dxa"/>
            <w:tcBorders>
              <w:top w:val="single" w:sz="4" w:space="0" w:color="auto"/>
              <w:left w:val="single" w:sz="4" w:space="0" w:color="auto"/>
              <w:bottom w:val="single" w:sz="4" w:space="0" w:color="auto"/>
              <w:right w:val="single" w:sz="4" w:space="0" w:color="auto"/>
            </w:tcBorders>
          </w:tcPr>
          <w:p w14:paraId="0DE11BE5" w14:textId="77777777" w:rsidR="00691B9E" w:rsidRPr="005E50A3" w:rsidRDefault="00691B9E" w:rsidP="002A6C73">
            <w:pPr>
              <w:pStyle w:val="TableParagraph"/>
              <w:tabs>
                <w:tab w:val="left" w:pos="1699"/>
              </w:tabs>
              <w:spacing w:line="258" w:lineRule="exact"/>
              <w:ind w:left="34" w:right="4"/>
              <w:rPr>
                <w:sz w:val="24"/>
                <w:lang w:val="ru-RU"/>
              </w:rPr>
            </w:pPr>
            <w:r w:rsidRPr="005E50A3">
              <w:rPr>
                <w:sz w:val="24"/>
                <w:lang w:val="ru-RU"/>
              </w:rPr>
              <w:t>286,6</w:t>
            </w:r>
          </w:p>
        </w:tc>
        <w:tc>
          <w:tcPr>
            <w:tcW w:w="1320" w:type="dxa"/>
            <w:tcBorders>
              <w:top w:val="single" w:sz="4" w:space="0" w:color="auto"/>
              <w:left w:val="single" w:sz="4" w:space="0" w:color="auto"/>
              <w:bottom w:val="single" w:sz="4" w:space="0" w:color="auto"/>
              <w:right w:val="single" w:sz="4" w:space="0" w:color="auto"/>
            </w:tcBorders>
          </w:tcPr>
          <w:p w14:paraId="0FF7DCA9" w14:textId="77777777" w:rsidR="00691B9E" w:rsidRPr="005E50A3" w:rsidRDefault="00691B9E" w:rsidP="002A6C73">
            <w:pPr>
              <w:pStyle w:val="TableParagraph"/>
              <w:tabs>
                <w:tab w:val="left" w:pos="1699"/>
              </w:tabs>
              <w:spacing w:line="258" w:lineRule="exact"/>
              <w:ind w:left="34" w:right="4"/>
              <w:rPr>
                <w:sz w:val="24"/>
                <w:lang w:val="ru-RU"/>
              </w:rPr>
            </w:pPr>
            <w:r w:rsidRPr="005E50A3">
              <w:rPr>
                <w:sz w:val="24"/>
                <w:lang w:val="ru-RU"/>
              </w:rPr>
              <w:t>84,5</w:t>
            </w:r>
          </w:p>
        </w:tc>
        <w:tc>
          <w:tcPr>
            <w:tcW w:w="933" w:type="dxa"/>
            <w:tcBorders>
              <w:top w:val="single" w:sz="4" w:space="0" w:color="auto"/>
              <w:left w:val="single" w:sz="4" w:space="0" w:color="auto"/>
              <w:bottom w:val="single" w:sz="4" w:space="0" w:color="auto"/>
              <w:right w:val="single" w:sz="4" w:space="0" w:color="auto"/>
            </w:tcBorders>
          </w:tcPr>
          <w:p w14:paraId="32D90946" w14:textId="77777777" w:rsidR="00691B9E" w:rsidRPr="005E50A3" w:rsidRDefault="00691B9E" w:rsidP="002A6C73">
            <w:pPr>
              <w:pStyle w:val="TableParagraph"/>
              <w:tabs>
                <w:tab w:val="left" w:pos="1699"/>
              </w:tabs>
              <w:spacing w:line="258" w:lineRule="exact"/>
              <w:ind w:left="34" w:right="4"/>
              <w:rPr>
                <w:sz w:val="24"/>
                <w:lang w:val="ru-RU"/>
              </w:rPr>
            </w:pPr>
            <w:r w:rsidRPr="005E50A3">
              <w:rPr>
                <w:sz w:val="24"/>
                <w:lang w:val="ru-RU"/>
              </w:rPr>
              <w:t>83,6</w:t>
            </w:r>
          </w:p>
        </w:tc>
      </w:tr>
      <w:tr w:rsidR="00691B9E" w:rsidRPr="005E50A3" w14:paraId="612E84C7" w14:textId="77777777" w:rsidTr="002A6C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6"/>
        </w:trPr>
        <w:tc>
          <w:tcPr>
            <w:tcW w:w="708" w:type="dxa"/>
            <w:vMerge/>
            <w:tcBorders>
              <w:left w:val="single" w:sz="4" w:space="0" w:color="auto"/>
              <w:right w:val="single" w:sz="4" w:space="0" w:color="auto"/>
            </w:tcBorders>
          </w:tcPr>
          <w:p w14:paraId="49188E46"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2552" w:type="dxa"/>
            <w:vMerge w:val="restart"/>
            <w:tcBorders>
              <w:top w:val="single" w:sz="4" w:space="0" w:color="auto"/>
              <w:left w:val="single" w:sz="4" w:space="0" w:color="auto"/>
              <w:right w:val="single" w:sz="4" w:space="0" w:color="auto"/>
            </w:tcBorders>
          </w:tcPr>
          <w:p w14:paraId="4E16DE95" w14:textId="77777777" w:rsidR="00691B9E" w:rsidRPr="005E50A3" w:rsidRDefault="00691B9E" w:rsidP="002A6C73">
            <w:pPr>
              <w:ind w:right="4" w:firstLine="34"/>
              <w:jc w:val="both"/>
              <w:rPr>
                <w:rFonts w:ascii="Times New Roman" w:hAnsi="Times New Roman" w:cs="Times New Roman"/>
                <w:sz w:val="24"/>
                <w:szCs w:val="24"/>
                <w:lang w:val="kk-KZ"/>
              </w:rPr>
            </w:pPr>
            <w:r w:rsidRPr="005E50A3">
              <w:rPr>
                <w:rFonts w:ascii="Times New Roman" w:hAnsi="Times New Roman" w:cs="Times New Roman"/>
                <w:sz w:val="24"/>
                <w:szCs w:val="24"/>
                <w:lang w:val="kk-KZ"/>
              </w:rPr>
              <w:t>Фон+</w:t>
            </w:r>
            <w:r w:rsidRPr="005E50A3">
              <w:rPr>
                <w:rFonts w:ascii="Times New Roman" w:hAnsi="Times New Roman" w:cs="Times New Roman"/>
                <w:bCs/>
                <w:sz w:val="24"/>
                <w:szCs w:val="39"/>
                <w:shd w:val="clear" w:color="auto" w:fill="FFFFFF"/>
                <w:lang w:val="kk-KZ"/>
              </w:rPr>
              <w:t xml:space="preserve"> Novalon</w:t>
            </w:r>
          </w:p>
        </w:tc>
        <w:tc>
          <w:tcPr>
            <w:tcW w:w="850" w:type="dxa"/>
            <w:tcBorders>
              <w:top w:val="single" w:sz="4" w:space="0" w:color="auto"/>
              <w:left w:val="single" w:sz="4" w:space="0" w:color="auto"/>
              <w:bottom w:val="single" w:sz="4" w:space="0" w:color="auto"/>
              <w:right w:val="single" w:sz="4" w:space="0" w:color="auto"/>
            </w:tcBorders>
          </w:tcPr>
          <w:p w14:paraId="5E65DB16" w14:textId="77777777" w:rsidR="00691B9E" w:rsidRPr="005E50A3" w:rsidRDefault="00691B9E" w:rsidP="002A6C73">
            <w:pPr>
              <w:jc w:val="center"/>
              <w:rPr>
                <w:rFonts w:ascii="Times New Roman" w:eastAsia="Times New Roman" w:hAnsi="Times New Roman" w:cs="Times New Roman"/>
                <w:sz w:val="24"/>
                <w:szCs w:val="28"/>
                <w:lang w:val="ru-RU"/>
              </w:rPr>
            </w:pPr>
            <w:r w:rsidRPr="005E50A3">
              <w:rPr>
                <w:rFonts w:ascii="Times New Roman" w:eastAsia="Times New Roman" w:hAnsi="Times New Roman" w:cs="Times New Roman"/>
                <w:sz w:val="24"/>
                <w:szCs w:val="28"/>
                <w:lang w:val="ru-RU"/>
              </w:rPr>
              <w:t>4500</w:t>
            </w:r>
          </w:p>
        </w:tc>
        <w:tc>
          <w:tcPr>
            <w:tcW w:w="710" w:type="dxa"/>
            <w:tcBorders>
              <w:top w:val="single" w:sz="4" w:space="0" w:color="auto"/>
              <w:left w:val="single" w:sz="4" w:space="0" w:color="auto"/>
              <w:bottom w:val="single" w:sz="4" w:space="0" w:color="auto"/>
              <w:right w:val="single" w:sz="4" w:space="0" w:color="auto"/>
            </w:tcBorders>
          </w:tcPr>
          <w:p w14:paraId="0492B67C" w14:textId="77777777" w:rsidR="00691B9E" w:rsidRPr="005E50A3" w:rsidRDefault="00691B9E" w:rsidP="002A6C73">
            <w:pPr>
              <w:pStyle w:val="TableParagraph"/>
              <w:spacing w:line="256" w:lineRule="exact"/>
              <w:ind w:left="34" w:right="4"/>
              <w:rPr>
                <w:sz w:val="24"/>
                <w:lang w:val="kk-KZ"/>
              </w:rPr>
            </w:pPr>
            <w:r w:rsidRPr="005E50A3">
              <w:rPr>
                <w:sz w:val="24"/>
                <w:lang w:val="kk-KZ"/>
              </w:rPr>
              <w:t>20,1</w:t>
            </w:r>
          </w:p>
        </w:tc>
        <w:tc>
          <w:tcPr>
            <w:tcW w:w="711" w:type="dxa"/>
            <w:tcBorders>
              <w:top w:val="single" w:sz="4" w:space="0" w:color="auto"/>
              <w:left w:val="single" w:sz="4" w:space="0" w:color="auto"/>
              <w:bottom w:val="single" w:sz="4" w:space="0" w:color="auto"/>
              <w:right w:val="single" w:sz="4" w:space="0" w:color="auto"/>
            </w:tcBorders>
          </w:tcPr>
          <w:p w14:paraId="0B6F5E36" w14:textId="77777777" w:rsidR="00691B9E" w:rsidRPr="005E50A3" w:rsidRDefault="00691B9E" w:rsidP="002A6C73">
            <w:pPr>
              <w:pStyle w:val="TableParagraph"/>
              <w:spacing w:line="256" w:lineRule="exact"/>
              <w:ind w:left="34" w:right="4"/>
              <w:rPr>
                <w:sz w:val="24"/>
                <w:lang w:val="ru-RU"/>
              </w:rPr>
            </w:pPr>
            <w:r w:rsidRPr="005E50A3">
              <w:rPr>
                <w:sz w:val="24"/>
              </w:rPr>
              <w:t>17,</w:t>
            </w:r>
            <w:r w:rsidRPr="005E50A3">
              <w:rPr>
                <w:sz w:val="24"/>
                <w:lang w:val="ru-RU"/>
              </w:rPr>
              <w:t>9</w:t>
            </w:r>
          </w:p>
        </w:tc>
        <w:tc>
          <w:tcPr>
            <w:tcW w:w="851" w:type="dxa"/>
            <w:tcBorders>
              <w:top w:val="single" w:sz="4" w:space="0" w:color="auto"/>
              <w:left w:val="single" w:sz="4" w:space="0" w:color="auto"/>
              <w:bottom w:val="single" w:sz="4" w:space="0" w:color="auto"/>
              <w:right w:val="single" w:sz="4" w:space="0" w:color="auto"/>
            </w:tcBorders>
          </w:tcPr>
          <w:p w14:paraId="4A7DE2B5" w14:textId="77777777" w:rsidR="00691B9E" w:rsidRPr="005E50A3" w:rsidRDefault="00691B9E" w:rsidP="002A6C73">
            <w:pPr>
              <w:pStyle w:val="TableParagraph"/>
              <w:spacing w:line="256" w:lineRule="exact"/>
              <w:ind w:left="34" w:right="4"/>
              <w:rPr>
                <w:sz w:val="24"/>
                <w:lang w:val="ru-RU"/>
              </w:rPr>
            </w:pPr>
            <w:r w:rsidRPr="005E50A3">
              <w:rPr>
                <w:sz w:val="24"/>
                <w:lang w:val="ru-RU"/>
              </w:rPr>
              <w:t>15,8</w:t>
            </w:r>
          </w:p>
        </w:tc>
        <w:tc>
          <w:tcPr>
            <w:tcW w:w="675" w:type="dxa"/>
            <w:tcBorders>
              <w:top w:val="single" w:sz="4" w:space="0" w:color="auto"/>
              <w:left w:val="single" w:sz="4" w:space="0" w:color="auto"/>
              <w:bottom w:val="single" w:sz="4" w:space="0" w:color="auto"/>
              <w:right w:val="single" w:sz="4" w:space="0" w:color="auto"/>
            </w:tcBorders>
          </w:tcPr>
          <w:p w14:paraId="5A6F1038" w14:textId="77777777" w:rsidR="00691B9E" w:rsidRPr="005E50A3" w:rsidRDefault="00691B9E" w:rsidP="002A6C73">
            <w:pPr>
              <w:pStyle w:val="TableParagraph"/>
              <w:spacing w:line="256" w:lineRule="exact"/>
              <w:ind w:left="34" w:right="4"/>
              <w:rPr>
                <w:sz w:val="24"/>
              </w:rPr>
            </w:pPr>
            <w:r w:rsidRPr="005E50A3">
              <w:rPr>
                <w:sz w:val="24"/>
              </w:rPr>
              <w:t>1</w:t>
            </w:r>
            <w:r w:rsidRPr="005E50A3">
              <w:rPr>
                <w:sz w:val="24"/>
                <w:lang w:val="ru-RU"/>
              </w:rPr>
              <w:t>4</w:t>
            </w:r>
            <w:r w:rsidRPr="005E50A3">
              <w:rPr>
                <w:sz w:val="24"/>
              </w:rPr>
              <w:t>,7</w:t>
            </w:r>
          </w:p>
        </w:tc>
        <w:tc>
          <w:tcPr>
            <w:tcW w:w="882" w:type="dxa"/>
            <w:tcBorders>
              <w:top w:val="single" w:sz="4" w:space="0" w:color="auto"/>
              <w:left w:val="single" w:sz="4" w:space="0" w:color="auto"/>
              <w:bottom w:val="single" w:sz="4" w:space="0" w:color="auto"/>
              <w:right w:val="single" w:sz="4" w:space="0" w:color="auto"/>
            </w:tcBorders>
          </w:tcPr>
          <w:p w14:paraId="71CE25B5" w14:textId="77777777" w:rsidR="00691B9E" w:rsidRPr="005E50A3" w:rsidRDefault="00691B9E" w:rsidP="002A6C73">
            <w:pPr>
              <w:ind w:firstLine="11"/>
              <w:jc w:val="center"/>
              <w:rPr>
                <w:rFonts w:ascii="Times New Roman" w:hAnsi="Times New Roman"/>
                <w:sz w:val="24"/>
                <w:szCs w:val="24"/>
                <w:lang w:val="kk-KZ"/>
              </w:rPr>
            </w:pPr>
            <w:r w:rsidRPr="005E50A3">
              <w:rPr>
                <w:rFonts w:ascii="Times New Roman" w:hAnsi="Times New Roman"/>
                <w:sz w:val="24"/>
                <w:szCs w:val="24"/>
                <w:lang w:val="kk-KZ"/>
              </w:rPr>
              <w:t>266,3</w:t>
            </w:r>
          </w:p>
        </w:tc>
        <w:tc>
          <w:tcPr>
            <w:tcW w:w="917" w:type="dxa"/>
            <w:tcBorders>
              <w:top w:val="single" w:sz="4" w:space="0" w:color="auto"/>
              <w:left w:val="single" w:sz="4" w:space="0" w:color="auto"/>
              <w:bottom w:val="single" w:sz="4" w:space="0" w:color="auto"/>
              <w:right w:val="single" w:sz="4" w:space="0" w:color="auto"/>
            </w:tcBorders>
          </w:tcPr>
          <w:p w14:paraId="0C898A24" w14:textId="77777777" w:rsidR="00691B9E" w:rsidRPr="005E50A3" w:rsidRDefault="00691B9E" w:rsidP="002A6C73">
            <w:pPr>
              <w:pStyle w:val="TableParagraph"/>
              <w:tabs>
                <w:tab w:val="left" w:pos="1168"/>
              </w:tabs>
              <w:spacing w:line="256" w:lineRule="exact"/>
              <w:ind w:left="34" w:right="4"/>
              <w:rPr>
                <w:sz w:val="24"/>
                <w:lang w:val="ru-RU"/>
              </w:rPr>
            </w:pPr>
            <w:r w:rsidRPr="005E50A3">
              <w:rPr>
                <w:sz w:val="24"/>
                <w:lang w:val="ru-RU"/>
              </w:rPr>
              <w:t>254,2</w:t>
            </w:r>
          </w:p>
        </w:tc>
        <w:tc>
          <w:tcPr>
            <w:tcW w:w="899" w:type="dxa"/>
            <w:tcBorders>
              <w:top w:val="single" w:sz="4" w:space="0" w:color="auto"/>
              <w:left w:val="single" w:sz="4" w:space="0" w:color="auto"/>
              <w:bottom w:val="single" w:sz="4" w:space="0" w:color="auto"/>
              <w:right w:val="single" w:sz="4" w:space="0" w:color="auto"/>
            </w:tcBorders>
          </w:tcPr>
          <w:p w14:paraId="13854473"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235,2</w:t>
            </w:r>
          </w:p>
        </w:tc>
        <w:tc>
          <w:tcPr>
            <w:tcW w:w="852" w:type="dxa"/>
            <w:tcBorders>
              <w:top w:val="single" w:sz="4" w:space="0" w:color="auto"/>
              <w:left w:val="single" w:sz="4" w:space="0" w:color="auto"/>
              <w:bottom w:val="single" w:sz="4" w:space="0" w:color="auto"/>
              <w:right w:val="single" w:sz="4" w:space="0" w:color="auto"/>
            </w:tcBorders>
          </w:tcPr>
          <w:p w14:paraId="7A9F9A2F"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218,9</w:t>
            </w:r>
          </w:p>
        </w:tc>
        <w:tc>
          <w:tcPr>
            <w:tcW w:w="1080" w:type="dxa"/>
            <w:tcBorders>
              <w:top w:val="single" w:sz="4" w:space="0" w:color="auto"/>
              <w:left w:val="single" w:sz="4" w:space="0" w:color="auto"/>
              <w:bottom w:val="single" w:sz="4" w:space="0" w:color="auto"/>
              <w:right w:val="single" w:sz="4" w:space="0" w:color="auto"/>
            </w:tcBorders>
          </w:tcPr>
          <w:p w14:paraId="57EAF5EF" w14:textId="77777777" w:rsidR="00691B9E" w:rsidRPr="005E50A3" w:rsidRDefault="00691B9E" w:rsidP="002A6C73">
            <w:pPr>
              <w:ind w:firstLine="11"/>
              <w:jc w:val="center"/>
              <w:rPr>
                <w:rFonts w:ascii="Times New Roman" w:hAnsi="Times New Roman"/>
                <w:sz w:val="24"/>
                <w:szCs w:val="24"/>
                <w:lang w:val="ru-RU"/>
              </w:rPr>
            </w:pPr>
            <w:r w:rsidRPr="005E50A3">
              <w:rPr>
                <w:sz w:val="24"/>
                <w:lang w:val="kk-KZ"/>
              </w:rPr>
              <w:t>301,1</w:t>
            </w:r>
          </w:p>
        </w:tc>
        <w:tc>
          <w:tcPr>
            <w:tcW w:w="1049" w:type="dxa"/>
            <w:tcBorders>
              <w:top w:val="single" w:sz="4" w:space="0" w:color="auto"/>
              <w:left w:val="single" w:sz="4" w:space="0" w:color="auto"/>
              <w:bottom w:val="single" w:sz="4" w:space="0" w:color="auto"/>
              <w:right w:val="single" w:sz="4" w:space="0" w:color="auto"/>
            </w:tcBorders>
          </w:tcPr>
          <w:p w14:paraId="6BE9AB36"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299,0</w:t>
            </w:r>
          </w:p>
        </w:tc>
        <w:tc>
          <w:tcPr>
            <w:tcW w:w="1320" w:type="dxa"/>
            <w:tcBorders>
              <w:top w:val="single" w:sz="4" w:space="0" w:color="auto"/>
              <w:left w:val="single" w:sz="4" w:space="0" w:color="auto"/>
              <w:bottom w:val="single" w:sz="4" w:space="0" w:color="auto"/>
              <w:right w:val="single" w:sz="4" w:space="0" w:color="auto"/>
            </w:tcBorders>
          </w:tcPr>
          <w:p w14:paraId="7E5A2B34"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88,3</w:t>
            </w:r>
          </w:p>
        </w:tc>
        <w:tc>
          <w:tcPr>
            <w:tcW w:w="933" w:type="dxa"/>
            <w:tcBorders>
              <w:top w:val="single" w:sz="4" w:space="0" w:color="auto"/>
              <w:left w:val="single" w:sz="4" w:space="0" w:color="auto"/>
              <w:bottom w:val="single" w:sz="4" w:space="0" w:color="auto"/>
              <w:right w:val="single" w:sz="4" w:space="0" w:color="auto"/>
            </w:tcBorders>
          </w:tcPr>
          <w:p w14:paraId="64385C01"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86,1</w:t>
            </w:r>
          </w:p>
        </w:tc>
      </w:tr>
      <w:tr w:rsidR="00691B9E" w:rsidRPr="005E50A3" w14:paraId="7CA33B36" w14:textId="77777777" w:rsidTr="002A6C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6"/>
        </w:trPr>
        <w:tc>
          <w:tcPr>
            <w:tcW w:w="708" w:type="dxa"/>
            <w:vMerge/>
            <w:tcBorders>
              <w:left w:val="single" w:sz="4" w:space="0" w:color="auto"/>
              <w:right w:val="single" w:sz="4" w:space="0" w:color="auto"/>
            </w:tcBorders>
          </w:tcPr>
          <w:p w14:paraId="50A8AE25"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2552" w:type="dxa"/>
            <w:vMerge/>
            <w:tcBorders>
              <w:left w:val="single" w:sz="4" w:space="0" w:color="auto"/>
              <w:bottom w:val="single" w:sz="4" w:space="0" w:color="auto"/>
              <w:right w:val="single" w:sz="4" w:space="0" w:color="auto"/>
            </w:tcBorders>
          </w:tcPr>
          <w:p w14:paraId="722D91D6"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14:paraId="5940BB1F" w14:textId="77777777" w:rsidR="00691B9E" w:rsidRPr="005E50A3" w:rsidRDefault="00691B9E" w:rsidP="002A6C73">
            <w:pPr>
              <w:jc w:val="center"/>
              <w:rPr>
                <w:rFonts w:ascii="Times New Roman" w:eastAsia="Times New Roman" w:hAnsi="Times New Roman" w:cs="Times New Roman"/>
                <w:sz w:val="24"/>
                <w:szCs w:val="28"/>
                <w:lang w:val="ru-RU"/>
              </w:rPr>
            </w:pPr>
            <w:r w:rsidRPr="005E50A3">
              <w:rPr>
                <w:rFonts w:ascii="Times New Roman" w:eastAsia="Times New Roman" w:hAnsi="Times New Roman" w:cs="Times New Roman"/>
                <w:sz w:val="24"/>
                <w:szCs w:val="28"/>
                <w:lang w:val="kk-KZ"/>
              </w:rPr>
              <w:t>30</w:t>
            </w:r>
            <w:r w:rsidRPr="005E50A3">
              <w:rPr>
                <w:rFonts w:ascii="Times New Roman" w:eastAsia="Times New Roman" w:hAnsi="Times New Roman" w:cs="Times New Roman"/>
                <w:sz w:val="24"/>
                <w:szCs w:val="28"/>
                <w:lang w:val="ru-RU"/>
              </w:rPr>
              <w:t>00</w:t>
            </w:r>
          </w:p>
        </w:tc>
        <w:tc>
          <w:tcPr>
            <w:tcW w:w="710" w:type="dxa"/>
            <w:tcBorders>
              <w:top w:val="single" w:sz="4" w:space="0" w:color="auto"/>
              <w:left w:val="single" w:sz="4" w:space="0" w:color="auto"/>
              <w:bottom w:val="single" w:sz="4" w:space="0" w:color="auto"/>
              <w:right w:val="single" w:sz="4" w:space="0" w:color="auto"/>
            </w:tcBorders>
          </w:tcPr>
          <w:p w14:paraId="2357822F" w14:textId="77777777" w:rsidR="00691B9E" w:rsidRPr="005E50A3" w:rsidRDefault="00691B9E" w:rsidP="002A6C73">
            <w:pPr>
              <w:pStyle w:val="TableParagraph"/>
              <w:spacing w:line="256" w:lineRule="exact"/>
              <w:ind w:left="34" w:right="4"/>
              <w:rPr>
                <w:sz w:val="24"/>
                <w:lang w:val="kk-KZ"/>
              </w:rPr>
            </w:pPr>
            <w:r w:rsidRPr="005E50A3">
              <w:rPr>
                <w:sz w:val="24"/>
                <w:lang w:val="kk-KZ"/>
              </w:rPr>
              <w:t>20,0</w:t>
            </w:r>
          </w:p>
        </w:tc>
        <w:tc>
          <w:tcPr>
            <w:tcW w:w="711" w:type="dxa"/>
            <w:tcBorders>
              <w:top w:val="single" w:sz="4" w:space="0" w:color="auto"/>
              <w:left w:val="single" w:sz="4" w:space="0" w:color="auto"/>
              <w:bottom w:val="single" w:sz="4" w:space="0" w:color="auto"/>
              <w:right w:val="single" w:sz="4" w:space="0" w:color="auto"/>
            </w:tcBorders>
          </w:tcPr>
          <w:p w14:paraId="6F2A0A75" w14:textId="77777777" w:rsidR="00691B9E" w:rsidRPr="005E50A3" w:rsidRDefault="00691B9E" w:rsidP="002A6C73">
            <w:pPr>
              <w:pStyle w:val="TableParagraph"/>
              <w:spacing w:line="256" w:lineRule="exact"/>
              <w:ind w:left="34" w:right="4"/>
              <w:rPr>
                <w:sz w:val="24"/>
                <w:lang w:val="ru-RU"/>
              </w:rPr>
            </w:pPr>
            <w:r w:rsidRPr="005E50A3">
              <w:rPr>
                <w:sz w:val="24"/>
                <w:lang w:val="ru-RU"/>
              </w:rPr>
              <w:t>17,8</w:t>
            </w:r>
          </w:p>
        </w:tc>
        <w:tc>
          <w:tcPr>
            <w:tcW w:w="851" w:type="dxa"/>
            <w:tcBorders>
              <w:top w:val="single" w:sz="4" w:space="0" w:color="auto"/>
              <w:left w:val="single" w:sz="4" w:space="0" w:color="auto"/>
              <w:bottom w:val="single" w:sz="4" w:space="0" w:color="auto"/>
              <w:right w:val="single" w:sz="4" w:space="0" w:color="auto"/>
            </w:tcBorders>
          </w:tcPr>
          <w:p w14:paraId="3AE00BFC" w14:textId="77777777" w:rsidR="00691B9E" w:rsidRPr="005E50A3" w:rsidRDefault="00691B9E" w:rsidP="002A6C73">
            <w:pPr>
              <w:pStyle w:val="TableParagraph"/>
              <w:spacing w:line="256" w:lineRule="exact"/>
              <w:ind w:left="34" w:right="4"/>
              <w:rPr>
                <w:sz w:val="24"/>
                <w:lang w:val="ru-RU"/>
              </w:rPr>
            </w:pPr>
            <w:r w:rsidRPr="005E50A3">
              <w:rPr>
                <w:sz w:val="24"/>
                <w:lang w:val="ru-RU"/>
              </w:rPr>
              <w:t>15,9</w:t>
            </w:r>
          </w:p>
        </w:tc>
        <w:tc>
          <w:tcPr>
            <w:tcW w:w="675" w:type="dxa"/>
            <w:tcBorders>
              <w:top w:val="single" w:sz="4" w:space="0" w:color="auto"/>
              <w:left w:val="single" w:sz="4" w:space="0" w:color="auto"/>
              <w:bottom w:val="single" w:sz="4" w:space="0" w:color="auto"/>
              <w:right w:val="single" w:sz="4" w:space="0" w:color="auto"/>
            </w:tcBorders>
          </w:tcPr>
          <w:p w14:paraId="4038A886" w14:textId="77777777" w:rsidR="00691B9E" w:rsidRPr="005E50A3" w:rsidRDefault="00691B9E" w:rsidP="002A6C73">
            <w:pPr>
              <w:pStyle w:val="TableParagraph"/>
              <w:spacing w:line="256" w:lineRule="exact"/>
              <w:ind w:left="34" w:right="4"/>
              <w:rPr>
                <w:sz w:val="24"/>
                <w:lang w:val="ru-RU"/>
              </w:rPr>
            </w:pPr>
            <w:r w:rsidRPr="005E50A3">
              <w:rPr>
                <w:sz w:val="24"/>
                <w:lang w:val="ru-RU"/>
              </w:rPr>
              <w:t>14,5</w:t>
            </w:r>
          </w:p>
        </w:tc>
        <w:tc>
          <w:tcPr>
            <w:tcW w:w="882" w:type="dxa"/>
            <w:tcBorders>
              <w:top w:val="single" w:sz="4" w:space="0" w:color="auto"/>
              <w:left w:val="single" w:sz="4" w:space="0" w:color="auto"/>
              <w:bottom w:val="single" w:sz="4" w:space="0" w:color="auto"/>
              <w:right w:val="single" w:sz="4" w:space="0" w:color="auto"/>
            </w:tcBorders>
          </w:tcPr>
          <w:p w14:paraId="58A5FEAF" w14:textId="77777777" w:rsidR="00691B9E" w:rsidRPr="005E50A3" w:rsidRDefault="00691B9E" w:rsidP="002A6C73">
            <w:pPr>
              <w:ind w:firstLine="11"/>
              <w:jc w:val="center"/>
              <w:rPr>
                <w:rFonts w:ascii="Times New Roman" w:hAnsi="Times New Roman"/>
                <w:sz w:val="24"/>
                <w:szCs w:val="24"/>
                <w:lang w:val="kk-KZ"/>
              </w:rPr>
            </w:pPr>
            <w:r w:rsidRPr="005E50A3">
              <w:rPr>
                <w:rFonts w:ascii="Times New Roman" w:hAnsi="Times New Roman"/>
                <w:sz w:val="24"/>
                <w:szCs w:val="24"/>
                <w:lang w:val="kk-KZ"/>
              </w:rPr>
              <w:t>262,0</w:t>
            </w:r>
          </w:p>
        </w:tc>
        <w:tc>
          <w:tcPr>
            <w:tcW w:w="917" w:type="dxa"/>
            <w:tcBorders>
              <w:top w:val="single" w:sz="4" w:space="0" w:color="auto"/>
              <w:left w:val="single" w:sz="4" w:space="0" w:color="auto"/>
              <w:bottom w:val="single" w:sz="4" w:space="0" w:color="auto"/>
              <w:right w:val="single" w:sz="4" w:space="0" w:color="auto"/>
            </w:tcBorders>
          </w:tcPr>
          <w:p w14:paraId="73286FE4" w14:textId="77777777" w:rsidR="00691B9E" w:rsidRPr="005E50A3" w:rsidRDefault="00691B9E" w:rsidP="002A6C73">
            <w:pPr>
              <w:pStyle w:val="TableParagraph"/>
              <w:tabs>
                <w:tab w:val="left" w:pos="1168"/>
              </w:tabs>
              <w:spacing w:line="256" w:lineRule="exact"/>
              <w:ind w:left="34" w:right="4"/>
              <w:rPr>
                <w:sz w:val="24"/>
                <w:lang w:val="ru-RU"/>
              </w:rPr>
            </w:pPr>
            <w:r w:rsidRPr="005E50A3">
              <w:rPr>
                <w:sz w:val="24"/>
                <w:lang w:val="ru-RU"/>
              </w:rPr>
              <w:t>248,0</w:t>
            </w:r>
          </w:p>
        </w:tc>
        <w:tc>
          <w:tcPr>
            <w:tcW w:w="899" w:type="dxa"/>
            <w:tcBorders>
              <w:top w:val="single" w:sz="4" w:space="0" w:color="auto"/>
              <w:left w:val="single" w:sz="4" w:space="0" w:color="auto"/>
              <w:bottom w:val="single" w:sz="4" w:space="0" w:color="auto"/>
              <w:right w:val="single" w:sz="4" w:space="0" w:color="auto"/>
            </w:tcBorders>
          </w:tcPr>
          <w:p w14:paraId="71596261"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222,3</w:t>
            </w:r>
          </w:p>
        </w:tc>
        <w:tc>
          <w:tcPr>
            <w:tcW w:w="852" w:type="dxa"/>
            <w:tcBorders>
              <w:top w:val="single" w:sz="4" w:space="0" w:color="auto"/>
              <w:left w:val="single" w:sz="4" w:space="0" w:color="auto"/>
              <w:bottom w:val="single" w:sz="4" w:space="0" w:color="auto"/>
              <w:right w:val="single" w:sz="4" w:space="0" w:color="auto"/>
            </w:tcBorders>
          </w:tcPr>
          <w:p w14:paraId="0D201A74"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214,3</w:t>
            </w:r>
          </w:p>
        </w:tc>
        <w:tc>
          <w:tcPr>
            <w:tcW w:w="1080" w:type="dxa"/>
            <w:tcBorders>
              <w:top w:val="single" w:sz="4" w:space="0" w:color="auto"/>
              <w:left w:val="single" w:sz="4" w:space="0" w:color="auto"/>
              <w:bottom w:val="single" w:sz="4" w:space="0" w:color="auto"/>
              <w:right w:val="single" w:sz="4" w:space="0" w:color="auto"/>
            </w:tcBorders>
          </w:tcPr>
          <w:p w14:paraId="23A38752" w14:textId="77777777" w:rsidR="00691B9E" w:rsidRPr="005E50A3" w:rsidRDefault="00691B9E" w:rsidP="002A6C73">
            <w:pPr>
              <w:ind w:firstLine="11"/>
              <w:jc w:val="center"/>
              <w:rPr>
                <w:rFonts w:ascii="Times New Roman" w:hAnsi="Times New Roman"/>
                <w:sz w:val="24"/>
                <w:szCs w:val="24"/>
                <w:lang w:val="ru-RU"/>
              </w:rPr>
            </w:pPr>
            <w:r w:rsidRPr="005E50A3">
              <w:rPr>
                <w:rFonts w:ascii="Times New Roman" w:hAnsi="Times New Roman"/>
                <w:sz w:val="24"/>
                <w:szCs w:val="24"/>
                <w:lang w:val="ru-RU"/>
              </w:rPr>
              <w:t>296,2</w:t>
            </w:r>
          </w:p>
        </w:tc>
        <w:tc>
          <w:tcPr>
            <w:tcW w:w="1049" w:type="dxa"/>
            <w:tcBorders>
              <w:top w:val="single" w:sz="4" w:space="0" w:color="auto"/>
              <w:left w:val="single" w:sz="4" w:space="0" w:color="auto"/>
              <w:bottom w:val="single" w:sz="4" w:space="0" w:color="auto"/>
              <w:right w:val="single" w:sz="4" w:space="0" w:color="auto"/>
            </w:tcBorders>
          </w:tcPr>
          <w:p w14:paraId="538B0A96" w14:textId="77777777" w:rsidR="00691B9E" w:rsidRPr="005E50A3" w:rsidRDefault="00691B9E" w:rsidP="002A6C73">
            <w:pPr>
              <w:pStyle w:val="TableParagraph"/>
              <w:tabs>
                <w:tab w:val="left" w:pos="1699"/>
              </w:tabs>
              <w:spacing w:line="256" w:lineRule="exact"/>
              <w:ind w:left="34" w:right="4"/>
              <w:rPr>
                <w:sz w:val="24"/>
              </w:rPr>
            </w:pPr>
            <w:r w:rsidRPr="005E50A3">
              <w:rPr>
                <w:sz w:val="24"/>
                <w:lang w:val="ru-RU"/>
              </w:rPr>
              <w:t>297,3</w:t>
            </w:r>
          </w:p>
        </w:tc>
        <w:tc>
          <w:tcPr>
            <w:tcW w:w="1320" w:type="dxa"/>
            <w:tcBorders>
              <w:top w:val="single" w:sz="4" w:space="0" w:color="auto"/>
              <w:left w:val="single" w:sz="4" w:space="0" w:color="auto"/>
              <w:bottom w:val="single" w:sz="4" w:space="0" w:color="auto"/>
              <w:right w:val="single" w:sz="4" w:space="0" w:color="auto"/>
            </w:tcBorders>
          </w:tcPr>
          <w:p w14:paraId="1822065E"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84,8</w:t>
            </w:r>
          </w:p>
        </w:tc>
        <w:tc>
          <w:tcPr>
            <w:tcW w:w="933" w:type="dxa"/>
            <w:tcBorders>
              <w:top w:val="single" w:sz="4" w:space="0" w:color="auto"/>
              <w:left w:val="single" w:sz="4" w:space="0" w:color="auto"/>
              <w:bottom w:val="single" w:sz="4" w:space="0" w:color="auto"/>
              <w:right w:val="single" w:sz="4" w:space="0" w:color="auto"/>
            </w:tcBorders>
          </w:tcPr>
          <w:p w14:paraId="6C5B10DF"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86,4</w:t>
            </w:r>
          </w:p>
        </w:tc>
      </w:tr>
      <w:tr w:rsidR="00691B9E" w:rsidRPr="005E50A3" w14:paraId="37068EC3" w14:textId="77777777" w:rsidTr="002A6C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708" w:type="dxa"/>
            <w:vMerge/>
            <w:tcBorders>
              <w:left w:val="single" w:sz="4" w:space="0" w:color="auto"/>
              <w:right w:val="single" w:sz="4" w:space="0" w:color="auto"/>
            </w:tcBorders>
          </w:tcPr>
          <w:p w14:paraId="1D237EBB"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2552" w:type="dxa"/>
            <w:vMerge w:val="restart"/>
            <w:tcBorders>
              <w:top w:val="single" w:sz="4" w:space="0" w:color="auto"/>
              <w:left w:val="single" w:sz="4" w:space="0" w:color="auto"/>
              <w:right w:val="single" w:sz="4" w:space="0" w:color="auto"/>
            </w:tcBorders>
          </w:tcPr>
          <w:p w14:paraId="75C18600" w14:textId="77777777" w:rsidR="00691B9E" w:rsidRPr="005E50A3" w:rsidRDefault="00691B9E" w:rsidP="002A6C73">
            <w:pPr>
              <w:ind w:right="4" w:firstLine="34"/>
              <w:jc w:val="both"/>
              <w:rPr>
                <w:rFonts w:ascii="Times New Roman" w:hAnsi="Times New Roman" w:cs="Times New Roman"/>
                <w:sz w:val="24"/>
                <w:szCs w:val="24"/>
                <w:lang w:val="kk-KZ"/>
              </w:rPr>
            </w:pPr>
            <w:r w:rsidRPr="005E50A3">
              <w:rPr>
                <w:rFonts w:ascii="Times New Roman" w:hAnsi="Times New Roman" w:cs="Times New Roman"/>
                <w:sz w:val="24"/>
                <w:szCs w:val="24"/>
                <w:lang w:val="kk-KZ"/>
              </w:rPr>
              <w:t>Фон+ КАС-32</w:t>
            </w:r>
          </w:p>
        </w:tc>
        <w:tc>
          <w:tcPr>
            <w:tcW w:w="850" w:type="dxa"/>
            <w:tcBorders>
              <w:top w:val="single" w:sz="4" w:space="0" w:color="auto"/>
              <w:left w:val="single" w:sz="4" w:space="0" w:color="auto"/>
              <w:bottom w:val="single" w:sz="4" w:space="0" w:color="auto"/>
              <w:right w:val="single" w:sz="4" w:space="0" w:color="auto"/>
            </w:tcBorders>
          </w:tcPr>
          <w:p w14:paraId="1C3EA570" w14:textId="77777777" w:rsidR="00691B9E" w:rsidRPr="005E50A3" w:rsidRDefault="00691B9E" w:rsidP="002A6C73">
            <w:pPr>
              <w:jc w:val="center"/>
              <w:rPr>
                <w:rFonts w:ascii="Times New Roman" w:eastAsia="Times New Roman" w:hAnsi="Times New Roman" w:cs="Times New Roman"/>
                <w:sz w:val="24"/>
                <w:szCs w:val="28"/>
                <w:lang w:val="ru-RU"/>
              </w:rPr>
            </w:pPr>
            <w:r w:rsidRPr="005E50A3">
              <w:rPr>
                <w:rFonts w:ascii="Times New Roman" w:eastAsia="Times New Roman" w:hAnsi="Times New Roman" w:cs="Times New Roman"/>
                <w:sz w:val="24"/>
                <w:szCs w:val="28"/>
                <w:lang w:val="ru-RU"/>
              </w:rPr>
              <w:t>4500</w:t>
            </w:r>
          </w:p>
        </w:tc>
        <w:tc>
          <w:tcPr>
            <w:tcW w:w="710" w:type="dxa"/>
            <w:tcBorders>
              <w:top w:val="single" w:sz="4" w:space="0" w:color="auto"/>
              <w:left w:val="single" w:sz="4" w:space="0" w:color="auto"/>
              <w:bottom w:val="single" w:sz="4" w:space="0" w:color="auto"/>
              <w:right w:val="single" w:sz="4" w:space="0" w:color="auto"/>
            </w:tcBorders>
          </w:tcPr>
          <w:p w14:paraId="2A5D81D8" w14:textId="77777777" w:rsidR="00691B9E" w:rsidRPr="005E50A3" w:rsidRDefault="00691B9E" w:rsidP="002A6C73">
            <w:pPr>
              <w:pStyle w:val="TableParagraph"/>
              <w:spacing w:line="256" w:lineRule="exact"/>
              <w:ind w:left="34" w:right="4"/>
              <w:rPr>
                <w:sz w:val="24"/>
                <w:lang w:val="kk-KZ"/>
              </w:rPr>
            </w:pPr>
            <w:r w:rsidRPr="005E50A3">
              <w:rPr>
                <w:sz w:val="24"/>
                <w:lang w:val="kk-KZ"/>
              </w:rPr>
              <w:t>20,1</w:t>
            </w:r>
          </w:p>
        </w:tc>
        <w:tc>
          <w:tcPr>
            <w:tcW w:w="711" w:type="dxa"/>
            <w:tcBorders>
              <w:top w:val="single" w:sz="4" w:space="0" w:color="auto"/>
              <w:left w:val="single" w:sz="4" w:space="0" w:color="auto"/>
              <w:bottom w:val="single" w:sz="4" w:space="0" w:color="auto"/>
              <w:right w:val="single" w:sz="4" w:space="0" w:color="auto"/>
            </w:tcBorders>
          </w:tcPr>
          <w:p w14:paraId="604B123C" w14:textId="77777777" w:rsidR="00691B9E" w:rsidRPr="005E50A3" w:rsidRDefault="00691B9E" w:rsidP="002A6C73">
            <w:pPr>
              <w:pStyle w:val="TableParagraph"/>
              <w:spacing w:line="256" w:lineRule="exact"/>
              <w:ind w:left="34" w:right="4"/>
              <w:rPr>
                <w:sz w:val="24"/>
                <w:lang w:val="kk-KZ"/>
              </w:rPr>
            </w:pPr>
            <w:r w:rsidRPr="005E50A3">
              <w:rPr>
                <w:sz w:val="24"/>
                <w:lang w:val="kk-KZ"/>
              </w:rPr>
              <w:t>18,0</w:t>
            </w:r>
          </w:p>
        </w:tc>
        <w:tc>
          <w:tcPr>
            <w:tcW w:w="851" w:type="dxa"/>
            <w:tcBorders>
              <w:top w:val="single" w:sz="4" w:space="0" w:color="auto"/>
              <w:left w:val="single" w:sz="4" w:space="0" w:color="auto"/>
              <w:bottom w:val="single" w:sz="4" w:space="0" w:color="auto"/>
              <w:right w:val="single" w:sz="4" w:space="0" w:color="auto"/>
            </w:tcBorders>
          </w:tcPr>
          <w:p w14:paraId="3B076EAD" w14:textId="77777777" w:rsidR="00691B9E" w:rsidRPr="005E50A3" w:rsidRDefault="00691B9E" w:rsidP="002A6C73">
            <w:pPr>
              <w:pStyle w:val="TableParagraph"/>
              <w:spacing w:line="256" w:lineRule="exact"/>
              <w:ind w:left="34" w:right="4"/>
              <w:rPr>
                <w:sz w:val="24"/>
                <w:lang w:val="ru-RU"/>
              </w:rPr>
            </w:pPr>
            <w:r w:rsidRPr="005E50A3">
              <w:rPr>
                <w:sz w:val="24"/>
                <w:lang w:val="ru-RU"/>
              </w:rPr>
              <w:t>16,0</w:t>
            </w:r>
          </w:p>
        </w:tc>
        <w:tc>
          <w:tcPr>
            <w:tcW w:w="675" w:type="dxa"/>
            <w:tcBorders>
              <w:top w:val="single" w:sz="4" w:space="0" w:color="auto"/>
              <w:left w:val="single" w:sz="4" w:space="0" w:color="auto"/>
              <w:bottom w:val="single" w:sz="4" w:space="0" w:color="auto"/>
              <w:right w:val="single" w:sz="4" w:space="0" w:color="auto"/>
            </w:tcBorders>
          </w:tcPr>
          <w:p w14:paraId="272DA563" w14:textId="77777777" w:rsidR="00691B9E" w:rsidRPr="005E50A3" w:rsidRDefault="00691B9E" w:rsidP="002A6C73">
            <w:pPr>
              <w:pStyle w:val="TableParagraph"/>
              <w:spacing w:line="256" w:lineRule="exact"/>
              <w:ind w:left="34" w:right="4"/>
              <w:rPr>
                <w:sz w:val="24"/>
              </w:rPr>
            </w:pPr>
            <w:r w:rsidRPr="005E50A3">
              <w:rPr>
                <w:sz w:val="24"/>
              </w:rPr>
              <w:t>1</w:t>
            </w:r>
            <w:r w:rsidRPr="005E50A3">
              <w:rPr>
                <w:sz w:val="24"/>
                <w:lang w:val="ru-RU"/>
              </w:rPr>
              <w:t>5</w:t>
            </w:r>
            <w:r w:rsidRPr="005E50A3">
              <w:rPr>
                <w:sz w:val="24"/>
              </w:rPr>
              <w:t>,9</w:t>
            </w:r>
          </w:p>
        </w:tc>
        <w:tc>
          <w:tcPr>
            <w:tcW w:w="882" w:type="dxa"/>
            <w:tcBorders>
              <w:top w:val="single" w:sz="4" w:space="0" w:color="auto"/>
              <w:left w:val="single" w:sz="4" w:space="0" w:color="auto"/>
              <w:bottom w:val="single" w:sz="4" w:space="0" w:color="auto"/>
              <w:right w:val="single" w:sz="4" w:space="0" w:color="auto"/>
            </w:tcBorders>
          </w:tcPr>
          <w:p w14:paraId="1D2E85D5" w14:textId="77777777" w:rsidR="00691B9E" w:rsidRPr="005E50A3" w:rsidRDefault="00691B9E" w:rsidP="002A6C73">
            <w:pPr>
              <w:ind w:firstLine="11"/>
              <w:jc w:val="center"/>
              <w:rPr>
                <w:rFonts w:ascii="Times New Roman" w:hAnsi="Times New Roman"/>
                <w:sz w:val="24"/>
                <w:szCs w:val="24"/>
                <w:lang w:val="ru-RU"/>
              </w:rPr>
            </w:pPr>
            <w:r w:rsidRPr="005E50A3">
              <w:rPr>
                <w:rFonts w:ascii="Times New Roman" w:hAnsi="Times New Roman"/>
                <w:sz w:val="24"/>
                <w:szCs w:val="24"/>
              </w:rPr>
              <w:t>2</w:t>
            </w:r>
            <w:r w:rsidRPr="005E50A3">
              <w:rPr>
                <w:rFonts w:ascii="Times New Roman" w:hAnsi="Times New Roman"/>
                <w:sz w:val="24"/>
                <w:szCs w:val="24"/>
                <w:lang w:val="ru-RU"/>
              </w:rPr>
              <w:t>68,0</w:t>
            </w:r>
          </w:p>
        </w:tc>
        <w:tc>
          <w:tcPr>
            <w:tcW w:w="917" w:type="dxa"/>
            <w:tcBorders>
              <w:top w:val="single" w:sz="4" w:space="0" w:color="auto"/>
              <w:left w:val="single" w:sz="4" w:space="0" w:color="auto"/>
              <w:bottom w:val="single" w:sz="4" w:space="0" w:color="auto"/>
              <w:right w:val="single" w:sz="4" w:space="0" w:color="auto"/>
            </w:tcBorders>
          </w:tcPr>
          <w:p w14:paraId="1CD0FF11" w14:textId="77777777" w:rsidR="00691B9E" w:rsidRPr="005E50A3" w:rsidRDefault="00691B9E" w:rsidP="002A6C73">
            <w:pPr>
              <w:pStyle w:val="TableParagraph"/>
              <w:tabs>
                <w:tab w:val="left" w:pos="1168"/>
              </w:tabs>
              <w:spacing w:line="256" w:lineRule="exact"/>
              <w:ind w:left="34" w:right="4"/>
              <w:rPr>
                <w:sz w:val="24"/>
                <w:lang w:val="ru-RU"/>
              </w:rPr>
            </w:pPr>
            <w:r w:rsidRPr="005E50A3">
              <w:rPr>
                <w:sz w:val="24"/>
                <w:lang w:val="ru-RU"/>
              </w:rPr>
              <w:t>255,8</w:t>
            </w:r>
          </w:p>
        </w:tc>
        <w:tc>
          <w:tcPr>
            <w:tcW w:w="899" w:type="dxa"/>
            <w:tcBorders>
              <w:top w:val="single" w:sz="4" w:space="0" w:color="auto"/>
              <w:left w:val="single" w:sz="4" w:space="0" w:color="auto"/>
              <w:bottom w:val="single" w:sz="4" w:space="0" w:color="auto"/>
              <w:right w:val="single" w:sz="4" w:space="0" w:color="auto"/>
            </w:tcBorders>
          </w:tcPr>
          <w:p w14:paraId="18D5FBFB"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231,0</w:t>
            </w:r>
          </w:p>
        </w:tc>
        <w:tc>
          <w:tcPr>
            <w:tcW w:w="852" w:type="dxa"/>
            <w:tcBorders>
              <w:top w:val="single" w:sz="4" w:space="0" w:color="auto"/>
              <w:left w:val="single" w:sz="4" w:space="0" w:color="auto"/>
              <w:bottom w:val="single" w:sz="4" w:space="0" w:color="auto"/>
              <w:right w:val="single" w:sz="4" w:space="0" w:color="auto"/>
            </w:tcBorders>
          </w:tcPr>
          <w:p w14:paraId="643086A0"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220,6</w:t>
            </w:r>
          </w:p>
        </w:tc>
        <w:tc>
          <w:tcPr>
            <w:tcW w:w="1080" w:type="dxa"/>
            <w:tcBorders>
              <w:top w:val="single" w:sz="4" w:space="0" w:color="auto"/>
              <w:left w:val="single" w:sz="4" w:space="0" w:color="auto"/>
              <w:bottom w:val="single" w:sz="4" w:space="0" w:color="auto"/>
              <w:right w:val="single" w:sz="4" w:space="0" w:color="auto"/>
            </w:tcBorders>
          </w:tcPr>
          <w:p w14:paraId="34A99C0A"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289,0</w:t>
            </w:r>
          </w:p>
        </w:tc>
        <w:tc>
          <w:tcPr>
            <w:tcW w:w="1049" w:type="dxa"/>
            <w:tcBorders>
              <w:top w:val="single" w:sz="4" w:space="0" w:color="auto"/>
              <w:left w:val="single" w:sz="4" w:space="0" w:color="auto"/>
              <w:bottom w:val="single" w:sz="4" w:space="0" w:color="auto"/>
              <w:right w:val="single" w:sz="4" w:space="0" w:color="auto"/>
            </w:tcBorders>
          </w:tcPr>
          <w:p w14:paraId="69D40565" w14:textId="77777777" w:rsidR="00691B9E" w:rsidRPr="005E50A3" w:rsidRDefault="00691B9E" w:rsidP="002A6C73">
            <w:pPr>
              <w:pStyle w:val="TableParagraph"/>
              <w:tabs>
                <w:tab w:val="left" w:pos="1699"/>
              </w:tabs>
              <w:spacing w:line="256" w:lineRule="exact"/>
              <w:ind w:left="34" w:right="4"/>
              <w:rPr>
                <w:sz w:val="24"/>
              </w:rPr>
            </w:pPr>
            <w:r w:rsidRPr="005E50A3">
              <w:rPr>
                <w:sz w:val="24"/>
              </w:rPr>
              <w:t>304,5</w:t>
            </w:r>
          </w:p>
        </w:tc>
        <w:tc>
          <w:tcPr>
            <w:tcW w:w="1320" w:type="dxa"/>
            <w:tcBorders>
              <w:top w:val="single" w:sz="4" w:space="0" w:color="auto"/>
              <w:left w:val="single" w:sz="4" w:space="0" w:color="auto"/>
              <w:bottom w:val="single" w:sz="4" w:space="0" w:color="auto"/>
              <w:right w:val="single" w:sz="4" w:space="0" w:color="auto"/>
            </w:tcBorders>
          </w:tcPr>
          <w:p w14:paraId="05DFE4C3"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86,1</w:t>
            </w:r>
          </w:p>
        </w:tc>
        <w:tc>
          <w:tcPr>
            <w:tcW w:w="933" w:type="dxa"/>
            <w:tcBorders>
              <w:top w:val="single" w:sz="4" w:space="0" w:color="auto"/>
              <w:left w:val="single" w:sz="4" w:space="0" w:color="auto"/>
              <w:bottom w:val="single" w:sz="4" w:space="0" w:color="auto"/>
              <w:right w:val="single" w:sz="4" w:space="0" w:color="auto"/>
            </w:tcBorders>
          </w:tcPr>
          <w:p w14:paraId="7957C3FC"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86,2</w:t>
            </w:r>
          </w:p>
        </w:tc>
      </w:tr>
      <w:tr w:rsidR="00691B9E" w:rsidRPr="005E50A3" w14:paraId="1EAE4949" w14:textId="77777777" w:rsidTr="002A6C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708" w:type="dxa"/>
            <w:vMerge/>
            <w:tcBorders>
              <w:left w:val="single" w:sz="4" w:space="0" w:color="auto"/>
              <w:right w:val="single" w:sz="4" w:space="0" w:color="auto"/>
            </w:tcBorders>
          </w:tcPr>
          <w:p w14:paraId="119F9E31"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2552" w:type="dxa"/>
            <w:vMerge/>
            <w:tcBorders>
              <w:left w:val="single" w:sz="4" w:space="0" w:color="auto"/>
              <w:bottom w:val="single" w:sz="4" w:space="0" w:color="auto"/>
              <w:right w:val="single" w:sz="4" w:space="0" w:color="auto"/>
            </w:tcBorders>
          </w:tcPr>
          <w:p w14:paraId="33847EFD"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14:paraId="7D088ACB" w14:textId="77777777" w:rsidR="00691B9E" w:rsidRPr="005E50A3" w:rsidRDefault="00691B9E" w:rsidP="002A6C73">
            <w:pPr>
              <w:jc w:val="center"/>
              <w:rPr>
                <w:rFonts w:ascii="Times New Roman" w:eastAsia="Times New Roman" w:hAnsi="Times New Roman" w:cs="Times New Roman"/>
                <w:sz w:val="24"/>
                <w:szCs w:val="28"/>
                <w:lang w:val="ru-RU"/>
              </w:rPr>
            </w:pPr>
            <w:r w:rsidRPr="005E50A3">
              <w:rPr>
                <w:rFonts w:ascii="Times New Roman" w:eastAsia="Times New Roman" w:hAnsi="Times New Roman" w:cs="Times New Roman"/>
                <w:sz w:val="24"/>
                <w:szCs w:val="28"/>
                <w:lang w:val="kk-KZ"/>
              </w:rPr>
              <w:t>30</w:t>
            </w:r>
            <w:r w:rsidRPr="005E50A3">
              <w:rPr>
                <w:rFonts w:ascii="Times New Roman" w:eastAsia="Times New Roman" w:hAnsi="Times New Roman" w:cs="Times New Roman"/>
                <w:sz w:val="24"/>
                <w:szCs w:val="28"/>
                <w:lang w:val="ru-RU"/>
              </w:rPr>
              <w:t>00</w:t>
            </w:r>
          </w:p>
        </w:tc>
        <w:tc>
          <w:tcPr>
            <w:tcW w:w="710" w:type="dxa"/>
            <w:tcBorders>
              <w:top w:val="single" w:sz="4" w:space="0" w:color="auto"/>
              <w:left w:val="single" w:sz="4" w:space="0" w:color="auto"/>
              <w:bottom w:val="single" w:sz="4" w:space="0" w:color="auto"/>
              <w:right w:val="single" w:sz="4" w:space="0" w:color="auto"/>
            </w:tcBorders>
          </w:tcPr>
          <w:p w14:paraId="4BC19A9C" w14:textId="77777777" w:rsidR="00691B9E" w:rsidRPr="005E50A3" w:rsidRDefault="00691B9E" w:rsidP="002A6C73">
            <w:pPr>
              <w:pStyle w:val="TableParagraph"/>
              <w:spacing w:line="256" w:lineRule="exact"/>
              <w:ind w:left="34" w:right="4"/>
              <w:rPr>
                <w:sz w:val="24"/>
                <w:lang w:val="kk-KZ"/>
              </w:rPr>
            </w:pPr>
            <w:r w:rsidRPr="005E50A3">
              <w:rPr>
                <w:sz w:val="24"/>
                <w:lang w:val="kk-KZ"/>
              </w:rPr>
              <w:t>20,0</w:t>
            </w:r>
          </w:p>
        </w:tc>
        <w:tc>
          <w:tcPr>
            <w:tcW w:w="711" w:type="dxa"/>
            <w:tcBorders>
              <w:top w:val="single" w:sz="4" w:space="0" w:color="auto"/>
              <w:left w:val="single" w:sz="4" w:space="0" w:color="auto"/>
              <w:bottom w:val="single" w:sz="4" w:space="0" w:color="auto"/>
              <w:right w:val="single" w:sz="4" w:space="0" w:color="auto"/>
            </w:tcBorders>
          </w:tcPr>
          <w:p w14:paraId="5D553F17" w14:textId="77777777" w:rsidR="00691B9E" w:rsidRPr="005E50A3" w:rsidRDefault="00691B9E" w:rsidP="002A6C73">
            <w:pPr>
              <w:pStyle w:val="TableParagraph"/>
              <w:spacing w:line="256" w:lineRule="exact"/>
              <w:ind w:left="34" w:right="4"/>
              <w:rPr>
                <w:sz w:val="24"/>
                <w:lang w:val="kk-KZ"/>
              </w:rPr>
            </w:pPr>
            <w:r w:rsidRPr="005E50A3">
              <w:rPr>
                <w:sz w:val="24"/>
                <w:lang w:val="kk-KZ"/>
              </w:rPr>
              <w:t>17,8</w:t>
            </w:r>
          </w:p>
        </w:tc>
        <w:tc>
          <w:tcPr>
            <w:tcW w:w="851" w:type="dxa"/>
            <w:tcBorders>
              <w:top w:val="single" w:sz="4" w:space="0" w:color="auto"/>
              <w:left w:val="single" w:sz="4" w:space="0" w:color="auto"/>
              <w:bottom w:val="single" w:sz="4" w:space="0" w:color="auto"/>
              <w:right w:val="single" w:sz="4" w:space="0" w:color="auto"/>
            </w:tcBorders>
          </w:tcPr>
          <w:p w14:paraId="2A624F31" w14:textId="77777777" w:rsidR="00691B9E" w:rsidRPr="005E50A3" w:rsidRDefault="00691B9E" w:rsidP="002A6C73">
            <w:pPr>
              <w:pStyle w:val="TableParagraph"/>
              <w:spacing w:line="256" w:lineRule="exact"/>
              <w:ind w:left="34" w:right="4"/>
              <w:rPr>
                <w:sz w:val="24"/>
                <w:lang w:val="ru-RU"/>
              </w:rPr>
            </w:pPr>
            <w:r w:rsidRPr="005E50A3">
              <w:rPr>
                <w:sz w:val="24"/>
                <w:lang w:val="ru-RU"/>
              </w:rPr>
              <w:t>15,7</w:t>
            </w:r>
          </w:p>
        </w:tc>
        <w:tc>
          <w:tcPr>
            <w:tcW w:w="675" w:type="dxa"/>
            <w:tcBorders>
              <w:top w:val="single" w:sz="4" w:space="0" w:color="auto"/>
              <w:left w:val="single" w:sz="4" w:space="0" w:color="auto"/>
              <w:bottom w:val="single" w:sz="4" w:space="0" w:color="auto"/>
              <w:right w:val="single" w:sz="4" w:space="0" w:color="auto"/>
            </w:tcBorders>
          </w:tcPr>
          <w:p w14:paraId="1884CB9E" w14:textId="77777777" w:rsidR="00691B9E" w:rsidRPr="005E50A3" w:rsidRDefault="00691B9E" w:rsidP="002A6C73">
            <w:pPr>
              <w:pStyle w:val="TableParagraph"/>
              <w:spacing w:line="256" w:lineRule="exact"/>
              <w:ind w:left="34" w:right="4"/>
              <w:rPr>
                <w:sz w:val="24"/>
                <w:lang w:val="ru-RU"/>
              </w:rPr>
            </w:pPr>
            <w:r w:rsidRPr="005E50A3">
              <w:rPr>
                <w:sz w:val="24"/>
                <w:lang w:val="ru-RU"/>
              </w:rPr>
              <w:t>14,6</w:t>
            </w:r>
          </w:p>
        </w:tc>
        <w:tc>
          <w:tcPr>
            <w:tcW w:w="882" w:type="dxa"/>
            <w:tcBorders>
              <w:top w:val="single" w:sz="4" w:space="0" w:color="auto"/>
              <w:left w:val="single" w:sz="4" w:space="0" w:color="auto"/>
              <w:bottom w:val="single" w:sz="4" w:space="0" w:color="auto"/>
              <w:right w:val="single" w:sz="4" w:space="0" w:color="auto"/>
            </w:tcBorders>
          </w:tcPr>
          <w:p w14:paraId="39842472" w14:textId="77777777" w:rsidR="00691B9E" w:rsidRPr="005E50A3" w:rsidRDefault="00691B9E" w:rsidP="002A6C73">
            <w:pPr>
              <w:ind w:firstLine="11"/>
              <w:jc w:val="center"/>
              <w:rPr>
                <w:rFonts w:ascii="Times New Roman" w:hAnsi="Times New Roman"/>
                <w:sz w:val="24"/>
                <w:szCs w:val="24"/>
                <w:lang w:val="ru-RU"/>
              </w:rPr>
            </w:pPr>
            <w:r w:rsidRPr="005E50A3">
              <w:rPr>
                <w:rFonts w:ascii="Times New Roman" w:hAnsi="Times New Roman"/>
                <w:sz w:val="24"/>
                <w:szCs w:val="24"/>
                <w:lang w:val="ru-RU"/>
              </w:rPr>
              <w:t>262,0</w:t>
            </w:r>
          </w:p>
        </w:tc>
        <w:tc>
          <w:tcPr>
            <w:tcW w:w="917" w:type="dxa"/>
            <w:tcBorders>
              <w:top w:val="single" w:sz="4" w:space="0" w:color="auto"/>
              <w:left w:val="single" w:sz="4" w:space="0" w:color="auto"/>
              <w:bottom w:val="single" w:sz="4" w:space="0" w:color="auto"/>
              <w:right w:val="single" w:sz="4" w:space="0" w:color="auto"/>
            </w:tcBorders>
          </w:tcPr>
          <w:p w14:paraId="1D76FE29" w14:textId="77777777" w:rsidR="00691B9E" w:rsidRPr="005E50A3" w:rsidRDefault="00691B9E" w:rsidP="002A6C73">
            <w:pPr>
              <w:pStyle w:val="TableParagraph"/>
              <w:tabs>
                <w:tab w:val="left" w:pos="1168"/>
              </w:tabs>
              <w:spacing w:line="256" w:lineRule="exact"/>
              <w:ind w:left="34" w:right="4"/>
              <w:rPr>
                <w:sz w:val="24"/>
                <w:lang w:val="ru-RU"/>
              </w:rPr>
            </w:pPr>
            <w:r w:rsidRPr="005E50A3">
              <w:rPr>
                <w:sz w:val="24"/>
                <w:lang w:val="ru-RU"/>
              </w:rPr>
              <w:t>252,0</w:t>
            </w:r>
          </w:p>
        </w:tc>
        <w:tc>
          <w:tcPr>
            <w:tcW w:w="899" w:type="dxa"/>
            <w:tcBorders>
              <w:top w:val="single" w:sz="4" w:space="0" w:color="auto"/>
              <w:left w:val="single" w:sz="4" w:space="0" w:color="auto"/>
              <w:bottom w:val="single" w:sz="4" w:space="0" w:color="auto"/>
              <w:right w:val="single" w:sz="4" w:space="0" w:color="auto"/>
            </w:tcBorders>
          </w:tcPr>
          <w:p w14:paraId="79012F13"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223,2</w:t>
            </w:r>
          </w:p>
        </w:tc>
        <w:tc>
          <w:tcPr>
            <w:tcW w:w="852" w:type="dxa"/>
            <w:tcBorders>
              <w:top w:val="single" w:sz="4" w:space="0" w:color="auto"/>
              <w:left w:val="single" w:sz="4" w:space="0" w:color="auto"/>
              <w:bottom w:val="single" w:sz="4" w:space="0" w:color="auto"/>
              <w:right w:val="single" w:sz="4" w:space="0" w:color="auto"/>
            </w:tcBorders>
          </w:tcPr>
          <w:p w14:paraId="3D77F758"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216,8</w:t>
            </w:r>
          </w:p>
        </w:tc>
        <w:tc>
          <w:tcPr>
            <w:tcW w:w="1080" w:type="dxa"/>
            <w:tcBorders>
              <w:top w:val="single" w:sz="4" w:space="0" w:color="auto"/>
              <w:left w:val="single" w:sz="4" w:space="0" w:color="auto"/>
              <w:bottom w:val="single" w:sz="4" w:space="0" w:color="auto"/>
              <w:right w:val="single" w:sz="4" w:space="0" w:color="auto"/>
            </w:tcBorders>
          </w:tcPr>
          <w:p w14:paraId="3E58C628" w14:textId="77777777" w:rsidR="00691B9E" w:rsidRPr="005E50A3" w:rsidRDefault="00691B9E" w:rsidP="002A6C73">
            <w:pPr>
              <w:pStyle w:val="TableParagraph"/>
              <w:spacing w:line="256" w:lineRule="exact"/>
              <w:ind w:right="4" w:firstLine="34"/>
              <w:rPr>
                <w:sz w:val="24"/>
              </w:rPr>
            </w:pPr>
            <w:r w:rsidRPr="005E50A3">
              <w:rPr>
                <w:sz w:val="24"/>
                <w:lang w:val="kk-KZ"/>
              </w:rPr>
              <w:t>284,9</w:t>
            </w:r>
          </w:p>
        </w:tc>
        <w:tc>
          <w:tcPr>
            <w:tcW w:w="1049" w:type="dxa"/>
            <w:tcBorders>
              <w:top w:val="single" w:sz="4" w:space="0" w:color="auto"/>
              <w:left w:val="single" w:sz="4" w:space="0" w:color="auto"/>
              <w:bottom w:val="single" w:sz="4" w:space="0" w:color="auto"/>
              <w:right w:val="single" w:sz="4" w:space="0" w:color="auto"/>
            </w:tcBorders>
          </w:tcPr>
          <w:p w14:paraId="6EB6C88A" w14:textId="77777777" w:rsidR="00691B9E" w:rsidRPr="005E50A3" w:rsidRDefault="00691B9E" w:rsidP="002A6C73">
            <w:pPr>
              <w:pStyle w:val="TableParagraph"/>
              <w:tabs>
                <w:tab w:val="left" w:pos="1699"/>
              </w:tabs>
              <w:spacing w:line="256" w:lineRule="exact"/>
              <w:ind w:left="34" w:right="4"/>
              <w:rPr>
                <w:sz w:val="24"/>
              </w:rPr>
            </w:pPr>
            <w:r w:rsidRPr="005E50A3">
              <w:rPr>
                <w:sz w:val="24"/>
              </w:rPr>
              <w:t>302,3</w:t>
            </w:r>
          </w:p>
        </w:tc>
        <w:tc>
          <w:tcPr>
            <w:tcW w:w="1320" w:type="dxa"/>
            <w:tcBorders>
              <w:top w:val="single" w:sz="4" w:space="0" w:color="auto"/>
              <w:left w:val="single" w:sz="4" w:space="0" w:color="auto"/>
              <w:bottom w:val="single" w:sz="4" w:space="0" w:color="auto"/>
              <w:right w:val="single" w:sz="4" w:space="0" w:color="auto"/>
            </w:tcBorders>
          </w:tcPr>
          <w:p w14:paraId="7538586E"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85,1</w:t>
            </w:r>
          </w:p>
        </w:tc>
        <w:tc>
          <w:tcPr>
            <w:tcW w:w="933" w:type="dxa"/>
            <w:tcBorders>
              <w:top w:val="single" w:sz="4" w:space="0" w:color="auto"/>
              <w:left w:val="single" w:sz="4" w:space="0" w:color="auto"/>
              <w:bottom w:val="single" w:sz="4" w:space="0" w:color="auto"/>
              <w:right w:val="single" w:sz="4" w:space="0" w:color="auto"/>
            </w:tcBorders>
          </w:tcPr>
          <w:p w14:paraId="0DA56F5F"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86,0</w:t>
            </w:r>
          </w:p>
        </w:tc>
      </w:tr>
      <w:tr w:rsidR="00691B9E" w:rsidRPr="005E50A3" w14:paraId="76DC6080" w14:textId="77777777" w:rsidTr="002A6C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708" w:type="dxa"/>
            <w:vMerge/>
            <w:tcBorders>
              <w:left w:val="single" w:sz="4" w:space="0" w:color="auto"/>
              <w:right w:val="single" w:sz="4" w:space="0" w:color="auto"/>
            </w:tcBorders>
          </w:tcPr>
          <w:p w14:paraId="1F3E2AB9"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2552" w:type="dxa"/>
            <w:vMerge w:val="restart"/>
            <w:tcBorders>
              <w:top w:val="single" w:sz="4" w:space="0" w:color="auto"/>
              <w:left w:val="single" w:sz="4" w:space="0" w:color="auto"/>
              <w:right w:val="single" w:sz="4" w:space="0" w:color="auto"/>
            </w:tcBorders>
          </w:tcPr>
          <w:p w14:paraId="2EF9AD56" w14:textId="69F1AFC9" w:rsidR="00691B9E" w:rsidRPr="005E50A3" w:rsidRDefault="000E0E08" w:rsidP="002A6C73">
            <w:pPr>
              <w:ind w:right="4" w:firstLine="3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w:t>
            </w:r>
            <w:r>
              <w:rPr>
                <w:rFonts w:ascii="Times New Roman" w:hAnsi="Times New Roman" w:cs="Times New Roman"/>
                <w:sz w:val="24"/>
                <w:szCs w:val="24"/>
                <w:lang w:val="kk-KZ"/>
              </w:rPr>
              <w:t>аммияк селитрасы</w:t>
            </w:r>
          </w:p>
        </w:tc>
        <w:tc>
          <w:tcPr>
            <w:tcW w:w="850" w:type="dxa"/>
            <w:tcBorders>
              <w:top w:val="single" w:sz="4" w:space="0" w:color="auto"/>
              <w:left w:val="single" w:sz="4" w:space="0" w:color="auto"/>
              <w:bottom w:val="single" w:sz="4" w:space="0" w:color="auto"/>
              <w:right w:val="single" w:sz="4" w:space="0" w:color="auto"/>
            </w:tcBorders>
          </w:tcPr>
          <w:p w14:paraId="3B7B8393" w14:textId="77777777" w:rsidR="00691B9E" w:rsidRPr="005E50A3" w:rsidRDefault="00691B9E" w:rsidP="002A6C73">
            <w:pPr>
              <w:jc w:val="center"/>
              <w:rPr>
                <w:rFonts w:ascii="Times New Roman" w:eastAsia="Times New Roman" w:hAnsi="Times New Roman" w:cs="Times New Roman"/>
                <w:sz w:val="24"/>
                <w:szCs w:val="28"/>
                <w:lang w:val="ru-RU"/>
              </w:rPr>
            </w:pPr>
            <w:r w:rsidRPr="005E50A3">
              <w:rPr>
                <w:rFonts w:ascii="Times New Roman" w:eastAsia="Times New Roman" w:hAnsi="Times New Roman" w:cs="Times New Roman"/>
                <w:sz w:val="24"/>
                <w:szCs w:val="28"/>
                <w:lang w:val="ru-RU"/>
              </w:rPr>
              <w:t>4500</w:t>
            </w:r>
          </w:p>
        </w:tc>
        <w:tc>
          <w:tcPr>
            <w:tcW w:w="710" w:type="dxa"/>
            <w:tcBorders>
              <w:top w:val="single" w:sz="4" w:space="0" w:color="auto"/>
              <w:left w:val="single" w:sz="4" w:space="0" w:color="auto"/>
              <w:bottom w:val="single" w:sz="4" w:space="0" w:color="auto"/>
              <w:right w:val="single" w:sz="4" w:space="0" w:color="auto"/>
            </w:tcBorders>
          </w:tcPr>
          <w:p w14:paraId="0C73753F" w14:textId="77777777" w:rsidR="00691B9E" w:rsidRPr="005E50A3" w:rsidRDefault="00691B9E" w:rsidP="002A6C73">
            <w:pPr>
              <w:pStyle w:val="TableParagraph"/>
              <w:spacing w:line="256" w:lineRule="exact"/>
              <w:ind w:left="34" w:right="4"/>
              <w:rPr>
                <w:sz w:val="24"/>
                <w:lang w:val="kk-KZ"/>
              </w:rPr>
            </w:pPr>
            <w:r w:rsidRPr="005E50A3">
              <w:rPr>
                <w:sz w:val="24"/>
                <w:lang w:val="kk-KZ"/>
              </w:rPr>
              <w:t>19,4</w:t>
            </w:r>
          </w:p>
        </w:tc>
        <w:tc>
          <w:tcPr>
            <w:tcW w:w="711" w:type="dxa"/>
            <w:tcBorders>
              <w:top w:val="single" w:sz="4" w:space="0" w:color="auto"/>
              <w:left w:val="single" w:sz="4" w:space="0" w:color="auto"/>
              <w:bottom w:val="single" w:sz="4" w:space="0" w:color="auto"/>
              <w:right w:val="single" w:sz="4" w:space="0" w:color="auto"/>
            </w:tcBorders>
          </w:tcPr>
          <w:p w14:paraId="4465B95E" w14:textId="77777777" w:rsidR="00691B9E" w:rsidRPr="005E50A3" w:rsidRDefault="00691B9E" w:rsidP="002A6C73">
            <w:pPr>
              <w:pStyle w:val="TableParagraph"/>
              <w:spacing w:line="256" w:lineRule="exact"/>
              <w:ind w:left="34" w:right="4"/>
              <w:rPr>
                <w:sz w:val="24"/>
                <w:lang w:val="ru-RU"/>
              </w:rPr>
            </w:pPr>
            <w:r w:rsidRPr="005E50A3">
              <w:rPr>
                <w:sz w:val="24"/>
              </w:rPr>
              <w:t>17,</w:t>
            </w:r>
            <w:r w:rsidRPr="005E50A3">
              <w:rPr>
                <w:sz w:val="24"/>
                <w:lang w:val="ru-RU"/>
              </w:rPr>
              <w:t>4</w:t>
            </w:r>
          </w:p>
        </w:tc>
        <w:tc>
          <w:tcPr>
            <w:tcW w:w="851" w:type="dxa"/>
            <w:tcBorders>
              <w:top w:val="single" w:sz="4" w:space="0" w:color="auto"/>
              <w:left w:val="single" w:sz="4" w:space="0" w:color="auto"/>
              <w:bottom w:val="single" w:sz="4" w:space="0" w:color="auto"/>
              <w:right w:val="single" w:sz="4" w:space="0" w:color="auto"/>
            </w:tcBorders>
          </w:tcPr>
          <w:p w14:paraId="0D852FEE" w14:textId="77777777" w:rsidR="00691B9E" w:rsidRPr="005E50A3" w:rsidRDefault="00691B9E" w:rsidP="002A6C73">
            <w:pPr>
              <w:pStyle w:val="TableParagraph"/>
              <w:spacing w:line="256" w:lineRule="exact"/>
              <w:ind w:left="34" w:right="4"/>
              <w:rPr>
                <w:sz w:val="24"/>
                <w:lang w:val="ru-RU"/>
              </w:rPr>
            </w:pPr>
            <w:r w:rsidRPr="005E50A3">
              <w:rPr>
                <w:sz w:val="24"/>
                <w:lang w:val="ru-RU"/>
              </w:rPr>
              <w:t>15,5</w:t>
            </w:r>
          </w:p>
        </w:tc>
        <w:tc>
          <w:tcPr>
            <w:tcW w:w="675" w:type="dxa"/>
            <w:tcBorders>
              <w:top w:val="single" w:sz="4" w:space="0" w:color="auto"/>
              <w:left w:val="single" w:sz="4" w:space="0" w:color="auto"/>
              <w:bottom w:val="single" w:sz="4" w:space="0" w:color="auto"/>
              <w:right w:val="single" w:sz="4" w:space="0" w:color="auto"/>
            </w:tcBorders>
          </w:tcPr>
          <w:p w14:paraId="498C7CB3" w14:textId="77777777" w:rsidR="00691B9E" w:rsidRPr="005E50A3" w:rsidRDefault="00691B9E" w:rsidP="002A6C73">
            <w:pPr>
              <w:pStyle w:val="TableParagraph"/>
              <w:spacing w:line="256" w:lineRule="exact"/>
              <w:ind w:left="34" w:right="4"/>
              <w:rPr>
                <w:sz w:val="24"/>
              </w:rPr>
            </w:pPr>
            <w:r w:rsidRPr="005E50A3">
              <w:rPr>
                <w:sz w:val="24"/>
              </w:rPr>
              <w:t>13,7</w:t>
            </w:r>
          </w:p>
        </w:tc>
        <w:tc>
          <w:tcPr>
            <w:tcW w:w="882" w:type="dxa"/>
            <w:tcBorders>
              <w:top w:val="single" w:sz="4" w:space="0" w:color="auto"/>
              <w:left w:val="single" w:sz="4" w:space="0" w:color="auto"/>
              <w:bottom w:val="single" w:sz="4" w:space="0" w:color="auto"/>
              <w:right w:val="single" w:sz="4" w:space="0" w:color="auto"/>
            </w:tcBorders>
          </w:tcPr>
          <w:p w14:paraId="2D98C48E" w14:textId="77777777" w:rsidR="00691B9E" w:rsidRPr="005E50A3" w:rsidRDefault="00691B9E" w:rsidP="002A6C73">
            <w:pPr>
              <w:ind w:firstLine="11"/>
              <w:jc w:val="center"/>
              <w:rPr>
                <w:rFonts w:ascii="Times New Roman" w:hAnsi="Times New Roman"/>
                <w:sz w:val="24"/>
                <w:szCs w:val="24"/>
                <w:lang w:val="ru-RU"/>
              </w:rPr>
            </w:pPr>
            <w:r w:rsidRPr="005E50A3">
              <w:rPr>
                <w:rFonts w:ascii="Times New Roman" w:hAnsi="Times New Roman"/>
                <w:sz w:val="24"/>
                <w:szCs w:val="24"/>
              </w:rPr>
              <w:t>2</w:t>
            </w:r>
            <w:r w:rsidRPr="005E50A3">
              <w:rPr>
                <w:rFonts w:ascii="Times New Roman" w:hAnsi="Times New Roman"/>
                <w:sz w:val="24"/>
                <w:szCs w:val="24"/>
                <w:lang w:val="ru-RU"/>
              </w:rPr>
              <w:t>65,0</w:t>
            </w:r>
          </w:p>
        </w:tc>
        <w:tc>
          <w:tcPr>
            <w:tcW w:w="917" w:type="dxa"/>
            <w:tcBorders>
              <w:top w:val="single" w:sz="4" w:space="0" w:color="auto"/>
              <w:left w:val="single" w:sz="4" w:space="0" w:color="auto"/>
              <w:bottom w:val="single" w:sz="4" w:space="0" w:color="auto"/>
              <w:right w:val="single" w:sz="4" w:space="0" w:color="auto"/>
            </w:tcBorders>
          </w:tcPr>
          <w:p w14:paraId="58B95A25" w14:textId="77777777" w:rsidR="00691B9E" w:rsidRPr="005E50A3" w:rsidRDefault="00691B9E" w:rsidP="002A6C73">
            <w:pPr>
              <w:pStyle w:val="TableParagraph"/>
              <w:tabs>
                <w:tab w:val="left" w:pos="1168"/>
              </w:tabs>
              <w:spacing w:line="256" w:lineRule="exact"/>
              <w:ind w:left="34" w:right="4"/>
              <w:rPr>
                <w:sz w:val="24"/>
                <w:lang w:val="ru-RU"/>
              </w:rPr>
            </w:pPr>
            <w:r w:rsidRPr="005E50A3">
              <w:rPr>
                <w:sz w:val="24"/>
                <w:lang w:val="ru-RU"/>
              </w:rPr>
              <w:t>249,8</w:t>
            </w:r>
          </w:p>
        </w:tc>
        <w:tc>
          <w:tcPr>
            <w:tcW w:w="899" w:type="dxa"/>
            <w:tcBorders>
              <w:top w:val="single" w:sz="4" w:space="0" w:color="auto"/>
              <w:left w:val="single" w:sz="4" w:space="0" w:color="auto"/>
              <w:bottom w:val="single" w:sz="4" w:space="0" w:color="auto"/>
              <w:right w:val="single" w:sz="4" w:space="0" w:color="auto"/>
            </w:tcBorders>
          </w:tcPr>
          <w:p w14:paraId="59C4201F"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227,2</w:t>
            </w:r>
          </w:p>
        </w:tc>
        <w:tc>
          <w:tcPr>
            <w:tcW w:w="852" w:type="dxa"/>
            <w:tcBorders>
              <w:top w:val="single" w:sz="4" w:space="0" w:color="auto"/>
              <w:left w:val="single" w:sz="4" w:space="0" w:color="auto"/>
              <w:bottom w:val="single" w:sz="4" w:space="0" w:color="auto"/>
              <w:right w:val="single" w:sz="4" w:space="0" w:color="auto"/>
            </w:tcBorders>
          </w:tcPr>
          <w:p w14:paraId="54112791"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211,1</w:t>
            </w:r>
          </w:p>
        </w:tc>
        <w:tc>
          <w:tcPr>
            <w:tcW w:w="1080" w:type="dxa"/>
            <w:tcBorders>
              <w:top w:val="single" w:sz="4" w:space="0" w:color="auto"/>
              <w:left w:val="single" w:sz="4" w:space="0" w:color="auto"/>
              <w:bottom w:val="single" w:sz="4" w:space="0" w:color="auto"/>
              <w:right w:val="single" w:sz="4" w:space="0" w:color="auto"/>
            </w:tcBorders>
          </w:tcPr>
          <w:p w14:paraId="3127CB81" w14:textId="77777777" w:rsidR="00691B9E" w:rsidRPr="005E50A3" w:rsidRDefault="00691B9E" w:rsidP="002A6C73">
            <w:pPr>
              <w:pStyle w:val="TableParagraph"/>
              <w:spacing w:line="256" w:lineRule="exact"/>
              <w:ind w:right="4" w:firstLine="34"/>
              <w:rPr>
                <w:sz w:val="24"/>
                <w:lang w:val="kk-KZ"/>
              </w:rPr>
            </w:pPr>
            <w:r w:rsidRPr="005E50A3">
              <w:rPr>
                <w:sz w:val="24"/>
                <w:lang w:val="kk-KZ"/>
              </w:rPr>
              <w:t>279,0</w:t>
            </w:r>
          </w:p>
        </w:tc>
        <w:tc>
          <w:tcPr>
            <w:tcW w:w="1049" w:type="dxa"/>
            <w:tcBorders>
              <w:top w:val="single" w:sz="4" w:space="0" w:color="auto"/>
              <w:left w:val="single" w:sz="4" w:space="0" w:color="auto"/>
              <w:bottom w:val="single" w:sz="4" w:space="0" w:color="auto"/>
              <w:right w:val="single" w:sz="4" w:space="0" w:color="auto"/>
            </w:tcBorders>
          </w:tcPr>
          <w:p w14:paraId="5EB6E7EE"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289,9</w:t>
            </w:r>
          </w:p>
        </w:tc>
        <w:tc>
          <w:tcPr>
            <w:tcW w:w="1320" w:type="dxa"/>
            <w:tcBorders>
              <w:top w:val="single" w:sz="4" w:space="0" w:color="auto"/>
              <w:left w:val="single" w:sz="4" w:space="0" w:color="auto"/>
              <w:bottom w:val="single" w:sz="4" w:space="0" w:color="auto"/>
              <w:right w:val="single" w:sz="4" w:space="0" w:color="auto"/>
            </w:tcBorders>
          </w:tcPr>
          <w:p w14:paraId="29EC8E06"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85,7</w:t>
            </w:r>
          </w:p>
        </w:tc>
        <w:tc>
          <w:tcPr>
            <w:tcW w:w="933" w:type="dxa"/>
            <w:tcBorders>
              <w:top w:val="single" w:sz="4" w:space="0" w:color="auto"/>
              <w:left w:val="single" w:sz="4" w:space="0" w:color="auto"/>
              <w:bottom w:val="single" w:sz="4" w:space="0" w:color="auto"/>
              <w:right w:val="single" w:sz="4" w:space="0" w:color="auto"/>
            </w:tcBorders>
          </w:tcPr>
          <w:p w14:paraId="7311399E"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84,5</w:t>
            </w:r>
          </w:p>
        </w:tc>
      </w:tr>
      <w:tr w:rsidR="00691B9E" w:rsidRPr="005E50A3" w14:paraId="68A772FB" w14:textId="77777777" w:rsidTr="002A6C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708" w:type="dxa"/>
            <w:vMerge/>
            <w:tcBorders>
              <w:left w:val="single" w:sz="4" w:space="0" w:color="auto"/>
              <w:bottom w:val="single" w:sz="4" w:space="0" w:color="auto"/>
              <w:right w:val="single" w:sz="4" w:space="0" w:color="auto"/>
            </w:tcBorders>
          </w:tcPr>
          <w:p w14:paraId="7F6F034F"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2552" w:type="dxa"/>
            <w:vMerge/>
            <w:tcBorders>
              <w:left w:val="single" w:sz="4" w:space="0" w:color="auto"/>
              <w:bottom w:val="single" w:sz="4" w:space="0" w:color="auto"/>
              <w:right w:val="single" w:sz="4" w:space="0" w:color="auto"/>
            </w:tcBorders>
          </w:tcPr>
          <w:p w14:paraId="60DEF4CB"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14:paraId="6461FCC4" w14:textId="77777777" w:rsidR="00691B9E" w:rsidRPr="005E50A3" w:rsidRDefault="00691B9E" w:rsidP="002A6C73">
            <w:pPr>
              <w:jc w:val="center"/>
              <w:rPr>
                <w:rFonts w:ascii="Times New Roman" w:eastAsia="Times New Roman" w:hAnsi="Times New Roman" w:cs="Times New Roman"/>
                <w:sz w:val="24"/>
                <w:szCs w:val="28"/>
                <w:lang w:val="ru-RU"/>
              </w:rPr>
            </w:pPr>
            <w:r w:rsidRPr="005E50A3">
              <w:rPr>
                <w:rFonts w:ascii="Times New Roman" w:eastAsia="Times New Roman" w:hAnsi="Times New Roman" w:cs="Times New Roman"/>
                <w:sz w:val="24"/>
                <w:szCs w:val="28"/>
                <w:lang w:val="kk-KZ"/>
              </w:rPr>
              <w:t>30</w:t>
            </w:r>
            <w:r w:rsidRPr="005E50A3">
              <w:rPr>
                <w:rFonts w:ascii="Times New Roman" w:eastAsia="Times New Roman" w:hAnsi="Times New Roman" w:cs="Times New Roman"/>
                <w:sz w:val="24"/>
                <w:szCs w:val="28"/>
                <w:lang w:val="ru-RU"/>
              </w:rPr>
              <w:t>00</w:t>
            </w:r>
          </w:p>
        </w:tc>
        <w:tc>
          <w:tcPr>
            <w:tcW w:w="710" w:type="dxa"/>
            <w:tcBorders>
              <w:top w:val="single" w:sz="4" w:space="0" w:color="auto"/>
              <w:left w:val="single" w:sz="4" w:space="0" w:color="auto"/>
              <w:bottom w:val="single" w:sz="4" w:space="0" w:color="auto"/>
              <w:right w:val="single" w:sz="4" w:space="0" w:color="auto"/>
            </w:tcBorders>
          </w:tcPr>
          <w:p w14:paraId="1E2AD00F" w14:textId="77777777" w:rsidR="00691B9E" w:rsidRPr="005E50A3" w:rsidRDefault="00691B9E" w:rsidP="002A6C73">
            <w:pPr>
              <w:pStyle w:val="TableParagraph"/>
              <w:spacing w:line="256" w:lineRule="exact"/>
              <w:ind w:left="34" w:right="4"/>
              <w:rPr>
                <w:sz w:val="24"/>
                <w:lang w:val="kk-KZ"/>
              </w:rPr>
            </w:pPr>
            <w:r w:rsidRPr="005E50A3">
              <w:rPr>
                <w:sz w:val="24"/>
                <w:lang w:val="kk-KZ"/>
              </w:rPr>
              <w:t>19,1</w:t>
            </w:r>
          </w:p>
        </w:tc>
        <w:tc>
          <w:tcPr>
            <w:tcW w:w="711" w:type="dxa"/>
            <w:tcBorders>
              <w:top w:val="single" w:sz="4" w:space="0" w:color="auto"/>
              <w:left w:val="single" w:sz="4" w:space="0" w:color="auto"/>
              <w:bottom w:val="single" w:sz="4" w:space="0" w:color="auto"/>
              <w:right w:val="single" w:sz="4" w:space="0" w:color="auto"/>
            </w:tcBorders>
          </w:tcPr>
          <w:p w14:paraId="6B7C95A8" w14:textId="77777777" w:rsidR="00691B9E" w:rsidRPr="005E50A3" w:rsidRDefault="00691B9E" w:rsidP="002A6C73">
            <w:pPr>
              <w:pStyle w:val="TableParagraph"/>
              <w:spacing w:line="256" w:lineRule="exact"/>
              <w:ind w:left="34" w:right="4"/>
              <w:rPr>
                <w:sz w:val="24"/>
                <w:lang w:val="ru-RU"/>
              </w:rPr>
            </w:pPr>
            <w:r w:rsidRPr="005E50A3">
              <w:rPr>
                <w:sz w:val="24"/>
                <w:lang w:val="ru-RU"/>
              </w:rPr>
              <w:t>17,3</w:t>
            </w:r>
          </w:p>
        </w:tc>
        <w:tc>
          <w:tcPr>
            <w:tcW w:w="851" w:type="dxa"/>
            <w:tcBorders>
              <w:top w:val="single" w:sz="4" w:space="0" w:color="auto"/>
              <w:left w:val="single" w:sz="4" w:space="0" w:color="auto"/>
              <w:bottom w:val="single" w:sz="4" w:space="0" w:color="auto"/>
              <w:right w:val="single" w:sz="4" w:space="0" w:color="auto"/>
            </w:tcBorders>
          </w:tcPr>
          <w:p w14:paraId="25862F71" w14:textId="77777777" w:rsidR="00691B9E" w:rsidRPr="005E50A3" w:rsidRDefault="00691B9E" w:rsidP="002A6C73">
            <w:pPr>
              <w:pStyle w:val="TableParagraph"/>
              <w:spacing w:line="256" w:lineRule="exact"/>
              <w:ind w:left="34" w:right="4"/>
              <w:rPr>
                <w:sz w:val="24"/>
                <w:lang w:val="ru-RU"/>
              </w:rPr>
            </w:pPr>
            <w:r w:rsidRPr="005E50A3">
              <w:rPr>
                <w:sz w:val="24"/>
                <w:lang w:val="ru-RU"/>
              </w:rPr>
              <w:t>15,3</w:t>
            </w:r>
          </w:p>
        </w:tc>
        <w:tc>
          <w:tcPr>
            <w:tcW w:w="675" w:type="dxa"/>
            <w:tcBorders>
              <w:top w:val="single" w:sz="4" w:space="0" w:color="auto"/>
              <w:left w:val="single" w:sz="4" w:space="0" w:color="auto"/>
              <w:bottom w:val="single" w:sz="4" w:space="0" w:color="auto"/>
              <w:right w:val="single" w:sz="4" w:space="0" w:color="auto"/>
            </w:tcBorders>
          </w:tcPr>
          <w:p w14:paraId="27D6BAA0" w14:textId="77777777" w:rsidR="00691B9E" w:rsidRPr="005E50A3" w:rsidRDefault="00691B9E" w:rsidP="002A6C73">
            <w:pPr>
              <w:pStyle w:val="TableParagraph"/>
              <w:spacing w:line="256" w:lineRule="exact"/>
              <w:ind w:left="34" w:right="4"/>
              <w:rPr>
                <w:sz w:val="24"/>
                <w:lang w:val="ru-RU"/>
              </w:rPr>
            </w:pPr>
            <w:r w:rsidRPr="005E50A3">
              <w:rPr>
                <w:sz w:val="24"/>
                <w:lang w:val="ru-RU"/>
              </w:rPr>
              <w:t>13,5</w:t>
            </w:r>
          </w:p>
        </w:tc>
        <w:tc>
          <w:tcPr>
            <w:tcW w:w="882" w:type="dxa"/>
            <w:tcBorders>
              <w:top w:val="single" w:sz="4" w:space="0" w:color="auto"/>
              <w:left w:val="single" w:sz="4" w:space="0" w:color="auto"/>
              <w:bottom w:val="single" w:sz="4" w:space="0" w:color="auto"/>
              <w:right w:val="single" w:sz="4" w:space="0" w:color="auto"/>
            </w:tcBorders>
          </w:tcPr>
          <w:p w14:paraId="73C244EB" w14:textId="77777777" w:rsidR="00691B9E" w:rsidRPr="005E50A3" w:rsidRDefault="00691B9E" w:rsidP="002A6C73">
            <w:pPr>
              <w:ind w:firstLine="11"/>
              <w:jc w:val="center"/>
              <w:rPr>
                <w:rFonts w:ascii="Times New Roman" w:hAnsi="Times New Roman"/>
                <w:sz w:val="24"/>
                <w:szCs w:val="24"/>
                <w:lang w:val="ru-RU"/>
              </w:rPr>
            </w:pPr>
            <w:r w:rsidRPr="005E50A3">
              <w:rPr>
                <w:rFonts w:ascii="Times New Roman" w:hAnsi="Times New Roman"/>
                <w:sz w:val="24"/>
                <w:szCs w:val="24"/>
                <w:lang w:val="ru-RU"/>
              </w:rPr>
              <w:t>248,0</w:t>
            </w:r>
          </w:p>
        </w:tc>
        <w:tc>
          <w:tcPr>
            <w:tcW w:w="917" w:type="dxa"/>
            <w:tcBorders>
              <w:top w:val="single" w:sz="4" w:space="0" w:color="auto"/>
              <w:left w:val="single" w:sz="4" w:space="0" w:color="auto"/>
              <w:bottom w:val="single" w:sz="4" w:space="0" w:color="auto"/>
              <w:right w:val="single" w:sz="4" w:space="0" w:color="auto"/>
            </w:tcBorders>
          </w:tcPr>
          <w:p w14:paraId="7EDADF6E" w14:textId="77777777" w:rsidR="00691B9E" w:rsidRPr="005E50A3" w:rsidRDefault="00691B9E" w:rsidP="002A6C73">
            <w:pPr>
              <w:pStyle w:val="TableParagraph"/>
              <w:tabs>
                <w:tab w:val="left" w:pos="1168"/>
              </w:tabs>
              <w:spacing w:line="256" w:lineRule="exact"/>
              <w:ind w:left="34" w:right="4"/>
              <w:rPr>
                <w:sz w:val="24"/>
                <w:lang w:val="ru-RU"/>
              </w:rPr>
            </w:pPr>
            <w:r w:rsidRPr="005E50A3">
              <w:rPr>
                <w:sz w:val="24"/>
                <w:lang w:val="ru-RU"/>
              </w:rPr>
              <w:t>249,0</w:t>
            </w:r>
          </w:p>
        </w:tc>
        <w:tc>
          <w:tcPr>
            <w:tcW w:w="899" w:type="dxa"/>
            <w:tcBorders>
              <w:top w:val="single" w:sz="4" w:space="0" w:color="auto"/>
              <w:left w:val="single" w:sz="4" w:space="0" w:color="auto"/>
              <w:bottom w:val="single" w:sz="4" w:space="0" w:color="auto"/>
              <w:right w:val="single" w:sz="4" w:space="0" w:color="auto"/>
            </w:tcBorders>
          </w:tcPr>
          <w:p w14:paraId="2DBA8D1A"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210,0</w:t>
            </w:r>
          </w:p>
        </w:tc>
        <w:tc>
          <w:tcPr>
            <w:tcW w:w="852" w:type="dxa"/>
            <w:tcBorders>
              <w:top w:val="single" w:sz="4" w:space="0" w:color="auto"/>
              <w:left w:val="single" w:sz="4" w:space="0" w:color="auto"/>
              <w:bottom w:val="single" w:sz="4" w:space="0" w:color="auto"/>
              <w:right w:val="single" w:sz="4" w:space="0" w:color="auto"/>
            </w:tcBorders>
          </w:tcPr>
          <w:p w14:paraId="68C3E7F3"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209,8</w:t>
            </w:r>
          </w:p>
        </w:tc>
        <w:tc>
          <w:tcPr>
            <w:tcW w:w="1080" w:type="dxa"/>
            <w:tcBorders>
              <w:top w:val="single" w:sz="4" w:space="0" w:color="auto"/>
              <w:left w:val="single" w:sz="4" w:space="0" w:color="auto"/>
              <w:bottom w:val="single" w:sz="4" w:space="0" w:color="auto"/>
              <w:right w:val="single" w:sz="4" w:space="0" w:color="auto"/>
            </w:tcBorders>
          </w:tcPr>
          <w:p w14:paraId="3EA63663"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280,0</w:t>
            </w:r>
          </w:p>
        </w:tc>
        <w:tc>
          <w:tcPr>
            <w:tcW w:w="1049" w:type="dxa"/>
            <w:tcBorders>
              <w:top w:val="single" w:sz="4" w:space="0" w:color="auto"/>
              <w:left w:val="single" w:sz="4" w:space="0" w:color="auto"/>
              <w:bottom w:val="single" w:sz="4" w:space="0" w:color="auto"/>
              <w:right w:val="single" w:sz="4" w:space="0" w:color="auto"/>
            </w:tcBorders>
          </w:tcPr>
          <w:p w14:paraId="09813708"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288,1</w:t>
            </w:r>
          </w:p>
        </w:tc>
        <w:tc>
          <w:tcPr>
            <w:tcW w:w="1320" w:type="dxa"/>
            <w:tcBorders>
              <w:top w:val="single" w:sz="4" w:space="0" w:color="auto"/>
              <w:left w:val="single" w:sz="4" w:space="0" w:color="auto"/>
              <w:bottom w:val="single" w:sz="4" w:space="0" w:color="auto"/>
              <w:right w:val="single" w:sz="4" w:space="0" w:color="auto"/>
            </w:tcBorders>
          </w:tcPr>
          <w:p w14:paraId="3D28D0D3"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84,6</w:t>
            </w:r>
          </w:p>
        </w:tc>
        <w:tc>
          <w:tcPr>
            <w:tcW w:w="933" w:type="dxa"/>
            <w:tcBorders>
              <w:top w:val="single" w:sz="4" w:space="0" w:color="auto"/>
              <w:left w:val="single" w:sz="4" w:space="0" w:color="auto"/>
              <w:bottom w:val="single" w:sz="4" w:space="0" w:color="auto"/>
              <w:right w:val="single" w:sz="4" w:space="0" w:color="auto"/>
            </w:tcBorders>
          </w:tcPr>
          <w:p w14:paraId="61DFFADA" w14:textId="77777777" w:rsidR="00691B9E" w:rsidRPr="005E50A3" w:rsidRDefault="00691B9E" w:rsidP="002A6C73">
            <w:pPr>
              <w:pStyle w:val="TableParagraph"/>
              <w:tabs>
                <w:tab w:val="left" w:pos="1699"/>
              </w:tabs>
              <w:spacing w:line="256" w:lineRule="exact"/>
              <w:ind w:left="34" w:right="4"/>
              <w:rPr>
                <w:sz w:val="24"/>
                <w:lang w:val="ru-RU"/>
              </w:rPr>
            </w:pPr>
            <w:r w:rsidRPr="005E50A3">
              <w:rPr>
                <w:sz w:val="24"/>
                <w:lang w:val="ru-RU"/>
              </w:rPr>
              <w:t>84,2</w:t>
            </w:r>
          </w:p>
        </w:tc>
      </w:tr>
      <w:tr w:rsidR="00691B9E" w:rsidRPr="005E50A3" w14:paraId="55C8D128" w14:textId="77777777" w:rsidTr="00647A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8"/>
        </w:trPr>
        <w:tc>
          <w:tcPr>
            <w:tcW w:w="14989" w:type="dxa"/>
            <w:gridSpan w:val="15"/>
            <w:tcBorders>
              <w:top w:val="single" w:sz="4" w:space="0" w:color="auto"/>
              <w:left w:val="single" w:sz="4" w:space="0" w:color="auto"/>
              <w:bottom w:val="single" w:sz="4" w:space="0" w:color="auto"/>
              <w:right w:val="single" w:sz="4" w:space="0" w:color="auto"/>
            </w:tcBorders>
          </w:tcPr>
          <w:p w14:paraId="7AF2F5B3" w14:textId="25C93485" w:rsidR="00691B9E" w:rsidRPr="00637272" w:rsidRDefault="00691B9E" w:rsidP="002A6C73">
            <w:pPr>
              <w:pStyle w:val="TableParagraph"/>
              <w:tabs>
                <w:tab w:val="left" w:pos="1699"/>
              </w:tabs>
              <w:ind w:left="34" w:right="4"/>
              <w:rPr>
                <w:sz w:val="20"/>
                <w:lang w:val="kk-KZ"/>
              </w:rPr>
            </w:pPr>
            <w:r w:rsidRPr="005E50A3">
              <w:rPr>
                <w:sz w:val="24"/>
                <w:lang w:val="ru-RU"/>
              </w:rPr>
              <w:t>2021</w:t>
            </w:r>
            <w:r w:rsidR="00637272">
              <w:rPr>
                <w:sz w:val="24"/>
                <w:lang w:val="kk-KZ"/>
              </w:rPr>
              <w:t xml:space="preserve"> жыл</w:t>
            </w:r>
          </w:p>
        </w:tc>
      </w:tr>
      <w:tr w:rsidR="00691B9E" w:rsidRPr="005E50A3" w14:paraId="5BD1AC9D" w14:textId="77777777" w:rsidTr="00691B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708" w:type="dxa"/>
            <w:vMerge w:val="restart"/>
            <w:tcBorders>
              <w:top w:val="single" w:sz="4" w:space="0" w:color="auto"/>
              <w:left w:val="single" w:sz="4" w:space="0" w:color="auto"/>
              <w:right w:val="single" w:sz="4" w:space="0" w:color="auto"/>
            </w:tcBorders>
            <w:textDirection w:val="btLr"/>
            <w:vAlign w:val="center"/>
          </w:tcPr>
          <w:p w14:paraId="140CD290" w14:textId="2AEFEA94" w:rsidR="00691B9E" w:rsidRPr="005E50A3" w:rsidRDefault="00691B9E" w:rsidP="00691B9E">
            <w:pPr>
              <w:ind w:left="34" w:right="4"/>
              <w:jc w:val="center"/>
              <w:rPr>
                <w:rFonts w:ascii="Times New Roman" w:hAnsi="Times New Roman" w:cs="Times New Roman"/>
                <w:sz w:val="24"/>
                <w:szCs w:val="24"/>
                <w:lang w:val="kk-KZ"/>
              </w:rPr>
            </w:pPr>
            <w:r>
              <w:rPr>
                <w:rFonts w:ascii="Times New Roman" w:hAnsi="Times New Roman"/>
                <w:sz w:val="24"/>
                <w:szCs w:val="24"/>
                <w:lang w:val="kk-KZ"/>
              </w:rPr>
              <w:t>Аудара жырту</w:t>
            </w:r>
          </w:p>
        </w:tc>
        <w:tc>
          <w:tcPr>
            <w:tcW w:w="2552" w:type="dxa"/>
            <w:vMerge w:val="restart"/>
            <w:tcBorders>
              <w:top w:val="single" w:sz="4" w:space="0" w:color="auto"/>
              <w:left w:val="single" w:sz="4" w:space="0" w:color="auto"/>
              <w:right w:val="single" w:sz="4" w:space="0" w:color="auto"/>
            </w:tcBorders>
          </w:tcPr>
          <w:p w14:paraId="4AF6886C" w14:textId="77777777" w:rsidR="00691B9E" w:rsidRPr="005E50A3" w:rsidRDefault="00691B9E" w:rsidP="002A6C73">
            <w:pPr>
              <w:ind w:right="4" w:firstLine="34"/>
              <w:jc w:val="both"/>
              <w:rPr>
                <w:rFonts w:ascii="Times New Roman" w:hAnsi="Times New Roman" w:cs="Times New Roman"/>
                <w:sz w:val="24"/>
                <w:szCs w:val="24"/>
                <w:lang w:val="kk-KZ"/>
              </w:rPr>
            </w:pPr>
            <w:r w:rsidRPr="005E50A3">
              <w:rPr>
                <w:rFonts w:ascii="Times New Roman" w:hAnsi="Times New Roman" w:cs="Times New Roman"/>
                <w:sz w:val="24"/>
                <w:szCs w:val="24"/>
                <w:lang w:val="kk-KZ"/>
              </w:rPr>
              <w:t>Нитроаммофос- фон</w:t>
            </w:r>
          </w:p>
        </w:tc>
        <w:tc>
          <w:tcPr>
            <w:tcW w:w="850" w:type="dxa"/>
            <w:tcBorders>
              <w:top w:val="single" w:sz="4" w:space="0" w:color="auto"/>
              <w:left w:val="single" w:sz="4" w:space="0" w:color="auto"/>
              <w:bottom w:val="single" w:sz="4" w:space="0" w:color="auto"/>
              <w:right w:val="single" w:sz="4" w:space="0" w:color="auto"/>
            </w:tcBorders>
          </w:tcPr>
          <w:p w14:paraId="6EDC7438" w14:textId="77777777" w:rsidR="00691B9E" w:rsidRPr="005E50A3" w:rsidRDefault="00691B9E" w:rsidP="002A6C73">
            <w:pPr>
              <w:jc w:val="center"/>
              <w:rPr>
                <w:rFonts w:ascii="Times New Roman" w:eastAsia="Times New Roman" w:hAnsi="Times New Roman" w:cs="Times New Roman"/>
                <w:sz w:val="24"/>
                <w:szCs w:val="28"/>
                <w:lang w:val="ru-RU"/>
              </w:rPr>
            </w:pPr>
            <w:r w:rsidRPr="005E50A3">
              <w:rPr>
                <w:rFonts w:ascii="Times New Roman" w:eastAsia="Times New Roman" w:hAnsi="Times New Roman" w:cs="Times New Roman"/>
                <w:sz w:val="24"/>
                <w:szCs w:val="28"/>
                <w:lang w:val="ru-RU"/>
              </w:rPr>
              <w:t>4500</w:t>
            </w:r>
          </w:p>
        </w:tc>
        <w:tc>
          <w:tcPr>
            <w:tcW w:w="710" w:type="dxa"/>
            <w:tcBorders>
              <w:top w:val="single" w:sz="4" w:space="0" w:color="auto"/>
              <w:left w:val="single" w:sz="4" w:space="0" w:color="auto"/>
              <w:bottom w:val="single" w:sz="4" w:space="0" w:color="auto"/>
              <w:right w:val="single" w:sz="4" w:space="0" w:color="auto"/>
            </w:tcBorders>
          </w:tcPr>
          <w:p w14:paraId="1A637225" w14:textId="77777777" w:rsidR="00691B9E" w:rsidRPr="005E50A3" w:rsidRDefault="00691B9E" w:rsidP="002A6C73">
            <w:pPr>
              <w:pStyle w:val="TableParagraph"/>
              <w:spacing w:line="256" w:lineRule="exact"/>
              <w:ind w:right="4" w:firstLine="34"/>
              <w:rPr>
                <w:sz w:val="24"/>
                <w:lang w:val="kk-KZ"/>
              </w:rPr>
            </w:pPr>
            <w:r w:rsidRPr="005E50A3">
              <w:rPr>
                <w:sz w:val="24"/>
                <w:lang w:val="kk-KZ"/>
              </w:rPr>
              <w:t>19,8</w:t>
            </w:r>
          </w:p>
        </w:tc>
        <w:tc>
          <w:tcPr>
            <w:tcW w:w="711" w:type="dxa"/>
            <w:tcBorders>
              <w:top w:val="single" w:sz="4" w:space="0" w:color="auto"/>
              <w:left w:val="single" w:sz="4" w:space="0" w:color="auto"/>
              <w:bottom w:val="single" w:sz="4" w:space="0" w:color="auto"/>
              <w:right w:val="single" w:sz="4" w:space="0" w:color="auto"/>
            </w:tcBorders>
          </w:tcPr>
          <w:p w14:paraId="741EBB32" w14:textId="77777777" w:rsidR="00691B9E" w:rsidRPr="005E50A3" w:rsidRDefault="00691B9E" w:rsidP="002A6C73">
            <w:pPr>
              <w:pStyle w:val="TableParagraph"/>
              <w:spacing w:line="256" w:lineRule="exact"/>
              <w:ind w:right="4" w:firstLine="34"/>
              <w:rPr>
                <w:sz w:val="24"/>
                <w:lang w:val="ru-RU"/>
              </w:rPr>
            </w:pPr>
            <w:r w:rsidRPr="005E50A3">
              <w:rPr>
                <w:sz w:val="24"/>
              </w:rPr>
              <w:t>17,</w:t>
            </w:r>
            <w:r w:rsidRPr="005E50A3">
              <w:rPr>
                <w:sz w:val="24"/>
                <w:lang w:val="ru-RU"/>
              </w:rPr>
              <w:t>0</w:t>
            </w:r>
          </w:p>
        </w:tc>
        <w:tc>
          <w:tcPr>
            <w:tcW w:w="851" w:type="dxa"/>
            <w:tcBorders>
              <w:top w:val="single" w:sz="4" w:space="0" w:color="auto"/>
              <w:left w:val="single" w:sz="4" w:space="0" w:color="auto"/>
              <w:bottom w:val="single" w:sz="4" w:space="0" w:color="auto"/>
              <w:right w:val="single" w:sz="4" w:space="0" w:color="auto"/>
            </w:tcBorders>
          </w:tcPr>
          <w:p w14:paraId="5A00717C" w14:textId="77777777" w:rsidR="00691B9E" w:rsidRPr="005E50A3" w:rsidRDefault="00691B9E" w:rsidP="002A6C73">
            <w:pPr>
              <w:pStyle w:val="TableParagraph"/>
              <w:spacing w:line="256" w:lineRule="exact"/>
              <w:ind w:right="4" w:firstLine="34"/>
              <w:rPr>
                <w:sz w:val="24"/>
                <w:lang w:val="kk-KZ"/>
              </w:rPr>
            </w:pPr>
            <w:r w:rsidRPr="005E50A3">
              <w:rPr>
                <w:sz w:val="24"/>
                <w:lang w:val="kk-KZ"/>
              </w:rPr>
              <w:t>16,0</w:t>
            </w:r>
          </w:p>
        </w:tc>
        <w:tc>
          <w:tcPr>
            <w:tcW w:w="675" w:type="dxa"/>
            <w:tcBorders>
              <w:top w:val="single" w:sz="4" w:space="0" w:color="auto"/>
              <w:left w:val="single" w:sz="4" w:space="0" w:color="auto"/>
              <w:bottom w:val="single" w:sz="4" w:space="0" w:color="auto"/>
              <w:right w:val="single" w:sz="4" w:space="0" w:color="auto"/>
            </w:tcBorders>
          </w:tcPr>
          <w:p w14:paraId="5E0E99DB" w14:textId="77777777" w:rsidR="00691B9E" w:rsidRPr="005E50A3" w:rsidRDefault="00691B9E" w:rsidP="002A6C73">
            <w:pPr>
              <w:pStyle w:val="TableParagraph"/>
              <w:spacing w:line="256" w:lineRule="exact"/>
              <w:ind w:right="4" w:firstLine="34"/>
              <w:rPr>
                <w:sz w:val="24"/>
                <w:lang w:val="ru-RU"/>
              </w:rPr>
            </w:pPr>
            <w:r w:rsidRPr="005E50A3">
              <w:rPr>
                <w:sz w:val="24"/>
              </w:rPr>
              <w:t>1</w:t>
            </w:r>
            <w:r w:rsidRPr="005E50A3">
              <w:rPr>
                <w:sz w:val="24"/>
                <w:lang w:val="ru-RU"/>
              </w:rPr>
              <w:t>4</w:t>
            </w:r>
            <w:r w:rsidRPr="005E50A3">
              <w:rPr>
                <w:sz w:val="24"/>
              </w:rPr>
              <w:t>,</w:t>
            </w:r>
            <w:r w:rsidRPr="005E50A3">
              <w:rPr>
                <w:sz w:val="24"/>
                <w:lang w:val="ru-RU"/>
              </w:rPr>
              <w:t>0</w:t>
            </w:r>
          </w:p>
        </w:tc>
        <w:tc>
          <w:tcPr>
            <w:tcW w:w="882" w:type="dxa"/>
            <w:tcBorders>
              <w:top w:val="single" w:sz="4" w:space="0" w:color="auto"/>
              <w:left w:val="single" w:sz="4" w:space="0" w:color="auto"/>
              <w:bottom w:val="single" w:sz="4" w:space="0" w:color="auto"/>
              <w:right w:val="single" w:sz="4" w:space="0" w:color="auto"/>
            </w:tcBorders>
          </w:tcPr>
          <w:p w14:paraId="71315167" w14:textId="77777777" w:rsidR="00691B9E" w:rsidRPr="005E50A3" w:rsidRDefault="00691B9E" w:rsidP="002A6C73">
            <w:pPr>
              <w:ind w:firstLine="11"/>
              <w:jc w:val="center"/>
              <w:rPr>
                <w:rFonts w:ascii="Times New Roman" w:hAnsi="Times New Roman"/>
                <w:sz w:val="24"/>
                <w:szCs w:val="24"/>
                <w:lang w:val="kk-KZ"/>
              </w:rPr>
            </w:pPr>
            <w:r w:rsidRPr="005E50A3">
              <w:rPr>
                <w:rFonts w:ascii="Times New Roman" w:hAnsi="Times New Roman"/>
                <w:sz w:val="24"/>
                <w:szCs w:val="24"/>
                <w:lang w:val="kk-KZ"/>
              </w:rPr>
              <w:t>250,1</w:t>
            </w:r>
          </w:p>
        </w:tc>
        <w:tc>
          <w:tcPr>
            <w:tcW w:w="917" w:type="dxa"/>
            <w:tcBorders>
              <w:top w:val="single" w:sz="4" w:space="0" w:color="auto"/>
              <w:left w:val="single" w:sz="4" w:space="0" w:color="auto"/>
              <w:bottom w:val="single" w:sz="4" w:space="0" w:color="auto"/>
              <w:right w:val="single" w:sz="4" w:space="0" w:color="auto"/>
            </w:tcBorders>
          </w:tcPr>
          <w:p w14:paraId="0C0CDD60" w14:textId="77777777" w:rsidR="00691B9E" w:rsidRPr="005E50A3" w:rsidRDefault="00691B9E" w:rsidP="002A6C73">
            <w:pPr>
              <w:pStyle w:val="TableParagraph"/>
              <w:spacing w:line="256" w:lineRule="exact"/>
              <w:ind w:right="4" w:firstLine="34"/>
              <w:rPr>
                <w:sz w:val="24"/>
              </w:rPr>
            </w:pPr>
            <w:r w:rsidRPr="005E50A3">
              <w:rPr>
                <w:sz w:val="24"/>
                <w:lang w:val="ru-RU"/>
              </w:rPr>
              <w:t>248</w:t>
            </w:r>
            <w:r w:rsidRPr="005E50A3">
              <w:rPr>
                <w:sz w:val="24"/>
              </w:rPr>
              <w:t>,4</w:t>
            </w:r>
          </w:p>
        </w:tc>
        <w:tc>
          <w:tcPr>
            <w:tcW w:w="899" w:type="dxa"/>
            <w:tcBorders>
              <w:top w:val="single" w:sz="4" w:space="0" w:color="auto"/>
              <w:left w:val="single" w:sz="4" w:space="0" w:color="auto"/>
              <w:bottom w:val="single" w:sz="4" w:space="0" w:color="auto"/>
              <w:right w:val="single" w:sz="4" w:space="0" w:color="auto"/>
            </w:tcBorders>
          </w:tcPr>
          <w:p w14:paraId="64955037" w14:textId="77777777" w:rsidR="00691B9E" w:rsidRPr="005E50A3" w:rsidRDefault="00691B9E" w:rsidP="002A6C73">
            <w:pPr>
              <w:pStyle w:val="TableParagraph"/>
              <w:spacing w:line="256" w:lineRule="exact"/>
              <w:ind w:right="4" w:firstLine="34"/>
              <w:rPr>
                <w:sz w:val="24"/>
                <w:lang w:val="ru-RU"/>
              </w:rPr>
            </w:pPr>
            <w:r w:rsidRPr="005E50A3">
              <w:rPr>
                <w:sz w:val="24"/>
                <w:lang w:val="ru-RU"/>
              </w:rPr>
              <w:t>207,2</w:t>
            </w:r>
          </w:p>
        </w:tc>
        <w:tc>
          <w:tcPr>
            <w:tcW w:w="852" w:type="dxa"/>
            <w:tcBorders>
              <w:top w:val="single" w:sz="4" w:space="0" w:color="auto"/>
              <w:left w:val="single" w:sz="4" w:space="0" w:color="auto"/>
              <w:bottom w:val="single" w:sz="4" w:space="0" w:color="auto"/>
              <w:right w:val="single" w:sz="4" w:space="0" w:color="auto"/>
            </w:tcBorders>
          </w:tcPr>
          <w:p w14:paraId="4F332B7E" w14:textId="77777777" w:rsidR="00691B9E" w:rsidRPr="005E50A3" w:rsidRDefault="00691B9E" w:rsidP="002A6C73">
            <w:pPr>
              <w:pStyle w:val="TableParagraph"/>
              <w:spacing w:line="256" w:lineRule="exact"/>
              <w:ind w:right="4" w:firstLine="34"/>
              <w:rPr>
                <w:sz w:val="24"/>
              </w:rPr>
            </w:pPr>
            <w:r w:rsidRPr="005E50A3">
              <w:rPr>
                <w:sz w:val="24"/>
                <w:lang w:val="ru-RU"/>
              </w:rPr>
              <w:t>210</w:t>
            </w:r>
            <w:r w:rsidRPr="005E50A3">
              <w:rPr>
                <w:sz w:val="24"/>
              </w:rPr>
              <w:t>,0</w:t>
            </w:r>
          </w:p>
        </w:tc>
        <w:tc>
          <w:tcPr>
            <w:tcW w:w="1080" w:type="dxa"/>
            <w:tcBorders>
              <w:top w:val="single" w:sz="4" w:space="0" w:color="auto"/>
              <w:left w:val="single" w:sz="4" w:space="0" w:color="auto"/>
              <w:bottom w:val="single" w:sz="4" w:space="0" w:color="auto"/>
              <w:right w:val="single" w:sz="4" w:space="0" w:color="auto"/>
            </w:tcBorders>
          </w:tcPr>
          <w:p w14:paraId="79184E9F" w14:textId="77777777" w:rsidR="00691B9E" w:rsidRPr="005E50A3" w:rsidRDefault="00691B9E" w:rsidP="002A6C73">
            <w:pPr>
              <w:pStyle w:val="TableParagraph"/>
              <w:spacing w:line="256" w:lineRule="exact"/>
              <w:ind w:right="4" w:firstLine="34"/>
              <w:rPr>
                <w:sz w:val="24"/>
                <w:lang w:val="kk-KZ"/>
              </w:rPr>
            </w:pPr>
            <w:r w:rsidRPr="005E50A3">
              <w:rPr>
                <w:sz w:val="24"/>
                <w:lang w:val="kk-KZ"/>
              </w:rPr>
              <w:t>267,6</w:t>
            </w:r>
          </w:p>
        </w:tc>
        <w:tc>
          <w:tcPr>
            <w:tcW w:w="1049" w:type="dxa"/>
            <w:tcBorders>
              <w:top w:val="single" w:sz="4" w:space="0" w:color="auto"/>
              <w:left w:val="single" w:sz="4" w:space="0" w:color="auto"/>
              <w:bottom w:val="single" w:sz="4" w:space="0" w:color="auto"/>
              <w:right w:val="single" w:sz="4" w:space="0" w:color="auto"/>
            </w:tcBorders>
          </w:tcPr>
          <w:p w14:paraId="348D1F66" w14:textId="77777777" w:rsidR="00691B9E" w:rsidRPr="005E50A3" w:rsidRDefault="00691B9E" w:rsidP="002A6C73">
            <w:pPr>
              <w:pStyle w:val="TableParagraph"/>
              <w:spacing w:line="256" w:lineRule="exact"/>
              <w:ind w:right="4" w:firstLine="34"/>
              <w:rPr>
                <w:sz w:val="24"/>
              </w:rPr>
            </w:pPr>
            <w:r w:rsidRPr="005E50A3">
              <w:rPr>
                <w:sz w:val="24"/>
              </w:rPr>
              <w:t>293,3</w:t>
            </w:r>
          </w:p>
        </w:tc>
        <w:tc>
          <w:tcPr>
            <w:tcW w:w="1320" w:type="dxa"/>
            <w:tcBorders>
              <w:top w:val="single" w:sz="4" w:space="0" w:color="auto"/>
              <w:left w:val="single" w:sz="4" w:space="0" w:color="auto"/>
              <w:bottom w:val="single" w:sz="4" w:space="0" w:color="auto"/>
              <w:right w:val="single" w:sz="4" w:space="0" w:color="auto"/>
            </w:tcBorders>
          </w:tcPr>
          <w:p w14:paraId="24FA6CCA" w14:textId="77777777" w:rsidR="00691B9E" w:rsidRPr="005E50A3" w:rsidRDefault="00691B9E" w:rsidP="002A6C73">
            <w:pPr>
              <w:pStyle w:val="TableParagraph"/>
              <w:spacing w:line="256" w:lineRule="exact"/>
              <w:ind w:right="4" w:firstLine="34"/>
              <w:rPr>
                <w:sz w:val="24"/>
                <w:lang w:val="ru-RU"/>
              </w:rPr>
            </w:pPr>
            <w:r w:rsidRPr="005E50A3">
              <w:rPr>
                <w:sz w:val="24"/>
                <w:lang w:val="ru-RU"/>
              </w:rPr>
              <w:t>82,8</w:t>
            </w:r>
          </w:p>
        </w:tc>
        <w:tc>
          <w:tcPr>
            <w:tcW w:w="933" w:type="dxa"/>
            <w:tcBorders>
              <w:top w:val="single" w:sz="4" w:space="0" w:color="auto"/>
              <w:left w:val="single" w:sz="4" w:space="0" w:color="auto"/>
              <w:bottom w:val="single" w:sz="4" w:space="0" w:color="auto"/>
              <w:right w:val="single" w:sz="4" w:space="0" w:color="auto"/>
            </w:tcBorders>
          </w:tcPr>
          <w:p w14:paraId="362C47F7" w14:textId="77777777" w:rsidR="00691B9E" w:rsidRPr="005E50A3" w:rsidRDefault="00691B9E" w:rsidP="002A6C73">
            <w:pPr>
              <w:pStyle w:val="TableParagraph"/>
              <w:spacing w:line="256" w:lineRule="exact"/>
              <w:ind w:right="4" w:firstLine="34"/>
              <w:rPr>
                <w:sz w:val="24"/>
                <w:lang w:val="ru-RU"/>
              </w:rPr>
            </w:pPr>
            <w:r w:rsidRPr="005E50A3">
              <w:rPr>
                <w:sz w:val="24"/>
                <w:lang w:val="ru-RU"/>
              </w:rPr>
              <w:t>84,6</w:t>
            </w:r>
          </w:p>
        </w:tc>
      </w:tr>
      <w:tr w:rsidR="00691B9E" w:rsidRPr="005E50A3" w14:paraId="16DDF7F2" w14:textId="77777777" w:rsidTr="002A6C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708" w:type="dxa"/>
            <w:vMerge/>
            <w:tcBorders>
              <w:left w:val="single" w:sz="4" w:space="0" w:color="auto"/>
              <w:right w:val="single" w:sz="4" w:space="0" w:color="auto"/>
            </w:tcBorders>
            <w:textDirection w:val="btLr"/>
          </w:tcPr>
          <w:p w14:paraId="15D7F3BB" w14:textId="77777777" w:rsidR="00691B9E" w:rsidRPr="005E50A3" w:rsidRDefault="00691B9E" w:rsidP="002A6C73">
            <w:pPr>
              <w:ind w:left="34" w:right="4"/>
              <w:jc w:val="center"/>
              <w:rPr>
                <w:rFonts w:ascii="Times New Roman" w:hAnsi="Times New Roman"/>
                <w:sz w:val="24"/>
                <w:szCs w:val="24"/>
                <w:lang w:val="kk-KZ"/>
              </w:rPr>
            </w:pPr>
          </w:p>
        </w:tc>
        <w:tc>
          <w:tcPr>
            <w:tcW w:w="2552" w:type="dxa"/>
            <w:vMerge/>
            <w:tcBorders>
              <w:left w:val="single" w:sz="4" w:space="0" w:color="auto"/>
              <w:bottom w:val="single" w:sz="4" w:space="0" w:color="auto"/>
              <w:right w:val="single" w:sz="4" w:space="0" w:color="auto"/>
            </w:tcBorders>
          </w:tcPr>
          <w:p w14:paraId="18AE079B"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14:paraId="67668166" w14:textId="77777777" w:rsidR="00691B9E" w:rsidRPr="005E50A3" w:rsidRDefault="00691B9E" w:rsidP="002A6C73">
            <w:pPr>
              <w:jc w:val="center"/>
              <w:rPr>
                <w:rFonts w:ascii="Times New Roman" w:eastAsia="Times New Roman" w:hAnsi="Times New Roman" w:cs="Times New Roman"/>
                <w:sz w:val="24"/>
                <w:szCs w:val="28"/>
                <w:lang w:val="ru-RU"/>
              </w:rPr>
            </w:pPr>
            <w:r w:rsidRPr="005E50A3">
              <w:rPr>
                <w:rFonts w:ascii="Times New Roman" w:eastAsia="Times New Roman" w:hAnsi="Times New Roman" w:cs="Times New Roman"/>
                <w:sz w:val="24"/>
                <w:szCs w:val="28"/>
                <w:lang w:val="kk-KZ"/>
              </w:rPr>
              <w:t>30</w:t>
            </w:r>
            <w:r w:rsidRPr="005E50A3">
              <w:rPr>
                <w:rFonts w:ascii="Times New Roman" w:eastAsia="Times New Roman" w:hAnsi="Times New Roman" w:cs="Times New Roman"/>
                <w:sz w:val="24"/>
                <w:szCs w:val="28"/>
                <w:lang w:val="ru-RU"/>
              </w:rPr>
              <w:t>00</w:t>
            </w:r>
          </w:p>
        </w:tc>
        <w:tc>
          <w:tcPr>
            <w:tcW w:w="710" w:type="dxa"/>
            <w:tcBorders>
              <w:top w:val="single" w:sz="4" w:space="0" w:color="auto"/>
              <w:left w:val="single" w:sz="4" w:space="0" w:color="auto"/>
              <w:bottom w:val="single" w:sz="4" w:space="0" w:color="auto"/>
              <w:right w:val="single" w:sz="4" w:space="0" w:color="auto"/>
            </w:tcBorders>
          </w:tcPr>
          <w:p w14:paraId="627F19D1" w14:textId="77777777" w:rsidR="00691B9E" w:rsidRPr="005E50A3" w:rsidRDefault="00691B9E" w:rsidP="002A6C73">
            <w:pPr>
              <w:pStyle w:val="TableParagraph"/>
              <w:spacing w:line="256" w:lineRule="exact"/>
              <w:ind w:right="4" w:firstLine="34"/>
              <w:rPr>
                <w:sz w:val="24"/>
                <w:lang w:val="kk-KZ"/>
              </w:rPr>
            </w:pPr>
            <w:r w:rsidRPr="005E50A3">
              <w:rPr>
                <w:sz w:val="24"/>
                <w:lang w:val="kk-KZ"/>
              </w:rPr>
              <w:t>19,7</w:t>
            </w:r>
          </w:p>
        </w:tc>
        <w:tc>
          <w:tcPr>
            <w:tcW w:w="711" w:type="dxa"/>
            <w:tcBorders>
              <w:top w:val="single" w:sz="4" w:space="0" w:color="auto"/>
              <w:left w:val="single" w:sz="4" w:space="0" w:color="auto"/>
              <w:bottom w:val="single" w:sz="4" w:space="0" w:color="auto"/>
              <w:right w:val="single" w:sz="4" w:space="0" w:color="auto"/>
            </w:tcBorders>
          </w:tcPr>
          <w:p w14:paraId="410E591E" w14:textId="77777777" w:rsidR="00691B9E" w:rsidRPr="005E50A3" w:rsidRDefault="00691B9E" w:rsidP="002A6C73">
            <w:pPr>
              <w:pStyle w:val="TableParagraph"/>
              <w:spacing w:line="256" w:lineRule="exact"/>
              <w:ind w:right="4" w:firstLine="34"/>
              <w:rPr>
                <w:sz w:val="24"/>
                <w:lang w:val="ru-RU"/>
              </w:rPr>
            </w:pPr>
            <w:r w:rsidRPr="005E50A3">
              <w:rPr>
                <w:sz w:val="24"/>
                <w:lang w:val="ru-RU"/>
              </w:rPr>
              <w:t>17,1</w:t>
            </w:r>
          </w:p>
        </w:tc>
        <w:tc>
          <w:tcPr>
            <w:tcW w:w="851" w:type="dxa"/>
            <w:tcBorders>
              <w:top w:val="single" w:sz="4" w:space="0" w:color="auto"/>
              <w:left w:val="single" w:sz="4" w:space="0" w:color="auto"/>
              <w:bottom w:val="single" w:sz="4" w:space="0" w:color="auto"/>
              <w:right w:val="single" w:sz="4" w:space="0" w:color="auto"/>
            </w:tcBorders>
          </w:tcPr>
          <w:p w14:paraId="5E7DA6D8" w14:textId="77777777" w:rsidR="00691B9E" w:rsidRPr="005E50A3" w:rsidRDefault="00691B9E" w:rsidP="002A6C73">
            <w:pPr>
              <w:pStyle w:val="TableParagraph"/>
              <w:spacing w:line="256" w:lineRule="exact"/>
              <w:ind w:right="4" w:firstLine="34"/>
              <w:rPr>
                <w:sz w:val="24"/>
                <w:lang w:val="kk-KZ"/>
              </w:rPr>
            </w:pPr>
            <w:r w:rsidRPr="005E50A3">
              <w:rPr>
                <w:sz w:val="24"/>
                <w:lang w:val="kk-KZ"/>
              </w:rPr>
              <w:t>15,8</w:t>
            </w:r>
          </w:p>
        </w:tc>
        <w:tc>
          <w:tcPr>
            <w:tcW w:w="675" w:type="dxa"/>
            <w:tcBorders>
              <w:top w:val="single" w:sz="4" w:space="0" w:color="auto"/>
              <w:left w:val="single" w:sz="4" w:space="0" w:color="auto"/>
              <w:bottom w:val="single" w:sz="4" w:space="0" w:color="auto"/>
              <w:right w:val="single" w:sz="4" w:space="0" w:color="auto"/>
            </w:tcBorders>
          </w:tcPr>
          <w:p w14:paraId="1576893C" w14:textId="77777777" w:rsidR="00691B9E" w:rsidRPr="005E50A3" w:rsidRDefault="00691B9E" w:rsidP="002A6C73">
            <w:pPr>
              <w:pStyle w:val="TableParagraph"/>
              <w:spacing w:line="256" w:lineRule="exact"/>
              <w:ind w:right="4" w:firstLine="34"/>
              <w:rPr>
                <w:sz w:val="24"/>
                <w:lang w:val="ru-RU"/>
              </w:rPr>
            </w:pPr>
            <w:r w:rsidRPr="005E50A3">
              <w:rPr>
                <w:sz w:val="24"/>
                <w:lang w:val="ru-RU"/>
              </w:rPr>
              <w:t>13,8</w:t>
            </w:r>
          </w:p>
        </w:tc>
        <w:tc>
          <w:tcPr>
            <w:tcW w:w="882" w:type="dxa"/>
            <w:tcBorders>
              <w:top w:val="single" w:sz="4" w:space="0" w:color="auto"/>
              <w:left w:val="single" w:sz="4" w:space="0" w:color="auto"/>
              <w:bottom w:val="single" w:sz="4" w:space="0" w:color="auto"/>
              <w:right w:val="single" w:sz="4" w:space="0" w:color="auto"/>
            </w:tcBorders>
          </w:tcPr>
          <w:p w14:paraId="7F7B7153" w14:textId="77777777" w:rsidR="00691B9E" w:rsidRPr="005E50A3" w:rsidRDefault="00691B9E" w:rsidP="002A6C73">
            <w:pPr>
              <w:ind w:firstLine="11"/>
              <w:jc w:val="center"/>
              <w:rPr>
                <w:rFonts w:ascii="Times New Roman" w:hAnsi="Times New Roman"/>
                <w:sz w:val="24"/>
                <w:szCs w:val="24"/>
                <w:lang w:val="kk-KZ"/>
              </w:rPr>
            </w:pPr>
            <w:r w:rsidRPr="005E50A3">
              <w:rPr>
                <w:rFonts w:ascii="Times New Roman" w:hAnsi="Times New Roman"/>
                <w:sz w:val="24"/>
                <w:szCs w:val="24"/>
                <w:lang w:val="kk-KZ"/>
              </w:rPr>
              <w:t>252,0</w:t>
            </w:r>
          </w:p>
        </w:tc>
        <w:tc>
          <w:tcPr>
            <w:tcW w:w="917" w:type="dxa"/>
            <w:tcBorders>
              <w:top w:val="single" w:sz="4" w:space="0" w:color="auto"/>
              <w:left w:val="single" w:sz="4" w:space="0" w:color="auto"/>
              <w:bottom w:val="single" w:sz="4" w:space="0" w:color="auto"/>
              <w:right w:val="single" w:sz="4" w:space="0" w:color="auto"/>
            </w:tcBorders>
          </w:tcPr>
          <w:p w14:paraId="3DB775A3" w14:textId="77777777" w:rsidR="00691B9E" w:rsidRPr="005E50A3" w:rsidRDefault="00691B9E" w:rsidP="002A6C73">
            <w:pPr>
              <w:pStyle w:val="TableParagraph"/>
              <w:spacing w:line="256" w:lineRule="exact"/>
              <w:ind w:right="4" w:firstLine="34"/>
              <w:rPr>
                <w:sz w:val="24"/>
                <w:lang w:val="ru-RU"/>
              </w:rPr>
            </w:pPr>
            <w:r w:rsidRPr="005E50A3">
              <w:rPr>
                <w:sz w:val="24"/>
                <w:lang w:val="ru-RU"/>
              </w:rPr>
              <w:t>242,9</w:t>
            </w:r>
          </w:p>
        </w:tc>
        <w:tc>
          <w:tcPr>
            <w:tcW w:w="899" w:type="dxa"/>
            <w:tcBorders>
              <w:top w:val="single" w:sz="4" w:space="0" w:color="auto"/>
              <w:left w:val="single" w:sz="4" w:space="0" w:color="auto"/>
              <w:bottom w:val="single" w:sz="4" w:space="0" w:color="auto"/>
              <w:right w:val="single" w:sz="4" w:space="0" w:color="auto"/>
            </w:tcBorders>
          </w:tcPr>
          <w:p w14:paraId="4228CB0D" w14:textId="77777777" w:rsidR="00691B9E" w:rsidRPr="005E50A3" w:rsidRDefault="00691B9E" w:rsidP="002A6C73">
            <w:pPr>
              <w:pStyle w:val="TableParagraph"/>
              <w:spacing w:line="256" w:lineRule="exact"/>
              <w:ind w:right="4" w:firstLine="34"/>
              <w:rPr>
                <w:sz w:val="24"/>
                <w:lang w:val="ru-RU"/>
              </w:rPr>
            </w:pPr>
            <w:r w:rsidRPr="005E50A3">
              <w:rPr>
                <w:sz w:val="24"/>
                <w:lang w:val="ru-RU"/>
              </w:rPr>
              <w:t>207,3</w:t>
            </w:r>
          </w:p>
        </w:tc>
        <w:tc>
          <w:tcPr>
            <w:tcW w:w="852" w:type="dxa"/>
            <w:tcBorders>
              <w:top w:val="single" w:sz="4" w:space="0" w:color="auto"/>
              <w:left w:val="single" w:sz="4" w:space="0" w:color="auto"/>
              <w:bottom w:val="single" w:sz="4" w:space="0" w:color="auto"/>
              <w:right w:val="single" w:sz="4" w:space="0" w:color="auto"/>
            </w:tcBorders>
          </w:tcPr>
          <w:p w14:paraId="32028D96" w14:textId="77777777" w:rsidR="00691B9E" w:rsidRPr="005E50A3" w:rsidRDefault="00691B9E" w:rsidP="002A6C73">
            <w:pPr>
              <w:pStyle w:val="TableParagraph"/>
              <w:spacing w:line="256" w:lineRule="exact"/>
              <w:ind w:right="4" w:firstLine="34"/>
              <w:rPr>
                <w:sz w:val="24"/>
                <w:lang w:val="ru-RU"/>
              </w:rPr>
            </w:pPr>
            <w:r w:rsidRPr="005E50A3">
              <w:rPr>
                <w:sz w:val="24"/>
                <w:lang w:val="ru-RU"/>
              </w:rPr>
              <w:t>205,0</w:t>
            </w:r>
          </w:p>
        </w:tc>
        <w:tc>
          <w:tcPr>
            <w:tcW w:w="1080" w:type="dxa"/>
            <w:tcBorders>
              <w:top w:val="single" w:sz="4" w:space="0" w:color="auto"/>
              <w:left w:val="single" w:sz="4" w:space="0" w:color="auto"/>
              <w:bottom w:val="single" w:sz="4" w:space="0" w:color="auto"/>
              <w:right w:val="single" w:sz="4" w:space="0" w:color="auto"/>
            </w:tcBorders>
          </w:tcPr>
          <w:p w14:paraId="26FE817F" w14:textId="77777777" w:rsidR="00691B9E" w:rsidRPr="005E50A3" w:rsidRDefault="00691B9E" w:rsidP="002A6C73">
            <w:pPr>
              <w:pStyle w:val="TableParagraph"/>
              <w:spacing w:line="256" w:lineRule="exact"/>
              <w:ind w:right="4" w:firstLine="34"/>
              <w:rPr>
                <w:sz w:val="24"/>
                <w:lang w:val="kk-KZ"/>
              </w:rPr>
            </w:pPr>
            <w:r w:rsidRPr="005E50A3">
              <w:rPr>
                <w:sz w:val="24"/>
                <w:lang w:val="kk-KZ"/>
              </w:rPr>
              <w:t>269,1</w:t>
            </w:r>
          </w:p>
        </w:tc>
        <w:tc>
          <w:tcPr>
            <w:tcW w:w="1049" w:type="dxa"/>
            <w:tcBorders>
              <w:top w:val="single" w:sz="4" w:space="0" w:color="auto"/>
              <w:left w:val="single" w:sz="4" w:space="0" w:color="auto"/>
              <w:bottom w:val="single" w:sz="4" w:space="0" w:color="auto"/>
              <w:right w:val="single" w:sz="4" w:space="0" w:color="auto"/>
            </w:tcBorders>
          </w:tcPr>
          <w:p w14:paraId="0CBA9BFD" w14:textId="77777777" w:rsidR="00691B9E" w:rsidRPr="005E50A3" w:rsidRDefault="00691B9E" w:rsidP="002A6C73">
            <w:pPr>
              <w:pStyle w:val="TableParagraph"/>
              <w:spacing w:line="256" w:lineRule="exact"/>
              <w:ind w:right="4" w:firstLine="34"/>
              <w:rPr>
                <w:sz w:val="24"/>
              </w:rPr>
            </w:pPr>
            <w:r w:rsidRPr="005E50A3">
              <w:rPr>
                <w:sz w:val="24"/>
              </w:rPr>
              <w:t>290,7</w:t>
            </w:r>
          </w:p>
        </w:tc>
        <w:tc>
          <w:tcPr>
            <w:tcW w:w="1320" w:type="dxa"/>
            <w:tcBorders>
              <w:top w:val="single" w:sz="4" w:space="0" w:color="auto"/>
              <w:left w:val="single" w:sz="4" w:space="0" w:color="auto"/>
              <w:bottom w:val="single" w:sz="4" w:space="0" w:color="auto"/>
              <w:right w:val="single" w:sz="4" w:space="0" w:color="auto"/>
            </w:tcBorders>
          </w:tcPr>
          <w:p w14:paraId="6DFEEAE3" w14:textId="77777777" w:rsidR="00691B9E" w:rsidRPr="005E50A3" w:rsidRDefault="00691B9E" w:rsidP="002A6C73">
            <w:pPr>
              <w:pStyle w:val="TableParagraph"/>
              <w:spacing w:line="256" w:lineRule="exact"/>
              <w:ind w:right="4" w:firstLine="34"/>
              <w:rPr>
                <w:sz w:val="24"/>
                <w:lang w:val="ru-RU"/>
              </w:rPr>
            </w:pPr>
            <w:r w:rsidRPr="005E50A3">
              <w:rPr>
                <w:sz w:val="24"/>
                <w:lang w:val="ru-RU"/>
              </w:rPr>
              <w:t>82,1</w:t>
            </w:r>
          </w:p>
        </w:tc>
        <w:tc>
          <w:tcPr>
            <w:tcW w:w="933" w:type="dxa"/>
            <w:tcBorders>
              <w:top w:val="single" w:sz="4" w:space="0" w:color="auto"/>
              <w:left w:val="single" w:sz="4" w:space="0" w:color="auto"/>
              <w:bottom w:val="single" w:sz="4" w:space="0" w:color="auto"/>
              <w:right w:val="single" w:sz="4" w:space="0" w:color="auto"/>
            </w:tcBorders>
          </w:tcPr>
          <w:p w14:paraId="6785E639" w14:textId="77777777" w:rsidR="00691B9E" w:rsidRPr="005E50A3" w:rsidRDefault="00691B9E" w:rsidP="002A6C73">
            <w:pPr>
              <w:pStyle w:val="TableParagraph"/>
              <w:spacing w:line="256" w:lineRule="exact"/>
              <w:ind w:right="4" w:firstLine="34"/>
              <w:rPr>
                <w:sz w:val="24"/>
                <w:lang w:val="ru-RU"/>
              </w:rPr>
            </w:pPr>
            <w:r w:rsidRPr="005E50A3">
              <w:rPr>
                <w:sz w:val="24"/>
                <w:lang w:val="ru-RU"/>
              </w:rPr>
              <w:t>84,3</w:t>
            </w:r>
          </w:p>
        </w:tc>
      </w:tr>
      <w:tr w:rsidR="00691B9E" w:rsidRPr="005E50A3" w14:paraId="42D806CC" w14:textId="77777777" w:rsidTr="002A6C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708" w:type="dxa"/>
            <w:vMerge/>
            <w:tcBorders>
              <w:left w:val="single" w:sz="4" w:space="0" w:color="auto"/>
              <w:right w:val="single" w:sz="4" w:space="0" w:color="auto"/>
            </w:tcBorders>
            <w:textDirection w:val="btLr"/>
          </w:tcPr>
          <w:p w14:paraId="5C7DAD38"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2552" w:type="dxa"/>
            <w:vMerge w:val="restart"/>
            <w:tcBorders>
              <w:top w:val="single" w:sz="4" w:space="0" w:color="auto"/>
              <w:left w:val="single" w:sz="4" w:space="0" w:color="auto"/>
              <w:right w:val="single" w:sz="4" w:space="0" w:color="auto"/>
            </w:tcBorders>
          </w:tcPr>
          <w:p w14:paraId="5C6B20EC" w14:textId="77777777" w:rsidR="00691B9E" w:rsidRPr="005E50A3" w:rsidRDefault="00691B9E" w:rsidP="002A6C73">
            <w:pPr>
              <w:ind w:right="4" w:firstLine="34"/>
              <w:jc w:val="both"/>
              <w:rPr>
                <w:rFonts w:ascii="Times New Roman" w:hAnsi="Times New Roman" w:cs="Times New Roman"/>
                <w:sz w:val="24"/>
                <w:szCs w:val="24"/>
                <w:lang w:val="kk-KZ"/>
              </w:rPr>
            </w:pPr>
            <w:r w:rsidRPr="005E50A3">
              <w:rPr>
                <w:rFonts w:ascii="Times New Roman" w:hAnsi="Times New Roman" w:cs="Times New Roman"/>
                <w:sz w:val="24"/>
                <w:szCs w:val="24"/>
                <w:lang w:val="kk-KZ"/>
              </w:rPr>
              <w:t>Фон+</w:t>
            </w:r>
            <w:r w:rsidRPr="005E50A3">
              <w:rPr>
                <w:rFonts w:ascii="Times New Roman" w:hAnsi="Times New Roman" w:cs="Times New Roman"/>
                <w:bCs/>
                <w:sz w:val="24"/>
                <w:szCs w:val="39"/>
                <w:shd w:val="clear" w:color="auto" w:fill="FFFFFF"/>
                <w:lang w:val="kk-KZ"/>
              </w:rPr>
              <w:t xml:space="preserve"> Novalon</w:t>
            </w:r>
          </w:p>
        </w:tc>
        <w:tc>
          <w:tcPr>
            <w:tcW w:w="850" w:type="dxa"/>
            <w:tcBorders>
              <w:top w:val="single" w:sz="4" w:space="0" w:color="auto"/>
              <w:left w:val="single" w:sz="4" w:space="0" w:color="auto"/>
              <w:bottom w:val="single" w:sz="4" w:space="0" w:color="auto"/>
              <w:right w:val="single" w:sz="4" w:space="0" w:color="auto"/>
            </w:tcBorders>
          </w:tcPr>
          <w:p w14:paraId="14DAE6F0" w14:textId="77777777" w:rsidR="00691B9E" w:rsidRPr="005E50A3" w:rsidRDefault="00691B9E" w:rsidP="002A6C73">
            <w:pPr>
              <w:jc w:val="center"/>
              <w:rPr>
                <w:rFonts w:ascii="Times New Roman" w:eastAsia="Times New Roman" w:hAnsi="Times New Roman" w:cs="Times New Roman"/>
                <w:sz w:val="24"/>
                <w:szCs w:val="28"/>
                <w:lang w:val="ru-RU"/>
              </w:rPr>
            </w:pPr>
            <w:r w:rsidRPr="005E50A3">
              <w:rPr>
                <w:rFonts w:ascii="Times New Roman" w:eastAsia="Times New Roman" w:hAnsi="Times New Roman" w:cs="Times New Roman"/>
                <w:sz w:val="24"/>
                <w:szCs w:val="28"/>
                <w:lang w:val="ru-RU"/>
              </w:rPr>
              <w:t>4500</w:t>
            </w:r>
          </w:p>
        </w:tc>
        <w:tc>
          <w:tcPr>
            <w:tcW w:w="710" w:type="dxa"/>
            <w:tcBorders>
              <w:top w:val="single" w:sz="4" w:space="0" w:color="auto"/>
              <w:left w:val="single" w:sz="4" w:space="0" w:color="auto"/>
              <w:bottom w:val="single" w:sz="4" w:space="0" w:color="auto"/>
              <w:right w:val="single" w:sz="4" w:space="0" w:color="auto"/>
            </w:tcBorders>
          </w:tcPr>
          <w:p w14:paraId="2CDA3990" w14:textId="77777777" w:rsidR="00691B9E" w:rsidRPr="005E50A3" w:rsidRDefault="00691B9E" w:rsidP="002A6C73">
            <w:pPr>
              <w:pStyle w:val="TableParagraph"/>
              <w:spacing w:line="256" w:lineRule="exact"/>
              <w:ind w:right="4" w:firstLine="34"/>
              <w:rPr>
                <w:sz w:val="24"/>
                <w:lang w:val="kk-KZ"/>
              </w:rPr>
            </w:pPr>
            <w:r w:rsidRPr="005E50A3">
              <w:rPr>
                <w:sz w:val="24"/>
                <w:lang w:val="kk-KZ"/>
              </w:rPr>
              <w:t>21,0</w:t>
            </w:r>
          </w:p>
        </w:tc>
        <w:tc>
          <w:tcPr>
            <w:tcW w:w="711" w:type="dxa"/>
            <w:tcBorders>
              <w:top w:val="single" w:sz="4" w:space="0" w:color="auto"/>
              <w:left w:val="single" w:sz="4" w:space="0" w:color="auto"/>
              <w:bottom w:val="single" w:sz="4" w:space="0" w:color="auto"/>
              <w:right w:val="single" w:sz="4" w:space="0" w:color="auto"/>
            </w:tcBorders>
          </w:tcPr>
          <w:p w14:paraId="4ADF21E1" w14:textId="77777777" w:rsidR="00691B9E" w:rsidRPr="005E50A3" w:rsidRDefault="00691B9E" w:rsidP="002A6C73">
            <w:pPr>
              <w:pStyle w:val="TableParagraph"/>
              <w:spacing w:line="256" w:lineRule="exact"/>
              <w:ind w:right="4" w:firstLine="34"/>
              <w:rPr>
                <w:sz w:val="24"/>
                <w:lang w:val="kk-KZ"/>
              </w:rPr>
            </w:pPr>
            <w:r w:rsidRPr="005E50A3">
              <w:rPr>
                <w:sz w:val="24"/>
              </w:rPr>
              <w:t>17,</w:t>
            </w:r>
            <w:r w:rsidRPr="005E50A3">
              <w:rPr>
                <w:sz w:val="24"/>
                <w:lang w:val="kk-KZ"/>
              </w:rPr>
              <w:t>8</w:t>
            </w:r>
          </w:p>
        </w:tc>
        <w:tc>
          <w:tcPr>
            <w:tcW w:w="851" w:type="dxa"/>
            <w:tcBorders>
              <w:top w:val="single" w:sz="4" w:space="0" w:color="auto"/>
              <w:left w:val="single" w:sz="4" w:space="0" w:color="auto"/>
              <w:bottom w:val="single" w:sz="4" w:space="0" w:color="auto"/>
              <w:right w:val="single" w:sz="4" w:space="0" w:color="auto"/>
            </w:tcBorders>
          </w:tcPr>
          <w:p w14:paraId="6D238309" w14:textId="77777777" w:rsidR="00691B9E" w:rsidRPr="005E50A3" w:rsidRDefault="00691B9E" w:rsidP="002A6C73">
            <w:pPr>
              <w:pStyle w:val="TableParagraph"/>
              <w:spacing w:line="256" w:lineRule="exact"/>
              <w:ind w:right="4" w:firstLine="34"/>
              <w:rPr>
                <w:sz w:val="24"/>
                <w:lang w:val="ru-RU"/>
              </w:rPr>
            </w:pPr>
            <w:r w:rsidRPr="005E50A3">
              <w:rPr>
                <w:sz w:val="24"/>
                <w:lang w:val="ru-RU"/>
              </w:rPr>
              <w:t>16,5</w:t>
            </w:r>
          </w:p>
        </w:tc>
        <w:tc>
          <w:tcPr>
            <w:tcW w:w="675" w:type="dxa"/>
            <w:tcBorders>
              <w:top w:val="single" w:sz="4" w:space="0" w:color="auto"/>
              <w:left w:val="single" w:sz="4" w:space="0" w:color="auto"/>
              <w:bottom w:val="single" w:sz="4" w:space="0" w:color="auto"/>
              <w:right w:val="single" w:sz="4" w:space="0" w:color="auto"/>
            </w:tcBorders>
          </w:tcPr>
          <w:p w14:paraId="0666E95C" w14:textId="77777777" w:rsidR="00691B9E" w:rsidRPr="005E50A3" w:rsidRDefault="00691B9E" w:rsidP="002A6C73">
            <w:pPr>
              <w:pStyle w:val="TableParagraph"/>
              <w:spacing w:line="256" w:lineRule="exact"/>
              <w:ind w:right="4" w:firstLine="34"/>
              <w:rPr>
                <w:sz w:val="24"/>
              </w:rPr>
            </w:pPr>
            <w:r w:rsidRPr="005E50A3">
              <w:rPr>
                <w:sz w:val="24"/>
              </w:rPr>
              <w:t>1</w:t>
            </w:r>
            <w:r w:rsidRPr="005E50A3">
              <w:rPr>
                <w:sz w:val="24"/>
                <w:lang w:val="ru-RU"/>
              </w:rPr>
              <w:t>5</w:t>
            </w:r>
            <w:r w:rsidRPr="005E50A3">
              <w:rPr>
                <w:sz w:val="24"/>
              </w:rPr>
              <w:t>,3</w:t>
            </w:r>
          </w:p>
        </w:tc>
        <w:tc>
          <w:tcPr>
            <w:tcW w:w="882" w:type="dxa"/>
            <w:tcBorders>
              <w:top w:val="single" w:sz="4" w:space="0" w:color="auto"/>
              <w:left w:val="single" w:sz="4" w:space="0" w:color="auto"/>
              <w:bottom w:val="single" w:sz="4" w:space="0" w:color="auto"/>
              <w:right w:val="single" w:sz="4" w:space="0" w:color="auto"/>
            </w:tcBorders>
          </w:tcPr>
          <w:p w14:paraId="35130FEA" w14:textId="77777777" w:rsidR="00691B9E" w:rsidRPr="005E50A3" w:rsidRDefault="00691B9E" w:rsidP="002A6C73">
            <w:pPr>
              <w:ind w:firstLine="11"/>
              <w:jc w:val="center"/>
              <w:rPr>
                <w:rFonts w:ascii="Times New Roman" w:hAnsi="Times New Roman"/>
                <w:sz w:val="24"/>
                <w:szCs w:val="24"/>
                <w:lang w:val="ru-RU"/>
              </w:rPr>
            </w:pPr>
            <w:r w:rsidRPr="005E50A3">
              <w:rPr>
                <w:rFonts w:ascii="Times New Roman" w:hAnsi="Times New Roman"/>
                <w:sz w:val="24"/>
                <w:szCs w:val="24"/>
              </w:rPr>
              <w:t>278</w:t>
            </w:r>
            <w:r w:rsidRPr="005E50A3">
              <w:rPr>
                <w:rFonts w:ascii="Times New Roman" w:hAnsi="Times New Roman"/>
                <w:sz w:val="24"/>
                <w:szCs w:val="24"/>
                <w:lang w:val="ru-RU"/>
              </w:rPr>
              <w:t>,0</w:t>
            </w:r>
          </w:p>
        </w:tc>
        <w:tc>
          <w:tcPr>
            <w:tcW w:w="917" w:type="dxa"/>
            <w:tcBorders>
              <w:top w:val="single" w:sz="4" w:space="0" w:color="auto"/>
              <w:left w:val="single" w:sz="4" w:space="0" w:color="auto"/>
              <w:bottom w:val="single" w:sz="4" w:space="0" w:color="auto"/>
              <w:right w:val="single" w:sz="4" w:space="0" w:color="auto"/>
            </w:tcBorders>
          </w:tcPr>
          <w:p w14:paraId="37566544" w14:textId="77777777" w:rsidR="00691B9E" w:rsidRPr="005E50A3" w:rsidRDefault="00691B9E" w:rsidP="002A6C73">
            <w:pPr>
              <w:pStyle w:val="TableParagraph"/>
              <w:spacing w:line="256" w:lineRule="exact"/>
              <w:ind w:right="4" w:firstLine="34"/>
              <w:rPr>
                <w:sz w:val="24"/>
                <w:lang w:val="ru-RU"/>
              </w:rPr>
            </w:pPr>
            <w:r w:rsidRPr="005E50A3">
              <w:rPr>
                <w:sz w:val="24"/>
                <w:lang w:val="ru-RU"/>
              </w:rPr>
              <w:t>2</w:t>
            </w:r>
            <w:r w:rsidRPr="005E50A3">
              <w:rPr>
                <w:sz w:val="24"/>
              </w:rPr>
              <w:t>5</w:t>
            </w:r>
            <w:r w:rsidRPr="005E50A3">
              <w:rPr>
                <w:sz w:val="24"/>
                <w:lang w:val="ru-RU"/>
              </w:rPr>
              <w:t>4,5</w:t>
            </w:r>
          </w:p>
        </w:tc>
        <w:tc>
          <w:tcPr>
            <w:tcW w:w="899" w:type="dxa"/>
            <w:tcBorders>
              <w:top w:val="single" w:sz="4" w:space="0" w:color="auto"/>
              <w:left w:val="single" w:sz="4" w:space="0" w:color="auto"/>
              <w:bottom w:val="single" w:sz="4" w:space="0" w:color="auto"/>
              <w:right w:val="single" w:sz="4" w:space="0" w:color="auto"/>
            </w:tcBorders>
          </w:tcPr>
          <w:p w14:paraId="0877B2B4" w14:textId="77777777" w:rsidR="00691B9E" w:rsidRPr="005E50A3" w:rsidRDefault="00691B9E" w:rsidP="002A6C73">
            <w:pPr>
              <w:pStyle w:val="TableParagraph"/>
              <w:spacing w:line="256" w:lineRule="exact"/>
              <w:ind w:right="4" w:firstLine="34"/>
              <w:rPr>
                <w:sz w:val="24"/>
                <w:lang w:val="ru-RU"/>
              </w:rPr>
            </w:pPr>
            <w:r w:rsidRPr="005E50A3">
              <w:rPr>
                <w:sz w:val="24"/>
                <w:lang w:val="ru-RU"/>
              </w:rPr>
              <w:t>240,0</w:t>
            </w:r>
          </w:p>
        </w:tc>
        <w:tc>
          <w:tcPr>
            <w:tcW w:w="852" w:type="dxa"/>
            <w:tcBorders>
              <w:top w:val="single" w:sz="4" w:space="0" w:color="auto"/>
              <w:left w:val="single" w:sz="4" w:space="0" w:color="auto"/>
              <w:bottom w:val="single" w:sz="4" w:space="0" w:color="auto"/>
              <w:right w:val="single" w:sz="4" w:space="0" w:color="auto"/>
            </w:tcBorders>
          </w:tcPr>
          <w:p w14:paraId="730F646D" w14:textId="77777777" w:rsidR="00691B9E" w:rsidRPr="005E50A3" w:rsidRDefault="00691B9E" w:rsidP="002A6C73">
            <w:pPr>
              <w:pStyle w:val="TableParagraph"/>
              <w:spacing w:line="256" w:lineRule="exact"/>
              <w:ind w:right="4" w:firstLine="34"/>
              <w:rPr>
                <w:sz w:val="24"/>
              </w:rPr>
            </w:pPr>
            <w:r w:rsidRPr="005E50A3">
              <w:rPr>
                <w:sz w:val="24"/>
                <w:lang w:val="ru-RU"/>
              </w:rPr>
              <w:t>221</w:t>
            </w:r>
            <w:r w:rsidRPr="005E50A3">
              <w:rPr>
                <w:sz w:val="24"/>
              </w:rPr>
              <w:t>,4</w:t>
            </w:r>
          </w:p>
        </w:tc>
        <w:tc>
          <w:tcPr>
            <w:tcW w:w="1080" w:type="dxa"/>
            <w:tcBorders>
              <w:top w:val="single" w:sz="4" w:space="0" w:color="auto"/>
              <w:left w:val="single" w:sz="4" w:space="0" w:color="auto"/>
              <w:bottom w:val="single" w:sz="4" w:space="0" w:color="auto"/>
              <w:right w:val="single" w:sz="4" w:space="0" w:color="auto"/>
            </w:tcBorders>
          </w:tcPr>
          <w:p w14:paraId="308C9CEA" w14:textId="77777777" w:rsidR="00691B9E" w:rsidRPr="005E50A3" w:rsidRDefault="00691B9E" w:rsidP="002A6C73">
            <w:pPr>
              <w:pStyle w:val="TableParagraph"/>
              <w:spacing w:line="256" w:lineRule="exact"/>
              <w:ind w:right="4" w:firstLine="34"/>
              <w:rPr>
                <w:sz w:val="24"/>
                <w:lang w:val="kk-KZ"/>
              </w:rPr>
            </w:pPr>
            <w:r w:rsidRPr="005E50A3">
              <w:rPr>
                <w:sz w:val="24"/>
                <w:lang w:val="kk-KZ"/>
              </w:rPr>
              <w:t>298,0</w:t>
            </w:r>
          </w:p>
        </w:tc>
        <w:tc>
          <w:tcPr>
            <w:tcW w:w="1049" w:type="dxa"/>
            <w:tcBorders>
              <w:top w:val="single" w:sz="4" w:space="0" w:color="auto"/>
              <w:left w:val="single" w:sz="4" w:space="0" w:color="auto"/>
              <w:bottom w:val="single" w:sz="4" w:space="0" w:color="auto"/>
              <w:right w:val="single" w:sz="4" w:space="0" w:color="auto"/>
            </w:tcBorders>
          </w:tcPr>
          <w:p w14:paraId="1D6C8577" w14:textId="77777777" w:rsidR="00691B9E" w:rsidRPr="005E50A3" w:rsidRDefault="00691B9E" w:rsidP="002A6C73">
            <w:pPr>
              <w:pStyle w:val="TableParagraph"/>
              <w:spacing w:line="256" w:lineRule="exact"/>
              <w:ind w:right="4" w:firstLine="34"/>
              <w:rPr>
                <w:sz w:val="24"/>
                <w:lang w:val="ru-RU"/>
              </w:rPr>
            </w:pPr>
            <w:r w:rsidRPr="005E50A3">
              <w:rPr>
                <w:sz w:val="24"/>
                <w:lang w:val="ru-RU"/>
              </w:rPr>
              <w:t>305,4</w:t>
            </w:r>
          </w:p>
        </w:tc>
        <w:tc>
          <w:tcPr>
            <w:tcW w:w="1320" w:type="dxa"/>
            <w:tcBorders>
              <w:top w:val="single" w:sz="4" w:space="0" w:color="auto"/>
              <w:left w:val="single" w:sz="4" w:space="0" w:color="auto"/>
              <w:bottom w:val="single" w:sz="4" w:space="0" w:color="auto"/>
              <w:right w:val="single" w:sz="4" w:space="0" w:color="auto"/>
            </w:tcBorders>
          </w:tcPr>
          <w:p w14:paraId="6748F281" w14:textId="77777777" w:rsidR="00691B9E" w:rsidRPr="005E50A3" w:rsidRDefault="00691B9E" w:rsidP="002A6C73">
            <w:pPr>
              <w:pStyle w:val="TableParagraph"/>
              <w:spacing w:line="256" w:lineRule="exact"/>
              <w:ind w:right="4" w:firstLine="34"/>
              <w:rPr>
                <w:sz w:val="24"/>
                <w:lang w:val="ru-RU"/>
              </w:rPr>
            </w:pPr>
            <w:r w:rsidRPr="005E50A3">
              <w:rPr>
                <w:sz w:val="24"/>
                <w:lang w:val="ru-RU"/>
              </w:rPr>
              <w:t>86,3</w:t>
            </w:r>
          </w:p>
        </w:tc>
        <w:tc>
          <w:tcPr>
            <w:tcW w:w="933" w:type="dxa"/>
            <w:tcBorders>
              <w:top w:val="single" w:sz="4" w:space="0" w:color="auto"/>
              <w:left w:val="single" w:sz="4" w:space="0" w:color="auto"/>
              <w:bottom w:val="single" w:sz="4" w:space="0" w:color="auto"/>
              <w:right w:val="single" w:sz="4" w:space="0" w:color="auto"/>
            </w:tcBorders>
          </w:tcPr>
          <w:p w14:paraId="748C3B9E" w14:textId="77777777" w:rsidR="00691B9E" w:rsidRPr="005E50A3" w:rsidRDefault="00691B9E" w:rsidP="002A6C73">
            <w:pPr>
              <w:pStyle w:val="TableParagraph"/>
              <w:spacing w:line="256" w:lineRule="exact"/>
              <w:ind w:right="4" w:firstLine="34"/>
              <w:rPr>
                <w:sz w:val="24"/>
                <w:lang w:val="ru-RU"/>
              </w:rPr>
            </w:pPr>
            <w:r w:rsidRPr="005E50A3">
              <w:rPr>
                <w:sz w:val="24"/>
                <w:lang w:val="ru-RU"/>
              </w:rPr>
              <w:t>86,9</w:t>
            </w:r>
          </w:p>
        </w:tc>
      </w:tr>
      <w:tr w:rsidR="00691B9E" w:rsidRPr="005E50A3" w14:paraId="2AD0FC8B" w14:textId="77777777" w:rsidTr="002A6C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708" w:type="dxa"/>
            <w:vMerge/>
            <w:tcBorders>
              <w:left w:val="single" w:sz="4" w:space="0" w:color="auto"/>
              <w:right w:val="single" w:sz="4" w:space="0" w:color="auto"/>
            </w:tcBorders>
            <w:textDirection w:val="btLr"/>
          </w:tcPr>
          <w:p w14:paraId="74899740"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2552" w:type="dxa"/>
            <w:vMerge/>
            <w:tcBorders>
              <w:left w:val="single" w:sz="4" w:space="0" w:color="auto"/>
              <w:bottom w:val="single" w:sz="4" w:space="0" w:color="auto"/>
              <w:right w:val="single" w:sz="4" w:space="0" w:color="auto"/>
            </w:tcBorders>
          </w:tcPr>
          <w:p w14:paraId="5D7C559A"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14:paraId="05ECEFC2" w14:textId="77777777" w:rsidR="00691B9E" w:rsidRPr="005E50A3" w:rsidRDefault="00691B9E" w:rsidP="002A6C73">
            <w:pPr>
              <w:jc w:val="center"/>
              <w:rPr>
                <w:rFonts w:ascii="Times New Roman" w:eastAsia="Times New Roman" w:hAnsi="Times New Roman" w:cs="Times New Roman"/>
                <w:sz w:val="24"/>
                <w:szCs w:val="28"/>
                <w:lang w:val="ru-RU"/>
              </w:rPr>
            </w:pPr>
            <w:r w:rsidRPr="005E50A3">
              <w:rPr>
                <w:rFonts w:ascii="Times New Roman" w:eastAsia="Times New Roman" w:hAnsi="Times New Roman" w:cs="Times New Roman"/>
                <w:sz w:val="24"/>
                <w:szCs w:val="28"/>
                <w:lang w:val="kk-KZ"/>
              </w:rPr>
              <w:t>30</w:t>
            </w:r>
            <w:r w:rsidRPr="005E50A3">
              <w:rPr>
                <w:rFonts w:ascii="Times New Roman" w:eastAsia="Times New Roman" w:hAnsi="Times New Roman" w:cs="Times New Roman"/>
                <w:sz w:val="24"/>
                <w:szCs w:val="28"/>
                <w:lang w:val="ru-RU"/>
              </w:rPr>
              <w:t>00</w:t>
            </w:r>
          </w:p>
        </w:tc>
        <w:tc>
          <w:tcPr>
            <w:tcW w:w="710" w:type="dxa"/>
            <w:tcBorders>
              <w:top w:val="single" w:sz="4" w:space="0" w:color="auto"/>
              <w:left w:val="single" w:sz="4" w:space="0" w:color="auto"/>
              <w:bottom w:val="single" w:sz="4" w:space="0" w:color="auto"/>
              <w:right w:val="single" w:sz="4" w:space="0" w:color="auto"/>
            </w:tcBorders>
          </w:tcPr>
          <w:p w14:paraId="6DB68DC9" w14:textId="77777777" w:rsidR="00691B9E" w:rsidRPr="005E50A3" w:rsidRDefault="00691B9E" w:rsidP="002A6C73">
            <w:pPr>
              <w:pStyle w:val="TableParagraph"/>
              <w:spacing w:line="256" w:lineRule="exact"/>
              <w:ind w:right="4" w:firstLine="34"/>
              <w:rPr>
                <w:sz w:val="24"/>
                <w:lang w:val="kk-KZ"/>
              </w:rPr>
            </w:pPr>
            <w:r w:rsidRPr="005E50A3">
              <w:rPr>
                <w:sz w:val="24"/>
                <w:lang w:val="kk-KZ"/>
              </w:rPr>
              <w:t>20,8</w:t>
            </w:r>
          </w:p>
        </w:tc>
        <w:tc>
          <w:tcPr>
            <w:tcW w:w="711" w:type="dxa"/>
            <w:tcBorders>
              <w:top w:val="single" w:sz="4" w:space="0" w:color="auto"/>
              <w:left w:val="single" w:sz="4" w:space="0" w:color="auto"/>
              <w:bottom w:val="single" w:sz="4" w:space="0" w:color="auto"/>
              <w:right w:val="single" w:sz="4" w:space="0" w:color="auto"/>
            </w:tcBorders>
          </w:tcPr>
          <w:p w14:paraId="0F6A4D96" w14:textId="77777777" w:rsidR="00691B9E" w:rsidRPr="005E50A3" w:rsidRDefault="00691B9E" w:rsidP="002A6C73">
            <w:pPr>
              <w:pStyle w:val="TableParagraph"/>
              <w:spacing w:line="256" w:lineRule="exact"/>
              <w:ind w:right="4" w:firstLine="34"/>
              <w:rPr>
                <w:sz w:val="24"/>
                <w:lang w:val="ru-RU"/>
              </w:rPr>
            </w:pPr>
            <w:r w:rsidRPr="005E50A3">
              <w:rPr>
                <w:sz w:val="24"/>
                <w:lang w:val="ru-RU"/>
              </w:rPr>
              <w:t>17,6</w:t>
            </w:r>
          </w:p>
        </w:tc>
        <w:tc>
          <w:tcPr>
            <w:tcW w:w="851" w:type="dxa"/>
            <w:tcBorders>
              <w:top w:val="single" w:sz="4" w:space="0" w:color="auto"/>
              <w:left w:val="single" w:sz="4" w:space="0" w:color="auto"/>
              <w:bottom w:val="single" w:sz="4" w:space="0" w:color="auto"/>
              <w:right w:val="single" w:sz="4" w:space="0" w:color="auto"/>
            </w:tcBorders>
          </w:tcPr>
          <w:p w14:paraId="7C2F26D1" w14:textId="77777777" w:rsidR="00691B9E" w:rsidRPr="005E50A3" w:rsidRDefault="00691B9E" w:rsidP="002A6C73">
            <w:pPr>
              <w:pStyle w:val="TableParagraph"/>
              <w:spacing w:line="256" w:lineRule="exact"/>
              <w:ind w:right="4" w:firstLine="34"/>
              <w:rPr>
                <w:sz w:val="24"/>
                <w:lang w:val="ru-RU"/>
              </w:rPr>
            </w:pPr>
            <w:r w:rsidRPr="005E50A3">
              <w:rPr>
                <w:sz w:val="24"/>
                <w:lang w:val="ru-RU"/>
              </w:rPr>
              <w:t>16,3</w:t>
            </w:r>
          </w:p>
        </w:tc>
        <w:tc>
          <w:tcPr>
            <w:tcW w:w="675" w:type="dxa"/>
            <w:tcBorders>
              <w:top w:val="single" w:sz="4" w:space="0" w:color="auto"/>
              <w:left w:val="single" w:sz="4" w:space="0" w:color="auto"/>
              <w:bottom w:val="single" w:sz="4" w:space="0" w:color="auto"/>
              <w:right w:val="single" w:sz="4" w:space="0" w:color="auto"/>
            </w:tcBorders>
          </w:tcPr>
          <w:p w14:paraId="37F10A06" w14:textId="77777777" w:rsidR="00691B9E" w:rsidRPr="005E50A3" w:rsidRDefault="00691B9E" w:rsidP="002A6C73">
            <w:pPr>
              <w:pStyle w:val="TableParagraph"/>
              <w:spacing w:line="256" w:lineRule="exact"/>
              <w:ind w:right="4" w:firstLine="34"/>
              <w:rPr>
                <w:sz w:val="24"/>
                <w:lang w:val="ru-RU"/>
              </w:rPr>
            </w:pPr>
            <w:r w:rsidRPr="005E50A3">
              <w:rPr>
                <w:sz w:val="24"/>
                <w:lang w:val="ru-RU"/>
              </w:rPr>
              <w:t>15,7</w:t>
            </w:r>
          </w:p>
        </w:tc>
        <w:tc>
          <w:tcPr>
            <w:tcW w:w="882" w:type="dxa"/>
            <w:tcBorders>
              <w:top w:val="single" w:sz="4" w:space="0" w:color="auto"/>
              <w:left w:val="single" w:sz="4" w:space="0" w:color="auto"/>
              <w:bottom w:val="single" w:sz="4" w:space="0" w:color="auto"/>
              <w:right w:val="single" w:sz="4" w:space="0" w:color="auto"/>
            </w:tcBorders>
          </w:tcPr>
          <w:p w14:paraId="351A69D0" w14:textId="77777777" w:rsidR="00691B9E" w:rsidRPr="005E50A3" w:rsidRDefault="00691B9E" w:rsidP="002A6C73">
            <w:pPr>
              <w:ind w:firstLine="11"/>
              <w:jc w:val="center"/>
              <w:rPr>
                <w:rFonts w:ascii="Times New Roman" w:hAnsi="Times New Roman"/>
                <w:sz w:val="24"/>
                <w:szCs w:val="24"/>
                <w:lang w:val="ru-RU"/>
              </w:rPr>
            </w:pPr>
            <w:r w:rsidRPr="005E50A3">
              <w:rPr>
                <w:rFonts w:ascii="Times New Roman" w:hAnsi="Times New Roman"/>
                <w:sz w:val="24"/>
                <w:szCs w:val="24"/>
                <w:lang w:val="ru-RU"/>
              </w:rPr>
              <w:t>261,2</w:t>
            </w:r>
          </w:p>
        </w:tc>
        <w:tc>
          <w:tcPr>
            <w:tcW w:w="917" w:type="dxa"/>
            <w:tcBorders>
              <w:top w:val="single" w:sz="4" w:space="0" w:color="auto"/>
              <w:left w:val="single" w:sz="4" w:space="0" w:color="auto"/>
              <w:bottom w:val="single" w:sz="4" w:space="0" w:color="auto"/>
              <w:right w:val="single" w:sz="4" w:space="0" w:color="auto"/>
            </w:tcBorders>
          </w:tcPr>
          <w:p w14:paraId="515A1E0A" w14:textId="77777777" w:rsidR="00691B9E" w:rsidRPr="005E50A3" w:rsidRDefault="00691B9E" w:rsidP="002A6C73">
            <w:pPr>
              <w:pStyle w:val="TableParagraph"/>
              <w:spacing w:line="256" w:lineRule="exact"/>
              <w:ind w:right="4" w:firstLine="34"/>
              <w:rPr>
                <w:sz w:val="24"/>
                <w:lang w:val="ru-RU"/>
              </w:rPr>
            </w:pPr>
            <w:r w:rsidRPr="005E50A3">
              <w:rPr>
                <w:sz w:val="24"/>
                <w:lang w:val="ru-RU"/>
              </w:rPr>
              <w:t>250,2</w:t>
            </w:r>
          </w:p>
        </w:tc>
        <w:tc>
          <w:tcPr>
            <w:tcW w:w="899" w:type="dxa"/>
            <w:tcBorders>
              <w:top w:val="single" w:sz="4" w:space="0" w:color="auto"/>
              <w:left w:val="single" w:sz="4" w:space="0" w:color="auto"/>
              <w:bottom w:val="single" w:sz="4" w:space="0" w:color="auto"/>
              <w:right w:val="single" w:sz="4" w:space="0" w:color="auto"/>
            </w:tcBorders>
          </w:tcPr>
          <w:p w14:paraId="093F386F" w14:textId="77777777" w:rsidR="00691B9E" w:rsidRPr="005E50A3" w:rsidRDefault="00691B9E" w:rsidP="002A6C73">
            <w:pPr>
              <w:pStyle w:val="TableParagraph"/>
              <w:spacing w:line="256" w:lineRule="exact"/>
              <w:ind w:right="4" w:firstLine="34"/>
              <w:rPr>
                <w:sz w:val="24"/>
                <w:lang w:val="ru-RU"/>
              </w:rPr>
            </w:pPr>
            <w:r w:rsidRPr="005E50A3">
              <w:rPr>
                <w:sz w:val="24"/>
                <w:lang w:val="ru-RU"/>
              </w:rPr>
              <w:t>225,0</w:t>
            </w:r>
          </w:p>
        </w:tc>
        <w:tc>
          <w:tcPr>
            <w:tcW w:w="852" w:type="dxa"/>
            <w:tcBorders>
              <w:top w:val="single" w:sz="4" w:space="0" w:color="auto"/>
              <w:left w:val="single" w:sz="4" w:space="0" w:color="auto"/>
              <w:bottom w:val="single" w:sz="4" w:space="0" w:color="auto"/>
              <w:right w:val="single" w:sz="4" w:space="0" w:color="auto"/>
            </w:tcBorders>
          </w:tcPr>
          <w:p w14:paraId="5964A2C9" w14:textId="77777777" w:rsidR="00691B9E" w:rsidRPr="005E50A3" w:rsidRDefault="00691B9E" w:rsidP="002A6C73">
            <w:pPr>
              <w:pStyle w:val="TableParagraph"/>
              <w:spacing w:line="256" w:lineRule="exact"/>
              <w:ind w:right="4" w:firstLine="34"/>
              <w:rPr>
                <w:sz w:val="24"/>
                <w:lang w:val="ru-RU"/>
              </w:rPr>
            </w:pPr>
            <w:r w:rsidRPr="005E50A3">
              <w:rPr>
                <w:sz w:val="24"/>
                <w:lang w:val="ru-RU"/>
              </w:rPr>
              <w:t>217,0</w:t>
            </w:r>
          </w:p>
        </w:tc>
        <w:tc>
          <w:tcPr>
            <w:tcW w:w="1080" w:type="dxa"/>
            <w:tcBorders>
              <w:top w:val="single" w:sz="4" w:space="0" w:color="auto"/>
              <w:left w:val="single" w:sz="4" w:space="0" w:color="auto"/>
              <w:bottom w:val="single" w:sz="4" w:space="0" w:color="auto"/>
              <w:right w:val="single" w:sz="4" w:space="0" w:color="auto"/>
            </w:tcBorders>
          </w:tcPr>
          <w:p w14:paraId="04C5D629" w14:textId="77777777" w:rsidR="00691B9E" w:rsidRPr="005E50A3" w:rsidRDefault="00691B9E" w:rsidP="002A6C73">
            <w:pPr>
              <w:pStyle w:val="TableParagraph"/>
              <w:spacing w:line="256" w:lineRule="exact"/>
              <w:ind w:right="4" w:firstLine="34"/>
              <w:rPr>
                <w:sz w:val="24"/>
                <w:lang w:val="kk-KZ"/>
              </w:rPr>
            </w:pPr>
            <w:r w:rsidRPr="005E50A3">
              <w:rPr>
                <w:sz w:val="24"/>
                <w:lang w:val="kk-KZ"/>
              </w:rPr>
              <w:t>296,5</w:t>
            </w:r>
          </w:p>
        </w:tc>
        <w:tc>
          <w:tcPr>
            <w:tcW w:w="1049" w:type="dxa"/>
            <w:tcBorders>
              <w:top w:val="single" w:sz="4" w:space="0" w:color="auto"/>
              <w:left w:val="single" w:sz="4" w:space="0" w:color="auto"/>
              <w:bottom w:val="single" w:sz="4" w:space="0" w:color="auto"/>
              <w:right w:val="single" w:sz="4" w:space="0" w:color="auto"/>
            </w:tcBorders>
          </w:tcPr>
          <w:p w14:paraId="34B58DE8" w14:textId="77777777" w:rsidR="00691B9E" w:rsidRPr="005E50A3" w:rsidRDefault="00691B9E" w:rsidP="002A6C73">
            <w:pPr>
              <w:pStyle w:val="TableParagraph"/>
              <w:spacing w:line="256" w:lineRule="exact"/>
              <w:ind w:right="4" w:firstLine="34"/>
              <w:rPr>
                <w:sz w:val="24"/>
                <w:lang w:val="ru-RU"/>
              </w:rPr>
            </w:pPr>
            <w:r w:rsidRPr="005E50A3">
              <w:rPr>
                <w:sz w:val="24"/>
                <w:lang w:val="ru-RU"/>
              </w:rPr>
              <w:t>302,1</w:t>
            </w:r>
          </w:p>
        </w:tc>
        <w:tc>
          <w:tcPr>
            <w:tcW w:w="1320" w:type="dxa"/>
            <w:tcBorders>
              <w:top w:val="single" w:sz="4" w:space="0" w:color="auto"/>
              <w:left w:val="single" w:sz="4" w:space="0" w:color="auto"/>
              <w:bottom w:val="single" w:sz="4" w:space="0" w:color="auto"/>
              <w:right w:val="single" w:sz="4" w:space="0" w:color="auto"/>
            </w:tcBorders>
          </w:tcPr>
          <w:p w14:paraId="3411BACC" w14:textId="77777777" w:rsidR="00691B9E" w:rsidRPr="005E50A3" w:rsidRDefault="00691B9E" w:rsidP="002A6C73">
            <w:pPr>
              <w:pStyle w:val="TableParagraph"/>
              <w:spacing w:line="256" w:lineRule="exact"/>
              <w:ind w:right="4" w:firstLine="34"/>
              <w:rPr>
                <w:sz w:val="24"/>
                <w:lang w:val="ru-RU"/>
              </w:rPr>
            </w:pPr>
            <w:r w:rsidRPr="005E50A3">
              <w:rPr>
                <w:sz w:val="24"/>
                <w:lang w:val="ru-RU"/>
              </w:rPr>
              <w:t>86,1</w:t>
            </w:r>
          </w:p>
        </w:tc>
        <w:tc>
          <w:tcPr>
            <w:tcW w:w="933" w:type="dxa"/>
            <w:tcBorders>
              <w:top w:val="single" w:sz="4" w:space="0" w:color="auto"/>
              <w:left w:val="single" w:sz="4" w:space="0" w:color="auto"/>
              <w:bottom w:val="single" w:sz="4" w:space="0" w:color="auto"/>
              <w:right w:val="single" w:sz="4" w:space="0" w:color="auto"/>
            </w:tcBorders>
          </w:tcPr>
          <w:p w14:paraId="273802D2" w14:textId="77777777" w:rsidR="00691B9E" w:rsidRPr="005E50A3" w:rsidRDefault="00691B9E" w:rsidP="002A6C73">
            <w:pPr>
              <w:pStyle w:val="TableParagraph"/>
              <w:spacing w:line="256" w:lineRule="exact"/>
              <w:ind w:right="4" w:firstLine="34"/>
              <w:rPr>
                <w:sz w:val="24"/>
                <w:lang w:val="ru-RU"/>
              </w:rPr>
            </w:pPr>
            <w:r w:rsidRPr="005E50A3">
              <w:rPr>
                <w:sz w:val="24"/>
                <w:lang w:val="ru-RU"/>
              </w:rPr>
              <w:t>86,7</w:t>
            </w:r>
          </w:p>
        </w:tc>
      </w:tr>
      <w:tr w:rsidR="00691B9E" w:rsidRPr="005E50A3" w14:paraId="77B880B2" w14:textId="77777777" w:rsidTr="002A6C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7"/>
        </w:trPr>
        <w:tc>
          <w:tcPr>
            <w:tcW w:w="708" w:type="dxa"/>
            <w:vMerge/>
            <w:tcBorders>
              <w:left w:val="single" w:sz="4" w:space="0" w:color="auto"/>
              <w:right w:val="single" w:sz="4" w:space="0" w:color="auto"/>
            </w:tcBorders>
            <w:textDirection w:val="btLr"/>
          </w:tcPr>
          <w:p w14:paraId="2E753A90"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2552" w:type="dxa"/>
            <w:vMerge w:val="restart"/>
            <w:tcBorders>
              <w:top w:val="single" w:sz="4" w:space="0" w:color="auto"/>
              <w:left w:val="single" w:sz="4" w:space="0" w:color="auto"/>
              <w:right w:val="single" w:sz="4" w:space="0" w:color="auto"/>
            </w:tcBorders>
          </w:tcPr>
          <w:p w14:paraId="62546686" w14:textId="77777777" w:rsidR="00691B9E" w:rsidRPr="005E50A3" w:rsidRDefault="00691B9E" w:rsidP="002A6C73">
            <w:pPr>
              <w:ind w:right="4" w:firstLine="34"/>
              <w:jc w:val="both"/>
              <w:rPr>
                <w:rFonts w:ascii="Times New Roman" w:hAnsi="Times New Roman" w:cs="Times New Roman"/>
                <w:sz w:val="24"/>
                <w:szCs w:val="24"/>
                <w:lang w:val="kk-KZ"/>
              </w:rPr>
            </w:pPr>
            <w:r w:rsidRPr="005E50A3">
              <w:rPr>
                <w:rFonts w:ascii="Times New Roman" w:hAnsi="Times New Roman" w:cs="Times New Roman"/>
                <w:sz w:val="24"/>
                <w:szCs w:val="24"/>
                <w:lang w:val="kk-KZ"/>
              </w:rPr>
              <w:t>Фон+ КАС-32</w:t>
            </w:r>
          </w:p>
        </w:tc>
        <w:tc>
          <w:tcPr>
            <w:tcW w:w="850" w:type="dxa"/>
            <w:tcBorders>
              <w:top w:val="single" w:sz="4" w:space="0" w:color="auto"/>
              <w:left w:val="single" w:sz="4" w:space="0" w:color="auto"/>
              <w:bottom w:val="single" w:sz="4" w:space="0" w:color="auto"/>
              <w:right w:val="single" w:sz="4" w:space="0" w:color="auto"/>
            </w:tcBorders>
          </w:tcPr>
          <w:p w14:paraId="5AEE1611" w14:textId="77777777" w:rsidR="00691B9E" w:rsidRPr="005E50A3" w:rsidRDefault="00691B9E" w:rsidP="002A6C73">
            <w:pPr>
              <w:jc w:val="center"/>
              <w:rPr>
                <w:rFonts w:ascii="Times New Roman" w:eastAsia="Times New Roman" w:hAnsi="Times New Roman" w:cs="Times New Roman"/>
                <w:sz w:val="24"/>
                <w:szCs w:val="28"/>
                <w:lang w:val="ru-RU"/>
              </w:rPr>
            </w:pPr>
            <w:r w:rsidRPr="005E50A3">
              <w:rPr>
                <w:rFonts w:ascii="Times New Roman" w:eastAsia="Times New Roman" w:hAnsi="Times New Roman" w:cs="Times New Roman"/>
                <w:sz w:val="24"/>
                <w:szCs w:val="28"/>
                <w:lang w:val="ru-RU"/>
              </w:rPr>
              <w:t>4500</w:t>
            </w:r>
          </w:p>
        </w:tc>
        <w:tc>
          <w:tcPr>
            <w:tcW w:w="710" w:type="dxa"/>
            <w:tcBorders>
              <w:top w:val="single" w:sz="4" w:space="0" w:color="auto"/>
              <w:left w:val="single" w:sz="4" w:space="0" w:color="auto"/>
              <w:bottom w:val="single" w:sz="4" w:space="0" w:color="auto"/>
              <w:right w:val="single" w:sz="4" w:space="0" w:color="auto"/>
            </w:tcBorders>
          </w:tcPr>
          <w:p w14:paraId="7AD17FE3" w14:textId="77777777" w:rsidR="00691B9E" w:rsidRPr="005E50A3" w:rsidRDefault="00691B9E" w:rsidP="002A6C73">
            <w:pPr>
              <w:pStyle w:val="TableParagraph"/>
              <w:spacing w:line="258" w:lineRule="exact"/>
              <w:ind w:right="4" w:firstLine="34"/>
              <w:rPr>
                <w:sz w:val="24"/>
                <w:lang w:val="kk-KZ"/>
              </w:rPr>
            </w:pPr>
            <w:r w:rsidRPr="005E50A3">
              <w:rPr>
                <w:sz w:val="24"/>
                <w:lang w:val="kk-KZ"/>
              </w:rPr>
              <w:t>20,5</w:t>
            </w:r>
          </w:p>
        </w:tc>
        <w:tc>
          <w:tcPr>
            <w:tcW w:w="711" w:type="dxa"/>
            <w:tcBorders>
              <w:top w:val="single" w:sz="4" w:space="0" w:color="auto"/>
              <w:left w:val="single" w:sz="4" w:space="0" w:color="auto"/>
              <w:bottom w:val="single" w:sz="4" w:space="0" w:color="auto"/>
              <w:right w:val="single" w:sz="4" w:space="0" w:color="auto"/>
            </w:tcBorders>
          </w:tcPr>
          <w:p w14:paraId="52240F04" w14:textId="77777777" w:rsidR="00691B9E" w:rsidRPr="005E50A3" w:rsidRDefault="00691B9E" w:rsidP="002A6C73">
            <w:pPr>
              <w:pStyle w:val="TableParagraph"/>
              <w:spacing w:line="258" w:lineRule="exact"/>
              <w:ind w:right="4" w:firstLine="34"/>
              <w:rPr>
                <w:sz w:val="24"/>
                <w:lang w:val="ru-RU"/>
              </w:rPr>
            </w:pPr>
            <w:r w:rsidRPr="005E50A3">
              <w:rPr>
                <w:sz w:val="24"/>
                <w:lang w:val="ru-RU"/>
              </w:rPr>
              <w:t>18,8</w:t>
            </w:r>
          </w:p>
        </w:tc>
        <w:tc>
          <w:tcPr>
            <w:tcW w:w="851" w:type="dxa"/>
            <w:tcBorders>
              <w:top w:val="single" w:sz="4" w:space="0" w:color="auto"/>
              <w:left w:val="single" w:sz="4" w:space="0" w:color="auto"/>
              <w:bottom w:val="single" w:sz="4" w:space="0" w:color="auto"/>
              <w:right w:val="single" w:sz="4" w:space="0" w:color="auto"/>
            </w:tcBorders>
          </w:tcPr>
          <w:p w14:paraId="4C60E77E" w14:textId="77777777" w:rsidR="00691B9E" w:rsidRPr="005E50A3" w:rsidRDefault="00691B9E" w:rsidP="002A6C73">
            <w:pPr>
              <w:pStyle w:val="TableParagraph"/>
              <w:spacing w:line="258" w:lineRule="exact"/>
              <w:ind w:right="4" w:firstLine="34"/>
              <w:rPr>
                <w:sz w:val="24"/>
                <w:lang w:val="ru-RU"/>
              </w:rPr>
            </w:pPr>
            <w:r w:rsidRPr="005E50A3">
              <w:rPr>
                <w:sz w:val="24"/>
                <w:lang w:val="ru-RU"/>
              </w:rPr>
              <w:t>16,1</w:t>
            </w:r>
          </w:p>
        </w:tc>
        <w:tc>
          <w:tcPr>
            <w:tcW w:w="675" w:type="dxa"/>
            <w:tcBorders>
              <w:top w:val="single" w:sz="4" w:space="0" w:color="auto"/>
              <w:left w:val="single" w:sz="4" w:space="0" w:color="auto"/>
              <w:bottom w:val="single" w:sz="4" w:space="0" w:color="auto"/>
              <w:right w:val="single" w:sz="4" w:space="0" w:color="auto"/>
            </w:tcBorders>
          </w:tcPr>
          <w:p w14:paraId="3C9D9AD9" w14:textId="77777777" w:rsidR="00691B9E" w:rsidRPr="005E50A3" w:rsidRDefault="00691B9E" w:rsidP="002A6C73">
            <w:pPr>
              <w:pStyle w:val="TableParagraph"/>
              <w:spacing w:line="258" w:lineRule="exact"/>
              <w:ind w:right="4" w:firstLine="34"/>
              <w:rPr>
                <w:sz w:val="24"/>
              </w:rPr>
            </w:pPr>
            <w:r w:rsidRPr="005E50A3">
              <w:rPr>
                <w:sz w:val="24"/>
              </w:rPr>
              <w:t>1</w:t>
            </w:r>
            <w:r w:rsidRPr="005E50A3">
              <w:rPr>
                <w:sz w:val="24"/>
                <w:lang w:val="ru-RU"/>
              </w:rPr>
              <w:t>5</w:t>
            </w:r>
            <w:r w:rsidRPr="005E50A3">
              <w:rPr>
                <w:sz w:val="24"/>
              </w:rPr>
              <w:t>,0</w:t>
            </w:r>
          </w:p>
        </w:tc>
        <w:tc>
          <w:tcPr>
            <w:tcW w:w="882" w:type="dxa"/>
            <w:tcBorders>
              <w:top w:val="single" w:sz="4" w:space="0" w:color="auto"/>
              <w:left w:val="single" w:sz="4" w:space="0" w:color="auto"/>
              <w:bottom w:val="single" w:sz="4" w:space="0" w:color="auto"/>
              <w:right w:val="single" w:sz="4" w:space="0" w:color="auto"/>
            </w:tcBorders>
          </w:tcPr>
          <w:p w14:paraId="054A5B04" w14:textId="77777777" w:rsidR="00691B9E" w:rsidRPr="005E50A3" w:rsidRDefault="00691B9E" w:rsidP="002A6C73">
            <w:pPr>
              <w:ind w:firstLine="11"/>
              <w:jc w:val="center"/>
              <w:rPr>
                <w:rFonts w:ascii="Times New Roman" w:hAnsi="Times New Roman"/>
                <w:sz w:val="24"/>
                <w:szCs w:val="24"/>
                <w:lang w:val="kk-KZ"/>
              </w:rPr>
            </w:pPr>
            <w:r w:rsidRPr="005E50A3">
              <w:rPr>
                <w:rFonts w:ascii="Times New Roman" w:hAnsi="Times New Roman"/>
                <w:sz w:val="24"/>
                <w:szCs w:val="24"/>
              </w:rPr>
              <w:t>2</w:t>
            </w:r>
            <w:r w:rsidRPr="005E50A3">
              <w:rPr>
                <w:rFonts w:ascii="Times New Roman" w:hAnsi="Times New Roman"/>
                <w:sz w:val="24"/>
                <w:szCs w:val="24"/>
                <w:lang w:val="kk-KZ"/>
              </w:rPr>
              <w:t>77,6</w:t>
            </w:r>
          </w:p>
        </w:tc>
        <w:tc>
          <w:tcPr>
            <w:tcW w:w="917" w:type="dxa"/>
            <w:tcBorders>
              <w:top w:val="single" w:sz="4" w:space="0" w:color="auto"/>
              <w:left w:val="single" w:sz="4" w:space="0" w:color="auto"/>
              <w:bottom w:val="single" w:sz="4" w:space="0" w:color="auto"/>
              <w:right w:val="single" w:sz="4" w:space="0" w:color="auto"/>
            </w:tcBorders>
          </w:tcPr>
          <w:p w14:paraId="10925650" w14:textId="77777777" w:rsidR="00691B9E" w:rsidRPr="005E50A3" w:rsidRDefault="00691B9E" w:rsidP="002A6C73">
            <w:pPr>
              <w:pStyle w:val="TableParagraph"/>
              <w:spacing w:line="258" w:lineRule="exact"/>
              <w:ind w:right="4" w:firstLine="34"/>
              <w:rPr>
                <w:sz w:val="24"/>
              </w:rPr>
            </w:pPr>
            <w:r w:rsidRPr="005E50A3">
              <w:rPr>
                <w:sz w:val="24"/>
                <w:lang w:val="ru-RU"/>
              </w:rPr>
              <w:t>258,1</w:t>
            </w:r>
          </w:p>
        </w:tc>
        <w:tc>
          <w:tcPr>
            <w:tcW w:w="899" w:type="dxa"/>
            <w:tcBorders>
              <w:top w:val="single" w:sz="4" w:space="0" w:color="auto"/>
              <w:left w:val="single" w:sz="4" w:space="0" w:color="auto"/>
              <w:bottom w:val="single" w:sz="4" w:space="0" w:color="auto"/>
              <w:right w:val="single" w:sz="4" w:space="0" w:color="auto"/>
            </w:tcBorders>
          </w:tcPr>
          <w:p w14:paraId="5905F4D5" w14:textId="77777777" w:rsidR="00691B9E" w:rsidRPr="005E50A3" w:rsidRDefault="00691B9E" w:rsidP="002A6C73">
            <w:pPr>
              <w:pStyle w:val="TableParagraph"/>
              <w:spacing w:line="258" w:lineRule="exact"/>
              <w:ind w:right="4" w:firstLine="34"/>
              <w:rPr>
                <w:sz w:val="24"/>
                <w:lang w:val="ru-RU"/>
              </w:rPr>
            </w:pPr>
            <w:r w:rsidRPr="005E50A3">
              <w:rPr>
                <w:sz w:val="24"/>
                <w:lang w:val="ru-RU"/>
              </w:rPr>
              <w:t>237,1</w:t>
            </w:r>
          </w:p>
        </w:tc>
        <w:tc>
          <w:tcPr>
            <w:tcW w:w="852" w:type="dxa"/>
            <w:tcBorders>
              <w:top w:val="single" w:sz="4" w:space="0" w:color="auto"/>
              <w:left w:val="single" w:sz="4" w:space="0" w:color="auto"/>
              <w:bottom w:val="single" w:sz="4" w:space="0" w:color="auto"/>
              <w:right w:val="single" w:sz="4" w:space="0" w:color="auto"/>
            </w:tcBorders>
          </w:tcPr>
          <w:p w14:paraId="548E6AF1" w14:textId="77777777" w:rsidR="00691B9E" w:rsidRPr="005E50A3" w:rsidRDefault="00691B9E" w:rsidP="002A6C73">
            <w:pPr>
              <w:pStyle w:val="TableParagraph"/>
              <w:spacing w:line="258" w:lineRule="exact"/>
              <w:ind w:right="4" w:firstLine="34"/>
              <w:rPr>
                <w:sz w:val="24"/>
              </w:rPr>
            </w:pPr>
            <w:r w:rsidRPr="005E50A3">
              <w:rPr>
                <w:sz w:val="24"/>
                <w:lang w:val="ru-RU"/>
              </w:rPr>
              <w:t>225</w:t>
            </w:r>
            <w:r w:rsidRPr="005E50A3">
              <w:rPr>
                <w:sz w:val="24"/>
              </w:rPr>
              <w:t>,7</w:t>
            </w:r>
          </w:p>
        </w:tc>
        <w:tc>
          <w:tcPr>
            <w:tcW w:w="1080" w:type="dxa"/>
            <w:tcBorders>
              <w:top w:val="single" w:sz="4" w:space="0" w:color="auto"/>
              <w:left w:val="single" w:sz="4" w:space="0" w:color="auto"/>
              <w:bottom w:val="single" w:sz="4" w:space="0" w:color="auto"/>
              <w:right w:val="single" w:sz="4" w:space="0" w:color="auto"/>
            </w:tcBorders>
          </w:tcPr>
          <w:p w14:paraId="76A9780A" w14:textId="77777777" w:rsidR="00691B9E" w:rsidRPr="005E50A3" w:rsidRDefault="00691B9E" w:rsidP="002A6C73">
            <w:pPr>
              <w:pStyle w:val="TableParagraph"/>
              <w:spacing w:line="258" w:lineRule="exact"/>
              <w:ind w:right="4" w:firstLine="34"/>
              <w:rPr>
                <w:sz w:val="24"/>
                <w:lang w:val="kk-KZ"/>
              </w:rPr>
            </w:pPr>
            <w:r w:rsidRPr="005E50A3">
              <w:rPr>
                <w:sz w:val="24"/>
                <w:lang w:val="kk-KZ"/>
              </w:rPr>
              <w:t>302,0</w:t>
            </w:r>
          </w:p>
        </w:tc>
        <w:tc>
          <w:tcPr>
            <w:tcW w:w="1049" w:type="dxa"/>
            <w:tcBorders>
              <w:top w:val="single" w:sz="4" w:space="0" w:color="auto"/>
              <w:left w:val="single" w:sz="4" w:space="0" w:color="auto"/>
              <w:bottom w:val="single" w:sz="4" w:space="0" w:color="auto"/>
              <w:right w:val="single" w:sz="4" w:space="0" w:color="auto"/>
            </w:tcBorders>
          </w:tcPr>
          <w:p w14:paraId="5E6F0554" w14:textId="77777777" w:rsidR="00691B9E" w:rsidRPr="005E50A3" w:rsidRDefault="00691B9E" w:rsidP="002A6C73">
            <w:pPr>
              <w:pStyle w:val="TableParagraph"/>
              <w:spacing w:line="258" w:lineRule="exact"/>
              <w:ind w:right="4" w:firstLine="34"/>
              <w:rPr>
                <w:sz w:val="24"/>
              </w:rPr>
            </w:pPr>
            <w:r w:rsidRPr="005E50A3">
              <w:rPr>
                <w:sz w:val="24"/>
              </w:rPr>
              <w:t>318,5</w:t>
            </w:r>
          </w:p>
        </w:tc>
        <w:tc>
          <w:tcPr>
            <w:tcW w:w="1320" w:type="dxa"/>
            <w:tcBorders>
              <w:top w:val="single" w:sz="4" w:space="0" w:color="auto"/>
              <w:left w:val="single" w:sz="4" w:space="0" w:color="auto"/>
              <w:bottom w:val="single" w:sz="4" w:space="0" w:color="auto"/>
              <w:right w:val="single" w:sz="4" w:space="0" w:color="auto"/>
            </w:tcBorders>
          </w:tcPr>
          <w:p w14:paraId="642C3E5B" w14:textId="77777777" w:rsidR="00691B9E" w:rsidRPr="005E50A3" w:rsidRDefault="00691B9E" w:rsidP="002A6C73">
            <w:pPr>
              <w:pStyle w:val="TableParagraph"/>
              <w:spacing w:line="258" w:lineRule="exact"/>
              <w:ind w:right="4" w:firstLine="34"/>
              <w:rPr>
                <w:sz w:val="24"/>
                <w:lang w:val="ru-RU"/>
              </w:rPr>
            </w:pPr>
            <w:r w:rsidRPr="005E50A3">
              <w:rPr>
                <w:sz w:val="24"/>
                <w:lang w:val="ru-RU"/>
              </w:rPr>
              <w:t>85,5</w:t>
            </w:r>
          </w:p>
        </w:tc>
        <w:tc>
          <w:tcPr>
            <w:tcW w:w="933" w:type="dxa"/>
            <w:tcBorders>
              <w:top w:val="single" w:sz="4" w:space="0" w:color="auto"/>
              <w:left w:val="single" w:sz="4" w:space="0" w:color="auto"/>
              <w:bottom w:val="single" w:sz="4" w:space="0" w:color="auto"/>
              <w:right w:val="single" w:sz="4" w:space="0" w:color="auto"/>
            </w:tcBorders>
          </w:tcPr>
          <w:p w14:paraId="106116E8" w14:textId="77777777" w:rsidR="00691B9E" w:rsidRPr="005E50A3" w:rsidRDefault="00691B9E" w:rsidP="002A6C73">
            <w:pPr>
              <w:pStyle w:val="TableParagraph"/>
              <w:spacing w:line="258" w:lineRule="exact"/>
              <w:ind w:right="4" w:firstLine="34"/>
              <w:rPr>
                <w:sz w:val="24"/>
                <w:lang w:val="ru-RU"/>
              </w:rPr>
            </w:pPr>
            <w:r w:rsidRPr="005E50A3">
              <w:rPr>
                <w:sz w:val="24"/>
                <w:lang w:val="ru-RU"/>
              </w:rPr>
              <w:t>87,4</w:t>
            </w:r>
          </w:p>
        </w:tc>
      </w:tr>
      <w:tr w:rsidR="00691B9E" w:rsidRPr="005E50A3" w14:paraId="1339D1FB" w14:textId="77777777" w:rsidTr="002A6C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7"/>
        </w:trPr>
        <w:tc>
          <w:tcPr>
            <w:tcW w:w="708" w:type="dxa"/>
            <w:vMerge/>
            <w:tcBorders>
              <w:left w:val="single" w:sz="4" w:space="0" w:color="auto"/>
              <w:right w:val="single" w:sz="4" w:space="0" w:color="auto"/>
            </w:tcBorders>
            <w:textDirection w:val="btLr"/>
          </w:tcPr>
          <w:p w14:paraId="7C2E1243"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2552" w:type="dxa"/>
            <w:vMerge/>
            <w:tcBorders>
              <w:left w:val="single" w:sz="4" w:space="0" w:color="auto"/>
              <w:bottom w:val="single" w:sz="4" w:space="0" w:color="auto"/>
              <w:right w:val="single" w:sz="4" w:space="0" w:color="auto"/>
            </w:tcBorders>
          </w:tcPr>
          <w:p w14:paraId="0E7FA03C"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14:paraId="5132D611" w14:textId="77777777" w:rsidR="00691B9E" w:rsidRPr="005E50A3" w:rsidRDefault="00691B9E" w:rsidP="002A6C73">
            <w:pPr>
              <w:jc w:val="center"/>
              <w:rPr>
                <w:rFonts w:ascii="Times New Roman" w:eastAsia="Times New Roman" w:hAnsi="Times New Roman" w:cs="Times New Roman"/>
                <w:sz w:val="24"/>
                <w:szCs w:val="28"/>
                <w:lang w:val="ru-RU"/>
              </w:rPr>
            </w:pPr>
            <w:r w:rsidRPr="005E50A3">
              <w:rPr>
                <w:rFonts w:ascii="Times New Roman" w:eastAsia="Times New Roman" w:hAnsi="Times New Roman" w:cs="Times New Roman"/>
                <w:sz w:val="24"/>
                <w:szCs w:val="28"/>
                <w:lang w:val="kk-KZ"/>
              </w:rPr>
              <w:t>30</w:t>
            </w:r>
            <w:r w:rsidRPr="005E50A3">
              <w:rPr>
                <w:rFonts w:ascii="Times New Roman" w:eastAsia="Times New Roman" w:hAnsi="Times New Roman" w:cs="Times New Roman"/>
                <w:sz w:val="24"/>
                <w:szCs w:val="28"/>
                <w:lang w:val="ru-RU"/>
              </w:rPr>
              <w:t>00</w:t>
            </w:r>
          </w:p>
        </w:tc>
        <w:tc>
          <w:tcPr>
            <w:tcW w:w="710" w:type="dxa"/>
            <w:tcBorders>
              <w:top w:val="single" w:sz="4" w:space="0" w:color="auto"/>
              <w:left w:val="single" w:sz="4" w:space="0" w:color="auto"/>
              <w:bottom w:val="single" w:sz="4" w:space="0" w:color="auto"/>
              <w:right w:val="single" w:sz="4" w:space="0" w:color="auto"/>
            </w:tcBorders>
          </w:tcPr>
          <w:p w14:paraId="264B33D4" w14:textId="77777777" w:rsidR="00691B9E" w:rsidRPr="005E50A3" w:rsidRDefault="00691B9E" w:rsidP="002A6C73">
            <w:pPr>
              <w:pStyle w:val="TableParagraph"/>
              <w:spacing w:line="258" w:lineRule="exact"/>
              <w:ind w:right="4" w:firstLine="34"/>
              <w:rPr>
                <w:sz w:val="24"/>
                <w:lang w:val="kk-KZ"/>
              </w:rPr>
            </w:pPr>
            <w:r w:rsidRPr="005E50A3">
              <w:rPr>
                <w:sz w:val="24"/>
                <w:lang w:val="kk-KZ"/>
              </w:rPr>
              <w:t>20,3</w:t>
            </w:r>
          </w:p>
        </w:tc>
        <w:tc>
          <w:tcPr>
            <w:tcW w:w="711" w:type="dxa"/>
            <w:tcBorders>
              <w:top w:val="single" w:sz="4" w:space="0" w:color="auto"/>
              <w:left w:val="single" w:sz="4" w:space="0" w:color="auto"/>
              <w:bottom w:val="single" w:sz="4" w:space="0" w:color="auto"/>
              <w:right w:val="single" w:sz="4" w:space="0" w:color="auto"/>
            </w:tcBorders>
          </w:tcPr>
          <w:p w14:paraId="2E1003D7" w14:textId="77777777" w:rsidR="00691B9E" w:rsidRPr="005E50A3" w:rsidRDefault="00691B9E" w:rsidP="002A6C73">
            <w:pPr>
              <w:pStyle w:val="TableParagraph"/>
              <w:spacing w:line="258" w:lineRule="exact"/>
              <w:ind w:right="4" w:firstLine="34"/>
              <w:rPr>
                <w:sz w:val="24"/>
                <w:lang w:val="ru-RU"/>
              </w:rPr>
            </w:pPr>
            <w:r w:rsidRPr="005E50A3">
              <w:rPr>
                <w:sz w:val="24"/>
                <w:lang w:val="ru-RU"/>
              </w:rPr>
              <w:t>19,0</w:t>
            </w:r>
          </w:p>
        </w:tc>
        <w:tc>
          <w:tcPr>
            <w:tcW w:w="851" w:type="dxa"/>
            <w:tcBorders>
              <w:top w:val="single" w:sz="4" w:space="0" w:color="auto"/>
              <w:left w:val="single" w:sz="4" w:space="0" w:color="auto"/>
              <w:bottom w:val="single" w:sz="4" w:space="0" w:color="auto"/>
              <w:right w:val="single" w:sz="4" w:space="0" w:color="auto"/>
            </w:tcBorders>
          </w:tcPr>
          <w:p w14:paraId="37700EF2" w14:textId="77777777" w:rsidR="00691B9E" w:rsidRPr="005E50A3" w:rsidRDefault="00691B9E" w:rsidP="002A6C73">
            <w:pPr>
              <w:pStyle w:val="TableParagraph"/>
              <w:spacing w:line="258" w:lineRule="exact"/>
              <w:ind w:right="4" w:firstLine="34"/>
              <w:rPr>
                <w:sz w:val="24"/>
                <w:lang w:val="ru-RU"/>
              </w:rPr>
            </w:pPr>
            <w:r w:rsidRPr="005E50A3">
              <w:rPr>
                <w:sz w:val="24"/>
                <w:lang w:val="ru-RU"/>
              </w:rPr>
              <w:t>16,0</w:t>
            </w:r>
          </w:p>
        </w:tc>
        <w:tc>
          <w:tcPr>
            <w:tcW w:w="675" w:type="dxa"/>
            <w:tcBorders>
              <w:top w:val="single" w:sz="4" w:space="0" w:color="auto"/>
              <w:left w:val="single" w:sz="4" w:space="0" w:color="auto"/>
              <w:bottom w:val="single" w:sz="4" w:space="0" w:color="auto"/>
              <w:right w:val="single" w:sz="4" w:space="0" w:color="auto"/>
            </w:tcBorders>
          </w:tcPr>
          <w:p w14:paraId="60FA2A76" w14:textId="77777777" w:rsidR="00691B9E" w:rsidRPr="005E50A3" w:rsidRDefault="00691B9E" w:rsidP="002A6C73">
            <w:pPr>
              <w:pStyle w:val="TableParagraph"/>
              <w:spacing w:line="258" w:lineRule="exact"/>
              <w:ind w:right="4" w:firstLine="34"/>
              <w:rPr>
                <w:sz w:val="24"/>
                <w:lang w:val="ru-RU"/>
              </w:rPr>
            </w:pPr>
            <w:r w:rsidRPr="005E50A3">
              <w:rPr>
                <w:sz w:val="24"/>
                <w:lang w:val="ru-RU"/>
              </w:rPr>
              <w:t>14,8</w:t>
            </w:r>
          </w:p>
        </w:tc>
        <w:tc>
          <w:tcPr>
            <w:tcW w:w="882" w:type="dxa"/>
            <w:tcBorders>
              <w:top w:val="single" w:sz="4" w:space="0" w:color="auto"/>
              <w:left w:val="single" w:sz="4" w:space="0" w:color="auto"/>
              <w:bottom w:val="single" w:sz="4" w:space="0" w:color="auto"/>
              <w:right w:val="single" w:sz="4" w:space="0" w:color="auto"/>
            </w:tcBorders>
          </w:tcPr>
          <w:p w14:paraId="783BD4D2" w14:textId="77777777" w:rsidR="00691B9E" w:rsidRPr="005E50A3" w:rsidRDefault="00691B9E" w:rsidP="002A6C73">
            <w:pPr>
              <w:ind w:firstLine="11"/>
              <w:jc w:val="center"/>
              <w:rPr>
                <w:rFonts w:ascii="Times New Roman" w:hAnsi="Times New Roman"/>
                <w:sz w:val="24"/>
                <w:szCs w:val="24"/>
                <w:lang w:val="ru-RU"/>
              </w:rPr>
            </w:pPr>
            <w:r w:rsidRPr="005E50A3">
              <w:rPr>
                <w:rFonts w:ascii="Times New Roman" w:hAnsi="Times New Roman"/>
                <w:sz w:val="24"/>
                <w:szCs w:val="24"/>
                <w:lang w:val="ru-RU"/>
              </w:rPr>
              <w:t>272,3</w:t>
            </w:r>
          </w:p>
        </w:tc>
        <w:tc>
          <w:tcPr>
            <w:tcW w:w="917" w:type="dxa"/>
            <w:tcBorders>
              <w:top w:val="single" w:sz="4" w:space="0" w:color="auto"/>
              <w:left w:val="single" w:sz="4" w:space="0" w:color="auto"/>
              <w:bottom w:val="single" w:sz="4" w:space="0" w:color="auto"/>
              <w:right w:val="single" w:sz="4" w:space="0" w:color="auto"/>
            </w:tcBorders>
          </w:tcPr>
          <w:p w14:paraId="2A6061F8" w14:textId="77777777" w:rsidR="00691B9E" w:rsidRPr="005E50A3" w:rsidRDefault="00691B9E" w:rsidP="002A6C73">
            <w:pPr>
              <w:pStyle w:val="TableParagraph"/>
              <w:spacing w:line="258" w:lineRule="exact"/>
              <w:ind w:right="4" w:firstLine="34"/>
              <w:rPr>
                <w:sz w:val="24"/>
                <w:lang w:val="ru-RU"/>
              </w:rPr>
            </w:pPr>
            <w:r w:rsidRPr="005E50A3">
              <w:rPr>
                <w:sz w:val="24"/>
                <w:lang w:val="ru-RU"/>
              </w:rPr>
              <w:t>254,3</w:t>
            </w:r>
          </w:p>
        </w:tc>
        <w:tc>
          <w:tcPr>
            <w:tcW w:w="899" w:type="dxa"/>
            <w:tcBorders>
              <w:top w:val="single" w:sz="4" w:space="0" w:color="auto"/>
              <w:left w:val="single" w:sz="4" w:space="0" w:color="auto"/>
              <w:bottom w:val="single" w:sz="4" w:space="0" w:color="auto"/>
              <w:right w:val="single" w:sz="4" w:space="0" w:color="auto"/>
            </w:tcBorders>
          </w:tcPr>
          <w:p w14:paraId="4E9B2D4D" w14:textId="77777777" w:rsidR="00691B9E" w:rsidRPr="005E50A3" w:rsidRDefault="00691B9E" w:rsidP="002A6C73">
            <w:pPr>
              <w:pStyle w:val="TableParagraph"/>
              <w:spacing w:line="258" w:lineRule="exact"/>
              <w:ind w:right="4" w:firstLine="34"/>
              <w:rPr>
                <w:sz w:val="24"/>
                <w:lang w:val="ru-RU"/>
              </w:rPr>
            </w:pPr>
            <w:r w:rsidRPr="005E50A3">
              <w:rPr>
                <w:sz w:val="24"/>
                <w:lang w:val="ru-RU"/>
              </w:rPr>
              <w:t>229,3</w:t>
            </w:r>
          </w:p>
        </w:tc>
        <w:tc>
          <w:tcPr>
            <w:tcW w:w="852" w:type="dxa"/>
            <w:tcBorders>
              <w:top w:val="single" w:sz="4" w:space="0" w:color="auto"/>
              <w:left w:val="single" w:sz="4" w:space="0" w:color="auto"/>
              <w:bottom w:val="single" w:sz="4" w:space="0" w:color="auto"/>
              <w:right w:val="single" w:sz="4" w:space="0" w:color="auto"/>
            </w:tcBorders>
          </w:tcPr>
          <w:p w14:paraId="3225C461" w14:textId="77777777" w:rsidR="00691B9E" w:rsidRPr="005E50A3" w:rsidRDefault="00691B9E" w:rsidP="002A6C73">
            <w:pPr>
              <w:pStyle w:val="TableParagraph"/>
              <w:spacing w:line="258" w:lineRule="exact"/>
              <w:ind w:right="4" w:firstLine="34"/>
              <w:rPr>
                <w:sz w:val="24"/>
                <w:lang w:val="ru-RU"/>
              </w:rPr>
            </w:pPr>
            <w:r w:rsidRPr="005E50A3">
              <w:rPr>
                <w:sz w:val="24"/>
                <w:lang w:val="ru-RU"/>
              </w:rPr>
              <w:t>219,1</w:t>
            </w:r>
          </w:p>
        </w:tc>
        <w:tc>
          <w:tcPr>
            <w:tcW w:w="1080" w:type="dxa"/>
            <w:tcBorders>
              <w:top w:val="single" w:sz="4" w:space="0" w:color="auto"/>
              <w:left w:val="single" w:sz="4" w:space="0" w:color="auto"/>
              <w:bottom w:val="single" w:sz="4" w:space="0" w:color="auto"/>
              <w:right w:val="single" w:sz="4" w:space="0" w:color="auto"/>
            </w:tcBorders>
          </w:tcPr>
          <w:p w14:paraId="6DEB9C2C" w14:textId="77777777" w:rsidR="00691B9E" w:rsidRPr="005E50A3" w:rsidRDefault="00691B9E" w:rsidP="002A6C73">
            <w:pPr>
              <w:pStyle w:val="TableParagraph"/>
              <w:spacing w:line="258" w:lineRule="exact"/>
              <w:ind w:right="4" w:firstLine="34"/>
              <w:rPr>
                <w:sz w:val="24"/>
                <w:lang w:val="kk-KZ"/>
              </w:rPr>
            </w:pPr>
            <w:r w:rsidRPr="005E50A3">
              <w:rPr>
                <w:sz w:val="24"/>
                <w:lang w:val="kk-KZ"/>
              </w:rPr>
              <w:t>301,5</w:t>
            </w:r>
          </w:p>
        </w:tc>
        <w:tc>
          <w:tcPr>
            <w:tcW w:w="1049" w:type="dxa"/>
            <w:tcBorders>
              <w:top w:val="single" w:sz="4" w:space="0" w:color="auto"/>
              <w:left w:val="single" w:sz="4" w:space="0" w:color="auto"/>
              <w:bottom w:val="single" w:sz="4" w:space="0" w:color="auto"/>
              <w:right w:val="single" w:sz="4" w:space="0" w:color="auto"/>
            </w:tcBorders>
          </w:tcPr>
          <w:p w14:paraId="02D32326" w14:textId="77777777" w:rsidR="00691B9E" w:rsidRPr="005E50A3" w:rsidRDefault="00691B9E" w:rsidP="002A6C73">
            <w:pPr>
              <w:pStyle w:val="TableParagraph"/>
              <w:spacing w:line="258" w:lineRule="exact"/>
              <w:ind w:right="4" w:firstLine="34"/>
              <w:rPr>
                <w:sz w:val="24"/>
                <w:lang w:val="ru-RU"/>
              </w:rPr>
            </w:pPr>
            <w:r w:rsidRPr="005E50A3">
              <w:rPr>
                <w:sz w:val="24"/>
                <w:lang w:val="ru-RU"/>
              </w:rPr>
              <w:t>296,6</w:t>
            </w:r>
          </w:p>
        </w:tc>
        <w:tc>
          <w:tcPr>
            <w:tcW w:w="1320" w:type="dxa"/>
            <w:tcBorders>
              <w:top w:val="single" w:sz="4" w:space="0" w:color="auto"/>
              <w:left w:val="single" w:sz="4" w:space="0" w:color="auto"/>
              <w:bottom w:val="single" w:sz="4" w:space="0" w:color="auto"/>
              <w:right w:val="single" w:sz="4" w:space="0" w:color="auto"/>
            </w:tcBorders>
          </w:tcPr>
          <w:p w14:paraId="78F8104A" w14:textId="77777777" w:rsidR="00691B9E" w:rsidRPr="005E50A3" w:rsidRDefault="00691B9E" w:rsidP="002A6C73">
            <w:pPr>
              <w:pStyle w:val="TableParagraph"/>
              <w:spacing w:line="258" w:lineRule="exact"/>
              <w:ind w:right="4" w:firstLine="34"/>
              <w:rPr>
                <w:sz w:val="24"/>
                <w:lang w:val="ru-RU"/>
              </w:rPr>
            </w:pPr>
            <w:r w:rsidRPr="005E50A3">
              <w:rPr>
                <w:sz w:val="24"/>
                <w:lang w:val="ru-RU"/>
              </w:rPr>
              <w:t>84,2</w:t>
            </w:r>
          </w:p>
        </w:tc>
        <w:tc>
          <w:tcPr>
            <w:tcW w:w="933" w:type="dxa"/>
            <w:tcBorders>
              <w:top w:val="single" w:sz="4" w:space="0" w:color="auto"/>
              <w:left w:val="single" w:sz="4" w:space="0" w:color="auto"/>
              <w:bottom w:val="single" w:sz="4" w:space="0" w:color="auto"/>
              <w:right w:val="single" w:sz="4" w:space="0" w:color="auto"/>
            </w:tcBorders>
          </w:tcPr>
          <w:p w14:paraId="5F95DC85" w14:textId="77777777" w:rsidR="00691B9E" w:rsidRPr="005E50A3" w:rsidRDefault="00691B9E" w:rsidP="002A6C73">
            <w:pPr>
              <w:pStyle w:val="TableParagraph"/>
              <w:spacing w:line="258" w:lineRule="exact"/>
              <w:ind w:right="4" w:firstLine="34"/>
              <w:rPr>
                <w:sz w:val="24"/>
                <w:lang w:val="ru-RU"/>
              </w:rPr>
            </w:pPr>
            <w:r w:rsidRPr="005E50A3">
              <w:rPr>
                <w:sz w:val="24"/>
                <w:lang w:val="ru-RU"/>
              </w:rPr>
              <w:t>86,1</w:t>
            </w:r>
          </w:p>
        </w:tc>
      </w:tr>
      <w:tr w:rsidR="00691B9E" w:rsidRPr="005E50A3" w14:paraId="5E640272" w14:textId="77777777" w:rsidTr="002A6C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708" w:type="dxa"/>
            <w:vMerge/>
            <w:tcBorders>
              <w:left w:val="single" w:sz="4" w:space="0" w:color="auto"/>
              <w:right w:val="single" w:sz="4" w:space="0" w:color="auto"/>
            </w:tcBorders>
            <w:textDirection w:val="btLr"/>
          </w:tcPr>
          <w:p w14:paraId="2C3940BC"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2552" w:type="dxa"/>
            <w:vMerge w:val="restart"/>
            <w:tcBorders>
              <w:top w:val="single" w:sz="4" w:space="0" w:color="auto"/>
              <w:left w:val="single" w:sz="4" w:space="0" w:color="auto"/>
              <w:right w:val="single" w:sz="4" w:space="0" w:color="auto"/>
            </w:tcBorders>
          </w:tcPr>
          <w:p w14:paraId="2B7528C4" w14:textId="0E719278" w:rsidR="00691B9E" w:rsidRPr="005E50A3" w:rsidRDefault="000E0E08" w:rsidP="002A6C73">
            <w:pPr>
              <w:ind w:right="4" w:firstLine="3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w:t>
            </w:r>
            <w:r>
              <w:rPr>
                <w:rFonts w:ascii="Times New Roman" w:hAnsi="Times New Roman" w:cs="Times New Roman"/>
                <w:sz w:val="24"/>
                <w:szCs w:val="24"/>
                <w:lang w:val="kk-KZ"/>
              </w:rPr>
              <w:t>аммияк селитрасы</w:t>
            </w:r>
          </w:p>
        </w:tc>
        <w:tc>
          <w:tcPr>
            <w:tcW w:w="850" w:type="dxa"/>
            <w:tcBorders>
              <w:top w:val="single" w:sz="4" w:space="0" w:color="auto"/>
              <w:left w:val="single" w:sz="4" w:space="0" w:color="auto"/>
              <w:bottom w:val="single" w:sz="4" w:space="0" w:color="auto"/>
              <w:right w:val="single" w:sz="4" w:space="0" w:color="auto"/>
            </w:tcBorders>
          </w:tcPr>
          <w:p w14:paraId="48A9B115" w14:textId="77777777" w:rsidR="00691B9E" w:rsidRPr="005E50A3" w:rsidRDefault="00691B9E" w:rsidP="002A6C73">
            <w:pPr>
              <w:jc w:val="center"/>
              <w:rPr>
                <w:rFonts w:ascii="Times New Roman" w:eastAsia="Times New Roman" w:hAnsi="Times New Roman" w:cs="Times New Roman"/>
                <w:sz w:val="24"/>
                <w:szCs w:val="28"/>
                <w:lang w:val="ru-RU"/>
              </w:rPr>
            </w:pPr>
            <w:r w:rsidRPr="005E50A3">
              <w:rPr>
                <w:rFonts w:ascii="Times New Roman" w:eastAsia="Times New Roman" w:hAnsi="Times New Roman" w:cs="Times New Roman"/>
                <w:sz w:val="24"/>
                <w:szCs w:val="28"/>
                <w:lang w:val="ru-RU"/>
              </w:rPr>
              <w:t>4500</w:t>
            </w:r>
          </w:p>
        </w:tc>
        <w:tc>
          <w:tcPr>
            <w:tcW w:w="710" w:type="dxa"/>
            <w:tcBorders>
              <w:top w:val="single" w:sz="4" w:space="0" w:color="auto"/>
              <w:left w:val="single" w:sz="4" w:space="0" w:color="auto"/>
              <w:bottom w:val="single" w:sz="4" w:space="0" w:color="auto"/>
              <w:right w:val="single" w:sz="4" w:space="0" w:color="auto"/>
            </w:tcBorders>
          </w:tcPr>
          <w:p w14:paraId="30FB5037" w14:textId="77777777" w:rsidR="00691B9E" w:rsidRPr="005E50A3" w:rsidRDefault="00691B9E" w:rsidP="002A6C73">
            <w:pPr>
              <w:pStyle w:val="TableParagraph"/>
              <w:spacing w:line="256" w:lineRule="exact"/>
              <w:ind w:right="4" w:firstLine="34"/>
              <w:rPr>
                <w:sz w:val="24"/>
                <w:lang w:val="kk-KZ"/>
              </w:rPr>
            </w:pPr>
            <w:r w:rsidRPr="005E50A3">
              <w:rPr>
                <w:sz w:val="24"/>
                <w:lang w:val="kk-KZ"/>
              </w:rPr>
              <w:t>20,0</w:t>
            </w:r>
          </w:p>
        </w:tc>
        <w:tc>
          <w:tcPr>
            <w:tcW w:w="711" w:type="dxa"/>
            <w:tcBorders>
              <w:top w:val="single" w:sz="4" w:space="0" w:color="auto"/>
              <w:left w:val="single" w:sz="4" w:space="0" w:color="auto"/>
              <w:bottom w:val="single" w:sz="4" w:space="0" w:color="auto"/>
              <w:right w:val="single" w:sz="4" w:space="0" w:color="auto"/>
            </w:tcBorders>
          </w:tcPr>
          <w:p w14:paraId="344122CD" w14:textId="77777777" w:rsidR="00691B9E" w:rsidRPr="005E50A3" w:rsidRDefault="00691B9E" w:rsidP="002A6C73">
            <w:pPr>
              <w:pStyle w:val="TableParagraph"/>
              <w:spacing w:line="256" w:lineRule="exact"/>
              <w:ind w:right="4" w:firstLine="34"/>
              <w:rPr>
                <w:sz w:val="24"/>
                <w:lang w:val="ru-RU"/>
              </w:rPr>
            </w:pPr>
            <w:r w:rsidRPr="005E50A3">
              <w:rPr>
                <w:sz w:val="24"/>
                <w:lang w:val="ru-RU"/>
              </w:rPr>
              <w:t>18,0</w:t>
            </w:r>
          </w:p>
        </w:tc>
        <w:tc>
          <w:tcPr>
            <w:tcW w:w="851" w:type="dxa"/>
            <w:tcBorders>
              <w:top w:val="single" w:sz="4" w:space="0" w:color="auto"/>
              <w:left w:val="single" w:sz="4" w:space="0" w:color="auto"/>
              <w:bottom w:val="single" w:sz="4" w:space="0" w:color="auto"/>
              <w:right w:val="single" w:sz="4" w:space="0" w:color="auto"/>
            </w:tcBorders>
          </w:tcPr>
          <w:p w14:paraId="41E0DDA0" w14:textId="77777777" w:rsidR="00691B9E" w:rsidRPr="005E50A3" w:rsidRDefault="00691B9E" w:rsidP="002A6C73">
            <w:pPr>
              <w:pStyle w:val="TableParagraph"/>
              <w:spacing w:line="256" w:lineRule="exact"/>
              <w:ind w:right="4" w:firstLine="34"/>
              <w:rPr>
                <w:sz w:val="24"/>
                <w:lang w:val="ru-RU"/>
              </w:rPr>
            </w:pPr>
            <w:r w:rsidRPr="005E50A3">
              <w:rPr>
                <w:sz w:val="24"/>
                <w:lang w:val="ru-RU"/>
              </w:rPr>
              <w:t>16,0</w:t>
            </w:r>
          </w:p>
        </w:tc>
        <w:tc>
          <w:tcPr>
            <w:tcW w:w="675" w:type="dxa"/>
            <w:tcBorders>
              <w:top w:val="single" w:sz="4" w:space="0" w:color="auto"/>
              <w:left w:val="single" w:sz="4" w:space="0" w:color="auto"/>
              <w:bottom w:val="single" w:sz="4" w:space="0" w:color="auto"/>
              <w:right w:val="single" w:sz="4" w:space="0" w:color="auto"/>
            </w:tcBorders>
          </w:tcPr>
          <w:p w14:paraId="6AA32414" w14:textId="77777777" w:rsidR="00691B9E" w:rsidRPr="005E50A3" w:rsidRDefault="00691B9E" w:rsidP="002A6C73">
            <w:pPr>
              <w:pStyle w:val="TableParagraph"/>
              <w:spacing w:line="256" w:lineRule="exact"/>
              <w:ind w:right="4" w:firstLine="34"/>
              <w:rPr>
                <w:sz w:val="24"/>
              </w:rPr>
            </w:pPr>
            <w:r w:rsidRPr="005E50A3">
              <w:rPr>
                <w:sz w:val="24"/>
              </w:rPr>
              <w:t>13,9</w:t>
            </w:r>
          </w:p>
        </w:tc>
        <w:tc>
          <w:tcPr>
            <w:tcW w:w="882" w:type="dxa"/>
            <w:tcBorders>
              <w:top w:val="single" w:sz="4" w:space="0" w:color="auto"/>
              <w:left w:val="single" w:sz="4" w:space="0" w:color="auto"/>
              <w:bottom w:val="single" w:sz="4" w:space="0" w:color="auto"/>
              <w:right w:val="single" w:sz="4" w:space="0" w:color="auto"/>
            </w:tcBorders>
          </w:tcPr>
          <w:p w14:paraId="0FAC151F" w14:textId="77777777" w:rsidR="00691B9E" w:rsidRPr="005E50A3" w:rsidRDefault="00691B9E" w:rsidP="002A6C73">
            <w:pPr>
              <w:ind w:firstLine="11"/>
              <w:jc w:val="center"/>
              <w:rPr>
                <w:rFonts w:ascii="Times New Roman" w:hAnsi="Times New Roman"/>
                <w:sz w:val="24"/>
                <w:szCs w:val="24"/>
                <w:lang w:val="kk-KZ"/>
              </w:rPr>
            </w:pPr>
            <w:r w:rsidRPr="005E50A3">
              <w:rPr>
                <w:rFonts w:ascii="Times New Roman" w:hAnsi="Times New Roman"/>
                <w:sz w:val="24"/>
                <w:szCs w:val="24"/>
                <w:lang w:val="ru-RU"/>
              </w:rPr>
              <w:t>274</w:t>
            </w:r>
            <w:r w:rsidRPr="005E50A3">
              <w:rPr>
                <w:rFonts w:ascii="Times New Roman" w:hAnsi="Times New Roman"/>
                <w:sz w:val="24"/>
                <w:szCs w:val="24"/>
                <w:lang w:val="kk-KZ"/>
              </w:rPr>
              <w:t>,1</w:t>
            </w:r>
          </w:p>
        </w:tc>
        <w:tc>
          <w:tcPr>
            <w:tcW w:w="917" w:type="dxa"/>
            <w:tcBorders>
              <w:top w:val="single" w:sz="4" w:space="0" w:color="auto"/>
              <w:left w:val="single" w:sz="4" w:space="0" w:color="auto"/>
              <w:bottom w:val="single" w:sz="4" w:space="0" w:color="auto"/>
              <w:right w:val="single" w:sz="4" w:space="0" w:color="auto"/>
            </w:tcBorders>
          </w:tcPr>
          <w:p w14:paraId="57B2F16B" w14:textId="77777777" w:rsidR="00691B9E" w:rsidRPr="005E50A3" w:rsidRDefault="00691B9E" w:rsidP="002A6C73">
            <w:pPr>
              <w:pStyle w:val="TableParagraph"/>
              <w:spacing w:line="256" w:lineRule="exact"/>
              <w:ind w:right="4" w:firstLine="34"/>
              <w:rPr>
                <w:sz w:val="24"/>
                <w:lang w:val="ru-RU"/>
              </w:rPr>
            </w:pPr>
            <w:r w:rsidRPr="005E50A3">
              <w:rPr>
                <w:sz w:val="24"/>
                <w:lang w:val="ru-RU"/>
              </w:rPr>
              <w:t>2</w:t>
            </w:r>
            <w:r w:rsidRPr="005E50A3">
              <w:rPr>
                <w:sz w:val="24"/>
              </w:rPr>
              <w:t>48,</w:t>
            </w:r>
            <w:r w:rsidRPr="005E50A3">
              <w:rPr>
                <w:sz w:val="24"/>
                <w:lang w:val="ru-RU"/>
              </w:rPr>
              <w:t>8</w:t>
            </w:r>
          </w:p>
        </w:tc>
        <w:tc>
          <w:tcPr>
            <w:tcW w:w="899" w:type="dxa"/>
            <w:tcBorders>
              <w:top w:val="single" w:sz="4" w:space="0" w:color="auto"/>
              <w:left w:val="single" w:sz="4" w:space="0" w:color="auto"/>
              <w:bottom w:val="single" w:sz="4" w:space="0" w:color="auto"/>
              <w:right w:val="single" w:sz="4" w:space="0" w:color="auto"/>
            </w:tcBorders>
          </w:tcPr>
          <w:p w14:paraId="06E487B1" w14:textId="77777777" w:rsidR="00691B9E" w:rsidRPr="005E50A3" w:rsidRDefault="00691B9E" w:rsidP="002A6C73">
            <w:pPr>
              <w:pStyle w:val="TableParagraph"/>
              <w:spacing w:line="256" w:lineRule="exact"/>
              <w:ind w:right="4" w:firstLine="34"/>
              <w:rPr>
                <w:sz w:val="24"/>
                <w:lang w:val="ru-RU"/>
              </w:rPr>
            </w:pPr>
            <w:r w:rsidRPr="005E50A3">
              <w:rPr>
                <w:sz w:val="24"/>
                <w:lang w:val="ru-RU"/>
              </w:rPr>
              <w:t>229,8</w:t>
            </w:r>
          </w:p>
        </w:tc>
        <w:tc>
          <w:tcPr>
            <w:tcW w:w="852" w:type="dxa"/>
            <w:tcBorders>
              <w:top w:val="single" w:sz="4" w:space="0" w:color="auto"/>
              <w:left w:val="single" w:sz="4" w:space="0" w:color="auto"/>
              <w:bottom w:val="single" w:sz="4" w:space="0" w:color="auto"/>
              <w:right w:val="single" w:sz="4" w:space="0" w:color="auto"/>
            </w:tcBorders>
          </w:tcPr>
          <w:p w14:paraId="08364169" w14:textId="77777777" w:rsidR="00691B9E" w:rsidRPr="005E50A3" w:rsidRDefault="00691B9E" w:rsidP="002A6C73">
            <w:pPr>
              <w:pStyle w:val="TableParagraph"/>
              <w:spacing w:line="256" w:lineRule="exact"/>
              <w:ind w:right="4" w:firstLine="34"/>
              <w:rPr>
                <w:sz w:val="24"/>
              </w:rPr>
            </w:pPr>
            <w:r w:rsidRPr="005E50A3">
              <w:rPr>
                <w:sz w:val="24"/>
                <w:lang w:val="ru-RU"/>
              </w:rPr>
              <w:t>212</w:t>
            </w:r>
            <w:r w:rsidRPr="005E50A3">
              <w:rPr>
                <w:sz w:val="24"/>
              </w:rPr>
              <w:t>,6</w:t>
            </w:r>
          </w:p>
        </w:tc>
        <w:tc>
          <w:tcPr>
            <w:tcW w:w="1080" w:type="dxa"/>
            <w:tcBorders>
              <w:top w:val="single" w:sz="4" w:space="0" w:color="auto"/>
              <w:left w:val="single" w:sz="4" w:space="0" w:color="auto"/>
              <w:bottom w:val="single" w:sz="4" w:space="0" w:color="auto"/>
              <w:right w:val="single" w:sz="4" w:space="0" w:color="auto"/>
            </w:tcBorders>
          </w:tcPr>
          <w:p w14:paraId="2477FDC9" w14:textId="77777777" w:rsidR="00691B9E" w:rsidRPr="005E50A3" w:rsidRDefault="00691B9E" w:rsidP="002A6C73">
            <w:pPr>
              <w:pStyle w:val="TableParagraph"/>
              <w:spacing w:line="256" w:lineRule="exact"/>
              <w:ind w:right="4" w:firstLine="34"/>
              <w:rPr>
                <w:sz w:val="24"/>
              </w:rPr>
            </w:pPr>
            <w:r w:rsidRPr="005E50A3">
              <w:rPr>
                <w:sz w:val="24"/>
                <w:lang w:val="kk-KZ"/>
              </w:rPr>
              <w:t>268,9</w:t>
            </w:r>
          </w:p>
        </w:tc>
        <w:tc>
          <w:tcPr>
            <w:tcW w:w="1049" w:type="dxa"/>
            <w:tcBorders>
              <w:top w:val="single" w:sz="4" w:space="0" w:color="auto"/>
              <w:left w:val="single" w:sz="4" w:space="0" w:color="auto"/>
              <w:bottom w:val="single" w:sz="4" w:space="0" w:color="auto"/>
              <w:right w:val="single" w:sz="4" w:space="0" w:color="auto"/>
            </w:tcBorders>
          </w:tcPr>
          <w:p w14:paraId="2A4FDB0B" w14:textId="77777777" w:rsidR="00691B9E" w:rsidRPr="005E50A3" w:rsidRDefault="00691B9E" w:rsidP="002A6C73">
            <w:pPr>
              <w:pStyle w:val="TableParagraph"/>
              <w:spacing w:line="256" w:lineRule="exact"/>
              <w:ind w:right="4" w:firstLine="34"/>
              <w:rPr>
                <w:sz w:val="24"/>
                <w:lang w:val="ru-RU"/>
              </w:rPr>
            </w:pPr>
            <w:r w:rsidRPr="005E50A3">
              <w:rPr>
                <w:sz w:val="24"/>
              </w:rPr>
              <w:t>29</w:t>
            </w:r>
            <w:r w:rsidRPr="005E50A3">
              <w:rPr>
                <w:sz w:val="24"/>
                <w:lang w:val="ru-RU"/>
              </w:rPr>
              <w:t>5,5</w:t>
            </w:r>
          </w:p>
        </w:tc>
        <w:tc>
          <w:tcPr>
            <w:tcW w:w="1320" w:type="dxa"/>
            <w:tcBorders>
              <w:top w:val="single" w:sz="4" w:space="0" w:color="auto"/>
              <w:left w:val="single" w:sz="4" w:space="0" w:color="auto"/>
              <w:bottom w:val="single" w:sz="4" w:space="0" w:color="auto"/>
              <w:right w:val="single" w:sz="4" w:space="0" w:color="auto"/>
            </w:tcBorders>
          </w:tcPr>
          <w:p w14:paraId="5492F25D" w14:textId="77777777" w:rsidR="00691B9E" w:rsidRPr="005E50A3" w:rsidRDefault="00691B9E" w:rsidP="002A6C73">
            <w:pPr>
              <w:pStyle w:val="TableParagraph"/>
              <w:spacing w:line="256" w:lineRule="exact"/>
              <w:ind w:right="4" w:firstLine="34"/>
              <w:rPr>
                <w:sz w:val="24"/>
                <w:lang w:val="ru-RU"/>
              </w:rPr>
            </w:pPr>
            <w:r w:rsidRPr="005E50A3">
              <w:rPr>
                <w:sz w:val="24"/>
                <w:lang w:val="ru-RU"/>
              </w:rPr>
              <w:t>83,8</w:t>
            </w:r>
          </w:p>
        </w:tc>
        <w:tc>
          <w:tcPr>
            <w:tcW w:w="933" w:type="dxa"/>
            <w:tcBorders>
              <w:top w:val="single" w:sz="4" w:space="0" w:color="auto"/>
              <w:left w:val="single" w:sz="4" w:space="0" w:color="auto"/>
              <w:bottom w:val="single" w:sz="4" w:space="0" w:color="auto"/>
              <w:right w:val="single" w:sz="4" w:space="0" w:color="auto"/>
            </w:tcBorders>
          </w:tcPr>
          <w:p w14:paraId="2468AA8F" w14:textId="77777777" w:rsidR="00691B9E" w:rsidRPr="005E50A3" w:rsidRDefault="00691B9E" w:rsidP="002A6C73">
            <w:pPr>
              <w:pStyle w:val="TableParagraph"/>
              <w:spacing w:line="256" w:lineRule="exact"/>
              <w:ind w:right="4" w:firstLine="34"/>
              <w:rPr>
                <w:sz w:val="24"/>
                <w:lang w:val="ru-RU"/>
              </w:rPr>
            </w:pPr>
            <w:r w:rsidRPr="005E50A3">
              <w:rPr>
                <w:sz w:val="24"/>
                <w:lang w:val="ru-RU"/>
              </w:rPr>
              <w:t>85,4</w:t>
            </w:r>
          </w:p>
        </w:tc>
      </w:tr>
      <w:tr w:rsidR="00691B9E" w:rsidRPr="005E50A3" w14:paraId="6E73958A" w14:textId="77777777" w:rsidTr="00647A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708" w:type="dxa"/>
            <w:vMerge/>
            <w:tcBorders>
              <w:left w:val="single" w:sz="4" w:space="0" w:color="auto"/>
              <w:right w:val="single" w:sz="4" w:space="0" w:color="auto"/>
            </w:tcBorders>
            <w:textDirection w:val="btLr"/>
          </w:tcPr>
          <w:p w14:paraId="3DBEA8BB"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2552" w:type="dxa"/>
            <w:vMerge/>
            <w:tcBorders>
              <w:left w:val="single" w:sz="4" w:space="0" w:color="auto"/>
              <w:right w:val="single" w:sz="4" w:space="0" w:color="auto"/>
            </w:tcBorders>
          </w:tcPr>
          <w:p w14:paraId="565BD530" w14:textId="77777777" w:rsidR="00691B9E" w:rsidRPr="005E50A3" w:rsidRDefault="00691B9E" w:rsidP="002A6C73">
            <w:pPr>
              <w:ind w:right="4" w:firstLine="34"/>
              <w:jc w:val="both"/>
              <w:rPr>
                <w:rFonts w:ascii="Times New Roman" w:hAnsi="Times New Roman" w:cs="Times New Roman"/>
                <w:sz w:val="24"/>
                <w:szCs w:val="24"/>
                <w:lang w:val="kk-KZ"/>
              </w:rPr>
            </w:pPr>
          </w:p>
        </w:tc>
        <w:tc>
          <w:tcPr>
            <w:tcW w:w="850" w:type="dxa"/>
            <w:tcBorders>
              <w:top w:val="single" w:sz="4" w:space="0" w:color="auto"/>
              <w:left w:val="single" w:sz="4" w:space="0" w:color="auto"/>
              <w:right w:val="single" w:sz="4" w:space="0" w:color="auto"/>
            </w:tcBorders>
          </w:tcPr>
          <w:p w14:paraId="1C0E88AD" w14:textId="77777777" w:rsidR="00691B9E" w:rsidRPr="005E50A3" w:rsidRDefault="00691B9E" w:rsidP="002A6C73">
            <w:pPr>
              <w:jc w:val="center"/>
              <w:rPr>
                <w:rFonts w:ascii="Times New Roman" w:eastAsia="Times New Roman" w:hAnsi="Times New Roman" w:cs="Times New Roman"/>
                <w:sz w:val="24"/>
                <w:szCs w:val="28"/>
                <w:lang w:val="ru-RU"/>
              </w:rPr>
            </w:pPr>
            <w:r w:rsidRPr="005E50A3">
              <w:rPr>
                <w:rFonts w:ascii="Times New Roman" w:eastAsia="Times New Roman" w:hAnsi="Times New Roman" w:cs="Times New Roman"/>
                <w:sz w:val="24"/>
                <w:szCs w:val="28"/>
                <w:lang w:val="kk-KZ"/>
              </w:rPr>
              <w:t>30</w:t>
            </w:r>
            <w:r w:rsidRPr="005E50A3">
              <w:rPr>
                <w:rFonts w:ascii="Times New Roman" w:eastAsia="Times New Roman" w:hAnsi="Times New Roman" w:cs="Times New Roman"/>
                <w:sz w:val="24"/>
                <w:szCs w:val="28"/>
                <w:lang w:val="ru-RU"/>
              </w:rPr>
              <w:t>00</w:t>
            </w:r>
          </w:p>
        </w:tc>
        <w:tc>
          <w:tcPr>
            <w:tcW w:w="710" w:type="dxa"/>
            <w:tcBorders>
              <w:top w:val="single" w:sz="4" w:space="0" w:color="auto"/>
              <w:left w:val="single" w:sz="4" w:space="0" w:color="auto"/>
              <w:right w:val="single" w:sz="4" w:space="0" w:color="auto"/>
            </w:tcBorders>
          </w:tcPr>
          <w:p w14:paraId="749E2073" w14:textId="77777777" w:rsidR="00691B9E" w:rsidRPr="005E50A3" w:rsidRDefault="00691B9E" w:rsidP="002A6C73">
            <w:pPr>
              <w:pStyle w:val="TableParagraph"/>
              <w:spacing w:line="256" w:lineRule="exact"/>
              <w:ind w:right="4" w:firstLine="34"/>
              <w:rPr>
                <w:sz w:val="24"/>
                <w:lang w:val="kk-KZ"/>
              </w:rPr>
            </w:pPr>
            <w:r w:rsidRPr="005E50A3">
              <w:rPr>
                <w:sz w:val="24"/>
                <w:lang w:val="kk-KZ"/>
              </w:rPr>
              <w:t>19,8</w:t>
            </w:r>
          </w:p>
        </w:tc>
        <w:tc>
          <w:tcPr>
            <w:tcW w:w="711" w:type="dxa"/>
            <w:tcBorders>
              <w:top w:val="single" w:sz="4" w:space="0" w:color="auto"/>
              <w:left w:val="single" w:sz="4" w:space="0" w:color="auto"/>
              <w:right w:val="single" w:sz="4" w:space="0" w:color="auto"/>
            </w:tcBorders>
          </w:tcPr>
          <w:p w14:paraId="714FC02E" w14:textId="77777777" w:rsidR="00691B9E" w:rsidRPr="005E50A3" w:rsidRDefault="00691B9E" w:rsidP="002A6C73">
            <w:pPr>
              <w:pStyle w:val="TableParagraph"/>
              <w:spacing w:line="256" w:lineRule="exact"/>
              <w:ind w:right="4" w:firstLine="34"/>
              <w:rPr>
                <w:sz w:val="24"/>
                <w:lang w:val="ru-RU"/>
              </w:rPr>
            </w:pPr>
            <w:r w:rsidRPr="005E50A3">
              <w:rPr>
                <w:sz w:val="24"/>
                <w:lang w:val="ru-RU"/>
              </w:rPr>
              <w:t>17,7</w:t>
            </w:r>
          </w:p>
        </w:tc>
        <w:tc>
          <w:tcPr>
            <w:tcW w:w="851" w:type="dxa"/>
            <w:tcBorders>
              <w:top w:val="single" w:sz="4" w:space="0" w:color="auto"/>
              <w:left w:val="single" w:sz="4" w:space="0" w:color="auto"/>
              <w:right w:val="single" w:sz="4" w:space="0" w:color="auto"/>
            </w:tcBorders>
          </w:tcPr>
          <w:p w14:paraId="1B8C8DD6" w14:textId="77777777" w:rsidR="00691B9E" w:rsidRPr="005E50A3" w:rsidRDefault="00691B9E" w:rsidP="002A6C73">
            <w:pPr>
              <w:pStyle w:val="TableParagraph"/>
              <w:spacing w:line="256" w:lineRule="exact"/>
              <w:ind w:right="4" w:firstLine="34"/>
              <w:rPr>
                <w:sz w:val="24"/>
                <w:lang w:val="ru-RU"/>
              </w:rPr>
            </w:pPr>
            <w:r w:rsidRPr="005E50A3">
              <w:rPr>
                <w:sz w:val="24"/>
                <w:lang w:val="ru-RU"/>
              </w:rPr>
              <w:t>15,7</w:t>
            </w:r>
          </w:p>
        </w:tc>
        <w:tc>
          <w:tcPr>
            <w:tcW w:w="675" w:type="dxa"/>
            <w:tcBorders>
              <w:top w:val="single" w:sz="4" w:space="0" w:color="auto"/>
              <w:left w:val="single" w:sz="4" w:space="0" w:color="auto"/>
              <w:right w:val="single" w:sz="4" w:space="0" w:color="auto"/>
            </w:tcBorders>
          </w:tcPr>
          <w:p w14:paraId="7A2A1E95" w14:textId="77777777" w:rsidR="00691B9E" w:rsidRPr="005E50A3" w:rsidRDefault="00691B9E" w:rsidP="002A6C73">
            <w:pPr>
              <w:pStyle w:val="TableParagraph"/>
              <w:spacing w:line="256" w:lineRule="exact"/>
              <w:ind w:right="4" w:firstLine="34"/>
              <w:rPr>
                <w:sz w:val="24"/>
                <w:lang w:val="ru-RU"/>
              </w:rPr>
            </w:pPr>
            <w:r w:rsidRPr="005E50A3">
              <w:rPr>
                <w:sz w:val="24"/>
                <w:lang w:val="ru-RU"/>
              </w:rPr>
              <w:t>14,5</w:t>
            </w:r>
          </w:p>
        </w:tc>
        <w:tc>
          <w:tcPr>
            <w:tcW w:w="882" w:type="dxa"/>
            <w:tcBorders>
              <w:top w:val="single" w:sz="4" w:space="0" w:color="auto"/>
              <w:left w:val="single" w:sz="4" w:space="0" w:color="auto"/>
              <w:right w:val="single" w:sz="4" w:space="0" w:color="auto"/>
            </w:tcBorders>
          </w:tcPr>
          <w:p w14:paraId="3CE44426" w14:textId="77777777" w:rsidR="00691B9E" w:rsidRPr="005E50A3" w:rsidRDefault="00691B9E" w:rsidP="002A6C73">
            <w:pPr>
              <w:ind w:firstLine="11"/>
              <w:jc w:val="center"/>
              <w:rPr>
                <w:rFonts w:ascii="Times New Roman" w:hAnsi="Times New Roman"/>
                <w:sz w:val="24"/>
                <w:szCs w:val="24"/>
                <w:lang w:val="ru-RU"/>
              </w:rPr>
            </w:pPr>
            <w:r w:rsidRPr="005E50A3">
              <w:rPr>
                <w:rFonts w:ascii="Times New Roman" w:hAnsi="Times New Roman"/>
                <w:sz w:val="24"/>
                <w:szCs w:val="24"/>
                <w:lang w:val="ru-RU"/>
              </w:rPr>
              <w:t>270,0</w:t>
            </w:r>
          </w:p>
        </w:tc>
        <w:tc>
          <w:tcPr>
            <w:tcW w:w="917" w:type="dxa"/>
            <w:tcBorders>
              <w:top w:val="single" w:sz="4" w:space="0" w:color="auto"/>
              <w:left w:val="single" w:sz="4" w:space="0" w:color="auto"/>
              <w:right w:val="single" w:sz="4" w:space="0" w:color="auto"/>
            </w:tcBorders>
          </w:tcPr>
          <w:p w14:paraId="1C172FC3" w14:textId="77777777" w:rsidR="00691B9E" w:rsidRPr="005E50A3" w:rsidRDefault="00691B9E" w:rsidP="002A6C73">
            <w:pPr>
              <w:pStyle w:val="TableParagraph"/>
              <w:spacing w:line="256" w:lineRule="exact"/>
              <w:ind w:right="4" w:firstLine="34"/>
              <w:rPr>
                <w:sz w:val="24"/>
                <w:lang w:val="ru-RU"/>
              </w:rPr>
            </w:pPr>
            <w:r w:rsidRPr="005E50A3">
              <w:rPr>
                <w:sz w:val="24"/>
                <w:lang w:val="ru-RU"/>
              </w:rPr>
              <w:t>247,0</w:t>
            </w:r>
          </w:p>
        </w:tc>
        <w:tc>
          <w:tcPr>
            <w:tcW w:w="899" w:type="dxa"/>
            <w:tcBorders>
              <w:top w:val="single" w:sz="4" w:space="0" w:color="auto"/>
              <w:left w:val="single" w:sz="4" w:space="0" w:color="auto"/>
              <w:right w:val="single" w:sz="4" w:space="0" w:color="auto"/>
            </w:tcBorders>
          </w:tcPr>
          <w:p w14:paraId="40900A08" w14:textId="77777777" w:rsidR="00691B9E" w:rsidRPr="005E50A3" w:rsidRDefault="00691B9E" w:rsidP="002A6C73">
            <w:pPr>
              <w:pStyle w:val="TableParagraph"/>
              <w:spacing w:line="256" w:lineRule="exact"/>
              <w:ind w:right="4" w:firstLine="34"/>
              <w:rPr>
                <w:sz w:val="24"/>
                <w:lang w:val="ru-RU"/>
              </w:rPr>
            </w:pPr>
            <w:r w:rsidRPr="005E50A3">
              <w:rPr>
                <w:sz w:val="24"/>
                <w:lang w:val="ru-RU"/>
              </w:rPr>
              <w:t>226,5</w:t>
            </w:r>
          </w:p>
        </w:tc>
        <w:tc>
          <w:tcPr>
            <w:tcW w:w="852" w:type="dxa"/>
            <w:tcBorders>
              <w:top w:val="single" w:sz="4" w:space="0" w:color="auto"/>
              <w:left w:val="single" w:sz="4" w:space="0" w:color="auto"/>
              <w:right w:val="single" w:sz="4" w:space="0" w:color="auto"/>
            </w:tcBorders>
          </w:tcPr>
          <w:p w14:paraId="70DDA59A" w14:textId="77777777" w:rsidR="00691B9E" w:rsidRPr="005E50A3" w:rsidRDefault="00691B9E" w:rsidP="002A6C73">
            <w:pPr>
              <w:pStyle w:val="TableParagraph"/>
              <w:spacing w:line="256" w:lineRule="exact"/>
              <w:ind w:right="4" w:firstLine="34"/>
              <w:rPr>
                <w:sz w:val="24"/>
                <w:lang w:val="ru-RU"/>
              </w:rPr>
            </w:pPr>
            <w:r w:rsidRPr="005E50A3">
              <w:rPr>
                <w:sz w:val="24"/>
                <w:lang w:val="ru-RU"/>
              </w:rPr>
              <w:t>211,0</w:t>
            </w:r>
          </w:p>
        </w:tc>
        <w:tc>
          <w:tcPr>
            <w:tcW w:w="1080" w:type="dxa"/>
            <w:tcBorders>
              <w:top w:val="single" w:sz="4" w:space="0" w:color="auto"/>
              <w:left w:val="single" w:sz="4" w:space="0" w:color="auto"/>
              <w:right w:val="single" w:sz="4" w:space="0" w:color="auto"/>
            </w:tcBorders>
          </w:tcPr>
          <w:p w14:paraId="0226F6D7" w14:textId="77777777" w:rsidR="00691B9E" w:rsidRPr="005E50A3" w:rsidRDefault="00691B9E" w:rsidP="002A6C73">
            <w:pPr>
              <w:pStyle w:val="TableParagraph"/>
              <w:spacing w:line="256" w:lineRule="exact"/>
              <w:ind w:right="4" w:firstLine="34"/>
              <w:rPr>
                <w:sz w:val="24"/>
                <w:lang w:val="kk-KZ"/>
              </w:rPr>
            </w:pPr>
            <w:r w:rsidRPr="005E50A3">
              <w:rPr>
                <w:sz w:val="24"/>
                <w:lang w:val="kk-KZ"/>
              </w:rPr>
              <w:t>265,8</w:t>
            </w:r>
          </w:p>
        </w:tc>
        <w:tc>
          <w:tcPr>
            <w:tcW w:w="1049" w:type="dxa"/>
            <w:tcBorders>
              <w:top w:val="single" w:sz="4" w:space="0" w:color="auto"/>
              <w:left w:val="single" w:sz="4" w:space="0" w:color="auto"/>
              <w:right w:val="single" w:sz="4" w:space="0" w:color="auto"/>
            </w:tcBorders>
          </w:tcPr>
          <w:p w14:paraId="2BD84D2E" w14:textId="77777777" w:rsidR="00691B9E" w:rsidRPr="005E50A3" w:rsidRDefault="00691B9E" w:rsidP="002A6C73">
            <w:pPr>
              <w:pStyle w:val="TableParagraph"/>
              <w:spacing w:line="256" w:lineRule="exact"/>
              <w:ind w:right="4" w:firstLine="34"/>
              <w:rPr>
                <w:sz w:val="24"/>
              </w:rPr>
            </w:pPr>
            <w:r w:rsidRPr="005E50A3">
              <w:rPr>
                <w:sz w:val="24"/>
              </w:rPr>
              <w:t>286,2</w:t>
            </w:r>
          </w:p>
        </w:tc>
        <w:tc>
          <w:tcPr>
            <w:tcW w:w="1320" w:type="dxa"/>
            <w:tcBorders>
              <w:top w:val="single" w:sz="4" w:space="0" w:color="auto"/>
              <w:left w:val="single" w:sz="4" w:space="0" w:color="auto"/>
              <w:right w:val="single" w:sz="4" w:space="0" w:color="auto"/>
            </w:tcBorders>
          </w:tcPr>
          <w:p w14:paraId="2415A499" w14:textId="77777777" w:rsidR="00691B9E" w:rsidRPr="005E50A3" w:rsidRDefault="00691B9E" w:rsidP="002A6C73">
            <w:pPr>
              <w:pStyle w:val="TableParagraph"/>
              <w:spacing w:line="256" w:lineRule="exact"/>
              <w:ind w:right="4" w:firstLine="34"/>
              <w:rPr>
                <w:sz w:val="24"/>
                <w:lang w:val="ru-RU"/>
              </w:rPr>
            </w:pPr>
            <w:r w:rsidRPr="005E50A3">
              <w:rPr>
                <w:sz w:val="24"/>
                <w:lang w:val="ru-RU"/>
              </w:rPr>
              <w:t>83,8</w:t>
            </w:r>
          </w:p>
        </w:tc>
        <w:tc>
          <w:tcPr>
            <w:tcW w:w="933" w:type="dxa"/>
            <w:tcBorders>
              <w:top w:val="single" w:sz="4" w:space="0" w:color="auto"/>
              <w:left w:val="single" w:sz="4" w:space="0" w:color="auto"/>
              <w:right w:val="single" w:sz="4" w:space="0" w:color="auto"/>
            </w:tcBorders>
          </w:tcPr>
          <w:p w14:paraId="6D58459D" w14:textId="77777777" w:rsidR="00691B9E" w:rsidRPr="005E50A3" w:rsidRDefault="00691B9E" w:rsidP="002A6C73">
            <w:pPr>
              <w:pStyle w:val="TableParagraph"/>
              <w:spacing w:line="256" w:lineRule="exact"/>
              <w:ind w:right="4" w:firstLine="34"/>
              <w:rPr>
                <w:sz w:val="24"/>
                <w:lang w:val="ru-RU"/>
              </w:rPr>
            </w:pPr>
            <w:r w:rsidRPr="005E50A3">
              <w:rPr>
                <w:sz w:val="24"/>
                <w:lang w:val="ru-RU"/>
              </w:rPr>
              <w:t>85,0</w:t>
            </w:r>
          </w:p>
        </w:tc>
      </w:tr>
    </w:tbl>
    <w:p w14:paraId="0F26C412" w14:textId="0FCA015A" w:rsidR="00647AE0" w:rsidRPr="002A39A1" w:rsidRDefault="00647AE0" w:rsidP="00647AE0">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Б.</w:t>
      </w:r>
      <w:r w:rsidRPr="002A39A1">
        <w:rPr>
          <w:rFonts w:ascii="Times New Roman" w:hAnsi="Times New Roman" w:cs="Times New Roman"/>
          <w:sz w:val="28"/>
          <w:szCs w:val="28"/>
          <w:lang w:val="kk-KZ"/>
        </w:rPr>
        <w:t>1</w:t>
      </w:r>
      <w:r w:rsidR="0064123A">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 кестенің</w:t>
      </w:r>
      <w:r w:rsidRPr="002A39A1">
        <w:rPr>
          <w:rFonts w:ascii="Times New Roman" w:hAnsi="Times New Roman" w:cs="Times New Roman"/>
          <w:sz w:val="28"/>
          <w:szCs w:val="28"/>
          <w:lang w:val="kk-KZ"/>
        </w:rPr>
        <w:t xml:space="preserve"> жалғасы</w:t>
      </w:r>
    </w:p>
    <w:p w14:paraId="42D3473F" w14:textId="77777777" w:rsidR="00647AE0" w:rsidRPr="002A39A1" w:rsidRDefault="00647AE0" w:rsidP="00DB6E08">
      <w:pPr>
        <w:spacing w:after="0" w:line="240" w:lineRule="auto"/>
        <w:rPr>
          <w:rFonts w:ascii="Times New Roman" w:hAnsi="Times New Roman" w:cs="Times New Roman"/>
          <w:sz w:val="28"/>
          <w:szCs w:val="28"/>
          <w:lang w:val="kk-KZ"/>
        </w:rPr>
      </w:pPr>
    </w:p>
    <w:tbl>
      <w:tblPr>
        <w:tblStyle w:val="TableNormal"/>
        <w:tblW w:w="14989" w:type="dxa"/>
        <w:tblInd w:w="5" w:type="dxa"/>
        <w:tblLayout w:type="fixed"/>
        <w:tblLook w:val="04A0" w:firstRow="1" w:lastRow="0" w:firstColumn="1" w:lastColumn="0" w:noHBand="0" w:noVBand="1"/>
      </w:tblPr>
      <w:tblGrid>
        <w:gridCol w:w="708"/>
        <w:gridCol w:w="2552"/>
        <w:gridCol w:w="850"/>
        <w:gridCol w:w="710"/>
        <w:gridCol w:w="711"/>
        <w:gridCol w:w="851"/>
        <w:gridCol w:w="675"/>
        <w:gridCol w:w="882"/>
        <w:gridCol w:w="917"/>
        <w:gridCol w:w="899"/>
        <w:gridCol w:w="852"/>
        <w:gridCol w:w="1080"/>
        <w:gridCol w:w="1049"/>
        <w:gridCol w:w="1320"/>
        <w:gridCol w:w="933"/>
      </w:tblGrid>
      <w:tr w:rsidR="00DB6E08" w14:paraId="3E4AD45E" w14:textId="77777777" w:rsidTr="002A6C73">
        <w:trPr>
          <w:trHeight w:val="278"/>
        </w:trPr>
        <w:tc>
          <w:tcPr>
            <w:tcW w:w="708" w:type="dxa"/>
            <w:tcBorders>
              <w:top w:val="single" w:sz="4" w:space="0" w:color="auto"/>
              <w:left w:val="single" w:sz="4" w:space="0" w:color="auto"/>
              <w:bottom w:val="single" w:sz="4" w:space="0" w:color="auto"/>
              <w:right w:val="single" w:sz="4" w:space="0" w:color="auto"/>
            </w:tcBorders>
          </w:tcPr>
          <w:p w14:paraId="3008944F" w14:textId="77777777" w:rsidR="00DB6E08" w:rsidRPr="002A39A1" w:rsidRDefault="00DB6E08" w:rsidP="002A6C73">
            <w:pPr>
              <w:pStyle w:val="TableParagraph"/>
              <w:spacing w:before="3"/>
              <w:rPr>
                <w:sz w:val="23"/>
                <w:lang w:val="kk-KZ"/>
              </w:rPr>
            </w:pPr>
            <w:r>
              <w:rPr>
                <w:sz w:val="23"/>
                <w:lang w:val="kk-KZ"/>
              </w:rPr>
              <w:t>1</w:t>
            </w:r>
          </w:p>
        </w:tc>
        <w:tc>
          <w:tcPr>
            <w:tcW w:w="2552" w:type="dxa"/>
            <w:tcBorders>
              <w:top w:val="single" w:sz="4" w:space="0" w:color="auto"/>
              <w:left w:val="single" w:sz="4" w:space="0" w:color="auto"/>
              <w:bottom w:val="single" w:sz="4" w:space="0" w:color="auto"/>
              <w:right w:val="single" w:sz="4" w:space="0" w:color="auto"/>
            </w:tcBorders>
          </w:tcPr>
          <w:p w14:paraId="542E706B" w14:textId="77777777" w:rsidR="00DB6E08" w:rsidRPr="002A39A1" w:rsidRDefault="00DB6E08" w:rsidP="002A6C73">
            <w:pPr>
              <w:pStyle w:val="TableParagraph"/>
              <w:spacing w:before="3"/>
              <w:rPr>
                <w:sz w:val="23"/>
                <w:lang w:val="kk-KZ"/>
              </w:rPr>
            </w:pPr>
            <w:r>
              <w:rPr>
                <w:sz w:val="23"/>
                <w:lang w:val="kk-KZ"/>
              </w:rPr>
              <w:t>2</w:t>
            </w:r>
          </w:p>
        </w:tc>
        <w:tc>
          <w:tcPr>
            <w:tcW w:w="850" w:type="dxa"/>
            <w:tcBorders>
              <w:top w:val="single" w:sz="4" w:space="0" w:color="auto"/>
              <w:left w:val="single" w:sz="4" w:space="0" w:color="auto"/>
              <w:bottom w:val="single" w:sz="4" w:space="0" w:color="auto"/>
              <w:right w:val="single" w:sz="4" w:space="0" w:color="auto"/>
            </w:tcBorders>
          </w:tcPr>
          <w:p w14:paraId="149B8AEC" w14:textId="77777777" w:rsidR="00DB6E08" w:rsidRPr="002A39A1" w:rsidRDefault="00DB6E08" w:rsidP="002A6C73">
            <w:pPr>
              <w:pStyle w:val="TableParagraph"/>
              <w:spacing w:line="268" w:lineRule="exact"/>
              <w:rPr>
                <w:sz w:val="24"/>
                <w:lang w:val="kk-KZ"/>
              </w:rPr>
            </w:pPr>
            <w:r>
              <w:rPr>
                <w:sz w:val="24"/>
                <w:lang w:val="kk-KZ"/>
              </w:rPr>
              <w:t>3</w:t>
            </w:r>
          </w:p>
        </w:tc>
        <w:tc>
          <w:tcPr>
            <w:tcW w:w="710" w:type="dxa"/>
            <w:tcBorders>
              <w:top w:val="single" w:sz="4" w:space="0" w:color="auto"/>
              <w:left w:val="single" w:sz="4" w:space="0" w:color="auto"/>
              <w:bottom w:val="single" w:sz="4" w:space="0" w:color="auto"/>
              <w:right w:val="single" w:sz="4" w:space="0" w:color="auto"/>
            </w:tcBorders>
          </w:tcPr>
          <w:p w14:paraId="2E2D2F3E" w14:textId="77777777" w:rsidR="00DB6E08" w:rsidRPr="002A39A1" w:rsidRDefault="00DB6E08" w:rsidP="002A6C73">
            <w:pPr>
              <w:pStyle w:val="TableParagraph"/>
              <w:spacing w:line="268" w:lineRule="exact"/>
              <w:rPr>
                <w:sz w:val="24"/>
                <w:lang w:val="kk-KZ"/>
              </w:rPr>
            </w:pPr>
            <w:r>
              <w:rPr>
                <w:sz w:val="24"/>
                <w:lang w:val="kk-KZ"/>
              </w:rPr>
              <w:t>4</w:t>
            </w:r>
          </w:p>
        </w:tc>
        <w:tc>
          <w:tcPr>
            <w:tcW w:w="711" w:type="dxa"/>
            <w:tcBorders>
              <w:top w:val="single" w:sz="4" w:space="0" w:color="auto"/>
              <w:left w:val="single" w:sz="4" w:space="0" w:color="auto"/>
              <w:bottom w:val="single" w:sz="4" w:space="0" w:color="auto"/>
              <w:right w:val="single" w:sz="4" w:space="0" w:color="auto"/>
            </w:tcBorders>
          </w:tcPr>
          <w:p w14:paraId="167A1725" w14:textId="77777777" w:rsidR="00DB6E08" w:rsidRPr="002A39A1" w:rsidRDefault="00DB6E08" w:rsidP="002A6C73">
            <w:pPr>
              <w:pStyle w:val="TableParagraph"/>
              <w:spacing w:line="268" w:lineRule="exact"/>
              <w:rPr>
                <w:sz w:val="24"/>
                <w:szCs w:val="24"/>
                <w:lang w:val="kk-KZ"/>
              </w:rPr>
            </w:pPr>
            <w:r>
              <w:rPr>
                <w:sz w:val="24"/>
                <w:szCs w:val="24"/>
                <w:lang w:val="kk-KZ"/>
              </w:rPr>
              <w:t>5</w:t>
            </w:r>
          </w:p>
        </w:tc>
        <w:tc>
          <w:tcPr>
            <w:tcW w:w="851" w:type="dxa"/>
            <w:tcBorders>
              <w:top w:val="single" w:sz="4" w:space="0" w:color="auto"/>
              <w:left w:val="single" w:sz="4" w:space="0" w:color="auto"/>
              <w:bottom w:val="single" w:sz="4" w:space="0" w:color="auto"/>
              <w:right w:val="single" w:sz="4" w:space="0" w:color="auto"/>
            </w:tcBorders>
          </w:tcPr>
          <w:p w14:paraId="64D6B411" w14:textId="77777777" w:rsidR="00DB6E08" w:rsidRPr="002A39A1" w:rsidRDefault="00DB6E08" w:rsidP="002A6C73">
            <w:pPr>
              <w:pStyle w:val="TableParagraph"/>
              <w:spacing w:line="268" w:lineRule="exact"/>
              <w:rPr>
                <w:sz w:val="24"/>
                <w:lang w:val="kk-KZ"/>
              </w:rPr>
            </w:pPr>
            <w:r>
              <w:rPr>
                <w:sz w:val="24"/>
                <w:lang w:val="kk-KZ"/>
              </w:rPr>
              <w:t>6</w:t>
            </w:r>
          </w:p>
        </w:tc>
        <w:tc>
          <w:tcPr>
            <w:tcW w:w="675" w:type="dxa"/>
            <w:tcBorders>
              <w:top w:val="single" w:sz="4" w:space="0" w:color="auto"/>
              <w:left w:val="single" w:sz="4" w:space="0" w:color="auto"/>
              <w:bottom w:val="single" w:sz="4" w:space="0" w:color="auto"/>
              <w:right w:val="single" w:sz="4" w:space="0" w:color="auto"/>
            </w:tcBorders>
          </w:tcPr>
          <w:p w14:paraId="1BC6D0E9" w14:textId="77777777" w:rsidR="00DB6E08" w:rsidRPr="002A39A1" w:rsidRDefault="00DB6E08" w:rsidP="002A6C73">
            <w:pPr>
              <w:pStyle w:val="TableParagraph"/>
              <w:spacing w:line="268" w:lineRule="exact"/>
              <w:rPr>
                <w:sz w:val="24"/>
                <w:szCs w:val="24"/>
                <w:lang w:val="kk-KZ"/>
              </w:rPr>
            </w:pPr>
            <w:r>
              <w:rPr>
                <w:sz w:val="24"/>
                <w:szCs w:val="24"/>
                <w:lang w:val="kk-KZ"/>
              </w:rPr>
              <w:t>7</w:t>
            </w:r>
          </w:p>
        </w:tc>
        <w:tc>
          <w:tcPr>
            <w:tcW w:w="882" w:type="dxa"/>
            <w:tcBorders>
              <w:top w:val="single" w:sz="4" w:space="0" w:color="auto"/>
              <w:left w:val="single" w:sz="4" w:space="0" w:color="auto"/>
              <w:bottom w:val="single" w:sz="4" w:space="0" w:color="auto"/>
              <w:right w:val="single" w:sz="4" w:space="0" w:color="auto"/>
            </w:tcBorders>
          </w:tcPr>
          <w:p w14:paraId="3549413A" w14:textId="77777777" w:rsidR="00DB6E08" w:rsidRPr="002A39A1" w:rsidRDefault="00DB6E08" w:rsidP="002A6C73">
            <w:pPr>
              <w:pStyle w:val="TableParagraph"/>
              <w:spacing w:line="268" w:lineRule="exact"/>
              <w:rPr>
                <w:sz w:val="24"/>
                <w:lang w:val="kk-KZ"/>
              </w:rPr>
            </w:pPr>
            <w:r>
              <w:rPr>
                <w:sz w:val="24"/>
                <w:lang w:val="kk-KZ"/>
              </w:rPr>
              <w:t>8</w:t>
            </w:r>
          </w:p>
        </w:tc>
        <w:tc>
          <w:tcPr>
            <w:tcW w:w="917" w:type="dxa"/>
            <w:tcBorders>
              <w:top w:val="single" w:sz="4" w:space="0" w:color="auto"/>
              <w:left w:val="single" w:sz="4" w:space="0" w:color="auto"/>
              <w:bottom w:val="single" w:sz="4" w:space="0" w:color="auto"/>
              <w:right w:val="single" w:sz="4" w:space="0" w:color="auto"/>
            </w:tcBorders>
          </w:tcPr>
          <w:p w14:paraId="56582BF4" w14:textId="77777777" w:rsidR="00DB6E08" w:rsidRPr="002A39A1" w:rsidRDefault="00DB6E08" w:rsidP="002A6C73">
            <w:pPr>
              <w:pStyle w:val="TableParagraph"/>
              <w:spacing w:line="268" w:lineRule="exact"/>
              <w:rPr>
                <w:sz w:val="24"/>
                <w:szCs w:val="24"/>
                <w:lang w:val="kk-KZ"/>
              </w:rPr>
            </w:pPr>
            <w:r>
              <w:rPr>
                <w:sz w:val="24"/>
                <w:szCs w:val="24"/>
                <w:lang w:val="kk-KZ"/>
              </w:rPr>
              <w:t>9</w:t>
            </w:r>
          </w:p>
        </w:tc>
        <w:tc>
          <w:tcPr>
            <w:tcW w:w="899" w:type="dxa"/>
            <w:tcBorders>
              <w:top w:val="single" w:sz="4" w:space="0" w:color="auto"/>
              <w:left w:val="single" w:sz="4" w:space="0" w:color="auto"/>
              <w:bottom w:val="single" w:sz="4" w:space="0" w:color="auto"/>
              <w:right w:val="single" w:sz="4" w:space="0" w:color="auto"/>
            </w:tcBorders>
          </w:tcPr>
          <w:p w14:paraId="0F9B2056" w14:textId="77777777" w:rsidR="00DB6E08" w:rsidRPr="002A39A1" w:rsidRDefault="00DB6E08" w:rsidP="002A6C73">
            <w:pPr>
              <w:pStyle w:val="TableParagraph"/>
              <w:spacing w:line="268" w:lineRule="exact"/>
              <w:rPr>
                <w:sz w:val="24"/>
                <w:lang w:val="kk-KZ"/>
              </w:rPr>
            </w:pPr>
            <w:r>
              <w:rPr>
                <w:sz w:val="24"/>
                <w:lang w:val="kk-KZ"/>
              </w:rPr>
              <w:t>10</w:t>
            </w:r>
          </w:p>
        </w:tc>
        <w:tc>
          <w:tcPr>
            <w:tcW w:w="852" w:type="dxa"/>
            <w:tcBorders>
              <w:top w:val="single" w:sz="4" w:space="0" w:color="auto"/>
              <w:left w:val="single" w:sz="4" w:space="0" w:color="auto"/>
              <w:bottom w:val="single" w:sz="4" w:space="0" w:color="auto"/>
              <w:right w:val="single" w:sz="4" w:space="0" w:color="auto"/>
            </w:tcBorders>
          </w:tcPr>
          <w:p w14:paraId="4D343DE9" w14:textId="77777777" w:rsidR="00DB6E08" w:rsidRPr="002A39A1" w:rsidRDefault="00DB6E08" w:rsidP="002A6C73">
            <w:pPr>
              <w:pStyle w:val="TableParagraph"/>
              <w:spacing w:line="268" w:lineRule="exact"/>
              <w:rPr>
                <w:sz w:val="24"/>
                <w:szCs w:val="24"/>
                <w:lang w:val="kk-KZ"/>
              </w:rPr>
            </w:pPr>
            <w:r>
              <w:rPr>
                <w:sz w:val="24"/>
                <w:szCs w:val="24"/>
                <w:lang w:val="kk-KZ"/>
              </w:rPr>
              <w:t>11</w:t>
            </w:r>
          </w:p>
        </w:tc>
        <w:tc>
          <w:tcPr>
            <w:tcW w:w="1080" w:type="dxa"/>
            <w:tcBorders>
              <w:top w:val="single" w:sz="4" w:space="0" w:color="auto"/>
              <w:left w:val="single" w:sz="4" w:space="0" w:color="auto"/>
              <w:bottom w:val="single" w:sz="4" w:space="0" w:color="auto"/>
              <w:right w:val="single" w:sz="4" w:space="0" w:color="auto"/>
            </w:tcBorders>
          </w:tcPr>
          <w:p w14:paraId="6837F619" w14:textId="77777777" w:rsidR="00DB6E08" w:rsidRPr="002A39A1" w:rsidRDefault="00DB6E08" w:rsidP="002A6C73">
            <w:pPr>
              <w:pStyle w:val="TableParagraph"/>
              <w:spacing w:line="268" w:lineRule="exact"/>
              <w:rPr>
                <w:sz w:val="24"/>
                <w:lang w:val="kk-KZ"/>
              </w:rPr>
            </w:pPr>
            <w:r>
              <w:rPr>
                <w:sz w:val="24"/>
                <w:lang w:val="kk-KZ"/>
              </w:rPr>
              <w:t>12</w:t>
            </w:r>
          </w:p>
        </w:tc>
        <w:tc>
          <w:tcPr>
            <w:tcW w:w="1049" w:type="dxa"/>
            <w:tcBorders>
              <w:top w:val="single" w:sz="4" w:space="0" w:color="auto"/>
              <w:left w:val="single" w:sz="4" w:space="0" w:color="auto"/>
              <w:bottom w:val="single" w:sz="4" w:space="0" w:color="auto"/>
              <w:right w:val="single" w:sz="4" w:space="0" w:color="auto"/>
            </w:tcBorders>
          </w:tcPr>
          <w:p w14:paraId="45E910D9" w14:textId="77777777" w:rsidR="00DB6E08" w:rsidRPr="002A39A1" w:rsidRDefault="00DB6E08" w:rsidP="002A6C73">
            <w:pPr>
              <w:pStyle w:val="TableParagraph"/>
              <w:spacing w:line="268" w:lineRule="exact"/>
              <w:rPr>
                <w:sz w:val="24"/>
                <w:szCs w:val="24"/>
                <w:lang w:val="kk-KZ"/>
              </w:rPr>
            </w:pPr>
            <w:r>
              <w:rPr>
                <w:sz w:val="24"/>
                <w:szCs w:val="24"/>
                <w:lang w:val="kk-KZ"/>
              </w:rPr>
              <w:t>13</w:t>
            </w:r>
          </w:p>
        </w:tc>
        <w:tc>
          <w:tcPr>
            <w:tcW w:w="1320" w:type="dxa"/>
            <w:tcBorders>
              <w:top w:val="single" w:sz="4" w:space="0" w:color="auto"/>
              <w:left w:val="single" w:sz="4" w:space="0" w:color="auto"/>
              <w:bottom w:val="single" w:sz="4" w:space="0" w:color="auto"/>
              <w:right w:val="single" w:sz="4" w:space="0" w:color="auto"/>
            </w:tcBorders>
          </w:tcPr>
          <w:p w14:paraId="193820AA" w14:textId="77777777" w:rsidR="00DB6E08" w:rsidRPr="002A39A1" w:rsidRDefault="00DB6E08" w:rsidP="002A6C73">
            <w:pPr>
              <w:pStyle w:val="TableParagraph"/>
              <w:spacing w:line="268" w:lineRule="exact"/>
              <w:rPr>
                <w:sz w:val="24"/>
                <w:lang w:val="kk-KZ"/>
              </w:rPr>
            </w:pPr>
            <w:r>
              <w:rPr>
                <w:sz w:val="24"/>
                <w:lang w:val="kk-KZ"/>
              </w:rPr>
              <w:t>14</w:t>
            </w:r>
          </w:p>
        </w:tc>
        <w:tc>
          <w:tcPr>
            <w:tcW w:w="933" w:type="dxa"/>
            <w:tcBorders>
              <w:top w:val="single" w:sz="4" w:space="0" w:color="auto"/>
              <w:left w:val="single" w:sz="4" w:space="0" w:color="auto"/>
              <w:bottom w:val="single" w:sz="4" w:space="0" w:color="auto"/>
              <w:right w:val="single" w:sz="4" w:space="0" w:color="auto"/>
            </w:tcBorders>
          </w:tcPr>
          <w:p w14:paraId="1949C658" w14:textId="77777777" w:rsidR="00DB6E08" w:rsidRPr="002A39A1" w:rsidRDefault="00DB6E08" w:rsidP="002A6C73">
            <w:pPr>
              <w:pStyle w:val="TableParagraph"/>
              <w:spacing w:line="268" w:lineRule="exact"/>
              <w:rPr>
                <w:sz w:val="24"/>
                <w:szCs w:val="24"/>
                <w:lang w:val="kk-KZ"/>
              </w:rPr>
            </w:pPr>
            <w:r>
              <w:rPr>
                <w:sz w:val="24"/>
                <w:szCs w:val="24"/>
                <w:lang w:val="kk-KZ"/>
              </w:rPr>
              <w:t>15</w:t>
            </w:r>
          </w:p>
        </w:tc>
      </w:tr>
      <w:tr w:rsidR="00DB6E08" w14:paraId="011811AE" w14:textId="77777777" w:rsidTr="002A6C73">
        <w:trPr>
          <w:trHeight w:val="278"/>
        </w:trPr>
        <w:tc>
          <w:tcPr>
            <w:tcW w:w="708" w:type="dxa"/>
            <w:vMerge w:val="restart"/>
            <w:tcBorders>
              <w:top w:val="single" w:sz="4" w:space="0" w:color="auto"/>
              <w:left w:val="single" w:sz="4" w:space="0" w:color="auto"/>
              <w:right w:val="single" w:sz="4" w:space="0" w:color="auto"/>
            </w:tcBorders>
            <w:textDirection w:val="btLr"/>
          </w:tcPr>
          <w:p w14:paraId="57C1EF0B" w14:textId="67A4D157" w:rsidR="00DB6E08" w:rsidRPr="004C4FC0" w:rsidRDefault="00691B9E" w:rsidP="002A6C73">
            <w:pPr>
              <w:ind w:left="175" w:right="4"/>
              <w:jc w:val="center"/>
              <w:rPr>
                <w:rFonts w:ascii="Times New Roman" w:hAnsi="Times New Roman"/>
                <w:sz w:val="24"/>
                <w:szCs w:val="24"/>
                <w:lang w:val="kk-KZ"/>
              </w:rPr>
            </w:pPr>
            <w:r w:rsidRPr="004C4FC0">
              <w:rPr>
                <w:rFonts w:ascii="Times New Roman" w:hAnsi="Times New Roman"/>
                <w:sz w:val="24"/>
                <w:szCs w:val="24"/>
                <w:lang w:val="kk-KZ"/>
              </w:rPr>
              <w:t xml:space="preserve">No-Till </w:t>
            </w:r>
            <w:r w:rsidRPr="004C4FC0">
              <w:rPr>
                <w:rFonts w:ascii="Times New Roman" w:hAnsi="Times New Roman"/>
                <w:sz w:val="24"/>
                <w:szCs w:val="24"/>
              </w:rPr>
              <w:t xml:space="preserve"> технология</w:t>
            </w:r>
            <w:r>
              <w:rPr>
                <w:rFonts w:ascii="Times New Roman" w:hAnsi="Times New Roman"/>
                <w:sz w:val="24"/>
                <w:szCs w:val="24"/>
                <w:lang w:val="kk-KZ"/>
              </w:rPr>
              <w:t>сы</w:t>
            </w:r>
          </w:p>
        </w:tc>
        <w:tc>
          <w:tcPr>
            <w:tcW w:w="2552" w:type="dxa"/>
            <w:vMerge w:val="restart"/>
            <w:tcBorders>
              <w:top w:val="single" w:sz="4" w:space="0" w:color="auto"/>
              <w:left w:val="single" w:sz="4" w:space="0" w:color="auto"/>
              <w:right w:val="single" w:sz="4" w:space="0" w:color="auto"/>
            </w:tcBorders>
          </w:tcPr>
          <w:p w14:paraId="45FC4B1E" w14:textId="77777777" w:rsidR="00DB6E08" w:rsidRDefault="00DB6E08" w:rsidP="002A6C73">
            <w:pPr>
              <w:ind w:right="4" w:firstLine="34"/>
              <w:jc w:val="both"/>
              <w:rPr>
                <w:rFonts w:ascii="Times New Roman" w:hAnsi="Times New Roman" w:cs="Times New Roman"/>
                <w:sz w:val="24"/>
                <w:szCs w:val="24"/>
                <w:lang w:val="kk-KZ"/>
              </w:rPr>
            </w:pPr>
            <w:r>
              <w:rPr>
                <w:rFonts w:ascii="Times New Roman" w:hAnsi="Times New Roman" w:cs="Times New Roman"/>
                <w:sz w:val="24"/>
                <w:szCs w:val="24"/>
                <w:lang w:val="kk-KZ"/>
              </w:rPr>
              <w:t>Н</w:t>
            </w:r>
            <w:r w:rsidRPr="00C3000F">
              <w:rPr>
                <w:rFonts w:ascii="Times New Roman" w:hAnsi="Times New Roman" w:cs="Times New Roman"/>
                <w:sz w:val="24"/>
                <w:szCs w:val="24"/>
                <w:lang w:val="kk-KZ"/>
              </w:rPr>
              <w:t>итроаммофос- фон</w:t>
            </w:r>
          </w:p>
        </w:tc>
        <w:tc>
          <w:tcPr>
            <w:tcW w:w="850" w:type="dxa"/>
            <w:tcBorders>
              <w:top w:val="single" w:sz="4" w:space="0" w:color="auto"/>
              <w:left w:val="single" w:sz="4" w:space="0" w:color="auto"/>
              <w:bottom w:val="single" w:sz="4" w:space="0" w:color="auto"/>
              <w:right w:val="single" w:sz="4" w:space="0" w:color="auto"/>
            </w:tcBorders>
          </w:tcPr>
          <w:p w14:paraId="7ADA9ABB" w14:textId="77777777" w:rsidR="00DB6E08" w:rsidRPr="002F62DE" w:rsidRDefault="00DB6E08" w:rsidP="002A6C73">
            <w:pPr>
              <w:jc w:val="center"/>
              <w:rPr>
                <w:rFonts w:ascii="Times New Roman" w:eastAsia="Times New Roman" w:hAnsi="Times New Roman" w:cs="Times New Roman"/>
                <w:sz w:val="24"/>
                <w:szCs w:val="28"/>
                <w:lang w:val="ru-RU"/>
              </w:rPr>
            </w:pPr>
            <w:r>
              <w:rPr>
                <w:rFonts w:ascii="Times New Roman" w:eastAsia="Times New Roman" w:hAnsi="Times New Roman" w:cs="Times New Roman"/>
                <w:sz w:val="24"/>
                <w:szCs w:val="28"/>
                <w:lang w:val="ru-RU"/>
              </w:rPr>
              <w:t>4500</w:t>
            </w:r>
          </w:p>
        </w:tc>
        <w:tc>
          <w:tcPr>
            <w:tcW w:w="710" w:type="dxa"/>
            <w:tcBorders>
              <w:top w:val="single" w:sz="4" w:space="0" w:color="auto"/>
              <w:left w:val="single" w:sz="4" w:space="0" w:color="auto"/>
              <w:bottom w:val="single" w:sz="4" w:space="0" w:color="auto"/>
              <w:right w:val="single" w:sz="4" w:space="0" w:color="auto"/>
            </w:tcBorders>
          </w:tcPr>
          <w:p w14:paraId="2F6EFA29" w14:textId="77777777" w:rsidR="00DB6E08" w:rsidRPr="00846BD2" w:rsidRDefault="00DB6E08" w:rsidP="002A6C73">
            <w:pPr>
              <w:pStyle w:val="TableParagraph"/>
              <w:spacing w:line="256" w:lineRule="exact"/>
              <w:ind w:left="34" w:right="4"/>
              <w:rPr>
                <w:sz w:val="24"/>
                <w:lang w:val="kk-KZ"/>
              </w:rPr>
            </w:pPr>
            <w:r>
              <w:rPr>
                <w:sz w:val="24"/>
                <w:lang w:val="kk-KZ"/>
              </w:rPr>
              <w:t>19,7</w:t>
            </w:r>
          </w:p>
        </w:tc>
        <w:tc>
          <w:tcPr>
            <w:tcW w:w="711" w:type="dxa"/>
            <w:tcBorders>
              <w:top w:val="single" w:sz="4" w:space="0" w:color="auto"/>
              <w:left w:val="single" w:sz="4" w:space="0" w:color="auto"/>
              <w:bottom w:val="single" w:sz="4" w:space="0" w:color="auto"/>
              <w:right w:val="single" w:sz="4" w:space="0" w:color="auto"/>
            </w:tcBorders>
          </w:tcPr>
          <w:p w14:paraId="4F7FC50B" w14:textId="77777777" w:rsidR="00DB6E08" w:rsidRPr="00B42A6C" w:rsidRDefault="00DB6E08" w:rsidP="002A6C73">
            <w:pPr>
              <w:pStyle w:val="TableParagraph"/>
              <w:spacing w:line="258" w:lineRule="exact"/>
              <w:ind w:left="34" w:right="4"/>
              <w:rPr>
                <w:sz w:val="24"/>
                <w:lang w:val="ru-RU"/>
              </w:rPr>
            </w:pPr>
            <w:r>
              <w:rPr>
                <w:sz w:val="24"/>
              </w:rPr>
              <w:t>17,</w:t>
            </w:r>
            <w:r>
              <w:rPr>
                <w:sz w:val="24"/>
                <w:lang w:val="ru-RU"/>
              </w:rPr>
              <w:t>2</w:t>
            </w:r>
          </w:p>
        </w:tc>
        <w:tc>
          <w:tcPr>
            <w:tcW w:w="851" w:type="dxa"/>
            <w:tcBorders>
              <w:top w:val="single" w:sz="4" w:space="0" w:color="auto"/>
              <w:left w:val="single" w:sz="4" w:space="0" w:color="auto"/>
              <w:bottom w:val="single" w:sz="4" w:space="0" w:color="auto"/>
              <w:right w:val="single" w:sz="4" w:space="0" w:color="auto"/>
            </w:tcBorders>
          </w:tcPr>
          <w:p w14:paraId="73B72224" w14:textId="77777777" w:rsidR="00DB6E08" w:rsidRPr="00E979FD" w:rsidRDefault="00DB6E08" w:rsidP="002A6C73">
            <w:pPr>
              <w:pStyle w:val="TableParagraph"/>
              <w:spacing w:line="258" w:lineRule="exact"/>
              <w:ind w:left="34" w:right="4"/>
              <w:rPr>
                <w:sz w:val="24"/>
                <w:lang w:val="ru-RU"/>
              </w:rPr>
            </w:pPr>
            <w:r>
              <w:rPr>
                <w:sz w:val="24"/>
                <w:lang w:val="ru-RU"/>
              </w:rPr>
              <w:t>15,6</w:t>
            </w:r>
          </w:p>
        </w:tc>
        <w:tc>
          <w:tcPr>
            <w:tcW w:w="675" w:type="dxa"/>
            <w:tcBorders>
              <w:top w:val="single" w:sz="4" w:space="0" w:color="auto"/>
              <w:left w:val="single" w:sz="4" w:space="0" w:color="auto"/>
              <w:bottom w:val="single" w:sz="4" w:space="0" w:color="auto"/>
              <w:right w:val="single" w:sz="4" w:space="0" w:color="auto"/>
            </w:tcBorders>
          </w:tcPr>
          <w:p w14:paraId="53A5B58A" w14:textId="77777777" w:rsidR="00DB6E08" w:rsidRPr="00752448" w:rsidRDefault="00DB6E08" w:rsidP="002A6C73">
            <w:pPr>
              <w:pStyle w:val="TableParagraph"/>
              <w:spacing w:line="258" w:lineRule="exact"/>
              <w:ind w:left="34" w:right="4"/>
              <w:rPr>
                <w:sz w:val="24"/>
                <w:lang w:val="ru-RU"/>
              </w:rPr>
            </w:pPr>
            <w:r>
              <w:rPr>
                <w:sz w:val="24"/>
                <w:lang w:val="ru-RU"/>
              </w:rPr>
              <w:t>14,0</w:t>
            </w:r>
          </w:p>
        </w:tc>
        <w:tc>
          <w:tcPr>
            <w:tcW w:w="882" w:type="dxa"/>
            <w:tcBorders>
              <w:top w:val="single" w:sz="4" w:space="0" w:color="auto"/>
              <w:left w:val="single" w:sz="4" w:space="0" w:color="auto"/>
              <w:bottom w:val="single" w:sz="4" w:space="0" w:color="auto"/>
              <w:right w:val="single" w:sz="4" w:space="0" w:color="auto"/>
            </w:tcBorders>
          </w:tcPr>
          <w:p w14:paraId="17324FB8" w14:textId="77777777" w:rsidR="00DB6E08" w:rsidRPr="00F34962" w:rsidRDefault="00DB6E08" w:rsidP="002A6C73">
            <w:pPr>
              <w:pStyle w:val="TableParagraph"/>
              <w:tabs>
                <w:tab w:val="left" w:pos="1168"/>
              </w:tabs>
              <w:spacing w:line="258" w:lineRule="exact"/>
              <w:ind w:left="34" w:right="4"/>
              <w:rPr>
                <w:sz w:val="24"/>
                <w:lang w:val="kk-KZ"/>
              </w:rPr>
            </w:pPr>
            <w:r w:rsidRPr="00F34962">
              <w:rPr>
                <w:sz w:val="24"/>
                <w:lang w:val="kk-KZ"/>
              </w:rPr>
              <w:t>2</w:t>
            </w:r>
            <w:r>
              <w:rPr>
                <w:sz w:val="24"/>
                <w:lang w:val="kk-KZ"/>
              </w:rPr>
              <w:t>44</w:t>
            </w:r>
            <w:r w:rsidRPr="00F34962">
              <w:rPr>
                <w:sz w:val="24"/>
                <w:lang w:val="kk-KZ"/>
              </w:rPr>
              <w:t>,0</w:t>
            </w:r>
          </w:p>
        </w:tc>
        <w:tc>
          <w:tcPr>
            <w:tcW w:w="917" w:type="dxa"/>
            <w:tcBorders>
              <w:top w:val="single" w:sz="4" w:space="0" w:color="auto"/>
              <w:left w:val="single" w:sz="4" w:space="0" w:color="auto"/>
              <w:bottom w:val="single" w:sz="4" w:space="0" w:color="auto"/>
              <w:right w:val="single" w:sz="4" w:space="0" w:color="auto"/>
            </w:tcBorders>
          </w:tcPr>
          <w:p w14:paraId="0028FE7E" w14:textId="77777777" w:rsidR="00DB6E08" w:rsidRPr="00F34962" w:rsidRDefault="00DB6E08" w:rsidP="002A6C73">
            <w:pPr>
              <w:pStyle w:val="TableParagraph"/>
              <w:tabs>
                <w:tab w:val="left" w:pos="1168"/>
              </w:tabs>
              <w:spacing w:line="258" w:lineRule="exact"/>
              <w:ind w:left="34" w:right="4"/>
              <w:rPr>
                <w:sz w:val="24"/>
              </w:rPr>
            </w:pPr>
            <w:r w:rsidRPr="00F34962">
              <w:rPr>
                <w:sz w:val="24"/>
                <w:lang w:val="ru-RU"/>
              </w:rPr>
              <w:t>2</w:t>
            </w:r>
            <w:r w:rsidRPr="00F34962">
              <w:rPr>
                <w:sz w:val="24"/>
              </w:rPr>
              <w:t>4</w:t>
            </w:r>
            <w:r w:rsidRPr="00F34962">
              <w:rPr>
                <w:sz w:val="24"/>
                <w:lang w:val="ru-RU"/>
              </w:rPr>
              <w:t>6</w:t>
            </w:r>
            <w:r w:rsidRPr="00F34962">
              <w:rPr>
                <w:sz w:val="24"/>
              </w:rPr>
              <w:t>,8</w:t>
            </w:r>
          </w:p>
        </w:tc>
        <w:tc>
          <w:tcPr>
            <w:tcW w:w="899" w:type="dxa"/>
            <w:tcBorders>
              <w:top w:val="single" w:sz="4" w:space="0" w:color="auto"/>
              <w:left w:val="single" w:sz="4" w:space="0" w:color="auto"/>
              <w:bottom w:val="single" w:sz="4" w:space="0" w:color="auto"/>
              <w:right w:val="single" w:sz="4" w:space="0" w:color="auto"/>
            </w:tcBorders>
          </w:tcPr>
          <w:p w14:paraId="3FB7E78A" w14:textId="77777777" w:rsidR="00DB6E08" w:rsidRPr="00F34962" w:rsidRDefault="00DB6E08" w:rsidP="002A6C73">
            <w:pPr>
              <w:pStyle w:val="TableParagraph"/>
              <w:tabs>
                <w:tab w:val="left" w:pos="1699"/>
              </w:tabs>
              <w:spacing w:line="258" w:lineRule="exact"/>
              <w:ind w:left="34" w:right="4"/>
              <w:rPr>
                <w:sz w:val="24"/>
                <w:lang w:val="ru-RU"/>
              </w:rPr>
            </w:pPr>
            <w:r w:rsidRPr="00F34962">
              <w:rPr>
                <w:sz w:val="24"/>
                <w:lang w:val="ru-RU"/>
              </w:rPr>
              <w:t>210,0</w:t>
            </w:r>
          </w:p>
        </w:tc>
        <w:tc>
          <w:tcPr>
            <w:tcW w:w="852" w:type="dxa"/>
            <w:tcBorders>
              <w:top w:val="single" w:sz="4" w:space="0" w:color="auto"/>
              <w:left w:val="single" w:sz="4" w:space="0" w:color="auto"/>
              <w:bottom w:val="single" w:sz="4" w:space="0" w:color="auto"/>
              <w:right w:val="single" w:sz="4" w:space="0" w:color="auto"/>
            </w:tcBorders>
          </w:tcPr>
          <w:p w14:paraId="0D3A62B8" w14:textId="77777777" w:rsidR="00DB6E08" w:rsidRPr="00310D78" w:rsidRDefault="00DB6E08" w:rsidP="002A6C73">
            <w:pPr>
              <w:pStyle w:val="TableParagraph"/>
              <w:tabs>
                <w:tab w:val="left" w:pos="1699"/>
              </w:tabs>
              <w:spacing w:line="258" w:lineRule="exact"/>
              <w:ind w:left="34" w:right="4"/>
              <w:rPr>
                <w:sz w:val="24"/>
                <w:lang w:val="ru-RU"/>
              </w:rPr>
            </w:pPr>
            <w:r>
              <w:rPr>
                <w:sz w:val="24"/>
                <w:lang w:val="ru-RU"/>
              </w:rPr>
              <w:t>209,5</w:t>
            </w:r>
          </w:p>
        </w:tc>
        <w:tc>
          <w:tcPr>
            <w:tcW w:w="1080" w:type="dxa"/>
            <w:tcBorders>
              <w:top w:val="single" w:sz="4" w:space="0" w:color="auto"/>
              <w:left w:val="single" w:sz="4" w:space="0" w:color="auto"/>
              <w:bottom w:val="single" w:sz="4" w:space="0" w:color="auto"/>
              <w:right w:val="single" w:sz="4" w:space="0" w:color="auto"/>
            </w:tcBorders>
          </w:tcPr>
          <w:p w14:paraId="13E9D695" w14:textId="77777777" w:rsidR="00DB6E08" w:rsidRPr="002030DD" w:rsidRDefault="00DB6E08" w:rsidP="002A6C73">
            <w:pPr>
              <w:ind w:firstLine="11"/>
              <w:jc w:val="center"/>
              <w:rPr>
                <w:rFonts w:ascii="Times New Roman" w:hAnsi="Times New Roman"/>
                <w:sz w:val="24"/>
                <w:szCs w:val="24"/>
                <w:lang w:val="ru-RU"/>
              </w:rPr>
            </w:pPr>
            <w:r w:rsidRPr="004C4FC0">
              <w:rPr>
                <w:rFonts w:ascii="Times New Roman" w:hAnsi="Times New Roman"/>
                <w:sz w:val="24"/>
                <w:szCs w:val="24"/>
              </w:rPr>
              <w:t>2</w:t>
            </w:r>
            <w:r>
              <w:rPr>
                <w:rFonts w:ascii="Times New Roman" w:hAnsi="Times New Roman"/>
                <w:sz w:val="24"/>
                <w:szCs w:val="24"/>
                <w:lang w:val="ru-RU"/>
              </w:rPr>
              <w:t>66,7</w:t>
            </w:r>
          </w:p>
        </w:tc>
        <w:tc>
          <w:tcPr>
            <w:tcW w:w="1049" w:type="dxa"/>
            <w:tcBorders>
              <w:top w:val="single" w:sz="4" w:space="0" w:color="auto"/>
              <w:left w:val="single" w:sz="4" w:space="0" w:color="auto"/>
              <w:bottom w:val="single" w:sz="4" w:space="0" w:color="auto"/>
              <w:right w:val="single" w:sz="4" w:space="0" w:color="auto"/>
            </w:tcBorders>
          </w:tcPr>
          <w:p w14:paraId="0CD9CC47" w14:textId="77777777" w:rsidR="00DB6E08" w:rsidRPr="00630F2C" w:rsidRDefault="00DB6E08" w:rsidP="002A6C73">
            <w:pPr>
              <w:pStyle w:val="TableParagraph"/>
              <w:tabs>
                <w:tab w:val="left" w:pos="1699"/>
              </w:tabs>
              <w:spacing w:line="258" w:lineRule="exact"/>
              <w:ind w:left="34" w:right="4"/>
              <w:rPr>
                <w:sz w:val="24"/>
                <w:lang w:val="ru-RU"/>
              </w:rPr>
            </w:pPr>
            <w:r>
              <w:rPr>
                <w:sz w:val="24"/>
                <w:lang w:val="ru-RU"/>
              </w:rPr>
              <w:t>287,0</w:t>
            </w:r>
          </w:p>
        </w:tc>
        <w:tc>
          <w:tcPr>
            <w:tcW w:w="1320" w:type="dxa"/>
            <w:tcBorders>
              <w:top w:val="single" w:sz="4" w:space="0" w:color="auto"/>
              <w:left w:val="single" w:sz="4" w:space="0" w:color="auto"/>
              <w:bottom w:val="single" w:sz="4" w:space="0" w:color="auto"/>
              <w:right w:val="single" w:sz="4" w:space="0" w:color="auto"/>
            </w:tcBorders>
          </w:tcPr>
          <w:p w14:paraId="1A7E7179" w14:textId="77777777" w:rsidR="00DB6E08" w:rsidRPr="005D5F83" w:rsidRDefault="00DB6E08" w:rsidP="002A6C73">
            <w:pPr>
              <w:pStyle w:val="TableParagraph"/>
              <w:tabs>
                <w:tab w:val="left" w:pos="1699"/>
              </w:tabs>
              <w:spacing w:line="258" w:lineRule="exact"/>
              <w:ind w:left="34" w:right="4"/>
              <w:rPr>
                <w:sz w:val="24"/>
                <w:lang w:val="ru-RU"/>
              </w:rPr>
            </w:pPr>
            <w:r w:rsidRPr="005D5F83">
              <w:rPr>
                <w:sz w:val="24"/>
                <w:lang w:val="ru-RU"/>
              </w:rPr>
              <w:t>86,0</w:t>
            </w:r>
          </w:p>
        </w:tc>
        <w:tc>
          <w:tcPr>
            <w:tcW w:w="933" w:type="dxa"/>
            <w:tcBorders>
              <w:top w:val="single" w:sz="4" w:space="0" w:color="auto"/>
              <w:left w:val="single" w:sz="4" w:space="0" w:color="auto"/>
              <w:bottom w:val="single" w:sz="4" w:space="0" w:color="auto"/>
              <w:right w:val="single" w:sz="4" w:space="0" w:color="auto"/>
            </w:tcBorders>
          </w:tcPr>
          <w:p w14:paraId="7FD3F2D7" w14:textId="77777777" w:rsidR="00DB6E08" w:rsidRPr="00310D78" w:rsidRDefault="00DB6E08" w:rsidP="002A6C73">
            <w:pPr>
              <w:pStyle w:val="TableParagraph"/>
              <w:tabs>
                <w:tab w:val="left" w:pos="1699"/>
              </w:tabs>
              <w:spacing w:line="258" w:lineRule="exact"/>
              <w:ind w:left="34" w:right="4"/>
              <w:rPr>
                <w:sz w:val="24"/>
                <w:lang w:val="ru-RU"/>
              </w:rPr>
            </w:pPr>
            <w:r>
              <w:rPr>
                <w:sz w:val="24"/>
                <w:lang w:val="ru-RU"/>
              </w:rPr>
              <w:t>84,8</w:t>
            </w:r>
          </w:p>
        </w:tc>
      </w:tr>
      <w:tr w:rsidR="00DB6E08" w14:paraId="7B74051F" w14:textId="77777777" w:rsidTr="002A6C73">
        <w:trPr>
          <w:trHeight w:val="278"/>
        </w:trPr>
        <w:tc>
          <w:tcPr>
            <w:tcW w:w="708" w:type="dxa"/>
            <w:vMerge/>
            <w:tcBorders>
              <w:left w:val="single" w:sz="4" w:space="0" w:color="auto"/>
              <w:right w:val="single" w:sz="4" w:space="0" w:color="auto"/>
            </w:tcBorders>
            <w:textDirection w:val="btLr"/>
          </w:tcPr>
          <w:p w14:paraId="136ADF29" w14:textId="77777777" w:rsidR="00DB6E08" w:rsidRPr="004C4FC0" w:rsidRDefault="00DB6E08" w:rsidP="002A6C73">
            <w:pPr>
              <w:ind w:left="175" w:right="4"/>
              <w:jc w:val="center"/>
              <w:rPr>
                <w:rFonts w:ascii="Times New Roman" w:hAnsi="Times New Roman"/>
                <w:sz w:val="24"/>
                <w:szCs w:val="24"/>
                <w:lang w:val="kk-KZ"/>
              </w:rPr>
            </w:pPr>
          </w:p>
        </w:tc>
        <w:tc>
          <w:tcPr>
            <w:tcW w:w="2552" w:type="dxa"/>
            <w:vMerge/>
            <w:tcBorders>
              <w:left w:val="single" w:sz="4" w:space="0" w:color="auto"/>
              <w:bottom w:val="single" w:sz="4" w:space="0" w:color="auto"/>
              <w:right w:val="single" w:sz="4" w:space="0" w:color="auto"/>
            </w:tcBorders>
          </w:tcPr>
          <w:p w14:paraId="05FFDC0D" w14:textId="77777777" w:rsidR="00DB6E08" w:rsidRDefault="00DB6E08" w:rsidP="002A6C73">
            <w:pPr>
              <w:ind w:right="4" w:firstLine="34"/>
              <w:jc w:val="both"/>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14:paraId="43A98785" w14:textId="77777777" w:rsidR="00DB6E08" w:rsidRPr="002F62DE" w:rsidRDefault="00DB6E08" w:rsidP="002A6C73">
            <w:pPr>
              <w:jc w:val="center"/>
              <w:rPr>
                <w:rFonts w:ascii="Times New Roman" w:eastAsia="Times New Roman" w:hAnsi="Times New Roman" w:cs="Times New Roman"/>
                <w:sz w:val="24"/>
                <w:szCs w:val="28"/>
                <w:lang w:val="ru-RU"/>
              </w:rPr>
            </w:pPr>
            <w:r>
              <w:rPr>
                <w:rFonts w:ascii="Times New Roman" w:eastAsia="Times New Roman" w:hAnsi="Times New Roman" w:cs="Times New Roman"/>
                <w:sz w:val="24"/>
                <w:szCs w:val="28"/>
                <w:lang w:val="kk-KZ"/>
              </w:rPr>
              <w:t>30</w:t>
            </w:r>
            <w:r>
              <w:rPr>
                <w:rFonts w:ascii="Times New Roman" w:eastAsia="Times New Roman" w:hAnsi="Times New Roman" w:cs="Times New Roman"/>
                <w:sz w:val="24"/>
                <w:szCs w:val="28"/>
                <w:lang w:val="ru-RU"/>
              </w:rPr>
              <w:t>00</w:t>
            </w:r>
          </w:p>
        </w:tc>
        <w:tc>
          <w:tcPr>
            <w:tcW w:w="710" w:type="dxa"/>
            <w:tcBorders>
              <w:top w:val="single" w:sz="4" w:space="0" w:color="auto"/>
              <w:left w:val="single" w:sz="4" w:space="0" w:color="auto"/>
              <w:bottom w:val="single" w:sz="4" w:space="0" w:color="auto"/>
              <w:right w:val="single" w:sz="4" w:space="0" w:color="auto"/>
            </w:tcBorders>
          </w:tcPr>
          <w:p w14:paraId="59C0E2A0" w14:textId="77777777" w:rsidR="00DB6E08" w:rsidRDefault="00DB6E08" w:rsidP="002A6C73">
            <w:pPr>
              <w:pStyle w:val="TableParagraph"/>
              <w:spacing w:line="256" w:lineRule="exact"/>
              <w:ind w:left="34" w:right="4"/>
              <w:rPr>
                <w:sz w:val="24"/>
                <w:lang w:val="kk-KZ"/>
              </w:rPr>
            </w:pPr>
            <w:r>
              <w:rPr>
                <w:sz w:val="24"/>
                <w:lang w:val="kk-KZ"/>
              </w:rPr>
              <w:t>19,4</w:t>
            </w:r>
          </w:p>
        </w:tc>
        <w:tc>
          <w:tcPr>
            <w:tcW w:w="711" w:type="dxa"/>
            <w:tcBorders>
              <w:top w:val="single" w:sz="4" w:space="0" w:color="auto"/>
              <w:left w:val="single" w:sz="4" w:space="0" w:color="auto"/>
              <w:bottom w:val="single" w:sz="4" w:space="0" w:color="auto"/>
              <w:right w:val="single" w:sz="4" w:space="0" w:color="auto"/>
            </w:tcBorders>
          </w:tcPr>
          <w:p w14:paraId="57C30C75" w14:textId="77777777" w:rsidR="00DB6E08" w:rsidRPr="00E21D44" w:rsidRDefault="00DB6E08" w:rsidP="002A6C73">
            <w:pPr>
              <w:pStyle w:val="TableParagraph"/>
              <w:spacing w:line="258" w:lineRule="exact"/>
              <w:ind w:left="34" w:right="4"/>
              <w:rPr>
                <w:sz w:val="24"/>
                <w:lang w:val="ru-RU"/>
              </w:rPr>
            </w:pPr>
            <w:r>
              <w:rPr>
                <w:sz w:val="24"/>
                <w:lang w:val="ru-RU"/>
              </w:rPr>
              <w:t>17,2</w:t>
            </w:r>
          </w:p>
        </w:tc>
        <w:tc>
          <w:tcPr>
            <w:tcW w:w="851" w:type="dxa"/>
            <w:tcBorders>
              <w:top w:val="single" w:sz="4" w:space="0" w:color="auto"/>
              <w:left w:val="single" w:sz="4" w:space="0" w:color="auto"/>
              <w:bottom w:val="single" w:sz="4" w:space="0" w:color="auto"/>
              <w:right w:val="single" w:sz="4" w:space="0" w:color="auto"/>
            </w:tcBorders>
          </w:tcPr>
          <w:p w14:paraId="70C1D9C4" w14:textId="77777777" w:rsidR="00DB6E08" w:rsidRPr="00E21D44" w:rsidRDefault="00DB6E08" w:rsidP="002A6C73">
            <w:pPr>
              <w:pStyle w:val="TableParagraph"/>
              <w:spacing w:line="258" w:lineRule="exact"/>
              <w:ind w:left="34" w:right="4"/>
              <w:rPr>
                <w:sz w:val="24"/>
                <w:lang w:val="ru-RU"/>
              </w:rPr>
            </w:pPr>
            <w:r>
              <w:rPr>
                <w:sz w:val="24"/>
                <w:lang w:val="ru-RU"/>
              </w:rPr>
              <w:t>16,1</w:t>
            </w:r>
          </w:p>
        </w:tc>
        <w:tc>
          <w:tcPr>
            <w:tcW w:w="675" w:type="dxa"/>
            <w:tcBorders>
              <w:top w:val="single" w:sz="4" w:space="0" w:color="auto"/>
              <w:left w:val="single" w:sz="4" w:space="0" w:color="auto"/>
              <w:bottom w:val="single" w:sz="4" w:space="0" w:color="auto"/>
              <w:right w:val="single" w:sz="4" w:space="0" w:color="auto"/>
            </w:tcBorders>
          </w:tcPr>
          <w:p w14:paraId="57CC184E" w14:textId="77777777" w:rsidR="00DB6E08" w:rsidRPr="00752448" w:rsidRDefault="00DB6E08" w:rsidP="002A6C73">
            <w:pPr>
              <w:pStyle w:val="TableParagraph"/>
              <w:spacing w:line="258" w:lineRule="exact"/>
              <w:ind w:left="34" w:right="4"/>
              <w:rPr>
                <w:sz w:val="24"/>
                <w:lang w:val="ru-RU"/>
              </w:rPr>
            </w:pPr>
            <w:r>
              <w:rPr>
                <w:sz w:val="24"/>
              </w:rPr>
              <w:t>13,6</w:t>
            </w:r>
          </w:p>
        </w:tc>
        <w:tc>
          <w:tcPr>
            <w:tcW w:w="882" w:type="dxa"/>
            <w:tcBorders>
              <w:top w:val="single" w:sz="4" w:space="0" w:color="auto"/>
              <w:left w:val="single" w:sz="4" w:space="0" w:color="auto"/>
              <w:bottom w:val="single" w:sz="4" w:space="0" w:color="auto"/>
              <w:right w:val="single" w:sz="4" w:space="0" w:color="auto"/>
            </w:tcBorders>
          </w:tcPr>
          <w:p w14:paraId="4BCD5BF3" w14:textId="77777777" w:rsidR="00DB6E08" w:rsidRPr="00F34962" w:rsidRDefault="00DB6E08" w:rsidP="002A6C73">
            <w:pPr>
              <w:pStyle w:val="TableParagraph"/>
              <w:tabs>
                <w:tab w:val="left" w:pos="1168"/>
              </w:tabs>
              <w:spacing w:line="258" w:lineRule="exact"/>
              <w:ind w:left="34" w:right="4"/>
              <w:rPr>
                <w:sz w:val="24"/>
                <w:lang w:val="kk-KZ"/>
              </w:rPr>
            </w:pPr>
            <w:r w:rsidRPr="00F34962">
              <w:rPr>
                <w:sz w:val="24"/>
                <w:lang w:val="kk-KZ"/>
              </w:rPr>
              <w:t>249,9</w:t>
            </w:r>
          </w:p>
        </w:tc>
        <w:tc>
          <w:tcPr>
            <w:tcW w:w="917" w:type="dxa"/>
            <w:tcBorders>
              <w:top w:val="single" w:sz="4" w:space="0" w:color="auto"/>
              <w:left w:val="single" w:sz="4" w:space="0" w:color="auto"/>
              <w:bottom w:val="single" w:sz="4" w:space="0" w:color="auto"/>
              <w:right w:val="single" w:sz="4" w:space="0" w:color="auto"/>
            </w:tcBorders>
          </w:tcPr>
          <w:p w14:paraId="204D5D89" w14:textId="77777777" w:rsidR="00DB6E08" w:rsidRPr="00F34962" w:rsidRDefault="00DB6E08" w:rsidP="002A6C73">
            <w:pPr>
              <w:pStyle w:val="TableParagraph"/>
              <w:tabs>
                <w:tab w:val="left" w:pos="1168"/>
              </w:tabs>
              <w:spacing w:line="258" w:lineRule="exact"/>
              <w:ind w:left="34" w:right="4"/>
              <w:rPr>
                <w:sz w:val="24"/>
                <w:lang w:val="ru-RU"/>
              </w:rPr>
            </w:pPr>
            <w:r w:rsidRPr="00F34962">
              <w:rPr>
                <w:sz w:val="24"/>
                <w:lang w:val="ru-RU"/>
              </w:rPr>
              <w:t>243,1</w:t>
            </w:r>
          </w:p>
        </w:tc>
        <w:tc>
          <w:tcPr>
            <w:tcW w:w="899" w:type="dxa"/>
            <w:tcBorders>
              <w:top w:val="single" w:sz="4" w:space="0" w:color="auto"/>
              <w:left w:val="single" w:sz="4" w:space="0" w:color="auto"/>
              <w:bottom w:val="single" w:sz="4" w:space="0" w:color="auto"/>
              <w:right w:val="single" w:sz="4" w:space="0" w:color="auto"/>
            </w:tcBorders>
          </w:tcPr>
          <w:p w14:paraId="530A0598" w14:textId="77777777" w:rsidR="00DB6E08" w:rsidRPr="00F34962" w:rsidRDefault="00DB6E08" w:rsidP="002A6C73">
            <w:pPr>
              <w:pStyle w:val="TableParagraph"/>
              <w:tabs>
                <w:tab w:val="left" w:pos="1699"/>
              </w:tabs>
              <w:spacing w:line="258" w:lineRule="exact"/>
              <w:ind w:left="34" w:right="4"/>
              <w:rPr>
                <w:sz w:val="24"/>
                <w:lang w:val="ru-RU"/>
              </w:rPr>
            </w:pPr>
            <w:r w:rsidRPr="00F34962">
              <w:rPr>
                <w:sz w:val="24"/>
                <w:lang w:val="ru-RU"/>
              </w:rPr>
              <w:t>211,3</w:t>
            </w:r>
          </w:p>
        </w:tc>
        <w:tc>
          <w:tcPr>
            <w:tcW w:w="852" w:type="dxa"/>
            <w:tcBorders>
              <w:top w:val="single" w:sz="4" w:space="0" w:color="auto"/>
              <w:left w:val="single" w:sz="4" w:space="0" w:color="auto"/>
              <w:bottom w:val="single" w:sz="4" w:space="0" w:color="auto"/>
              <w:right w:val="single" w:sz="4" w:space="0" w:color="auto"/>
            </w:tcBorders>
          </w:tcPr>
          <w:p w14:paraId="4285743B" w14:textId="77777777" w:rsidR="00DB6E08" w:rsidRPr="00EC453E" w:rsidRDefault="00DB6E08" w:rsidP="002A6C73">
            <w:pPr>
              <w:pStyle w:val="TableParagraph"/>
              <w:tabs>
                <w:tab w:val="left" w:pos="1699"/>
              </w:tabs>
              <w:spacing w:line="258" w:lineRule="exact"/>
              <w:ind w:left="34" w:right="4"/>
              <w:rPr>
                <w:sz w:val="24"/>
                <w:lang w:val="ru-RU"/>
              </w:rPr>
            </w:pPr>
            <w:r>
              <w:rPr>
                <w:sz w:val="24"/>
                <w:lang w:val="ru-RU"/>
              </w:rPr>
              <w:t>204,6</w:t>
            </w:r>
          </w:p>
        </w:tc>
        <w:tc>
          <w:tcPr>
            <w:tcW w:w="1080" w:type="dxa"/>
            <w:tcBorders>
              <w:top w:val="single" w:sz="4" w:space="0" w:color="auto"/>
              <w:left w:val="single" w:sz="4" w:space="0" w:color="auto"/>
              <w:bottom w:val="single" w:sz="4" w:space="0" w:color="auto"/>
              <w:right w:val="single" w:sz="4" w:space="0" w:color="auto"/>
            </w:tcBorders>
          </w:tcPr>
          <w:p w14:paraId="14C8D760" w14:textId="77777777" w:rsidR="00DB6E08" w:rsidRPr="00630F2C" w:rsidRDefault="00DB6E08" w:rsidP="002A6C73">
            <w:pPr>
              <w:ind w:firstLine="11"/>
              <w:jc w:val="center"/>
              <w:rPr>
                <w:rFonts w:ascii="Times New Roman" w:hAnsi="Times New Roman"/>
                <w:sz w:val="24"/>
                <w:szCs w:val="24"/>
                <w:lang w:val="ru-RU"/>
              </w:rPr>
            </w:pPr>
            <w:r>
              <w:rPr>
                <w:rFonts w:ascii="Times New Roman" w:hAnsi="Times New Roman"/>
                <w:sz w:val="24"/>
                <w:szCs w:val="24"/>
                <w:lang w:val="ru-RU"/>
              </w:rPr>
              <w:t>262,5</w:t>
            </w:r>
          </w:p>
        </w:tc>
        <w:tc>
          <w:tcPr>
            <w:tcW w:w="1049" w:type="dxa"/>
            <w:tcBorders>
              <w:top w:val="single" w:sz="4" w:space="0" w:color="auto"/>
              <w:left w:val="single" w:sz="4" w:space="0" w:color="auto"/>
              <w:bottom w:val="single" w:sz="4" w:space="0" w:color="auto"/>
              <w:right w:val="single" w:sz="4" w:space="0" w:color="auto"/>
            </w:tcBorders>
          </w:tcPr>
          <w:p w14:paraId="77FB2C7A" w14:textId="77777777" w:rsidR="00DB6E08" w:rsidRPr="00630F2C" w:rsidRDefault="00DB6E08" w:rsidP="002A6C73">
            <w:pPr>
              <w:pStyle w:val="TableParagraph"/>
              <w:tabs>
                <w:tab w:val="left" w:pos="1699"/>
              </w:tabs>
              <w:spacing w:line="258" w:lineRule="exact"/>
              <w:ind w:left="34" w:right="4"/>
              <w:rPr>
                <w:sz w:val="24"/>
                <w:lang w:val="ru-RU"/>
              </w:rPr>
            </w:pPr>
            <w:r>
              <w:rPr>
                <w:sz w:val="24"/>
                <w:lang w:val="ru-RU"/>
              </w:rPr>
              <w:t>284,5</w:t>
            </w:r>
          </w:p>
        </w:tc>
        <w:tc>
          <w:tcPr>
            <w:tcW w:w="1320" w:type="dxa"/>
            <w:tcBorders>
              <w:top w:val="single" w:sz="4" w:space="0" w:color="auto"/>
              <w:left w:val="single" w:sz="4" w:space="0" w:color="auto"/>
              <w:bottom w:val="single" w:sz="4" w:space="0" w:color="auto"/>
              <w:right w:val="single" w:sz="4" w:space="0" w:color="auto"/>
            </w:tcBorders>
          </w:tcPr>
          <w:p w14:paraId="79E643C5" w14:textId="77777777" w:rsidR="00DB6E08" w:rsidRPr="000669D2" w:rsidRDefault="00DB6E08" w:rsidP="002A6C73">
            <w:pPr>
              <w:pStyle w:val="TableParagraph"/>
              <w:tabs>
                <w:tab w:val="left" w:pos="1699"/>
              </w:tabs>
              <w:spacing w:line="258" w:lineRule="exact"/>
              <w:ind w:left="34" w:right="4"/>
              <w:rPr>
                <w:sz w:val="24"/>
                <w:lang w:val="ru-RU"/>
              </w:rPr>
            </w:pPr>
            <w:r>
              <w:rPr>
                <w:sz w:val="24"/>
                <w:lang w:val="ru-RU"/>
              </w:rPr>
              <w:t>84,5</w:t>
            </w:r>
          </w:p>
        </w:tc>
        <w:tc>
          <w:tcPr>
            <w:tcW w:w="933" w:type="dxa"/>
            <w:tcBorders>
              <w:top w:val="single" w:sz="4" w:space="0" w:color="auto"/>
              <w:left w:val="single" w:sz="4" w:space="0" w:color="auto"/>
              <w:bottom w:val="single" w:sz="4" w:space="0" w:color="auto"/>
              <w:right w:val="single" w:sz="4" w:space="0" w:color="auto"/>
            </w:tcBorders>
          </w:tcPr>
          <w:p w14:paraId="11C2DBB9" w14:textId="77777777" w:rsidR="00DB6E08" w:rsidRPr="00EC453E" w:rsidRDefault="00DB6E08" w:rsidP="002A6C73">
            <w:pPr>
              <w:pStyle w:val="TableParagraph"/>
              <w:tabs>
                <w:tab w:val="left" w:pos="1699"/>
              </w:tabs>
              <w:spacing w:line="258" w:lineRule="exact"/>
              <w:ind w:left="34" w:right="4"/>
              <w:rPr>
                <w:sz w:val="24"/>
                <w:lang w:val="ru-RU"/>
              </w:rPr>
            </w:pPr>
            <w:r>
              <w:rPr>
                <w:sz w:val="24"/>
                <w:lang w:val="ru-RU"/>
              </w:rPr>
              <w:t>84,1</w:t>
            </w:r>
          </w:p>
        </w:tc>
      </w:tr>
      <w:tr w:rsidR="00DB6E08" w14:paraId="7902E84D" w14:textId="77777777" w:rsidTr="002A6C73">
        <w:trPr>
          <w:trHeight w:val="276"/>
        </w:trPr>
        <w:tc>
          <w:tcPr>
            <w:tcW w:w="708" w:type="dxa"/>
            <w:vMerge/>
            <w:tcBorders>
              <w:left w:val="single" w:sz="4" w:space="0" w:color="auto"/>
              <w:right w:val="single" w:sz="4" w:space="0" w:color="auto"/>
            </w:tcBorders>
          </w:tcPr>
          <w:p w14:paraId="2CF569F4" w14:textId="77777777" w:rsidR="00DB6E08" w:rsidRDefault="00DB6E08" w:rsidP="002A6C73">
            <w:pPr>
              <w:ind w:right="4" w:firstLine="34"/>
              <w:jc w:val="both"/>
              <w:rPr>
                <w:rFonts w:ascii="Times New Roman" w:hAnsi="Times New Roman" w:cs="Times New Roman"/>
                <w:sz w:val="24"/>
                <w:szCs w:val="24"/>
                <w:lang w:val="kk-KZ"/>
              </w:rPr>
            </w:pPr>
          </w:p>
        </w:tc>
        <w:tc>
          <w:tcPr>
            <w:tcW w:w="2552" w:type="dxa"/>
            <w:vMerge w:val="restart"/>
            <w:tcBorders>
              <w:top w:val="single" w:sz="4" w:space="0" w:color="auto"/>
              <w:left w:val="single" w:sz="4" w:space="0" w:color="auto"/>
              <w:right w:val="single" w:sz="4" w:space="0" w:color="auto"/>
            </w:tcBorders>
          </w:tcPr>
          <w:p w14:paraId="5DEE7A80" w14:textId="77777777" w:rsidR="00DB6E08" w:rsidRPr="00C3000F" w:rsidRDefault="00DB6E08" w:rsidP="002A6C73">
            <w:pPr>
              <w:ind w:right="4" w:firstLine="3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w:t>
            </w:r>
            <w:r w:rsidRPr="00C3000F">
              <w:rPr>
                <w:rFonts w:ascii="Times New Roman" w:hAnsi="Times New Roman" w:cs="Times New Roman"/>
                <w:bCs/>
                <w:color w:val="373737"/>
                <w:sz w:val="24"/>
                <w:szCs w:val="39"/>
                <w:shd w:val="clear" w:color="auto" w:fill="FFFFFF"/>
                <w:lang w:val="kk-KZ"/>
              </w:rPr>
              <w:t xml:space="preserve"> Novalon</w:t>
            </w:r>
          </w:p>
        </w:tc>
        <w:tc>
          <w:tcPr>
            <w:tcW w:w="850" w:type="dxa"/>
            <w:tcBorders>
              <w:top w:val="single" w:sz="4" w:space="0" w:color="auto"/>
              <w:left w:val="single" w:sz="4" w:space="0" w:color="auto"/>
              <w:bottom w:val="single" w:sz="4" w:space="0" w:color="auto"/>
              <w:right w:val="single" w:sz="4" w:space="0" w:color="auto"/>
            </w:tcBorders>
          </w:tcPr>
          <w:p w14:paraId="20DE5792" w14:textId="77777777" w:rsidR="00DB6E08" w:rsidRPr="002F62DE" w:rsidRDefault="00DB6E08" w:rsidP="002A6C73">
            <w:pPr>
              <w:jc w:val="center"/>
              <w:rPr>
                <w:rFonts w:ascii="Times New Roman" w:eastAsia="Times New Roman" w:hAnsi="Times New Roman" w:cs="Times New Roman"/>
                <w:sz w:val="24"/>
                <w:szCs w:val="28"/>
                <w:lang w:val="ru-RU"/>
              </w:rPr>
            </w:pPr>
            <w:r>
              <w:rPr>
                <w:rFonts w:ascii="Times New Roman" w:eastAsia="Times New Roman" w:hAnsi="Times New Roman" w:cs="Times New Roman"/>
                <w:sz w:val="24"/>
                <w:szCs w:val="28"/>
                <w:lang w:val="ru-RU"/>
              </w:rPr>
              <w:t>4500</w:t>
            </w:r>
          </w:p>
        </w:tc>
        <w:tc>
          <w:tcPr>
            <w:tcW w:w="710" w:type="dxa"/>
            <w:tcBorders>
              <w:top w:val="single" w:sz="4" w:space="0" w:color="auto"/>
              <w:left w:val="single" w:sz="4" w:space="0" w:color="auto"/>
              <w:bottom w:val="single" w:sz="4" w:space="0" w:color="auto"/>
              <w:right w:val="single" w:sz="4" w:space="0" w:color="auto"/>
            </w:tcBorders>
          </w:tcPr>
          <w:p w14:paraId="0CD23211" w14:textId="77777777" w:rsidR="00DB6E08" w:rsidRPr="00846BD2" w:rsidRDefault="00DB6E08" w:rsidP="002A6C73">
            <w:pPr>
              <w:pStyle w:val="TableParagraph"/>
              <w:spacing w:line="256" w:lineRule="exact"/>
              <w:ind w:left="34" w:right="4"/>
              <w:rPr>
                <w:sz w:val="24"/>
                <w:lang w:val="kk-KZ"/>
              </w:rPr>
            </w:pPr>
            <w:r>
              <w:rPr>
                <w:sz w:val="24"/>
                <w:lang w:val="kk-KZ"/>
              </w:rPr>
              <w:t>20,0</w:t>
            </w:r>
          </w:p>
        </w:tc>
        <w:tc>
          <w:tcPr>
            <w:tcW w:w="711" w:type="dxa"/>
            <w:tcBorders>
              <w:top w:val="single" w:sz="4" w:space="0" w:color="auto"/>
              <w:left w:val="single" w:sz="4" w:space="0" w:color="auto"/>
              <w:bottom w:val="single" w:sz="4" w:space="0" w:color="auto"/>
              <w:right w:val="single" w:sz="4" w:space="0" w:color="auto"/>
            </w:tcBorders>
          </w:tcPr>
          <w:p w14:paraId="76D7683A" w14:textId="77777777" w:rsidR="00DB6E08" w:rsidRPr="00E21D44" w:rsidRDefault="00DB6E08" w:rsidP="002A6C73">
            <w:pPr>
              <w:pStyle w:val="TableParagraph"/>
              <w:spacing w:line="256" w:lineRule="exact"/>
              <w:ind w:left="34" w:right="4"/>
              <w:rPr>
                <w:sz w:val="24"/>
                <w:lang w:val="ru-RU"/>
              </w:rPr>
            </w:pPr>
            <w:r>
              <w:rPr>
                <w:sz w:val="24"/>
              </w:rPr>
              <w:t>17,</w:t>
            </w:r>
            <w:r>
              <w:rPr>
                <w:sz w:val="24"/>
                <w:lang w:val="ru-RU"/>
              </w:rPr>
              <w:t>9</w:t>
            </w:r>
          </w:p>
        </w:tc>
        <w:tc>
          <w:tcPr>
            <w:tcW w:w="851" w:type="dxa"/>
            <w:tcBorders>
              <w:top w:val="single" w:sz="4" w:space="0" w:color="auto"/>
              <w:left w:val="single" w:sz="4" w:space="0" w:color="auto"/>
              <w:bottom w:val="single" w:sz="4" w:space="0" w:color="auto"/>
              <w:right w:val="single" w:sz="4" w:space="0" w:color="auto"/>
            </w:tcBorders>
          </w:tcPr>
          <w:p w14:paraId="40C65FCC" w14:textId="77777777" w:rsidR="00DB6E08" w:rsidRPr="00E979FD" w:rsidRDefault="00DB6E08" w:rsidP="002A6C73">
            <w:pPr>
              <w:pStyle w:val="TableParagraph"/>
              <w:spacing w:line="256" w:lineRule="exact"/>
              <w:ind w:left="34" w:right="4"/>
              <w:rPr>
                <w:sz w:val="24"/>
                <w:lang w:val="ru-RU"/>
              </w:rPr>
            </w:pPr>
            <w:r>
              <w:rPr>
                <w:sz w:val="24"/>
                <w:lang w:val="ru-RU"/>
              </w:rPr>
              <w:t>16,2</w:t>
            </w:r>
          </w:p>
        </w:tc>
        <w:tc>
          <w:tcPr>
            <w:tcW w:w="675" w:type="dxa"/>
            <w:tcBorders>
              <w:top w:val="single" w:sz="4" w:space="0" w:color="auto"/>
              <w:left w:val="single" w:sz="4" w:space="0" w:color="auto"/>
              <w:bottom w:val="single" w:sz="4" w:space="0" w:color="auto"/>
              <w:right w:val="single" w:sz="4" w:space="0" w:color="auto"/>
            </w:tcBorders>
          </w:tcPr>
          <w:p w14:paraId="1555F026" w14:textId="77777777" w:rsidR="00DB6E08" w:rsidRPr="00752448" w:rsidRDefault="00DB6E08" w:rsidP="002A6C73">
            <w:pPr>
              <w:pStyle w:val="TableParagraph"/>
              <w:spacing w:line="256" w:lineRule="exact"/>
              <w:ind w:left="34" w:right="4"/>
              <w:rPr>
                <w:sz w:val="24"/>
                <w:lang w:val="ru-RU"/>
              </w:rPr>
            </w:pPr>
            <w:r>
              <w:rPr>
                <w:sz w:val="24"/>
              </w:rPr>
              <w:t>1</w:t>
            </w:r>
            <w:r>
              <w:rPr>
                <w:sz w:val="24"/>
                <w:lang w:val="ru-RU"/>
              </w:rPr>
              <w:t>5</w:t>
            </w:r>
            <w:r>
              <w:rPr>
                <w:sz w:val="24"/>
              </w:rPr>
              <w:t>,</w:t>
            </w:r>
            <w:r>
              <w:rPr>
                <w:sz w:val="24"/>
                <w:lang w:val="ru-RU"/>
              </w:rPr>
              <w:t>2</w:t>
            </w:r>
          </w:p>
        </w:tc>
        <w:tc>
          <w:tcPr>
            <w:tcW w:w="882" w:type="dxa"/>
            <w:tcBorders>
              <w:top w:val="single" w:sz="4" w:space="0" w:color="auto"/>
              <w:left w:val="single" w:sz="4" w:space="0" w:color="auto"/>
              <w:bottom w:val="single" w:sz="4" w:space="0" w:color="auto"/>
              <w:right w:val="single" w:sz="4" w:space="0" w:color="auto"/>
            </w:tcBorders>
          </w:tcPr>
          <w:p w14:paraId="1CEAAFE2" w14:textId="77777777" w:rsidR="00DB6E08" w:rsidRPr="004C4FC0" w:rsidRDefault="00DB6E08" w:rsidP="002A6C73">
            <w:pPr>
              <w:ind w:firstLine="11"/>
              <w:jc w:val="center"/>
              <w:rPr>
                <w:rFonts w:ascii="Times New Roman" w:hAnsi="Times New Roman"/>
                <w:sz w:val="24"/>
                <w:szCs w:val="24"/>
                <w:lang w:val="kk-KZ"/>
              </w:rPr>
            </w:pPr>
            <w:r>
              <w:rPr>
                <w:rFonts w:ascii="Times New Roman" w:hAnsi="Times New Roman"/>
                <w:sz w:val="24"/>
                <w:szCs w:val="24"/>
                <w:lang w:val="kk-KZ"/>
              </w:rPr>
              <w:t>270,3</w:t>
            </w:r>
          </w:p>
        </w:tc>
        <w:tc>
          <w:tcPr>
            <w:tcW w:w="917" w:type="dxa"/>
            <w:tcBorders>
              <w:top w:val="single" w:sz="4" w:space="0" w:color="auto"/>
              <w:left w:val="single" w:sz="4" w:space="0" w:color="auto"/>
              <w:bottom w:val="single" w:sz="4" w:space="0" w:color="auto"/>
              <w:right w:val="single" w:sz="4" w:space="0" w:color="auto"/>
            </w:tcBorders>
          </w:tcPr>
          <w:p w14:paraId="726A2EEA" w14:textId="77777777" w:rsidR="00DB6E08" w:rsidRDefault="00DB6E08" w:rsidP="002A6C73">
            <w:pPr>
              <w:pStyle w:val="TableParagraph"/>
              <w:tabs>
                <w:tab w:val="left" w:pos="1168"/>
              </w:tabs>
              <w:spacing w:line="256" w:lineRule="exact"/>
              <w:ind w:left="34" w:right="4"/>
              <w:rPr>
                <w:sz w:val="24"/>
              </w:rPr>
            </w:pPr>
            <w:r>
              <w:rPr>
                <w:sz w:val="24"/>
                <w:lang w:val="ru-RU"/>
              </w:rPr>
              <w:t>253</w:t>
            </w:r>
            <w:r>
              <w:rPr>
                <w:sz w:val="24"/>
              </w:rPr>
              <w:t>,7</w:t>
            </w:r>
          </w:p>
        </w:tc>
        <w:tc>
          <w:tcPr>
            <w:tcW w:w="899" w:type="dxa"/>
            <w:tcBorders>
              <w:top w:val="single" w:sz="4" w:space="0" w:color="auto"/>
              <w:left w:val="single" w:sz="4" w:space="0" w:color="auto"/>
              <w:bottom w:val="single" w:sz="4" w:space="0" w:color="auto"/>
              <w:right w:val="single" w:sz="4" w:space="0" w:color="auto"/>
            </w:tcBorders>
          </w:tcPr>
          <w:p w14:paraId="6E96C197" w14:textId="77777777" w:rsidR="00DB6E08" w:rsidRPr="00A2755D" w:rsidRDefault="00DB6E08" w:rsidP="002A6C73">
            <w:pPr>
              <w:pStyle w:val="TableParagraph"/>
              <w:tabs>
                <w:tab w:val="left" w:pos="1699"/>
              </w:tabs>
              <w:spacing w:line="256" w:lineRule="exact"/>
              <w:ind w:left="34" w:right="4"/>
              <w:rPr>
                <w:sz w:val="24"/>
                <w:lang w:val="ru-RU"/>
              </w:rPr>
            </w:pPr>
            <w:r>
              <w:rPr>
                <w:sz w:val="24"/>
                <w:lang w:val="ru-RU"/>
              </w:rPr>
              <w:t>235,2</w:t>
            </w:r>
          </w:p>
        </w:tc>
        <w:tc>
          <w:tcPr>
            <w:tcW w:w="852" w:type="dxa"/>
            <w:tcBorders>
              <w:top w:val="single" w:sz="4" w:space="0" w:color="auto"/>
              <w:left w:val="single" w:sz="4" w:space="0" w:color="auto"/>
              <w:bottom w:val="single" w:sz="4" w:space="0" w:color="auto"/>
              <w:right w:val="single" w:sz="4" w:space="0" w:color="auto"/>
            </w:tcBorders>
          </w:tcPr>
          <w:p w14:paraId="288D9DFD" w14:textId="77777777" w:rsidR="00DB6E08" w:rsidRPr="00EC453E" w:rsidRDefault="00DB6E08" w:rsidP="002A6C73">
            <w:pPr>
              <w:pStyle w:val="TableParagraph"/>
              <w:tabs>
                <w:tab w:val="left" w:pos="1699"/>
              </w:tabs>
              <w:spacing w:line="256" w:lineRule="exact"/>
              <w:ind w:left="34" w:right="4"/>
              <w:rPr>
                <w:sz w:val="24"/>
                <w:lang w:val="ru-RU"/>
              </w:rPr>
            </w:pPr>
            <w:r>
              <w:rPr>
                <w:sz w:val="24"/>
                <w:lang w:val="ru-RU"/>
              </w:rPr>
              <w:t>219,7</w:t>
            </w:r>
          </w:p>
        </w:tc>
        <w:tc>
          <w:tcPr>
            <w:tcW w:w="1080" w:type="dxa"/>
            <w:tcBorders>
              <w:top w:val="single" w:sz="4" w:space="0" w:color="auto"/>
              <w:left w:val="single" w:sz="4" w:space="0" w:color="auto"/>
              <w:bottom w:val="single" w:sz="4" w:space="0" w:color="auto"/>
              <w:right w:val="single" w:sz="4" w:space="0" w:color="auto"/>
            </w:tcBorders>
          </w:tcPr>
          <w:p w14:paraId="5BF2CE8C" w14:textId="77777777" w:rsidR="00DB6E08" w:rsidRPr="00E979FD" w:rsidRDefault="00DB6E08" w:rsidP="002A6C73">
            <w:pPr>
              <w:ind w:firstLine="11"/>
              <w:jc w:val="center"/>
              <w:rPr>
                <w:rFonts w:ascii="Times New Roman" w:hAnsi="Times New Roman"/>
                <w:sz w:val="24"/>
                <w:szCs w:val="24"/>
                <w:lang w:val="ru-RU"/>
              </w:rPr>
            </w:pPr>
            <w:r>
              <w:rPr>
                <w:rFonts w:ascii="Times New Roman" w:hAnsi="Times New Roman"/>
                <w:sz w:val="24"/>
                <w:szCs w:val="24"/>
                <w:lang w:val="ru-RU"/>
              </w:rPr>
              <w:t>308,5</w:t>
            </w:r>
          </w:p>
        </w:tc>
        <w:tc>
          <w:tcPr>
            <w:tcW w:w="1049" w:type="dxa"/>
            <w:tcBorders>
              <w:top w:val="single" w:sz="4" w:space="0" w:color="auto"/>
              <w:left w:val="single" w:sz="4" w:space="0" w:color="auto"/>
              <w:bottom w:val="single" w:sz="4" w:space="0" w:color="auto"/>
              <w:right w:val="single" w:sz="4" w:space="0" w:color="auto"/>
            </w:tcBorders>
          </w:tcPr>
          <w:p w14:paraId="0CEAB052" w14:textId="77777777" w:rsidR="00DB6E08" w:rsidRDefault="00DB6E08" w:rsidP="002A6C73">
            <w:pPr>
              <w:pStyle w:val="TableParagraph"/>
              <w:tabs>
                <w:tab w:val="left" w:pos="1699"/>
              </w:tabs>
              <w:spacing w:line="256" w:lineRule="exact"/>
              <w:ind w:left="34" w:right="4"/>
              <w:rPr>
                <w:sz w:val="24"/>
              </w:rPr>
            </w:pPr>
            <w:r>
              <w:rPr>
                <w:sz w:val="24"/>
              </w:rPr>
              <w:t>30</w:t>
            </w:r>
            <w:r>
              <w:rPr>
                <w:sz w:val="24"/>
                <w:lang w:val="ru-RU"/>
              </w:rPr>
              <w:t>1</w:t>
            </w:r>
            <w:r>
              <w:rPr>
                <w:sz w:val="24"/>
              </w:rPr>
              <w:t>,9</w:t>
            </w:r>
          </w:p>
        </w:tc>
        <w:tc>
          <w:tcPr>
            <w:tcW w:w="1320" w:type="dxa"/>
            <w:tcBorders>
              <w:top w:val="single" w:sz="4" w:space="0" w:color="auto"/>
              <w:left w:val="single" w:sz="4" w:space="0" w:color="auto"/>
              <w:bottom w:val="single" w:sz="4" w:space="0" w:color="auto"/>
              <w:right w:val="single" w:sz="4" w:space="0" w:color="auto"/>
            </w:tcBorders>
          </w:tcPr>
          <w:p w14:paraId="227AFD00" w14:textId="77777777" w:rsidR="00DB6E08" w:rsidRPr="00894965" w:rsidRDefault="00DB6E08" w:rsidP="002A6C73">
            <w:pPr>
              <w:pStyle w:val="TableParagraph"/>
              <w:tabs>
                <w:tab w:val="left" w:pos="1699"/>
              </w:tabs>
              <w:spacing w:line="256" w:lineRule="exact"/>
              <w:ind w:left="34" w:right="4"/>
              <w:rPr>
                <w:sz w:val="24"/>
                <w:lang w:val="ru-RU"/>
              </w:rPr>
            </w:pPr>
            <w:r>
              <w:rPr>
                <w:sz w:val="24"/>
                <w:lang w:val="ru-RU"/>
              </w:rPr>
              <w:t>87,0</w:t>
            </w:r>
          </w:p>
        </w:tc>
        <w:tc>
          <w:tcPr>
            <w:tcW w:w="933" w:type="dxa"/>
            <w:tcBorders>
              <w:top w:val="single" w:sz="4" w:space="0" w:color="auto"/>
              <w:left w:val="single" w:sz="4" w:space="0" w:color="auto"/>
              <w:bottom w:val="single" w:sz="4" w:space="0" w:color="auto"/>
              <w:right w:val="single" w:sz="4" w:space="0" w:color="auto"/>
            </w:tcBorders>
          </w:tcPr>
          <w:p w14:paraId="6348C037" w14:textId="77777777" w:rsidR="00DB6E08" w:rsidRPr="00EC453E" w:rsidRDefault="00DB6E08" w:rsidP="002A6C73">
            <w:pPr>
              <w:pStyle w:val="TableParagraph"/>
              <w:tabs>
                <w:tab w:val="left" w:pos="1699"/>
              </w:tabs>
              <w:spacing w:line="256" w:lineRule="exact"/>
              <w:ind w:left="34" w:right="4"/>
              <w:rPr>
                <w:sz w:val="24"/>
                <w:lang w:val="ru-RU"/>
              </w:rPr>
            </w:pPr>
            <w:r>
              <w:rPr>
                <w:sz w:val="24"/>
                <w:lang w:val="ru-RU"/>
              </w:rPr>
              <w:t>86,5</w:t>
            </w:r>
          </w:p>
        </w:tc>
      </w:tr>
      <w:tr w:rsidR="00DB6E08" w14:paraId="0627AB17" w14:textId="77777777" w:rsidTr="002A6C73">
        <w:trPr>
          <w:trHeight w:val="276"/>
        </w:trPr>
        <w:tc>
          <w:tcPr>
            <w:tcW w:w="708" w:type="dxa"/>
            <w:vMerge/>
            <w:tcBorders>
              <w:left w:val="single" w:sz="4" w:space="0" w:color="auto"/>
              <w:right w:val="single" w:sz="4" w:space="0" w:color="auto"/>
            </w:tcBorders>
          </w:tcPr>
          <w:p w14:paraId="7F96C881" w14:textId="77777777" w:rsidR="00DB6E08" w:rsidRDefault="00DB6E08" w:rsidP="002A6C73">
            <w:pPr>
              <w:ind w:right="4" w:firstLine="34"/>
              <w:jc w:val="both"/>
              <w:rPr>
                <w:rFonts w:ascii="Times New Roman" w:hAnsi="Times New Roman" w:cs="Times New Roman"/>
                <w:sz w:val="24"/>
                <w:szCs w:val="24"/>
                <w:lang w:val="kk-KZ"/>
              </w:rPr>
            </w:pPr>
          </w:p>
        </w:tc>
        <w:tc>
          <w:tcPr>
            <w:tcW w:w="2552" w:type="dxa"/>
            <w:vMerge/>
            <w:tcBorders>
              <w:left w:val="single" w:sz="4" w:space="0" w:color="auto"/>
              <w:bottom w:val="single" w:sz="4" w:space="0" w:color="auto"/>
              <w:right w:val="single" w:sz="4" w:space="0" w:color="auto"/>
            </w:tcBorders>
          </w:tcPr>
          <w:p w14:paraId="56970ADA" w14:textId="77777777" w:rsidR="00DB6E08" w:rsidRDefault="00DB6E08" w:rsidP="002A6C73">
            <w:pPr>
              <w:ind w:right="4" w:firstLine="34"/>
              <w:jc w:val="both"/>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14:paraId="7B882F20" w14:textId="77777777" w:rsidR="00DB6E08" w:rsidRPr="002F62DE" w:rsidRDefault="00DB6E08" w:rsidP="002A6C73">
            <w:pPr>
              <w:jc w:val="center"/>
              <w:rPr>
                <w:rFonts w:ascii="Times New Roman" w:eastAsia="Times New Roman" w:hAnsi="Times New Roman" w:cs="Times New Roman"/>
                <w:sz w:val="24"/>
                <w:szCs w:val="28"/>
                <w:lang w:val="ru-RU"/>
              </w:rPr>
            </w:pPr>
            <w:r>
              <w:rPr>
                <w:rFonts w:ascii="Times New Roman" w:eastAsia="Times New Roman" w:hAnsi="Times New Roman" w:cs="Times New Roman"/>
                <w:sz w:val="24"/>
                <w:szCs w:val="28"/>
                <w:lang w:val="kk-KZ"/>
              </w:rPr>
              <w:t>30</w:t>
            </w:r>
            <w:r>
              <w:rPr>
                <w:rFonts w:ascii="Times New Roman" w:eastAsia="Times New Roman" w:hAnsi="Times New Roman" w:cs="Times New Roman"/>
                <w:sz w:val="24"/>
                <w:szCs w:val="28"/>
                <w:lang w:val="ru-RU"/>
              </w:rPr>
              <w:t>00</w:t>
            </w:r>
          </w:p>
        </w:tc>
        <w:tc>
          <w:tcPr>
            <w:tcW w:w="710" w:type="dxa"/>
            <w:tcBorders>
              <w:top w:val="single" w:sz="4" w:space="0" w:color="auto"/>
              <w:left w:val="single" w:sz="4" w:space="0" w:color="auto"/>
              <w:bottom w:val="single" w:sz="4" w:space="0" w:color="auto"/>
              <w:right w:val="single" w:sz="4" w:space="0" w:color="auto"/>
            </w:tcBorders>
          </w:tcPr>
          <w:p w14:paraId="3284C7FA" w14:textId="77777777" w:rsidR="00DB6E08" w:rsidRDefault="00DB6E08" w:rsidP="002A6C73">
            <w:pPr>
              <w:pStyle w:val="TableParagraph"/>
              <w:spacing w:line="256" w:lineRule="exact"/>
              <w:ind w:left="34" w:right="4"/>
              <w:rPr>
                <w:sz w:val="24"/>
                <w:lang w:val="kk-KZ"/>
              </w:rPr>
            </w:pPr>
            <w:r>
              <w:rPr>
                <w:sz w:val="24"/>
                <w:lang w:val="kk-KZ"/>
              </w:rPr>
              <w:t>20,0</w:t>
            </w:r>
          </w:p>
        </w:tc>
        <w:tc>
          <w:tcPr>
            <w:tcW w:w="711" w:type="dxa"/>
            <w:tcBorders>
              <w:top w:val="single" w:sz="4" w:space="0" w:color="auto"/>
              <w:left w:val="single" w:sz="4" w:space="0" w:color="auto"/>
              <w:bottom w:val="single" w:sz="4" w:space="0" w:color="auto"/>
              <w:right w:val="single" w:sz="4" w:space="0" w:color="auto"/>
            </w:tcBorders>
          </w:tcPr>
          <w:p w14:paraId="2AF88449" w14:textId="77777777" w:rsidR="00DB6E08" w:rsidRPr="00E21D44" w:rsidRDefault="00DB6E08" w:rsidP="002A6C73">
            <w:pPr>
              <w:pStyle w:val="TableParagraph"/>
              <w:spacing w:line="256" w:lineRule="exact"/>
              <w:ind w:left="34" w:right="4"/>
              <w:rPr>
                <w:sz w:val="24"/>
                <w:lang w:val="ru-RU"/>
              </w:rPr>
            </w:pPr>
            <w:r>
              <w:rPr>
                <w:sz w:val="24"/>
                <w:lang w:val="ru-RU"/>
              </w:rPr>
              <w:t>17,6</w:t>
            </w:r>
          </w:p>
        </w:tc>
        <w:tc>
          <w:tcPr>
            <w:tcW w:w="851" w:type="dxa"/>
            <w:tcBorders>
              <w:top w:val="single" w:sz="4" w:space="0" w:color="auto"/>
              <w:left w:val="single" w:sz="4" w:space="0" w:color="auto"/>
              <w:bottom w:val="single" w:sz="4" w:space="0" w:color="auto"/>
              <w:right w:val="single" w:sz="4" w:space="0" w:color="auto"/>
            </w:tcBorders>
          </w:tcPr>
          <w:p w14:paraId="1AF79C6B" w14:textId="77777777" w:rsidR="00DB6E08" w:rsidRPr="00E21D44" w:rsidRDefault="00DB6E08" w:rsidP="002A6C73">
            <w:pPr>
              <w:pStyle w:val="TableParagraph"/>
              <w:spacing w:line="256" w:lineRule="exact"/>
              <w:ind w:left="34" w:right="4"/>
              <w:rPr>
                <w:sz w:val="24"/>
                <w:lang w:val="ru-RU"/>
              </w:rPr>
            </w:pPr>
            <w:r>
              <w:rPr>
                <w:sz w:val="24"/>
                <w:lang w:val="ru-RU"/>
              </w:rPr>
              <w:t>16,0</w:t>
            </w:r>
          </w:p>
        </w:tc>
        <w:tc>
          <w:tcPr>
            <w:tcW w:w="675" w:type="dxa"/>
            <w:tcBorders>
              <w:top w:val="single" w:sz="4" w:space="0" w:color="auto"/>
              <w:left w:val="single" w:sz="4" w:space="0" w:color="auto"/>
              <w:bottom w:val="single" w:sz="4" w:space="0" w:color="auto"/>
              <w:right w:val="single" w:sz="4" w:space="0" w:color="auto"/>
            </w:tcBorders>
          </w:tcPr>
          <w:p w14:paraId="28387BAE" w14:textId="77777777" w:rsidR="00DB6E08" w:rsidRPr="00752448" w:rsidRDefault="00DB6E08" w:rsidP="002A6C73">
            <w:pPr>
              <w:pStyle w:val="TableParagraph"/>
              <w:spacing w:line="256" w:lineRule="exact"/>
              <w:ind w:left="34" w:right="4"/>
              <w:rPr>
                <w:sz w:val="24"/>
                <w:lang w:val="ru-RU"/>
              </w:rPr>
            </w:pPr>
            <w:r>
              <w:rPr>
                <w:sz w:val="24"/>
                <w:lang w:val="ru-RU"/>
              </w:rPr>
              <w:t>15,0</w:t>
            </w:r>
          </w:p>
        </w:tc>
        <w:tc>
          <w:tcPr>
            <w:tcW w:w="882" w:type="dxa"/>
            <w:tcBorders>
              <w:top w:val="single" w:sz="4" w:space="0" w:color="auto"/>
              <w:left w:val="single" w:sz="4" w:space="0" w:color="auto"/>
              <w:bottom w:val="single" w:sz="4" w:space="0" w:color="auto"/>
              <w:right w:val="single" w:sz="4" w:space="0" w:color="auto"/>
            </w:tcBorders>
          </w:tcPr>
          <w:p w14:paraId="19ED8EA4" w14:textId="77777777" w:rsidR="00DB6E08" w:rsidRDefault="00DB6E08" w:rsidP="002A6C73">
            <w:pPr>
              <w:ind w:firstLine="11"/>
              <w:jc w:val="center"/>
              <w:rPr>
                <w:rFonts w:ascii="Times New Roman" w:hAnsi="Times New Roman"/>
                <w:sz w:val="24"/>
                <w:szCs w:val="24"/>
                <w:lang w:val="kk-KZ"/>
              </w:rPr>
            </w:pPr>
            <w:r>
              <w:rPr>
                <w:rFonts w:ascii="Times New Roman" w:hAnsi="Times New Roman"/>
                <w:sz w:val="24"/>
                <w:szCs w:val="24"/>
                <w:lang w:val="kk-KZ"/>
              </w:rPr>
              <w:t>267,2</w:t>
            </w:r>
          </w:p>
        </w:tc>
        <w:tc>
          <w:tcPr>
            <w:tcW w:w="917" w:type="dxa"/>
            <w:tcBorders>
              <w:top w:val="single" w:sz="4" w:space="0" w:color="auto"/>
              <w:left w:val="single" w:sz="4" w:space="0" w:color="auto"/>
              <w:bottom w:val="single" w:sz="4" w:space="0" w:color="auto"/>
              <w:right w:val="single" w:sz="4" w:space="0" w:color="auto"/>
            </w:tcBorders>
          </w:tcPr>
          <w:p w14:paraId="4985E78B" w14:textId="77777777" w:rsidR="00DB6E08" w:rsidRPr="00715A5A" w:rsidRDefault="00DB6E08" w:rsidP="002A6C73">
            <w:pPr>
              <w:pStyle w:val="TableParagraph"/>
              <w:tabs>
                <w:tab w:val="left" w:pos="1168"/>
              </w:tabs>
              <w:spacing w:line="256" w:lineRule="exact"/>
              <w:ind w:left="34" w:right="4"/>
              <w:rPr>
                <w:sz w:val="24"/>
                <w:lang w:val="ru-RU"/>
              </w:rPr>
            </w:pPr>
            <w:r>
              <w:rPr>
                <w:sz w:val="24"/>
                <w:lang w:val="ru-RU"/>
              </w:rPr>
              <w:t>247,8</w:t>
            </w:r>
          </w:p>
        </w:tc>
        <w:tc>
          <w:tcPr>
            <w:tcW w:w="899" w:type="dxa"/>
            <w:tcBorders>
              <w:top w:val="single" w:sz="4" w:space="0" w:color="auto"/>
              <w:left w:val="single" w:sz="4" w:space="0" w:color="auto"/>
              <w:bottom w:val="single" w:sz="4" w:space="0" w:color="auto"/>
              <w:right w:val="single" w:sz="4" w:space="0" w:color="auto"/>
            </w:tcBorders>
          </w:tcPr>
          <w:p w14:paraId="3110A1A7" w14:textId="77777777" w:rsidR="00DB6E08" w:rsidRPr="00667C9E" w:rsidRDefault="00DB6E08" w:rsidP="002A6C73">
            <w:pPr>
              <w:pStyle w:val="TableParagraph"/>
              <w:tabs>
                <w:tab w:val="left" w:pos="1699"/>
              </w:tabs>
              <w:spacing w:line="256" w:lineRule="exact"/>
              <w:ind w:left="34" w:right="4"/>
              <w:rPr>
                <w:sz w:val="24"/>
                <w:lang w:val="ru-RU"/>
              </w:rPr>
            </w:pPr>
            <w:r>
              <w:rPr>
                <w:sz w:val="24"/>
                <w:lang w:val="ru-RU"/>
              </w:rPr>
              <w:t>229,1</w:t>
            </w:r>
          </w:p>
        </w:tc>
        <w:tc>
          <w:tcPr>
            <w:tcW w:w="852" w:type="dxa"/>
            <w:tcBorders>
              <w:top w:val="single" w:sz="4" w:space="0" w:color="auto"/>
              <w:left w:val="single" w:sz="4" w:space="0" w:color="auto"/>
              <w:bottom w:val="single" w:sz="4" w:space="0" w:color="auto"/>
              <w:right w:val="single" w:sz="4" w:space="0" w:color="auto"/>
            </w:tcBorders>
          </w:tcPr>
          <w:p w14:paraId="66165B8F" w14:textId="77777777" w:rsidR="00DB6E08" w:rsidRPr="00EC453E" w:rsidRDefault="00DB6E08" w:rsidP="002A6C73">
            <w:pPr>
              <w:pStyle w:val="TableParagraph"/>
              <w:tabs>
                <w:tab w:val="left" w:pos="1699"/>
              </w:tabs>
              <w:spacing w:line="256" w:lineRule="exact"/>
              <w:ind w:left="34" w:right="4"/>
              <w:rPr>
                <w:sz w:val="24"/>
                <w:lang w:val="ru-RU"/>
              </w:rPr>
            </w:pPr>
            <w:r>
              <w:rPr>
                <w:sz w:val="24"/>
                <w:lang w:val="ru-RU"/>
              </w:rPr>
              <w:t>213,8</w:t>
            </w:r>
          </w:p>
        </w:tc>
        <w:tc>
          <w:tcPr>
            <w:tcW w:w="1080" w:type="dxa"/>
            <w:tcBorders>
              <w:top w:val="single" w:sz="4" w:space="0" w:color="auto"/>
              <w:left w:val="single" w:sz="4" w:space="0" w:color="auto"/>
              <w:bottom w:val="single" w:sz="4" w:space="0" w:color="auto"/>
              <w:right w:val="single" w:sz="4" w:space="0" w:color="auto"/>
            </w:tcBorders>
          </w:tcPr>
          <w:p w14:paraId="02C35944" w14:textId="77777777" w:rsidR="00DB6E08" w:rsidRPr="00630F2C" w:rsidRDefault="00DB6E08" w:rsidP="002A6C73">
            <w:pPr>
              <w:ind w:firstLine="11"/>
              <w:jc w:val="center"/>
              <w:rPr>
                <w:rFonts w:ascii="Times New Roman" w:hAnsi="Times New Roman"/>
                <w:sz w:val="24"/>
                <w:szCs w:val="24"/>
                <w:lang w:val="ru-RU"/>
              </w:rPr>
            </w:pPr>
            <w:r>
              <w:rPr>
                <w:rFonts w:ascii="Times New Roman" w:hAnsi="Times New Roman"/>
                <w:sz w:val="24"/>
                <w:szCs w:val="24"/>
                <w:lang w:val="ru-RU"/>
              </w:rPr>
              <w:t>304,7</w:t>
            </w:r>
          </w:p>
        </w:tc>
        <w:tc>
          <w:tcPr>
            <w:tcW w:w="1049" w:type="dxa"/>
            <w:tcBorders>
              <w:top w:val="single" w:sz="4" w:space="0" w:color="auto"/>
              <w:left w:val="single" w:sz="4" w:space="0" w:color="auto"/>
              <w:bottom w:val="single" w:sz="4" w:space="0" w:color="auto"/>
              <w:right w:val="single" w:sz="4" w:space="0" w:color="auto"/>
            </w:tcBorders>
          </w:tcPr>
          <w:p w14:paraId="1B4430CA" w14:textId="77777777" w:rsidR="00DB6E08" w:rsidRPr="00630F2C" w:rsidRDefault="00DB6E08" w:rsidP="002A6C73">
            <w:pPr>
              <w:pStyle w:val="TableParagraph"/>
              <w:tabs>
                <w:tab w:val="left" w:pos="1699"/>
              </w:tabs>
              <w:spacing w:line="256" w:lineRule="exact"/>
              <w:ind w:left="34" w:right="4"/>
              <w:rPr>
                <w:sz w:val="24"/>
                <w:lang w:val="ru-RU"/>
              </w:rPr>
            </w:pPr>
            <w:r>
              <w:rPr>
                <w:sz w:val="24"/>
              </w:rPr>
              <w:t>302,3</w:t>
            </w:r>
          </w:p>
        </w:tc>
        <w:tc>
          <w:tcPr>
            <w:tcW w:w="1320" w:type="dxa"/>
            <w:tcBorders>
              <w:top w:val="single" w:sz="4" w:space="0" w:color="auto"/>
              <w:left w:val="single" w:sz="4" w:space="0" w:color="auto"/>
              <w:bottom w:val="single" w:sz="4" w:space="0" w:color="auto"/>
              <w:right w:val="single" w:sz="4" w:space="0" w:color="auto"/>
            </w:tcBorders>
          </w:tcPr>
          <w:p w14:paraId="221079DF" w14:textId="77777777" w:rsidR="00DB6E08" w:rsidRPr="00667C9E" w:rsidRDefault="00DB6E08" w:rsidP="002A6C73">
            <w:pPr>
              <w:pStyle w:val="TableParagraph"/>
              <w:tabs>
                <w:tab w:val="left" w:pos="1699"/>
              </w:tabs>
              <w:spacing w:line="256" w:lineRule="exact"/>
              <w:ind w:left="34" w:right="4"/>
              <w:rPr>
                <w:sz w:val="24"/>
                <w:lang w:val="ru-RU"/>
              </w:rPr>
            </w:pPr>
            <w:r>
              <w:rPr>
                <w:sz w:val="24"/>
                <w:lang w:val="ru-RU"/>
              </w:rPr>
              <w:t>85,7</w:t>
            </w:r>
          </w:p>
        </w:tc>
        <w:tc>
          <w:tcPr>
            <w:tcW w:w="933" w:type="dxa"/>
            <w:tcBorders>
              <w:top w:val="single" w:sz="4" w:space="0" w:color="auto"/>
              <w:left w:val="single" w:sz="4" w:space="0" w:color="auto"/>
              <w:bottom w:val="single" w:sz="4" w:space="0" w:color="auto"/>
              <w:right w:val="single" w:sz="4" w:space="0" w:color="auto"/>
            </w:tcBorders>
          </w:tcPr>
          <w:p w14:paraId="6D202B3D" w14:textId="77777777" w:rsidR="00DB6E08" w:rsidRPr="00EC453E" w:rsidRDefault="00DB6E08" w:rsidP="002A6C73">
            <w:pPr>
              <w:pStyle w:val="TableParagraph"/>
              <w:tabs>
                <w:tab w:val="left" w:pos="1699"/>
              </w:tabs>
              <w:spacing w:line="256" w:lineRule="exact"/>
              <w:ind w:left="34" w:right="4"/>
              <w:rPr>
                <w:sz w:val="24"/>
                <w:lang w:val="ru-RU"/>
              </w:rPr>
            </w:pPr>
            <w:r>
              <w:rPr>
                <w:sz w:val="24"/>
                <w:lang w:val="ru-RU"/>
              </w:rPr>
              <w:t>86,2</w:t>
            </w:r>
          </w:p>
        </w:tc>
      </w:tr>
      <w:tr w:rsidR="00DB6E08" w14:paraId="623C42AD" w14:textId="77777777" w:rsidTr="002A6C73">
        <w:trPr>
          <w:trHeight w:val="275"/>
        </w:trPr>
        <w:tc>
          <w:tcPr>
            <w:tcW w:w="708" w:type="dxa"/>
            <w:vMerge/>
            <w:tcBorders>
              <w:left w:val="single" w:sz="4" w:space="0" w:color="auto"/>
              <w:right w:val="single" w:sz="4" w:space="0" w:color="auto"/>
            </w:tcBorders>
          </w:tcPr>
          <w:p w14:paraId="3ADB426F" w14:textId="77777777" w:rsidR="00DB6E08" w:rsidRDefault="00DB6E08" w:rsidP="002A6C73">
            <w:pPr>
              <w:ind w:right="4" w:firstLine="34"/>
              <w:jc w:val="both"/>
              <w:rPr>
                <w:rFonts w:ascii="Times New Roman" w:hAnsi="Times New Roman" w:cs="Times New Roman"/>
                <w:sz w:val="24"/>
                <w:szCs w:val="24"/>
                <w:lang w:val="kk-KZ"/>
              </w:rPr>
            </w:pPr>
          </w:p>
        </w:tc>
        <w:tc>
          <w:tcPr>
            <w:tcW w:w="2552" w:type="dxa"/>
            <w:vMerge w:val="restart"/>
            <w:tcBorders>
              <w:top w:val="single" w:sz="4" w:space="0" w:color="auto"/>
              <w:left w:val="single" w:sz="4" w:space="0" w:color="auto"/>
              <w:right w:val="single" w:sz="4" w:space="0" w:color="auto"/>
            </w:tcBorders>
          </w:tcPr>
          <w:p w14:paraId="08907531" w14:textId="77777777" w:rsidR="00DB6E08" w:rsidRPr="00C3000F" w:rsidRDefault="00DB6E08" w:rsidP="002A6C73">
            <w:pPr>
              <w:ind w:right="4" w:firstLine="3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 КАС-32</w:t>
            </w:r>
          </w:p>
        </w:tc>
        <w:tc>
          <w:tcPr>
            <w:tcW w:w="850" w:type="dxa"/>
            <w:tcBorders>
              <w:top w:val="single" w:sz="4" w:space="0" w:color="auto"/>
              <w:left w:val="single" w:sz="4" w:space="0" w:color="auto"/>
              <w:bottom w:val="single" w:sz="4" w:space="0" w:color="auto"/>
              <w:right w:val="single" w:sz="4" w:space="0" w:color="auto"/>
            </w:tcBorders>
          </w:tcPr>
          <w:p w14:paraId="28EC9C9D" w14:textId="77777777" w:rsidR="00DB6E08" w:rsidRPr="002F62DE" w:rsidRDefault="00DB6E08" w:rsidP="002A6C73">
            <w:pPr>
              <w:jc w:val="center"/>
              <w:rPr>
                <w:rFonts w:ascii="Times New Roman" w:eastAsia="Times New Roman" w:hAnsi="Times New Roman" w:cs="Times New Roman"/>
                <w:sz w:val="24"/>
                <w:szCs w:val="28"/>
                <w:lang w:val="ru-RU"/>
              </w:rPr>
            </w:pPr>
            <w:r>
              <w:rPr>
                <w:rFonts w:ascii="Times New Roman" w:eastAsia="Times New Roman" w:hAnsi="Times New Roman" w:cs="Times New Roman"/>
                <w:sz w:val="24"/>
                <w:szCs w:val="28"/>
                <w:lang w:val="ru-RU"/>
              </w:rPr>
              <w:t>4500</w:t>
            </w:r>
          </w:p>
        </w:tc>
        <w:tc>
          <w:tcPr>
            <w:tcW w:w="710" w:type="dxa"/>
            <w:tcBorders>
              <w:top w:val="single" w:sz="4" w:space="0" w:color="auto"/>
              <w:left w:val="single" w:sz="4" w:space="0" w:color="auto"/>
              <w:bottom w:val="single" w:sz="4" w:space="0" w:color="auto"/>
              <w:right w:val="single" w:sz="4" w:space="0" w:color="auto"/>
            </w:tcBorders>
          </w:tcPr>
          <w:p w14:paraId="1840F546" w14:textId="77777777" w:rsidR="00DB6E08" w:rsidRPr="00846BD2" w:rsidRDefault="00DB6E08" w:rsidP="002A6C73">
            <w:pPr>
              <w:pStyle w:val="TableParagraph"/>
              <w:spacing w:line="256" w:lineRule="exact"/>
              <w:ind w:left="34" w:right="4"/>
              <w:rPr>
                <w:sz w:val="24"/>
                <w:lang w:val="kk-KZ"/>
              </w:rPr>
            </w:pPr>
            <w:r>
              <w:rPr>
                <w:sz w:val="24"/>
                <w:lang w:val="kk-KZ"/>
              </w:rPr>
              <w:t>19,8</w:t>
            </w:r>
          </w:p>
        </w:tc>
        <w:tc>
          <w:tcPr>
            <w:tcW w:w="711" w:type="dxa"/>
            <w:tcBorders>
              <w:top w:val="single" w:sz="4" w:space="0" w:color="auto"/>
              <w:left w:val="single" w:sz="4" w:space="0" w:color="auto"/>
              <w:bottom w:val="single" w:sz="4" w:space="0" w:color="auto"/>
              <w:right w:val="single" w:sz="4" w:space="0" w:color="auto"/>
            </w:tcBorders>
          </w:tcPr>
          <w:p w14:paraId="0F0E47CA" w14:textId="77777777" w:rsidR="00DB6E08" w:rsidRPr="00846BD2" w:rsidRDefault="00DB6E08" w:rsidP="002A6C73">
            <w:pPr>
              <w:pStyle w:val="TableParagraph"/>
              <w:spacing w:line="256" w:lineRule="exact"/>
              <w:ind w:left="34" w:right="4"/>
              <w:rPr>
                <w:sz w:val="24"/>
                <w:lang w:val="kk-KZ"/>
              </w:rPr>
            </w:pPr>
            <w:r>
              <w:rPr>
                <w:sz w:val="24"/>
                <w:lang w:val="kk-KZ"/>
              </w:rPr>
              <w:t>18,5</w:t>
            </w:r>
          </w:p>
        </w:tc>
        <w:tc>
          <w:tcPr>
            <w:tcW w:w="851" w:type="dxa"/>
            <w:tcBorders>
              <w:top w:val="single" w:sz="4" w:space="0" w:color="auto"/>
              <w:left w:val="single" w:sz="4" w:space="0" w:color="auto"/>
              <w:bottom w:val="single" w:sz="4" w:space="0" w:color="auto"/>
              <w:right w:val="single" w:sz="4" w:space="0" w:color="auto"/>
            </w:tcBorders>
          </w:tcPr>
          <w:p w14:paraId="31E4BD31" w14:textId="77777777" w:rsidR="00DB6E08" w:rsidRPr="00E979FD" w:rsidRDefault="00DB6E08" w:rsidP="002A6C73">
            <w:pPr>
              <w:pStyle w:val="TableParagraph"/>
              <w:spacing w:line="256" w:lineRule="exact"/>
              <w:ind w:left="34" w:right="4"/>
              <w:rPr>
                <w:sz w:val="24"/>
                <w:lang w:val="ru-RU"/>
              </w:rPr>
            </w:pPr>
            <w:r>
              <w:rPr>
                <w:sz w:val="24"/>
                <w:lang w:val="ru-RU"/>
              </w:rPr>
              <w:t>16,0</w:t>
            </w:r>
          </w:p>
        </w:tc>
        <w:tc>
          <w:tcPr>
            <w:tcW w:w="675" w:type="dxa"/>
            <w:tcBorders>
              <w:top w:val="single" w:sz="4" w:space="0" w:color="auto"/>
              <w:left w:val="single" w:sz="4" w:space="0" w:color="auto"/>
              <w:bottom w:val="single" w:sz="4" w:space="0" w:color="auto"/>
              <w:right w:val="single" w:sz="4" w:space="0" w:color="auto"/>
            </w:tcBorders>
          </w:tcPr>
          <w:p w14:paraId="2F3ACC1B" w14:textId="77777777" w:rsidR="00DB6E08" w:rsidRDefault="00DB6E08" w:rsidP="002A6C73">
            <w:pPr>
              <w:pStyle w:val="TableParagraph"/>
              <w:spacing w:line="256" w:lineRule="exact"/>
              <w:ind w:left="34" w:right="4"/>
              <w:rPr>
                <w:sz w:val="24"/>
              </w:rPr>
            </w:pPr>
            <w:r>
              <w:rPr>
                <w:sz w:val="24"/>
              </w:rPr>
              <w:t>1</w:t>
            </w:r>
            <w:r>
              <w:rPr>
                <w:sz w:val="24"/>
                <w:lang w:val="ru-RU"/>
              </w:rPr>
              <w:t>4</w:t>
            </w:r>
            <w:r>
              <w:rPr>
                <w:sz w:val="24"/>
              </w:rPr>
              <w:t>,9</w:t>
            </w:r>
          </w:p>
        </w:tc>
        <w:tc>
          <w:tcPr>
            <w:tcW w:w="882" w:type="dxa"/>
            <w:tcBorders>
              <w:top w:val="single" w:sz="4" w:space="0" w:color="auto"/>
              <w:left w:val="single" w:sz="4" w:space="0" w:color="auto"/>
              <w:bottom w:val="single" w:sz="4" w:space="0" w:color="auto"/>
              <w:right w:val="single" w:sz="4" w:space="0" w:color="auto"/>
            </w:tcBorders>
          </w:tcPr>
          <w:p w14:paraId="7DB4F056" w14:textId="77777777" w:rsidR="00DB6E08" w:rsidRPr="00A2755D" w:rsidRDefault="00DB6E08" w:rsidP="002A6C73">
            <w:pPr>
              <w:ind w:firstLine="11"/>
              <w:jc w:val="center"/>
              <w:rPr>
                <w:rFonts w:ascii="Times New Roman" w:hAnsi="Times New Roman"/>
                <w:sz w:val="24"/>
                <w:szCs w:val="24"/>
                <w:lang w:val="ru-RU"/>
              </w:rPr>
            </w:pPr>
            <w:r>
              <w:rPr>
                <w:rFonts w:ascii="Times New Roman" w:hAnsi="Times New Roman"/>
                <w:sz w:val="24"/>
                <w:szCs w:val="24"/>
              </w:rPr>
              <w:t>2</w:t>
            </w:r>
            <w:r>
              <w:rPr>
                <w:rFonts w:ascii="Times New Roman" w:hAnsi="Times New Roman"/>
                <w:sz w:val="24"/>
                <w:szCs w:val="24"/>
                <w:lang w:val="ru-RU"/>
              </w:rPr>
              <w:t>68,0</w:t>
            </w:r>
          </w:p>
        </w:tc>
        <w:tc>
          <w:tcPr>
            <w:tcW w:w="917" w:type="dxa"/>
            <w:tcBorders>
              <w:top w:val="single" w:sz="4" w:space="0" w:color="auto"/>
              <w:left w:val="single" w:sz="4" w:space="0" w:color="auto"/>
              <w:bottom w:val="single" w:sz="4" w:space="0" w:color="auto"/>
              <w:right w:val="single" w:sz="4" w:space="0" w:color="auto"/>
            </w:tcBorders>
          </w:tcPr>
          <w:p w14:paraId="21750CDA" w14:textId="77777777" w:rsidR="00DB6E08" w:rsidRDefault="00DB6E08" w:rsidP="002A6C73">
            <w:pPr>
              <w:pStyle w:val="TableParagraph"/>
              <w:tabs>
                <w:tab w:val="left" w:pos="1168"/>
              </w:tabs>
              <w:spacing w:line="256" w:lineRule="exact"/>
              <w:ind w:left="34" w:right="4"/>
              <w:rPr>
                <w:sz w:val="24"/>
              </w:rPr>
            </w:pPr>
            <w:r>
              <w:rPr>
                <w:sz w:val="24"/>
                <w:lang w:val="ru-RU"/>
              </w:rPr>
              <w:t>258,0</w:t>
            </w:r>
          </w:p>
        </w:tc>
        <w:tc>
          <w:tcPr>
            <w:tcW w:w="899" w:type="dxa"/>
            <w:tcBorders>
              <w:top w:val="single" w:sz="4" w:space="0" w:color="auto"/>
              <w:left w:val="single" w:sz="4" w:space="0" w:color="auto"/>
              <w:bottom w:val="single" w:sz="4" w:space="0" w:color="auto"/>
              <w:right w:val="single" w:sz="4" w:space="0" w:color="auto"/>
            </w:tcBorders>
          </w:tcPr>
          <w:p w14:paraId="227AD98B" w14:textId="77777777" w:rsidR="00DB6E08" w:rsidRPr="00A2755D" w:rsidRDefault="00DB6E08" w:rsidP="002A6C73">
            <w:pPr>
              <w:pStyle w:val="TableParagraph"/>
              <w:tabs>
                <w:tab w:val="left" w:pos="1699"/>
              </w:tabs>
              <w:spacing w:line="256" w:lineRule="exact"/>
              <w:ind w:left="34" w:right="4"/>
              <w:rPr>
                <w:sz w:val="24"/>
                <w:lang w:val="ru-RU"/>
              </w:rPr>
            </w:pPr>
            <w:r>
              <w:rPr>
                <w:sz w:val="24"/>
                <w:lang w:val="ru-RU"/>
              </w:rPr>
              <w:t>231,0</w:t>
            </w:r>
          </w:p>
        </w:tc>
        <w:tc>
          <w:tcPr>
            <w:tcW w:w="852" w:type="dxa"/>
            <w:tcBorders>
              <w:top w:val="single" w:sz="4" w:space="0" w:color="auto"/>
              <w:left w:val="single" w:sz="4" w:space="0" w:color="auto"/>
              <w:bottom w:val="single" w:sz="4" w:space="0" w:color="auto"/>
              <w:right w:val="single" w:sz="4" w:space="0" w:color="auto"/>
            </w:tcBorders>
          </w:tcPr>
          <w:p w14:paraId="5DF874DF" w14:textId="77777777" w:rsidR="00DB6E08" w:rsidRPr="00EC453E" w:rsidRDefault="00DB6E08" w:rsidP="002A6C73">
            <w:pPr>
              <w:pStyle w:val="TableParagraph"/>
              <w:tabs>
                <w:tab w:val="left" w:pos="1699"/>
              </w:tabs>
              <w:spacing w:line="256" w:lineRule="exact"/>
              <w:ind w:left="34" w:right="4"/>
              <w:rPr>
                <w:sz w:val="24"/>
                <w:lang w:val="ru-RU"/>
              </w:rPr>
            </w:pPr>
            <w:r>
              <w:rPr>
                <w:sz w:val="24"/>
                <w:lang w:val="ru-RU"/>
              </w:rPr>
              <w:t>224,7</w:t>
            </w:r>
          </w:p>
        </w:tc>
        <w:tc>
          <w:tcPr>
            <w:tcW w:w="1080" w:type="dxa"/>
            <w:tcBorders>
              <w:top w:val="single" w:sz="4" w:space="0" w:color="auto"/>
              <w:left w:val="single" w:sz="4" w:space="0" w:color="auto"/>
              <w:bottom w:val="single" w:sz="4" w:space="0" w:color="auto"/>
              <w:right w:val="single" w:sz="4" w:space="0" w:color="auto"/>
            </w:tcBorders>
          </w:tcPr>
          <w:p w14:paraId="1FA884E0" w14:textId="77777777" w:rsidR="00DB6E08" w:rsidRPr="00681429" w:rsidRDefault="00DB6E08" w:rsidP="002A6C73">
            <w:pPr>
              <w:pStyle w:val="TableParagraph"/>
              <w:tabs>
                <w:tab w:val="left" w:pos="1699"/>
              </w:tabs>
              <w:spacing w:line="256" w:lineRule="exact"/>
              <w:ind w:left="34" w:right="4"/>
              <w:rPr>
                <w:sz w:val="24"/>
                <w:lang w:val="ru-RU"/>
              </w:rPr>
            </w:pPr>
            <w:r>
              <w:rPr>
                <w:sz w:val="24"/>
                <w:lang w:val="ru-RU"/>
              </w:rPr>
              <w:t>299,0</w:t>
            </w:r>
          </w:p>
        </w:tc>
        <w:tc>
          <w:tcPr>
            <w:tcW w:w="1049" w:type="dxa"/>
            <w:tcBorders>
              <w:top w:val="single" w:sz="4" w:space="0" w:color="auto"/>
              <w:left w:val="single" w:sz="4" w:space="0" w:color="auto"/>
              <w:bottom w:val="single" w:sz="4" w:space="0" w:color="auto"/>
              <w:right w:val="single" w:sz="4" w:space="0" w:color="auto"/>
            </w:tcBorders>
          </w:tcPr>
          <w:p w14:paraId="1EFE5480" w14:textId="77777777" w:rsidR="00DB6E08" w:rsidRDefault="00DB6E08" w:rsidP="002A6C73">
            <w:pPr>
              <w:pStyle w:val="TableParagraph"/>
              <w:tabs>
                <w:tab w:val="left" w:pos="1699"/>
              </w:tabs>
              <w:spacing w:line="256" w:lineRule="exact"/>
              <w:ind w:left="34" w:right="4"/>
              <w:rPr>
                <w:sz w:val="24"/>
              </w:rPr>
            </w:pPr>
            <w:r>
              <w:rPr>
                <w:sz w:val="24"/>
              </w:rPr>
              <w:t>304,5</w:t>
            </w:r>
          </w:p>
        </w:tc>
        <w:tc>
          <w:tcPr>
            <w:tcW w:w="1320" w:type="dxa"/>
            <w:tcBorders>
              <w:top w:val="single" w:sz="4" w:space="0" w:color="auto"/>
              <w:left w:val="single" w:sz="4" w:space="0" w:color="auto"/>
              <w:bottom w:val="single" w:sz="4" w:space="0" w:color="auto"/>
              <w:right w:val="single" w:sz="4" w:space="0" w:color="auto"/>
            </w:tcBorders>
          </w:tcPr>
          <w:p w14:paraId="1DFC8526" w14:textId="77777777" w:rsidR="00DB6E08" w:rsidRPr="00894965" w:rsidRDefault="00DB6E08" w:rsidP="002A6C73">
            <w:pPr>
              <w:pStyle w:val="TableParagraph"/>
              <w:tabs>
                <w:tab w:val="left" w:pos="1699"/>
              </w:tabs>
              <w:spacing w:line="256" w:lineRule="exact"/>
              <w:ind w:left="34" w:right="4"/>
              <w:rPr>
                <w:sz w:val="24"/>
                <w:lang w:val="ru-RU"/>
              </w:rPr>
            </w:pPr>
            <w:r>
              <w:rPr>
                <w:sz w:val="24"/>
                <w:lang w:val="ru-RU"/>
              </w:rPr>
              <w:t>86,1</w:t>
            </w:r>
          </w:p>
        </w:tc>
        <w:tc>
          <w:tcPr>
            <w:tcW w:w="933" w:type="dxa"/>
            <w:tcBorders>
              <w:top w:val="single" w:sz="4" w:space="0" w:color="auto"/>
              <w:left w:val="single" w:sz="4" w:space="0" w:color="auto"/>
              <w:bottom w:val="single" w:sz="4" w:space="0" w:color="auto"/>
              <w:right w:val="single" w:sz="4" w:space="0" w:color="auto"/>
            </w:tcBorders>
          </w:tcPr>
          <w:p w14:paraId="7B8CC3B0" w14:textId="77777777" w:rsidR="00DB6E08" w:rsidRPr="00EC453E" w:rsidRDefault="00DB6E08" w:rsidP="002A6C73">
            <w:pPr>
              <w:pStyle w:val="TableParagraph"/>
              <w:tabs>
                <w:tab w:val="left" w:pos="1699"/>
              </w:tabs>
              <w:spacing w:line="256" w:lineRule="exact"/>
              <w:ind w:left="34" w:right="4"/>
              <w:rPr>
                <w:sz w:val="24"/>
                <w:lang w:val="ru-RU"/>
              </w:rPr>
            </w:pPr>
            <w:r>
              <w:rPr>
                <w:sz w:val="24"/>
                <w:lang w:val="ru-RU"/>
              </w:rPr>
              <w:t>87,0</w:t>
            </w:r>
          </w:p>
        </w:tc>
      </w:tr>
      <w:tr w:rsidR="00DB6E08" w14:paraId="6DC2E25F" w14:textId="77777777" w:rsidTr="002A6C73">
        <w:trPr>
          <w:trHeight w:val="275"/>
        </w:trPr>
        <w:tc>
          <w:tcPr>
            <w:tcW w:w="708" w:type="dxa"/>
            <w:vMerge/>
            <w:tcBorders>
              <w:left w:val="single" w:sz="4" w:space="0" w:color="auto"/>
              <w:right w:val="single" w:sz="4" w:space="0" w:color="auto"/>
            </w:tcBorders>
          </w:tcPr>
          <w:p w14:paraId="3CD6DDE9" w14:textId="77777777" w:rsidR="00DB6E08" w:rsidRDefault="00DB6E08" w:rsidP="002A6C73">
            <w:pPr>
              <w:ind w:right="4" w:firstLine="34"/>
              <w:jc w:val="both"/>
              <w:rPr>
                <w:rFonts w:ascii="Times New Roman" w:hAnsi="Times New Roman" w:cs="Times New Roman"/>
                <w:sz w:val="24"/>
                <w:szCs w:val="24"/>
                <w:lang w:val="kk-KZ"/>
              </w:rPr>
            </w:pPr>
          </w:p>
        </w:tc>
        <w:tc>
          <w:tcPr>
            <w:tcW w:w="2552" w:type="dxa"/>
            <w:vMerge/>
            <w:tcBorders>
              <w:left w:val="single" w:sz="4" w:space="0" w:color="auto"/>
              <w:bottom w:val="single" w:sz="4" w:space="0" w:color="auto"/>
              <w:right w:val="single" w:sz="4" w:space="0" w:color="auto"/>
            </w:tcBorders>
          </w:tcPr>
          <w:p w14:paraId="1A0BFF2D" w14:textId="77777777" w:rsidR="00DB6E08" w:rsidRDefault="00DB6E08" w:rsidP="002A6C73">
            <w:pPr>
              <w:ind w:right="4" w:firstLine="34"/>
              <w:jc w:val="both"/>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14:paraId="5949186B" w14:textId="77777777" w:rsidR="00DB6E08" w:rsidRPr="002F62DE" w:rsidRDefault="00DB6E08" w:rsidP="002A6C73">
            <w:pPr>
              <w:jc w:val="center"/>
              <w:rPr>
                <w:rFonts w:ascii="Times New Roman" w:eastAsia="Times New Roman" w:hAnsi="Times New Roman" w:cs="Times New Roman"/>
                <w:sz w:val="24"/>
                <w:szCs w:val="28"/>
                <w:lang w:val="ru-RU"/>
              </w:rPr>
            </w:pPr>
            <w:r>
              <w:rPr>
                <w:rFonts w:ascii="Times New Roman" w:eastAsia="Times New Roman" w:hAnsi="Times New Roman" w:cs="Times New Roman"/>
                <w:sz w:val="24"/>
                <w:szCs w:val="28"/>
                <w:lang w:val="kk-KZ"/>
              </w:rPr>
              <w:t>30</w:t>
            </w:r>
            <w:r>
              <w:rPr>
                <w:rFonts w:ascii="Times New Roman" w:eastAsia="Times New Roman" w:hAnsi="Times New Roman" w:cs="Times New Roman"/>
                <w:sz w:val="24"/>
                <w:szCs w:val="28"/>
                <w:lang w:val="ru-RU"/>
              </w:rPr>
              <w:t>00</w:t>
            </w:r>
          </w:p>
        </w:tc>
        <w:tc>
          <w:tcPr>
            <w:tcW w:w="710" w:type="dxa"/>
            <w:tcBorders>
              <w:top w:val="single" w:sz="4" w:space="0" w:color="auto"/>
              <w:left w:val="single" w:sz="4" w:space="0" w:color="auto"/>
              <w:bottom w:val="single" w:sz="4" w:space="0" w:color="auto"/>
              <w:right w:val="single" w:sz="4" w:space="0" w:color="auto"/>
            </w:tcBorders>
          </w:tcPr>
          <w:p w14:paraId="643AAE1D" w14:textId="77777777" w:rsidR="00DB6E08" w:rsidRDefault="00DB6E08" w:rsidP="002A6C73">
            <w:pPr>
              <w:pStyle w:val="TableParagraph"/>
              <w:spacing w:line="256" w:lineRule="exact"/>
              <w:ind w:left="34" w:right="4"/>
              <w:rPr>
                <w:sz w:val="24"/>
                <w:lang w:val="kk-KZ"/>
              </w:rPr>
            </w:pPr>
            <w:r>
              <w:rPr>
                <w:sz w:val="24"/>
                <w:lang w:val="kk-KZ"/>
              </w:rPr>
              <w:t>19,6</w:t>
            </w:r>
          </w:p>
        </w:tc>
        <w:tc>
          <w:tcPr>
            <w:tcW w:w="711" w:type="dxa"/>
            <w:tcBorders>
              <w:top w:val="single" w:sz="4" w:space="0" w:color="auto"/>
              <w:left w:val="single" w:sz="4" w:space="0" w:color="auto"/>
              <w:bottom w:val="single" w:sz="4" w:space="0" w:color="auto"/>
              <w:right w:val="single" w:sz="4" w:space="0" w:color="auto"/>
            </w:tcBorders>
          </w:tcPr>
          <w:p w14:paraId="3A36884B" w14:textId="77777777" w:rsidR="00DB6E08" w:rsidRDefault="00DB6E08" w:rsidP="002A6C73">
            <w:pPr>
              <w:pStyle w:val="TableParagraph"/>
              <w:spacing w:line="256" w:lineRule="exact"/>
              <w:ind w:left="34" w:right="4"/>
              <w:rPr>
                <w:sz w:val="24"/>
                <w:lang w:val="kk-KZ"/>
              </w:rPr>
            </w:pPr>
            <w:r>
              <w:rPr>
                <w:sz w:val="24"/>
                <w:lang w:val="kk-KZ"/>
              </w:rPr>
              <w:t>18,0</w:t>
            </w:r>
          </w:p>
        </w:tc>
        <w:tc>
          <w:tcPr>
            <w:tcW w:w="851" w:type="dxa"/>
            <w:tcBorders>
              <w:top w:val="single" w:sz="4" w:space="0" w:color="auto"/>
              <w:left w:val="single" w:sz="4" w:space="0" w:color="auto"/>
              <w:bottom w:val="single" w:sz="4" w:space="0" w:color="auto"/>
              <w:right w:val="single" w:sz="4" w:space="0" w:color="auto"/>
            </w:tcBorders>
          </w:tcPr>
          <w:p w14:paraId="59178574" w14:textId="77777777" w:rsidR="00DB6E08" w:rsidRPr="00E21D44" w:rsidRDefault="00DB6E08" w:rsidP="002A6C73">
            <w:pPr>
              <w:pStyle w:val="TableParagraph"/>
              <w:spacing w:line="256" w:lineRule="exact"/>
              <w:ind w:left="34" w:right="4"/>
              <w:rPr>
                <w:sz w:val="24"/>
                <w:lang w:val="ru-RU"/>
              </w:rPr>
            </w:pPr>
            <w:r>
              <w:rPr>
                <w:sz w:val="24"/>
                <w:lang w:val="ru-RU"/>
              </w:rPr>
              <w:t>16,0</w:t>
            </w:r>
          </w:p>
        </w:tc>
        <w:tc>
          <w:tcPr>
            <w:tcW w:w="675" w:type="dxa"/>
            <w:tcBorders>
              <w:top w:val="single" w:sz="4" w:space="0" w:color="auto"/>
              <w:left w:val="single" w:sz="4" w:space="0" w:color="auto"/>
              <w:bottom w:val="single" w:sz="4" w:space="0" w:color="auto"/>
              <w:right w:val="single" w:sz="4" w:space="0" w:color="auto"/>
            </w:tcBorders>
          </w:tcPr>
          <w:p w14:paraId="766795AB" w14:textId="77777777" w:rsidR="00DB6E08" w:rsidRPr="00752448" w:rsidRDefault="00DB6E08" w:rsidP="002A6C73">
            <w:pPr>
              <w:pStyle w:val="TableParagraph"/>
              <w:spacing w:line="256" w:lineRule="exact"/>
              <w:ind w:left="34" w:right="4"/>
              <w:rPr>
                <w:sz w:val="24"/>
                <w:lang w:val="ru-RU"/>
              </w:rPr>
            </w:pPr>
            <w:r>
              <w:rPr>
                <w:sz w:val="24"/>
                <w:lang w:val="ru-RU"/>
              </w:rPr>
              <w:t>14,5</w:t>
            </w:r>
          </w:p>
        </w:tc>
        <w:tc>
          <w:tcPr>
            <w:tcW w:w="882" w:type="dxa"/>
            <w:tcBorders>
              <w:top w:val="single" w:sz="4" w:space="0" w:color="auto"/>
              <w:left w:val="single" w:sz="4" w:space="0" w:color="auto"/>
              <w:bottom w:val="single" w:sz="4" w:space="0" w:color="auto"/>
              <w:right w:val="single" w:sz="4" w:space="0" w:color="auto"/>
            </w:tcBorders>
          </w:tcPr>
          <w:p w14:paraId="7EE5BBDA" w14:textId="77777777" w:rsidR="00DB6E08" w:rsidRPr="00752448" w:rsidRDefault="00DB6E08" w:rsidP="002A6C73">
            <w:pPr>
              <w:ind w:firstLine="11"/>
              <w:jc w:val="center"/>
              <w:rPr>
                <w:rFonts w:ascii="Times New Roman" w:hAnsi="Times New Roman"/>
                <w:sz w:val="24"/>
                <w:szCs w:val="24"/>
                <w:lang w:val="ru-RU"/>
              </w:rPr>
            </w:pPr>
            <w:r>
              <w:rPr>
                <w:rFonts w:ascii="Times New Roman" w:hAnsi="Times New Roman"/>
                <w:sz w:val="24"/>
                <w:szCs w:val="24"/>
                <w:lang w:val="ru-RU"/>
              </w:rPr>
              <w:t>267,0</w:t>
            </w:r>
          </w:p>
        </w:tc>
        <w:tc>
          <w:tcPr>
            <w:tcW w:w="917" w:type="dxa"/>
            <w:tcBorders>
              <w:top w:val="single" w:sz="4" w:space="0" w:color="auto"/>
              <w:left w:val="single" w:sz="4" w:space="0" w:color="auto"/>
              <w:bottom w:val="single" w:sz="4" w:space="0" w:color="auto"/>
              <w:right w:val="single" w:sz="4" w:space="0" w:color="auto"/>
            </w:tcBorders>
          </w:tcPr>
          <w:p w14:paraId="4E64886A" w14:textId="77777777" w:rsidR="00DB6E08" w:rsidRPr="00715A5A" w:rsidRDefault="00DB6E08" w:rsidP="002A6C73">
            <w:pPr>
              <w:pStyle w:val="TableParagraph"/>
              <w:tabs>
                <w:tab w:val="left" w:pos="1168"/>
              </w:tabs>
              <w:spacing w:line="256" w:lineRule="exact"/>
              <w:ind w:left="34" w:right="4"/>
              <w:rPr>
                <w:sz w:val="24"/>
                <w:lang w:val="ru-RU"/>
              </w:rPr>
            </w:pPr>
            <w:r>
              <w:rPr>
                <w:sz w:val="24"/>
                <w:lang w:val="ru-RU"/>
              </w:rPr>
              <w:t>248,2</w:t>
            </w:r>
          </w:p>
        </w:tc>
        <w:tc>
          <w:tcPr>
            <w:tcW w:w="899" w:type="dxa"/>
            <w:tcBorders>
              <w:top w:val="single" w:sz="4" w:space="0" w:color="auto"/>
              <w:left w:val="single" w:sz="4" w:space="0" w:color="auto"/>
              <w:bottom w:val="single" w:sz="4" w:space="0" w:color="auto"/>
              <w:right w:val="single" w:sz="4" w:space="0" w:color="auto"/>
            </w:tcBorders>
          </w:tcPr>
          <w:p w14:paraId="01D22BD8" w14:textId="77777777" w:rsidR="00DB6E08" w:rsidRPr="00667C9E" w:rsidRDefault="00DB6E08" w:rsidP="002A6C73">
            <w:pPr>
              <w:pStyle w:val="TableParagraph"/>
              <w:tabs>
                <w:tab w:val="left" w:pos="1699"/>
              </w:tabs>
              <w:spacing w:line="256" w:lineRule="exact"/>
              <w:ind w:left="34" w:right="4"/>
              <w:rPr>
                <w:sz w:val="24"/>
                <w:lang w:val="ru-RU"/>
              </w:rPr>
            </w:pPr>
            <w:r>
              <w:rPr>
                <w:sz w:val="24"/>
                <w:lang w:val="ru-RU"/>
              </w:rPr>
              <w:t>229,3</w:t>
            </w:r>
          </w:p>
        </w:tc>
        <w:tc>
          <w:tcPr>
            <w:tcW w:w="852" w:type="dxa"/>
            <w:tcBorders>
              <w:top w:val="single" w:sz="4" w:space="0" w:color="auto"/>
              <w:left w:val="single" w:sz="4" w:space="0" w:color="auto"/>
              <w:bottom w:val="single" w:sz="4" w:space="0" w:color="auto"/>
              <w:right w:val="single" w:sz="4" w:space="0" w:color="auto"/>
            </w:tcBorders>
          </w:tcPr>
          <w:p w14:paraId="76E8AF11" w14:textId="77777777" w:rsidR="00DB6E08" w:rsidRPr="00EC453E" w:rsidRDefault="00DB6E08" w:rsidP="002A6C73">
            <w:pPr>
              <w:pStyle w:val="TableParagraph"/>
              <w:tabs>
                <w:tab w:val="left" w:pos="1699"/>
              </w:tabs>
              <w:spacing w:line="256" w:lineRule="exact"/>
              <w:ind w:left="34" w:right="4"/>
              <w:rPr>
                <w:sz w:val="24"/>
                <w:lang w:val="ru-RU"/>
              </w:rPr>
            </w:pPr>
            <w:r>
              <w:rPr>
                <w:sz w:val="24"/>
                <w:lang w:val="ru-RU"/>
              </w:rPr>
              <w:t>212,0</w:t>
            </w:r>
          </w:p>
        </w:tc>
        <w:tc>
          <w:tcPr>
            <w:tcW w:w="1080" w:type="dxa"/>
            <w:tcBorders>
              <w:top w:val="single" w:sz="4" w:space="0" w:color="auto"/>
              <w:left w:val="single" w:sz="4" w:space="0" w:color="auto"/>
              <w:bottom w:val="single" w:sz="4" w:space="0" w:color="auto"/>
              <w:right w:val="single" w:sz="4" w:space="0" w:color="auto"/>
            </w:tcBorders>
          </w:tcPr>
          <w:p w14:paraId="579128D2" w14:textId="77777777" w:rsidR="00DB6E08" w:rsidRPr="00630F2C" w:rsidRDefault="00DB6E08" w:rsidP="002A6C73">
            <w:pPr>
              <w:pStyle w:val="TableParagraph"/>
              <w:tabs>
                <w:tab w:val="left" w:pos="1699"/>
              </w:tabs>
              <w:spacing w:line="256" w:lineRule="exact"/>
              <w:ind w:left="34" w:right="4"/>
              <w:rPr>
                <w:sz w:val="24"/>
                <w:lang w:val="ru-RU"/>
              </w:rPr>
            </w:pPr>
            <w:r>
              <w:rPr>
                <w:sz w:val="24"/>
                <w:lang w:val="ru-RU"/>
              </w:rPr>
              <w:t>296,6</w:t>
            </w:r>
          </w:p>
        </w:tc>
        <w:tc>
          <w:tcPr>
            <w:tcW w:w="1049" w:type="dxa"/>
            <w:tcBorders>
              <w:top w:val="single" w:sz="4" w:space="0" w:color="auto"/>
              <w:left w:val="single" w:sz="4" w:space="0" w:color="auto"/>
              <w:bottom w:val="single" w:sz="4" w:space="0" w:color="auto"/>
              <w:right w:val="single" w:sz="4" w:space="0" w:color="auto"/>
            </w:tcBorders>
          </w:tcPr>
          <w:p w14:paraId="76D7E49D" w14:textId="77777777" w:rsidR="00DB6E08" w:rsidRPr="00630F2C" w:rsidRDefault="00DB6E08" w:rsidP="002A6C73">
            <w:pPr>
              <w:pStyle w:val="TableParagraph"/>
              <w:tabs>
                <w:tab w:val="left" w:pos="1699"/>
              </w:tabs>
              <w:spacing w:line="256" w:lineRule="exact"/>
              <w:ind w:left="34" w:right="4"/>
              <w:rPr>
                <w:sz w:val="24"/>
                <w:lang w:val="ru-RU"/>
              </w:rPr>
            </w:pPr>
            <w:r>
              <w:rPr>
                <w:sz w:val="24"/>
              </w:rPr>
              <w:t>29</w:t>
            </w:r>
            <w:r>
              <w:rPr>
                <w:sz w:val="24"/>
                <w:lang w:val="ru-RU"/>
              </w:rPr>
              <w:t>6</w:t>
            </w:r>
            <w:r>
              <w:rPr>
                <w:sz w:val="24"/>
              </w:rPr>
              <w:t>,3</w:t>
            </w:r>
          </w:p>
        </w:tc>
        <w:tc>
          <w:tcPr>
            <w:tcW w:w="1320" w:type="dxa"/>
            <w:tcBorders>
              <w:top w:val="single" w:sz="4" w:space="0" w:color="auto"/>
              <w:left w:val="single" w:sz="4" w:space="0" w:color="auto"/>
              <w:bottom w:val="single" w:sz="4" w:space="0" w:color="auto"/>
              <w:right w:val="single" w:sz="4" w:space="0" w:color="auto"/>
            </w:tcBorders>
          </w:tcPr>
          <w:p w14:paraId="536A638E" w14:textId="77777777" w:rsidR="00DB6E08" w:rsidRPr="00667C9E" w:rsidRDefault="00DB6E08" w:rsidP="002A6C73">
            <w:pPr>
              <w:pStyle w:val="TableParagraph"/>
              <w:tabs>
                <w:tab w:val="left" w:pos="1699"/>
              </w:tabs>
              <w:spacing w:line="256" w:lineRule="exact"/>
              <w:ind w:left="34" w:right="4"/>
              <w:rPr>
                <w:sz w:val="24"/>
                <w:lang w:val="ru-RU"/>
              </w:rPr>
            </w:pPr>
            <w:r>
              <w:rPr>
                <w:sz w:val="24"/>
                <w:lang w:val="ru-RU"/>
              </w:rPr>
              <w:t>85,8</w:t>
            </w:r>
          </w:p>
        </w:tc>
        <w:tc>
          <w:tcPr>
            <w:tcW w:w="933" w:type="dxa"/>
            <w:tcBorders>
              <w:top w:val="single" w:sz="4" w:space="0" w:color="auto"/>
              <w:left w:val="single" w:sz="4" w:space="0" w:color="auto"/>
              <w:bottom w:val="single" w:sz="4" w:space="0" w:color="auto"/>
              <w:right w:val="single" w:sz="4" w:space="0" w:color="auto"/>
            </w:tcBorders>
          </w:tcPr>
          <w:p w14:paraId="337A16A1" w14:textId="77777777" w:rsidR="00DB6E08" w:rsidRPr="00427535" w:rsidRDefault="00DB6E08" w:rsidP="002A6C73">
            <w:pPr>
              <w:pStyle w:val="TableParagraph"/>
              <w:tabs>
                <w:tab w:val="left" w:pos="1699"/>
              </w:tabs>
              <w:spacing w:line="256" w:lineRule="exact"/>
              <w:ind w:left="34" w:right="4"/>
              <w:rPr>
                <w:sz w:val="24"/>
                <w:lang w:val="ru-RU"/>
              </w:rPr>
            </w:pPr>
            <w:r>
              <w:rPr>
                <w:sz w:val="24"/>
                <w:lang w:val="ru-RU"/>
              </w:rPr>
              <w:t>85,4</w:t>
            </w:r>
          </w:p>
        </w:tc>
      </w:tr>
      <w:tr w:rsidR="00DB6E08" w14:paraId="15FE107F" w14:textId="77777777" w:rsidTr="002A6C73">
        <w:trPr>
          <w:trHeight w:val="275"/>
        </w:trPr>
        <w:tc>
          <w:tcPr>
            <w:tcW w:w="708" w:type="dxa"/>
            <w:vMerge/>
            <w:tcBorders>
              <w:left w:val="single" w:sz="4" w:space="0" w:color="auto"/>
              <w:right w:val="single" w:sz="4" w:space="0" w:color="auto"/>
            </w:tcBorders>
          </w:tcPr>
          <w:p w14:paraId="68734614" w14:textId="77777777" w:rsidR="00DB6E08" w:rsidRDefault="00DB6E08" w:rsidP="002A6C73">
            <w:pPr>
              <w:ind w:right="4" w:firstLine="34"/>
              <w:jc w:val="both"/>
              <w:rPr>
                <w:rFonts w:ascii="Times New Roman" w:hAnsi="Times New Roman" w:cs="Times New Roman"/>
                <w:sz w:val="24"/>
                <w:szCs w:val="24"/>
                <w:lang w:val="kk-KZ"/>
              </w:rPr>
            </w:pPr>
          </w:p>
        </w:tc>
        <w:tc>
          <w:tcPr>
            <w:tcW w:w="2552" w:type="dxa"/>
            <w:vMerge w:val="restart"/>
            <w:tcBorders>
              <w:top w:val="single" w:sz="4" w:space="0" w:color="auto"/>
              <w:left w:val="single" w:sz="4" w:space="0" w:color="auto"/>
              <w:right w:val="single" w:sz="4" w:space="0" w:color="auto"/>
            </w:tcBorders>
          </w:tcPr>
          <w:p w14:paraId="295458F0" w14:textId="1FC04940" w:rsidR="00DB6E08" w:rsidRPr="00C3000F" w:rsidRDefault="000E0E08" w:rsidP="002A6C73">
            <w:pPr>
              <w:ind w:right="4" w:firstLine="34"/>
              <w:jc w:val="both"/>
              <w:rPr>
                <w:rFonts w:ascii="Times New Roman" w:hAnsi="Times New Roman" w:cs="Times New Roman"/>
                <w:sz w:val="24"/>
                <w:szCs w:val="24"/>
                <w:lang w:val="kk-KZ"/>
              </w:rPr>
            </w:pPr>
            <w:r>
              <w:rPr>
                <w:rFonts w:ascii="Times New Roman" w:hAnsi="Times New Roman" w:cs="Times New Roman"/>
                <w:sz w:val="24"/>
                <w:szCs w:val="24"/>
                <w:lang w:val="kk-KZ"/>
              </w:rPr>
              <w:t>Ф</w:t>
            </w:r>
            <w:r w:rsidRPr="00C3000F">
              <w:rPr>
                <w:rFonts w:ascii="Times New Roman" w:hAnsi="Times New Roman" w:cs="Times New Roman"/>
                <w:sz w:val="24"/>
                <w:szCs w:val="24"/>
                <w:lang w:val="kk-KZ"/>
              </w:rPr>
              <w:t>он+</w:t>
            </w:r>
            <w:r>
              <w:rPr>
                <w:rFonts w:ascii="Times New Roman" w:hAnsi="Times New Roman" w:cs="Times New Roman"/>
                <w:sz w:val="24"/>
                <w:szCs w:val="24"/>
                <w:lang w:val="kk-KZ"/>
              </w:rPr>
              <w:t>аммияк селитрасы</w:t>
            </w:r>
          </w:p>
        </w:tc>
        <w:tc>
          <w:tcPr>
            <w:tcW w:w="850" w:type="dxa"/>
            <w:tcBorders>
              <w:top w:val="single" w:sz="4" w:space="0" w:color="auto"/>
              <w:left w:val="single" w:sz="4" w:space="0" w:color="auto"/>
              <w:bottom w:val="single" w:sz="4" w:space="0" w:color="auto"/>
              <w:right w:val="single" w:sz="4" w:space="0" w:color="auto"/>
            </w:tcBorders>
          </w:tcPr>
          <w:p w14:paraId="23E4C9B4" w14:textId="77777777" w:rsidR="00DB6E08" w:rsidRPr="002F62DE" w:rsidRDefault="00DB6E08" w:rsidP="002A6C73">
            <w:pPr>
              <w:jc w:val="center"/>
              <w:rPr>
                <w:rFonts w:ascii="Times New Roman" w:eastAsia="Times New Roman" w:hAnsi="Times New Roman" w:cs="Times New Roman"/>
                <w:sz w:val="24"/>
                <w:szCs w:val="28"/>
                <w:lang w:val="ru-RU"/>
              </w:rPr>
            </w:pPr>
            <w:r>
              <w:rPr>
                <w:rFonts w:ascii="Times New Roman" w:eastAsia="Times New Roman" w:hAnsi="Times New Roman" w:cs="Times New Roman"/>
                <w:sz w:val="24"/>
                <w:szCs w:val="28"/>
                <w:lang w:val="ru-RU"/>
              </w:rPr>
              <w:t>4500</w:t>
            </w:r>
          </w:p>
        </w:tc>
        <w:tc>
          <w:tcPr>
            <w:tcW w:w="710" w:type="dxa"/>
            <w:tcBorders>
              <w:top w:val="single" w:sz="4" w:space="0" w:color="auto"/>
              <w:left w:val="single" w:sz="4" w:space="0" w:color="auto"/>
              <w:bottom w:val="single" w:sz="4" w:space="0" w:color="auto"/>
              <w:right w:val="single" w:sz="4" w:space="0" w:color="auto"/>
            </w:tcBorders>
          </w:tcPr>
          <w:p w14:paraId="1B1AC20E" w14:textId="77777777" w:rsidR="00DB6E08" w:rsidRPr="00846BD2" w:rsidRDefault="00DB6E08" w:rsidP="002A6C73">
            <w:pPr>
              <w:pStyle w:val="TableParagraph"/>
              <w:spacing w:line="258" w:lineRule="exact"/>
              <w:ind w:left="34" w:right="4"/>
              <w:rPr>
                <w:sz w:val="24"/>
                <w:lang w:val="kk-KZ"/>
              </w:rPr>
            </w:pPr>
            <w:r>
              <w:rPr>
                <w:sz w:val="24"/>
                <w:lang w:val="kk-KZ"/>
              </w:rPr>
              <w:t>19,6</w:t>
            </w:r>
          </w:p>
        </w:tc>
        <w:tc>
          <w:tcPr>
            <w:tcW w:w="711" w:type="dxa"/>
            <w:tcBorders>
              <w:top w:val="single" w:sz="4" w:space="0" w:color="auto"/>
              <w:left w:val="single" w:sz="4" w:space="0" w:color="auto"/>
              <w:bottom w:val="single" w:sz="4" w:space="0" w:color="auto"/>
              <w:right w:val="single" w:sz="4" w:space="0" w:color="auto"/>
            </w:tcBorders>
          </w:tcPr>
          <w:p w14:paraId="6C934762" w14:textId="77777777" w:rsidR="00DB6E08" w:rsidRPr="00E21D44" w:rsidRDefault="00DB6E08" w:rsidP="002A6C73">
            <w:pPr>
              <w:pStyle w:val="TableParagraph"/>
              <w:spacing w:line="256" w:lineRule="exact"/>
              <w:ind w:left="34" w:right="4"/>
              <w:rPr>
                <w:sz w:val="24"/>
                <w:lang w:val="ru-RU"/>
              </w:rPr>
            </w:pPr>
            <w:r>
              <w:rPr>
                <w:sz w:val="24"/>
              </w:rPr>
              <w:t>17,</w:t>
            </w:r>
            <w:r>
              <w:rPr>
                <w:sz w:val="24"/>
                <w:lang w:val="ru-RU"/>
              </w:rPr>
              <w:t>8</w:t>
            </w:r>
          </w:p>
        </w:tc>
        <w:tc>
          <w:tcPr>
            <w:tcW w:w="851" w:type="dxa"/>
            <w:tcBorders>
              <w:top w:val="single" w:sz="4" w:space="0" w:color="auto"/>
              <w:left w:val="single" w:sz="4" w:space="0" w:color="auto"/>
              <w:bottom w:val="single" w:sz="4" w:space="0" w:color="auto"/>
              <w:right w:val="single" w:sz="4" w:space="0" w:color="auto"/>
            </w:tcBorders>
          </w:tcPr>
          <w:p w14:paraId="6926728F" w14:textId="77777777" w:rsidR="00DB6E08" w:rsidRPr="00E979FD" w:rsidRDefault="00DB6E08" w:rsidP="002A6C73">
            <w:pPr>
              <w:pStyle w:val="TableParagraph"/>
              <w:spacing w:line="256" w:lineRule="exact"/>
              <w:ind w:left="34" w:right="4"/>
              <w:rPr>
                <w:sz w:val="24"/>
                <w:lang w:val="ru-RU"/>
              </w:rPr>
            </w:pPr>
            <w:r>
              <w:rPr>
                <w:sz w:val="24"/>
                <w:lang w:val="ru-RU"/>
              </w:rPr>
              <w:t>16,0</w:t>
            </w:r>
          </w:p>
        </w:tc>
        <w:tc>
          <w:tcPr>
            <w:tcW w:w="675" w:type="dxa"/>
            <w:tcBorders>
              <w:top w:val="single" w:sz="4" w:space="0" w:color="auto"/>
              <w:left w:val="single" w:sz="4" w:space="0" w:color="auto"/>
              <w:bottom w:val="single" w:sz="4" w:space="0" w:color="auto"/>
              <w:right w:val="single" w:sz="4" w:space="0" w:color="auto"/>
            </w:tcBorders>
          </w:tcPr>
          <w:p w14:paraId="0305D0D0" w14:textId="77777777" w:rsidR="00DB6E08" w:rsidRPr="00752448" w:rsidRDefault="00DB6E08" w:rsidP="002A6C73">
            <w:pPr>
              <w:pStyle w:val="TableParagraph"/>
              <w:spacing w:line="256" w:lineRule="exact"/>
              <w:ind w:left="34" w:right="4"/>
              <w:rPr>
                <w:sz w:val="24"/>
                <w:lang w:val="ru-RU"/>
              </w:rPr>
            </w:pPr>
            <w:r>
              <w:rPr>
                <w:sz w:val="24"/>
              </w:rPr>
              <w:t>1</w:t>
            </w:r>
            <w:r>
              <w:rPr>
                <w:sz w:val="24"/>
                <w:lang w:val="ru-RU"/>
              </w:rPr>
              <w:t>4</w:t>
            </w:r>
            <w:r>
              <w:rPr>
                <w:sz w:val="24"/>
              </w:rPr>
              <w:t>,</w:t>
            </w:r>
            <w:r>
              <w:rPr>
                <w:sz w:val="24"/>
                <w:lang w:val="ru-RU"/>
              </w:rPr>
              <w:t>0</w:t>
            </w:r>
          </w:p>
        </w:tc>
        <w:tc>
          <w:tcPr>
            <w:tcW w:w="882" w:type="dxa"/>
            <w:tcBorders>
              <w:top w:val="single" w:sz="4" w:space="0" w:color="auto"/>
              <w:left w:val="single" w:sz="4" w:space="0" w:color="auto"/>
              <w:bottom w:val="single" w:sz="4" w:space="0" w:color="auto"/>
              <w:right w:val="single" w:sz="4" w:space="0" w:color="auto"/>
            </w:tcBorders>
          </w:tcPr>
          <w:p w14:paraId="11286E84" w14:textId="77777777" w:rsidR="00DB6E08" w:rsidRPr="00A2755D" w:rsidRDefault="00DB6E08" w:rsidP="002A6C73">
            <w:pPr>
              <w:ind w:firstLine="11"/>
              <w:jc w:val="center"/>
              <w:rPr>
                <w:rFonts w:ascii="Times New Roman" w:hAnsi="Times New Roman"/>
                <w:sz w:val="24"/>
                <w:szCs w:val="24"/>
                <w:lang w:val="ru-RU"/>
              </w:rPr>
            </w:pPr>
            <w:r w:rsidRPr="004C4FC0">
              <w:rPr>
                <w:rFonts w:ascii="Times New Roman" w:hAnsi="Times New Roman"/>
                <w:sz w:val="24"/>
                <w:szCs w:val="24"/>
              </w:rPr>
              <w:t>26</w:t>
            </w:r>
            <w:r>
              <w:rPr>
                <w:rFonts w:ascii="Times New Roman" w:hAnsi="Times New Roman"/>
                <w:sz w:val="24"/>
                <w:szCs w:val="24"/>
                <w:lang w:val="ru-RU"/>
              </w:rPr>
              <w:t>2,0</w:t>
            </w:r>
          </w:p>
        </w:tc>
        <w:tc>
          <w:tcPr>
            <w:tcW w:w="917" w:type="dxa"/>
            <w:tcBorders>
              <w:top w:val="single" w:sz="4" w:space="0" w:color="auto"/>
              <w:left w:val="single" w:sz="4" w:space="0" w:color="auto"/>
              <w:bottom w:val="single" w:sz="4" w:space="0" w:color="auto"/>
              <w:right w:val="single" w:sz="4" w:space="0" w:color="auto"/>
            </w:tcBorders>
          </w:tcPr>
          <w:p w14:paraId="57248536" w14:textId="77777777" w:rsidR="00DB6E08" w:rsidRPr="00427535" w:rsidRDefault="00DB6E08" w:rsidP="002A6C73">
            <w:pPr>
              <w:pStyle w:val="TableParagraph"/>
              <w:tabs>
                <w:tab w:val="left" w:pos="1168"/>
              </w:tabs>
              <w:spacing w:line="256" w:lineRule="exact"/>
              <w:ind w:left="34" w:right="4"/>
              <w:rPr>
                <w:sz w:val="24"/>
                <w:lang w:val="ru-RU"/>
              </w:rPr>
            </w:pPr>
            <w:r>
              <w:rPr>
                <w:sz w:val="24"/>
                <w:lang w:val="ru-RU"/>
              </w:rPr>
              <w:t>2</w:t>
            </w:r>
            <w:r>
              <w:rPr>
                <w:sz w:val="24"/>
              </w:rPr>
              <w:t>4</w:t>
            </w:r>
            <w:r>
              <w:rPr>
                <w:sz w:val="24"/>
                <w:lang w:val="ru-RU"/>
              </w:rPr>
              <w:t>7</w:t>
            </w:r>
            <w:r>
              <w:rPr>
                <w:sz w:val="24"/>
              </w:rPr>
              <w:t>,</w:t>
            </w:r>
            <w:r>
              <w:rPr>
                <w:sz w:val="24"/>
                <w:lang w:val="ru-RU"/>
              </w:rPr>
              <w:t>7</w:t>
            </w:r>
          </w:p>
        </w:tc>
        <w:tc>
          <w:tcPr>
            <w:tcW w:w="899" w:type="dxa"/>
            <w:tcBorders>
              <w:top w:val="single" w:sz="4" w:space="0" w:color="auto"/>
              <w:left w:val="single" w:sz="4" w:space="0" w:color="auto"/>
              <w:bottom w:val="single" w:sz="4" w:space="0" w:color="auto"/>
              <w:right w:val="single" w:sz="4" w:space="0" w:color="auto"/>
            </w:tcBorders>
          </w:tcPr>
          <w:p w14:paraId="2F174F7F" w14:textId="77777777" w:rsidR="00DB6E08" w:rsidRPr="00A2755D" w:rsidRDefault="00DB6E08" w:rsidP="002A6C73">
            <w:pPr>
              <w:pStyle w:val="TableParagraph"/>
              <w:tabs>
                <w:tab w:val="left" w:pos="1699"/>
              </w:tabs>
              <w:spacing w:line="256" w:lineRule="exact"/>
              <w:ind w:left="34" w:right="4"/>
              <w:rPr>
                <w:sz w:val="24"/>
                <w:lang w:val="ru-RU"/>
              </w:rPr>
            </w:pPr>
            <w:r>
              <w:rPr>
                <w:sz w:val="24"/>
                <w:lang w:val="ru-RU"/>
              </w:rPr>
              <w:t>227,2</w:t>
            </w:r>
          </w:p>
        </w:tc>
        <w:tc>
          <w:tcPr>
            <w:tcW w:w="852" w:type="dxa"/>
            <w:tcBorders>
              <w:top w:val="single" w:sz="4" w:space="0" w:color="auto"/>
              <w:left w:val="single" w:sz="4" w:space="0" w:color="auto"/>
              <w:bottom w:val="single" w:sz="4" w:space="0" w:color="auto"/>
              <w:right w:val="single" w:sz="4" w:space="0" w:color="auto"/>
            </w:tcBorders>
          </w:tcPr>
          <w:p w14:paraId="2C517DAD" w14:textId="77777777" w:rsidR="00DB6E08" w:rsidRPr="00427535" w:rsidRDefault="00DB6E08" w:rsidP="002A6C73">
            <w:pPr>
              <w:pStyle w:val="TableParagraph"/>
              <w:tabs>
                <w:tab w:val="left" w:pos="1699"/>
              </w:tabs>
              <w:spacing w:line="256" w:lineRule="exact"/>
              <w:ind w:left="34" w:right="4"/>
              <w:rPr>
                <w:sz w:val="24"/>
                <w:lang w:val="ru-RU"/>
              </w:rPr>
            </w:pPr>
            <w:r>
              <w:rPr>
                <w:sz w:val="24"/>
                <w:lang w:val="ru-RU"/>
              </w:rPr>
              <w:t>213,5</w:t>
            </w:r>
          </w:p>
        </w:tc>
        <w:tc>
          <w:tcPr>
            <w:tcW w:w="1080" w:type="dxa"/>
            <w:tcBorders>
              <w:top w:val="single" w:sz="4" w:space="0" w:color="auto"/>
              <w:left w:val="single" w:sz="4" w:space="0" w:color="auto"/>
              <w:bottom w:val="single" w:sz="4" w:space="0" w:color="auto"/>
              <w:right w:val="single" w:sz="4" w:space="0" w:color="auto"/>
            </w:tcBorders>
          </w:tcPr>
          <w:p w14:paraId="4D4F14B6" w14:textId="77777777" w:rsidR="00DB6E08" w:rsidRPr="00681429" w:rsidRDefault="00DB6E08" w:rsidP="002A6C73">
            <w:pPr>
              <w:pStyle w:val="TableParagraph"/>
              <w:tabs>
                <w:tab w:val="left" w:pos="1699"/>
              </w:tabs>
              <w:spacing w:line="256" w:lineRule="exact"/>
              <w:ind w:left="34" w:right="4"/>
              <w:rPr>
                <w:sz w:val="24"/>
                <w:lang w:val="ru-RU"/>
              </w:rPr>
            </w:pPr>
            <w:r>
              <w:rPr>
                <w:sz w:val="24"/>
                <w:lang w:val="ru-RU"/>
              </w:rPr>
              <w:t>277,2</w:t>
            </w:r>
          </w:p>
        </w:tc>
        <w:tc>
          <w:tcPr>
            <w:tcW w:w="1049" w:type="dxa"/>
            <w:tcBorders>
              <w:top w:val="single" w:sz="4" w:space="0" w:color="auto"/>
              <w:left w:val="single" w:sz="4" w:space="0" w:color="auto"/>
              <w:bottom w:val="single" w:sz="4" w:space="0" w:color="auto"/>
              <w:right w:val="single" w:sz="4" w:space="0" w:color="auto"/>
            </w:tcBorders>
          </w:tcPr>
          <w:p w14:paraId="6DDA732A" w14:textId="77777777" w:rsidR="00DB6E08" w:rsidRDefault="00DB6E08" w:rsidP="002A6C73">
            <w:pPr>
              <w:pStyle w:val="TableParagraph"/>
              <w:tabs>
                <w:tab w:val="left" w:pos="1699"/>
              </w:tabs>
              <w:spacing w:line="256" w:lineRule="exact"/>
              <w:ind w:left="34" w:right="4"/>
              <w:rPr>
                <w:sz w:val="24"/>
              </w:rPr>
            </w:pPr>
            <w:r>
              <w:rPr>
                <w:sz w:val="24"/>
                <w:lang w:val="ru-RU"/>
              </w:rPr>
              <w:t>290,1</w:t>
            </w:r>
          </w:p>
        </w:tc>
        <w:tc>
          <w:tcPr>
            <w:tcW w:w="1320" w:type="dxa"/>
            <w:tcBorders>
              <w:top w:val="single" w:sz="4" w:space="0" w:color="auto"/>
              <w:left w:val="single" w:sz="4" w:space="0" w:color="auto"/>
              <w:bottom w:val="single" w:sz="4" w:space="0" w:color="auto"/>
              <w:right w:val="single" w:sz="4" w:space="0" w:color="auto"/>
            </w:tcBorders>
          </w:tcPr>
          <w:p w14:paraId="7081056C" w14:textId="77777777" w:rsidR="00DB6E08" w:rsidRPr="00894965" w:rsidRDefault="00DB6E08" w:rsidP="002A6C73">
            <w:pPr>
              <w:pStyle w:val="TableParagraph"/>
              <w:tabs>
                <w:tab w:val="left" w:pos="1699"/>
              </w:tabs>
              <w:spacing w:line="256" w:lineRule="exact"/>
              <w:ind w:left="34" w:right="4"/>
              <w:rPr>
                <w:sz w:val="24"/>
                <w:lang w:val="ru-RU"/>
              </w:rPr>
            </w:pPr>
            <w:r>
              <w:rPr>
                <w:sz w:val="24"/>
                <w:lang w:val="ru-RU"/>
              </w:rPr>
              <w:t>86,7</w:t>
            </w:r>
          </w:p>
        </w:tc>
        <w:tc>
          <w:tcPr>
            <w:tcW w:w="933" w:type="dxa"/>
            <w:tcBorders>
              <w:top w:val="single" w:sz="4" w:space="0" w:color="auto"/>
              <w:left w:val="single" w:sz="4" w:space="0" w:color="auto"/>
              <w:bottom w:val="single" w:sz="4" w:space="0" w:color="auto"/>
              <w:right w:val="single" w:sz="4" w:space="0" w:color="auto"/>
            </w:tcBorders>
          </w:tcPr>
          <w:p w14:paraId="20B9E11E" w14:textId="77777777" w:rsidR="00DB6E08" w:rsidRPr="00427535" w:rsidRDefault="00DB6E08" w:rsidP="002A6C73">
            <w:pPr>
              <w:pStyle w:val="TableParagraph"/>
              <w:tabs>
                <w:tab w:val="left" w:pos="1699"/>
              </w:tabs>
              <w:spacing w:line="256" w:lineRule="exact"/>
              <w:ind w:left="34" w:right="4"/>
              <w:rPr>
                <w:sz w:val="24"/>
                <w:lang w:val="ru-RU"/>
              </w:rPr>
            </w:pPr>
            <w:r>
              <w:rPr>
                <w:sz w:val="24"/>
                <w:lang w:val="ru-RU"/>
              </w:rPr>
              <w:t>86,1</w:t>
            </w:r>
          </w:p>
        </w:tc>
      </w:tr>
      <w:tr w:rsidR="00DB6E08" w14:paraId="7CFF63E3" w14:textId="77777777" w:rsidTr="002A6C73">
        <w:trPr>
          <w:trHeight w:val="275"/>
        </w:trPr>
        <w:tc>
          <w:tcPr>
            <w:tcW w:w="708" w:type="dxa"/>
            <w:vMerge/>
            <w:tcBorders>
              <w:left w:val="single" w:sz="4" w:space="0" w:color="auto"/>
              <w:bottom w:val="single" w:sz="4" w:space="0" w:color="auto"/>
              <w:right w:val="single" w:sz="4" w:space="0" w:color="auto"/>
            </w:tcBorders>
          </w:tcPr>
          <w:p w14:paraId="4ECB8E62" w14:textId="77777777" w:rsidR="00DB6E08" w:rsidRDefault="00DB6E08" w:rsidP="002A6C73">
            <w:pPr>
              <w:ind w:right="4" w:firstLine="34"/>
              <w:jc w:val="both"/>
              <w:rPr>
                <w:rFonts w:ascii="Times New Roman" w:hAnsi="Times New Roman" w:cs="Times New Roman"/>
                <w:sz w:val="24"/>
                <w:szCs w:val="24"/>
                <w:lang w:val="kk-KZ"/>
              </w:rPr>
            </w:pPr>
          </w:p>
        </w:tc>
        <w:tc>
          <w:tcPr>
            <w:tcW w:w="2552" w:type="dxa"/>
            <w:vMerge/>
            <w:tcBorders>
              <w:left w:val="single" w:sz="4" w:space="0" w:color="auto"/>
              <w:bottom w:val="single" w:sz="4" w:space="0" w:color="auto"/>
              <w:right w:val="single" w:sz="4" w:space="0" w:color="auto"/>
            </w:tcBorders>
          </w:tcPr>
          <w:p w14:paraId="722232EB" w14:textId="77777777" w:rsidR="00DB6E08" w:rsidRDefault="00DB6E08" w:rsidP="002A6C73">
            <w:pPr>
              <w:ind w:right="4" w:firstLine="34"/>
              <w:jc w:val="both"/>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14:paraId="2508621A" w14:textId="77777777" w:rsidR="00DB6E08" w:rsidRPr="002F62DE" w:rsidRDefault="00DB6E08" w:rsidP="002A6C73">
            <w:pPr>
              <w:jc w:val="center"/>
              <w:rPr>
                <w:rFonts w:ascii="Times New Roman" w:eastAsia="Times New Roman" w:hAnsi="Times New Roman" w:cs="Times New Roman"/>
                <w:sz w:val="24"/>
                <w:szCs w:val="28"/>
                <w:lang w:val="ru-RU"/>
              </w:rPr>
            </w:pPr>
            <w:r>
              <w:rPr>
                <w:rFonts w:ascii="Times New Roman" w:eastAsia="Times New Roman" w:hAnsi="Times New Roman" w:cs="Times New Roman"/>
                <w:sz w:val="24"/>
                <w:szCs w:val="28"/>
                <w:lang w:val="kk-KZ"/>
              </w:rPr>
              <w:t>30</w:t>
            </w:r>
            <w:r>
              <w:rPr>
                <w:rFonts w:ascii="Times New Roman" w:eastAsia="Times New Roman" w:hAnsi="Times New Roman" w:cs="Times New Roman"/>
                <w:sz w:val="24"/>
                <w:szCs w:val="28"/>
                <w:lang w:val="ru-RU"/>
              </w:rPr>
              <w:t>00</w:t>
            </w:r>
          </w:p>
        </w:tc>
        <w:tc>
          <w:tcPr>
            <w:tcW w:w="710" w:type="dxa"/>
            <w:tcBorders>
              <w:top w:val="single" w:sz="4" w:space="0" w:color="auto"/>
              <w:left w:val="single" w:sz="4" w:space="0" w:color="auto"/>
              <w:bottom w:val="single" w:sz="4" w:space="0" w:color="auto"/>
              <w:right w:val="single" w:sz="4" w:space="0" w:color="auto"/>
            </w:tcBorders>
          </w:tcPr>
          <w:p w14:paraId="4DA83551" w14:textId="77777777" w:rsidR="00DB6E08" w:rsidRDefault="00DB6E08" w:rsidP="002A6C73">
            <w:pPr>
              <w:pStyle w:val="TableParagraph"/>
              <w:spacing w:line="258" w:lineRule="exact"/>
              <w:ind w:left="34" w:right="4"/>
              <w:rPr>
                <w:sz w:val="24"/>
                <w:lang w:val="kk-KZ"/>
              </w:rPr>
            </w:pPr>
            <w:r>
              <w:rPr>
                <w:sz w:val="24"/>
                <w:lang w:val="kk-KZ"/>
              </w:rPr>
              <w:t>19,5</w:t>
            </w:r>
          </w:p>
        </w:tc>
        <w:tc>
          <w:tcPr>
            <w:tcW w:w="711" w:type="dxa"/>
            <w:tcBorders>
              <w:top w:val="single" w:sz="4" w:space="0" w:color="auto"/>
              <w:left w:val="single" w:sz="4" w:space="0" w:color="auto"/>
              <w:bottom w:val="single" w:sz="4" w:space="0" w:color="auto"/>
              <w:right w:val="single" w:sz="4" w:space="0" w:color="auto"/>
            </w:tcBorders>
          </w:tcPr>
          <w:p w14:paraId="49125544" w14:textId="77777777" w:rsidR="00DB6E08" w:rsidRPr="00E21D44" w:rsidRDefault="00DB6E08" w:rsidP="002A6C73">
            <w:pPr>
              <w:pStyle w:val="TableParagraph"/>
              <w:spacing w:line="256" w:lineRule="exact"/>
              <w:ind w:left="34" w:right="4"/>
              <w:rPr>
                <w:sz w:val="24"/>
                <w:lang w:val="ru-RU"/>
              </w:rPr>
            </w:pPr>
            <w:r>
              <w:rPr>
                <w:sz w:val="24"/>
                <w:lang w:val="ru-RU"/>
              </w:rPr>
              <w:t>17,6</w:t>
            </w:r>
          </w:p>
        </w:tc>
        <w:tc>
          <w:tcPr>
            <w:tcW w:w="851" w:type="dxa"/>
            <w:tcBorders>
              <w:top w:val="single" w:sz="4" w:space="0" w:color="auto"/>
              <w:left w:val="single" w:sz="4" w:space="0" w:color="auto"/>
              <w:bottom w:val="single" w:sz="4" w:space="0" w:color="auto"/>
              <w:right w:val="single" w:sz="4" w:space="0" w:color="auto"/>
            </w:tcBorders>
          </w:tcPr>
          <w:p w14:paraId="5F5E00AC" w14:textId="77777777" w:rsidR="00DB6E08" w:rsidRDefault="00DB6E08" w:rsidP="002A6C73">
            <w:pPr>
              <w:pStyle w:val="TableParagraph"/>
              <w:spacing w:line="256" w:lineRule="exact"/>
              <w:ind w:left="34" w:right="4"/>
              <w:rPr>
                <w:sz w:val="24"/>
              </w:rPr>
            </w:pPr>
            <w:r>
              <w:rPr>
                <w:sz w:val="24"/>
              </w:rPr>
              <w:t>16,0</w:t>
            </w:r>
          </w:p>
        </w:tc>
        <w:tc>
          <w:tcPr>
            <w:tcW w:w="675" w:type="dxa"/>
            <w:tcBorders>
              <w:top w:val="single" w:sz="4" w:space="0" w:color="auto"/>
              <w:left w:val="single" w:sz="4" w:space="0" w:color="auto"/>
              <w:bottom w:val="single" w:sz="4" w:space="0" w:color="auto"/>
              <w:right w:val="single" w:sz="4" w:space="0" w:color="auto"/>
            </w:tcBorders>
          </w:tcPr>
          <w:p w14:paraId="344CA0B3" w14:textId="77777777" w:rsidR="00DB6E08" w:rsidRPr="00752448" w:rsidRDefault="00DB6E08" w:rsidP="002A6C73">
            <w:pPr>
              <w:pStyle w:val="TableParagraph"/>
              <w:spacing w:line="256" w:lineRule="exact"/>
              <w:ind w:left="34" w:right="4"/>
              <w:rPr>
                <w:sz w:val="24"/>
                <w:lang w:val="ru-RU"/>
              </w:rPr>
            </w:pPr>
            <w:r>
              <w:rPr>
                <w:sz w:val="24"/>
                <w:lang w:val="ru-RU"/>
              </w:rPr>
              <w:t>13,8</w:t>
            </w:r>
          </w:p>
        </w:tc>
        <w:tc>
          <w:tcPr>
            <w:tcW w:w="882" w:type="dxa"/>
            <w:tcBorders>
              <w:top w:val="single" w:sz="4" w:space="0" w:color="auto"/>
              <w:left w:val="single" w:sz="4" w:space="0" w:color="auto"/>
              <w:bottom w:val="single" w:sz="4" w:space="0" w:color="auto"/>
              <w:right w:val="single" w:sz="4" w:space="0" w:color="auto"/>
            </w:tcBorders>
          </w:tcPr>
          <w:p w14:paraId="7ABDC12D" w14:textId="77777777" w:rsidR="00DB6E08" w:rsidRPr="00752448" w:rsidRDefault="00DB6E08" w:rsidP="002A6C73">
            <w:pPr>
              <w:ind w:firstLine="11"/>
              <w:jc w:val="center"/>
              <w:rPr>
                <w:rFonts w:ascii="Times New Roman" w:hAnsi="Times New Roman"/>
                <w:sz w:val="24"/>
                <w:szCs w:val="24"/>
                <w:lang w:val="ru-RU"/>
              </w:rPr>
            </w:pPr>
            <w:r>
              <w:rPr>
                <w:rFonts w:ascii="Times New Roman" w:hAnsi="Times New Roman"/>
                <w:sz w:val="24"/>
                <w:szCs w:val="24"/>
                <w:lang w:val="ru-RU"/>
              </w:rPr>
              <w:t>259,0</w:t>
            </w:r>
          </w:p>
        </w:tc>
        <w:tc>
          <w:tcPr>
            <w:tcW w:w="917" w:type="dxa"/>
            <w:tcBorders>
              <w:top w:val="single" w:sz="4" w:space="0" w:color="auto"/>
              <w:left w:val="single" w:sz="4" w:space="0" w:color="auto"/>
              <w:bottom w:val="single" w:sz="4" w:space="0" w:color="auto"/>
              <w:right w:val="single" w:sz="4" w:space="0" w:color="auto"/>
            </w:tcBorders>
          </w:tcPr>
          <w:p w14:paraId="5CA8C67E" w14:textId="77777777" w:rsidR="00DB6E08" w:rsidRPr="00715A5A" w:rsidRDefault="00DB6E08" w:rsidP="002A6C73">
            <w:pPr>
              <w:pStyle w:val="TableParagraph"/>
              <w:tabs>
                <w:tab w:val="left" w:pos="1168"/>
              </w:tabs>
              <w:spacing w:line="256" w:lineRule="exact"/>
              <w:ind w:left="34" w:right="4"/>
              <w:rPr>
                <w:sz w:val="24"/>
                <w:lang w:val="ru-RU"/>
              </w:rPr>
            </w:pPr>
            <w:r>
              <w:rPr>
                <w:sz w:val="24"/>
                <w:lang w:val="ru-RU"/>
              </w:rPr>
              <w:t>241,1</w:t>
            </w:r>
          </w:p>
        </w:tc>
        <w:tc>
          <w:tcPr>
            <w:tcW w:w="899" w:type="dxa"/>
            <w:tcBorders>
              <w:top w:val="single" w:sz="4" w:space="0" w:color="auto"/>
              <w:left w:val="single" w:sz="4" w:space="0" w:color="auto"/>
              <w:bottom w:val="single" w:sz="4" w:space="0" w:color="auto"/>
              <w:right w:val="single" w:sz="4" w:space="0" w:color="auto"/>
            </w:tcBorders>
          </w:tcPr>
          <w:p w14:paraId="51D3C662" w14:textId="77777777" w:rsidR="00DB6E08" w:rsidRPr="005C6091" w:rsidRDefault="00DB6E08" w:rsidP="002A6C73">
            <w:pPr>
              <w:pStyle w:val="TableParagraph"/>
              <w:tabs>
                <w:tab w:val="left" w:pos="1699"/>
              </w:tabs>
              <w:spacing w:line="256" w:lineRule="exact"/>
              <w:ind w:left="34" w:right="4"/>
              <w:rPr>
                <w:sz w:val="24"/>
                <w:lang w:val="ru-RU"/>
              </w:rPr>
            </w:pPr>
            <w:r>
              <w:rPr>
                <w:sz w:val="24"/>
                <w:lang w:val="ru-RU"/>
              </w:rPr>
              <w:t>222,4</w:t>
            </w:r>
          </w:p>
        </w:tc>
        <w:tc>
          <w:tcPr>
            <w:tcW w:w="852" w:type="dxa"/>
            <w:tcBorders>
              <w:top w:val="single" w:sz="4" w:space="0" w:color="auto"/>
              <w:left w:val="single" w:sz="4" w:space="0" w:color="auto"/>
              <w:bottom w:val="single" w:sz="4" w:space="0" w:color="auto"/>
              <w:right w:val="single" w:sz="4" w:space="0" w:color="auto"/>
            </w:tcBorders>
          </w:tcPr>
          <w:p w14:paraId="446E8C0C" w14:textId="77777777" w:rsidR="00DB6E08" w:rsidRPr="00244CDC" w:rsidRDefault="00DB6E08" w:rsidP="002A6C73">
            <w:pPr>
              <w:pStyle w:val="TableParagraph"/>
              <w:tabs>
                <w:tab w:val="left" w:pos="1699"/>
              </w:tabs>
              <w:spacing w:line="256" w:lineRule="exact"/>
              <w:ind w:left="34" w:right="4"/>
              <w:rPr>
                <w:sz w:val="24"/>
                <w:lang w:val="ru-RU"/>
              </w:rPr>
            </w:pPr>
            <w:r>
              <w:rPr>
                <w:sz w:val="24"/>
                <w:lang w:val="ru-RU"/>
              </w:rPr>
              <w:t>206,6</w:t>
            </w:r>
          </w:p>
        </w:tc>
        <w:tc>
          <w:tcPr>
            <w:tcW w:w="1080" w:type="dxa"/>
            <w:tcBorders>
              <w:top w:val="single" w:sz="4" w:space="0" w:color="auto"/>
              <w:left w:val="single" w:sz="4" w:space="0" w:color="auto"/>
              <w:bottom w:val="single" w:sz="4" w:space="0" w:color="auto"/>
              <w:right w:val="single" w:sz="4" w:space="0" w:color="auto"/>
            </w:tcBorders>
          </w:tcPr>
          <w:p w14:paraId="5FFF7828" w14:textId="77777777" w:rsidR="00DB6E08" w:rsidRPr="00630F2C" w:rsidRDefault="00DB6E08" w:rsidP="002A6C73">
            <w:pPr>
              <w:pStyle w:val="TableParagraph"/>
              <w:tabs>
                <w:tab w:val="left" w:pos="1699"/>
              </w:tabs>
              <w:spacing w:line="256" w:lineRule="exact"/>
              <w:ind w:left="34" w:right="4"/>
              <w:rPr>
                <w:sz w:val="24"/>
                <w:lang w:val="ru-RU"/>
              </w:rPr>
            </w:pPr>
            <w:r>
              <w:rPr>
                <w:sz w:val="24"/>
                <w:lang w:val="ru-RU"/>
              </w:rPr>
              <w:t>273,5</w:t>
            </w:r>
          </w:p>
        </w:tc>
        <w:tc>
          <w:tcPr>
            <w:tcW w:w="1049" w:type="dxa"/>
            <w:tcBorders>
              <w:top w:val="single" w:sz="4" w:space="0" w:color="auto"/>
              <w:left w:val="single" w:sz="4" w:space="0" w:color="auto"/>
              <w:bottom w:val="single" w:sz="4" w:space="0" w:color="auto"/>
              <w:right w:val="single" w:sz="4" w:space="0" w:color="auto"/>
            </w:tcBorders>
          </w:tcPr>
          <w:p w14:paraId="66B18187" w14:textId="77777777" w:rsidR="00DB6E08" w:rsidRPr="00630F2C" w:rsidRDefault="00DB6E08" w:rsidP="002A6C73">
            <w:pPr>
              <w:pStyle w:val="TableParagraph"/>
              <w:tabs>
                <w:tab w:val="left" w:pos="1699"/>
              </w:tabs>
              <w:spacing w:line="256" w:lineRule="exact"/>
              <w:ind w:left="34" w:right="4"/>
              <w:rPr>
                <w:sz w:val="24"/>
                <w:lang w:val="ru-RU"/>
              </w:rPr>
            </w:pPr>
            <w:r>
              <w:rPr>
                <w:sz w:val="24"/>
                <w:lang w:val="ru-RU"/>
              </w:rPr>
              <w:t>287,9</w:t>
            </w:r>
          </w:p>
        </w:tc>
        <w:tc>
          <w:tcPr>
            <w:tcW w:w="1320" w:type="dxa"/>
            <w:tcBorders>
              <w:top w:val="single" w:sz="4" w:space="0" w:color="auto"/>
              <w:left w:val="single" w:sz="4" w:space="0" w:color="auto"/>
              <w:bottom w:val="single" w:sz="4" w:space="0" w:color="auto"/>
              <w:right w:val="single" w:sz="4" w:space="0" w:color="auto"/>
            </w:tcBorders>
          </w:tcPr>
          <w:p w14:paraId="42C30091" w14:textId="77777777" w:rsidR="00DB6E08" w:rsidRPr="005C6091" w:rsidRDefault="00DB6E08" w:rsidP="002A6C73">
            <w:pPr>
              <w:pStyle w:val="TableParagraph"/>
              <w:tabs>
                <w:tab w:val="left" w:pos="1699"/>
              </w:tabs>
              <w:spacing w:line="256" w:lineRule="exact"/>
              <w:ind w:left="34" w:right="4"/>
              <w:rPr>
                <w:sz w:val="24"/>
                <w:lang w:val="ru-RU"/>
              </w:rPr>
            </w:pPr>
            <w:r>
              <w:rPr>
                <w:sz w:val="24"/>
                <w:lang w:val="ru-RU"/>
              </w:rPr>
              <w:t>85,8</w:t>
            </w:r>
          </w:p>
        </w:tc>
        <w:tc>
          <w:tcPr>
            <w:tcW w:w="933" w:type="dxa"/>
            <w:tcBorders>
              <w:top w:val="single" w:sz="4" w:space="0" w:color="auto"/>
              <w:left w:val="single" w:sz="4" w:space="0" w:color="auto"/>
              <w:bottom w:val="single" w:sz="4" w:space="0" w:color="auto"/>
              <w:right w:val="single" w:sz="4" w:space="0" w:color="auto"/>
            </w:tcBorders>
          </w:tcPr>
          <w:p w14:paraId="4DF9A36D" w14:textId="77777777" w:rsidR="00DB6E08" w:rsidRPr="00244CDC" w:rsidRDefault="00DB6E08" w:rsidP="002A6C73">
            <w:pPr>
              <w:pStyle w:val="TableParagraph"/>
              <w:tabs>
                <w:tab w:val="left" w:pos="1699"/>
              </w:tabs>
              <w:spacing w:line="256" w:lineRule="exact"/>
              <w:ind w:left="34" w:right="4"/>
              <w:rPr>
                <w:sz w:val="24"/>
                <w:lang w:val="ru-RU"/>
              </w:rPr>
            </w:pPr>
            <w:r>
              <w:rPr>
                <w:sz w:val="24"/>
                <w:lang w:val="ru-RU"/>
              </w:rPr>
              <w:t>85,6</w:t>
            </w:r>
          </w:p>
        </w:tc>
      </w:tr>
    </w:tbl>
    <w:p w14:paraId="6CA7ECC1" w14:textId="77777777" w:rsidR="00DB6E08" w:rsidRDefault="00DB6E08" w:rsidP="00DB6E08">
      <w:pPr>
        <w:pStyle w:val="a3"/>
        <w:kinsoku w:val="0"/>
        <w:overflowPunct w:val="0"/>
        <w:ind w:left="0"/>
        <w:jc w:val="center"/>
        <w:rPr>
          <w:b/>
          <w:lang w:val="kk-KZ"/>
        </w:rPr>
      </w:pPr>
    </w:p>
    <w:p w14:paraId="01329A88" w14:textId="77777777" w:rsidR="00DB6E08" w:rsidRDefault="00DB6E08" w:rsidP="00DB6E08">
      <w:pPr>
        <w:rPr>
          <w:lang w:val="kk-KZ"/>
        </w:rPr>
      </w:pPr>
    </w:p>
    <w:p w14:paraId="0D5F14F9" w14:textId="77777777" w:rsidR="00DB6E08" w:rsidRDefault="00DB6E08" w:rsidP="00D42789">
      <w:pPr>
        <w:tabs>
          <w:tab w:val="left" w:pos="1134"/>
        </w:tabs>
        <w:contextualSpacing/>
        <w:jc w:val="center"/>
        <w:rPr>
          <w:rFonts w:ascii="Times New Roman" w:hAnsi="Times New Roman" w:cs="Times New Roman"/>
          <w:b/>
          <w:sz w:val="28"/>
          <w:szCs w:val="28"/>
          <w:lang w:val="kk-KZ"/>
        </w:rPr>
        <w:sectPr w:rsidR="00DB6E08" w:rsidSect="00DB6E08">
          <w:pgSz w:w="16840" w:h="11910" w:orient="landscape"/>
          <w:pgMar w:top="1701" w:right="1134" w:bottom="567" w:left="1134" w:header="709" w:footer="709" w:gutter="0"/>
          <w:cols w:space="720"/>
          <w:docGrid w:linePitch="299"/>
        </w:sectPr>
      </w:pPr>
    </w:p>
    <w:p w14:paraId="13B44577" w14:textId="77777777" w:rsidR="00DB6E08" w:rsidRDefault="00DB6E08" w:rsidP="00D42789">
      <w:pPr>
        <w:tabs>
          <w:tab w:val="left" w:pos="1134"/>
        </w:tabs>
        <w:contextualSpacing/>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ҚОСЫМША </w:t>
      </w:r>
      <w:r w:rsidR="007D5275">
        <w:rPr>
          <w:rFonts w:ascii="Times New Roman" w:hAnsi="Times New Roman" w:cs="Times New Roman"/>
          <w:b/>
          <w:sz w:val="28"/>
          <w:szCs w:val="28"/>
          <w:lang w:val="kk-KZ"/>
        </w:rPr>
        <w:t>В</w:t>
      </w:r>
    </w:p>
    <w:p w14:paraId="05D99D45" w14:textId="77777777" w:rsidR="00DB6E08" w:rsidRDefault="00DB6E08" w:rsidP="00DB6E08">
      <w:pPr>
        <w:tabs>
          <w:tab w:val="left" w:pos="5970"/>
        </w:tabs>
        <w:spacing w:after="0" w:line="240" w:lineRule="auto"/>
        <w:jc w:val="center"/>
        <w:rPr>
          <w:rFonts w:ascii="Times New Roman" w:hAnsi="Times New Roman" w:cs="Times New Roman"/>
          <w:sz w:val="28"/>
          <w:szCs w:val="28"/>
          <w:lang w:val="kk-KZ"/>
        </w:rPr>
      </w:pPr>
      <w:r w:rsidRPr="00DF5FF6">
        <w:rPr>
          <w:rFonts w:ascii="Times New Roman" w:hAnsi="Times New Roman" w:cs="Times New Roman"/>
          <w:sz w:val="28"/>
          <w:szCs w:val="28"/>
          <w:lang w:val="kk-KZ"/>
        </w:rPr>
        <w:t>Дисперсиялық талдау</w:t>
      </w:r>
    </w:p>
    <w:p w14:paraId="08731049" w14:textId="77777777" w:rsidR="00DB6E08" w:rsidRPr="00DF5FF6" w:rsidRDefault="00DB6E08" w:rsidP="00DB6E08">
      <w:pPr>
        <w:autoSpaceDE w:val="0"/>
        <w:autoSpaceDN w:val="0"/>
        <w:adjustRightInd w:val="0"/>
        <w:spacing w:after="0" w:line="240" w:lineRule="auto"/>
        <w:rPr>
          <w:rFonts w:ascii="Courier New" w:hAnsi="Courier New" w:cs="Courier New"/>
          <w:b/>
          <w:bCs/>
          <w:sz w:val="20"/>
          <w:szCs w:val="20"/>
        </w:rPr>
      </w:pPr>
      <w:r w:rsidRPr="00DF5FF6">
        <w:rPr>
          <w:rFonts w:ascii="Courier New" w:hAnsi="Courier New" w:cs="Courier New"/>
          <w:b/>
          <w:bCs/>
          <w:sz w:val="20"/>
          <w:szCs w:val="20"/>
        </w:rPr>
        <w:t>2019 ж</w:t>
      </w:r>
      <w:r w:rsidRPr="00DF5FF6">
        <w:rPr>
          <w:rFonts w:ascii="Courier New" w:hAnsi="Courier New" w:cs="Courier New"/>
          <w:b/>
          <w:bCs/>
          <w:sz w:val="20"/>
          <w:szCs w:val="20"/>
          <w:lang w:val="kk-KZ"/>
        </w:rPr>
        <w:t>.</w:t>
      </w:r>
      <w:r w:rsidRPr="00DF5FF6">
        <w:rPr>
          <w:rFonts w:ascii="Courier New" w:hAnsi="Courier New" w:cs="Courier New"/>
          <w:b/>
          <w:bCs/>
          <w:sz w:val="20"/>
          <w:szCs w:val="20"/>
        </w:rPr>
        <w:t xml:space="preserve"> </w:t>
      </w:r>
    </w:p>
    <w:p w14:paraId="414482CB" w14:textId="77777777" w:rsidR="00DB6E08" w:rsidRDefault="00DB6E08" w:rsidP="00DB6E08">
      <w:pPr>
        <w:autoSpaceDE w:val="0"/>
        <w:autoSpaceDN w:val="0"/>
        <w:adjustRightInd w:val="0"/>
        <w:spacing w:after="0" w:line="240" w:lineRule="auto"/>
        <w:rPr>
          <w:rFonts w:ascii="Courier New" w:hAnsi="Courier New" w:cs="Courier New"/>
          <w:sz w:val="20"/>
          <w:szCs w:val="20"/>
        </w:rPr>
      </w:pPr>
    </w:p>
    <w:p w14:paraId="7C5A85C3"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w:t>
      </w:r>
      <w:r>
        <w:rPr>
          <w:rFonts w:ascii="Courier New CYR" w:hAnsi="Courier New CYR" w:cs="Courier New CYR"/>
          <w:sz w:val="20"/>
          <w:szCs w:val="20"/>
        </w:rPr>
        <w:t>Дисперсионный анализ экспериментальных данных ****</w:t>
      </w:r>
    </w:p>
    <w:p w14:paraId="37CA9475"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 xml:space="preserve">Комментарии:  </w:t>
      </w:r>
    </w:p>
    <w:p w14:paraId="71AE27D7"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1. </w:t>
      </w:r>
      <w:r>
        <w:rPr>
          <w:rFonts w:ascii="Courier New CYR" w:hAnsi="Courier New CYR" w:cs="Courier New CYR"/>
          <w:sz w:val="20"/>
          <w:szCs w:val="20"/>
        </w:rPr>
        <w:t>Таблица разложения дисперсии ANOVA.</w:t>
      </w:r>
    </w:p>
    <w:p w14:paraId="413B4D0E"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1B07E5EF"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       </w:t>
      </w:r>
      <w:r>
        <w:rPr>
          <w:rFonts w:ascii="Courier New CYR" w:hAnsi="Courier New CYR" w:cs="Courier New CYR"/>
          <w:sz w:val="20"/>
          <w:szCs w:val="20"/>
        </w:rPr>
        <w:t>Сумма      |   Доля   | Степени|   Средний   |</w:t>
      </w:r>
    </w:p>
    <w:p w14:paraId="190CBF1E"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Вариация  |     квадратов    | вариации | свободы|   квадрат   |</w:t>
      </w:r>
    </w:p>
    <w:p w14:paraId="190CABB5"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1623EF03"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Общая     |         5977.435 |  1.00000 |    47  |    127.1795 |</w:t>
      </w:r>
    </w:p>
    <w:p w14:paraId="7B94F8AA"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Вариантов |         5968.602 |  0.99852 |    15  |    397.9068 |</w:t>
      </w:r>
    </w:p>
    <w:p w14:paraId="1D1482E7"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Остатков  |            8.833 |  0.00148 |    32  |      0.2760 |</w:t>
      </w:r>
    </w:p>
    <w:p w14:paraId="36EE962F"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7A0460BD"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F-</w:t>
      </w:r>
      <w:r>
        <w:rPr>
          <w:rFonts w:ascii="Courier New CYR" w:hAnsi="Courier New CYR" w:cs="Courier New CYR"/>
          <w:sz w:val="20"/>
          <w:szCs w:val="20"/>
        </w:rPr>
        <w:t>критерий= 1441.5, ст.св.=15, 32,  вероятность=0.0000</w:t>
      </w:r>
    </w:p>
    <w:p w14:paraId="1500206F"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HCP(5%, </w:t>
      </w:r>
      <w:r>
        <w:rPr>
          <w:rFonts w:ascii="Courier New CYR" w:hAnsi="Courier New CYR" w:cs="Courier New CYR"/>
          <w:sz w:val="20"/>
          <w:szCs w:val="20"/>
        </w:rPr>
        <w:t>для частных средних)= 0.874</w:t>
      </w:r>
    </w:p>
    <w:p w14:paraId="40E8F9D9"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Общее среднее= 116.94,  Станд</w:t>
      </w:r>
      <w:proofErr w:type="gramStart"/>
      <w:r>
        <w:rPr>
          <w:rFonts w:ascii="Courier New CYR" w:hAnsi="Courier New CYR" w:cs="Courier New CYR"/>
          <w:sz w:val="20"/>
          <w:szCs w:val="20"/>
        </w:rPr>
        <w:t>.о</w:t>
      </w:r>
      <w:proofErr w:type="gramEnd"/>
      <w:r>
        <w:rPr>
          <w:rFonts w:ascii="Courier New CYR" w:hAnsi="Courier New CYR" w:cs="Courier New CYR"/>
          <w:sz w:val="20"/>
          <w:szCs w:val="20"/>
        </w:rPr>
        <w:t>шибка=0.303 (0.26% от общего среднего)</w:t>
      </w:r>
    </w:p>
    <w:p w14:paraId="44C5C429" w14:textId="77777777" w:rsidR="00DB6E08" w:rsidRDefault="00DB6E08" w:rsidP="00DB6E08">
      <w:pPr>
        <w:autoSpaceDE w:val="0"/>
        <w:autoSpaceDN w:val="0"/>
        <w:adjustRightInd w:val="0"/>
        <w:spacing w:after="0" w:line="240" w:lineRule="auto"/>
        <w:rPr>
          <w:rFonts w:ascii="Courier New" w:hAnsi="Courier New" w:cs="Courier New"/>
          <w:sz w:val="20"/>
          <w:szCs w:val="20"/>
        </w:rPr>
      </w:pPr>
    </w:p>
    <w:p w14:paraId="720339ED"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2. </w:t>
      </w:r>
      <w:r>
        <w:rPr>
          <w:rFonts w:ascii="Courier New CYR" w:hAnsi="Courier New CYR" w:cs="Courier New CYR"/>
          <w:sz w:val="20"/>
          <w:szCs w:val="20"/>
        </w:rPr>
        <w:t>Разложение вариации от вариантов:</w:t>
      </w:r>
    </w:p>
    <w:p w14:paraId="00D21B8F"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1777E424"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Фактор  |    Сумма  |  Доля  |  Средний | Критерий|Степ.|Вероятность|НСР(5%)|</w:t>
      </w:r>
    </w:p>
    <w:p w14:paraId="6D77EC7A"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  </w:t>
      </w:r>
      <w:r>
        <w:rPr>
          <w:rFonts w:ascii="Courier New CYR" w:hAnsi="Courier New CYR" w:cs="Courier New CYR"/>
          <w:sz w:val="20"/>
          <w:szCs w:val="20"/>
        </w:rPr>
        <w:t xml:space="preserve">квадратов|вариации|  квадрат |  Фишера |своб.|  </w:t>
      </w:r>
      <w:proofErr w:type="gramStart"/>
      <w:r>
        <w:rPr>
          <w:rFonts w:ascii="Courier New CYR" w:hAnsi="Courier New CYR" w:cs="Courier New CYR"/>
          <w:sz w:val="20"/>
          <w:szCs w:val="20"/>
        </w:rPr>
        <w:t>o</w:t>
      </w:r>
      <w:proofErr w:type="gramEnd"/>
      <w:r>
        <w:rPr>
          <w:rFonts w:ascii="Courier New CYR" w:hAnsi="Courier New CYR" w:cs="Courier New CYR"/>
          <w:sz w:val="20"/>
          <w:szCs w:val="20"/>
        </w:rPr>
        <w:t>шибки   |       |</w:t>
      </w:r>
    </w:p>
    <w:p w14:paraId="2CB800E4"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2A06F0BD"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C            345.077  0.05773   345.0770  1250.094   1     0.00000   0.3089 |</w:t>
      </w:r>
    </w:p>
    <w:p w14:paraId="674E4831"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B           1977.617  0.33085  1977.6168  7164.217   1     0.00000   0.3089 |</w:t>
      </w:r>
    </w:p>
    <w:p w14:paraId="41346F38"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BC             2.950  0.00049     2.9502    10.688   1     0.00258   0.4369 |</w:t>
      </w:r>
    </w:p>
    <w:p w14:paraId="139B9502"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A           3231.576  0.54063  1077.1922  3902.292   3     0.00000   0.4369 |</w:t>
      </w:r>
    </w:p>
    <w:p w14:paraId="52B02326"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AC           117.731  0.01970    39.2436   142.166   3     0.00000   0.6179 |</w:t>
      </w:r>
    </w:p>
    <w:p w14:paraId="4A415633"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AB           275.027  0.04601    91.6757   332.109   3     0.00000   0.6179 |</w:t>
      </w:r>
    </w:p>
    <w:p w14:paraId="4794C3DC"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ABC           18.624  0.00312     6.2080    22.489   3     0.00000   0.8738 |</w:t>
      </w:r>
    </w:p>
    <w:p w14:paraId="312AA6E4"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4C5135BF"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Степеней свободы знаменателя F-критерия = 32</w:t>
      </w:r>
    </w:p>
    <w:p w14:paraId="6287ADB6" w14:textId="77777777" w:rsidR="00DB6E08" w:rsidRDefault="00DB6E08" w:rsidP="00DB6E08">
      <w:pPr>
        <w:autoSpaceDE w:val="0"/>
        <w:autoSpaceDN w:val="0"/>
        <w:adjustRightInd w:val="0"/>
        <w:spacing w:after="0" w:line="240" w:lineRule="auto"/>
        <w:rPr>
          <w:rFonts w:ascii="Courier New" w:hAnsi="Courier New" w:cs="Courier New"/>
          <w:sz w:val="20"/>
          <w:szCs w:val="20"/>
        </w:rPr>
      </w:pPr>
    </w:p>
    <w:p w14:paraId="0A200A58"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3. </w:t>
      </w:r>
      <w:r>
        <w:rPr>
          <w:rFonts w:ascii="Courier New CYR" w:hAnsi="Courier New CYR" w:cs="Courier New CYR"/>
          <w:sz w:val="20"/>
          <w:szCs w:val="20"/>
        </w:rPr>
        <w:t xml:space="preserve">Анализ </w:t>
      </w:r>
      <w:proofErr w:type="gramStart"/>
      <w:r>
        <w:rPr>
          <w:rFonts w:ascii="Courier New CYR" w:hAnsi="Courier New CYR" w:cs="Courier New CYR"/>
          <w:sz w:val="20"/>
          <w:szCs w:val="20"/>
        </w:rPr>
        <w:t>факторных</w:t>
      </w:r>
      <w:proofErr w:type="gramEnd"/>
      <w:r>
        <w:rPr>
          <w:rFonts w:ascii="Courier New CYR" w:hAnsi="Courier New CYR" w:cs="Courier New CYR"/>
          <w:sz w:val="20"/>
          <w:szCs w:val="20"/>
        </w:rPr>
        <w:t xml:space="preserve"> средних по НСР(5%).</w:t>
      </w:r>
    </w:p>
    <w:p w14:paraId="0A3982AD"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5B56DCDF"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Вариант|Число дат| Среднее | Разница Достоверна?|</w:t>
      </w:r>
    </w:p>
    <w:p w14:paraId="2E642F6E"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547C4F53"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Фактор A                                        |</w:t>
      </w:r>
    </w:p>
    <w:p w14:paraId="3FFBFE1E"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1  |     12  | 103.417 |  </w:t>
      </w:r>
      <w:r>
        <w:rPr>
          <w:rFonts w:ascii="Courier New CYR" w:hAnsi="Courier New CYR" w:cs="Courier New CYR"/>
          <w:sz w:val="20"/>
          <w:szCs w:val="20"/>
        </w:rPr>
        <w:t>контроль    -     |</w:t>
      </w:r>
    </w:p>
    <w:p w14:paraId="41508C01"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2  |     12  | 118.942 |  15.525</w:t>
      </w:r>
      <w:proofErr w:type="gramStart"/>
      <w:r>
        <w:rPr>
          <w:rFonts w:ascii="Courier New" w:hAnsi="Courier New" w:cs="Courier New"/>
          <w:sz w:val="20"/>
          <w:szCs w:val="20"/>
        </w:rPr>
        <w:t xml:space="preserve">     </w:t>
      </w:r>
      <w:r>
        <w:rPr>
          <w:rFonts w:ascii="Courier New CYR" w:hAnsi="Courier New CYR" w:cs="Courier New CYR"/>
          <w:sz w:val="20"/>
          <w:szCs w:val="20"/>
        </w:rPr>
        <w:t>Д</w:t>
      </w:r>
      <w:proofErr w:type="gramEnd"/>
      <w:r>
        <w:rPr>
          <w:rFonts w:ascii="Courier New CYR" w:hAnsi="Courier New CYR" w:cs="Courier New CYR"/>
          <w:sz w:val="20"/>
          <w:szCs w:val="20"/>
        </w:rPr>
        <w:t>а!    |</w:t>
      </w:r>
    </w:p>
    <w:p w14:paraId="4A17EAAA"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3  |     12  | 119.867 |  16.450</w:t>
      </w:r>
      <w:proofErr w:type="gramStart"/>
      <w:r>
        <w:rPr>
          <w:rFonts w:ascii="Courier New" w:hAnsi="Courier New" w:cs="Courier New"/>
          <w:sz w:val="20"/>
          <w:szCs w:val="20"/>
        </w:rPr>
        <w:t xml:space="preserve">     </w:t>
      </w:r>
      <w:r>
        <w:rPr>
          <w:rFonts w:ascii="Courier New CYR" w:hAnsi="Courier New CYR" w:cs="Courier New CYR"/>
          <w:sz w:val="20"/>
          <w:szCs w:val="20"/>
        </w:rPr>
        <w:t>Д</w:t>
      </w:r>
      <w:proofErr w:type="gramEnd"/>
      <w:r>
        <w:rPr>
          <w:rFonts w:ascii="Courier New CYR" w:hAnsi="Courier New CYR" w:cs="Courier New CYR"/>
          <w:sz w:val="20"/>
          <w:szCs w:val="20"/>
        </w:rPr>
        <w:t>а!    |</w:t>
      </w:r>
    </w:p>
    <w:p w14:paraId="12924F9B"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4  |     12  | 125.533 |  22.117</w:t>
      </w:r>
      <w:proofErr w:type="gramStart"/>
      <w:r>
        <w:rPr>
          <w:rFonts w:ascii="Courier New" w:hAnsi="Courier New" w:cs="Courier New"/>
          <w:sz w:val="20"/>
          <w:szCs w:val="20"/>
        </w:rPr>
        <w:t xml:space="preserve">     </w:t>
      </w:r>
      <w:r>
        <w:rPr>
          <w:rFonts w:ascii="Courier New CYR" w:hAnsi="Courier New CYR" w:cs="Courier New CYR"/>
          <w:sz w:val="20"/>
          <w:szCs w:val="20"/>
        </w:rPr>
        <w:t>Д</w:t>
      </w:r>
      <w:proofErr w:type="gramEnd"/>
      <w:r>
        <w:rPr>
          <w:rFonts w:ascii="Courier New CYR" w:hAnsi="Courier New CYR" w:cs="Courier New CYR"/>
          <w:sz w:val="20"/>
          <w:szCs w:val="20"/>
        </w:rPr>
        <w:t>а!    |</w:t>
      </w:r>
    </w:p>
    <w:p w14:paraId="1204AA9A"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58119FC0"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Фактор B                                        |</w:t>
      </w:r>
    </w:p>
    <w:p w14:paraId="372A5F5E"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1  |     24  | 123.358 |  </w:t>
      </w:r>
      <w:r>
        <w:rPr>
          <w:rFonts w:ascii="Courier New CYR" w:hAnsi="Courier New CYR" w:cs="Courier New CYR"/>
          <w:sz w:val="20"/>
          <w:szCs w:val="20"/>
        </w:rPr>
        <w:t>контроль    -     |</w:t>
      </w:r>
    </w:p>
    <w:p w14:paraId="6F997216"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2  |     24  | 110.521 | -12.838</w:t>
      </w:r>
      <w:proofErr w:type="gramStart"/>
      <w:r>
        <w:rPr>
          <w:rFonts w:ascii="Courier New" w:hAnsi="Courier New" w:cs="Courier New"/>
          <w:sz w:val="20"/>
          <w:szCs w:val="20"/>
        </w:rPr>
        <w:t xml:space="preserve">     </w:t>
      </w:r>
      <w:r>
        <w:rPr>
          <w:rFonts w:ascii="Courier New CYR" w:hAnsi="Courier New CYR" w:cs="Courier New CYR"/>
          <w:sz w:val="20"/>
          <w:szCs w:val="20"/>
        </w:rPr>
        <w:t>Д</w:t>
      </w:r>
      <w:proofErr w:type="gramEnd"/>
      <w:r>
        <w:rPr>
          <w:rFonts w:ascii="Courier New CYR" w:hAnsi="Courier New CYR" w:cs="Courier New CYR"/>
          <w:sz w:val="20"/>
          <w:szCs w:val="20"/>
        </w:rPr>
        <w:t>а!    |</w:t>
      </w:r>
    </w:p>
    <w:p w14:paraId="6CBAA722"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4FAAA7FB"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Фактор C                                        |</w:t>
      </w:r>
    </w:p>
    <w:p w14:paraId="60FB1FEC"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1  |     24  | 114.258 |  </w:t>
      </w:r>
      <w:r>
        <w:rPr>
          <w:rFonts w:ascii="Courier New CYR" w:hAnsi="Courier New CYR" w:cs="Courier New CYR"/>
          <w:sz w:val="20"/>
          <w:szCs w:val="20"/>
        </w:rPr>
        <w:t>контроль    -     |</w:t>
      </w:r>
    </w:p>
    <w:p w14:paraId="1D04957A"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2  |     24  | 119.621 |   5.363</w:t>
      </w:r>
      <w:proofErr w:type="gramStart"/>
      <w:r>
        <w:rPr>
          <w:rFonts w:ascii="Courier New" w:hAnsi="Courier New" w:cs="Courier New"/>
          <w:sz w:val="20"/>
          <w:szCs w:val="20"/>
        </w:rPr>
        <w:t xml:space="preserve">     </w:t>
      </w:r>
      <w:r>
        <w:rPr>
          <w:rFonts w:ascii="Courier New CYR" w:hAnsi="Courier New CYR" w:cs="Courier New CYR"/>
          <w:sz w:val="20"/>
          <w:szCs w:val="20"/>
        </w:rPr>
        <w:t>Д</w:t>
      </w:r>
      <w:proofErr w:type="gramEnd"/>
      <w:r>
        <w:rPr>
          <w:rFonts w:ascii="Courier New CYR" w:hAnsi="Courier New CYR" w:cs="Courier New CYR"/>
          <w:sz w:val="20"/>
          <w:szCs w:val="20"/>
        </w:rPr>
        <w:t>а!    |</w:t>
      </w:r>
    </w:p>
    <w:p w14:paraId="53E71CA5"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6442D00A" w14:textId="77777777" w:rsidR="00DB6E08" w:rsidRDefault="00DB6E08" w:rsidP="00DB6E08">
      <w:pPr>
        <w:autoSpaceDE w:val="0"/>
        <w:autoSpaceDN w:val="0"/>
        <w:adjustRightInd w:val="0"/>
        <w:spacing w:after="0" w:line="240" w:lineRule="auto"/>
        <w:rPr>
          <w:rFonts w:ascii="Courier New" w:hAnsi="Courier New" w:cs="Courier New"/>
          <w:sz w:val="20"/>
          <w:szCs w:val="20"/>
        </w:rPr>
      </w:pPr>
    </w:p>
    <w:p w14:paraId="7233F143" w14:textId="77777777" w:rsidR="00DB6E08" w:rsidRDefault="00DB6E08" w:rsidP="00DB6E08">
      <w:pPr>
        <w:autoSpaceDE w:val="0"/>
        <w:autoSpaceDN w:val="0"/>
        <w:adjustRightInd w:val="0"/>
        <w:spacing w:after="0" w:line="240" w:lineRule="auto"/>
        <w:rPr>
          <w:rFonts w:ascii="Courier New" w:hAnsi="Courier New" w:cs="Courier New"/>
          <w:sz w:val="20"/>
          <w:szCs w:val="20"/>
        </w:rPr>
      </w:pPr>
    </w:p>
    <w:p w14:paraId="4DBB8B2E" w14:textId="77777777" w:rsidR="00DB6E08" w:rsidRDefault="00DB6E08" w:rsidP="00DB6E08">
      <w:r>
        <w:br w:type="page"/>
      </w:r>
    </w:p>
    <w:p w14:paraId="3EA3FF4C" w14:textId="77777777" w:rsidR="003A4EC0" w:rsidRPr="003A4EC0" w:rsidRDefault="003A4EC0" w:rsidP="003A4EC0">
      <w:pPr>
        <w:spacing w:after="0" w:line="240" w:lineRule="auto"/>
        <w:jc w:val="center"/>
        <w:rPr>
          <w:rFonts w:ascii="Times New Roman" w:hAnsi="Times New Roman" w:cs="Times New Roman"/>
          <w:sz w:val="28"/>
          <w:szCs w:val="28"/>
          <w:lang w:val="kk-KZ"/>
        </w:rPr>
      </w:pPr>
    </w:p>
    <w:p w14:paraId="1158A7CC" w14:textId="77777777" w:rsidR="00DB6E08" w:rsidRDefault="00DB6E08" w:rsidP="00DB6E08">
      <w:pPr>
        <w:jc w:val="center"/>
      </w:pPr>
      <w:r>
        <w:rPr>
          <w:noProof/>
          <w:lang w:eastAsia="ru-RU"/>
        </w:rPr>
        <w:drawing>
          <wp:inline distT="0" distB="0" distL="0" distR="0" wp14:anchorId="3C8D0EED" wp14:editId="48423F8B">
            <wp:extent cx="5759532" cy="3354717"/>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63542" cy="3357053"/>
                    </a:xfrm>
                    <a:prstGeom prst="rect">
                      <a:avLst/>
                    </a:prstGeom>
                  </pic:spPr>
                </pic:pic>
              </a:graphicData>
            </a:graphic>
          </wp:inline>
        </w:drawing>
      </w:r>
    </w:p>
    <w:p w14:paraId="236234D2" w14:textId="6A22604E" w:rsidR="00B478AA" w:rsidRPr="00B478AA" w:rsidRDefault="00647AE0" w:rsidP="00B478AA">
      <w:pPr>
        <w:jc w:val="center"/>
        <w:rPr>
          <w:rFonts w:ascii="Times New Roman" w:hAnsi="Times New Roman" w:cs="Times New Roman"/>
          <w:bCs/>
          <w:lang w:val="kk-KZ"/>
        </w:rPr>
      </w:pPr>
      <w:r w:rsidRPr="00B478AA">
        <w:rPr>
          <w:rFonts w:ascii="Times New Roman" w:hAnsi="Times New Roman" w:cs="Times New Roman"/>
          <w:sz w:val="28"/>
          <w:szCs w:val="28"/>
          <w:lang w:val="kk-KZ"/>
        </w:rPr>
        <w:t xml:space="preserve">Сурет В.1 </w:t>
      </w:r>
      <w:r w:rsidR="00B478AA" w:rsidRPr="00B478AA">
        <w:rPr>
          <w:rFonts w:ascii="Times New Roman" w:hAnsi="Times New Roman" w:cs="Times New Roman"/>
          <w:sz w:val="28"/>
          <w:szCs w:val="28"/>
          <w:lang w:val="kk-KZ"/>
        </w:rPr>
        <w:t>–</w:t>
      </w:r>
      <w:r w:rsidRPr="00B478AA">
        <w:rPr>
          <w:rFonts w:ascii="Times New Roman" w:hAnsi="Times New Roman" w:cs="Times New Roman"/>
          <w:sz w:val="28"/>
          <w:szCs w:val="28"/>
          <w:lang w:val="kk-KZ"/>
        </w:rPr>
        <w:t xml:space="preserve"> </w:t>
      </w:r>
      <w:r w:rsidR="00B478AA" w:rsidRPr="00B478AA">
        <w:rPr>
          <w:rFonts w:ascii="Times New Roman" w:hAnsi="Times New Roman" w:cs="Times New Roman"/>
          <w:sz w:val="28"/>
          <w:szCs w:val="28"/>
          <w:lang w:val="kk-KZ"/>
        </w:rPr>
        <w:t>Факторлардың өзара әрекеттесу үлесі</w:t>
      </w:r>
      <w:r w:rsidR="00B478AA" w:rsidRPr="00B478AA">
        <w:rPr>
          <w:rFonts w:ascii="Times New Roman" w:hAnsi="Times New Roman" w:cs="Times New Roman"/>
          <w:bCs/>
          <w:lang w:val="kk-KZ"/>
        </w:rPr>
        <w:t>, 2019</w:t>
      </w:r>
      <w:r w:rsidR="00D84506">
        <w:rPr>
          <w:rFonts w:ascii="Times New Roman" w:hAnsi="Times New Roman" w:cs="Times New Roman"/>
          <w:bCs/>
          <w:lang w:val="kk-KZ"/>
        </w:rPr>
        <w:t xml:space="preserve"> жыл</w:t>
      </w:r>
    </w:p>
    <w:p w14:paraId="2246A821" w14:textId="77777777" w:rsidR="00B478AA" w:rsidRDefault="00B478AA" w:rsidP="00B478AA">
      <w:pPr>
        <w:rPr>
          <w:b/>
          <w:bCs/>
          <w:lang w:val="kk-KZ"/>
        </w:rPr>
      </w:pPr>
    </w:p>
    <w:p w14:paraId="1041C4B4" w14:textId="09913263" w:rsidR="00DB6E08" w:rsidRPr="00DF5FF6" w:rsidRDefault="00DB6E08" w:rsidP="00B478AA">
      <w:pPr>
        <w:rPr>
          <w:b/>
          <w:bCs/>
          <w:lang w:val="kk-KZ"/>
        </w:rPr>
      </w:pPr>
      <w:r>
        <w:rPr>
          <w:b/>
          <w:bCs/>
        </w:rPr>
        <w:t>2020</w:t>
      </w:r>
      <w:r>
        <w:rPr>
          <w:b/>
          <w:bCs/>
          <w:lang w:val="kk-KZ"/>
        </w:rPr>
        <w:t xml:space="preserve"> ж.</w:t>
      </w:r>
    </w:p>
    <w:p w14:paraId="4623E3DD"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w:t>
      </w:r>
      <w:r>
        <w:rPr>
          <w:rFonts w:ascii="Courier New CYR" w:hAnsi="Courier New CYR" w:cs="Courier New CYR"/>
          <w:sz w:val="20"/>
          <w:szCs w:val="20"/>
        </w:rPr>
        <w:t>Дисперсионный анализ экспериментальных данных ****</w:t>
      </w:r>
    </w:p>
    <w:p w14:paraId="69E97125"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 xml:space="preserve">Комментарии:  </w:t>
      </w:r>
    </w:p>
    <w:p w14:paraId="3BA68CCE"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1. </w:t>
      </w:r>
      <w:r>
        <w:rPr>
          <w:rFonts w:ascii="Courier New CYR" w:hAnsi="Courier New CYR" w:cs="Courier New CYR"/>
          <w:sz w:val="20"/>
          <w:szCs w:val="20"/>
        </w:rPr>
        <w:t>Таблица разложения дисперсии ANOVA.</w:t>
      </w:r>
    </w:p>
    <w:p w14:paraId="7F74980B"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36F9DCB3"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       </w:t>
      </w:r>
      <w:r>
        <w:rPr>
          <w:rFonts w:ascii="Courier New CYR" w:hAnsi="Courier New CYR" w:cs="Courier New CYR"/>
          <w:sz w:val="20"/>
          <w:szCs w:val="20"/>
        </w:rPr>
        <w:t>Сумма      |   Доля   | Степени|   Средний   |</w:t>
      </w:r>
    </w:p>
    <w:p w14:paraId="2A949EDD"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Вариация  |     квадратов    | вариации | свободы|   квадрат   |</w:t>
      </w:r>
    </w:p>
    <w:p w14:paraId="229F43FA"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52FF906E"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Общая     |         5973,974 |  1.00000 |    47  |    127,1058 |</w:t>
      </w:r>
    </w:p>
    <w:p w14:paraId="3154B829"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Вариантов |         5962,647 |  0,99810 |    15  |    397,5098 |</w:t>
      </w:r>
    </w:p>
    <w:p w14:paraId="1A29BB76"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Остатков  |           11,327 |  0,00190 |    32  |      0,3540 |</w:t>
      </w:r>
    </w:p>
    <w:p w14:paraId="4E096B0B"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5A5C6248"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F-</w:t>
      </w:r>
      <w:r>
        <w:rPr>
          <w:rFonts w:ascii="Courier New CYR" w:hAnsi="Courier New CYR" w:cs="Courier New CYR"/>
          <w:sz w:val="20"/>
          <w:szCs w:val="20"/>
        </w:rPr>
        <w:t>критерий= 1123,0, ст.св.=15, 32,  вероятность=0,0000</w:t>
      </w:r>
    </w:p>
    <w:p w14:paraId="25334378"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HCP(5%, </w:t>
      </w:r>
      <w:r>
        <w:rPr>
          <w:rFonts w:ascii="Courier New CYR" w:hAnsi="Courier New CYR" w:cs="Courier New CYR"/>
          <w:sz w:val="20"/>
          <w:szCs w:val="20"/>
        </w:rPr>
        <w:t>для частных средних)= 0,989</w:t>
      </w:r>
    </w:p>
    <w:p w14:paraId="3AB007DE"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Общее среднее= 115,74,  Станд</w:t>
      </w:r>
      <w:proofErr w:type="gramStart"/>
      <w:r>
        <w:rPr>
          <w:rFonts w:ascii="Courier New CYR" w:hAnsi="Courier New CYR" w:cs="Courier New CYR"/>
          <w:sz w:val="20"/>
          <w:szCs w:val="20"/>
        </w:rPr>
        <w:t>.о</w:t>
      </w:r>
      <w:proofErr w:type="gramEnd"/>
      <w:r>
        <w:rPr>
          <w:rFonts w:ascii="Courier New CYR" w:hAnsi="Courier New CYR" w:cs="Courier New CYR"/>
          <w:sz w:val="20"/>
          <w:szCs w:val="20"/>
        </w:rPr>
        <w:t>шибка=0,343 (0,30% от общего среднего)</w:t>
      </w:r>
    </w:p>
    <w:p w14:paraId="0E2AAF1C" w14:textId="77777777" w:rsidR="00DB6E08" w:rsidRDefault="00DB6E08" w:rsidP="00DB6E08">
      <w:pPr>
        <w:autoSpaceDE w:val="0"/>
        <w:autoSpaceDN w:val="0"/>
        <w:adjustRightInd w:val="0"/>
        <w:spacing w:after="0" w:line="240" w:lineRule="auto"/>
        <w:rPr>
          <w:rFonts w:ascii="Courier New" w:hAnsi="Courier New" w:cs="Courier New"/>
          <w:sz w:val="20"/>
          <w:szCs w:val="20"/>
        </w:rPr>
      </w:pPr>
    </w:p>
    <w:p w14:paraId="168C8863"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2. </w:t>
      </w:r>
      <w:r>
        <w:rPr>
          <w:rFonts w:ascii="Courier New CYR" w:hAnsi="Courier New CYR" w:cs="Courier New CYR"/>
          <w:sz w:val="20"/>
          <w:szCs w:val="20"/>
        </w:rPr>
        <w:t>Разложение вариации от вариантов:</w:t>
      </w:r>
    </w:p>
    <w:p w14:paraId="2858EED2"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76CEB23F"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Фактор  |    Сумма  |  Доля  |  Средний | Критерий|Степ.|Вероятность|НСР(5%)|</w:t>
      </w:r>
    </w:p>
    <w:p w14:paraId="7299116C"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  </w:t>
      </w:r>
      <w:r>
        <w:rPr>
          <w:rFonts w:ascii="Courier New CYR" w:hAnsi="Courier New CYR" w:cs="Courier New CYR"/>
          <w:sz w:val="20"/>
          <w:szCs w:val="20"/>
        </w:rPr>
        <w:t xml:space="preserve">квадратов|вариации|  квадрат |  Фишера |своб.|  </w:t>
      </w:r>
      <w:proofErr w:type="gramStart"/>
      <w:r>
        <w:rPr>
          <w:rFonts w:ascii="Courier New CYR" w:hAnsi="Courier New CYR" w:cs="Courier New CYR"/>
          <w:sz w:val="20"/>
          <w:szCs w:val="20"/>
        </w:rPr>
        <w:t>o</w:t>
      </w:r>
      <w:proofErr w:type="gramEnd"/>
      <w:r>
        <w:rPr>
          <w:rFonts w:ascii="Courier New CYR" w:hAnsi="Courier New CYR" w:cs="Courier New CYR"/>
          <w:sz w:val="20"/>
          <w:szCs w:val="20"/>
        </w:rPr>
        <w:t>шибки   |       |</w:t>
      </w:r>
    </w:p>
    <w:p w14:paraId="753E43DB"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70BE30DA"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C            379,125  0,06346   379,1251  1071,102   1     0,00000   0,3498 |</w:t>
      </w:r>
    </w:p>
    <w:p w14:paraId="4B65049E"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B           1588,150  0,26584  1588,1499  4486,833   1     0,00000   0,3498 |</w:t>
      </w:r>
    </w:p>
    <w:p w14:paraId="7D6F111D"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BC             7,285  0,00122     7,2852    20,582   1     0,00008   0,4947 |</w:t>
      </w:r>
    </w:p>
    <w:p w14:paraId="28F07F12"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A           3597,665  0,60222  1199,2218  3388,035   3     0,00000   0,4947 |</w:t>
      </w:r>
    </w:p>
    <w:p w14:paraId="2D47A0FE"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AC           195,312  0,03269    65,1041   183,932   3     0,00000   0,6997 |</w:t>
      </w:r>
    </w:p>
    <w:p w14:paraId="2FF806BE"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AB           117,697  0,01970    39,2325   110,839   3     0,00000   0,6997 |</w:t>
      </w:r>
    </w:p>
    <w:p w14:paraId="59277207"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ABC           77,412  0,01296    25,8041    72,902   3     0,00000   0,9895 |</w:t>
      </w:r>
    </w:p>
    <w:p w14:paraId="594E4990"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2B68FD0B"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Степеней свободы знаменателя F-критерия = 32</w:t>
      </w:r>
    </w:p>
    <w:p w14:paraId="75C05FC4" w14:textId="77777777" w:rsidR="00DB6E08" w:rsidRDefault="00DB6E08" w:rsidP="00DB6E08">
      <w:pPr>
        <w:autoSpaceDE w:val="0"/>
        <w:autoSpaceDN w:val="0"/>
        <w:adjustRightInd w:val="0"/>
        <w:spacing w:after="0" w:line="240" w:lineRule="auto"/>
        <w:rPr>
          <w:rFonts w:ascii="Courier New" w:hAnsi="Courier New" w:cs="Courier New"/>
          <w:sz w:val="20"/>
          <w:szCs w:val="20"/>
        </w:rPr>
      </w:pPr>
    </w:p>
    <w:p w14:paraId="7026DB0F"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3. </w:t>
      </w:r>
      <w:r>
        <w:rPr>
          <w:rFonts w:ascii="Courier New CYR" w:hAnsi="Courier New CYR" w:cs="Courier New CYR"/>
          <w:sz w:val="20"/>
          <w:szCs w:val="20"/>
        </w:rPr>
        <w:t xml:space="preserve">Анализ </w:t>
      </w:r>
      <w:proofErr w:type="gramStart"/>
      <w:r>
        <w:rPr>
          <w:rFonts w:ascii="Courier New CYR" w:hAnsi="Courier New CYR" w:cs="Courier New CYR"/>
          <w:sz w:val="20"/>
          <w:szCs w:val="20"/>
        </w:rPr>
        <w:t>факторных</w:t>
      </w:r>
      <w:proofErr w:type="gramEnd"/>
      <w:r>
        <w:rPr>
          <w:rFonts w:ascii="Courier New CYR" w:hAnsi="Courier New CYR" w:cs="Courier New CYR"/>
          <w:sz w:val="20"/>
          <w:szCs w:val="20"/>
        </w:rPr>
        <w:t xml:space="preserve"> средних по НСР(5%).</w:t>
      </w:r>
    </w:p>
    <w:p w14:paraId="1DAECE34"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lastRenderedPageBreak/>
        <w:t>—————————————————————————————————————————————————</w:t>
      </w:r>
    </w:p>
    <w:p w14:paraId="56296F31"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Вариант|Число дат| Среднее | Разница Достоверна?|</w:t>
      </w:r>
    </w:p>
    <w:p w14:paraId="0E9B7D86"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7E2B4588"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Фактор A                                        |</w:t>
      </w:r>
    </w:p>
    <w:p w14:paraId="5D177A06"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1  |     12  | 101,300 |  </w:t>
      </w:r>
      <w:r>
        <w:rPr>
          <w:rFonts w:ascii="Courier New CYR" w:hAnsi="Courier New CYR" w:cs="Courier New CYR"/>
          <w:sz w:val="20"/>
          <w:szCs w:val="20"/>
        </w:rPr>
        <w:t>контроль    -     |</w:t>
      </w:r>
    </w:p>
    <w:p w14:paraId="68B12FB0"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2  |     12  | 118,450 |  17,150</w:t>
      </w:r>
      <w:proofErr w:type="gramStart"/>
      <w:r>
        <w:rPr>
          <w:rFonts w:ascii="Courier New" w:hAnsi="Courier New" w:cs="Courier New"/>
          <w:sz w:val="20"/>
          <w:szCs w:val="20"/>
        </w:rPr>
        <w:t xml:space="preserve">     </w:t>
      </w:r>
      <w:r>
        <w:rPr>
          <w:rFonts w:ascii="Courier New CYR" w:hAnsi="Courier New CYR" w:cs="Courier New CYR"/>
          <w:sz w:val="20"/>
          <w:szCs w:val="20"/>
        </w:rPr>
        <w:t>Д</w:t>
      </w:r>
      <w:proofErr w:type="gramEnd"/>
      <w:r>
        <w:rPr>
          <w:rFonts w:ascii="Courier New CYR" w:hAnsi="Courier New CYR" w:cs="Courier New CYR"/>
          <w:sz w:val="20"/>
          <w:szCs w:val="20"/>
        </w:rPr>
        <w:t>а!    |</w:t>
      </w:r>
    </w:p>
    <w:p w14:paraId="707F6846"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3  |     12  | 118,850 |  17,550</w:t>
      </w:r>
      <w:proofErr w:type="gramStart"/>
      <w:r>
        <w:rPr>
          <w:rFonts w:ascii="Courier New" w:hAnsi="Courier New" w:cs="Courier New"/>
          <w:sz w:val="20"/>
          <w:szCs w:val="20"/>
        </w:rPr>
        <w:t xml:space="preserve">     </w:t>
      </w:r>
      <w:r>
        <w:rPr>
          <w:rFonts w:ascii="Courier New CYR" w:hAnsi="Courier New CYR" w:cs="Courier New CYR"/>
          <w:sz w:val="20"/>
          <w:szCs w:val="20"/>
        </w:rPr>
        <w:t>Д</w:t>
      </w:r>
      <w:proofErr w:type="gramEnd"/>
      <w:r>
        <w:rPr>
          <w:rFonts w:ascii="Courier New CYR" w:hAnsi="Courier New CYR" w:cs="Courier New CYR"/>
          <w:sz w:val="20"/>
          <w:szCs w:val="20"/>
        </w:rPr>
        <w:t>а!    |</w:t>
      </w:r>
    </w:p>
    <w:p w14:paraId="62D03080"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4  |     12  | 124,358 |  23,058</w:t>
      </w:r>
      <w:proofErr w:type="gramStart"/>
      <w:r>
        <w:rPr>
          <w:rFonts w:ascii="Courier New" w:hAnsi="Courier New" w:cs="Courier New"/>
          <w:sz w:val="20"/>
          <w:szCs w:val="20"/>
        </w:rPr>
        <w:t xml:space="preserve">     </w:t>
      </w:r>
      <w:r>
        <w:rPr>
          <w:rFonts w:ascii="Courier New CYR" w:hAnsi="Courier New CYR" w:cs="Courier New CYR"/>
          <w:sz w:val="20"/>
          <w:szCs w:val="20"/>
        </w:rPr>
        <w:t>Д</w:t>
      </w:r>
      <w:proofErr w:type="gramEnd"/>
      <w:r>
        <w:rPr>
          <w:rFonts w:ascii="Courier New CYR" w:hAnsi="Courier New CYR" w:cs="Courier New CYR"/>
          <w:sz w:val="20"/>
          <w:szCs w:val="20"/>
        </w:rPr>
        <w:t>а!    |</w:t>
      </w:r>
    </w:p>
    <w:p w14:paraId="67E18E11"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53140DC6"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Фактор B                                        |</w:t>
      </w:r>
    </w:p>
    <w:p w14:paraId="4361387A"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1  |     24  | 121,492 |  </w:t>
      </w:r>
      <w:r>
        <w:rPr>
          <w:rFonts w:ascii="Courier New CYR" w:hAnsi="Courier New CYR" w:cs="Courier New CYR"/>
          <w:sz w:val="20"/>
          <w:szCs w:val="20"/>
        </w:rPr>
        <w:t>контроль    -     |</w:t>
      </w:r>
    </w:p>
    <w:p w14:paraId="03C0681B"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2  |     24  | 109,988 | -11,504</w:t>
      </w:r>
      <w:proofErr w:type="gramStart"/>
      <w:r>
        <w:rPr>
          <w:rFonts w:ascii="Courier New" w:hAnsi="Courier New" w:cs="Courier New"/>
          <w:sz w:val="20"/>
          <w:szCs w:val="20"/>
        </w:rPr>
        <w:t xml:space="preserve">     </w:t>
      </w:r>
      <w:r>
        <w:rPr>
          <w:rFonts w:ascii="Courier New CYR" w:hAnsi="Courier New CYR" w:cs="Courier New CYR"/>
          <w:sz w:val="20"/>
          <w:szCs w:val="20"/>
        </w:rPr>
        <w:t>Д</w:t>
      </w:r>
      <w:proofErr w:type="gramEnd"/>
      <w:r>
        <w:rPr>
          <w:rFonts w:ascii="Courier New CYR" w:hAnsi="Courier New CYR" w:cs="Courier New CYR"/>
          <w:sz w:val="20"/>
          <w:szCs w:val="20"/>
        </w:rPr>
        <w:t>а!    |</w:t>
      </w:r>
    </w:p>
    <w:p w14:paraId="076687BD"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03720C6B"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Фактор C                                        |</w:t>
      </w:r>
    </w:p>
    <w:p w14:paraId="49532589"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1  |     24  | 112,929 |  </w:t>
      </w:r>
      <w:r>
        <w:rPr>
          <w:rFonts w:ascii="Courier New CYR" w:hAnsi="Courier New CYR" w:cs="Courier New CYR"/>
          <w:sz w:val="20"/>
          <w:szCs w:val="20"/>
        </w:rPr>
        <w:t>контроль    -     |</w:t>
      </w:r>
    </w:p>
    <w:p w14:paraId="15D3C93F"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2  |     24  | 118,550 |   5,621</w:t>
      </w:r>
      <w:proofErr w:type="gramStart"/>
      <w:r>
        <w:rPr>
          <w:rFonts w:ascii="Courier New" w:hAnsi="Courier New" w:cs="Courier New"/>
          <w:sz w:val="20"/>
          <w:szCs w:val="20"/>
        </w:rPr>
        <w:t xml:space="preserve">     </w:t>
      </w:r>
      <w:r>
        <w:rPr>
          <w:rFonts w:ascii="Courier New CYR" w:hAnsi="Courier New CYR" w:cs="Courier New CYR"/>
          <w:sz w:val="20"/>
          <w:szCs w:val="20"/>
        </w:rPr>
        <w:t>Д</w:t>
      </w:r>
      <w:proofErr w:type="gramEnd"/>
      <w:r>
        <w:rPr>
          <w:rFonts w:ascii="Courier New CYR" w:hAnsi="Courier New CYR" w:cs="Courier New CYR"/>
          <w:sz w:val="20"/>
          <w:szCs w:val="20"/>
        </w:rPr>
        <w:t>а!    |</w:t>
      </w:r>
    </w:p>
    <w:p w14:paraId="78DC2C82"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31A46107" w14:textId="77777777" w:rsidR="00DB6E08" w:rsidRDefault="00DB6E08" w:rsidP="00DB6E08">
      <w:pPr>
        <w:autoSpaceDE w:val="0"/>
        <w:autoSpaceDN w:val="0"/>
        <w:adjustRightInd w:val="0"/>
        <w:spacing w:after="0" w:line="240" w:lineRule="auto"/>
        <w:rPr>
          <w:rFonts w:ascii="Courier New" w:hAnsi="Courier New" w:cs="Courier New"/>
          <w:sz w:val="20"/>
          <w:szCs w:val="20"/>
        </w:rPr>
      </w:pPr>
    </w:p>
    <w:p w14:paraId="0A2B0F4E" w14:textId="77777777" w:rsidR="00DB6E08" w:rsidRDefault="00DB6E08" w:rsidP="00DB6E08">
      <w:pPr>
        <w:autoSpaceDE w:val="0"/>
        <w:autoSpaceDN w:val="0"/>
        <w:adjustRightInd w:val="0"/>
        <w:spacing w:after="0" w:line="240" w:lineRule="auto"/>
        <w:rPr>
          <w:rFonts w:ascii="Courier New" w:hAnsi="Courier New" w:cs="Courier New"/>
          <w:sz w:val="20"/>
          <w:szCs w:val="20"/>
        </w:rPr>
      </w:pPr>
    </w:p>
    <w:p w14:paraId="30F6DAEF" w14:textId="77777777" w:rsidR="00DB6E08" w:rsidRDefault="00DB6E08" w:rsidP="00DB6E08">
      <w:pPr>
        <w:jc w:val="center"/>
      </w:pPr>
      <w:r>
        <w:rPr>
          <w:noProof/>
          <w:lang w:eastAsia="ru-RU"/>
        </w:rPr>
        <w:drawing>
          <wp:inline distT="0" distB="0" distL="0" distR="0" wp14:anchorId="49E5CD04" wp14:editId="53A3F2B9">
            <wp:extent cx="5565951" cy="3241964"/>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568821" cy="3243636"/>
                    </a:xfrm>
                    <a:prstGeom prst="rect">
                      <a:avLst/>
                    </a:prstGeom>
                  </pic:spPr>
                </pic:pic>
              </a:graphicData>
            </a:graphic>
          </wp:inline>
        </w:drawing>
      </w:r>
    </w:p>
    <w:p w14:paraId="59B1B444" w14:textId="1A9829B2" w:rsidR="00B478AA" w:rsidRPr="00647AE0" w:rsidRDefault="00647AE0" w:rsidP="00B478AA">
      <w:pPr>
        <w:jc w:val="center"/>
        <w:rPr>
          <w:rFonts w:ascii="Times New Roman" w:hAnsi="Times New Roman" w:cs="Times New Roman"/>
          <w:sz w:val="28"/>
          <w:szCs w:val="28"/>
          <w:lang w:val="kk-KZ"/>
        </w:rPr>
      </w:pPr>
      <w:r w:rsidRPr="00647AE0">
        <w:rPr>
          <w:rFonts w:ascii="Times New Roman" w:hAnsi="Times New Roman" w:cs="Times New Roman"/>
          <w:sz w:val="28"/>
          <w:szCs w:val="28"/>
          <w:lang w:val="kk-KZ"/>
        </w:rPr>
        <w:t>Сурет В.</w:t>
      </w:r>
      <w:r>
        <w:rPr>
          <w:rFonts w:ascii="Times New Roman" w:hAnsi="Times New Roman" w:cs="Times New Roman"/>
          <w:sz w:val="28"/>
          <w:szCs w:val="28"/>
          <w:lang w:val="kk-KZ"/>
        </w:rPr>
        <w:t>2</w:t>
      </w:r>
      <w:r w:rsidRPr="00647AE0">
        <w:rPr>
          <w:rFonts w:ascii="Times New Roman" w:hAnsi="Times New Roman" w:cs="Times New Roman"/>
          <w:sz w:val="28"/>
          <w:szCs w:val="28"/>
          <w:lang w:val="kk-KZ"/>
        </w:rPr>
        <w:t xml:space="preserve"> </w:t>
      </w:r>
      <w:r w:rsidR="0064123A">
        <w:rPr>
          <w:rFonts w:ascii="Times New Roman" w:hAnsi="Times New Roman" w:cs="Times New Roman"/>
          <w:sz w:val="28"/>
          <w:szCs w:val="28"/>
          <w:lang w:val="kk-KZ"/>
        </w:rPr>
        <w:t xml:space="preserve">– </w:t>
      </w:r>
      <w:r w:rsidR="00B478AA">
        <w:rPr>
          <w:rFonts w:ascii="Times New Roman" w:hAnsi="Times New Roman" w:cs="Times New Roman"/>
          <w:sz w:val="28"/>
          <w:szCs w:val="28"/>
          <w:lang w:val="kk-KZ"/>
        </w:rPr>
        <w:t>Факторлардың</w:t>
      </w:r>
      <w:r w:rsidR="00D84506">
        <w:rPr>
          <w:rFonts w:ascii="Times New Roman" w:hAnsi="Times New Roman" w:cs="Times New Roman"/>
          <w:sz w:val="28"/>
          <w:szCs w:val="28"/>
          <w:lang w:val="kk-KZ"/>
        </w:rPr>
        <w:t xml:space="preserve"> өзара әрекеттесу үлесі, 2020 жыл</w:t>
      </w:r>
    </w:p>
    <w:p w14:paraId="0939D420" w14:textId="730D20D6" w:rsidR="00DB6E08" w:rsidRDefault="00DB6E08" w:rsidP="00B478AA">
      <w:pPr>
        <w:jc w:val="center"/>
      </w:pPr>
    </w:p>
    <w:p w14:paraId="0A8B862D" w14:textId="77777777" w:rsidR="00DB6E08" w:rsidRPr="00DF5FF6" w:rsidRDefault="00DB6E08" w:rsidP="00DB6E08">
      <w:pPr>
        <w:rPr>
          <w:b/>
          <w:bCs/>
          <w:lang w:val="kk-KZ"/>
        </w:rPr>
      </w:pPr>
      <w:r w:rsidRPr="001C585B">
        <w:rPr>
          <w:b/>
          <w:bCs/>
        </w:rPr>
        <w:t>2021</w:t>
      </w:r>
      <w:r>
        <w:rPr>
          <w:b/>
          <w:bCs/>
          <w:lang w:val="kk-KZ"/>
        </w:rPr>
        <w:t xml:space="preserve"> ж.</w:t>
      </w:r>
    </w:p>
    <w:p w14:paraId="25A728D1"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w:t>
      </w:r>
      <w:r>
        <w:rPr>
          <w:rFonts w:ascii="Courier New CYR" w:hAnsi="Courier New CYR" w:cs="Courier New CYR"/>
          <w:sz w:val="20"/>
          <w:szCs w:val="20"/>
        </w:rPr>
        <w:t>Дисперсионный анализ экспериментальных данных ****</w:t>
      </w:r>
    </w:p>
    <w:p w14:paraId="18D5A3CF"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 xml:space="preserve">Комментарии:  </w:t>
      </w:r>
    </w:p>
    <w:p w14:paraId="56F9F36C"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1. </w:t>
      </w:r>
      <w:r>
        <w:rPr>
          <w:rFonts w:ascii="Courier New CYR" w:hAnsi="Courier New CYR" w:cs="Courier New CYR"/>
          <w:sz w:val="20"/>
          <w:szCs w:val="20"/>
        </w:rPr>
        <w:t>Таблица разложения дисперсии ANOVA.</w:t>
      </w:r>
    </w:p>
    <w:p w14:paraId="4DFC4B0D"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62D8233D"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       </w:t>
      </w:r>
      <w:r>
        <w:rPr>
          <w:rFonts w:ascii="Courier New CYR" w:hAnsi="Courier New CYR" w:cs="Courier New CYR"/>
          <w:sz w:val="20"/>
          <w:szCs w:val="20"/>
        </w:rPr>
        <w:t>Сумма      |   Доля   | Степени|   Средний   |</w:t>
      </w:r>
    </w:p>
    <w:p w14:paraId="18CCBC1F"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Вариация  |     квадратов    | вариации | свободы|   квадрат   |</w:t>
      </w:r>
    </w:p>
    <w:p w14:paraId="0159A664"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6750F57C"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Общая     |         6121,425 |  1.00000 |    47  |    130,2431 |</w:t>
      </w:r>
    </w:p>
    <w:p w14:paraId="27E687DE"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Вариантов |         6112,252 |  0,99850 |    15  |    407,4835 |</w:t>
      </w:r>
    </w:p>
    <w:p w14:paraId="51F70B37"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Остатков  |            9,173 |  0,00150 |    32  |      0,2867 |</w:t>
      </w:r>
    </w:p>
    <w:p w14:paraId="0D762655"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08A94D32"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F-</w:t>
      </w:r>
      <w:r>
        <w:rPr>
          <w:rFonts w:ascii="Courier New CYR" w:hAnsi="Courier New CYR" w:cs="Courier New CYR"/>
          <w:sz w:val="20"/>
          <w:szCs w:val="20"/>
        </w:rPr>
        <w:t>критерий= 1421,5, ст.св.=15, 32,  вероятность=0,0000</w:t>
      </w:r>
    </w:p>
    <w:p w14:paraId="6203211F"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HCP(5%, </w:t>
      </w:r>
      <w:r>
        <w:rPr>
          <w:rFonts w:ascii="Courier New CYR" w:hAnsi="Courier New CYR" w:cs="Courier New CYR"/>
          <w:sz w:val="20"/>
          <w:szCs w:val="20"/>
        </w:rPr>
        <w:t>для частных средних)= 0,890</w:t>
      </w:r>
    </w:p>
    <w:p w14:paraId="2D1A97AD"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Общее среднее= 116,72,  Станд</w:t>
      </w:r>
      <w:proofErr w:type="gramStart"/>
      <w:r>
        <w:rPr>
          <w:rFonts w:ascii="Courier New CYR" w:hAnsi="Courier New CYR" w:cs="Courier New CYR"/>
          <w:sz w:val="20"/>
          <w:szCs w:val="20"/>
        </w:rPr>
        <w:t>.о</w:t>
      </w:r>
      <w:proofErr w:type="gramEnd"/>
      <w:r>
        <w:rPr>
          <w:rFonts w:ascii="Courier New CYR" w:hAnsi="Courier New CYR" w:cs="Courier New CYR"/>
          <w:sz w:val="20"/>
          <w:szCs w:val="20"/>
        </w:rPr>
        <w:t>шибка=0,309 (0,26% от общего среднего)</w:t>
      </w:r>
    </w:p>
    <w:p w14:paraId="70399386" w14:textId="77777777" w:rsidR="00DB6E08" w:rsidRDefault="00DB6E08" w:rsidP="00DB6E08">
      <w:pPr>
        <w:autoSpaceDE w:val="0"/>
        <w:autoSpaceDN w:val="0"/>
        <w:adjustRightInd w:val="0"/>
        <w:spacing w:after="0" w:line="240" w:lineRule="auto"/>
        <w:rPr>
          <w:rFonts w:ascii="Courier New" w:hAnsi="Courier New" w:cs="Courier New"/>
          <w:sz w:val="20"/>
          <w:szCs w:val="20"/>
        </w:rPr>
      </w:pPr>
    </w:p>
    <w:p w14:paraId="6BDD670D"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2. </w:t>
      </w:r>
      <w:r>
        <w:rPr>
          <w:rFonts w:ascii="Courier New CYR" w:hAnsi="Courier New CYR" w:cs="Courier New CYR"/>
          <w:sz w:val="20"/>
          <w:szCs w:val="20"/>
        </w:rPr>
        <w:t>Разложение вариации от вариантов:</w:t>
      </w:r>
    </w:p>
    <w:p w14:paraId="27C742CD"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225A8DAA"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Фактор  |    Сумма  |  Доля  |  Средний | Критерий|Степ.|Вероятность|НСР(5%)|</w:t>
      </w:r>
    </w:p>
    <w:p w14:paraId="06F96869"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  </w:t>
      </w:r>
      <w:r>
        <w:rPr>
          <w:rFonts w:ascii="Courier New CYR" w:hAnsi="Courier New CYR" w:cs="Courier New CYR"/>
          <w:sz w:val="20"/>
          <w:szCs w:val="20"/>
        </w:rPr>
        <w:t xml:space="preserve">квадратов|вариации|  квадрат |  Фишера |своб.|  </w:t>
      </w:r>
      <w:proofErr w:type="gramStart"/>
      <w:r>
        <w:rPr>
          <w:rFonts w:ascii="Courier New CYR" w:hAnsi="Courier New CYR" w:cs="Courier New CYR"/>
          <w:sz w:val="20"/>
          <w:szCs w:val="20"/>
        </w:rPr>
        <w:t>o</w:t>
      </w:r>
      <w:proofErr w:type="gramEnd"/>
      <w:r>
        <w:rPr>
          <w:rFonts w:ascii="Courier New CYR" w:hAnsi="Courier New CYR" w:cs="Courier New CYR"/>
          <w:sz w:val="20"/>
          <w:szCs w:val="20"/>
        </w:rPr>
        <w:t>шибки   |       |</w:t>
      </w:r>
    </w:p>
    <w:p w14:paraId="292739B8"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60DE1CD0"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C            354,797  0,05796   354,7969  1237,663   1     0,00000   0,3148 |</w:t>
      </w:r>
    </w:p>
    <w:p w14:paraId="440430A7"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B           1669,700  0,27276  1669,7003  5824,533   1     0,00000   0,3148 |</w:t>
      </w:r>
    </w:p>
    <w:p w14:paraId="6FCB4F61" w14:textId="77777777" w:rsidR="00DB6E08" w:rsidRPr="00451126" w:rsidRDefault="00DB6E08" w:rsidP="00DB6E08">
      <w:pPr>
        <w:autoSpaceDE w:val="0"/>
        <w:autoSpaceDN w:val="0"/>
        <w:adjustRightInd w:val="0"/>
        <w:spacing w:after="0" w:line="240" w:lineRule="auto"/>
        <w:rPr>
          <w:rFonts w:ascii="Courier New" w:hAnsi="Courier New" w:cs="Courier New"/>
          <w:sz w:val="20"/>
          <w:szCs w:val="20"/>
          <w:lang w:val="en-US"/>
        </w:rPr>
      </w:pPr>
      <w:r w:rsidRPr="00DF5FF6">
        <w:rPr>
          <w:rFonts w:ascii="Courier New" w:hAnsi="Courier New" w:cs="Courier New"/>
          <w:sz w:val="20"/>
          <w:szCs w:val="20"/>
          <w:lang w:val="en-US"/>
        </w:rPr>
        <w:t>BC</w:t>
      </w:r>
      <w:r w:rsidRPr="00451126">
        <w:rPr>
          <w:rFonts w:ascii="Courier New" w:hAnsi="Courier New" w:cs="Courier New"/>
          <w:sz w:val="20"/>
          <w:szCs w:val="20"/>
          <w:lang w:val="en-US"/>
        </w:rPr>
        <w:t xml:space="preserve">             </w:t>
      </w:r>
      <w:proofErr w:type="gramStart"/>
      <w:r w:rsidRPr="00451126">
        <w:rPr>
          <w:rFonts w:ascii="Courier New" w:hAnsi="Courier New" w:cs="Courier New"/>
          <w:sz w:val="20"/>
          <w:szCs w:val="20"/>
          <w:lang w:val="en-US"/>
        </w:rPr>
        <w:t>4,380  0,00072</w:t>
      </w:r>
      <w:proofErr w:type="gramEnd"/>
      <w:r w:rsidRPr="00451126">
        <w:rPr>
          <w:rFonts w:ascii="Courier New" w:hAnsi="Courier New" w:cs="Courier New"/>
          <w:sz w:val="20"/>
          <w:szCs w:val="20"/>
          <w:lang w:val="en-US"/>
        </w:rPr>
        <w:t xml:space="preserve">     4,3803    15,280   1     0,00045   0,4452 |</w:t>
      </w:r>
    </w:p>
    <w:p w14:paraId="65B13ED6" w14:textId="77777777" w:rsidR="00DB6E08" w:rsidRPr="00451126" w:rsidRDefault="00DB6E08" w:rsidP="00DB6E08">
      <w:pPr>
        <w:autoSpaceDE w:val="0"/>
        <w:autoSpaceDN w:val="0"/>
        <w:adjustRightInd w:val="0"/>
        <w:spacing w:after="0" w:line="240" w:lineRule="auto"/>
        <w:rPr>
          <w:rFonts w:ascii="Courier New" w:hAnsi="Courier New" w:cs="Courier New"/>
          <w:sz w:val="20"/>
          <w:szCs w:val="20"/>
          <w:lang w:val="en-US"/>
        </w:rPr>
      </w:pPr>
      <w:r w:rsidRPr="00DF5FF6">
        <w:rPr>
          <w:rFonts w:ascii="Courier New" w:hAnsi="Courier New" w:cs="Courier New"/>
          <w:sz w:val="20"/>
          <w:szCs w:val="20"/>
          <w:lang w:val="en-US"/>
        </w:rPr>
        <w:t>A</w:t>
      </w:r>
      <w:r w:rsidRPr="00451126">
        <w:rPr>
          <w:rFonts w:ascii="Courier New" w:hAnsi="Courier New" w:cs="Courier New"/>
          <w:sz w:val="20"/>
          <w:szCs w:val="20"/>
          <w:lang w:val="en-US"/>
        </w:rPr>
        <w:t xml:space="preserve">           </w:t>
      </w:r>
      <w:proofErr w:type="gramStart"/>
      <w:r w:rsidRPr="00451126">
        <w:rPr>
          <w:rFonts w:ascii="Courier New" w:hAnsi="Courier New" w:cs="Courier New"/>
          <w:sz w:val="20"/>
          <w:szCs w:val="20"/>
          <w:lang w:val="en-US"/>
        </w:rPr>
        <w:t>3697,470  0,60402</w:t>
      </w:r>
      <w:proofErr w:type="gramEnd"/>
      <w:r w:rsidRPr="00451126">
        <w:rPr>
          <w:rFonts w:ascii="Courier New" w:hAnsi="Courier New" w:cs="Courier New"/>
          <w:sz w:val="20"/>
          <w:szCs w:val="20"/>
          <w:lang w:val="en-US"/>
        </w:rPr>
        <w:t xml:space="preserve">  1232,4899  4299,381   3     0,00000   0,4452 |</w:t>
      </w:r>
    </w:p>
    <w:p w14:paraId="5BC488A8" w14:textId="77777777" w:rsidR="00DB6E08" w:rsidRPr="00451126" w:rsidRDefault="00DB6E08" w:rsidP="00DB6E08">
      <w:pPr>
        <w:autoSpaceDE w:val="0"/>
        <w:autoSpaceDN w:val="0"/>
        <w:adjustRightInd w:val="0"/>
        <w:spacing w:after="0" w:line="240" w:lineRule="auto"/>
        <w:rPr>
          <w:rFonts w:ascii="Courier New" w:hAnsi="Courier New" w:cs="Courier New"/>
          <w:sz w:val="20"/>
          <w:szCs w:val="20"/>
          <w:lang w:val="en-US"/>
        </w:rPr>
      </w:pPr>
      <w:r w:rsidRPr="00DF5FF6">
        <w:rPr>
          <w:rFonts w:ascii="Courier New" w:hAnsi="Courier New" w:cs="Courier New"/>
          <w:sz w:val="20"/>
          <w:szCs w:val="20"/>
          <w:lang w:val="en-US"/>
        </w:rPr>
        <w:t>AC</w:t>
      </w:r>
      <w:r w:rsidRPr="00451126">
        <w:rPr>
          <w:rFonts w:ascii="Courier New" w:hAnsi="Courier New" w:cs="Courier New"/>
          <w:sz w:val="20"/>
          <w:szCs w:val="20"/>
          <w:lang w:val="en-US"/>
        </w:rPr>
        <w:t xml:space="preserve">           </w:t>
      </w:r>
      <w:proofErr w:type="gramStart"/>
      <w:r w:rsidRPr="00451126">
        <w:rPr>
          <w:rFonts w:ascii="Courier New" w:hAnsi="Courier New" w:cs="Courier New"/>
          <w:sz w:val="20"/>
          <w:szCs w:val="20"/>
          <w:lang w:val="en-US"/>
        </w:rPr>
        <w:t>180,531  0,02949</w:t>
      </w:r>
      <w:proofErr w:type="gramEnd"/>
      <w:r w:rsidRPr="00451126">
        <w:rPr>
          <w:rFonts w:ascii="Courier New" w:hAnsi="Courier New" w:cs="Courier New"/>
          <w:sz w:val="20"/>
          <w:szCs w:val="20"/>
          <w:lang w:val="en-US"/>
        </w:rPr>
        <w:t xml:space="preserve">    60,1769   209,919   3     0,00000   0,6297 |</w:t>
      </w:r>
    </w:p>
    <w:p w14:paraId="1DBB8AF9" w14:textId="77777777" w:rsidR="00DB6E08" w:rsidRPr="00451126" w:rsidRDefault="00DB6E08" w:rsidP="00DB6E08">
      <w:pPr>
        <w:autoSpaceDE w:val="0"/>
        <w:autoSpaceDN w:val="0"/>
        <w:adjustRightInd w:val="0"/>
        <w:spacing w:after="0" w:line="240" w:lineRule="auto"/>
        <w:rPr>
          <w:rFonts w:ascii="Courier New" w:hAnsi="Courier New" w:cs="Courier New"/>
          <w:sz w:val="20"/>
          <w:szCs w:val="20"/>
          <w:lang w:val="en-US"/>
        </w:rPr>
      </w:pPr>
      <w:r w:rsidRPr="00DF5FF6">
        <w:rPr>
          <w:rFonts w:ascii="Courier New" w:hAnsi="Courier New" w:cs="Courier New"/>
          <w:sz w:val="20"/>
          <w:szCs w:val="20"/>
          <w:lang w:val="en-US"/>
        </w:rPr>
        <w:t>AB</w:t>
      </w:r>
      <w:r w:rsidRPr="00451126">
        <w:rPr>
          <w:rFonts w:ascii="Courier New" w:hAnsi="Courier New" w:cs="Courier New"/>
          <w:sz w:val="20"/>
          <w:szCs w:val="20"/>
          <w:lang w:val="en-US"/>
        </w:rPr>
        <w:t xml:space="preserve">           </w:t>
      </w:r>
      <w:proofErr w:type="gramStart"/>
      <w:r w:rsidRPr="00451126">
        <w:rPr>
          <w:rFonts w:ascii="Courier New" w:hAnsi="Courier New" w:cs="Courier New"/>
          <w:sz w:val="20"/>
          <w:szCs w:val="20"/>
          <w:lang w:val="en-US"/>
        </w:rPr>
        <w:t>122,307  0,01998</w:t>
      </w:r>
      <w:proofErr w:type="gramEnd"/>
      <w:r w:rsidRPr="00451126">
        <w:rPr>
          <w:rFonts w:ascii="Courier New" w:hAnsi="Courier New" w:cs="Courier New"/>
          <w:sz w:val="20"/>
          <w:szCs w:val="20"/>
          <w:lang w:val="en-US"/>
        </w:rPr>
        <w:t xml:space="preserve">    40,7691   142,218   3     0,00000   0,6297 |</w:t>
      </w:r>
    </w:p>
    <w:p w14:paraId="3ECF2230" w14:textId="77777777" w:rsidR="00DB6E08" w:rsidRPr="00451126" w:rsidRDefault="00DB6E08" w:rsidP="00DB6E08">
      <w:pPr>
        <w:autoSpaceDE w:val="0"/>
        <w:autoSpaceDN w:val="0"/>
        <w:adjustRightInd w:val="0"/>
        <w:spacing w:after="0" w:line="240" w:lineRule="auto"/>
        <w:rPr>
          <w:rFonts w:ascii="Courier New" w:hAnsi="Courier New" w:cs="Courier New"/>
          <w:sz w:val="20"/>
          <w:szCs w:val="20"/>
          <w:lang w:val="en-US"/>
        </w:rPr>
      </w:pPr>
      <w:r w:rsidRPr="00DF5FF6">
        <w:rPr>
          <w:rFonts w:ascii="Courier New" w:hAnsi="Courier New" w:cs="Courier New"/>
          <w:sz w:val="20"/>
          <w:szCs w:val="20"/>
          <w:lang w:val="en-US"/>
        </w:rPr>
        <w:t>ABC</w:t>
      </w:r>
      <w:r w:rsidRPr="00451126">
        <w:rPr>
          <w:rFonts w:ascii="Courier New" w:hAnsi="Courier New" w:cs="Courier New"/>
          <w:sz w:val="20"/>
          <w:szCs w:val="20"/>
          <w:lang w:val="en-US"/>
        </w:rPr>
        <w:t xml:space="preserve">           </w:t>
      </w:r>
      <w:proofErr w:type="gramStart"/>
      <w:r w:rsidRPr="00451126">
        <w:rPr>
          <w:rFonts w:ascii="Courier New" w:hAnsi="Courier New" w:cs="Courier New"/>
          <w:sz w:val="20"/>
          <w:szCs w:val="20"/>
          <w:lang w:val="en-US"/>
        </w:rPr>
        <w:t>83,067  0,01357</w:t>
      </w:r>
      <w:proofErr w:type="gramEnd"/>
      <w:r w:rsidRPr="00451126">
        <w:rPr>
          <w:rFonts w:ascii="Courier New" w:hAnsi="Courier New" w:cs="Courier New"/>
          <w:sz w:val="20"/>
          <w:szCs w:val="20"/>
          <w:lang w:val="en-US"/>
        </w:rPr>
        <w:t xml:space="preserve">    27,6891    96,590   3     0,00000   0,8905 |</w:t>
      </w:r>
    </w:p>
    <w:p w14:paraId="2B5F59F7"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040B19FF"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Степеней свободы знаменателя F-критерия = 32</w:t>
      </w:r>
    </w:p>
    <w:p w14:paraId="38F10721" w14:textId="77777777" w:rsidR="00DB6E08" w:rsidRDefault="00DB6E08" w:rsidP="00DB6E08">
      <w:pPr>
        <w:autoSpaceDE w:val="0"/>
        <w:autoSpaceDN w:val="0"/>
        <w:adjustRightInd w:val="0"/>
        <w:spacing w:after="0" w:line="240" w:lineRule="auto"/>
        <w:rPr>
          <w:rFonts w:ascii="Courier New" w:hAnsi="Courier New" w:cs="Courier New"/>
          <w:sz w:val="20"/>
          <w:szCs w:val="20"/>
        </w:rPr>
      </w:pPr>
    </w:p>
    <w:p w14:paraId="11AB5F5F"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3. </w:t>
      </w:r>
      <w:r>
        <w:rPr>
          <w:rFonts w:ascii="Courier New CYR" w:hAnsi="Courier New CYR" w:cs="Courier New CYR"/>
          <w:sz w:val="20"/>
          <w:szCs w:val="20"/>
        </w:rPr>
        <w:t xml:space="preserve">Анализ </w:t>
      </w:r>
      <w:proofErr w:type="gramStart"/>
      <w:r>
        <w:rPr>
          <w:rFonts w:ascii="Courier New CYR" w:hAnsi="Courier New CYR" w:cs="Courier New CYR"/>
          <w:sz w:val="20"/>
          <w:szCs w:val="20"/>
        </w:rPr>
        <w:t>факторных</w:t>
      </w:r>
      <w:proofErr w:type="gramEnd"/>
      <w:r>
        <w:rPr>
          <w:rFonts w:ascii="Courier New CYR" w:hAnsi="Courier New CYR" w:cs="Courier New CYR"/>
          <w:sz w:val="20"/>
          <w:szCs w:val="20"/>
        </w:rPr>
        <w:t xml:space="preserve"> средних по НСР(5%).</w:t>
      </w:r>
    </w:p>
    <w:p w14:paraId="767685F1"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3BFD64DD"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Вариант|Число дат| Среднее | Разница Достоверна?|</w:t>
      </w:r>
    </w:p>
    <w:p w14:paraId="031344EF"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154845B7"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Фактор A                                        |</w:t>
      </w:r>
    </w:p>
    <w:p w14:paraId="10A73C80"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1  |     12  | 102,058 |  </w:t>
      </w:r>
      <w:r>
        <w:rPr>
          <w:rFonts w:ascii="Courier New CYR" w:hAnsi="Courier New CYR" w:cs="Courier New CYR"/>
          <w:sz w:val="20"/>
          <w:szCs w:val="20"/>
        </w:rPr>
        <w:t>контроль    -     |</w:t>
      </w:r>
    </w:p>
    <w:p w14:paraId="7AC8BBC2"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2  |     12  | 119,283 |  17,225</w:t>
      </w:r>
      <w:proofErr w:type="gramStart"/>
      <w:r>
        <w:rPr>
          <w:rFonts w:ascii="Courier New" w:hAnsi="Courier New" w:cs="Courier New"/>
          <w:sz w:val="20"/>
          <w:szCs w:val="20"/>
        </w:rPr>
        <w:t xml:space="preserve">     </w:t>
      </w:r>
      <w:r>
        <w:rPr>
          <w:rFonts w:ascii="Courier New CYR" w:hAnsi="Courier New CYR" w:cs="Courier New CYR"/>
          <w:sz w:val="20"/>
          <w:szCs w:val="20"/>
        </w:rPr>
        <w:t>Д</w:t>
      </w:r>
      <w:proofErr w:type="gramEnd"/>
      <w:r>
        <w:rPr>
          <w:rFonts w:ascii="Courier New CYR" w:hAnsi="Courier New CYR" w:cs="Courier New CYR"/>
          <w:sz w:val="20"/>
          <w:szCs w:val="20"/>
        </w:rPr>
        <w:t>а!    |</w:t>
      </w:r>
    </w:p>
    <w:p w14:paraId="01D809B3"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3  |     12  | 120,200 |  18,142</w:t>
      </w:r>
      <w:proofErr w:type="gramStart"/>
      <w:r>
        <w:rPr>
          <w:rFonts w:ascii="Courier New" w:hAnsi="Courier New" w:cs="Courier New"/>
          <w:sz w:val="20"/>
          <w:szCs w:val="20"/>
        </w:rPr>
        <w:t xml:space="preserve">     </w:t>
      </w:r>
      <w:r>
        <w:rPr>
          <w:rFonts w:ascii="Courier New CYR" w:hAnsi="Courier New CYR" w:cs="Courier New CYR"/>
          <w:sz w:val="20"/>
          <w:szCs w:val="20"/>
        </w:rPr>
        <w:t>Д</w:t>
      </w:r>
      <w:proofErr w:type="gramEnd"/>
      <w:r>
        <w:rPr>
          <w:rFonts w:ascii="Courier New CYR" w:hAnsi="Courier New CYR" w:cs="Courier New CYR"/>
          <w:sz w:val="20"/>
          <w:szCs w:val="20"/>
        </w:rPr>
        <w:t>а!    |</w:t>
      </w:r>
    </w:p>
    <w:p w14:paraId="57F8D432"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4  |     12  | 125,350 |  23,292</w:t>
      </w:r>
      <w:proofErr w:type="gramStart"/>
      <w:r>
        <w:rPr>
          <w:rFonts w:ascii="Courier New" w:hAnsi="Courier New" w:cs="Courier New"/>
          <w:sz w:val="20"/>
          <w:szCs w:val="20"/>
        </w:rPr>
        <w:t xml:space="preserve">     </w:t>
      </w:r>
      <w:r>
        <w:rPr>
          <w:rFonts w:ascii="Courier New CYR" w:hAnsi="Courier New CYR" w:cs="Courier New CYR"/>
          <w:sz w:val="20"/>
          <w:szCs w:val="20"/>
        </w:rPr>
        <w:t>Д</w:t>
      </w:r>
      <w:proofErr w:type="gramEnd"/>
      <w:r>
        <w:rPr>
          <w:rFonts w:ascii="Courier New CYR" w:hAnsi="Courier New CYR" w:cs="Courier New CYR"/>
          <w:sz w:val="20"/>
          <w:szCs w:val="20"/>
        </w:rPr>
        <w:t>а!    |</w:t>
      </w:r>
    </w:p>
    <w:p w14:paraId="7FF15688"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6891A47A"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Фактор B                                        |</w:t>
      </w:r>
    </w:p>
    <w:p w14:paraId="365FCCF0"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1  |     24  | 122,621 |  </w:t>
      </w:r>
      <w:r>
        <w:rPr>
          <w:rFonts w:ascii="Courier New CYR" w:hAnsi="Courier New CYR" w:cs="Courier New CYR"/>
          <w:sz w:val="20"/>
          <w:szCs w:val="20"/>
        </w:rPr>
        <w:t>контроль    -     |</w:t>
      </w:r>
    </w:p>
    <w:p w14:paraId="1445ED41"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2  |     24  | 110,825 | -11,796</w:t>
      </w:r>
      <w:proofErr w:type="gramStart"/>
      <w:r>
        <w:rPr>
          <w:rFonts w:ascii="Courier New" w:hAnsi="Courier New" w:cs="Courier New"/>
          <w:sz w:val="20"/>
          <w:szCs w:val="20"/>
        </w:rPr>
        <w:t xml:space="preserve">     </w:t>
      </w:r>
      <w:r>
        <w:rPr>
          <w:rFonts w:ascii="Courier New CYR" w:hAnsi="Courier New CYR" w:cs="Courier New CYR"/>
          <w:sz w:val="20"/>
          <w:szCs w:val="20"/>
        </w:rPr>
        <w:t>Д</w:t>
      </w:r>
      <w:proofErr w:type="gramEnd"/>
      <w:r>
        <w:rPr>
          <w:rFonts w:ascii="Courier New CYR" w:hAnsi="Courier New CYR" w:cs="Courier New CYR"/>
          <w:sz w:val="20"/>
          <w:szCs w:val="20"/>
        </w:rPr>
        <w:t>а!    |</w:t>
      </w:r>
    </w:p>
    <w:p w14:paraId="59AB96D3"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26C6100B"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CYR" w:hAnsi="Courier New CYR" w:cs="Courier New CYR"/>
          <w:sz w:val="20"/>
          <w:szCs w:val="20"/>
        </w:rPr>
        <w:t>Фактор C                                        |</w:t>
      </w:r>
    </w:p>
    <w:p w14:paraId="17624559"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1  |     24  | 114,004 |  </w:t>
      </w:r>
      <w:r>
        <w:rPr>
          <w:rFonts w:ascii="Courier New CYR" w:hAnsi="Courier New CYR" w:cs="Courier New CYR"/>
          <w:sz w:val="20"/>
          <w:szCs w:val="20"/>
        </w:rPr>
        <w:t>контроль    -     |</w:t>
      </w:r>
    </w:p>
    <w:p w14:paraId="300B2885" w14:textId="77777777" w:rsidR="00DB6E08" w:rsidRDefault="00DB6E08" w:rsidP="00DB6E08">
      <w:pPr>
        <w:autoSpaceDE w:val="0"/>
        <w:autoSpaceDN w:val="0"/>
        <w:adjustRightInd w:val="0"/>
        <w:spacing w:after="0" w:line="240" w:lineRule="auto"/>
        <w:rPr>
          <w:rFonts w:ascii="Courier New CYR" w:hAnsi="Courier New CYR" w:cs="Courier New CYR"/>
          <w:sz w:val="20"/>
          <w:szCs w:val="20"/>
        </w:rPr>
      </w:pPr>
      <w:r>
        <w:rPr>
          <w:rFonts w:ascii="Courier New" w:hAnsi="Courier New" w:cs="Courier New"/>
          <w:sz w:val="20"/>
          <w:szCs w:val="20"/>
        </w:rPr>
        <w:t xml:space="preserve">    2  |     24  | 119,442 |   5,437</w:t>
      </w:r>
      <w:proofErr w:type="gramStart"/>
      <w:r>
        <w:rPr>
          <w:rFonts w:ascii="Courier New" w:hAnsi="Courier New" w:cs="Courier New"/>
          <w:sz w:val="20"/>
          <w:szCs w:val="20"/>
        </w:rPr>
        <w:t xml:space="preserve">     </w:t>
      </w:r>
      <w:r>
        <w:rPr>
          <w:rFonts w:ascii="Courier New CYR" w:hAnsi="Courier New CYR" w:cs="Courier New CYR"/>
          <w:sz w:val="20"/>
          <w:szCs w:val="20"/>
        </w:rPr>
        <w:t>Д</w:t>
      </w:r>
      <w:proofErr w:type="gramEnd"/>
      <w:r>
        <w:rPr>
          <w:rFonts w:ascii="Courier New CYR" w:hAnsi="Courier New CYR" w:cs="Courier New CYR"/>
          <w:sz w:val="20"/>
          <w:szCs w:val="20"/>
        </w:rPr>
        <w:t>а!    |</w:t>
      </w:r>
    </w:p>
    <w:p w14:paraId="371E5135" w14:textId="77777777" w:rsidR="00DB6E08" w:rsidRDefault="00DB6E08" w:rsidP="00DB6E0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211E1E65" w14:textId="77777777" w:rsidR="00DB6E08" w:rsidRDefault="00DB6E08" w:rsidP="00DB6E08">
      <w:pPr>
        <w:autoSpaceDE w:val="0"/>
        <w:autoSpaceDN w:val="0"/>
        <w:adjustRightInd w:val="0"/>
        <w:spacing w:after="0" w:line="240" w:lineRule="auto"/>
        <w:rPr>
          <w:rFonts w:ascii="Courier New" w:hAnsi="Courier New" w:cs="Courier New"/>
          <w:sz w:val="20"/>
          <w:szCs w:val="20"/>
        </w:rPr>
      </w:pPr>
    </w:p>
    <w:p w14:paraId="1B80CEC0" w14:textId="77777777" w:rsidR="00DB6E08" w:rsidRDefault="00DB6E08" w:rsidP="00DB6E08">
      <w:pPr>
        <w:jc w:val="center"/>
      </w:pPr>
      <w:r>
        <w:rPr>
          <w:noProof/>
          <w:lang w:eastAsia="ru-RU"/>
        </w:rPr>
        <w:drawing>
          <wp:inline distT="0" distB="0" distL="0" distR="0" wp14:anchorId="0CABE3C1" wp14:editId="1BA92319">
            <wp:extent cx="5455075" cy="3177382"/>
            <wp:effectExtent l="0" t="0" r="0" b="444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457887" cy="3179020"/>
                    </a:xfrm>
                    <a:prstGeom prst="rect">
                      <a:avLst/>
                    </a:prstGeom>
                  </pic:spPr>
                </pic:pic>
              </a:graphicData>
            </a:graphic>
          </wp:inline>
        </w:drawing>
      </w:r>
    </w:p>
    <w:p w14:paraId="37886F39" w14:textId="2076FB14" w:rsidR="00DB6E08" w:rsidRDefault="00647AE0" w:rsidP="00B478AA">
      <w:pPr>
        <w:jc w:val="center"/>
        <w:rPr>
          <w:rFonts w:ascii="Times New Roman" w:hAnsi="Times New Roman" w:cs="Times New Roman"/>
          <w:sz w:val="28"/>
          <w:szCs w:val="28"/>
          <w:lang w:val="kk-KZ"/>
        </w:rPr>
      </w:pPr>
      <w:r w:rsidRPr="00647AE0">
        <w:rPr>
          <w:rFonts w:ascii="Times New Roman" w:hAnsi="Times New Roman" w:cs="Times New Roman"/>
          <w:sz w:val="28"/>
          <w:szCs w:val="28"/>
          <w:lang w:val="kk-KZ"/>
        </w:rPr>
        <w:t>Сурет В.</w:t>
      </w:r>
      <w:r>
        <w:rPr>
          <w:rFonts w:ascii="Times New Roman" w:hAnsi="Times New Roman" w:cs="Times New Roman"/>
          <w:sz w:val="28"/>
          <w:szCs w:val="28"/>
          <w:lang w:val="kk-KZ"/>
        </w:rPr>
        <w:t>3</w:t>
      </w:r>
      <w:r w:rsidRPr="00647AE0">
        <w:rPr>
          <w:rFonts w:ascii="Times New Roman" w:hAnsi="Times New Roman" w:cs="Times New Roman"/>
          <w:sz w:val="28"/>
          <w:szCs w:val="28"/>
          <w:lang w:val="kk-KZ"/>
        </w:rPr>
        <w:t xml:space="preserve"> </w:t>
      </w:r>
      <w:r w:rsidR="0064123A">
        <w:rPr>
          <w:rFonts w:ascii="Times New Roman" w:hAnsi="Times New Roman" w:cs="Times New Roman"/>
          <w:sz w:val="28"/>
          <w:szCs w:val="28"/>
          <w:lang w:val="kk-KZ"/>
        </w:rPr>
        <w:t>–</w:t>
      </w:r>
      <w:r w:rsidRPr="00647AE0">
        <w:rPr>
          <w:rFonts w:ascii="Times New Roman" w:hAnsi="Times New Roman" w:cs="Times New Roman"/>
          <w:sz w:val="28"/>
          <w:szCs w:val="28"/>
          <w:lang w:val="kk-KZ"/>
        </w:rPr>
        <w:t xml:space="preserve"> </w:t>
      </w:r>
      <w:r w:rsidR="00B478AA">
        <w:rPr>
          <w:rFonts w:ascii="Times New Roman" w:hAnsi="Times New Roman" w:cs="Times New Roman"/>
          <w:sz w:val="28"/>
          <w:szCs w:val="28"/>
          <w:lang w:val="kk-KZ"/>
        </w:rPr>
        <w:t>Факторлардың өзара әрекеттесу үлесі, 2021 ж</w:t>
      </w:r>
      <w:r w:rsidR="00D84506">
        <w:rPr>
          <w:rFonts w:ascii="Times New Roman" w:hAnsi="Times New Roman" w:cs="Times New Roman"/>
          <w:sz w:val="28"/>
          <w:szCs w:val="28"/>
          <w:lang w:val="kk-KZ"/>
        </w:rPr>
        <w:t>ыл</w:t>
      </w:r>
    </w:p>
    <w:p w14:paraId="081F9E86" w14:textId="77777777" w:rsidR="00DB6E08" w:rsidRDefault="00DB6E08" w:rsidP="00DB6E08">
      <w:pPr>
        <w:tabs>
          <w:tab w:val="left" w:pos="5970"/>
        </w:tabs>
        <w:spacing w:after="0" w:line="240" w:lineRule="auto"/>
        <w:jc w:val="center"/>
        <w:rPr>
          <w:rFonts w:ascii="Times New Roman" w:hAnsi="Times New Roman" w:cs="Times New Roman"/>
          <w:sz w:val="28"/>
          <w:szCs w:val="28"/>
          <w:lang w:val="kk-KZ"/>
        </w:rPr>
      </w:pPr>
    </w:p>
    <w:p w14:paraId="5D5E5057" w14:textId="77777777" w:rsidR="00A90B9B" w:rsidRDefault="00A90B9B" w:rsidP="00DB6E08">
      <w:pPr>
        <w:tabs>
          <w:tab w:val="left" w:pos="5970"/>
        </w:tabs>
        <w:spacing w:after="0" w:line="240" w:lineRule="auto"/>
        <w:jc w:val="center"/>
        <w:rPr>
          <w:rFonts w:ascii="Times New Roman" w:hAnsi="Times New Roman" w:cs="Times New Roman"/>
          <w:b/>
          <w:sz w:val="28"/>
          <w:szCs w:val="28"/>
          <w:lang w:val="kk-KZ"/>
        </w:rPr>
      </w:pPr>
    </w:p>
    <w:p w14:paraId="5BEA2DB4" w14:textId="52C15171" w:rsidR="00DB6E08" w:rsidRDefault="00DB6E08" w:rsidP="00DB6E08">
      <w:pPr>
        <w:tabs>
          <w:tab w:val="left" w:pos="5970"/>
        </w:tabs>
        <w:spacing w:after="0" w:line="240" w:lineRule="auto"/>
        <w:jc w:val="center"/>
        <w:rPr>
          <w:rFonts w:ascii="Times New Roman" w:hAnsi="Times New Roman" w:cs="Times New Roman"/>
          <w:b/>
          <w:sz w:val="28"/>
          <w:szCs w:val="28"/>
          <w:lang w:val="kk-KZ"/>
        </w:rPr>
      </w:pPr>
      <w:r w:rsidRPr="00DF5FF6">
        <w:rPr>
          <w:rFonts w:ascii="Times New Roman" w:hAnsi="Times New Roman" w:cs="Times New Roman"/>
          <w:b/>
          <w:sz w:val="28"/>
          <w:szCs w:val="28"/>
          <w:lang w:val="kk-KZ"/>
        </w:rPr>
        <w:lastRenderedPageBreak/>
        <w:t>ҚОСЫМША</w:t>
      </w:r>
      <w:r>
        <w:rPr>
          <w:rFonts w:ascii="Times New Roman" w:hAnsi="Times New Roman" w:cs="Times New Roman"/>
          <w:b/>
          <w:sz w:val="28"/>
          <w:szCs w:val="28"/>
          <w:lang w:val="kk-KZ"/>
        </w:rPr>
        <w:t xml:space="preserve"> </w:t>
      </w:r>
      <w:r w:rsidR="007D5275">
        <w:rPr>
          <w:rFonts w:ascii="Times New Roman" w:hAnsi="Times New Roman" w:cs="Times New Roman"/>
          <w:b/>
          <w:sz w:val="28"/>
          <w:szCs w:val="28"/>
          <w:lang w:val="kk-KZ"/>
        </w:rPr>
        <w:t>Г</w:t>
      </w:r>
    </w:p>
    <w:p w14:paraId="41E82E07" w14:textId="77777777" w:rsidR="00DB6E08" w:rsidRDefault="00DB6E08" w:rsidP="00DB6E08">
      <w:pPr>
        <w:tabs>
          <w:tab w:val="left" w:pos="5970"/>
        </w:tabs>
        <w:spacing w:after="0" w:line="240" w:lineRule="auto"/>
        <w:jc w:val="center"/>
        <w:rPr>
          <w:rFonts w:ascii="Times New Roman" w:hAnsi="Times New Roman" w:cs="Times New Roman"/>
          <w:sz w:val="28"/>
          <w:szCs w:val="28"/>
          <w:lang w:val="kk-KZ"/>
        </w:rPr>
      </w:pPr>
      <w:r w:rsidRPr="008D1ECA">
        <w:rPr>
          <w:rFonts w:ascii="Times New Roman" w:hAnsi="Times New Roman" w:cs="Times New Roman"/>
          <w:sz w:val="28"/>
          <w:szCs w:val="28"/>
          <w:lang w:val="kk-KZ"/>
        </w:rPr>
        <w:t>Ауа температурасының орташа тәуліктік көрсеткіштерінің мәні және салыстырмалы ылғалдылығы</w:t>
      </w:r>
    </w:p>
    <w:p w14:paraId="033AA201" w14:textId="77777777" w:rsidR="00DB6E08" w:rsidRDefault="00DB6E08" w:rsidP="00DB6E08">
      <w:pPr>
        <w:tabs>
          <w:tab w:val="left" w:pos="5970"/>
        </w:tabs>
        <w:spacing w:after="0" w:line="240" w:lineRule="auto"/>
        <w:jc w:val="center"/>
        <w:rPr>
          <w:rFonts w:ascii="Times New Roman" w:hAnsi="Times New Roman" w:cs="Times New Roman"/>
          <w:sz w:val="28"/>
          <w:szCs w:val="28"/>
          <w:lang w:val="kk-KZ"/>
        </w:rPr>
      </w:pPr>
    </w:p>
    <w:p w14:paraId="7B65C392" w14:textId="77777777" w:rsidR="00DB6E08" w:rsidRDefault="00DB6E08" w:rsidP="00DB6E08">
      <w:pPr>
        <w:tabs>
          <w:tab w:val="left" w:pos="5970"/>
        </w:tabs>
        <w:spacing w:after="0" w:line="240" w:lineRule="auto"/>
        <w:jc w:val="center"/>
        <w:rPr>
          <w:rFonts w:ascii="Times New Roman" w:hAnsi="Times New Roman" w:cs="Times New Roman"/>
          <w:b/>
          <w:sz w:val="28"/>
          <w:szCs w:val="28"/>
          <w:lang w:val="kk-KZ"/>
        </w:rPr>
      </w:pPr>
      <w:r>
        <w:rPr>
          <w:noProof/>
          <w:lang w:eastAsia="ru-RU"/>
        </w:rPr>
        <w:drawing>
          <wp:inline distT="0" distB="0" distL="0" distR="0" wp14:anchorId="5B2F4A22" wp14:editId="105DC79B">
            <wp:extent cx="5427023" cy="3206338"/>
            <wp:effectExtent l="0" t="0" r="21590" b="13335"/>
            <wp:docPr id="7181" name="Диаграмма 71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2EC6DB91" w14:textId="77777777" w:rsidR="000E0E08" w:rsidRDefault="000E0E08" w:rsidP="00DB6E08">
      <w:pPr>
        <w:tabs>
          <w:tab w:val="left" w:pos="5970"/>
        </w:tabs>
        <w:spacing w:after="0" w:line="240" w:lineRule="auto"/>
        <w:jc w:val="center"/>
        <w:rPr>
          <w:rFonts w:ascii="Times New Roman" w:hAnsi="Times New Roman" w:cs="Times New Roman"/>
          <w:b/>
          <w:sz w:val="28"/>
          <w:szCs w:val="28"/>
          <w:lang w:val="kk-KZ"/>
        </w:rPr>
      </w:pPr>
    </w:p>
    <w:p w14:paraId="09C01A46" w14:textId="60A9692C" w:rsidR="000E0E08" w:rsidRDefault="000E0E08" w:rsidP="000E0E08">
      <w:pPr>
        <w:tabs>
          <w:tab w:val="left" w:pos="5970"/>
        </w:tabs>
        <w:spacing w:after="0" w:line="240" w:lineRule="auto"/>
        <w:jc w:val="center"/>
        <w:rPr>
          <w:rFonts w:ascii="Times New Roman" w:hAnsi="Times New Roman" w:cs="Times New Roman"/>
          <w:sz w:val="28"/>
          <w:szCs w:val="28"/>
          <w:lang w:val="kk-KZ"/>
        </w:rPr>
      </w:pPr>
      <w:r w:rsidRPr="00647AE0">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Г</w:t>
      </w:r>
      <w:r w:rsidRPr="00647AE0">
        <w:rPr>
          <w:rFonts w:ascii="Times New Roman" w:hAnsi="Times New Roman" w:cs="Times New Roman"/>
          <w:sz w:val="28"/>
          <w:szCs w:val="28"/>
          <w:lang w:val="kk-KZ"/>
        </w:rPr>
        <w:t xml:space="preserve">.1 </w:t>
      </w:r>
      <w:r w:rsidR="0064123A">
        <w:rPr>
          <w:rFonts w:ascii="Times New Roman" w:hAnsi="Times New Roman" w:cs="Times New Roman"/>
          <w:sz w:val="28"/>
          <w:szCs w:val="28"/>
          <w:lang w:val="kk-KZ"/>
        </w:rPr>
        <w:t>–</w:t>
      </w:r>
      <w:r w:rsidRPr="00647AE0">
        <w:rPr>
          <w:rFonts w:ascii="Times New Roman" w:hAnsi="Times New Roman" w:cs="Times New Roman"/>
          <w:sz w:val="28"/>
          <w:szCs w:val="28"/>
          <w:lang w:val="kk-KZ"/>
        </w:rPr>
        <w:t xml:space="preserve"> </w:t>
      </w:r>
      <w:r w:rsidRPr="008D1ECA">
        <w:rPr>
          <w:rFonts w:ascii="Times New Roman" w:hAnsi="Times New Roman" w:cs="Times New Roman"/>
          <w:sz w:val="28"/>
          <w:szCs w:val="28"/>
          <w:lang w:val="kk-KZ"/>
        </w:rPr>
        <w:t>Ауа температурасының орташа тәуліктік көрсеткіштерінің мәні және салыстырмалы ылғалдылығы</w:t>
      </w:r>
      <w:r>
        <w:rPr>
          <w:rFonts w:ascii="Times New Roman" w:hAnsi="Times New Roman" w:cs="Times New Roman"/>
          <w:sz w:val="28"/>
          <w:szCs w:val="28"/>
          <w:lang w:val="kk-KZ"/>
        </w:rPr>
        <w:t xml:space="preserve"> (31.07-01.07.2021 жыл)</w:t>
      </w:r>
    </w:p>
    <w:p w14:paraId="0A0CB5A0" w14:textId="77777777" w:rsidR="00DB6E08" w:rsidRDefault="00DB6E08" w:rsidP="00DB6E08">
      <w:pPr>
        <w:tabs>
          <w:tab w:val="left" w:pos="5970"/>
        </w:tabs>
        <w:spacing w:after="0" w:line="240" w:lineRule="auto"/>
        <w:jc w:val="center"/>
        <w:rPr>
          <w:rFonts w:ascii="Times New Roman" w:hAnsi="Times New Roman" w:cs="Times New Roman"/>
          <w:b/>
          <w:sz w:val="28"/>
          <w:szCs w:val="28"/>
          <w:lang w:val="kk-KZ"/>
        </w:rPr>
      </w:pPr>
    </w:p>
    <w:p w14:paraId="24A06FCD" w14:textId="77777777" w:rsidR="00DB6E08" w:rsidRDefault="00DB6E08" w:rsidP="00DB6E08">
      <w:pPr>
        <w:tabs>
          <w:tab w:val="left" w:pos="5970"/>
        </w:tabs>
        <w:spacing w:after="0" w:line="240" w:lineRule="auto"/>
        <w:jc w:val="center"/>
        <w:rPr>
          <w:rFonts w:ascii="Times New Roman" w:hAnsi="Times New Roman" w:cs="Times New Roman"/>
          <w:b/>
          <w:sz w:val="28"/>
          <w:szCs w:val="28"/>
          <w:lang w:val="kk-KZ"/>
        </w:rPr>
      </w:pPr>
      <w:r>
        <w:rPr>
          <w:noProof/>
          <w:lang w:eastAsia="ru-RU"/>
        </w:rPr>
        <w:drawing>
          <wp:inline distT="0" distB="0" distL="0" distR="0" wp14:anchorId="53C39C67" wp14:editId="307F88C0">
            <wp:extent cx="5718412" cy="3575714"/>
            <wp:effectExtent l="0" t="0" r="15875" b="24765"/>
            <wp:docPr id="7182" name="Диаграмма 71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39EDD98C" w14:textId="77777777" w:rsidR="00DB6E08" w:rsidRDefault="00DB6E08" w:rsidP="00DB6E08">
      <w:pPr>
        <w:tabs>
          <w:tab w:val="left" w:pos="5970"/>
        </w:tabs>
        <w:spacing w:after="0" w:line="240" w:lineRule="auto"/>
        <w:jc w:val="center"/>
        <w:rPr>
          <w:rFonts w:ascii="Times New Roman" w:hAnsi="Times New Roman" w:cs="Times New Roman"/>
          <w:b/>
          <w:sz w:val="28"/>
          <w:szCs w:val="28"/>
          <w:lang w:val="kk-KZ"/>
        </w:rPr>
      </w:pPr>
    </w:p>
    <w:p w14:paraId="78BF3915" w14:textId="2634042A" w:rsidR="000E0E08" w:rsidRDefault="00647AE0" w:rsidP="000E0E08">
      <w:pPr>
        <w:tabs>
          <w:tab w:val="left" w:pos="5970"/>
        </w:tabs>
        <w:spacing w:after="0" w:line="240" w:lineRule="auto"/>
        <w:jc w:val="center"/>
        <w:rPr>
          <w:rFonts w:ascii="Times New Roman" w:hAnsi="Times New Roman" w:cs="Times New Roman"/>
          <w:sz w:val="28"/>
          <w:szCs w:val="28"/>
          <w:lang w:val="kk-KZ"/>
        </w:rPr>
      </w:pPr>
      <w:r w:rsidRPr="00647AE0">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Г</w:t>
      </w:r>
      <w:r w:rsidRPr="00647AE0">
        <w:rPr>
          <w:rFonts w:ascii="Times New Roman" w:hAnsi="Times New Roman" w:cs="Times New Roman"/>
          <w:sz w:val="28"/>
          <w:szCs w:val="28"/>
          <w:lang w:val="kk-KZ"/>
        </w:rPr>
        <w:t>.</w:t>
      </w:r>
      <w:r w:rsidR="00BD05CE">
        <w:rPr>
          <w:rFonts w:ascii="Times New Roman" w:hAnsi="Times New Roman" w:cs="Times New Roman"/>
          <w:sz w:val="28"/>
          <w:szCs w:val="28"/>
          <w:lang w:val="kk-KZ"/>
        </w:rPr>
        <w:t>2</w:t>
      </w:r>
      <w:r w:rsidRPr="00647AE0">
        <w:rPr>
          <w:rFonts w:ascii="Times New Roman" w:hAnsi="Times New Roman" w:cs="Times New Roman"/>
          <w:sz w:val="28"/>
          <w:szCs w:val="28"/>
          <w:lang w:val="kk-KZ"/>
        </w:rPr>
        <w:t xml:space="preserve"> </w:t>
      </w:r>
      <w:r w:rsidR="0064123A">
        <w:rPr>
          <w:rFonts w:ascii="Times New Roman" w:hAnsi="Times New Roman" w:cs="Times New Roman"/>
          <w:sz w:val="28"/>
          <w:szCs w:val="28"/>
          <w:lang w:val="kk-KZ"/>
        </w:rPr>
        <w:t>–</w:t>
      </w:r>
      <w:r w:rsidRPr="00647AE0">
        <w:rPr>
          <w:rFonts w:ascii="Times New Roman" w:hAnsi="Times New Roman" w:cs="Times New Roman"/>
          <w:sz w:val="28"/>
          <w:szCs w:val="28"/>
          <w:lang w:val="kk-KZ"/>
        </w:rPr>
        <w:t xml:space="preserve"> </w:t>
      </w:r>
      <w:r w:rsidR="00B478AA" w:rsidRPr="008D1ECA">
        <w:rPr>
          <w:rFonts w:ascii="Times New Roman" w:hAnsi="Times New Roman" w:cs="Times New Roman"/>
          <w:sz w:val="28"/>
          <w:szCs w:val="28"/>
          <w:lang w:val="kk-KZ"/>
        </w:rPr>
        <w:t>Ауа температурасының орташа тәуліктік көрсеткіштерінің мәні және салыстырмалы ылғалдылығы</w:t>
      </w:r>
      <w:r w:rsidR="000E0E08">
        <w:rPr>
          <w:rFonts w:ascii="Times New Roman" w:hAnsi="Times New Roman" w:cs="Times New Roman"/>
          <w:sz w:val="28"/>
          <w:szCs w:val="28"/>
          <w:lang w:val="kk-KZ"/>
        </w:rPr>
        <w:t xml:space="preserve"> (31.08-01.08.2021 жыл)</w:t>
      </w:r>
    </w:p>
    <w:p w14:paraId="7CA92BCB" w14:textId="485C2793" w:rsidR="003A4EC0" w:rsidRDefault="003A4EC0" w:rsidP="00A90B9B">
      <w:pPr>
        <w:spacing w:after="0" w:line="240" w:lineRule="auto"/>
        <w:rPr>
          <w:rFonts w:ascii="Times New Roman" w:hAnsi="Times New Roman" w:cs="Times New Roman"/>
          <w:sz w:val="28"/>
          <w:szCs w:val="28"/>
          <w:lang w:val="kk-KZ"/>
        </w:rPr>
      </w:pPr>
      <w:r w:rsidRPr="003A4EC0">
        <w:rPr>
          <w:rFonts w:ascii="Times New Roman" w:hAnsi="Times New Roman" w:cs="Times New Roman"/>
          <w:sz w:val="28"/>
          <w:szCs w:val="28"/>
          <w:lang w:val="kk-KZ"/>
        </w:rPr>
        <w:lastRenderedPageBreak/>
        <w:t xml:space="preserve">Қосымша </w:t>
      </w:r>
      <w:r>
        <w:rPr>
          <w:rFonts w:ascii="Times New Roman" w:hAnsi="Times New Roman" w:cs="Times New Roman"/>
          <w:sz w:val="28"/>
          <w:szCs w:val="28"/>
          <w:lang w:val="kk-KZ"/>
        </w:rPr>
        <w:t>Г</w:t>
      </w:r>
      <w:r w:rsidRPr="003A4EC0">
        <w:rPr>
          <w:rFonts w:ascii="Times New Roman" w:hAnsi="Times New Roman" w:cs="Times New Roman"/>
          <w:sz w:val="28"/>
          <w:szCs w:val="28"/>
          <w:lang w:val="kk-KZ"/>
        </w:rPr>
        <w:t xml:space="preserve"> жалғасы</w:t>
      </w:r>
    </w:p>
    <w:p w14:paraId="372E187B" w14:textId="5C673E84" w:rsidR="00B478AA" w:rsidRDefault="00B478AA" w:rsidP="00B478AA">
      <w:pPr>
        <w:tabs>
          <w:tab w:val="left" w:pos="5970"/>
        </w:tabs>
        <w:spacing w:after="0" w:line="240" w:lineRule="auto"/>
        <w:jc w:val="center"/>
        <w:rPr>
          <w:rFonts w:ascii="Times New Roman" w:hAnsi="Times New Roman" w:cs="Times New Roman"/>
          <w:sz w:val="28"/>
          <w:szCs w:val="28"/>
          <w:lang w:val="kk-KZ"/>
        </w:rPr>
      </w:pPr>
    </w:p>
    <w:p w14:paraId="796AB7D9" w14:textId="77777777" w:rsidR="00DB6E08" w:rsidRDefault="00DB6E08" w:rsidP="00DB6E08">
      <w:pPr>
        <w:tabs>
          <w:tab w:val="left" w:pos="5970"/>
        </w:tabs>
        <w:spacing w:after="0" w:line="240" w:lineRule="auto"/>
        <w:jc w:val="center"/>
        <w:rPr>
          <w:rFonts w:ascii="Times New Roman" w:hAnsi="Times New Roman" w:cs="Times New Roman"/>
          <w:b/>
          <w:sz w:val="28"/>
          <w:szCs w:val="28"/>
          <w:lang w:val="kk-KZ"/>
        </w:rPr>
      </w:pPr>
      <w:r>
        <w:rPr>
          <w:noProof/>
          <w:lang w:eastAsia="ru-RU"/>
        </w:rPr>
        <w:drawing>
          <wp:inline distT="0" distB="0" distL="0" distR="0" wp14:anchorId="38DB0353" wp14:editId="57966261">
            <wp:extent cx="5676405" cy="3313216"/>
            <wp:effectExtent l="0" t="0" r="19685" b="20955"/>
            <wp:docPr id="7183" name="Диаграмма 71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0E1C0655" w14:textId="77777777" w:rsidR="00DB6E08" w:rsidRDefault="00DB6E08" w:rsidP="00DB6E08">
      <w:pPr>
        <w:tabs>
          <w:tab w:val="left" w:pos="5970"/>
        </w:tabs>
        <w:spacing w:after="0" w:line="240" w:lineRule="auto"/>
        <w:jc w:val="center"/>
        <w:rPr>
          <w:rFonts w:ascii="Times New Roman" w:hAnsi="Times New Roman" w:cs="Times New Roman"/>
          <w:b/>
          <w:sz w:val="28"/>
          <w:szCs w:val="28"/>
          <w:lang w:val="kk-KZ"/>
        </w:rPr>
      </w:pPr>
    </w:p>
    <w:p w14:paraId="6EC59290" w14:textId="51800073" w:rsidR="000E0E08" w:rsidRDefault="00647AE0" w:rsidP="000E0E08">
      <w:pPr>
        <w:tabs>
          <w:tab w:val="left" w:pos="5970"/>
        </w:tabs>
        <w:spacing w:after="0" w:line="240" w:lineRule="auto"/>
        <w:jc w:val="center"/>
        <w:rPr>
          <w:rFonts w:ascii="Times New Roman" w:hAnsi="Times New Roman" w:cs="Times New Roman"/>
          <w:sz w:val="28"/>
          <w:szCs w:val="28"/>
          <w:lang w:val="kk-KZ"/>
        </w:rPr>
      </w:pPr>
      <w:r w:rsidRPr="00647AE0">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Г</w:t>
      </w:r>
      <w:r w:rsidRPr="00647AE0">
        <w:rPr>
          <w:rFonts w:ascii="Times New Roman" w:hAnsi="Times New Roman" w:cs="Times New Roman"/>
          <w:sz w:val="28"/>
          <w:szCs w:val="28"/>
          <w:lang w:val="kk-KZ"/>
        </w:rPr>
        <w:t>.</w:t>
      </w:r>
      <w:r w:rsidR="00BD05CE">
        <w:rPr>
          <w:rFonts w:ascii="Times New Roman" w:hAnsi="Times New Roman" w:cs="Times New Roman"/>
          <w:sz w:val="28"/>
          <w:szCs w:val="28"/>
          <w:lang w:val="kk-KZ"/>
        </w:rPr>
        <w:t>3</w:t>
      </w:r>
      <w:r w:rsidRPr="00647AE0">
        <w:rPr>
          <w:rFonts w:ascii="Times New Roman" w:hAnsi="Times New Roman" w:cs="Times New Roman"/>
          <w:sz w:val="28"/>
          <w:szCs w:val="28"/>
          <w:lang w:val="kk-KZ"/>
        </w:rPr>
        <w:t xml:space="preserve"> </w:t>
      </w:r>
      <w:r w:rsidR="0064123A">
        <w:rPr>
          <w:rFonts w:ascii="Times New Roman" w:hAnsi="Times New Roman" w:cs="Times New Roman"/>
          <w:sz w:val="28"/>
          <w:szCs w:val="28"/>
          <w:lang w:val="kk-KZ"/>
        </w:rPr>
        <w:t xml:space="preserve">– </w:t>
      </w:r>
      <w:r w:rsidR="00B478AA" w:rsidRPr="008D1ECA">
        <w:rPr>
          <w:rFonts w:ascii="Times New Roman" w:hAnsi="Times New Roman" w:cs="Times New Roman"/>
          <w:sz w:val="28"/>
          <w:szCs w:val="28"/>
          <w:lang w:val="kk-KZ"/>
        </w:rPr>
        <w:t>Ауа температурасының орташа тәуліктік көрсеткіштерінің мәні және салыстырмалы ылғалдылығы</w:t>
      </w:r>
      <w:r w:rsidR="000E0E08">
        <w:rPr>
          <w:rFonts w:ascii="Times New Roman" w:hAnsi="Times New Roman" w:cs="Times New Roman"/>
          <w:sz w:val="28"/>
          <w:szCs w:val="28"/>
          <w:lang w:val="kk-KZ"/>
        </w:rPr>
        <w:t xml:space="preserve"> (15.09-01.09.2021 жыл)</w:t>
      </w:r>
    </w:p>
    <w:p w14:paraId="5EA9543F" w14:textId="3F490159" w:rsidR="00B478AA" w:rsidRDefault="00B478AA" w:rsidP="00B478AA">
      <w:pPr>
        <w:tabs>
          <w:tab w:val="left" w:pos="5970"/>
        </w:tabs>
        <w:spacing w:after="0" w:line="240" w:lineRule="auto"/>
        <w:jc w:val="center"/>
        <w:rPr>
          <w:rFonts w:ascii="Times New Roman" w:hAnsi="Times New Roman" w:cs="Times New Roman"/>
          <w:sz w:val="28"/>
          <w:szCs w:val="28"/>
          <w:lang w:val="kk-KZ"/>
        </w:rPr>
      </w:pPr>
    </w:p>
    <w:p w14:paraId="737BFEB2" w14:textId="7E6E0B02" w:rsidR="00DB6E08" w:rsidRDefault="00DB6E08" w:rsidP="00B478AA">
      <w:pPr>
        <w:jc w:val="center"/>
        <w:rPr>
          <w:rFonts w:ascii="Times New Roman" w:hAnsi="Times New Roman" w:cs="Times New Roman"/>
          <w:b/>
          <w:sz w:val="28"/>
          <w:szCs w:val="28"/>
          <w:lang w:val="kk-KZ"/>
        </w:rPr>
      </w:pPr>
    </w:p>
    <w:p w14:paraId="76E6F051" w14:textId="77777777" w:rsidR="00DB6E08" w:rsidRDefault="00DB6E08" w:rsidP="00DB6E08">
      <w:pPr>
        <w:tabs>
          <w:tab w:val="left" w:pos="5970"/>
        </w:tabs>
        <w:spacing w:after="0" w:line="240" w:lineRule="auto"/>
        <w:jc w:val="center"/>
        <w:rPr>
          <w:rFonts w:ascii="Times New Roman" w:hAnsi="Times New Roman" w:cs="Times New Roman"/>
          <w:b/>
          <w:sz w:val="28"/>
          <w:szCs w:val="28"/>
          <w:lang w:val="kk-KZ"/>
        </w:rPr>
      </w:pPr>
    </w:p>
    <w:p w14:paraId="149E44CC" w14:textId="77777777" w:rsidR="00DB6E08" w:rsidRDefault="00DB6E08" w:rsidP="00DB6E08">
      <w:pPr>
        <w:tabs>
          <w:tab w:val="left" w:pos="5970"/>
        </w:tabs>
        <w:spacing w:after="0" w:line="240" w:lineRule="auto"/>
        <w:jc w:val="center"/>
        <w:rPr>
          <w:rFonts w:ascii="Times New Roman" w:hAnsi="Times New Roman" w:cs="Times New Roman"/>
          <w:b/>
          <w:sz w:val="28"/>
          <w:szCs w:val="28"/>
          <w:lang w:val="kk-KZ"/>
        </w:rPr>
      </w:pPr>
    </w:p>
    <w:p w14:paraId="16C1F2D8" w14:textId="77777777" w:rsidR="00DB6E08" w:rsidRDefault="00DB6E08" w:rsidP="00DB6E08">
      <w:pPr>
        <w:pStyle w:val="a3"/>
        <w:kinsoku w:val="0"/>
        <w:overflowPunct w:val="0"/>
        <w:ind w:left="0"/>
        <w:jc w:val="center"/>
        <w:rPr>
          <w:lang w:val="kk-KZ"/>
        </w:rPr>
      </w:pPr>
    </w:p>
    <w:p w14:paraId="298E0CCE" w14:textId="77777777" w:rsidR="00DB6E08" w:rsidRDefault="00DB6E08" w:rsidP="00DB6E08">
      <w:pPr>
        <w:pStyle w:val="a3"/>
        <w:kinsoku w:val="0"/>
        <w:overflowPunct w:val="0"/>
        <w:ind w:left="0"/>
        <w:jc w:val="center"/>
        <w:rPr>
          <w:lang w:val="kk-KZ"/>
        </w:rPr>
      </w:pPr>
    </w:p>
    <w:p w14:paraId="498E077D" w14:textId="77777777" w:rsidR="00DB6E08" w:rsidRDefault="00DB6E08" w:rsidP="00DB6E08">
      <w:pPr>
        <w:pStyle w:val="a3"/>
        <w:kinsoku w:val="0"/>
        <w:overflowPunct w:val="0"/>
        <w:ind w:left="0"/>
        <w:jc w:val="center"/>
        <w:rPr>
          <w:lang w:val="kk-KZ"/>
        </w:rPr>
      </w:pPr>
    </w:p>
    <w:p w14:paraId="68C21947" w14:textId="77777777" w:rsidR="00DB6E08" w:rsidRDefault="00DB6E08" w:rsidP="00DB6E08">
      <w:pPr>
        <w:pStyle w:val="a3"/>
        <w:kinsoku w:val="0"/>
        <w:overflowPunct w:val="0"/>
        <w:ind w:left="0"/>
        <w:jc w:val="center"/>
        <w:rPr>
          <w:lang w:val="kk-KZ"/>
        </w:rPr>
      </w:pPr>
    </w:p>
    <w:p w14:paraId="7950B4F2" w14:textId="77777777" w:rsidR="00DB6E08" w:rsidRDefault="00DB6E08" w:rsidP="00DB6E08">
      <w:pPr>
        <w:pStyle w:val="a3"/>
        <w:kinsoku w:val="0"/>
        <w:overflowPunct w:val="0"/>
        <w:ind w:left="0"/>
        <w:jc w:val="center"/>
        <w:rPr>
          <w:lang w:val="kk-KZ"/>
        </w:rPr>
      </w:pPr>
    </w:p>
    <w:p w14:paraId="283AA74B" w14:textId="77777777" w:rsidR="00DB6E08" w:rsidRDefault="00DB6E08" w:rsidP="00DB6E08">
      <w:pPr>
        <w:pStyle w:val="a3"/>
        <w:kinsoku w:val="0"/>
        <w:overflowPunct w:val="0"/>
        <w:ind w:left="0"/>
        <w:jc w:val="center"/>
        <w:rPr>
          <w:lang w:val="kk-KZ"/>
        </w:rPr>
      </w:pPr>
    </w:p>
    <w:p w14:paraId="6D30B9FE" w14:textId="77777777" w:rsidR="00DB6E08" w:rsidRDefault="00DB6E08" w:rsidP="00DB6E08">
      <w:pPr>
        <w:pStyle w:val="a3"/>
        <w:kinsoku w:val="0"/>
        <w:overflowPunct w:val="0"/>
        <w:ind w:left="0"/>
        <w:jc w:val="center"/>
        <w:rPr>
          <w:lang w:val="kk-KZ"/>
        </w:rPr>
      </w:pPr>
    </w:p>
    <w:p w14:paraId="015C25A3" w14:textId="77777777" w:rsidR="004C4B7F" w:rsidRDefault="004C4B7F" w:rsidP="00DB6E08">
      <w:pPr>
        <w:pStyle w:val="a3"/>
        <w:kinsoku w:val="0"/>
        <w:overflowPunct w:val="0"/>
        <w:ind w:left="0"/>
        <w:jc w:val="center"/>
        <w:rPr>
          <w:lang w:val="kk-KZ"/>
        </w:rPr>
      </w:pPr>
    </w:p>
    <w:p w14:paraId="471C821B" w14:textId="77777777" w:rsidR="004C4B7F" w:rsidRDefault="004C4B7F" w:rsidP="00DB6E08">
      <w:pPr>
        <w:pStyle w:val="a3"/>
        <w:kinsoku w:val="0"/>
        <w:overflowPunct w:val="0"/>
        <w:ind w:left="0"/>
        <w:jc w:val="center"/>
        <w:rPr>
          <w:lang w:val="kk-KZ"/>
        </w:rPr>
      </w:pPr>
    </w:p>
    <w:p w14:paraId="2BB81FE0" w14:textId="77777777" w:rsidR="004C4B7F" w:rsidRDefault="004C4B7F" w:rsidP="00DB6E08">
      <w:pPr>
        <w:pStyle w:val="a3"/>
        <w:kinsoku w:val="0"/>
        <w:overflowPunct w:val="0"/>
        <w:ind w:left="0"/>
        <w:jc w:val="center"/>
        <w:rPr>
          <w:lang w:val="kk-KZ"/>
        </w:rPr>
      </w:pPr>
    </w:p>
    <w:p w14:paraId="51ABA00D" w14:textId="77777777" w:rsidR="004C4B7F" w:rsidRDefault="004C4B7F" w:rsidP="00DB6E08">
      <w:pPr>
        <w:pStyle w:val="a3"/>
        <w:kinsoku w:val="0"/>
        <w:overflowPunct w:val="0"/>
        <w:ind w:left="0"/>
        <w:jc w:val="center"/>
        <w:rPr>
          <w:lang w:val="kk-KZ"/>
        </w:rPr>
      </w:pPr>
    </w:p>
    <w:p w14:paraId="4027FE18" w14:textId="77777777" w:rsidR="004C4B7F" w:rsidRDefault="004C4B7F" w:rsidP="00DB6E08">
      <w:pPr>
        <w:pStyle w:val="a3"/>
        <w:kinsoku w:val="0"/>
        <w:overflowPunct w:val="0"/>
        <w:ind w:left="0"/>
        <w:jc w:val="center"/>
        <w:rPr>
          <w:lang w:val="kk-KZ"/>
        </w:rPr>
      </w:pPr>
    </w:p>
    <w:p w14:paraId="594BC3B9" w14:textId="77777777" w:rsidR="004C4B7F" w:rsidRDefault="004C4B7F" w:rsidP="00DB6E08">
      <w:pPr>
        <w:pStyle w:val="a3"/>
        <w:kinsoku w:val="0"/>
        <w:overflowPunct w:val="0"/>
        <w:ind w:left="0"/>
        <w:jc w:val="center"/>
        <w:rPr>
          <w:lang w:val="kk-KZ"/>
        </w:rPr>
      </w:pPr>
    </w:p>
    <w:p w14:paraId="4AA0645A" w14:textId="77777777" w:rsidR="004C4B7F" w:rsidRDefault="004C4B7F" w:rsidP="00DB6E08">
      <w:pPr>
        <w:pStyle w:val="a3"/>
        <w:kinsoku w:val="0"/>
        <w:overflowPunct w:val="0"/>
        <w:ind w:left="0"/>
        <w:jc w:val="center"/>
        <w:rPr>
          <w:lang w:val="kk-KZ"/>
        </w:rPr>
      </w:pPr>
    </w:p>
    <w:p w14:paraId="0636A9DD" w14:textId="77777777" w:rsidR="004C4B7F" w:rsidRDefault="004C4B7F" w:rsidP="00DB6E08">
      <w:pPr>
        <w:pStyle w:val="a3"/>
        <w:kinsoku w:val="0"/>
        <w:overflowPunct w:val="0"/>
        <w:ind w:left="0"/>
        <w:jc w:val="center"/>
        <w:rPr>
          <w:lang w:val="kk-KZ"/>
        </w:rPr>
      </w:pPr>
    </w:p>
    <w:p w14:paraId="7A1F3C9A" w14:textId="77777777" w:rsidR="004C4B7F" w:rsidRDefault="004C4B7F" w:rsidP="00DB6E08">
      <w:pPr>
        <w:pStyle w:val="a3"/>
        <w:kinsoku w:val="0"/>
        <w:overflowPunct w:val="0"/>
        <w:ind w:left="0"/>
        <w:jc w:val="center"/>
        <w:rPr>
          <w:lang w:val="kk-KZ"/>
        </w:rPr>
      </w:pPr>
    </w:p>
    <w:p w14:paraId="1B64DE6D" w14:textId="77777777" w:rsidR="004C4B7F" w:rsidRDefault="004C4B7F" w:rsidP="00DB6E08">
      <w:pPr>
        <w:pStyle w:val="a3"/>
        <w:kinsoku w:val="0"/>
        <w:overflowPunct w:val="0"/>
        <w:ind w:left="0"/>
        <w:jc w:val="center"/>
        <w:rPr>
          <w:lang w:val="kk-KZ"/>
        </w:rPr>
      </w:pPr>
    </w:p>
    <w:p w14:paraId="07B5C674" w14:textId="77777777" w:rsidR="004C4B7F" w:rsidRDefault="004C4B7F" w:rsidP="00DB6E08">
      <w:pPr>
        <w:pStyle w:val="a3"/>
        <w:kinsoku w:val="0"/>
        <w:overflowPunct w:val="0"/>
        <w:ind w:left="0"/>
        <w:jc w:val="center"/>
        <w:rPr>
          <w:lang w:val="kk-KZ"/>
        </w:rPr>
      </w:pPr>
    </w:p>
    <w:p w14:paraId="638B1539" w14:textId="77777777" w:rsidR="004C4B7F" w:rsidRDefault="004C4B7F" w:rsidP="00DB6E08">
      <w:pPr>
        <w:pStyle w:val="a3"/>
        <w:kinsoku w:val="0"/>
        <w:overflowPunct w:val="0"/>
        <w:ind w:left="0"/>
        <w:jc w:val="center"/>
        <w:rPr>
          <w:lang w:val="kk-KZ"/>
        </w:rPr>
      </w:pPr>
    </w:p>
    <w:p w14:paraId="7BAC8867" w14:textId="77777777" w:rsidR="00DB6E08" w:rsidRPr="00DB6E08" w:rsidRDefault="00DB6E08" w:rsidP="00DB6E08">
      <w:pPr>
        <w:pStyle w:val="a3"/>
        <w:kinsoku w:val="0"/>
        <w:overflowPunct w:val="0"/>
        <w:ind w:left="0"/>
        <w:jc w:val="center"/>
        <w:rPr>
          <w:b/>
          <w:lang w:val="kk-KZ"/>
        </w:rPr>
      </w:pPr>
      <w:r w:rsidRPr="00DB6E08">
        <w:rPr>
          <w:b/>
          <w:lang w:val="kk-KZ"/>
        </w:rPr>
        <w:lastRenderedPageBreak/>
        <w:t xml:space="preserve">ҚОСЫМША </w:t>
      </w:r>
      <w:r w:rsidR="007D5275">
        <w:rPr>
          <w:b/>
          <w:lang w:val="kk-KZ"/>
        </w:rPr>
        <w:t>Д</w:t>
      </w:r>
    </w:p>
    <w:p w14:paraId="24F9C14B" w14:textId="77777777" w:rsidR="00DB6E08" w:rsidRDefault="00DB6E08" w:rsidP="00DB6E08">
      <w:pPr>
        <w:pStyle w:val="a3"/>
        <w:kinsoku w:val="0"/>
        <w:overflowPunct w:val="0"/>
        <w:ind w:left="0"/>
        <w:jc w:val="center"/>
        <w:rPr>
          <w:lang w:val="kk-KZ"/>
        </w:rPr>
      </w:pPr>
      <w:r w:rsidRPr="00815EAB">
        <w:rPr>
          <w:lang w:val="kk-KZ"/>
        </w:rPr>
        <w:t>Ғылыми жетістіктерді өндіріске енгізу жөніндегі акт</w:t>
      </w:r>
    </w:p>
    <w:p w14:paraId="1C79270D" w14:textId="77777777" w:rsidR="00DB6E08" w:rsidRDefault="00DB6E08" w:rsidP="00DB6E08">
      <w:pPr>
        <w:pStyle w:val="a3"/>
        <w:kinsoku w:val="0"/>
        <w:overflowPunct w:val="0"/>
        <w:ind w:left="0"/>
        <w:jc w:val="center"/>
        <w:rPr>
          <w:b/>
          <w:lang w:val="kk-KZ"/>
        </w:rPr>
      </w:pPr>
    </w:p>
    <w:p w14:paraId="0300B72D" w14:textId="77777777" w:rsidR="00DB6E08" w:rsidRDefault="00DB6E08" w:rsidP="00DB6E08">
      <w:pPr>
        <w:pStyle w:val="a3"/>
        <w:kinsoku w:val="0"/>
        <w:overflowPunct w:val="0"/>
        <w:ind w:left="0"/>
        <w:jc w:val="center"/>
        <w:rPr>
          <w:b/>
          <w:lang w:val="kk-KZ"/>
        </w:rPr>
      </w:pPr>
      <w:r>
        <w:rPr>
          <w:noProof/>
          <w:sz w:val="24"/>
          <w:szCs w:val="24"/>
          <w:lang w:eastAsia="ru-RU"/>
        </w:rPr>
        <w:drawing>
          <wp:inline distT="0" distB="0" distL="0" distR="0" wp14:anchorId="439BE205" wp14:editId="478C76D9">
            <wp:extent cx="5947984" cy="7885216"/>
            <wp:effectExtent l="0" t="0" r="0" b="1905"/>
            <wp:docPr id="63" name="Рисунок 63" descr="C:\Users\user\Documents\2025_05_22\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2025_05_22\IMG_0002.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59624" cy="7900647"/>
                    </a:xfrm>
                    <a:prstGeom prst="rect">
                      <a:avLst/>
                    </a:prstGeom>
                    <a:noFill/>
                    <a:ln>
                      <a:noFill/>
                    </a:ln>
                  </pic:spPr>
                </pic:pic>
              </a:graphicData>
            </a:graphic>
          </wp:inline>
        </w:drawing>
      </w:r>
    </w:p>
    <w:p w14:paraId="4D7FECD3" w14:textId="77777777" w:rsidR="00DB6E08" w:rsidRDefault="00DB6E08" w:rsidP="00DB6E08">
      <w:pPr>
        <w:pStyle w:val="a3"/>
        <w:kinsoku w:val="0"/>
        <w:overflowPunct w:val="0"/>
        <w:ind w:left="0"/>
        <w:jc w:val="center"/>
        <w:rPr>
          <w:b/>
          <w:lang w:val="kk-KZ"/>
        </w:rPr>
      </w:pPr>
    </w:p>
    <w:p w14:paraId="3FAD2C54" w14:textId="12671BC1" w:rsidR="00DB6E08" w:rsidRDefault="00DB6E08" w:rsidP="00DB6E08">
      <w:pPr>
        <w:pStyle w:val="a3"/>
        <w:kinsoku w:val="0"/>
        <w:overflowPunct w:val="0"/>
        <w:ind w:left="0"/>
        <w:jc w:val="center"/>
        <w:rPr>
          <w:b/>
          <w:lang w:val="kk-KZ"/>
        </w:rPr>
      </w:pPr>
    </w:p>
    <w:p w14:paraId="18A088E4" w14:textId="61B05B22" w:rsidR="003A4EC0" w:rsidRDefault="003A4EC0" w:rsidP="00DB6E08">
      <w:pPr>
        <w:pStyle w:val="a3"/>
        <w:kinsoku w:val="0"/>
        <w:overflowPunct w:val="0"/>
        <w:ind w:left="0"/>
        <w:jc w:val="center"/>
        <w:rPr>
          <w:b/>
          <w:lang w:val="kk-KZ"/>
        </w:rPr>
      </w:pPr>
    </w:p>
    <w:p w14:paraId="45A50C0E" w14:textId="08C4DB04" w:rsidR="003A4EC0" w:rsidRPr="003A4EC0" w:rsidRDefault="003A4EC0" w:rsidP="00A90B9B">
      <w:pPr>
        <w:pStyle w:val="a3"/>
        <w:kinsoku w:val="0"/>
        <w:overflowPunct w:val="0"/>
        <w:ind w:left="0"/>
        <w:jc w:val="left"/>
        <w:rPr>
          <w:bCs/>
          <w:lang w:val="kk-KZ"/>
        </w:rPr>
      </w:pPr>
      <w:r w:rsidRPr="003A4EC0">
        <w:rPr>
          <w:bCs/>
          <w:lang w:val="kk-KZ"/>
        </w:rPr>
        <w:lastRenderedPageBreak/>
        <w:t>Қосымша Д жалғасы</w:t>
      </w:r>
    </w:p>
    <w:p w14:paraId="718A5C8B" w14:textId="77777777" w:rsidR="00DB6E08" w:rsidRDefault="00DB6E08" w:rsidP="00DB6E08">
      <w:pPr>
        <w:pStyle w:val="a3"/>
        <w:kinsoku w:val="0"/>
        <w:overflowPunct w:val="0"/>
        <w:ind w:left="0"/>
        <w:jc w:val="center"/>
        <w:rPr>
          <w:b/>
          <w:lang w:val="kk-KZ"/>
        </w:rPr>
      </w:pPr>
    </w:p>
    <w:p w14:paraId="0DA63678" w14:textId="77777777" w:rsidR="00DB6E08" w:rsidRDefault="00DB6E08" w:rsidP="00DB6E08">
      <w:pPr>
        <w:pStyle w:val="a3"/>
        <w:kinsoku w:val="0"/>
        <w:overflowPunct w:val="0"/>
        <w:ind w:left="0"/>
        <w:jc w:val="center"/>
        <w:rPr>
          <w:b/>
          <w:lang w:val="kk-KZ"/>
        </w:rPr>
      </w:pPr>
      <w:r>
        <w:rPr>
          <w:noProof/>
          <w:sz w:val="24"/>
          <w:szCs w:val="24"/>
          <w:lang w:eastAsia="ru-RU"/>
        </w:rPr>
        <w:drawing>
          <wp:inline distT="0" distB="0" distL="0" distR="0" wp14:anchorId="3AE8DE47" wp14:editId="48C73810">
            <wp:extent cx="6020790" cy="8516505"/>
            <wp:effectExtent l="0" t="0" r="0" b="0"/>
            <wp:docPr id="7168" name="Рисунок 7168" descr="C:\Users\user\Documents\2025_05_22\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2025_05_22\IMG_000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028457" cy="8527350"/>
                    </a:xfrm>
                    <a:prstGeom prst="rect">
                      <a:avLst/>
                    </a:prstGeom>
                    <a:noFill/>
                    <a:ln>
                      <a:noFill/>
                    </a:ln>
                  </pic:spPr>
                </pic:pic>
              </a:graphicData>
            </a:graphic>
          </wp:inline>
        </w:drawing>
      </w:r>
    </w:p>
    <w:p w14:paraId="3C844906" w14:textId="77777777" w:rsidR="00DB6E08" w:rsidRDefault="00DB6E08" w:rsidP="00DB6E08">
      <w:pPr>
        <w:pStyle w:val="a3"/>
        <w:kinsoku w:val="0"/>
        <w:overflowPunct w:val="0"/>
        <w:ind w:left="0"/>
        <w:jc w:val="center"/>
        <w:rPr>
          <w:b/>
          <w:lang w:val="kk-KZ"/>
        </w:rPr>
      </w:pPr>
    </w:p>
    <w:p w14:paraId="39F24432" w14:textId="77777777" w:rsidR="00DB6E08" w:rsidRDefault="00DB6E08" w:rsidP="00DB6E08">
      <w:pPr>
        <w:pStyle w:val="a3"/>
        <w:kinsoku w:val="0"/>
        <w:overflowPunct w:val="0"/>
        <w:ind w:left="0"/>
        <w:jc w:val="center"/>
        <w:rPr>
          <w:b/>
          <w:lang w:val="kk-KZ"/>
        </w:rPr>
        <w:sectPr w:rsidR="00DB6E08" w:rsidSect="002F0B9E">
          <w:pgSz w:w="11910" w:h="16840"/>
          <w:pgMar w:top="1134" w:right="567" w:bottom="1134" w:left="1701" w:header="709" w:footer="709" w:gutter="0"/>
          <w:cols w:space="720"/>
          <w:docGrid w:linePitch="299"/>
        </w:sectPr>
      </w:pPr>
    </w:p>
    <w:p w14:paraId="1E2F03EA" w14:textId="77777777" w:rsidR="00752F8E" w:rsidRDefault="002236F2" w:rsidP="00D42789">
      <w:pPr>
        <w:tabs>
          <w:tab w:val="left" w:pos="1134"/>
        </w:tabs>
        <w:contextualSpacing/>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ҚОСЫМША </w:t>
      </w:r>
      <w:r w:rsidR="007A2E51">
        <w:rPr>
          <w:rFonts w:ascii="Times New Roman" w:hAnsi="Times New Roman" w:cs="Times New Roman"/>
          <w:b/>
          <w:sz w:val="28"/>
          <w:szCs w:val="28"/>
          <w:lang w:val="kk-KZ"/>
        </w:rPr>
        <w:t>Е</w:t>
      </w:r>
    </w:p>
    <w:p w14:paraId="0CB5E201" w14:textId="46C90F28" w:rsidR="00E306F0" w:rsidRPr="002236F2" w:rsidRDefault="00E306F0" w:rsidP="00E306F0">
      <w:pPr>
        <w:tabs>
          <w:tab w:val="left" w:pos="1134"/>
        </w:tabs>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Пайдалы модельге патент</w:t>
      </w:r>
    </w:p>
    <w:p w14:paraId="7DE6E5F7" w14:textId="58103A21" w:rsidR="002236F2" w:rsidRDefault="002236F2" w:rsidP="00D42789">
      <w:pPr>
        <w:tabs>
          <w:tab w:val="left" w:pos="1134"/>
        </w:tabs>
        <w:contextualSpacing/>
        <w:jc w:val="center"/>
        <w:rPr>
          <w:rFonts w:ascii="Times New Roman" w:hAnsi="Times New Roman" w:cs="Times New Roman"/>
          <w:sz w:val="28"/>
          <w:szCs w:val="28"/>
          <w:lang w:val="kk-KZ"/>
        </w:rPr>
      </w:pPr>
    </w:p>
    <w:p w14:paraId="1E112041" w14:textId="0312E96C" w:rsidR="002236F2" w:rsidRDefault="004D0C78" w:rsidP="00D42789">
      <w:pPr>
        <w:tabs>
          <w:tab w:val="left" w:pos="1134"/>
        </w:tabs>
        <w:contextualSpacing/>
        <w:jc w:val="center"/>
        <w:rPr>
          <w:rFonts w:ascii="Times New Roman" w:hAnsi="Times New Roman" w:cs="Times New Roman"/>
          <w:sz w:val="28"/>
          <w:szCs w:val="28"/>
          <w:lang w:val="kk-KZ"/>
        </w:rPr>
      </w:pPr>
      <w:r w:rsidRPr="004D0C78">
        <w:rPr>
          <w:rFonts w:ascii="Times New Roman" w:hAnsi="Times New Roman" w:cs="Times New Roman"/>
          <w:noProof/>
          <w:sz w:val="28"/>
          <w:szCs w:val="28"/>
          <w:lang w:eastAsia="ru-RU"/>
        </w:rPr>
        <w:drawing>
          <wp:inline distT="0" distB="0" distL="0" distR="0" wp14:anchorId="2DA1B402" wp14:editId="122C82BC">
            <wp:extent cx="6121400" cy="8458200"/>
            <wp:effectExtent l="0" t="0" r="0" b="0"/>
            <wp:docPr id="7176" name="Рисунок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21162" t="14236" r="23236"/>
                    <a:stretch/>
                  </pic:blipFill>
                  <pic:spPr bwMode="auto">
                    <a:xfrm>
                      <a:off x="0" y="0"/>
                      <a:ext cx="6126039" cy="8464610"/>
                    </a:xfrm>
                    <a:prstGeom prst="rect">
                      <a:avLst/>
                    </a:prstGeom>
                    <a:ln>
                      <a:noFill/>
                    </a:ln>
                    <a:extLst>
                      <a:ext uri="{53640926-AAD7-44D8-BBD7-CCE9431645EC}">
                        <a14:shadowObscured xmlns:a14="http://schemas.microsoft.com/office/drawing/2010/main"/>
                      </a:ext>
                    </a:extLst>
                  </pic:spPr>
                </pic:pic>
              </a:graphicData>
            </a:graphic>
          </wp:inline>
        </w:drawing>
      </w:r>
    </w:p>
    <w:p w14:paraId="079173DC" w14:textId="4231BC0A" w:rsidR="003A4EC0" w:rsidRDefault="003A4EC0" w:rsidP="00A90B9B">
      <w:pPr>
        <w:tabs>
          <w:tab w:val="left" w:pos="1134"/>
        </w:tabs>
        <w:contextualSpacing/>
        <w:rPr>
          <w:rFonts w:ascii="Times New Roman" w:hAnsi="Times New Roman" w:cs="Times New Roman"/>
          <w:sz w:val="28"/>
          <w:szCs w:val="28"/>
          <w:lang w:val="kk-KZ"/>
        </w:rPr>
      </w:pPr>
      <w:r>
        <w:rPr>
          <w:rFonts w:ascii="Times New Roman" w:hAnsi="Times New Roman" w:cs="Times New Roman"/>
          <w:sz w:val="28"/>
          <w:szCs w:val="28"/>
          <w:lang w:val="kk-KZ"/>
        </w:rPr>
        <w:lastRenderedPageBreak/>
        <w:t>Қосымша Е жалғасы</w:t>
      </w:r>
    </w:p>
    <w:p w14:paraId="12DAEE33" w14:textId="36F58FD8" w:rsidR="002236F2" w:rsidRDefault="004D0C78" w:rsidP="00D42789">
      <w:pPr>
        <w:tabs>
          <w:tab w:val="left" w:pos="1134"/>
        </w:tabs>
        <w:contextualSpacing/>
        <w:jc w:val="center"/>
        <w:rPr>
          <w:rFonts w:ascii="Times New Roman" w:hAnsi="Times New Roman" w:cs="Times New Roman"/>
          <w:sz w:val="28"/>
          <w:szCs w:val="28"/>
          <w:lang w:val="kk-KZ"/>
        </w:rPr>
      </w:pPr>
      <w:r w:rsidRPr="004D0C78">
        <w:rPr>
          <w:rFonts w:ascii="Times New Roman" w:hAnsi="Times New Roman" w:cs="Times New Roman"/>
          <w:noProof/>
          <w:sz w:val="28"/>
          <w:szCs w:val="28"/>
          <w:lang w:eastAsia="ru-RU"/>
        </w:rPr>
        <w:drawing>
          <wp:inline distT="0" distB="0" distL="0" distR="0" wp14:anchorId="059C179B" wp14:editId="38959E31">
            <wp:extent cx="5785349" cy="8536305"/>
            <wp:effectExtent l="0" t="0" r="6350" b="0"/>
            <wp:docPr id="7178" name="Рисунок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21369" t="14462" r="23236"/>
                    <a:stretch/>
                  </pic:blipFill>
                  <pic:spPr bwMode="auto">
                    <a:xfrm>
                      <a:off x="0" y="0"/>
                      <a:ext cx="5796468" cy="8552711"/>
                    </a:xfrm>
                    <a:prstGeom prst="rect">
                      <a:avLst/>
                    </a:prstGeom>
                    <a:ln>
                      <a:noFill/>
                    </a:ln>
                    <a:extLst>
                      <a:ext uri="{53640926-AAD7-44D8-BBD7-CCE9431645EC}">
                        <a14:shadowObscured xmlns:a14="http://schemas.microsoft.com/office/drawing/2010/main"/>
                      </a:ext>
                    </a:extLst>
                  </pic:spPr>
                </pic:pic>
              </a:graphicData>
            </a:graphic>
          </wp:inline>
        </w:drawing>
      </w:r>
    </w:p>
    <w:p w14:paraId="3686F8C0" w14:textId="77777777" w:rsidR="003A4EC0" w:rsidRDefault="003A4EC0" w:rsidP="0064123A">
      <w:pPr>
        <w:spacing w:after="0" w:line="240" w:lineRule="auto"/>
        <w:jc w:val="center"/>
        <w:rPr>
          <w:rFonts w:ascii="Times New Roman" w:hAnsi="Times New Roman" w:cs="Times New Roman"/>
          <w:b/>
          <w:sz w:val="28"/>
          <w:szCs w:val="28"/>
          <w:lang w:val="kk-KZ"/>
        </w:rPr>
      </w:pPr>
    </w:p>
    <w:p w14:paraId="22887D91" w14:textId="77777777" w:rsidR="003A4EC0" w:rsidRDefault="003A4EC0" w:rsidP="0064123A">
      <w:pPr>
        <w:spacing w:after="0" w:line="240" w:lineRule="auto"/>
        <w:jc w:val="center"/>
        <w:rPr>
          <w:rFonts w:ascii="Times New Roman" w:hAnsi="Times New Roman" w:cs="Times New Roman"/>
          <w:b/>
          <w:sz w:val="28"/>
          <w:szCs w:val="28"/>
          <w:lang w:val="kk-KZ"/>
        </w:rPr>
      </w:pPr>
    </w:p>
    <w:p w14:paraId="0EFBE5C1" w14:textId="6945E323" w:rsidR="00FE62C4" w:rsidRPr="0064123A" w:rsidRDefault="00FE62C4" w:rsidP="0064123A">
      <w:pPr>
        <w:spacing w:after="0" w:line="240" w:lineRule="auto"/>
        <w:jc w:val="center"/>
        <w:rPr>
          <w:rFonts w:ascii="Times New Roman" w:hAnsi="Times New Roman" w:cs="Times New Roman"/>
          <w:b/>
          <w:sz w:val="28"/>
          <w:szCs w:val="28"/>
          <w:lang w:val="kk-KZ"/>
        </w:rPr>
      </w:pPr>
      <w:r w:rsidRPr="0064123A">
        <w:rPr>
          <w:rFonts w:ascii="Times New Roman" w:hAnsi="Times New Roman" w:cs="Times New Roman"/>
          <w:b/>
          <w:sz w:val="28"/>
          <w:szCs w:val="28"/>
          <w:lang w:val="kk-KZ"/>
        </w:rPr>
        <w:lastRenderedPageBreak/>
        <w:t>ҚОСЫМША</w:t>
      </w:r>
      <w:r w:rsidR="008D1ECA" w:rsidRPr="0064123A">
        <w:rPr>
          <w:rFonts w:ascii="Times New Roman" w:hAnsi="Times New Roman" w:cs="Times New Roman"/>
          <w:b/>
          <w:sz w:val="28"/>
          <w:szCs w:val="28"/>
          <w:lang w:val="kk-KZ"/>
        </w:rPr>
        <w:t xml:space="preserve">  </w:t>
      </w:r>
      <w:r w:rsidR="007A2E51" w:rsidRPr="0064123A">
        <w:rPr>
          <w:rFonts w:ascii="Times New Roman" w:hAnsi="Times New Roman" w:cs="Times New Roman"/>
          <w:b/>
          <w:sz w:val="28"/>
          <w:szCs w:val="28"/>
          <w:lang w:val="kk-KZ"/>
        </w:rPr>
        <w:t>Ж</w:t>
      </w:r>
    </w:p>
    <w:p w14:paraId="70A9E7AA" w14:textId="77777777" w:rsidR="00FE62C4" w:rsidRPr="0064123A" w:rsidRDefault="00FE62C4" w:rsidP="0064123A">
      <w:pPr>
        <w:spacing w:after="0" w:line="240" w:lineRule="auto"/>
        <w:jc w:val="center"/>
        <w:rPr>
          <w:rFonts w:ascii="Times New Roman" w:hAnsi="Times New Roman" w:cs="Times New Roman"/>
          <w:sz w:val="28"/>
          <w:szCs w:val="28"/>
          <w:lang w:val="kk-KZ"/>
        </w:rPr>
      </w:pPr>
      <w:r w:rsidRPr="0064123A">
        <w:rPr>
          <w:rFonts w:ascii="Times New Roman" w:hAnsi="Times New Roman" w:cs="Times New Roman"/>
          <w:sz w:val="28"/>
          <w:szCs w:val="28"/>
          <w:lang w:val="kk-KZ"/>
        </w:rPr>
        <w:t>Ғылыми тағылымнамадан өту жайында</w:t>
      </w:r>
      <w:r w:rsidR="00027D2A" w:rsidRPr="0064123A">
        <w:rPr>
          <w:rFonts w:ascii="Times New Roman" w:hAnsi="Times New Roman" w:cs="Times New Roman"/>
          <w:sz w:val="28"/>
          <w:szCs w:val="28"/>
          <w:lang w:val="kk-KZ"/>
        </w:rPr>
        <w:t>ғы</w:t>
      </w:r>
      <w:r w:rsidRPr="0064123A">
        <w:rPr>
          <w:rFonts w:ascii="Times New Roman" w:hAnsi="Times New Roman" w:cs="Times New Roman"/>
          <w:sz w:val="28"/>
          <w:szCs w:val="28"/>
          <w:lang w:val="kk-KZ"/>
        </w:rPr>
        <w:t xml:space="preserve"> сертификаттар</w:t>
      </w:r>
    </w:p>
    <w:p w14:paraId="41295AB2" w14:textId="77777777" w:rsidR="00FE62C4" w:rsidRPr="0064123A" w:rsidRDefault="00FE62C4" w:rsidP="0064123A">
      <w:pPr>
        <w:spacing w:after="0" w:line="240" w:lineRule="auto"/>
        <w:jc w:val="center"/>
        <w:rPr>
          <w:rFonts w:ascii="Times New Roman" w:hAnsi="Times New Roman" w:cs="Times New Roman"/>
          <w:sz w:val="28"/>
          <w:szCs w:val="28"/>
          <w:lang w:val="kk-KZ"/>
        </w:rPr>
      </w:pPr>
    </w:p>
    <w:p w14:paraId="6A8934E7" w14:textId="77777777" w:rsidR="00FE62C4" w:rsidRDefault="00FE62C4" w:rsidP="007562E1">
      <w:pPr>
        <w:spacing w:after="0" w:line="240" w:lineRule="auto"/>
        <w:jc w:val="center"/>
        <w:rPr>
          <w:sz w:val="28"/>
          <w:szCs w:val="28"/>
          <w:lang w:val="kk-KZ"/>
        </w:rPr>
      </w:pPr>
      <w:r w:rsidRPr="0064123A">
        <w:rPr>
          <w:rFonts w:ascii="Times New Roman" w:hAnsi="Times New Roman" w:cs="Times New Roman"/>
          <w:noProof/>
          <w:sz w:val="28"/>
          <w:szCs w:val="28"/>
          <w:lang w:eastAsia="ru-RU"/>
        </w:rPr>
        <w:drawing>
          <wp:inline distT="0" distB="0" distL="0" distR="0" wp14:anchorId="7310BFB8" wp14:editId="290F7AC9">
            <wp:extent cx="3235089" cy="5324714"/>
            <wp:effectExtent l="2857" t="0" r="6668" b="6667"/>
            <wp:docPr id="7169" name="Рисунок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rot="5400000">
                      <a:off x="0" y="0"/>
                      <a:ext cx="3260734" cy="5366924"/>
                    </a:xfrm>
                    <a:prstGeom prst="rect">
                      <a:avLst/>
                    </a:prstGeom>
                    <a:noFill/>
                    <a:ln>
                      <a:noFill/>
                    </a:ln>
                  </pic:spPr>
                </pic:pic>
              </a:graphicData>
            </a:graphic>
          </wp:inline>
        </w:drawing>
      </w:r>
    </w:p>
    <w:p w14:paraId="3162E3D2" w14:textId="77777777" w:rsidR="0064123A" w:rsidRDefault="0064123A" w:rsidP="0064123A">
      <w:pPr>
        <w:spacing w:after="0" w:line="240" w:lineRule="auto"/>
        <w:rPr>
          <w:rFonts w:ascii="Times New Roman" w:hAnsi="Times New Roman" w:cs="Times New Roman"/>
          <w:sz w:val="28"/>
          <w:szCs w:val="28"/>
          <w:lang w:val="kk-KZ"/>
        </w:rPr>
      </w:pPr>
    </w:p>
    <w:p w14:paraId="01CDB99D" w14:textId="77777777" w:rsidR="007562E1" w:rsidRDefault="0064123A" w:rsidP="0064123A">
      <w:pPr>
        <w:spacing w:after="0" w:line="240" w:lineRule="auto"/>
        <w:jc w:val="center"/>
        <w:rPr>
          <w:rFonts w:ascii="Times New Roman" w:hAnsi="Times New Roman" w:cs="Times New Roman"/>
          <w:sz w:val="28"/>
          <w:szCs w:val="28"/>
          <w:lang w:val="kk-KZ"/>
        </w:rPr>
      </w:pPr>
      <w:r w:rsidRPr="0064123A">
        <w:rPr>
          <w:rFonts w:ascii="Times New Roman" w:hAnsi="Times New Roman" w:cs="Times New Roman"/>
          <w:sz w:val="28"/>
          <w:szCs w:val="28"/>
          <w:lang w:val="kk-KZ"/>
        </w:rPr>
        <w:t xml:space="preserve">Сурет Ж.1 </w:t>
      </w:r>
      <w:r>
        <w:rPr>
          <w:rFonts w:ascii="Times New Roman" w:hAnsi="Times New Roman" w:cs="Times New Roman"/>
          <w:sz w:val="28"/>
          <w:szCs w:val="28"/>
          <w:lang w:val="kk-KZ"/>
        </w:rPr>
        <w:t>– Жүгері өсіруде суару режимі және м</w:t>
      </w:r>
      <w:r w:rsidR="007562E1">
        <w:rPr>
          <w:rFonts w:ascii="Times New Roman" w:hAnsi="Times New Roman" w:cs="Times New Roman"/>
          <w:sz w:val="28"/>
          <w:szCs w:val="28"/>
          <w:lang w:val="kk-KZ"/>
        </w:rPr>
        <w:t>инералды тыңайтқыштарды енгізуді</w:t>
      </w:r>
      <w:r>
        <w:rPr>
          <w:rFonts w:ascii="Times New Roman" w:hAnsi="Times New Roman" w:cs="Times New Roman"/>
          <w:sz w:val="28"/>
          <w:szCs w:val="28"/>
          <w:lang w:val="kk-KZ"/>
        </w:rPr>
        <w:t xml:space="preserve"> оңайландыру тағылымна</w:t>
      </w:r>
      <w:r w:rsidR="007562E1">
        <w:rPr>
          <w:rFonts w:ascii="Times New Roman" w:hAnsi="Times New Roman" w:cs="Times New Roman"/>
          <w:sz w:val="28"/>
          <w:szCs w:val="28"/>
          <w:lang w:val="kk-KZ"/>
        </w:rPr>
        <w:t>масынан өтуі туралы сертификат</w:t>
      </w:r>
    </w:p>
    <w:p w14:paraId="19DC6F24" w14:textId="00FDA641" w:rsidR="0064123A" w:rsidRPr="0064123A" w:rsidRDefault="007562E1" w:rsidP="0064123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(Сербия Республикасы, </w:t>
      </w:r>
      <w:r w:rsidR="00637272">
        <w:rPr>
          <w:rFonts w:ascii="Times New Roman" w:hAnsi="Times New Roman" w:cs="Times New Roman"/>
          <w:sz w:val="28"/>
          <w:lang w:val="kk-KZ"/>
        </w:rPr>
        <w:t>Нови Сад қаласы,</w:t>
      </w:r>
      <w:r w:rsidR="0064123A" w:rsidRPr="00E0182A">
        <w:rPr>
          <w:rFonts w:ascii="Times New Roman" w:hAnsi="Times New Roman" w:cs="Times New Roman"/>
          <w:sz w:val="28"/>
          <w:lang w:val="kk-KZ"/>
        </w:rPr>
        <w:t xml:space="preserve"> «Егістік және көкөніс дақылд</w:t>
      </w:r>
      <w:r>
        <w:rPr>
          <w:rFonts w:ascii="Times New Roman" w:hAnsi="Times New Roman" w:cs="Times New Roman"/>
          <w:sz w:val="28"/>
          <w:lang w:val="kk-KZ"/>
        </w:rPr>
        <w:t>ары ғылыми зерттеу институты</w:t>
      </w:r>
      <w:r w:rsidR="00637272">
        <w:rPr>
          <w:rFonts w:ascii="Times New Roman" w:hAnsi="Times New Roman" w:cs="Times New Roman"/>
          <w:sz w:val="28"/>
          <w:lang w:val="kk-KZ"/>
        </w:rPr>
        <w:t>»</w:t>
      </w:r>
      <w:r w:rsidR="000B7CD7">
        <w:rPr>
          <w:rFonts w:ascii="Times New Roman" w:hAnsi="Times New Roman" w:cs="Times New Roman"/>
          <w:sz w:val="28"/>
          <w:lang w:val="kk-KZ"/>
        </w:rPr>
        <w:t>, 2021 жыл</w:t>
      </w:r>
      <w:r>
        <w:rPr>
          <w:rFonts w:ascii="Times New Roman" w:hAnsi="Times New Roman" w:cs="Times New Roman"/>
          <w:sz w:val="28"/>
          <w:lang w:val="kk-KZ"/>
        </w:rPr>
        <w:t>)</w:t>
      </w:r>
    </w:p>
    <w:p w14:paraId="2CBF84BF" w14:textId="77777777" w:rsidR="00FE62C4" w:rsidRPr="0064123A" w:rsidRDefault="00FE62C4" w:rsidP="0064123A">
      <w:pPr>
        <w:spacing w:after="0" w:line="240" w:lineRule="auto"/>
        <w:rPr>
          <w:sz w:val="28"/>
          <w:szCs w:val="28"/>
          <w:lang w:val="kk-KZ"/>
        </w:rPr>
      </w:pPr>
    </w:p>
    <w:p w14:paraId="4A544C68" w14:textId="77777777" w:rsidR="00FE62C4" w:rsidRPr="0064123A" w:rsidRDefault="00FE62C4" w:rsidP="000B7CD7">
      <w:pPr>
        <w:spacing w:after="0" w:line="240" w:lineRule="auto"/>
        <w:jc w:val="center"/>
        <w:rPr>
          <w:sz w:val="28"/>
          <w:szCs w:val="28"/>
          <w:lang w:val="kk-KZ"/>
        </w:rPr>
      </w:pPr>
      <w:r w:rsidRPr="0064123A">
        <w:rPr>
          <w:rFonts w:ascii="Times New Roman" w:hAnsi="Times New Roman" w:cs="Times New Roman"/>
          <w:noProof/>
          <w:sz w:val="28"/>
          <w:szCs w:val="28"/>
          <w:lang w:eastAsia="ru-RU"/>
        </w:rPr>
        <w:drawing>
          <wp:inline distT="0" distB="0" distL="0" distR="0" wp14:anchorId="30C4CA5A" wp14:editId="45E3DEC7">
            <wp:extent cx="5287029" cy="3125337"/>
            <wp:effectExtent l="0" t="0" r="0" b="0"/>
            <wp:docPr id="7170" name="Рисунок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322222" cy="3146141"/>
                    </a:xfrm>
                    <a:prstGeom prst="rect">
                      <a:avLst/>
                    </a:prstGeom>
                  </pic:spPr>
                </pic:pic>
              </a:graphicData>
            </a:graphic>
          </wp:inline>
        </w:drawing>
      </w:r>
    </w:p>
    <w:p w14:paraId="484D83E6" w14:textId="77777777" w:rsidR="0064123A" w:rsidRDefault="0064123A" w:rsidP="0064123A">
      <w:pPr>
        <w:spacing w:after="0" w:line="240" w:lineRule="auto"/>
        <w:jc w:val="center"/>
        <w:rPr>
          <w:rFonts w:ascii="Times New Roman" w:hAnsi="Times New Roman" w:cs="Times New Roman"/>
          <w:sz w:val="28"/>
          <w:szCs w:val="28"/>
          <w:lang w:val="kk-KZ"/>
        </w:rPr>
      </w:pPr>
    </w:p>
    <w:p w14:paraId="7456FDA4" w14:textId="429D7400" w:rsidR="0064123A" w:rsidRDefault="0064123A" w:rsidP="00637272">
      <w:pPr>
        <w:spacing w:after="0" w:line="240" w:lineRule="auto"/>
        <w:jc w:val="center"/>
        <w:rPr>
          <w:rFonts w:ascii="Times New Roman" w:hAnsi="Times New Roman" w:cs="Times New Roman"/>
          <w:sz w:val="28"/>
          <w:szCs w:val="28"/>
          <w:lang w:val="kk-KZ"/>
        </w:rPr>
      </w:pPr>
      <w:r w:rsidRPr="0064123A">
        <w:rPr>
          <w:rFonts w:ascii="Times New Roman" w:hAnsi="Times New Roman" w:cs="Times New Roman"/>
          <w:sz w:val="28"/>
          <w:szCs w:val="28"/>
          <w:lang w:val="kk-KZ"/>
        </w:rPr>
        <w:t>Сурет Ж.</w:t>
      </w:r>
      <w:r>
        <w:rPr>
          <w:rFonts w:ascii="Times New Roman" w:hAnsi="Times New Roman" w:cs="Times New Roman"/>
          <w:sz w:val="28"/>
          <w:szCs w:val="28"/>
          <w:lang w:val="kk-KZ"/>
        </w:rPr>
        <w:t>2</w:t>
      </w:r>
      <w:r w:rsidRPr="0064123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7562E1" w:rsidRPr="007562E1">
        <w:rPr>
          <w:rFonts w:ascii="Times New Roman" w:hAnsi="Times New Roman" w:cs="Times New Roman"/>
          <w:sz w:val="28"/>
          <w:szCs w:val="28"/>
          <w:lang w:val="kk-KZ"/>
        </w:rPr>
        <w:t>Орталық Азия елдерінің әлеуетін да</w:t>
      </w:r>
      <w:r w:rsidR="007562E1">
        <w:rPr>
          <w:rFonts w:ascii="Times New Roman" w:hAnsi="Times New Roman" w:cs="Times New Roman"/>
          <w:sz w:val="28"/>
          <w:szCs w:val="28"/>
          <w:lang w:val="kk-KZ"/>
        </w:rPr>
        <w:t xml:space="preserve">мытудың білім беру бағдарламасы </w:t>
      </w:r>
      <w:r w:rsidR="007562E1" w:rsidRPr="007562E1">
        <w:rPr>
          <w:rFonts w:ascii="Times New Roman" w:hAnsi="Times New Roman" w:cs="Times New Roman"/>
          <w:sz w:val="28"/>
          <w:szCs w:val="28"/>
          <w:lang w:val="kk-KZ"/>
        </w:rPr>
        <w:t>ге</w:t>
      </w:r>
      <w:r w:rsidR="00637272">
        <w:rPr>
          <w:rFonts w:ascii="Times New Roman" w:hAnsi="Times New Roman" w:cs="Times New Roman"/>
          <w:sz w:val="28"/>
          <w:szCs w:val="28"/>
          <w:lang w:val="kk-KZ"/>
        </w:rPr>
        <w:t>океңістіктік және статистикалық жер</w:t>
      </w:r>
      <w:r w:rsidR="007562E1" w:rsidRPr="007562E1">
        <w:rPr>
          <w:rFonts w:ascii="Times New Roman" w:hAnsi="Times New Roman" w:cs="Times New Roman"/>
          <w:sz w:val="28"/>
          <w:szCs w:val="28"/>
          <w:lang w:val="kk-KZ"/>
        </w:rPr>
        <w:t xml:space="preserve"> ресурстарын басқару үшін ақпарат</w:t>
      </w:r>
      <w:r w:rsidR="000B7CD7">
        <w:rPr>
          <w:rFonts w:ascii="Times New Roman" w:hAnsi="Times New Roman" w:cs="Times New Roman"/>
          <w:sz w:val="28"/>
          <w:szCs w:val="28"/>
          <w:lang w:val="kk-KZ"/>
        </w:rPr>
        <w:t>ты игерілгендігі туралы сертификат</w:t>
      </w:r>
      <w:r w:rsidR="007562E1">
        <w:rPr>
          <w:rFonts w:ascii="Times New Roman" w:hAnsi="Times New Roman" w:cs="Times New Roman"/>
          <w:sz w:val="28"/>
          <w:szCs w:val="28"/>
          <w:lang w:val="kk-KZ"/>
        </w:rPr>
        <w:t xml:space="preserve"> (</w:t>
      </w:r>
      <w:r w:rsidR="007562E1" w:rsidRPr="007562E1">
        <w:rPr>
          <w:rFonts w:ascii="Times New Roman" w:hAnsi="Times New Roman" w:cs="Times New Roman"/>
          <w:sz w:val="28"/>
          <w:szCs w:val="28"/>
          <w:lang w:val="kk-KZ"/>
        </w:rPr>
        <w:t>ESCAP, Д</w:t>
      </w:r>
      <w:r w:rsidR="007562E1">
        <w:rPr>
          <w:rFonts w:ascii="Times New Roman" w:hAnsi="Times New Roman" w:cs="Times New Roman"/>
          <w:sz w:val="28"/>
          <w:szCs w:val="28"/>
          <w:lang w:val="kk-KZ"/>
        </w:rPr>
        <w:t>ушанбе</w:t>
      </w:r>
      <w:r w:rsidR="000B7CD7">
        <w:rPr>
          <w:rFonts w:ascii="Times New Roman" w:hAnsi="Times New Roman" w:cs="Times New Roman"/>
          <w:sz w:val="28"/>
          <w:szCs w:val="28"/>
          <w:lang w:val="kk-KZ"/>
        </w:rPr>
        <w:t>, 2021 жыл</w:t>
      </w:r>
      <w:r w:rsidR="007562E1">
        <w:rPr>
          <w:rFonts w:ascii="Times New Roman" w:hAnsi="Times New Roman" w:cs="Times New Roman"/>
          <w:sz w:val="28"/>
          <w:szCs w:val="28"/>
          <w:lang w:val="kk-KZ"/>
        </w:rPr>
        <w:t>)</w:t>
      </w:r>
    </w:p>
    <w:p w14:paraId="2D7807CE" w14:textId="70D04193" w:rsidR="003A4EC0" w:rsidRDefault="003A4EC0" w:rsidP="00637272">
      <w:pPr>
        <w:spacing w:after="0" w:line="240" w:lineRule="auto"/>
        <w:jc w:val="center"/>
        <w:rPr>
          <w:rFonts w:ascii="Times New Roman" w:hAnsi="Times New Roman" w:cs="Times New Roman"/>
          <w:sz w:val="28"/>
          <w:szCs w:val="28"/>
          <w:lang w:val="kk-KZ"/>
        </w:rPr>
      </w:pPr>
    </w:p>
    <w:p w14:paraId="00709925" w14:textId="5DFF06E3" w:rsidR="003A4EC0" w:rsidRDefault="003A4EC0" w:rsidP="00A90B9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Қосымша Ж жалғасы</w:t>
      </w:r>
    </w:p>
    <w:p w14:paraId="1BB8172C" w14:textId="77777777" w:rsidR="003A4EC0" w:rsidRPr="007562E1" w:rsidRDefault="003A4EC0" w:rsidP="00637272">
      <w:pPr>
        <w:spacing w:after="0" w:line="240" w:lineRule="auto"/>
        <w:jc w:val="center"/>
        <w:rPr>
          <w:rFonts w:ascii="Times New Roman" w:hAnsi="Times New Roman" w:cs="Times New Roman"/>
          <w:sz w:val="28"/>
          <w:szCs w:val="28"/>
          <w:lang w:val="kk-KZ"/>
        </w:rPr>
      </w:pPr>
    </w:p>
    <w:p w14:paraId="7A8EF54D" w14:textId="77777777" w:rsidR="00FE62C4" w:rsidRDefault="00FE62C4" w:rsidP="0064123A">
      <w:pPr>
        <w:spacing w:after="0" w:line="240" w:lineRule="auto"/>
        <w:jc w:val="center"/>
        <w:rPr>
          <w:sz w:val="28"/>
          <w:szCs w:val="28"/>
          <w:lang w:val="kk-KZ"/>
        </w:rPr>
      </w:pPr>
      <w:r w:rsidRPr="0064123A">
        <w:rPr>
          <w:rFonts w:ascii="Times New Roman" w:hAnsi="Times New Roman" w:cs="Times New Roman"/>
          <w:noProof/>
          <w:sz w:val="28"/>
          <w:szCs w:val="28"/>
          <w:lang w:eastAsia="ru-RU"/>
        </w:rPr>
        <w:drawing>
          <wp:inline distT="0" distB="0" distL="0" distR="0" wp14:anchorId="2463653B" wp14:editId="59903D0E">
            <wp:extent cx="3423905" cy="4842427"/>
            <wp:effectExtent l="0" t="4445" r="1270" b="1270"/>
            <wp:docPr id="7172" name="Рисунок 7172" descr="C:\Users\user\Documents\2024_10_02\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2024_10_02\IMG_0001.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rot="5400000">
                      <a:off x="0" y="0"/>
                      <a:ext cx="3454244" cy="4885336"/>
                    </a:xfrm>
                    <a:prstGeom prst="rect">
                      <a:avLst/>
                    </a:prstGeom>
                    <a:noFill/>
                    <a:ln>
                      <a:noFill/>
                    </a:ln>
                  </pic:spPr>
                </pic:pic>
              </a:graphicData>
            </a:graphic>
          </wp:inline>
        </w:drawing>
      </w:r>
    </w:p>
    <w:p w14:paraId="214EEEE3" w14:textId="77777777" w:rsidR="000B7CD7" w:rsidRDefault="000B7CD7" w:rsidP="0064123A">
      <w:pPr>
        <w:spacing w:after="0" w:line="240" w:lineRule="auto"/>
        <w:jc w:val="center"/>
        <w:rPr>
          <w:rFonts w:ascii="Times New Roman" w:hAnsi="Times New Roman" w:cs="Times New Roman"/>
          <w:sz w:val="28"/>
          <w:szCs w:val="28"/>
          <w:lang w:val="kk-KZ"/>
        </w:rPr>
      </w:pPr>
    </w:p>
    <w:p w14:paraId="6EC7CDD0" w14:textId="233BCA02" w:rsidR="0064123A" w:rsidRPr="000B7CD7" w:rsidRDefault="0064123A" w:rsidP="0064123A">
      <w:pPr>
        <w:spacing w:after="0" w:line="240" w:lineRule="auto"/>
        <w:jc w:val="center"/>
        <w:rPr>
          <w:rFonts w:ascii="Times New Roman" w:hAnsi="Times New Roman" w:cs="Times New Roman"/>
          <w:sz w:val="28"/>
          <w:szCs w:val="28"/>
          <w:lang w:val="kk-KZ"/>
        </w:rPr>
      </w:pPr>
      <w:r w:rsidRPr="000B7CD7">
        <w:rPr>
          <w:rFonts w:ascii="Times New Roman" w:hAnsi="Times New Roman" w:cs="Times New Roman"/>
          <w:sz w:val="28"/>
          <w:szCs w:val="28"/>
          <w:lang w:val="kk-KZ"/>
        </w:rPr>
        <w:t xml:space="preserve">Сурет Ж.3 – </w:t>
      </w:r>
      <w:r w:rsidR="000B7CD7">
        <w:rPr>
          <w:rStyle w:val="anegp0gi0b9av8jahpyh"/>
          <w:rFonts w:ascii="Times New Roman" w:hAnsi="Times New Roman" w:cs="Times New Roman"/>
          <w:sz w:val="28"/>
          <w:szCs w:val="28"/>
          <w:lang w:val="kk-KZ"/>
        </w:rPr>
        <w:t>Т</w:t>
      </w:r>
      <w:r w:rsidR="000B7CD7" w:rsidRPr="000B7CD7">
        <w:rPr>
          <w:rStyle w:val="anegp0gi0b9av8jahpyh"/>
          <w:rFonts w:ascii="Times New Roman" w:hAnsi="Times New Roman" w:cs="Times New Roman"/>
          <w:sz w:val="28"/>
          <w:szCs w:val="28"/>
          <w:lang w:val="kk-KZ"/>
        </w:rPr>
        <w:t>ұрақты</w:t>
      </w:r>
      <w:r w:rsidR="000B7CD7" w:rsidRPr="000B7CD7">
        <w:rPr>
          <w:rFonts w:ascii="Times New Roman" w:hAnsi="Times New Roman" w:cs="Times New Roman"/>
          <w:sz w:val="28"/>
          <w:szCs w:val="28"/>
          <w:lang w:val="kk-KZ"/>
        </w:rPr>
        <w:t xml:space="preserve"> </w:t>
      </w:r>
      <w:r w:rsidR="000B7CD7" w:rsidRPr="000B7CD7">
        <w:rPr>
          <w:rStyle w:val="anegp0gi0b9av8jahpyh"/>
          <w:rFonts w:ascii="Times New Roman" w:hAnsi="Times New Roman" w:cs="Times New Roman"/>
          <w:sz w:val="28"/>
          <w:szCs w:val="28"/>
          <w:lang w:val="kk-KZ"/>
        </w:rPr>
        <w:t>егіншілік</w:t>
      </w:r>
      <w:r w:rsidR="000B7CD7" w:rsidRPr="000B7CD7">
        <w:rPr>
          <w:rFonts w:ascii="Times New Roman" w:hAnsi="Times New Roman" w:cs="Times New Roman"/>
          <w:sz w:val="28"/>
          <w:szCs w:val="28"/>
          <w:lang w:val="kk-KZ"/>
        </w:rPr>
        <w:t xml:space="preserve"> </w:t>
      </w:r>
      <w:r w:rsidR="000B7CD7" w:rsidRPr="000B7CD7">
        <w:rPr>
          <w:rStyle w:val="anegp0gi0b9av8jahpyh"/>
          <w:rFonts w:ascii="Times New Roman" w:hAnsi="Times New Roman" w:cs="Times New Roman"/>
          <w:sz w:val="28"/>
          <w:szCs w:val="28"/>
          <w:lang w:val="kk-KZ"/>
        </w:rPr>
        <w:t>үшін</w:t>
      </w:r>
      <w:r w:rsidR="000B7CD7" w:rsidRPr="000B7CD7">
        <w:rPr>
          <w:rFonts w:ascii="Times New Roman" w:hAnsi="Times New Roman" w:cs="Times New Roman"/>
          <w:sz w:val="28"/>
          <w:szCs w:val="28"/>
          <w:lang w:val="kk-KZ"/>
        </w:rPr>
        <w:t xml:space="preserve"> </w:t>
      </w:r>
      <w:r w:rsidR="000B7CD7" w:rsidRPr="000B7CD7">
        <w:rPr>
          <w:rStyle w:val="anegp0gi0b9av8jahpyh"/>
          <w:rFonts w:ascii="Times New Roman" w:hAnsi="Times New Roman" w:cs="Times New Roman"/>
          <w:sz w:val="28"/>
          <w:szCs w:val="28"/>
          <w:lang w:val="kk-KZ"/>
        </w:rPr>
        <w:t>биотехнологияларды</w:t>
      </w:r>
      <w:r w:rsidR="000B7CD7" w:rsidRPr="000B7CD7">
        <w:rPr>
          <w:rFonts w:ascii="Times New Roman" w:hAnsi="Times New Roman" w:cs="Times New Roman"/>
          <w:sz w:val="28"/>
          <w:szCs w:val="28"/>
          <w:lang w:val="kk-KZ"/>
        </w:rPr>
        <w:t xml:space="preserve"> </w:t>
      </w:r>
      <w:r w:rsidR="000B7CD7" w:rsidRPr="000B7CD7">
        <w:rPr>
          <w:rStyle w:val="anegp0gi0b9av8jahpyh"/>
          <w:rFonts w:ascii="Times New Roman" w:hAnsi="Times New Roman" w:cs="Times New Roman"/>
          <w:sz w:val="28"/>
          <w:szCs w:val="28"/>
          <w:lang w:val="kk-KZ"/>
        </w:rPr>
        <w:t>пайдалану</w:t>
      </w:r>
      <w:r w:rsidR="000B7CD7" w:rsidRPr="000B7CD7">
        <w:rPr>
          <w:rFonts w:ascii="Times New Roman" w:hAnsi="Times New Roman" w:cs="Times New Roman"/>
          <w:sz w:val="28"/>
          <w:szCs w:val="28"/>
          <w:lang w:val="kk-KZ"/>
        </w:rPr>
        <w:t xml:space="preserve"> </w:t>
      </w:r>
      <w:r w:rsidR="000B7CD7" w:rsidRPr="000B7CD7">
        <w:rPr>
          <w:rStyle w:val="anegp0gi0b9av8jahpyh"/>
          <w:rFonts w:ascii="Times New Roman" w:hAnsi="Times New Roman" w:cs="Times New Roman"/>
          <w:sz w:val="28"/>
          <w:szCs w:val="28"/>
          <w:lang w:val="kk-KZ"/>
        </w:rPr>
        <w:t>және</w:t>
      </w:r>
      <w:r w:rsidR="000B7CD7" w:rsidRPr="000B7CD7">
        <w:rPr>
          <w:rFonts w:ascii="Times New Roman" w:hAnsi="Times New Roman" w:cs="Times New Roman"/>
          <w:sz w:val="28"/>
          <w:szCs w:val="28"/>
          <w:lang w:val="kk-KZ"/>
        </w:rPr>
        <w:t xml:space="preserve"> биокөмір </w:t>
      </w:r>
      <w:r w:rsidR="000B7CD7" w:rsidRPr="000B7CD7">
        <w:rPr>
          <w:rStyle w:val="anegp0gi0b9av8jahpyh"/>
          <w:rFonts w:ascii="Times New Roman" w:hAnsi="Times New Roman" w:cs="Times New Roman"/>
          <w:sz w:val="28"/>
          <w:szCs w:val="28"/>
          <w:lang w:val="kk-KZ"/>
        </w:rPr>
        <w:t>әлеуетін</w:t>
      </w:r>
      <w:r w:rsidR="000B7CD7" w:rsidRPr="000B7CD7">
        <w:rPr>
          <w:rFonts w:ascii="Times New Roman" w:hAnsi="Times New Roman" w:cs="Times New Roman"/>
          <w:sz w:val="28"/>
          <w:szCs w:val="28"/>
          <w:lang w:val="kk-KZ"/>
        </w:rPr>
        <w:t xml:space="preserve"> </w:t>
      </w:r>
      <w:r w:rsidR="000B7CD7" w:rsidRPr="000B7CD7">
        <w:rPr>
          <w:rStyle w:val="anegp0gi0b9av8jahpyh"/>
          <w:rFonts w:ascii="Times New Roman" w:hAnsi="Times New Roman" w:cs="Times New Roman"/>
          <w:sz w:val="28"/>
          <w:szCs w:val="28"/>
          <w:lang w:val="kk-KZ"/>
        </w:rPr>
        <w:t>игеру</w:t>
      </w:r>
      <w:r w:rsidR="000B7CD7" w:rsidRPr="000B7CD7">
        <w:rPr>
          <w:rFonts w:ascii="Times New Roman" w:hAnsi="Times New Roman" w:cs="Times New Roman"/>
          <w:sz w:val="28"/>
          <w:szCs w:val="28"/>
          <w:lang w:val="kk-KZ"/>
        </w:rPr>
        <w:t xml:space="preserve"> бойынша </w:t>
      </w:r>
      <w:r w:rsidR="000B7CD7">
        <w:rPr>
          <w:rStyle w:val="anegp0gi0b9av8jahpyh"/>
          <w:rFonts w:ascii="Times New Roman" w:hAnsi="Times New Roman" w:cs="Times New Roman"/>
          <w:sz w:val="28"/>
          <w:szCs w:val="28"/>
          <w:lang w:val="kk-KZ"/>
        </w:rPr>
        <w:t>тренингке қатысуы туралы сертификат (Алматы, 2021 жыл)</w:t>
      </w:r>
    </w:p>
    <w:p w14:paraId="0DA88327" w14:textId="11D6709D" w:rsidR="00826C69" w:rsidRPr="0064123A" w:rsidRDefault="000B7CD7" w:rsidP="000B7CD7">
      <w:pPr>
        <w:tabs>
          <w:tab w:val="left" w:pos="3912"/>
        </w:tabs>
        <w:spacing w:after="0" w:line="240" w:lineRule="auto"/>
        <w:rPr>
          <w:sz w:val="28"/>
          <w:szCs w:val="28"/>
          <w:lang w:val="kk-KZ"/>
        </w:rPr>
      </w:pPr>
      <w:r>
        <w:rPr>
          <w:sz w:val="28"/>
          <w:szCs w:val="28"/>
          <w:lang w:val="kk-KZ"/>
        </w:rPr>
        <w:tab/>
      </w:r>
    </w:p>
    <w:p w14:paraId="44FEE30A" w14:textId="14C41A2E" w:rsidR="00B0097B" w:rsidRDefault="00027D2A" w:rsidP="0064123A">
      <w:pPr>
        <w:spacing w:after="0" w:line="240" w:lineRule="auto"/>
        <w:jc w:val="center"/>
        <w:rPr>
          <w:rFonts w:ascii="Times New Roman" w:hAnsi="Times New Roman" w:cs="Times New Roman"/>
          <w:sz w:val="28"/>
          <w:szCs w:val="28"/>
          <w:lang w:val="kk-KZ"/>
        </w:rPr>
      </w:pPr>
      <w:r w:rsidRPr="0064123A">
        <w:rPr>
          <w:rFonts w:ascii="Times New Roman" w:hAnsi="Times New Roman" w:cs="Times New Roman"/>
          <w:noProof/>
          <w:sz w:val="28"/>
          <w:szCs w:val="28"/>
          <w:lang w:eastAsia="ru-RU"/>
        </w:rPr>
        <w:drawing>
          <wp:inline distT="0" distB="0" distL="0" distR="0" wp14:anchorId="7589EF40" wp14:editId="394FD2BE">
            <wp:extent cx="4873642" cy="3496310"/>
            <wp:effectExtent l="0" t="0" r="3175" b="8890"/>
            <wp:docPr id="7171" name="Рисунок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l="23255" t="10078" r="23259" b="21705"/>
                    <a:stretch/>
                  </pic:blipFill>
                  <pic:spPr bwMode="auto">
                    <a:xfrm>
                      <a:off x="0" y="0"/>
                      <a:ext cx="4922500" cy="3531360"/>
                    </a:xfrm>
                    <a:prstGeom prst="rect">
                      <a:avLst/>
                    </a:prstGeom>
                    <a:ln>
                      <a:noFill/>
                    </a:ln>
                    <a:extLst>
                      <a:ext uri="{53640926-AAD7-44D8-BBD7-CCE9431645EC}">
                        <a14:shadowObscured xmlns:a14="http://schemas.microsoft.com/office/drawing/2010/main"/>
                      </a:ext>
                    </a:extLst>
                  </pic:spPr>
                </pic:pic>
              </a:graphicData>
            </a:graphic>
          </wp:inline>
        </w:drawing>
      </w:r>
    </w:p>
    <w:p w14:paraId="54AA3E7C" w14:textId="46812291" w:rsidR="0064123A" w:rsidRPr="0064123A" w:rsidRDefault="0064123A" w:rsidP="0064123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64123A">
        <w:rPr>
          <w:rFonts w:ascii="Times New Roman" w:hAnsi="Times New Roman" w:cs="Times New Roman"/>
          <w:sz w:val="28"/>
          <w:szCs w:val="28"/>
          <w:lang w:val="kk-KZ"/>
        </w:rPr>
        <w:t>Сурет Ж.</w:t>
      </w:r>
      <w:r>
        <w:rPr>
          <w:rFonts w:ascii="Times New Roman" w:hAnsi="Times New Roman" w:cs="Times New Roman"/>
          <w:sz w:val="28"/>
          <w:szCs w:val="28"/>
          <w:lang w:val="kk-KZ"/>
        </w:rPr>
        <w:t>4</w:t>
      </w:r>
      <w:r w:rsidRPr="0064123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0B7CD7">
        <w:rPr>
          <w:rFonts w:ascii="Times New Roman" w:hAnsi="Times New Roman" w:cs="Times New Roman"/>
          <w:sz w:val="28"/>
          <w:szCs w:val="28"/>
          <w:lang w:val="kk-KZ"/>
        </w:rPr>
        <w:t>Қазақ ұлттық аграрлық зерттеу университеті ұйымдастырған Халықаралық қысқы мектеп</w:t>
      </w:r>
      <w:r w:rsidR="00A41CE3">
        <w:rPr>
          <w:rFonts w:ascii="Times New Roman" w:hAnsi="Times New Roman" w:cs="Times New Roman"/>
          <w:sz w:val="28"/>
          <w:szCs w:val="28"/>
          <w:lang w:val="kk-KZ"/>
        </w:rPr>
        <w:t>ке қатысуы туралы сертификат (Алматы, 2021 жыл)</w:t>
      </w:r>
    </w:p>
    <w:p w14:paraId="76DB0F0A" w14:textId="4CDCFB87" w:rsidR="0064123A" w:rsidRPr="0064123A" w:rsidRDefault="0064123A" w:rsidP="0064123A">
      <w:pPr>
        <w:spacing w:after="0" w:line="240" w:lineRule="auto"/>
        <w:jc w:val="center"/>
        <w:rPr>
          <w:rFonts w:ascii="Times New Roman" w:hAnsi="Times New Roman" w:cs="Times New Roman"/>
          <w:sz w:val="28"/>
          <w:szCs w:val="28"/>
          <w:lang w:val="kk-KZ"/>
        </w:rPr>
      </w:pPr>
    </w:p>
    <w:sectPr w:rsidR="0064123A" w:rsidRPr="0064123A" w:rsidSect="00DF5FF6">
      <w:pgSz w:w="11910" w:h="16840"/>
      <w:pgMar w:top="1134" w:right="567" w:bottom="1134" w:left="1701" w:header="709" w:footer="709"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50CCBF1" w14:textId="77777777" w:rsidR="00D57969" w:rsidRDefault="00D57969" w:rsidP="00FF57EA">
      <w:pPr>
        <w:spacing w:after="0" w:line="240" w:lineRule="auto"/>
      </w:pPr>
      <w:r>
        <w:separator/>
      </w:r>
    </w:p>
  </w:endnote>
  <w:endnote w:type="continuationSeparator" w:id="0">
    <w:p w14:paraId="1B7D4E67" w14:textId="77777777" w:rsidR="00D57969" w:rsidRDefault="00D57969" w:rsidP="00FF57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NewRomanPSMT">
    <w:altName w:val="Arial Unicode MS"/>
    <w:panose1 w:val="00000000000000000000"/>
    <w:charset w:val="81"/>
    <w:family w:val="auto"/>
    <w:notTrueType/>
    <w:pitch w:val="default"/>
    <w:sig w:usb0="00000001" w:usb1="09060000" w:usb2="00000010" w:usb3="00000000" w:csb0="00080000" w:csb1="00000000"/>
  </w:font>
  <w:font w:name="Minion Pro">
    <w:altName w:val="Minion Pro"/>
    <w:panose1 w:val="00000000000000000000"/>
    <w:charset w:val="00"/>
    <w:family w:val="roman"/>
    <w:notTrueType/>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mn-ea">
    <w:altName w:val="Times New Roman"/>
    <w:panose1 w:val="00000000000000000000"/>
    <w:charset w:val="00"/>
    <w:family w:val="roman"/>
    <w:notTrueType/>
    <w:pitch w:val="default"/>
  </w:font>
  <w:font w:name="academicons">
    <w:altName w:val="Arial Unicode MS"/>
    <w:panose1 w:val="00000000000000000000"/>
    <w:charset w:val="86"/>
    <w:family w:val="swiss"/>
    <w:notTrueType/>
    <w:pitch w:val="default"/>
    <w:sig w:usb0="00000000" w:usb1="080E0000" w:usb2="00000010" w:usb3="00000000" w:csb0="00040000" w:csb1="00000000"/>
  </w:font>
  <w:font w:name="SimSun">
    <w:altName w:val="宋体"/>
    <w:panose1 w:val="02010600030101010101"/>
    <w:charset w:val="86"/>
    <w:family w:val="auto"/>
    <w:notTrueType/>
    <w:pitch w:val="variable"/>
    <w:sig w:usb0="00000001" w:usb1="080E0000" w:usb2="00000010" w:usb3="00000000" w:csb0="00040000" w:csb1="00000000"/>
  </w:font>
  <w:font w:name="MS Mincho">
    <w:altName w:val="ＭＳ 明朝"/>
    <w:panose1 w:val="02020609040205080304"/>
    <w:charset w:val="80"/>
    <w:family w:val="roman"/>
    <w:notTrueType/>
    <w:pitch w:val="fixed"/>
    <w:sig w:usb0="00000001" w:usb1="08070000" w:usb2="00000010" w:usb3="00000000" w:csb0="00020000" w:csb1="00000000"/>
  </w:font>
  <w:font w:name="Courier New CYR">
    <w:panose1 w:val="02070309020205020404"/>
    <w:charset w:val="CC"/>
    <w:family w:val="modern"/>
    <w:pitch w:val="fixed"/>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7139200"/>
      <w:docPartObj>
        <w:docPartGallery w:val="Page Numbers (Bottom of Page)"/>
        <w:docPartUnique/>
      </w:docPartObj>
    </w:sdtPr>
    <w:sdtEndPr>
      <w:rPr>
        <w:rFonts w:ascii="Times New Roman" w:hAnsi="Times New Roman" w:cs="Times New Roman"/>
        <w:sz w:val="28"/>
        <w:szCs w:val="24"/>
      </w:rPr>
    </w:sdtEndPr>
    <w:sdtContent>
      <w:p w14:paraId="0FE64B6E" w14:textId="77777777" w:rsidR="00F87CF1" w:rsidRPr="00D167E0" w:rsidRDefault="00F87CF1">
        <w:pPr>
          <w:pStyle w:val="ac"/>
          <w:jc w:val="center"/>
          <w:rPr>
            <w:rFonts w:ascii="Times New Roman" w:hAnsi="Times New Roman" w:cs="Times New Roman"/>
            <w:sz w:val="28"/>
            <w:szCs w:val="24"/>
          </w:rPr>
        </w:pPr>
        <w:r w:rsidRPr="00D167E0">
          <w:rPr>
            <w:rFonts w:ascii="Times New Roman" w:hAnsi="Times New Roman" w:cs="Times New Roman"/>
            <w:sz w:val="28"/>
            <w:szCs w:val="24"/>
          </w:rPr>
          <w:fldChar w:fldCharType="begin"/>
        </w:r>
        <w:r w:rsidRPr="00D167E0">
          <w:rPr>
            <w:rFonts w:ascii="Times New Roman" w:hAnsi="Times New Roman" w:cs="Times New Roman"/>
            <w:sz w:val="28"/>
            <w:szCs w:val="24"/>
          </w:rPr>
          <w:instrText>PAGE   \* MERGEFORMAT</w:instrText>
        </w:r>
        <w:r w:rsidRPr="00D167E0">
          <w:rPr>
            <w:rFonts w:ascii="Times New Roman" w:hAnsi="Times New Roman" w:cs="Times New Roman"/>
            <w:sz w:val="28"/>
            <w:szCs w:val="24"/>
          </w:rPr>
          <w:fldChar w:fldCharType="separate"/>
        </w:r>
        <w:r w:rsidR="001C19B0">
          <w:rPr>
            <w:rFonts w:ascii="Times New Roman" w:hAnsi="Times New Roman" w:cs="Times New Roman"/>
            <w:noProof/>
            <w:sz w:val="28"/>
            <w:szCs w:val="24"/>
          </w:rPr>
          <w:t>129</w:t>
        </w:r>
        <w:r w:rsidRPr="00D167E0">
          <w:rPr>
            <w:rFonts w:ascii="Times New Roman" w:hAnsi="Times New Roman" w:cs="Times New Roman"/>
            <w:sz w:val="28"/>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8019086" w14:textId="77777777" w:rsidR="00D57969" w:rsidRDefault="00D57969" w:rsidP="00FF57EA">
      <w:pPr>
        <w:spacing w:after="0" w:line="240" w:lineRule="auto"/>
      </w:pPr>
      <w:r>
        <w:separator/>
      </w:r>
    </w:p>
  </w:footnote>
  <w:footnote w:type="continuationSeparator" w:id="0">
    <w:p w14:paraId="374924C5" w14:textId="77777777" w:rsidR="00D57969" w:rsidRDefault="00D57969" w:rsidP="00FF57E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B61B48" w14:textId="77777777" w:rsidR="00F87CF1" w:rsidRDefault="00F87CF1">
    <w:pPr>
      <w:pStyle w:val="a3"/>
      <w:spacing w:line="14" w:lineRule="auto"/>
      <w:ind w:left="0"/>
      <w:jc w:val="left"/>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E5F4D7" w14:textId="77777777" w:rsidR="00F87CF1" w:rsidRDefault="00F87CF1">
    <w:pPr>
      <w:pStyle w:val="a3"/>
      <w:spacing w:line="14" w:lineRule="auto"/>
      <w:ind w:left="0"/>
      <w:jc w:val="left"/>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E0739"/>
    <w:multiLevelType w:val="multilevel"/>
    <w:tmpl w:val="7DF0027A"/>
    <w:lvl w:ilvl="0">
      <w:start w:val="4"/>
      <w:numFmt w:val="decimal"/>
      <w:lvlText w:val="%1"/>
      <w:lvlJc w:val="left"/>
      <w:pPr>
        <w:ind w:left="600" w:hanging="600"/>
      </w:pPr>
      <w:rPr>
        <w:rFonts w:hint="default"/>
      </w:rPr>
    </w:lvl>
    <w:lvl w:ilvl="1">
      <w:start w:val="3"/>
      <w:numFmt w:val="decimal"/>
      <w:lvlText w:val="%1.%2"/>
      <w:lvlJc w:val="left"/>
      <w:pPr>
        <w:ind w:left="954" w:hanging="60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
    <w:nsid w:val="13CF29D4"/>
    <w:multiLevelType w:val="multilevel"/>
    <w:tmpl w:val="D5A81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4E12472"/>
    <w:multiLevelType w:val="multilevel"/>
    <w:tmpl w:val="C8EC7C8E"/>
    <w:lvl w:ilvl="0">
      <w:start w:val="3"/>
      <w:numFmt w:val="decimal"/>
      <w:lvlText w:val="%1"/>
      <w:lvlJc w:val="left"/>
      <w:pPr>
        <w:ind w:left="600" w:hanging="600"/>
      </w:pPr>
      <w:rPr>
        <w:rFonts w:hint="default"/>
      </w:rPr>
    </w:lvl>
    <w:lvl w:ilvl="1">
      <w:start w:val="5"/>
      <w:numFmt w:val="decimal"/>
      <w:lvlText w:val="%1.%2"/>
      <w:lvlJc w:val="left"/>
      <w:pPr>
        <w:ind w:left="954" w:hanging="60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3">
    <w:nsid w:val="18150F69"/>
    <w:multiLevelType w:val="multilevel"/>
    <w:tmpl w:val="E4D424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CC61F3C"/>
    <w:multiLevelType w:val="hybridMultilevel"/>
    <w:tmpl w:val="A1B8AA8E"/>
    <w:lvl w:ilvl="0" w:tplc="28EC5CFC">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27E46E7"/>
    <w:multiLevelType w:val="multilevel"/>
    <w:tmpl w:val="85D02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33B14D7"/>
    <w:multiLevelType w:val="multilevel"/>
    <w:tmpl w:val="6396D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A8831AF"/>
    <w:multiLevelType w:val="hybridMultilevel"/>
    <w:tmpl w:val="73A27D62"/>
    <w:lvl w:ilvl="0" w:tplc="A39E6064">
      <w:numFmt w:val="bullet"/>
      <w:lvlText w:val="-"/>
      <w:lvlJc w:val="left"/>
      <w:pPr>
        <w:ind w:left="300" w:hanging="172"/>
      </w:pPr>
      <w:rPr>
        <w:rFonts w:ascii="Times New Roman" w:eastAsia="Times New Roman" w:hAnsi="Times New Roman" w:cs="Times New Roman" w:hint="default"/>
        <w:b w:val="0"/>
        <w:bCs w:val="0"/>
        <w:i w:val="0"/>
        <w:iCs w:val="0"/>
        <w:w w:val="99"/>
        <w:sz w:val="28"/>
        <w:szCs w:val="28"/>
        <w:lang w:val="ru-RU" w:eastAsia="en-US" w:bidi="ar-SA"/>
      </w:rPr>
    </w:lvl>
    <w:lvl w:ilvl="1" w:tplc="51861306">
      <w:numFmt w:val="bullet"/>
      <w:lvlText w:val="-"/>
      <w:lvlJc w:val="left"/>
      <w:pPr>
        <w:ind w:left="120" w:hanging="237"/>
      </w:pPr>
      <w:rPr>
        <w:rFonts w:ascii="Times New Roman" w:eastAsia="Times New Roman" w:hAnsi="Times New Roman" w:cs="Times New Roman" w:hint="default"/>
        <w:b w:val="0"/>
        <w:bCs w:val="0"/>
        <w:i w:val="0"/>
        <w:iCs w:val="0"/>
        <w:w w:val="99"/>
        <w:sz w:val="28"/>
        <w:szCs w:val="28"/>
        <w:lang w:val="ru-RU" w:eastAsia="en-US" w:bidi="ar-SA"/>
      </w:rPr>
    </w:lvl>
    <w:lvl w:ilvl="2" w:tplc="406E3258">
      <w:numFmt w:val="bullet"/>
      <w:lvlText w:val="•"/>
      <w:lvlJc w:val="left"/>
      <w:pPr>
        <w:ind w:left="1376" w:hanging="237"/>
      </w:pPr>
      <w:rPr>
        <w:rFonts w:hint="default"/>
        <w:lang w:val="ru-RU" w:eastAsia="en-US" w:bidi="ar-SA"/>
      </w:rPr>
    </w:lvl>
    <w:lvl w:ilvl="3" w:tplc="D722F198">
      <w:numFmt w:val="bullet"/>
      <w:lvlText w:val="•"/>
      <w:lvlJc w:val="left"/>
      <w:pPr>
        <w:ind w:left="2452" w:hanging="237"/>
      </w:pPr>
      <w:rPr>
        <w:rFonts w:hint="default"/>
        <w:lang w:val="ru-RU" w:eastAsia="en-US" w:bidi="ar-SA"/>
      </w:rPr>
    </w:lvl>
    <w:lvl w:ilvl="4" w:tplc="1240730A">
      <w:numFmt w:val="bullet"/>
      <w:lvlText w:val="•"/>
      <w:lvlJc w:val="left"/>
      <w:pPr>
        <w:ind w:left="3529" w:hanging="237"/>
      </w:pPr>
      <w:rPr>
        <w:rFonts w:hint="default"/>
        <w:lang w:val="ru-RU" w:eastAsia="en-US" w:bidi="ar-SA"/>
      </w:rPr>
    </w:lvl>
    <w:lvl w:ilvl="5" w:tplc="C19ABE34">
      <w:numFmt w:val="bullet"/>
      <w:lvlText w:val="•"/>
      <w:lvlJc w:val="left"/>
      <w:pPr>
        <w:ind w:left="4605" w:hanging="237"/>
      </w:pPr>
      <w:rPr>
        <w:rFonts w:hint="default"/>
        <w:lang w:val="ru-RU" w:eastAsia="en-US" w:bidi="ar-SA"/>
      </w:rPr>
    </w:lvl>
    <w:lvl w:ilvl="6" w:tplc="83EA4596">
      <w:numFmt w:val="bullet"/>
      <w:lvlText w:val="•"/>
      <w:lvlJc w:val="left"/>
      <w:pPr>
        <w:ind w:left="5682" w:hanging="237"/>
      </w:pPr>
      <w:rPr>
        <w:rFonts w:hint="default"/>
        <w:lang w:val="ru-RU" w:eastAsia="en-US" w:bidi="ar-SA"/>
      </w:rPr>
    </w:lvl>
    <w:lvl w:ilvl="7" w:tplc="0DEC79EE">
      <w:numFmt w:val="bullet"/>
      <w:lvlText w:val="•"/>
      <w:lvlJc w:val="left"/>
      <w:pPr>
        <w:ind w:left="6758" w:hanging="237"/>
      </w:pPr>
      <w:rPr>
        <w:rFonts w:hint="default"/>
        <w:lang w:val="ru-RU" w:eastAsia="en-US" w:bidi="ar-SA"/>
      </w:rPr>
    </w:lvl>
    <w:lvl w:ilvl="8" w:tplc="0F0A3250">
      <w:numFmt w:val="bullet"/>
      <w:lvlText w:val="•"/>
      <w:lvlJc w:val="left"/>
      <w:pPr>
        <w:ind w:left="7835" w:hanging="237"/>
      </w:pPr>
      <w:rPr>
        <w:rFonts w:hint="default"/>
        <w:lang w:val="ru-RU" w:eastAsia="en-US" w:bidi="ar-SA"/>
      </w:rPr>
    </w:lvl>
  </w:abstractNum>
  <w:abstractNum w:abstractNumId="8">
    <w:nsid w:val="3CA961E9"/>
    <w:multiLevelType w:val="multilevel"/>
    <w:tmpl w:val="F7226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3857F59"/>
    <w:multiLevelType w:val="multilevel"/>
    <w:tmpl w:val="BE263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B315D03"/>
    <w:multiLevelType w:val="multilevel"/>
    <w:tmpl w:val="1CE87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EAD7C0B"/>
    <w:multiLevelType w:val="multilevel"/>
    <w:tmpl w:val="2C52CDC8"/>
    <w:lvl w:ilvl="0">
      <w:start w:val="3"/>
      <w:numFmt w:val="decimal"/>
      <w:lvlText w:val="%1"/>
      <w:lvlJc w:val="left"/>
      <w:pPr>
        <w:ind w:left="600" w:hanging="600"/>
      </w:pPr>
      <w:rPr>
        <w:rFonts w:hint="default"/>
      </w:rPr>
    </w:lvl>
    <w:lvl w:ilvl="1">
      <w:start w:val="4"/>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569C66E4"/>
    <w:multiLevelType w:val="hybridMultilevel"/>
    <w:tmpl w:val="7B40C7CA"/>
    <w:lvl w:ilvl="0" w:tplc="482EA182">
      <w:start w:val="1"/>
      <w:numFmt w:val="decimal"/>
      <w:lvlText w:val="%1"/>
      <w:lvlJc w:val="left"/>
      <w:pPr>
        <w:ind w:left="360" w:hanging="360"/>
      </w:pPr>
      <w:rPr>
        <w:rFonts w:hint="default"/>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5C7E05E8"/>
    <w:multiLevelType w:val="multilevel"/>
    <w:tmpl w:val="AC5018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61F95505"/>
    <w:multiLevelType w:val="multilevel"/>
    <w:tmpl w:val="D02CE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52B5FF1"/>
    <w:multiLevelType w:val="multilevel"/>
    <w:tmpl w:val="B4DCD7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99A0E36"/>
    <w:multiLevelType w:val="multilevel"/>
    <w:tmpl w:val="E576A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AA91406"/>
    <w:multiLevelType w:val="hybridMultilevel"/>
    <w:tmpl w:val="F170E4FE"/>
    <w:lvl w:ilvl="0" w:tplc="73C82C90">
      <w:start w:val="1"/>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8">
    <w:nsid w:val="6D61770A"/>
    <w:multiLevelType w:val="multilevel"/>
    <w:tmpl w:val="2EFCE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7D57F3A"/>
    <w:multiLevelType w:val="multilevel"/>
    <w:tmpl w:val="386851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8CA394E"/>
    <w:multiLevelType w:val="multilevel"/>
    <w:tmpl w:val="62B2BA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79B85705"/>
    <w:multiLevelType w:val="multilevel"/>
    <w:tmpl w:val="5D16686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7"/>
  </w:num>
  <w:num w:numId="2">
    <w:abstractNumId w:val="2"/>
  </w:num>
  <w:num w:numId="3">
    <w:abstractNumId w:val="17"/>
  </w:num>
  <w:num w:numId="4">
    <w:abstractNumId w:val="12"/>
  </w:num>
  <w:num w:numId="5">
    <w:abstractNumId w:val="4"/>
  </w:num>
  <w:num w:numId="6">
    <w:abstractNumId w:val="14"/>
  </w:num>
  <w:num w:numId="7">
    <w:abstractNumId w:val="8"/>
  </w:num>
  <w:num w:numId="8">
    <w:abstractNumId w:val="1"/>
  </w:num>
  <w:num w:numId="9">
    <w:abstractNumId w:val="16"/>
  </w:num>
  <w:num w:numId="10">
    <w:abstractNumId w:val="18"/>
  </w:num>
  <w:num w:numId="11">
    <w:abstractNumId w:val="10"/>
  </w:num>
  <w:num w:numId="12">
    <w:abstractNumId w:val="13"/>
  </w:num>
  <w:num w:numId="13">
    <w:abstractNumId w:val="6"/>
  </w:num>
  <w:num w:numId="14">
    <w:abstractNumId w:val="9"/>
  </w:num>
  <w:num w:numId="15">
    <w:abstractNumId w:val="5"/>
  </w:num>
  <w:num w:numId="16">
    <w:abstractNumId w:val="15"/>
  </w:num>
  <w:num w:numId="17">
    <w:abstractNumId w:val="19"/>
  </w:num>
  <w:num w:numId="18">
    <w:abstractNumId w:val="21"/>
  </w:num>
  <w:num w:numId="19">
    <w:abstractNumId w:val="11"/>
  </w:num>
  <w:num w:numId="20">
    <w:abstractNumId w:val="20"/>
  </w:num>
  <w:num w:numId="21">
    <w:abstractNumId w:val="3"/>
  </w:num>
  <w:num w:numId="22">
    <w:abstractNumId w:val="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52E1"/>
    <w:rsid w:val="00001703"/>
    <w:rsid w:val="000019B1"/>
    <w:rsid w:val="00004A64"/>
    <w:rsid w:val="000060AF"/>
    <w:rsid w:val="000147DA"/>
    <w:rsid w:val="00014E28"/>
    <w:rsid w:val="00016EC0"/>
    <w:rsid w:val="00020E9C"/>
    <w:rsid w:val="00022CC1"/>
    <w:rsid w:val="00024842"/>
    <w:rsid w:val="00027D2A"/>
    <w:rsid w:val="00030605"/>
    <w:rsid w:val="00035440"/>
    <w:rsid w:val="00035B0B"/>
    <w:rsid w:val="00035CAA"/>
    <w:rsid w:val="00036690"/>
    <w:rsid w:val="00037D69"/>
    <w:rsid w:val="00041CD0"/>
    <w:rsid w:val="0004213C"/>
    <w:rsid w:val="00042B1E"/>
    <w:rsid w:val="000470D0"/>
    <w:rsid w:val="00047C23"/>
    <w:rsid w:val="00050B7D"/>
    <w:rsid w:val="000511B8"/>
    <w:rsid w:val="00051B1D"/>
    <w:rsid w:val="00052007"/>
    <w:rsid w:val="00052F3F"/>
    <w:rsid w:val="0005339B"/>
    <w:rsid w:val="00054F97"/>
    <w:rsid w:val="00056813"/>
    <w:rsid w:val="00060A1C"/>
    <w:rsid w:val="00060B8B"/>
    <w:rsid w:val="00061EE1"/>
    <w:rsid w:val="00065871"/>
    <w:rsid w:val="000710A4"/>
    <w:rsid w:val="00075225"/>
    <w:rsid w:val="000752BB"/>
    <w:rsid w:val="00075408"/>
    <w:rsid w:val="000760F1"/>
    <w:rsid w:val="00080B60"/>
    <w:rsid w:val="00085522"/>
    <w:rsid w:val="0009344A"/>
    <w:rsid w:val="0009499C"/>
    <w:rsid w:val="00095018"/>
    <w:rsid w:val="00095695"/>
    <w:rsid w:val="000966E3"/>
    <w:rsid w:val="00096712"/>
    <w:rsid w:val="00096A16"/>
    <w:rsid w:val="00096D62"/>
    <w:rsid w:val="000975AC"/>
    <w:rsid w:val="000A136B"/>
    <w:rsid w:val="000A148A"/>
    <w:rsid w:val="000A20D4"/>
    <w:rsid w:val="000A35AD"/>
    <w:rsid w:val="000A3DAE"/>
    <w:rsid w:val="000A4C51"/>
    <w:rsid w:val="000A5EE1"/>
    <w:rsid w:val="000A65B6"/>
    <w:rsid w:val="000A79AF"/>
    <w:rsid w:val="000A7BDE"/>
    <w:rsid w:val="000B0EEB"/>
    <w:rsid w:val="000B5307"/>
    <w:rsid w:val="000B631E"/>
    <w:rsid w:val="000B71D8"/>
    <w:rsid w:val="000B7CD7"/>
    <w:rsid w:val="000C085D"/>
    <w:rsid w:val="000C1494"/>
    <w:rsid w:val="000C1765"/>
    <w:rsid w:val="000C2499"/>
    <w:rsid w:val="000C3D0D"/>
    <w:rsid w:val="000C566D"/>
    <w:rsid w:val="000C5C4A"/>
    <w:rsid w:val="000C65F9"/>
    <w:rsid w:val="000D125B"/>
    <w:rsid w:val="000D4D59"/>
    <w:rsid w:val="000D6ECD"/>
    <w:rsid w:val="000D7FF2"/>
    <w:rsid w:val="000E0E08"/>
    <w:rsid w:val="000E390B"/>
    <w:rsid w:val="000E51CC"/>
    <w:rsid w:val="000E53A1"/>
    <w:rsid w:val="000E5742"/>
    <w:rsid w:val="000E76D4"/>
    <w:rsid w:val="000F6122"/>
    <w:rsid w:val="000F63AD"/>
    <w:rsid w:val="000F67CD"/>
    <w:rsid w:val="00100E51"/>
    <w:rsid w:val="001017F5"/>
    <w:rsid w:val="001023D1"/>
    <w:rsid w:val="001036BE"/>
    <w:rsid w:val="00103C5F"/>
    <w:rsid w:val="0010447B"/>
    <w:rsid w:val="0011483E"/>
    <w:rsid w:val="00115B24"/>
    <w:rsid w:val="00123B88"/>
    <w:rsid w:val="001242AE"/>
    <w:rsid w:val="00127C0E"/>
    <w:rsid w:val="00127F15"/>
    <w:rsid w:val="00131BB4"/>
    <w:rsid w:val="00133FD7"/>
    <w:rsid w:val="00134167"/>
    <w:rsid w:val="001341EA"/>
    <w:rsid w:val="00135631"/>
    <w:rsid w:val="001371B2"/>
    <w:rsid w:val="001433C4"/>
    <w:rsid w:val="0014638F"/>
    <w:rsid w:val="00146905"/>
    <w:rsid w:val="00150379"/>
    <w:rsid w:val="00153874"/>
    <w:rsid w:val="0015421E"/>
    <w:rsid w:val="0015730F"/>
    <w:rsid w:val="00157507"/>
    <w:rsid w:val="0016005E"/>
    <w:rsid w:val="00164A31"/>
    <w:rsid w:val="00165AC0"/>
    <w:rsid w:val="0016613B"/>
    <w:rsid w:val="0017051A"/>
    <w:rsid w:val="001709E7"/>
    <w:rsid w:val="00170E54"/>
    <w:rsid w:val="001759D7"/>
    <w:rsid w:val="00175E30"/>
    <w:rsid w:val="001760F3"/>
    <w:rsid w:val="0017759C"/>
    <w:rsid w:val="001775D1"/>
    <w:rsid w:val="00180750"/>
    <w:rsid w:val="001819A4"/>
    <w:rsid w:val="00181D6E"/>
    <w:rsid w:val="00184E94"/>
    <w:rsid w:val="00185F2A"/>
    <w:rsid w:val="00186210"/>
    <w:rsid w:val="001877D5"/>
    <w:rsid w:val="00187D10"/>
    <w:rsid w:val="00192571"/>
    <w:rsid w:val="0019558F"/>
    <w:rsid w:val="001969BC"/>
    <w:rsid w:val="00197EAE"/>
    <w:rsid w:val="001A2D17"/>
    <w:rsid w:val="001A2FB5"/>
    <w:rsid w:val="001A35A0"/>
    <w:rsid w:val="001A37BB"/>
    <w:rsid w:val="001A40FF"/>
    <w:rsid w:val="001A6704"/>
    <w:rsid w:val="001A695D"/>
    <w:rsid w:val="001A738D"/>
    <w:rsid w:val="001B1860"/>
    <w:rsid w:val="001B1FC3"/>
    <w:rsid w:val="001B2427"/>
    <w:rsid w:val="001B3637"/>
    <w:rsid w:val="001B3AE6"/>
    <w:rsid w:val="001B466D"/>
    <w:rsid w:val="001B7797"/>
    <w:rsid w:val="001C0F68"/>
    <w:rsid w:val="001C14A4"/>
    <w:rsid w:val="001C19B0"/>
    <w:rsid w:val="001C1B85"/>
    <w:rsid w:val="001C374C"/>
    <w:rsid w:val="001C582F"/>
    <w:rsid w:val="001C6CAB"/>
    <w:rsid w:val="001D04CA"/>
    <w:rsid w:val="001D2D54"/>
    <w:rsid w:val="001D5BEE"/>
    <w:rsid w:val="001D66D5"/>
    <w:rsid w:val="001E1754"/>
    <w:rsid w:val="001E361E"/>
    <w:rsid w:val="001E3A85"/>
    <w:rsid w:val="001E4B7F"/>
    <w:rsid w:val="001F7A7B"/>
    <w:rsid w:val="001F7AF5"/>
    <w:rsid w:val="001F7DB3"/>
    <w:rsid w:val="0020030C"/>
    <w:rsid w:val="00201771"/>
    <w:rsid w:val="002030DD"/>
    <w:rsid w:val="00203C61"/>
    <w:rsid w:val="00203D5C"/>
    <w:rsid w:val="0020613E"/>
    <w:rsid w:val="0021026A"/>
    <w:rsid w:val="00212B78"/>
    <w:rsid w:val="002160AC"/>
    <w:rsid w:val="00216AE0"/>
    <w:rsid w:val="00216E69"/>
    <w:rsid w:val="00217EDA"/>
    <w:rsid w:val="002219FC"/>
    <w:rsid w:val="00221B2E"/>
    <w:rsid w:val="002236F2"/>
    <w:rsid w:val="00226A94"/>
    <w:rsid w:val="0023037C"/>
    <w:rsid w:val="00232B26"/>
    <w:rsid w:val="002355AB"/>
    <w:rsid w:val="002357EC"/>
    <w:rsid w:val="0023770B"/>
    <w:rsid w:val="00237F8D"/>
    <w:rsid w:val="00241F30"/>
    <w:rsid w:val="00244891"/>
    <w:rsid w:val="002450BD"/>
    <w:rsid w:val="00245103"/>
    <w:rsid w:val="0024669C"/>
    <w:rsid w:val="002500BD"/>
    <w:rsid w:val="002506BA"/>
    <w:rsid w:val="00252B1F"/>
    <w:rsid w:val="002530B8"/>
    <w:rsid w:val="002531FC"/>
    <w:rsid w:val="00254152"/>
    <w:rsid w:val="0025605B"/>
    <w:rsid w:val="002567B5"/>
    <w:rsid w:val="00256B3D"/>
    <w:rsid w:val="00262E08"/>
    <w:rsid w:val="0026455B"/>
    <w:rsid w:val="00266251"/>
    <w:rsid w:val="002668A3"/>
    <w:rsid w:val="00266B6D"/>
    <w:rsid w:val="00267186"/>
    <w:rsid w:val="0027075E"/>
    <w:rsid w:val="0027094A"/>
    <w:rsid w:val="00273A23"/>
    <w:rsid w:val="002756DA"/>
    <w:rsid w:val="00275B87"/>
    <w:rsid w:val="00277F76"/>
    <w:rsid w:val="00281295"/>
    <w:rsid w:val="002814B3"/>
    <w:rsid w:val="0028631C"/>
    <w:rsid w:val="00287789"/>
    <w:rsid w:val="00290E0C"/>
    <w:rsid w:val="002934C5"/>
    <w:rsid w:val="00294BED"/>
    <w:rsid w:val="002A18BC"/>
    <w:rsid w:val="002A2553"/>
    <w:rsid w:val="002A39A1"/>
    <w:rsid w:val="002A4446"/>
    <w:rsid w:val="002A53BD"/>
    <w:rsid w:val="002A6C73"/>
    <w:rsid w:val="002A712E"/>
    <w:rsid w:val="002A794E"/>
    <w:rsid w:val="002B03FB"/>
    <w:rsid w:val="002B0C7F"/>
    <w:rsid w:val="002B2E28"/>
    <w:rsid w:val="002B4259"/>
    <w:rsid w:val="002B6DED"/>
    <w:rsid w:val="002B7330"/>
    <w:rsid w:val="002C5C92"/>
    <w:rsid w:val="002C7314"/>
    <w:rsid w:val="002D293B"/>
    <w:rsid w:val="002D314D"/>
    <w:rsid w:val="002D5F63"/>
    <w:rsid w:val="002D6554"/>
    <w:rsid w:val="002D66DD"/>
    <w:rsid w:val="002E00B7"/>
    <w:rsid w:val="002E2EF2"/>
    <w:rsid w:val="002E67FF"/>
    <w:rsid w:val="002E688D"/>
    <w:rsid w:val="002E6B41"/>
    <w:rsid w:val="002E6C95"/>
    <w:rsid w:val="002E7068"/>
    <w:rsid w:val="002E7A31"/>
    <w:rsid w:val="002F032B"/>
    <w:rsid w:val="002F0B9E"/>
    <w:rsid w:val="002F2B5D"/>
    <w:rsid w:val="002F3DC8"/>
    <w:rsid w:val="002F40B4"/>
    <w:rsid w:val="002F5048"/>
    <w:rsid w:val="0030129B"/>
    <w:rsid w:val="003020EA"/>
    <w:rsid w:val="003027B3"/>
    <w:rsid w:val="003049FA"/>
    <w:rsid w:val="00305CAD"/>
    <w:rsid w:val="003069C2"/>
    <w:rsid w:val="0030731C"/>
    <w:rsid w:val="00311D85"/>
    <w:rsid w:val="003124CF"/>
    <w:rsid w:val="00316AA7"/>
    <w:rsid w:val="00316B27"/>
    <w:rsid w:val="003170D8"/>
    <w:rsid w:val="003177BC"/>
    <w:rsid w:val="00320A16"/>
    <w:rsid w:val="003243BA"/>
    <w:rsid w:val="00325A17"/>
    <w:rsid w:val="00330A00"/>
    <w:rsid w:val="00332080"/>
    <w:rsid w:val="0033233C"/>
    <w:rsid w:val="00332A1E"/>
    <w:rsid w:val="0033432E"/>
    <w:rsid w:val="00336527"/>
    <w:rsid w:val="0033689F"/>
    <w:rsid w:val="0034381E"/>
    <w:rsid w:val="00344EAE"/>
    <w:rsid w:val="003503D2"/>
    <w:rsid w:val="00350610"/>
    <w:rsid w:val="00351562"/>
    <w:rsid w:val="00351D7A"/>
    <w:rsid w:val="00354A0C"/>
    <w:rsid w:val="00357EDE"/>
    <w:rsid w:val="00362CB5"/>
    <w:rsid w:val="0036358D"/>
    <w:rsid w:val="003636B1"/>
    <w:rsid w:val="003676AC"/>
    <w:rsid w:val="0036782D"/>
    <w:rsid w:val="00371B57"/>
    <w:rsid w:val="00374BF8"/>
    <w:rsid w:val="00377CB7"/>
    <w:rsid w:val="00380BEB"/>
    <w:rsid w:val="00382E5B"/>
    <w:rsid w:val="003845E8"/>
    <w:rsid w:val="00384704"/>
    <w:rsid w:val="00385FEC"/>
    <w:rsid w:val="00390DA0"/>
    <w:rsid w:val="00397DFA"/>
    <w:rsid w:val="003A110B"/>
    <w:rsid w:val="003A4EC0"/>
    <w:rsid w:val="003A66DD"/>
    <w:rsid w:val="003B09FA"/>
    <w:rsid w:val="003B2821"/>
    <w:rsid w:val="003B3A94"/>
    <w:rsid w:val="003B4D71"/>
    <w:rsid w:val="003B73DD"/>
    <w:rsid w:val="003C16C2"/>
    <w:rsid w:val="003C7DE9"/>
    <w:rsid w:val="003D125A"/>
    <w:rsid w:val="003D3037"/>
    <w:rsid w:val="003D4227"/>
    <w:rsid w:val="003D4608"/>
    <w:rsid w:val="003D4B1F"/>
    <w:rsid w:val="003D68F0"/>
    <w:rsid w:val="003D6EA4"/>
    <w:rsid w:val="003E02F8"/>
    <w:rsid w:val="003E1D27"/>
    <w:rsid w:val="003E3F52"/>
    <w:rsid w:val="003E4CA6"/>
    <w:rsid w:val="003E5DF6"/>
    <w:rsid w:val="003F1C44"/>
    <w:rsid w:val="003F2462"/>
    <w:rsid w:val="003F3780"/>
    <w:rsid w:val="003F6579"/>
    <w:rsid w:val="003F6764"/>
    <w:rsid w:val="004002D7"/>
    <w:rsid w:val="00401037"/>
    <w:rsid w:val="00403602"/>
    <w:rsid w:val="00405B49"/>
    <w:rsid w:val="004103D8"/>
    <w:rsid w:val="00411E6F"/>
    <w:rsid w:val="00412298"/>
    <w:rsid w:val="00412571"/>
    <w:rsid w:val="004127A0"/>
    <w:rsid w:val="00413157"/>
    <w:rsid w:val="00414119"/>
    <w:rsid w:val="00415CBC"/>
    <w:rsid w:val="00424A92"/>
    <w:rsid w:val="0042667C"/>
    <w:rsid w:val="00426F8A"/>
    <w:rsid w:val="00427E78"/>
    <w:rsid w:val="004303FB"/>
    <w:rsid w:val="00432395"/>
    <w:rsid w:val="004335BF"/>
    <w:rsid w:val="00434820"/>
    <w:rsid w:val="00434F4B"/>
    <w:rsid w:val="00435524"/>
    <w:rsid w:val="00437416"/>
    <w:rsid w:val="0043799E"/>
    <w:rsid w:val="0044341F"/>
    <w:rsid w:val="0044765C"/>
    <w:rsid w:val="00451126"/>
    <w:rsid w:val="004519BC"/>
    <w:rsid w:val="00451B67"/>
    <w:rsid w:val="00454750"/>
    <w:rsid w:val="00454E6F"/>
    <w:rsid w:val="004573AB"/>
    <w:rsid w:val="00460EC0"/>
    <w:rsid w:val="004636B7"/>
    <w:rsid w:val="00470AD8"/>
    <w:rsid w:val="00472D69"/>
    <w:rsid w:val="00473819"/>
    <w:rsid w:val="00473AF6"/>
    <w:rsid w:val="004757FF"/>
    <w:rsid w:val="00475CC2"/>
    <w:rsid w:val="0047737B"/>
    <w:rsid w:val="0047784E"/>
    <w:rsid w:val="00477E3A"/>
    <w:rsid w:val="004811B6"/>
    <w:rsid w:val="0048571A"/>
    <w:rsid w:val="00486128"/>
    <w:rsid w:val="004873E2"/>
    <w:rsid w:val="00492725"/>
    <w:rsid w:val="00492E9C"/>
    <w:rsid w:val="004952F0"/>
    <w:rsid w:val="004954CD"/>
    <w:rsid w:val="00496EA6"/>
    <w:rsid w:val="004A1BB0"/>
    <w:rsid w:val="004A2294"/>
    <w:rsid w:val="004A3E57"/>
    <w:rsid w:val="004A6E73"/>
    <w:rsid w:val="004B04D0"/>
    <w:rsid w:val="004B469E"/>
    <w:rsid w:val="004B6DFD"/>
    <w:rsid w:val="004B6E38"/>
    <w:rsid w:val="004B7F24"/>
    <w:rsid w:val="004C30A2"/>
    <w:rsid w:val="004C4B51"/>
    <w:rsid w:val="004C4B7F"/>
    <w:rsid w:val="004C52E1"/>
    <w:rsid w:val="004C5A8E"/>
    <w:rsid w:val="004C5E7A"/>
    <w:rsid w:val="004C731E"/>
    <w:rsid w:val="004D0BB6"/>
    <w:rsid w:val="004D0C78"/>
    <w:rsid w:val="004D1244"/>
    <w:rsid w:val="004D4032"/>
    <w:rsid w:val="004D5EEB"/>
    <w:rsid w:val="004D6CBC"/>
    <w:rsid w:val="004E077B"/>
    <w:rsid w:val="004E088D"/>
    <w:rsid w:val="004E1957"/>
    <w:rsid w:val="004E2858"/>
    <w:rsid w:val="004E5CF1"/>
    <w:rsid w:val="004E76E3"/>
    <w:rsid w:val="004F05C5"/>
    <w:rsid w:val="004F0FB9"/>
    <w:rsid w:val="004F1EE0"/>
    <w:rsid w:val="004F646E"/>
    <w:rsid w:val="004F76E3"/>
    <w:rsid w:val="00502F9B"/>
    <w:rsid w:val="005039EB"/>
    <w:rsid w:val="00505C59"/>
    <w:rsid w:val="00507EF6"/>
    <w:rsid w:val="00511F48"/>
    <w:rsid w:val="00513706"/>
    <w:rsid w:val="0051433C"/>
    <w:rsid w:val="0051586C"/>
    <w:rsid w:val="005203DB"/>
    <w:rsid w:val="0052366A"/>
    <w:rsid w:val="00523E70"/>
    <w:rsid w:val="005243D0"/>
    <w:rsid w:val="005262FF"/>
    <w:rsid w:val="00530034"/>
    <w:rsid w:val="00530DFF"/>
    <w:rsid w:val="00530EA6"/>
    <w:rsid w:val="005316DE"/>
    <w:rsid w:val="00532636"/>
    <w:rsid w:val="00533C78"/>
    <w:rsid w:val="00534443"/>
    <w:rsid w:val="00537C19"/>
    <w:rsid w:val="00540192"/>
    <w:rsid w:val="005414CE"/>
    <w:rsid w:val="005435F3"/>
    <w:rsid w:val="0054387C"/>
    <w:rsid w:val="00543A6B"/>
    <w:rsid w:val="005512F8"/>
    <w:rsid w:val="00551489"/>
    <w:rsid w:val="00552554"/>
    <w:rsid w:val="00556E96"/>
    <w:rsid w:val="00560D89"/>
    <w:rsid w:val="00562CD6"/>
    <w:rsid w:val="0056315B"/>
    <w:rsid w:val="00564D1B"/>
    <w:rsid w:val="00567331"/>
    <w:rsid w:val="00571A8C"/>
    <w:rsid w:val="00571DE3"/>
    <w:rsid w:val="005721FF"/>
    <w:rsid w:val="005725D8"/>
    <w:rsid w:val="00573C47"/>
    <w:rsid w:val="00574F08"/>
    <w:rsid w:val="005759DD"/>
    <w:rsid w:val="00576250"/>
    <w:rsid w:val="005762AF"/>
    <w:rsid w:val="005770C8"/>
    <w:rsid w:val="005774DE"/>
    <w:rsid w:val="0058158F"/>
    <w:rsid w:val="00583B97"/>
    <w:rsid w:val="005841CA"/>
    <w:rsid w:val="0058538F"/>
    <w:rsid w:val="00590947"/>
    <w:rsid w:val="0059312E"/>
    <w:rsid w:val="005974A5"/>
    <w:rsid w:val="005975AF"/>
    <w:rsid w:val="00597A1B"/>
    <w:rsid w:val="005A0426"/>
    <w:rsid w:val="005A28EC"/>
    <w:rsid w:val="005A579C"/>
    <w:rsid w:val="005A58F0"/>
    <w:rsid w:val="005B033C"/>
    <w:rsid w:val="005B0A85"/>
    <w:rsid w:val="005B0D0F"/>
    <w:rsid w:val="005B220A"/>
    <w:rsid w:val="005C2FBC"/>
    <w:rsid w:val="005C67F9"/>
    <w:rsid w:val="005D01DB"/>
    <w:rsid w:val="005D084D"/>
    <w:rsid w:val="005D12FF"/>
    <w:rsid w:val="005D3750"/>
    <w:rsid w:val="005E045C"/>
    <w:rsid w:val="005E205E"/>
    <w:rsid w:val="005E2519"/>
    <w:rsid w:val="005E484A"/>
    <w:rsid w:val="005E50A3"/>
    <w:rsid w:val="005E6B15"/>
    <w:rsid w:val="005F06D0"/>
    <w:rsid w:val="005F3F99"/>
    <w:rsid w:val="005F40F3"/>
    <w:rsid w:val="005F4E45"/>
    <w:rsid w:val="00600829"/>
    <w:rsid w:val="00600942"/>
    <w:rsid w:val="00602ECD"/>
    <w:rsid w:val="00603F51"/>
    <w:rsid w:val="0060456F"/>
    <w:rsid w:val="00605CBC"/>
    <w:rsid w:val="00612E59"/>
    <w:rsid w:val="00614FCA"/>
    <w:rsid w:val="00615248"/>
    <w:rsid w:val="006159D3"/>
    <w:rsid w:val="00617F7F"/>
    <w:rsid w:val="00623257"/>
    <w:rsid w:val="0062498B"/>
    <w:rsid w:val="0062550B"/>
    <w:rsid w:val="0062700B"/>
    <w:rsid w:val="00633A5E"/>
    <w:rsid w:val="00635184"/>
    <w:rsid w:val="00636087"/>
    <w:rsid w:val="0063695C"/>
    <w:rsid w:val="00636C9A"/>
    <w:rsid w:val="00637272"/>
    <w:rsid w:val="0064010E"/>
    <w:rsid w:val="0064025D"/>
    <w:rsid w:val="0064123A"/>
    <w:rsid w:val="00643914"/>
    <w:rsid w:val="00646C52"/>
    <w:rsid w:val="00646C82"/>
    <w:rsid w:val="00647AE0"/>
    <w:rsid w:val="0065049C"/>
    <w:rsid w:val="00651AB2"/>
    <w:rsid w:val="00654380"/>
    <w:rsid w:val="0065488F"/>
    <w:rsid w:val="0066033D"/>
    <w:rsid w:val="00660411"/>
    <w:rsid w:val="00662E8A"/>
    <w:rsid w:val="00663D4C"/>
    <w:rsid w:val="0066431F"/>
    <w:rsid w:val="006644B4"/>
    <w:rsid w:val="0066599A"/>
    <w:rsid w:val="00666C53"/>
    <w:rsid w:val="006730B7"/>
    <w:rsid w:val="00673F0D"/>
    <w:rsid w:val="0067455C"/>
    <w:rsid w:val="00674AC0"/>
    <w:rsid w:val="00677C40"/>
    <w:rsid w:val="00680114"/>
    <w:rsid w:val="00681429"/>
    <w:rsid w:val="00686E84"/>
    <w:rsid w:val="00690134"/>
    <w:rsid w:val="0069185A"/>
    <w:rsid w:val="00691B9E"/>
    <w:rsid w:val="006A087A"/>
    <w:rsid w:val="006A0E56"/>
    <w:rsid w:val="006A155B"/>
    <w:rsid w:val="006A3A99"/>
    <w:rsid w:val="006A6508"/>
    <w:rsid w:val="006B0775"/>
    <w:rsid w:val="006B24B8"/>
    <w:rsid w:val="006B73CD"/>
    <w:rsid w:val="006B7926"/>
    <w:rsid w:val="006C0F00"/>
    <w:rsid w:val="006C4A9A"/>
    <w:rsid w:val="006C4BC4"/>
    <w:rsid w:val="006C627F"/>
    <w:rsid w:val="006C70C7"/>
    <w:rsid w:val="006D133E"/>
    <w:rsid w:val="006D1A2D"/>
    <w:rsid w:val="006D61C7"/>
    <w:rsid w:val="006D6811"/>
    <w:rsid w:val="006D6F0E"/>
    <w:rsid w:val="006D7E0B"/>
    <w:rsid w:val="006D7E75"/>
    <w:rsid w:val="006E1A6F"/>
    <w:rsid w:val="006E1DFA"/>
    <w:rsid w:val="006E2310"/>
    <w:rsid w:val="006E429A"/>
    <w:rsid w:val="006E4EC9"/>
    <w:rsid w:val="006E6681"/>
    <w:rsid w:val="006F03CC"/>
    <w:rsid w:val="006F0491"/>
    <w:rsid w:val="006F0FFE"/>
    <w:rsid w:val="006F11F2"/>
    <w:rsid w:val="006F19EB"/>
    <w:rsid w:val="006F4538"/>
    <w:rsid w:val="006F603B"/>
    <w:rsid w:val="006F79B5"/>
    <w:rsid w:val="00700732"/>
    <w:rsid w:val="00700950"/>
    <w:rsid w:val="00700CCB"/>
    <w:rsid w:val="00702CE2"/>
    <w:rsid w:val="00702F5D"/>
    <w:rsid w:val="007047CC"/>
    <w:rsid w:val="00707890"/>
    <w:rsid w:val="00707A92"/>
    <w:rsid w:val="0071145A"/>
    <w:rsid w:val="0071269F"/>
    <w:rsid w:val="00713AAA"/>
    <w:rsid w:val="00713F14"/>
    <w:rsid w:val="007152FE"/>
    <w:rsid w:val="00715807"/>
    <w:rsid w:val="00716092"/>
    <w:rsid w:val="00716B0B"/>
    <w:rsid w:val="00716D3E"/>
    <w:rsid w:val="007207DC"/>
    <w:rsid w:val="0072279A"/>
    <w:rsid w:val="00722E2C"/>
    <w:rsid w:val="00722EC8"/>
    <w:rsid w:val="007238C1"/>
    <w:rsid w:val="0072580B"/>
    <w:rsid w:val="00725972"/>
    <w:rsid w:val="00727760"/>
    <w:rsid w:val="0073080F"/>
    <w:rsid w:val="007324A6"/>
    <w:rsid w:val="00734AB6"/>
    <w:rsid w:val="00734F52"/>
    <w:rsid w:val="00736DF8"/>
    <w:rsid w:val="00736E72"/>
    <w:rsid w:val="00740D07"/>
    <w:rsid w:val="007415CB"/>
    <w:rsid w:val="007416C8"/>
    <w:rsid w:val="00742234"/>
    <w:rsid w:val="00742B79"/>
    <w:rsid w:val="00745364"/>
    <w:rsid w:val="00747619"/>
    <w:rsid w:val="00752658"/>
    <w:rsid w:val="00752F8E"/>
    <w:rsid w:val="007532D0"/>
    <w:rsid w:val="00754404"/>
    <w:rsid w:val="007562E1"/>
    <w:rsid w:val="0076366D"/>
    <w:rsid w:val="00770242"/>
    <w:rsid w:val="00770853"/>
    <w:rsid w:val="00770A3E"/>
    <w:rsid w:val="00772A6A"/>
    <w:rsid w:val="00776306"/>
    <w:rsid w:val="00781039"/>
    <w:rsid w:val="00781546"/>
    <w:rsid w:val="00781FBA"/>
    <w:rsid w:val="007853FB"/>
    <w:rsid w:val="00786490"/>
    <w:rsid w:val="00787FC1"/>
    <w:rsid w:val="007905E3"/>
    <w:rsid w:val="00792D2E"/>
    <w:rsid w:val="00797AF5"/>
    <w:rsid w:val="00797F16"/>
    <w:rsid w:val="007A005D"/>
    <w:rsid w:val="007A2BBB"/>
    <w:rsid w:val="007A2E51"/>
    <w:rsid w:val="007A51A7"/>
    <w:rsid w:val="007A52C1"/>
    <w:rsid w:val="007A7006"/>
    <w:rsid w:val="007A78A1"/>
    <w:rsid w:val="007B12B8"/>
    <w:rsid w:val="007B18FB"/>
    <w:rsid w:val="007B1A23"/>
    <w:rsid w:val="007B2145"/>
    <w:rsid w:val="007B21C6"/>
    <w:rsid w:val="007B2FC9"/>
    <w:rsid w:val="007B3850"/>
    <w:rsid w:val="007B6C88"/>
    <w:rsid w:val="007C6F13"/>
    <w:rsid w:val="007C77F6"/>
    <w:rsid w:val="007D2AD0"/>
    <w:rsid w:val="007D375B"/>
    <w:rsid w:val="007D4BDF"/>
    <w:rsid w:val="007D5275"/>
    <w:rsid w:val="007D7578"/>
    <w:rsid w:val="007E0A35"/>
    <w:rsid w:val="007E2D0E"/>
    <w:rsid w:val="007E398E"/>
    <w:rsid w:val="007E4060"/>
    <w:rsid w:val="007E41AA"/>
    <w:rsid w:val="007E7293"/>
    <w:rsid w:val="007E7DA4"/>
    <w:rsid w:val="007F383C"/>
    <w:rsid w:val="007F4F5C"/>
    <w:rsid w:val="007F7EAC"/>
    <w:rsid w:val="00802AF2"/>
    <w:rsid w:val="00806F93"/>
    <w:rsid w:val="008073B0"/>
    <w:rsid w:val="0081044E"/>
    <w:rsid w:val="00811BA6"/>
    <w:rsid w:val="00811D77"/>
    <w:rsid w:val="00814EB1"/>
    <w:rsid w:val="0081522E"/>
    <w:rsid w:val="00815EAB"/>
    <w:rsid w:val="008220F2"/>
    <w:rsid w:val="00824BFB"/>
    <w:rsid w:val="00826C69"/>
    <w:rsid w:val="0083242E"/>
    <w:rsid w:val="00833EBA"/>
    <w:rsid w:val="0083405C"/>
    <w:rsid w:val="00834699"/>
    <w:rsid w:val="0083695A"/>
    <w:rsid w:val="00836D31"/>
    <w:rsid w:val="008400E6"/>
    <w:rsid w:val="00840D53"/>
    <w:rsid w:val="0084178C"/>
    <w:rsid w:val="00846BD2"/>
    <w:rsid w:val="00847111"/>
    <w:rsid w:val="0084758E"/>
    <w:rsid w:val="0085178E"/>
    <w:rsid w:val="00854542"/>
    <w:rsid w:val="00854912"/>
    <w:rsid w:val="0085627A"/>
    <w:rsid w:val="00860909"/>
    <w:rsid w:val="00860EA5"/>
    <w:rsid w:val="0087101F"/>
    <w:rsid w:val="008729AE"/>
    <w:rsid w:val="008752CB"/>
    <w:rsid w:val="0088149E"/>
    <w:rsid w:val="008816EE"/>
    <w:rsid w:val="00884DFC"/>
    <w:rsid w:val="00887B04"/>
    <w:rsid w:val="00890C07"/>
    <w:rsid w:val="00891744"/>
    <w:rsid w:val="00894965"/>
    <w:rsid w:val="00896BF3"/>
    <w:rsid w:val="00897684"/>
    <w:rsid w:val="008A01CF"/>
    <w:rsid w:val="008A0859"/>
    <w:rsid w:val="008A2533"/>
    <w:rsid w:val="008A2EDD"/>
    <w:rsid w:val="008A52CC"/>
    <w:rsid w:val="008A65FF"/>
    <w:rsid w:val="008A78A4"/>
    <w:rsid w:val="008A7E24"/>
    <w:rsid w:val="008B0C96"/>
    <w:rsid w:val="008B1E77"/>
    <w:rsid w:val="008B4DB8"/>
    <w:rsid w:val="008B5739"/>
    <w:rsid w:val="008B60F0"/>
    <w:rsid w:val="008B617F"/>
    <w:rsid w:val="008C2C59"/>
    <w:rsid w:val="008C58DD"/>
    <w:rsid w:val="008C7186"/>
    <w:rsid w:val="008D0D1A"/>
    <w:rsid w:val="008D1ECA"/>
    <w:rsid w:val="008E32F1"/>
    <w:rsid w:val="008E53A1"/>
    <w:rsid w:val="008E5B77"/>
    <w:rsid w:val="008E5D0F"/>
    <w:rsid w:val="008E75E0"/>
    <w:rsid w:val="008F093D"/>
    <w:rsid w:val="008F23B2"/>
    <w:rsid w:val="008F43D1"/>
    <w:rsid w:val="008F6039"/>
    <w:rsid w:val="00900734"/>
    <w:rsid w:val="00901E3F"/>
    <w:rsid w:val="0090376D"/>
    <w:rsid w:val="00903BBE"/>
    <w:rsid w:val="00904962"/>
    <w:rsid w:val="00911BF6"/>
    <w:rsid w:val="0091504A"/>
    <w:rsid w:val="0091597E"/>
    <w:rsid w:val="00915BA2"/>
    <w:rsid w:val="00916248"/>
    <w:rsid w:val="00917EC8"/>
    <w:rsid w:val="00920477"/>
    <w:rsid w:val="009218B1"/>
    <w:rsid w:val="0092499A"/>
    <w:rsid w:val="009337A4"/>
    <w:rsid w:val="00935E88"/>
    <w:rsid w:val="00942319"/>
    <w:rsid w:val="009424F2"/>
    <w:rsid w:val="00942C9B"/>
    <w:rsid w:val="00943E92"/>
    <w:rsid w:val="00945B84"/>
    <w:rsid w:val="009469D0"/>
    <w:rsid w:val="00947828"/>
    <w:rsid w:val="00947C81"/>
    <w:rsid w:val="00950121"/>
    <w:rsid w:val="00950701"/>
    <w:rsid w:val="00950D19"/>
    <w:rsid w:val="00952F87"/>
    <w:rsid w:val="00954779"/>
    <w:rsid w:val="0095524C"/>
    <w:rsid w:val="009555FA"/>
    <w:rsid w:val="00955DE9"/>
    <w:rsid w:val="00956070"/>
    <w:rsid w:val="0096309B"/>
    <w:rsid w:val="0096541C"/>
    <w:rsid w:val="00965863"/>
    <w:rsid w:val="00971691"/>
    <w:rsid w:val="009723F6"/>
    <w:rsid w:val="0097384E"/>
    <w:rsid w:val="00973FCB"/>
    <w:rsid w:val="009748E2"/>
    <w:rsid w:val="00980CCE"/>
    <w:rsid w:val="0098149E"/>
    <w:rsid w:val="0098707A"/>
    <w:rsid w:val="0099123A"/>
    <w:rsid w:val="00992096"/>
    <w:rsid w:val="00992959"/>
    <w:rsid w:val="00992F84"/>
    <w:rsid w:val="00995A66"/>
    <w:rsid w:val="0099768C"/>
    <w:rsid w:val="009A4DEF"/>
    <w:rsid w:val="009A6660"/>
    <w:rsid w:val="009A6D3D"/>
    <w:rsid w:val="009A7867"/>
    <w:rsid w:val="009B1C9A"/>
    <w:rsid w:val="009B2272"/>
    <w:rsid w:val="009B3E9D"/>
    <w:rsid w:val="009B4002"/>
    <w:rsid w:val="009B533B"/>
    <w:rsid w:val="009B562B"/>
    <w:rsid w:val="009C24EF"/>
    <w:rsid w:val="009C31BB"/>
    <w:rsid w:val="009C34BF"/>
    <w:rsid w:val="009C749E"/>
    <w:rsid w:val="009D070F"/>
    <w:rsid w:val="009D07D2"/>
    <w:rsid w:val="009D1E82"/>
    <w:rsid w:val="009D2F9D"/>
    <w:rsid w:val="009D78D5"/>
    <w:rsid w:val="009E31A4"/>
    <w:rsid w:val="009E3595"/>
    <w:rsid w:val="009E5851"/>
    <w:rsid w:val="009F089A"/>
    <w:rsid w:val="009F5DD6"/>
    <w:rsid w:val="009F6075"/>
    <w:rsid w:val="009F793D"/>
    <w:rsid w:val="00A10569"/>
    <w:rsid w:val="00A12524"/>
    <w:rsid w:val="00A13348"/>
    <w:rsid w:val="00A13464"/>
    <w:rsid w:val="00A155E5"/>
    <w:rsid w:val="00A161CF"/>
    <w:rsid w:val="00A16C7A"/>
    <w:rsid w:val="00A16D54"/>
    <w:rsid w:val="00A21236"/>
    <w:rsid w:val="00A21C88"/>
    <w:rsid w:val="00A21F24"/>
    <w:rsid w:val="00A22748"/>
    <w:rsid w:val="00A23B74"/>
    <w:rsid w:val="00A253B3"/>
    <w:rsid w:val="00A2755D"/>
    <w:rsid w:val="00A27A6C"/>
    <w:rsid w:val="00A32329"/>
    <w:rsid w:val="00A32987"/>
    <w:rsid w:val="00A335E5"/>
    <w:rsid w:val="00A34074"/>
    <w:rsid w:val="00A34463"/>
    <w:rsid w:val="00A3700E"/>
    <w:rsid w:val="00A37346"/>
    <w:rsid w:val="00A418F4"/>
    <w:rsid w:val="00A41CE3"/>
    <w:rsid w:val="00A449B4"/>
    <w:rsid w:val="00A46C71"/>
    <w:rsid w:val="00A562E6"/>
    <w:rsid w:val="00A621F0"/>
    <w:rsid w:val="00A641E3"/>
    <w:rsid w:val="00A651AF"/>
    <w:rsid w:val="00A656E4"/>
    <w:rsid w:val="00A80229"/>
    <w:rsid w:val="00A809AD"/>
    <w:rsid w:val="00A8284E"/>
    <w:rsid w:val="00A84AC7"/>
    <w:rsid w:val="00A85712"/>
    <w:rsid w:val="00A857FD"/>
    <w:rsid w:val="00A865E0"/>
    <w:rsid w:val="00A87002"/>
    <w:rsid w:val="00A90B9B"/>
    <w:rsid w:val="00A913C2"/>
    <w:rsid w:val="00A937BC"/>
    <w:rsid w:val="00A9592E"/>
    <w:rsid w:val="00A95F75"/>
    <w:rsid w:val="00A9724A"/>
    <w:rsid w:val="00A97B63"/>
    <w:rsid w:val="00AA04A4"/>
    <w:rsid w:val="00AA114D"/>
    <w:rsid w:val="00AA45CC"/>
    <w:rsid w:val="00AA4AD4"/>
    <w:rsid w:val="00AA6A56"/>
    <w:rsid w:val="00AB449F"/>
    <w:rsid w:val="00AB467B"/>
    <w:rsid w:val="00AB5352"/>
    <w:rsid w:val="00AC05AF"/>
    <w:rsid w:val="00AC07BF"/>
    <w:rsid w:val="00AC0A48"/>
    <w:rsid w:val="00AC426B"/>
    <w:rsid w:val="00AC6319"/>
    <w:rsid w:val="00AD20B8"/>
    <w:rsid w:val="00AD264D"/>
    <w:rsid w:val="00AD59AF"/>
    <w:rsid w:val="00AD781A"/>
    <w:rsid w:val="00AE1C14"/>
    <w:rsid w:val="00AE33A0"/>
    <w:rsid w:val="00AE453C"/>
    <w:rsid w:val="00AE4B20"/>
    <w:rsid w:val="00AE57B4"/>
    <w:rsid w:val="00AE7A6B"/>
    <w:rsid w:val="00AF244C"/>
    <w:rsid w:val="00AF28E0"/>
    <w:rsid w:val="00B0097B"/>
    <w:rsid w:val="00B00E4E"/>
    <w:rsid w:val="00B034DB"/>
    <w:rsid w:val="00B04B8E"/>
    <w:rsid w:val="00B04F0E"/>
    <w:rsid w:val="00B05671"/>
    <w:rsid w:val="00B105AA"/>
    <w:rsid w:val="00B1151C"/>
    <w:rsid w:val="00B11BC1"/>
    <w:rsid w:val="00B12274"/>
    <w:rsid w:val="00B16576"/>
    <w:rsid w:val="00B16AF2"/>
    <w:rsid w:val="00B16C00"/>
    <w:rsid w:val="00B16F8B"/>
    <w:rsid w:val="00B179A3"/>
    <w:rsid w:val="00B23948"/>
    <w:rsid w:val="00B32328"/>
    <w:rsid w:val="00B332F1"/>
    <w:rsid w:val="00B35451"/>
    <w:rsid w:val="00B36A87"/>
    <w:rsid w:val="00B4255A"/>
    <w:rsid w:val="00B428F8"/>
    <w:rsid w:val="00B42A6C"/>
    <w:rsid w:val="00B44E8F"/>
    <w:rsid w:val="00B4532F"/>
    <w:rsid w:val="00B478AA"/>
    <w:rsid w:val="00B504AB"/>
    <w:rsid w:val="00B50734"/>
    <w:rsid w:val="00B50D7D"/>
    <w:rsid w:val="00B50F5D"/>
    <w:rsid w:val="00B51E2D"/>
    <w:rsid w:val="00B521E3"/>
    <w:rsid w:val="00B53C53"/>
    <w:rsid w:val="00B55F88"/>
    <w:rsid w:val="00B55FB6"/>
    <w:rsid w:val="00B57D11"/>
    <w:rsid w:val="00B60528"/>
    <w:rsid w:val="00B61FB6"/>
    <w:rsid w:val="00B6255E"/>
    <w:rsid w:val="00B63532"/>
    <w:rsid w:val="00B700D5"/>
    <w:rsid w:val="00B710D5"/>
    <w:rsid w:val="00B71C10"/>
    <w:rsid w:val="00B736CC"/>
    <w:rsid w:val="00B76967"/>
    <w:rsid w:val="00B769B5"/>
    <w:rsid w:val="00B80C28"/>
    <w:rsid w:val="00B81898"/>
    <w:rsid w:val="00B83768"/>
    <w:rsid w:val="00B91636"/>
    <w:rsid w:val="00B926CE"/>
    <w:rsid w:val="00B93F76"/>
    <w:rsid w:val="00B94078"/>
    <w:rsid w:val="00B95FFF"/>
    <w:rsid w:val="00B96935"/>
    <w:rsid w:val="00B970AD"/>
    <w:rsid w:val="00BA0F31"/>
    <w:rsid w:val="00BA2E2B"/>
    <w:rsid w:val="00BA3481"/>
    <w:rsid w:val="00BA638F"/>
    <w:rsid w:val="00BA6E9C"/>
    <w:rsid w:val="00BA767D"/>
    <w:rsid w:val="00BB00E9"/>
    <w:rsid w:val="00BB036B"/>
    <w:rsid w:val="00BB0C97"/>
    <w:rsid w:val="00BB0EAA"/>
    <w:rsid w:val="00BB141B"/>
    <w:rsid w:val="00BB20CD"/>
    <w:rsid w:val="00BB2422"/>
    <w:rsid w:val="00BB3C86"/>
    <w:rsid w:val="00BB462E"/>
    <w:rsid w:val="00BB5610"/>
    <w:rsid w:val="00BB6F89"/>
    <w:rsid w:val="00BB7932"/>
    <w:rsid w:val="00BC1786"/>
    <w:rsid w:val="00BC4B3B"/>
    <w:rsid w:val="00BD05CE"/>
    <w:rsid w:val="00BD162F"/>
    <w:rsid w:val="00BD18BA"/>
    <w:rsid w:val="00BD2C9F"/>
    <w:rsid w:val="00BD3529"/>
    <w:rsid w:val="00BD3E9A"/>
    <w:rsid w:val="00BD4FB8"/>
    <w:rsid w:val="00BD5206"/>
    <w:rsid w:val="00BD5674"/>
    <w:rsid w:val="00BD5C42"/>
    <w:rsid w:val="00BE2C4C"/>
    <w:rsid w:val="00BE3F82"/>
    <w:rsid w:val="00BF09B3"/>
    <w:rsid w:val="00BF0BB6"/>
    <w:rsid w:val="00BF0F5D"/>
    <w:rsid w:val="00BF38AC"/>
    <w:rsid w:val="00BF3DB7"/>
    <w:rsid w:val="00BF445C"/>
    <w:rsid w:val="00BF49C8"/>
    <w:rsid w:val="00BF5364"/>
    <w:rsid w:val="00BF6FD8"/>
    <w:rsid w:val="00C009EF"/>
    <w:rsid w:val="00C030D2"/>
    <w:rsid w:val="00C03962"/>
    <w:rsid w:val="00C039EF"/>
    <w:rsid w:val="00C03E22"/>
    <w:rsid w:val="00C0613C"/>
    <w:rsid w:val="00C100D4"/>
    <w:rsid w:val="00C10233"/>
    <w:rsid w:val="00C11B40"/>
    <w:rsid w:val="00C14730"/>
    <w:rsid w:val="00C150EB"/>
    <w:rsid w:val="00C1721B"/>
    <w:rsid w:val="00C22267"/>
    <w:rsid w:val="00C24220"/>
    <w:rsid w:val="00C25D71"/>
    <w:rsid w:val="00C26529"/>
    <w:rsid w:val="00C3000F"/>
    <w:rsid w:val="00C30C77"/>
    <w:rsid w:val="00C32C0C"/>
    <w:rsid w:val="00C3332D"/>
    <w:rsid w:val="00C347A3"/>
    <w:rsid w:val="00C358F5"/>
    <w:rsid w:val="00C373F4"/>
    <w:rsid w:val="00C41262"/>
    <w:rsid w:val="00C41858"/>
    <w:rsid w:val="00C42481"/>
    <w:rsid w:val="00C43A33"/>
    <w:rsid w:val="00C469C3"/>
    <w:rsid w:val="00C50688"/>
    <w:rsid w:val="00C5173F"/>
    <w:rsid w:val="00C565D3"/>
    <w:rsid w:val="00C60AD5"/>
    <w:rsid w:val="00C635F3"/>
    <w:rsid w:val="00C659C1"/>
    <w:rsid w:val="00C65D0F"/>
    <w:rsid w:val="00C703AB"/>
    <w:rsid w:val="00C71613"/>
    <w:rsid w:val="00C771AB"/>
    <w:rsid w:val="00C80FA3"/>
    <w:rsid w:val="00C83705"/>
    <w:rsid w:val="00C867FA"/>
    <w:rsid w:val="00C90D5F"/>
    <w:rsid w:val="00C94156"/>
    <w:rsid w:val="00C97970"/>
    <w:rsid w:val="00CA04EC"/>
    <w:rsid w:val="00CA39A4"/>
    <w:rsid w:val="00CA5A62"/>
    <w:rsid w:val="00CA68C4"/>
    <w:rsid w:val="00CB351C"/>
    <w:rsid w:val="00CB43DF"/>
    <w:rsid w:val="00CB52FF"/>
    <w:rsid w:val="00CB66FB"/>
    <w:rsid w:val="00CB7B32"/>
    <w:rsid w:val="00CC0D92"/>
    <w:rsid w:val="00CC2B05"/>
    <w:rsid w:val="00CC3FB5"/>
    <w:rsid w:val="00CC598A"/>
    <w:rsid w:val="00CC5EE3"/>
    <w:rsid w:val="00CD0C54"/>
    <w:rsid w:val="00CD0DF3"/>
    <w:rsid w:val="00CD20A3"/>
    <w:rsid w:val="00CD292F"/>
    <w:rsid w:val="00CD6167"/>
    <w:rsid w:val="00CE05BD"/>
    <w:rsid w:val="00CE1CC2"/>
    <w:rsid w:val="00CE3B14"/>
    <w:rsid w:val="00CE6887"/>
    <w:rsid w:val="00CE7BBC"/>
    <w:rsid w:val="00CF02EC"/>
    <w:rsid w:val="00CF1B23"/>
    <w:rsid w:val="00CF427C"/>
    <w:rsid w:val="00CF5A4E"/>
    <w:rsid w:val="00D00D6C"/>
    <w:rsid w:val="00D03F44"/>
    <w:rsid w:val="00D073A5"/>
    <w:rsid w:val="00D107A8"/>
    <w:rsid w:val="00D1084E"/>
    <w:rsid w:val="00D111AE"/>
    <w:rsid w:val="00D13B28"/>
    <w:rsid w:val="00D167E0"/>
    <w:rsid w:val="00D1780F"/>
    <w:rsid w:val="00D22903"/>
    <w:rsid w:val="00D22DD3"/>
    <w:rsid w:val="00D23F0E"/>
    <w:rsid w:val="00D242DA"/>
    <w:rsid w:val="00D24CA4"/>
    <w:rsid w:val="00D26D96"/>
    <w:rsid w:val="00D279C2"/>
    <w:rsid w:val="00D31892"/>
    <w:rsid w:val="00D31C86"/>
    <w:rsid w:val="00D324DB"/>
    <w:rsid w:val="00D3257E"/>
    <w:rsid w:val="00D37549"/>
    <w:rsid w:val="00D40A2C"/>
    <w:rsid w:val="00D40BF7"/>
    <w:rsid w:val="00D412A7"/>
    <w:rsid w:val="00D42190"/>
    <w:rsid w:val="00D42789"/>
    <w:rsid w:val="00D42CDC"/>
    <w:rsid w:val="00D45231"/>
    <w:rsid w:val="00D47482"/>
    <w:rsid w:val="00D510CD"/>
    <w:rsid w:val="00D55293"/>
    <w:rsid w:val="00D56EAF"/>
    <w:rsid w:val="00D57969"/>
    <w:rsid w:val="00D6172A"/>
    <w:rsid w:val="00D63ADF"/>
    <w:rsid w:val="00D65DDD"/>
    <w:rsid w:val="00D67BF3"/>
    <w:rsid w:val="00D74F33"/>
    <w:rsid w:val="00D76838"/>
    <w:rsid w:val="00D771AC"/>
    <w:rsid w:val="00D77451"/>
    <w:rsid w:val="00D80E63"/>
    <w:rsid w:val="00D817B6"/>
    <w:rsid w:val="00D82B96"/>
    <w:rsid w:val="00D831EE"/>
    <w:rsid w:val="00D84506"/>
    <w:rsid w:val="00D84F1F"/>
    <w:rsid w:val="00D854FB"/>
    <w:rsid w:val="00D8669D"/>
    <w:rsid w:val="00D92868"/>
    <w:rsid w:val="00D92948"/>
    <w:rsid w:val="00D93EAE"/>
    <w:rsid w:val="00D95349"/>
    <w:rsid w:val="00D96263"/>
    <w:rsid w:val="00D9695D"/>
    <w:rsid w:val="00DA05E8"/>
    <w:rsid w:val="00DA1EAC"/>
    <w:rsid w:val="00DA2191"/>
    <w:rsid w:val="00DA374A"/>
    <w:rsid w:val="00DA3B08"/>
    <w:rsid w:val="00DA501A"/>
    <w:rsid w:val="00DA5739"/>
    <w:rsid w:val="00DA5D4F"/>
    <w:rsid w:val="00DA7FD0"/>
    <w:rsid w:val="00DB076B"/>
    <w:rsid w:val="00DB1378"/>
    <w:rsid w:val="00DB19E0"/>
    <w:rsid w:val="00DB6E08"/>
    <w:rsid w:val="00DC1D2D"/>
    <w:rsid w:val="00DC2B0C"/>
    <w:rsid w:val="00DC416F"/>
    <w:rsid w:val="00DC4E56"/>
    <w:rsid w:val="00DC7BC1"/>
    <w:rsid w:val="00DD1828"/>
    <w:rsid w:val="00DD44C4"/>
    <w:rsid w:val="00DD5011"/>
    <w:rsid w:val="00DD5DB0"/>
    <w:rsid w:val="00DD6A8E"/>
    <w:rsid w:val="00DD7851"/>
    <w:rsid w:val="00DE0DA0"/>
    <w:rsid w:val="00DE1CCB"/>
    <w:rsid w:val="00DE3548"/>
    <w:rsid w:val="00DE3D70"/>
    <w:rsid w:val="00DE3FCA"/>
    <w:rsid w:val="00DE4D68"/>
    <w:rsid w:val="00DE5E08"/>
    <w:rsid w:val="00DE644A"/>
    <w:rsid w:val="00DE6758"/>
    <w:rsid w:val="00DE7FB2"/>
    <w:rsid w:val="00DF5FF6"/>
    <w:rsid w:val="00E00126"/>
    <w:rsid w:val="00E001E8"/>
    <w:rsid w:val="00E003FD"/>
    <w:rsid w:val="00E0154E"/>
    <w:rsid w:val="00E04E90"/>
    <w:rsid w:val="00E0588F"/>
    <w:rsid w:val="00E064C5"/>
    <w:rsid w:val="00E10421"/>
    <w:rsid w:val="00E137D2"/>
    <w:rsid w:val="00E16192"/>
    <w:rsid w:val="00E202B9"/>
    <w:rsid w:val="00E20DA1"/>
    <w:rsid w:val="00E21268"/>
    <w:rsid w:val="00E306F0"/>
    <w:rsid w:val="00E3147C"/>
    <w:rsid w:val="00E322C5"/>
    <w:rsid w:val="00E32C37"/>
    <w:rsid w:val="00E33FEC"/>
    <w:rsid w:val="00E34EB6"/>
    <w:rsid w:val="00E361A0"/>
    <w:rsid w:val="00E36880"/>
    <w:rsid w:val="00E369E5"/>
    <w:rsid w:val="00E3748C"/>
    <w:rsid w:val="00E451A6"/>
    <w:rsid w:val="00E464C7"/>
    <w:rsid w:val="00E5006B"/>
    <w:rsid w:val="00E508F7"/>
    <w:rsid w:val="00E51950"/>
    <w:rsid w:val="00E531F5"/>
    <w:rsid w:val="00E54175"/>
    <w:rsid w:val="00E5622E"/>
    <w:rsid w:val="00E57C6B"/>
    <w:rsid w:val="00E61439"/>
    <w:rsid w:val="00E62770"/>
    <w:rsid w:val="00E63EE5"/>
    <w:rsid w:val="00E65477"/>
    <w:rsid w:val="00E65F47"/>
    <w:rsid w:val="00E7053F"/>
    <w:rsid w:val="00E70981"/>
    <w:rsid w:val="00E71F57"/>
    <w:rsid w:val="00E7254B"/>
    <w:rsid w:val="00E72F18"/>
    <w:rsid w:val="00E74AAF"/>
    <w:rsid w:val="00E77D7A"/>
    <w:rsid w:val="00E81F64"/>
    <w:rsid w:val="00E842C7"/>
    <w:rsid w:val="00E84FB9"/>
    <w:rsid w:val="00E87453"/>
    <w:rsid w:val="00E92E0B"/>
    <w:rsid w:val="00E92F92"/>
    <w:rsid w:val="00E936BB"/>
    <w:rsid w:val="00E94787"/>
    <w:rsid w:val="00E94CD1"/>
    <w:rsid w:val="00E96516"/>
    <w:rsid w:val="00E96F0E"/>
    <w:rsid w:val="00E973BA"/>
    <w:rsid w:val="00E979FD"/>
    <w:rsid w:val="00EA0841"/>
    <w:rsid w:val="00EA237A"/>
    <w:rsid w:val="00EA3B8D"/>
    <w:rsid w:val="00EA59A0"/>
    <w:rsid w:val="00EA5ACB"/>
    <w:rsid w:val="00EA60FE"/>
    <w:rsid w:val="00EB1640"/>
    <w:rsid w:val="00EB3506"/>
    <w:rsid w:val="00EB37B4"/>
    <w:rsid w:val="00EB399B"/>
    <w:rsid w:val="00EB43CB"/>
    <w:rsid w:val="00EB62A1"/>
    <w:rsid w:val="00EB7CE3"/>
    <w:rsid w:val="00EB7FE0"/>
    <w:rsid w:val="00EC0876"/>
    <w:rsid w:val="00EC1688"/>
    <w:rsid w:val="00EC18B6"/>
    <w:rsid w:val="00EC2DC0"/>
    <w:rsid w:val="00EC51AC"/>
    <w:rsid w:val="00EC69E0"/>
    <w:rsid w:val="00EC79E8"/>
    <w:rsid w:val="00ED222B"/>
    <w:rsid w:val="00ED56A1"/>
    <w:rsid w:val="00ED68FD"/>
    <w:rsid w:val="00ED7503"/>
    <w:rsid w:val="00EE0C8B"/>
    <w:rsid w:val="00EE438E"/>
    <w:rsid w:val="00EE495C"/>
    <w:rsid w:val="00EF0FF7"/>
    <w:rsid w:val="00EF3141"/>
    <w:rsid w:val="00EF3D0D"/>
    <w:rsid w:val="00EF723E"/>
    <w:rsid w:val="00F00157"/>
    <w:rsid w:val="00F00833"/>
    <w:rsid w:val="00F02083"/>
    <w:rsid w:val="00F02AB8"/>
    <w:rsid w:val="00F051B1"/>
    <w:rsid w:val="00F058B9"/>
    <w:rsid w:val="00F100BE"/>
    <w:rsid w:val="00F10DA6"/>
    <w:rsid w:val="00F11E6D"/>
    <w:rsid w:val="00F164EF"/>
    <w:rsid w:val="00F2065C"/>
    <w:rsid w:val="00F23A9C"/>
    <w:rsid w:val="00F251B0"/>
    <w:rsid w:val="00F26115"/>
    <w:rsid w:val="00F26DB9"/>
    <w:rsid w:val="00F26F84"/>
    <w:rsid w:val="00F3347E"/>
    <w:rsid w:val="00F33D56"/>
    <w:rsid w:val="00F36899"/>
    <w:rsid w:val="00F36EA8"/>
    <w:rsid w:val="00F40569"/>
    <w:rsid w:val="00F4291D"/>
    <w:rsid w:val="00F42ABF"/>
    <w:rsid w:val="00F44269"/>
    <w:rsid w:val="00F456B1"/>
    <w:rsid w:val="00F47B3E"/>
    <w:rsid w:val="00F50181"/>
    <w:rsid w:val="00F506DB"/>
    <w:rsid w:val="00F50CA8"/>
    <w:rsid w:val="00F52115"/>
    <w:rsid w:val="00F54BF6"/>
    <w:rsid w:val="00F60009"/>
    <w:rsid w:val="00F61527"/>
    <w:rsid w:val="00F65259"/>
    <w:rsid w:val="00F657D9"/>
    <w:rsid w:val="00F662B4"/>
    <w:rsid w:val="00F66378"/>
    <w:rsid w:val="00F67C31"/>
    <w:rsid w:val="00F71354"/>
    <w:rsid w:val="00F721FD"/>
    <w:rsid w:val="00F726F4"/>
    <w:rsid w:val="00F72954"/>
    <w:rsid w:val="00F72DF6"/>
    <w:rsid w:val="00F75B11"/>
    <w:rsid w:val="00F765E4"/>
    <w:rsid w:val="00F77349"/>
    <w:rsid w:val="00F80877"/>
    <w:rsid w:val="00F81324"/>
    <w:rsid w:val="00F82FD7"/>
    <w:rsid w:val="00F83A59"/>
    <w:rsid w:val="00F83F59"/>
    <w:rsid w:val="00F85304"/>
    <w:rsid w:val="00F86277"/>
    <w:rsid w:val="00F869D3"/>
    <w:rsid w:val="00F86E11"/>
    <w:rsid w:val="00F86E53"/>
    <w:rsid w:val="00F87CF1"/>
    <w:rsid w:val="00F907B4"/>
    <w:rsid w:val="00F93092"/>
    <w:rsid w:val="00F94CEA"/>
    <w:rsid w:val="00F95814"/>
    <w:rsid w:val="00F975E5"/>
    <w:rsid w:val="00FA2350"/>
    <w:rsid w:val="00FA375C"/>
    <w:rsid w:val="00FA49BB"/>
    <w:rsid w:val="00FA6EE7"/>
    <w:rsid w:val="00FA73E8"/>
    <w:rsid w:val="00FB1E5B"/>
    <w:rsid w:val="00FB4D34"/>
    <w:rsid w:val="00FB53E1"/>
    <w:rsid w:val="00FB62C1"/>
    <w:rsid w:val="00FB6EB8"/>
    <w:rsid w:val="00FC18B3"/>
    <w:rsid w:val="00FC4107"/>
    <w:rsid w:val="00FC4FA4"/>
    <w:rsid w:val="00FC538B"/>
    <w:rsid w:val="00FC7079"/>
    <w:rsid w:val="00FC72C3"/>
    <w:rsid w:val="00FD0B80"/>
    <w:rsid w:val="00FD19E9"/>
    <w:rsid w:val="00FD20C1"/>
    <w:rsid w:val="00FD4F8F"/>
    <w:rsid w:val="00FD548A"/>
    <w:rsid w:val="00FD6CCF"/>
    <w:rsid w:val="00FD7FF8"/>
    <w:rsid w:val="00FE220F"/>
    <w:rsid w:val="00FE2CA0"/>
    <w:rsid w:val="00FE4F31"/>
    <w:rsid w:val="00FE5A00"/>
    <w:rsid w:val="00FE5CED"/>
    <w:rsid w:val="00FE62C4"/>
    <w:rsid w:val="00FE76E2"/>
    <w:rsid w:val="00FE77D8"/>
    <w:rsid w:val="00FE7D93"/>
    <w:rsid w:val="00FF57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D439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1" w:qFormat="1"/>
    <w:lsdException w:name="toc 5" w:uiPriority="1" w:qFormat="1"/>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7094A"/>
  </w:style>
  <w:style w:type="paragraph" w:styleId="1">
    <w:name w:val="heading 1"/>
    <w:basedOn w:val="a"/>
    <w:next w:val="a"/>
    <w:link w:val="10"/>
    <w:uiPriority w:val="9"/>
    <w:qFormat/>
    <w:rsid w:val="003F67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1"/>
    <w:unhideWhenUsed/>
    <w:qFormat/>
    <w:rsid w:val="0027094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D77451"/>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2814B3"/>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DD6A8E"/>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1"/>
    <w:rsid w:val="0027094A"/>
    <w:rPr>
      <w:rFonts w:asciiTheme="majorHAnsi" w:eastAsiaTheme="majorEastAsia" w:hAnsiTheme="majorHAnsi" w:cstheme="majorBidi"/>
      <w:b/>
      <w:bCs/>
      <w:color w:val="4F81BD" w:themeColor="accent1"/>
      <w:sz w:val="26"/>
      <w:szCs w:val="26"/>
    </w:rPr>
  </w:style>
  <w:style w:type="paragraph" w:styleId="a3">
    <w:name w:val="Body Text"/>
    <w:basedOn w:val="a"/>
    <w:link w:val="a4"/>
    <w:uiPriority w:val="1"/>
    <w:qFormat/>
    <w:rsid w:val="0027094A"/>
    <w:pPr>
      <w:widowControl w:val="0"/>
      <w:autoSpaceDE w:val="0"/>
      <w:autoSpaceDN w:val="0"/>
      <w:spacing w:after="0" w:line="240" w:lineRule="auto"/>
      <w:ind w:left="220"/>
      <w:jc w:val="both"/>
    </w:pPr>
    <w:rPr>
      <w:rFonts w:ascii="Times New Roman" w:eastAsia="Times New Roman" w:hAnsi="Times New Roman" w:cs="Times New Roman"/>
      <w:sz w:val="28"/>
      <w:szCs w:val="28"/>
    </w:rPr>
  </w:style>
  <w:style w:type="character" w:customStyle="1" w:styleId="a4">
    <w:name w:val="Основной текст Знак"/>
    <w:basedOn w:val="a0"/>
    <w:link w:val="a3"/>
    <w:uiPriority w:val="1"/>
    <w:rsid w:val="0027094A"/>
    <w:rPr>
      <w:rFonts w:ascii="Times New Roman" w:eastAsia="Times New Roman" w:hAnsi="Times New Roman" w:cs="Times New Roman"/>
      <w:sz w:val="28"/>
      <w:szCs w:val="28"/>
    </w:rPr>
  </w:style>
  <w:style w:type="character" w:customStyle="1" w:styleId="10">
    <w:name w:val="Заголовок 1 Знак"/>
    <w:basedOn w:val="a0"/>
    <w:link w:val="1"/>
    <w:uiPriority w:val="9"/>
    <w:rsid w:val="003F6764"/>
    <w:rPr>
      <w:rFonts w:asciiTheme="majorHAnsi" w:eastAsiaTheme="majorEastAsia" w:hAnsiTheme="majorHAnsi" w:cstheme="majorBidi"/>
      <w:b/>
      <w:bCs/>
      <w:color w:val="365F91" w:themeColor="accent1" w:themeShade="BF"/>
      <w:sz w:val="28"/>
      <w:szCs w:val="28"/>
    </w:rPr>
  </w:style>
  <w:style w:type="table" w:customStyle="1" w:styleId="TableNormal">
    <w:name w:val="Table Normal"/>
    <w:uiPriority w:val="2"/>
    <w:semiHidden/>
    <w:unhideWhenUsed/>
    <w:qFormat/>
    <w:rsid w:val="003F676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3F6764"/>
    <w:pPr>
      <w:widowControl w:val="0"/>
      <w:autoSpaceDE w:val="0"/>
      <w:autoSpaceDN w:val="0"/>
      <w:spacing w:after="0" w:line="240" w:lineRule="auto"/>
      <w:jc w:val="center"/>
    </w:pPr>
    <w:rPr>
      <w:rFonts w:ascii="Times New Roman" w:eastAsia="Times New Roman" w:hAnsi="Times New Roman" w:cs="Times New Roman"/>
    </w:rPr>
  </w:style>
  <w:style w:type="table" w:styleId="a5">
    <w:name w:val="Table Grid"/>
    <w:basedOn w:val="a1"/>
    <w:uiPriority w:val="59"/>
    <w:rsid w:val="007A70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qFormat/>
    <w:rsid w:val="007A7006"/>
    <w:pPr>
      <w:autoSpaceDE w:val="0"/>
      <w:autoSpaceDN w:val="0"/>
      <w:adjustRightInd w:val="0"/>
      <w:spacing w:after="0" w:line="240" w:lineRule="auto"/>
    </w:pPr>
    <w:rPr>
      <w:rFonts w:ascii="Times New Roman" w:hAnsi="Times New Roman" w:cs="Times New Roman"/>
      <w:color w:val="000000"/>
      <w:sz w:val="24"/>
      <w:szCs w:val="24"/>
    </w:rPr>
  </w:style>
  <w:style w:type="paragraph" w:styleId="21">
    <w:name w:val="toc 2"/>
    <w:basedOn w:val="a"/>
    <w:uiPriority w:val="1"/>
    <w:qFormat/>
    <w:rsid w:val="007A7006"/>
    <w:pPr>
      <w:widowControl w:val="0"/>
      <w:autoSpaceDE w:val="0"/>
      <w:autoSpaceDN w:val="0"/>
      <w:spacing w:before="24" w:after="0" w:line="240" w:lineRule="auto"/>
      <w:ind w:left="1146" w:hanging="740"/>
    </w:pPr>
    <w:rPr>
      <w:rFonts w:ascii="Times New Roman" w:eastAsia="Times New Roman" w:hAnsi="Times New Roman" w:cs="Times New Roman"/>
      <w:sz w:val="28"/>
      <w:szCs w:val="28"/>
    </w:rPr>
  </w:style>
  <w:style w:type="paragraph" w:styleId="11">
    <w:name w:val="toc 1"/>
    <w:basedOn w:val="a"/>
    <w:next w:val="a"/>
    <w:autoRedefine/>
    <w:uiPriority w:val="1"/>
    <w:unhideWhenUsed/>
    <w:qFormat/>
    <w:rsid w:val="007A7006"/>
    <w:pPr>
      <w:spacing w:after="100" w:line="240" w:lineRule="auto"/>
    </w:pPr>
    <w:rPr>
      <w:rFonts w:ascii="Times New Roman" w:eastAsia="Times New Roman" w:hAnsi="Times New Roman" w:cs="Times New Roman"/>
      <w:sz w:val="24"/>
      <w:szCs w:val="24"/>
      <w:lang w:eastAsia="ru-RU"/>
    </w:rPr>
  </w:style>
  <w:style w:type="paragraph" w:styleId="a6">
    <w:name w:val="Balloon Text"/>
    <w:basedOn w:val="a"/>
    <w:link w:val="a7"/>
    <w:uiPriority w:val="99"/>
    <w:semiHidden/>
    <w:unhideWhenUsed/>
    <w:rsid w:val="00A621F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A621F0"/>
    <w:rPr>
      <w:rFonts w:ascii="Tahoma" w:hAnsi="Tahoma" w:cs="Tahoma"/>
      <w:sz w:val="16"/>
      <w:szCs w:val="16"/>
    </w:rPr>
  </w:style>
  <w:style w:type="paragraph" w:styleId="a8">
    <w:name w:val="List Paragraph"/>
    <w:aliases w:val="Bullet List,FooterText,numbered,List Paragraph,Абзац с отступом,Абзац списка2,Heading1,Colorful List - Accent 11,маркированный,Bullets,List Paragraph1,Scriptoria bullet points,Абзац списка8,List Paragraph (numbered (a)),NUMBERED PARAGRAPH"/>
    <w:basedOn w:val="a"/>
    <w:link w:val="a9"/>
    <w:uiPriority w:val="1"/>
    <w:qFormat/>
    <w:rsid w:val="007B3850"/>
    <w:pPr>
      <w:widowControl w:val="0"/>
      <w:autoSpaceDE w:val="0"/>
      <w:autoSpaceDN w:val="0"/>
      <w:spacing w:after="0" w:line="240" w:lineRule="auto"/>
      <w:ind w:left="220" w:firstLine="568"/>
      <w:jc w:val="both"/>
    </w:pPr>
    <w:rPr>
      <w:rFonts w:ascii="Times New Roman" w:eastAsia="Times New Roman" w:hAnsi="Times New Roman" w:cs="Times New Roman"/>
    </w:rPr>
  </w:style>
  <w:style w:type="character" w:customStyle="1" w:styleId="a9">
    <w:name w:val="Абзац списка Знак"/>
    <w:aliases w:val="Bullet List Знак,FooterText Знак,numbered Знак,List Paragraph Знак,Абзац с отступом Знак,Абзац списка2 Знак,Heading1 Знак,Colorful List - Accent 11 Знак,маркированный Знак,Bullets Знак,List Paragraph1 Знак,Scriptoria bullet points Знак"/>
    <w:link w:val="a8"/>
    <w:uiPriority w:val="1"/>
    <w:qFormat/>
    <w:locked/>
    <w:rsid w:val="000E76D4"/>
    <w:rPr>
      <w:rFonts w:ascii="Times New Roman" w:eastAsia="Times New Roman" w:hAnsi="Times New Roman" w:cs="Times New Roman"/>
    </w:rPr>
  </w:style>
  <w:style w:type="paragraph" w:styleId="31">
    <w:name w:val="toc 3"/>
    <w:basedOn w:val="a"/>
    <w:uiPriority w:val="1"/>
    <w:qFormat/>
    <w:rsid w:val="00770A3E"/>
    <w:pPr>
      <w:widowControl w:val="0"/>
      <w:autoSpaceDE w:val="0"/>
      <w:autoSpaceDN w:val="0"/>
      <w:spacing w:before="26" w:after="0" w:line="240" w:lineRule="auto"/>
      <w:ind w:left="1146" w:right="1000" w:hanging="636"/>
    </w:pPr>
    <w:rPr>
      <w:rFonts w:ascii="Times New Roman" w:eastAsia="Times New Roman" w:hAnsi="Times New Roman" w:cs="Times New Roman"/>
      <w:sz w:val="28"/>
      <w:szCs w:val="28"/>
    </w:rPr>
  </w:style>
  <w:style w:type="paragraph" w:styleId="41">
    <w:name w:val="toc 4"/>
    <w:basedOn w:val="a"/>
    <w:uiPriority w:val="1"/>
    <w:qFormat/>
    <w:rsid w:val="00770A3E"/>
    <w:pPr>
      <w:widowControl w:val="0"/>
      <w:autoSpaceDE w:val="0"/>
      <w:autoSpaceDN w:val="0"/>
      <w:spacing w:before="26" w:after="0" w:line="240" w:lineRule="auto"/>
      <w:ind w:left="1146"/>
    </w:pPr>
    <w:rPr>
      <w:rFonts w:ascii="Times New Roman" w:eastAsia="Times New Roman" w:hAnsi="Times New Roman" w:cs="Times New Roman"/>
      <w:sz w:val="28"/>
      <w:szCs w:val="28"/>
    </w:rPr>
  </w:style>
  <w:style w:type="paragraph" w:styleId="51">
    <w:name w:val="toc 5"/>
    <w:basedOn w:val="a"/>
    <w:uiPriority w:val="1"/>
    <w:qFormat/>
    <w:rsid w:val="00770A3E"/>
    <w:pPr>
      <w:widowControl w:val="0"/>
      <w:autoSpaceDE w:val="0"/>
      <w:autoSpaceDN w:val="0"/>
      <w:spacing w:before="26" w:after="0" w:line="240" w:lineRule="auto"/>
      <w:ind w:left="1146"/>
    </w:pPr>
    <w:rPr>
      <w:rFonts w:ascii="Times New Roman" w:eastAsia="Times New Roman" w:hAnsi="Times New Roman" w:cs="Times New Roman"/>
      <w:sz w:val="28"/>
      <w:szCs w:val="28"/>
    </w:rPr>
  </w:style>
  <w:style w:type="paragraph" w:styleId="aa">
    <w:name w:val="header"/>
    <w:basedOn w:val="a"/>
    <w:link w:val="ab"/>
    <w:uiPriority w:val="99"/>
    <w:unhideWhenUsed/>
    <w:rsid w:val="00FF57EA"/>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FF57EA"/>
  </w:style>
  <w:style w:type="paragraph" w:styleId="ac">
    <w:name w:val="footer"/>
    <w:basedOn w:val="a"/>
    <w:link w:val="ad"/>
    <w:uiPriority w:val="99"/>
    <w:unhideWhenUsed/>
    <w:rsid w:val="00FF57EA"/>
    <w:pPr>
      <w:tabs>
        <w:tab w:val="center" w:pos="4677"/>
        <w:tab w:val="right" w:pos="9355"/>
      </w:tabs>
      <w:spacing w:after="0" w:line="240" w:lineRule="auto"/>
    </w:pPr>
  </w:style>
  <w:style w:type="character" w:customStyle="1" w:styleId="ad">
    <w:name w:val="Нижний колонтитул Знак"/>
    <w:basedOn w:val="a0"/>
    <w:link w:val="ac"/>
    <w:uiPriority w:val="99"/>
    <w:rsid w:val="00FF57EA"/>
  </w:style>
  <w:style w:type="paragraph" w:styleId="22">
    <w:name w:val="Body Text 2"/>
    <w:basedOn w:val="a"/>
    <w:link w:val="23"/>
    <w:uiPriority w:val="99"/>
    <w:unhideWhenUsed/>
    <w:rsid w:val="009337A4"/>
    <w:pPr>
      <w:spacing w:after="120" w:line="480" w:lineRule="auto"/>
    </w:pPr>
  </w:style>
  <w:style w:type="character" w:customStyle="1" w:styleId="23">
    <w:name w:val="Основной текст 2 Знак"/>
    <w:basedOn w:val="a0"/>
    <w:link w:val="22"/>
    <w:uiPriority w:val="99"/>
    <w:rsid w:val="009337A4"/>
  </w:style>
  <w:style w:type="paragraph" w:styleId="ae">
    <w:name w:val="No Spacing"/>
    <w:basedOn w:val="a"/>
    <w:link w:val="af"/>
    <w:uiPriority w:val="1"/>
    <w:qFormat/>
    <w:rsid w:val="004954CD"/>
    <w:pPr>
      <w:spacing w:after="0" w:line="240" w:lineRule="auto"/>
    </w:pPr>
    <w:rPr>
      <w:rFonts w:ascii="Calibri" w:eastAsia="Calibri" w:hAnsi="Calibri" w:cs="Times New Roman"/>
      <w:sz w:val="20"/>
      <w:szCs w:val="20"/>
    </w:rPr>
  </w:style>
  <w:style w:type="character" w:customStyle="1" w:styleId="af">
    <w:name w:val="Без интервала Знак"/>
    <w:link w:val="ae"/>
    <w:rsid w:val="004954CD"/>
    <w:rPr>
      <w:rFonts w:ascii="Calibri" w:eastAsia="Calibri" w:hAnsi="Calibri" w:cs="Times New Roman"/>
      <w:sz w:val="20"/>
      <w:szCs w:val="20"/>
    </w:rPr>
  </w:style>
  <w:style w:type="paragraph" w:styleId="af0">
    <w:name w:val="Normal (Web)"/>
    <w:aliases w:val="Знак2 Знак Знак1,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Знак Знак3"/>
    <w:basedOn w:val="a"/>
    <w:link w:val="af1"/>
    <w:uiPriority w:val="99"/>
    <w:unhideWhenUsed/>
    <w:qFormat/>
    <w:rsid w:val="00FD7FF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eparator">
    <w:name w:val="separator"/>
    <w:basedOn w:val="a0"/>
    <w:rsid w:val="0015421E"/>
  </w:style>
  <w:style w:type="character" w:customStyle="1" w:styleId="anegp0gi0b9av8jahpyh">
    <w:name w:val="anegp0gi0b9av8jahpyh"/>
    <w:basedOn w:val="a0"/>
    <w:rsid w:val="00713F14"/>
  </w:style>
  <w:style w:type="character" w:styleId="af2">
    <w:name w:val="Strong"/>
    <w:basedOn w:val="a0"/>
    <w:uiPriority w:val="22"/>
    <w:qFormat/>
    <w:rsid w:val="00D77451"/>
    <w:rPr>
      <w:b/>
      <w:bCs/>
    </w:rPr>
  </w:style>
  <w:style w:type="character" w:styleId="af3">
    <w:name w:val="Hyperlink"/>
    <w:basedOn w:val="a0"/>
    <w:unhideWhenUsed/>
    <w:rsid w:val="00D77451"/>
    <w:rPr>
      <w:color w:val="0000FF"/>
      <w:u w:val="single"/>
    </w:rPr>
  </w:style>
  <w:style w:type="character" w:customStyle="1" w:styleId="30">
    <w:name w:val="Заголовок 3 Знак"/>
    <w:basedOn w:val="a0"/>
    <w:link w:val="3"/>
    <w:uiPriority w:val="9"/>
    <w:rsid w:val="00D77451"/>
    <w:rPr>
      <w:rFonts w:asciiTheme="majorHAnsi" w:eastAsiaTheme="majorEastAsia" w:hAnsiTheme="majorHAnsi" w:cstheme="majorBidi"/>
      <w:b/>
      <w:bCs/>
      <w:color w:val="4F81BD" w:themeColor="accent1"/>
    </w:rPr>
  </w:style>
  <w:style w:type="character" w:styleId="af4">
    <w:name w:val="Emphasis"/>
    <w:basedOn w:val="a0"/>
    <w:uiPriority w:val="20"/>
    <w:qFormat/>
    <w:rsid w:val="00D77451"/>
    <w:rPr>
      <w:i/>
      <w:iCs/>
    </w:rPr>
  </w:style>
  <w:style w:type="paragraph" w:styleId="HTML">
    <w:name w:val="HTML Preformatted"/>
    <w:basedOn w:val="a"/>
    <w:link w:val="HTML0"/>
    <w:uiPriority w:val="99"/>
    <w:rsid w:val="00734F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Courier New"/>
      <w:sz w:val="20"/>
      <w:szCs w:val="20"/>
      <w:lang w:eastAsia="ru-RU"/>
    </w:rPr>
  </w:style>
  <w:style w:type="character" w:customStyle="1" w:styleId="HTML0">
    <w:name w:val="Стандартный HTML Знак"/>
    <w:basedOn w:val="a0"/>
    <w:link w:val="HTML"/>
    <w:uiPriority w:val="99"/>
    <w:rsid w:val="00734F52"/>
    <w:rPr>
      <w:rFonts w:ascii="Courier New" w:eastAsia="Calibri" w:hAnsi="Courier New" w:cs="Courier New"/>
      <w:sz w:val="20"/>
      <w:szCs w:val="20"/>
      <w:lang w:eastAsia="ru-RU"/>
    </w:rPr>
  </w:style>
  <w:style w:type="paragraph" w:styleId="af5">
    <w:name w:val="Title"/>
    <w:basedOn w:val="a"/>
    <w:next w:val="a"/>
    <w:link w:val="af6"/>
    <w:uiPriority w:val="1"/>
    <w:qFormat/>
    <w:rsid w:val="00DD44C4"/>
    <w:pPr>
      <w:autoSpaceDE w:val="0"/>
      <w:autoSpaceDN w:val="0"/>
      <w:adjustRightInd w:val="0"/>
      <w:spacing w:before="50" w:after="0" w:line="240" w:lineRule="auto"/>
      <w:ind w:left="996"/>
    </w:pPr>
    <w:rPr>
      <w:rFonts w:ascii="Times New Roman" w:hAnsi="Times New Roman" w:cs="Times New Roman"/>
      <w:b/>
      <w:bCs/>
      <w:sz w:val="24"/>
      <w:szCs w:val="24"/>
    </w:rPr>
  </w:style>
  <w:style w:type="character" w:customStyle="1" w:styleId="af6">
    <w:name w:val="Название Знак"/>
    <w:basedOn w:val="a0"/>
    <w:link w:val="af5"/>
    <w:uiPriority w:val="1"/>
    <w:rsid w:val="00DD44C4"/>
    <w:rPr>
      <w:rFonts w:ascii="Times New Roman" w:hAnsi="Times New Roman" w:cs="Times New Roman"/>
      <w:b/>
      <w:bCs/>
      <w:sz w:val="24"/>
      <w:szCs w:val="24"/>
    </w:rPr>
  </w:style>
  <w:style w:type="character" w:customStyle="1" w:styleId="af1">
    <w:name w:val="Обычный (веб) Знак"/>
    <w:aliases w:val="Знак2 Знак Знак1 Знак,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w:link w:val="af0"/>
    <w:uiPriority w:val="99"/>
    <w:qFormat/>
    <w:locked/>
    <w:rsid w:val="00736DF8"/>
    <w:rPr>
      <w:rFonts w:ascii="Times New Roman" w:eastAsia="Times New Roman" w:hAnsi="Times New Roman" w:cs="Times New Roman"/>
      <w:sz w:val="24"/>
      <w:szCs w:val="24"/>
      <w:lang w:eastAsia="ru-RU"/>
    </w:rPr>
  </w:style>
  <w:style w:type="character" w:customStyle="1" w:styleId="katex-mathml">
    <w:name w:val="katex-mathml"/>
    <w:basedOn w:val="a0"/>
    <w:rsid w:val="006A6508"/>
  </w:style>
  <w:style w:type="character" w:customStyle="1" w:styleId="mord">
    <w:name w:val="mord"/>
    <w:basedOn w:val="a0"/>
    <w:rsid w:val="006A6508"/>
  </w:style>
  <w:style w:type="character" w:customStyle="1" w:styleId="mrel">
    <w:name w:val="mrel"/>
    <w:basedOn w:val="a0"/>
    <w:rsid w:val="006A6508"/>
  </w:style>
  <w:style w:type="character" w:customStyle="1" w:styleId="vlist-s">
    <w:name w:val="vlist-s"/>
    <w:basedOn w:val="a0"/>
    <w:rsid w:val="006A6508"/>
  </w:style>
  <w:style w:type="character" w:customStyle="1" w:styleId="mpunct">
    <w:name w:val="mpunct"/>
    <w:basedOn w:val="a0"/>
    <w:rsid w:val="006A6508"/>
  </w:style>
  <w:style w:type="character" w:customStyle="1" w:styleId="mbin">
    <w:name w:val="mbin"/>
    <w:basedOn w:val="a0"/>
    <w:rsid w:val="000710A4"/>
  </w:style>
  <w:style w:type="character" w:customStyle="1" w:styleId="40">
    <w:name w:val="Заголовок 4 Знак"/>
    <w:basedOn w:val="a0"/>
    <w:link w:val="4"/>
    <w:uiPriority w:val="9"/>
    <w:rsid w:val="002814B3"/>
    <w:rPr>
      <w:rFonts w:asciiTheme="majorHAnsi" w:eastAsiaTheme="majorEastAsia" w:hAnsiTheme="majorHAnsi" w:cstheme="majorBidi"/>
      <w:b/>
      <w:bCs/>
      <w:i/>
      <w:iCs/>
      <w:color w:val="4F81BD" w:themeColor="accent1"/>
    </w:rPr>
  </w:style>
  <w:style w:type="character" w:customStyle="1" w:styleId="relative">
    <w:name w:val="relative"/>
    <w:basedOn w:val="a0"/>
    <w:rsid w:val="00390DA0"/>
  </w:style>
  <w:style w:type="character" w:customStyle="1" w:styleId="overflow-hidden">
    <w:name w:val="overflow-hidden"/>
    <w:basedOn w:val="a0"/>
    <w:rsid w:val="001C374C"/>
  </w:style>
  <w:style w:type="character" w:customStyle="1" w:styleId="mopen">
    <w:name w:val="mopen"/>
    <w:basedOn w:val="a0"/>
    <w:rsid w:val="00EC18B6"/>
  </w:style>
  <w:style w:type="character" w:customStyle="1" w:styleId="mclose">
    <w:name w:val="mclose"/>
    <w:basedOn w:val="a0"/>
    <w:rsid w:val="00EC18B6"/>
  </w:style>
  <w:style w:type="character" w:customStyle="1" w:styleId="50">
    <w:name w:val="Заголовок 5 Знак"/>
    <w:basedOn w:val="a0"/>
    <w:link w:val="5"/>
    <w:uiPriority w:val="9"/>
    <w:semiHidden/>
    <w:rsid w:val="00DD6A8E"/>
    <w:rPr>
      <w:rFonts w:asciiTheme="majorHAnsi" w:eastAsiaTheme="majorEastAsia" w:hAnsiTheme="majorHAnsi" w:cstheme="majorBidi"/>
      <w:color w:val="365F91" w:themeColor="accent1" w:themeShade="BF"/>
    </w:rPr>
  </w:style>
  <w:style w:type="character" w:customStyle="1" w:styleId="12">
    <w:name w:val="Неразрешенное упоминание1"/>
    <w:basedOn w:val="a0"/>
    <w:uiPriority w:val="99"/>
    <w:semiHidden/>
    <w:unhideWhenUsed/>
    <w:rsid w:val="00DD6A8E"/>
    <w:rPr>
      <w:color w:val="605E5C"/>
      <w:shd w:val="clear" w:color="auto" w:fill="E1DFDD"/>
    </w:rPr>
  </w:style>
  <w:style w:type="character" w:customStyle="1" w:styleId="title-text">
    <w:name w:val="title-text"/>
    <w:basedOn w:val="a0"/>
    <w:rsid w:val="00D84F1F"/>
  </w:style>
  <w:style w:type="character" w:customStyle="1" w:styleId="anchor-text">
    <w:name w:val="anchor-text"/>
    <w:basedOn w:val="a0"/>
    <w:rsid w:val="00D84F1F"/>
  </w:style>
  <w:style w:type="character" w:customStyle="1" w:styleId="24">
    <w:name w:val="Неразрешенное упоминание2"/>
    <w:basedOn w:val="a0"/>
    <w:uiPriority w:val="99"/>
    <w:semiHidden/>
    <w:unhideWhenUsed/>
    <w:rsid w:val="00424A92"/>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1" w:qFormat="1"/>
    <w:lsdException w:name="toc 5" w:uiPriority="1" w:qFormat="1"/>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7094A"/>
  </w:style>
  <w:style w:type="paragraph" w:styleId="1">
    <w:name w:val="heading 1"/>
    <w:basedOn w:val="a"/>
    <w:next w:val="a"/>
    <w:link w:val="10"/>
    <w:uiPriority w:val="9"/>
    <w:qFormat/>
    <w:rsid w:val="003F67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1"/>
    <w:unhideWhenUsed/>
    <w:qFormat/>
    <w:rsid w:val="0027094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D77451"/>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2814B3"/>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DD6A8E"/>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1"/>
    <w:rsid w:val="0027094A"/>
    <w:rPr>
      <w:rFonts w:asciiTheme="majorHAnsi" w:eastAsiaTheme="majorEastAsia" w:hAnsiTheme="majorHAnsi" w:cstheme="majorBidi"/>
      <w:b/>
      <w:bCs/>
      <w:color w:val="4F81BD" w:themeColor="accent1"/>
      <w:sz w:val="26"/>
      <w:szCs w:val="26"/>
    </w:rPr>
  </w:style>
  <w:style w:type="paragraph" w:styleId="a3">
    <w:name w:val="Body Text"/>
    <w:basedOn w:val="a"/>
    <w:link w:val="a4"/>
    <w:uiPriority w:val="1"/>
    <w:qFormat/>
    <w:rsid w:val="0027094A"/>
    <w:pPr>
      <w:widowControl w:val="0"/>
      <w:autoSpaceDE w:val="0"/>
      <w:autoSpaceDN w:val="0"/>
      <w:spacing w:after="0" w:line="240" w:lineRule="auto"/>
      <w:ind w:left="220"/>
      <w:jc w:val="both"/>
    </w:pPr>
    <w:rPr>
      <w:rFonts w:ascii="Times New Roman" w:eastAsia="Times New Roman" w:hAnsi="Times New Roman" w:cs="Times New Roman"/>
      <w:sz w:val="28"/>
      <w:szCs w:val="28"/>
    </w:rPr>
  </w:style>
  <w:style w:type="character" w:customStyle="1" w:styleId="a4">
    <w:name w:val="Основной текст Знак"/>
    <w:basedOn w:val="a0"/>
    <w:link w:val="a3"/>
    <w:uiPriority w:val="1"/>
    <w:rsid w:val="0027094A"/>
    <w:rPr>
      <w:rFonts w:ascii="Times New Roman" w:eastAsia="Times New Roman" w:hAnsi="Times New Roman" w:cs="Times New Roman"/>
      <w:sz w:val="28"/>
      <w:szCs w:val="28"/>
    </w:rPr>
  </w:style>
  <w:style w:type="character" w:customStyle="1" w:styleId="10">
    <w:name w:val="Заголовок 1 Знак"/>
    <w:basedOn w:val="a0"/>
    <w:link w:val="1"/>
    <w:uiPriority w:val="9"/>
    <w:rsid w:val="003F6764"/>
    <w:rPr>
      <w:rFonts w:asciiTheme="majorHAnsi" w:eastAsiaTheme="majorEastAsia" w:hAnsiTheme="majorHAnsi" w:cstheme="majorBidi"/>
      <w:b/>
      <w:bCs/>
      <w:color w:val="365F91" w:themeColor="accent1" w:themeShade="BF"/>
      <w:sz w:val="28"/>
      <w:szCs w:val="28"/>
    </w:rPr>
  </w:style>
  <w:style w:type="table" w:customStyle="1" w:styleId="TableNormal">
    <w:name w:val="Table Normal"/>
    <w:uiPriority w:val="2"/>
    <w:semiHidden/>
    <w:unhideWhenUsed/>
    <w:qFormat/>
    <w:rsid w:val="003F676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3F6764"/>
    <w:pPr>
      <w:widowControl w:val="0"/>
      <w:autoSpaceDE w:val="0"/>
      <w:autoSpaceDN w:val="0"/>
      <w:spacing w:after="0" w:line="240" w:lineRule="auto"/>
      <w:jc w:val="center"/>
    </w:pPr>
    <w:rPr>
      <w:rFonts w:ascii="Times New Roman" w:eastAsia="Times New Roman" w:hAnsi="Times New Roman" w:cs="Times New Roman"/>
    </w:rPr>
  </w:style>
  <w:style w:type="table" w:styleId="a5">
    <w:name w:val="Table Grid"/>
    <w:basedOn w:val="a1"/>
    <w:uiPriority w:val="59"/>
    <w:rsid w:val="007A70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qFormat/>
    <w:rsid w:val="007A7006"/>
    <w:pPr>
      <w:autoSpaceDE w:val="0"/>
      <w:autoSpaceDN w:val="0"/>
      <w:adjustRightInd w:val="0"/>
      <w:spacing w:after="0" w:line="240" w:lineRule="auto"/>
    </w:pPr>
    <w:rPr>
      <w:rFonts w:ascii="Times New Roman" w:hAnsi="Times New Roman" w:cs="Times New Roman"/>
      <w:color w:val="000000"/>
      <w:sz w:val="24"/>
      <w:szCs w:val="24"/>
    </w:rPr>
  </w:style>
  <w:style w:type="paragraph" w:styleId="21">
    <w:name w:val="toc 2"/>
    <w:basedOn w:val="a"/>
    <w:uiPriority w:val="1"/>
    <w:qFormat/>
    <w:rsid w:val="007A7006"/>
    <w:pPr>
      <w:widowControl w:val="0"/>
      <w:autoSpaceDE w:val="0"/>
      <w:autoSpaceDN w:val="0"/>
      <w:spacing w:before="24" w:after="0" w:line="240" w:lineRule="auto"/>
      <w:ind w:left="1146" w:hanging="740"/>
    </w:pPr>
    <w:rPr>
      <w:rFonts w:ascii="Times New Roman" w:eastAsia="Times New Roman" w:hAnsi="Times New Roman" w:cs="Times New Roman"/>
      <w:sz w:val="28"/>
      <w:szCs w:val="28"/>
    </w:rPr>
  </w:style>
  <w:style w:type="paragraph" w:styleId="11">
    <w:name w:val="toc 1"/>
    <w:basedOn w:val="a"/>
    <w:next w:val="a"/>
    <w:autoRedefine/>
    <w:uiPriority w:val="1"/>
    <w:unhideWhenUsed/>
    <w:qFormat/>
    <w:rsid w:val="007A7006"/>
    <w:pPr>
      <w:spacing w:after="100" w:line="240" w:lineRule="auto"/>
    </w:pPr>
    <w:rPr>
      <w:rFonts w:ascii="Times New Roman" w:eastAsia="Times New Roman" w:hAnsi="Times New Roman" w:cs="Times New Roman"/>
      <w:sz w:val="24"/>
      <w:szCs w:val="24"/>
      <w:lang w:eastAsia="ru-RU"/>
    </w:rPr>
  </w:style>
  <w:style w:type="paragraph" w:styleId="a6">
    <w:name w:val="Balloon Text"/>
    <w:basedOn w:val="a"/>
    <w:link w:val="a7"/>
    <w:uiPriority w:val="99"/>
    <w:semiHidden/>
    <w:unhideWhenUsed/>
    <w:rsid w:val="00A621F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A621F0"/>
    <w:rPr>
      <w:rFonts w:ascii="Tahoma" w:hAnsi="Tahoma" w:cs="Tahoma"/>
      <w:sz w:val="16"/>
      <w:szCs w:val="16"/>
    </w:rPr>
  </w:style>
  <w:style w:type="paragraph" w:styleId="a8">
    <w:name w:val="List Paragraph"/>
    <w:aliases w:val="Bullet List,FooterText,numbered,List Paragraph,Абзац с отступом,Абзац списка2,Heading1,Colorful List - Accent 11,маркированный,Bullets,List Paragraph1,Scriptoria bullet points,Абзац списка8,List Paragraph (numbered (a)),NUMBERED PARAGRAPH"/>
    <w:basedOn w:val="a"/>
    <w:link w:val="a9"/>
    <w:uiPriority w:val="1"/>
    <w:qFormat/>
    <w:rsid w:val="007B3850"/>
    <w:pPr>
      <w:widowControl w:val="0"/>
      <w:autoSpaceDE w:val="0"/>
      <w:autoSpaceDN w:val="0"/>
      <w:spacing w:after="0" w:line="240" w:lineRule="auto"/>
      <w:ind w:left="220" w:firstLine="568"/>
      <w:jc w:val="both"/>
    </w:pPr>
    <w:rPr>
      <w:rFonts w:ascii="Times New Roman" w:eastAsia="Times New Roman" w:hAnsi="Times New Roman" w:cs="Times New Roman"/>
    </w:rPr>
  </w:style>
  <w:style w:type="character" w:customStyle="1" w:styleId="a9">
    <w:name w:val="Абзац списка Знак"/>
    <w:aliases w:val="Bullet List Знак,FooterText Знак,numbered Знак,List Paragraph Знак,Абзац с отступом Знак,Абзац списка2 Знак,Heading1 Знак,Colorful List - Accent 11 Знак,маркированный Знак,Bullets Знак,List Paragraph1 Знак,Scriptoria bullet points Знак"/>
    <w:link w:val="a8"/>
    <w:uiPriority w:val="1"/>
    <w:qFormat/>
    <w:locked/>
    <w:rsid w:val="000E76D4"/>
    <w:rPr>
      <w:rFonts w:ascii="Times New Roman" w:eastAsia="Times New Roman" w:hAnsi="Times New Roman" w:cs="Times New Roman"/>
    </w:rPr>
  </w:style>
  <w:style w:type="paragraph" w:styleId="31">
    <w:name w:val="toc 3"/>
    <w:basedOn w:val="a"/>
    <w:uiPriority w:val="1"/>
    <w:qFormat/>
    <w:rsid w:val="00770A3E"/>
    <w:pPr>
      <w:widowControl w:val="0"/>
      <w:autoSpaceDE w:val="0"/>
      <w:autoSpaceDN w:val="0"/>
      <w:spacing w:before="26" w:after="0" w:line="240" w:lineRule="auto"/>
      <w:ind w:left="1146" w:right="1000" w:hanging="636"/>
    </w:pPr>
    <w:rPr>
      <w:rFonts w:ascii="Times New Roman" w:eastAsia="Times New Roman" w:hAnsi="Times New Roman" w:cs="Times New Roman"/>
      <w:sz w:val="28"/>
      <w:szCs w:val="28"/>
    </w:rPr>
  </w:style>
  <w:style w:type="paragraph" w:styleId="41">
    <w:name w:val="toc 4"/>
    <w:basedOn w:val="a"/>
    <w:uiPriority w:val="1"/>
    <w:qFormat/>
    <w:rsid w:val="00770A3E"/>
    <w:pPr>
      <w:widowControl w:val="0"/>
      <w:autoSpaceDE w:val="0"/>
      <w:autoSpaceDN w:val="0"/>
      <w:spacing w:before="26" w:after="0" w:line="240" w:lineRule="auto"/>
      <w:ind w:left="1146"/>
    </w:pPr>
    <w:rPr>
      <w:rFonts w:ascii="Times New Roman" w:eastAsia="Times New Roman" w:hAnsi="Times New Roman" w:cs="Times New Roman"/>
      <w:sz w:val="28"/>
      <w:szCs w:val="28"/>
    </w:rPr>
  </w:style>
  <w:style w:type="paragraph" w:styleId="51">
    <w:name w:val="toc 5"/>
    <w:basedOn w:val="a"/>
    <w:uiPriority w:val="1"/>
    <w:qFormat/>
    <w:rsid w:val="00770A3E"/>
    <w:pPr>
      <w:widowControl w:val="0"/>
      <w:autoSpaceDE w:val="0"/>
      <w:autoSpaceDN w:val="0"/>
      <w:spacing w:before="26" w:after="0" w:line="240" w:lineRule="auto"/>
      <w:ind w:left="1146"/>
    </w:pPr>
    <w:rPr>
      <w:rFonts w:ascii="Times New Roman" w:eastAsia="Times New Roman" w:hAnsi="Times New Roman" w:cs="Times New Roman"/>
      <w:sz w:val="28"/>
      <w:szCs w:val="28"/>
    </w:rPr>
  </w:style>
  <w:style w:type="paragraph" w:styleId="aa">
    <w:name w:val="header"/>
    <w:basedOn w:val="a"/>
    <w:link w:val="ab"/>
    <w:uiPriority w:val="99"/>
    <w:unhideWhenUsed/>
    <w:rsid w:val="00FF57EA"/>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FF57EA"/>
  </w:style>
  <w:style w:type="paragraph" w:styleId="ac">
    <w:name w:val="footer"/>
    <w:basedOn w:val="a"/>
    <w:link w:val="ad"/>
    <w:uiPriority w:val="99"/>
    <w:unhideWhenUsed/>
    <w:rsid w:val="00FF57EA"/>
    <w:pPr>
      <w:tabs>
        <w:tab w:val="center" w:pos="4677"/>
        <w:tab w:val="right" w:pos="9355"/>
      </w:tabs>
      <w:spacing w:after="0" w:line="240" w:lineRule="auto"/>
    </w:pPr>
  </w:style>
  <w:style w:type="character" w:customStyle="1" w:styleId="ad">
    <w:name w:val="Нижний колонтитул Знак"/>
    <w:basedOn w:val="a0"/>
    <w:link w:val="ac"/>
    <w:uiPriority w:val="99"/>
    <w:rsid w:val="00FF57EA"/>
  </w:style>
  <w:style w:type="paragraph" w:styleId="22">
    <w:name w:val="Body Text 2"/>
    <w:basedOn w:val="a"/>
    <w:link w:val="23"/>
    <w:uiPriority w:val="99"/>
    <w:unhideWhenUsed/>
    <w:rsid w:val="009337A4"/>
    <w:pPr>
      <w:spacing w:after="120" w:line="480" w:lineRule="auto"/>
    </w:pPr>
  </w:style>
  <w:style w:type="character" w:customStyle="1" w:styleId="23">
    <w:name w:val="Основной текст 2 Знак"/>
    <w:basedOn w:val="a0"/>
    <w:link w:val="22"/>
    <w:uiPriority w:val="99"/>
    <w:rsid w:val="009337A4"/>
  </w:style>
  <w:style w:type="paragraph" w:styleId="ae">
    <w:name w:val="No Spacing"/>
    <w:basedOn w:val="a"/>
    <w:link w:val="af"/>
    <w:uiPriority w:val="1"/>
    <w:qFormat/>
    <w:rsid w:val="004954CD"/>
    <w:pPr>
      <w:spacing w:after="0" w:line="240" w:lineRule="auto"/>
    </w:pPr>
    <w:rPr>
      <w:rFonts w:ascii="Calibri" w:eastAsia="Calibri" w:hAnsi="Calibri" w:cs="Times New Roman"/>
      <w:sz w:val="20"/>
      <w:szCs w:val="20"/>
    </w:rPr>
  </w:style>
  <w:style w:type="character" w:customStyle="1" w:styleId="af">
    <w:name w:val="Без интервала Знак"/>
    <w:link w:val="ae"/>
    <w:rsid w:val="004954CD"/>
    <w:rPr>
      <w:rFonts w:ascii="Calibri" w:eastAsia="Calibri" w:hAnsi="Calibri" w:cs="Times New Roman"/>
      <w:sz w:val="20"/>
      <w:szCs w:val="20"/>
    </w:rPr>
  </w:style>
  <w:style w:type="paragraph" w:styleId="af0">
    <w:name w:val="Normal (Web)"/>
    <w:aliases w:val="Знак2 Знак Знак1,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Знак Знак3"/>
    <w:basedOn w:val="a"/>
    <w:link w:val="af1"/>
    <w:uiPriority w:val="99"/>
    <w:unhideWhenUsed/>
    <w:qFormat/>
    <w:rsid w:val="00FD7FF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eparator">
    <w:name w:val="separator"/>
    <w:basedOn w:val="a0"/>
    <w:rsid w:val="0015421E"/>
  </w:style>
  <w:style w:type="character" w:customStyle="1" w:styleId="anegp0gi0b9av8jahpyh">
    <w:name w:val="anegp0gi0b9av8jahpyh"/>
    <w:basedOn w:val="a0"/>
    <w:rsid w:val="00713F14"/>
  </w:style>
  <w:style w:type="character" w:styleId="af2">
    <w:name w:val="Strong"/>
    <w:basedOn w:val="a0"/>
    <w:uiPriority w:val="22"/>
    <w:qFormat/>
    <w:rsid w:val="00D77451"/>
    <w:rPr>
      <w:b/>
      <w:bCs/>
    </w:rPr>
  </w:style>
  <w:style w:type="character" w:styleId="af3">
    <w:name w:val="Hyperlink"/>
    <w:basedOn w:val="a0"/>
    <w:unhideWhenUsed/>
    <w:rsid w:val="00D77451"/>
    <w:rPr>
      <w:color w:val="0000FF"/>
      <w:u w:val="single"/>
    </w:rPr>
  </w:style>
  <w:style w:type="character" w:customStyle="1" w:styleId="30">
    <w:name w:val="Заголовок 3 Знак"/>
    <w:basedOn w:val="a0"/>
    <w:link w:val="3"/>
    <w:uiPriority w:val="9"/>
    <w:rsid w:val="00D77451"/>
    <w:rPr>
      <w:rFonts w:asciiTheme="majorHAnsi" w:eastAsiaTheme="majorEastAsia" w:hAnsiTheme="majorHAnsi" w:cstheme="majorBidi"/>
      <w:b/>
      <w:bCs/>
      <w:color w:val="4F81BD" w:themeColor="accent1"/>
    </w:rPr>
  </w:style>
  <w:style w:type="character" w:styleId="af4">
    <w:name w:val="Emphasis"/>
    <w:basedOn w:val="a0"/>
    <w:uiPriority w:val="20"/>
    <w:qFormat/>
    <w:rsid w:val="00D77451"/>
    <w:rPr>
      <w:i/>
      <w:iCs/>
    </w:rPr>
  </w:style>
  <w:style w:type="paragraph" w:styleId="HTML">
    <w:name w:val="HTML Preformatted"/>
    <w:basedOn w:val="a"/>
    <w:link w:val="HTML0"/>
    <w:uiPriority w:val="99"/>
    <w:rsid w:val="00734F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Courier New"/>
      <w:sz w:val="20"/>
      <w:szCs w:val="20"/>
      <w:lang w:eastAsia="ru-RU"/>
    </w:rPr>
  </w:style>
  <w:style w:type="character" w:customStyle="1" w:styleId="HTML0">
    <w:name w:val="Стандартный HTML Знак"/>
    <w:basedOn w:val="a0"/>
    <w:link w:val="HTML"/>
    <w:uiPriority w:val="99"/>
    <w:rsid w:val="00734F52"/>
    <w:rPr>
      <w:rFonts w:ascii="Courier New" w:eastAsia="Calibri" w:hAnsi="Courier New" w:cs="Courier New"/>
      <w:sz w:val="20"/>
      <w:szCs w:val="20"/>
      <w:lang w:eastAsia="ru-RU"/>
    </w:rPr>
  </w:style>
  <w:style w:type="paragraph" w:styleId="af5">
    <w:name w:val="Title"/>
    <w:basedOn w:val="a"/>
    <w:next w:val="a"/>
    <w:link w:val="af6"/>
    <w:uiPriority w:val="1"/>
    <w:qFormat/>
    <w:rsid w:val="00DD44C4"/>
    <w:pPr>
      <w:autoSpaceDE w:val="0"/>
      <w:autoSpaceDN w:val="0"/>
      <w:adjustRightInd w:val="0"/>
      <w:spacing w:before="50" w:after="0" w:line="240" w:lineRule="auto"/>
      <w:ind w:left="996"/>
    </w:pPr>
    <w:rPr>
      <w:rFonts w:ascii="Times New Roman" w:hAnsi="Times New Roman" w:cs="Times New Roman"/>
      <w:b/>
      <w:bCs/>
      <w:sz w:val="24"/>
      <w:szCs w:val="24"/>
    </w:rPr>
  </w:style>
  <w:style w:type="character" w:customStyle="1" w:styleId="af6">
    <w:name w:val="Название Знак"/>
    <w:basedOn w:val="a0"/>
    <w:link w:val="af5"/>
    <w:uiPriority w:val="1"/>
    <w:rsid w:val="00DD44C4"/>
    <w:rPr>
      <w:rFonts w:ascii="Times New Roman" w:hAnsi="Times New Roman" w:cs="Times New Roman"/>
      <w:b/>
      <w:bCs/>
      <w:sz w:val="24"/>
      <w:szCs w:val="24"/>
    </w:rPr>
  </w:style>
  <w:style w:type="character" w:customStyle="1" w:styleId="af1">
    <w:name w:val="Обычный (веб) Знак"/>
    <w:aliases w:val="Знак2 Знак Знак1 Знак,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w:link w:val="af0"/>
    <w:uiPriority w:val="99"/>
    <w:qFormat/>
    <w:locked/>
    <w:rsid w:val="00736DF8"/>
    <w:rPr>
      <w:rFonts w:ascii="Times New Roman" w:eastAsia="Times New Roman" w:hAnsi="Times New Roman" w:cs="Times New Roman"/>
      <w:sz w:val="24"/>
      <w:szCs w:val="24"/>
      <w:lang w:eastAsia="ru-RU"/>
    </w:rPr>
  </w:style>
  <w:style w:type="character" w:customStyle="1" w:styleId="katex-mathml">
    <w:name w:val="katex-mathml"/>
    <w:basedOn w:val="a0"/>
    <w:rsid w:val="006A6508"/>
  </w:style>
  <w:style w:type="character" w:customStyle="1" w:styleId="mord">
    <w:name w:val="mord"/>
    <w:basedOn w:val="a0"/>
    <w:rsid w:val="006A6508"/>
  </w:style>
  <w:style w:type="character" w:customStyle="1" w:styleId="mrel">
    <w:name w:val="mrel"/>
    <w:basedOn w:val="a0"/>
    <w:rsid w:val="006A6508"/>
  </w:style>
  <w:style w:type="character" w:customStyle="1" w:styleId="vlist-s">
    <w:name w:val="vlist-s"/>
    <w:basedOn w:val="a0"/>
    <w:rsid w:val="006A6508"/>
  </w:style>
  <w:style w:type="character" w:customStyle="1" w:styleId="mpunct">
    <w:name w:val="mpunct"/>
    <w:basedOn w:val="a0"/>
    <w:rsid w:val="006A6508"/>
  </w:style>
  <w:style w:type="character" w:customStyle="1" w:styleId="mbin">
    <w:name w:val="mbin"/>
    <w:basedOn w:val="a0"/>
    <w:rsid w:val="000710A4"/>
  </w:style>
  <w:style w:type="character" w:customStyle="1" w:styleId="40">
    <w:name w:val="Заголовок 4 Знак"/>
    <w:basedOn w:val="a0"/>
    <w:link w:val="4"/>
    <w:uiPriority w:val="9"/>
    <w:rsid w:val="002814B3"/>
    <w:rPr>
      <w:rFonts w:asciiTheme="majorHAnsi" w:eastAsiaTheme="majorEastAsia" w:hAnsiTheme="majorHAnsi" w:cstheme="majorBidi"/>
      <w:b/>
      <w:bCs/>
      <w:i/>
      <w:iCs/>
      <w:color w:val="4F81BD" w:themeColor="accent1"/>
    </w:rPr>
  </w:style>
  <w:style w:type="character" w:customStyle="1" w:styleId="relative">
    <w:name w:val="relative"/>
    <w:basedOn w:val="a0"/>
    <w:rsid w:val="00390DA0"/>
  </w:style>
  <w:style w:type="character" w:customStyle="1" w:styleId="overflow-hidden">
    <w:name w:val="overflow-hidden"/>
    <w:basedOn w:val="a0"/>
    <w:rsid w:val="001C374C"/>
  </w:style>
  <w:style w:type="character" w:customStyle="1" w:styleId="mopen">
    <w:name w:val="mopen"/>
    <w:basedOn w:val="a0"/>
    <w:rsid w:val="00EC18B6"/>
  </w:style>
  <w:style w:type="character" w:customStyle="1" w:styleId="mclose">
    <w:name w:val="mclose"/>
    <w:basedOn w:val="a0"/>
    <w:rsid w:val="00EC18B6"/>
  </w:style>
  <w:style w:type="character" w:customStyle="1" w:styleId="50">
    <w:name w:val="Заголовок 5 Знак"/>
    <w:basedOn w:val="a0"/>
    <w:link w:val="5"/>
    <w:uiPriority w:val="9"/>
    <w:semiHidden/>
    <w:rsid w:val="00DD6A8E"/>
    <w:rPr>
      <w:rFonts w:asciiTheme="majorHAnsi" w:eastAsiaTheme="majorEastAsia" w:hAnsiTheme="majorHAnsi" w:cstheme="majorBidi"/>
      <w:color w:val="365F91" w:themeColor="accent1" w:themeShade="BF"/>
    </w:rPr>
  </w:style>
  <w:style w:type="character" w:customStyle="1" w:styleId="12">
    <w:name w:val="Неразрешенное упоминание1"/>
    <w:basedOn w:val="a0"/>
    <w:uiPriority w:val="99"/>
    <w:semiHidden/>
    <w:unhideWhenUsed/>
    <w:rsid w:val="00DD6A8E"/>
    <w:rPr>
      <w:color w:val="605E5C"/>
      <w:shd w:val="clear" w:color="auto" w:fill="E1DFDD"/>
    </w:rPr>
  </w:style>
  <w:style w:type="character" w:customStyle="1" w:styleId="title-text">
    <w:name w:val="title-text"/>
    <w:basedOn w:val="a0"/>
    <w:rsid w:val="00D84F1F"/>
  </w:style>
  <w:style w:type="character" w:customStyle="1" w:styleId="anchor-text">
    <w:name w:val="anchor-text"/>
    <w:basedOn w:val="a0"/>
    <w:rsid w:val="00D84F1F"/>
  </w:style>
  <w:style w:type="character" w:customStyle="1" w:styleId="24">
    <w:name w:val="Неразрешенное упоминание2"/>
    <w:basedOn w:val="a0"/>
    <w:uiPriority w:val="99"/>
    <w:semiHidden/>
    <w:unhideWhenUsed/>
    <w:rsid w:val="00424A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708795">
      <w:bodyDiv w:val="1"/>
      <w:marLeft w:val="0"/>
      <w:marRight w:val="0"/>
      <w:marTop w:val="0"/>
      <w:marBottom w:val="0"/>
      <w:divBdr>
        <w:top w:val="none" w:sz="0" w:space="0" w:color="auto"/>
        <w:left w:val="none" w:sz="0" w:space="0" w:color="auto"/>
        <w:bottom w:val="none" w:sz="0" w:space="0" w:color="auto"/>
        <w:right w:val="none" w:sz="0" w:space="0" w:color="auto"/>
      </w:divBdr>
    </w:div>
    <w:div w:id="37317223">
      <w:bodyDiv w:val="1"/>
      <w:marLeft w:val="0"/>
      <w:marRight w:val="0"/>
      <w:marTop w:val="0"/>
      <w:marBottom w:val="0"/>
      <w:divBdr>
        <w:top w:val="none" w:sz="0" w:space="0" w:color="auto"/>
        <w:left w:val="none" w:sz="0" w:space="0" w:color="auto"/>
        <w:bottom w:val="none" w:sz="0" w:space="0" w:color="auto"/>
        <w:right w:val="none" w:sz="0" w:space="0" w:color="auto"/>
      </w:divBdr>
    </w:div>
    <w:div w:id="50933934">
      <w:bodyDiv w:val="1"/>
      <w:marLeft w:val="0"/>
      <w:marRight w:val="0"/>
      <w:marTop w:val="0"/>
      <w:marBottom w:val="0"/>
      <w:divBdr>
        <w:top w:val="none" w:sz="0" w:space="0" w:color="auto"/>
        <w:left w:val="none" w:sz="0" w:space="0" w:color="auto"/>
        <w:bottom w:val="none" w:sz="0" w:space="0" w:color="auto"/>
        <w:right w:val="none" w:sz="0" w:space="0" w:color="auto"/>
      </w:divBdr>
    </w:div>
    <w:div w:id="51393718">
      <w:bodyDiv w:val="1"/>
      <w:marLeft w:val="0"/>
      <w:marRight w:val="0"/>
      <w:marTop w:val="0"/>
      <w:marBottom w:val="0"/>
      <w:divBdr>
        <w:top w:val="none" w:sz="0" w:space="0" w:color="auto"/>
        <w:left w:val="none" w:sz="0" w:space="0" w:color="auto"/>
        <w:bottom w:val="none" w:sz="0" w:space="0" w:color="auto"/>
        <w:right w:val="none" w:sz="0" w:space="0" w:color="auto"/>
      </w:divBdr>
    </w:div>
    <w:div w:id="54549655">
      <w:bodyDiv w:val="1"/>
      <w:marLeft w:val="0"/>
      <w:marRight w:val="0"/>
      <w:marTop w:val="0"/>
      <w:marBottom w:val="0"/>
      <w:divBdr>
        <w:top w:val="none" w:sz="0" w:space="0" w:color="auto"/>
        <w:left w:val="none" w:sz="0" w:space="0" w:color="auto"/>
        <w:bottom w:val="none" w:sz="0" w:space="0" w:color="auto"/>
        <w:right w:val="none" w:sz="0" w:space="0" w:color="auto"/>
      </w:divBdr>
    </w:div>
    <w:div w:id="54594175">
      <w:bodyDiv w:val="1"/>
      <w:marLeft w:val="0"/>
      <w:marRight w:val="0"/>
      <w:marTop w:val="0"/>
      <w:marBottom w:val="0"/>
      <w:divBdr>
        <w:top w:val="none" w:sz="0" w:space="0" w:color="auto"/>
        <w:left w:val="none" w:sz="0" w:space="0" w:color="auto"/>
        <w:bottom w:val="none" w:sz="0" w:space="0" w:color="auto"/>
        <w:right w:val="none" w:sz="0" w:space="0" w:color="auto"/>
      </w:divBdr>
    </w:div>
    <w:div w:id="65154591">
      <w:bodyDiv w:val="1"/>
      <w:marLeft w:val="0"/>
      <w:marRight w:val="0"/>
      <w:marTop w:val="0"/>
      <w:marBottom w:val="0"/>
      <w:divBdr>
        <w:top w:val="none" w:sz="0" w:space="0" w:color="auto"/>
        <w:left w:val="none" w:sz="0" w:space="0" w:color="auto"/>
        <w:bottom w:val="none" w:sz="0" w:space="0" w:color="auto"/>
        <w:right w:val="none" w:sz="0" w:space="0" w:color="auto"/>
      </w:divBdr>
    </w:div>
    <w:div w:id="68356415">
      <w:bodyDiv w:val="1"/>
      <w:marLeft w:val="0"/>
      <w:marRight w:val="0"/>
      <w:marTop w:val="0"/>
      <w:marBottom w:val="0"/>
      <w:divBdr>
        <w:top w:val="none" w:sz="0" w:space="0" w:color="auto"/>
        <w:left w:val="none" w:sz="0" w:space="0" w:color="auto"/>
        <w:bottom w:val="none" w:sz="0" w:space="0" w:color="auto"/>
        <w:right w:val="none" w:sz="0" w:space="0" w:color="auto"/>
      </w:divBdr>
    </w:div>
    <w:div w:id="83184916">
      <w:bodyDiv w:val="1"/>
      <w:marLeft w:val="0"/>
      <w:marRight w:val="0"/>
      <w:marTop w:val="0"/>
      <w:marBottom w:val="0"/>
      <w:divBdr>
        <w:top w:val="none" w:sz="0" w:space="0" w:color="auto"/>
        <w:left w:val="none" w:sz="0" w:space="0" w:color="auto"/>
        <w:bottom w:val="none" w:sz="0" w:space="0" w:color="auto"/>
        <w:right w:val="none" w:sz="0" w:space="0" w:color="auto"/>
      </w:divBdr>
    </w:div>
    <w:div w:id="97063379">
      <w:bodyDiv w:val="1"/>
      <w:marLeft w:val="0"/>
      <w:marRight w:val="0"/>
      <w:marTop w:val="0"/>
      <w:marBottom w:val="0"/>
      <w:divBdr>
        <w:top w:val="none" w:sz="0" w:space="0" w:color="auto"/>
        <w:left w:val="none" w:sz="0" w:space="0" w:color="auto"/>
        <w:bottom w:val="none" w:sz="0" w:space="0" w:color="auto"/>
        <w:right w:val="none" w:sz="0" w:space="0" w:color="auto"/>
      </w:divBdr>
    </w:div>
    <w:div w:id="133373630">
      <w:bodyDiv w:val="1"/>
      <w:marLeft w:val="0"/>
      <w:marRight w:val="0"/>
      <w:marTop w:val="0"/>
      <w:marBottom w:val="0"/>
      <w:divBdr>
        <w:top w:val="none" w:sz="0" w:space="0" w:color="auto"/>
        <w:left w:val="none" w:sz="0" w:space="0" w:color="auto"/>
        <w:bottom w:val="none" w:sz="0" w:space="0" w:color="auto"/>
        <w:right w:val="none" w:sz="0" w:space="0" w:color="auto"/>
      </w:divBdr>
    </w:div>
    <w:div w:id="141309354">
      <w:bodyDiv w:val="1"/>
      <w:marLeft w:val="0"/>
      <w:marRight w:val="0"/>
      <w:marTop w:val="0"/>
      <w:marBottom w:val="0"/>
      <w:divBdr>
        <w:top w:val="none" w:sz="0" w:space="0" w:color="auto"/>
        <w:left w:val="none" w:sz="0" w:space="0" w:color="auto"/>
        <w:bottom w:val="none" w:sz="0" w:space="0" w:color="auto"/>
        <w:right w:val="none" w:sz="0" w:space="0" w:color="auto"/>
      </w:divBdr>
    </w:div>
    <w:div w:id="141314895">
      <w:bodyDiv w:val="1"/>
      <w:marLeft w:val="0"/>
      <w:marRight w:val="0"/>
      <w:marTop w:val="0"/>
      <w:marBottom w:val="0"/>
      <w:divBdr>
        <w:top w:val="none" w:sz="0" w:space="0" w:color="auto"/>
        <w:left w:val="none" w:sz="0" w:space="0" w:color="auto"/>
        <w:bottom w:val="none" w:sz="0" w:space="0" w:color="auto"/>
        <w:right w:val="none" w:sz="0" w:space="0" w:color="auto"/>
      </w:divBdr>
    </w:div>
    <w:div w:id="146285049">
      <w:bodyDiv w:val="1"/>
      <w:marLeft w:val="0"/>
      <w:marRight w:val="0"/>
      <w:marTop w:val="0"/>
      <w:marBottom w:val="0"/>
      <w:divBdr>
        <w:top w:val="none" w:sz="0" w:space="0" w:color="auto"/>
        <w:left w:val="none" w:sz="0" w:space="0" w:color="auto"/>
        <w:bottom w:val="none" w:sz="0" w:space="0" w:color="auto"/>
        <w:right w:val="none" w:sz="0" w:space="0" w:color="auto"/>
      </w:divBdr>
    </w:div>
    <w:div w:id="151800737">
      <w:bodyDiv w:val="1"/>
      <w:marLeft w:val="0"/>
      <w:marRight w:val="0"/>
      <w:marTop w:val="0"/>
      <w:marBottom w:val="0"/>
      <w:divBdr>
        <w:top w:val="none" w:sz="0" w:space="0" w:color="auto"/>
        <w:left w:val="none" w:sz="0" w:space="0" w:color="auto"/>
        <w:bottom w:val="none" w:sz="0" w:space="0" w:color="auto"/>
        <w:right w:val="none" w:sz="0" w:space="0" w:color="auto"/>
      </w:divBdr>
    </w:div>
    <w:div w:id="173811308">
      <w:bodyDiv w:val="1"/>
      <w:marLeft w:val="0"/>
      <w:marRight w:val="0"/>
      <w:marTop w:val="0"/>
      <w:marBottom w:val="0"/>
      <w:divBdr>
        <w:top w:val="none" w:sz="0" w:space="0" w:color="auto"/>
        <w:left w:val="none" w:sz="0" w:space="0" w:color="auto"/>
        <w:bottom w:val="none" w:sz="0" w:space="0" w:color="auto"/>
        <w:right w:val="none" w:sz="0" w:space="0" w:color="auto"/>
      </w:divBdr>
    </w:div>
    <w:div w:id="179659423">
      <w:bodyDiv w:val="1"/>
      <w:marLeft w:val="0"/>
      <w:marRight w:val="0"/>
      <w:marTop w:val="0"/>
      <w:marBottom w:val="0"/>
      <w:divBdr>
        <w:top w:val="none" w:sz="0" w:space="0" w:color="auto"/>
        <w:left w:val="none" w:sz="0" w:space="0" w:color="auto"/>
        <w:bottom w:val="none" w:sz="0" w:space="0" w:color="auto"/>
        <w:right w:val="none" w:sz="0" w:space="0" w:color="auto"/>
      </w:divBdr>
    </w:div>
    <w:div w:id="191188483">
      <w:bodyDiv w:val="1"/>
      <w:marLeft w:val="0"/>
      <w:marRight w:val="0"/>
      <w:marTop w:val="0"/>
      <w:marBottom w:val="0"/>
      <w:divBdr>
        <w:top w:val="none" w:sz="0" w:space="0" w:color="auto"/>
        <w:left w:val="none" w:sz="0" w:space="0" w:color="auto"/>
        <w:bottom w:val="none" w:sz="0" w:space="0" w:color="auto"/>
        <w:right w:val="none" w:sz="0" w:space="0" w:color="auto"/>
      </w:divBdr>
    </w:div>
    <w:div w:id="192694534">
      <w:bodyDiv w:val="1"/>
      <w:marLeft w:val="0"/>
      <w:marRight w:val="0"/>
      <w:marTop w:val="0"/>
      <w:marBottom w:val="0"/>
      <w:divBdr>
        <w:top w:val="none" w:sz="0" w:space="0" w:color="auto"/>
        <w:left w:val="none" w:sz="0" w:space="0" w:color="auto"/>
        <w:bottom w:val="none" w:sz="0" w:space="0" w:color="auto"/>
        <w:right w:val="none" w:sz="0" w:space="0" w:color="auto"/>
      </w:divBdr>
    </w:div>
    <w:div w:id="198786871">
      <w:bodyDiv w:val="1"/>
      <w:marLeft w:val="0"/>
      <w:marRight w:val="0"/>
      <w:marTop w:val="0"/>
      <w:marBottom w:val="0"/>
      <w:divBdr>
        <w:top w:val="none" w:sz="0" w:space="0" w:color="auto"/>
        <w:left w:val="none" w:sz="0" w:space="0" w:color="auto"/>
        <w:bottom w:val="none" w:sz="0" w:space="0" w:color="auto"/>
        <w:right w:val="none" w:sz="0" w:space="0" w:color="auto"/>
      </w:divBdr>
    </w:div>
    <w:div w:id="211423479">
      <w:bodyDiv w:val="1"/>
      <w:marLeft w:val="0"/>
      <w:marRight w:val="0"/>
      <w:marTop w:val="0"/>
      <w:marBottom w:val="0"/>
      <w:divBdr>
        <w:top w:val="none" w:sz="0" w:space="0" w:color="auto"/>
        <w:left w:val="none" w:sz="0" w:space="0" w:color="auto"/>
        <w:bottom w:val="none" w:sz="0" w:space="0" w:color="auto"/>
        <w:right w:val="none" w:sz="0" w:space="0" w:color="auto"/>
      </w:divBdr>
    </w:div>
    <w:div w:id="212931141">
      <w:bodyDiv w:val="1"/>
      <w:marLeft w:val="0"/>
      <w:marRight w:val="0"/>
      <w:marTop w:val="0"/>
      <w:marBottom w:val="0"/>
      <w:divBdr>
        <w:top w:val="none" w:sz="0" w:space="0" w:color="auto"/>
        <w:left w:val="none" w:sz="0" w:space="0" w:color="auto"/>
        <w:bottom w:val="none" w:sz="0" w:space="0" w:color="auto"/>
        <w:right w:val="none" w:sz="0" w:space="0" w:color="auto"/>
      </w:divBdr>
    </w:div>
    <w:div w:id="240483218">
      <w:bodyDiv w:val="1"/>
      <w:marLeft w:val="0"/>
      <w:marRight w:val="0"/>
      <w:marTop w:val="0"/>
      <w:marBottom w:val="0"/>
      <w:divBdr>
        <w:top w:val="none" w:sz="0" w:space="0" w:color="auto"/>
        <w:left w:val="none" w:sz="0" w:space="0" w:color="auto"/>
        <w:bottom w:val="none" w:sz="0" w:space="0" w:color="auto"/>
        <w:right w:val="none" w:sz="0" w:space="0" w:color="auto"/>
      </w:divBdr>
      <w:divsChild>
        <w:div w:id="1770394742">
          <w:marLeft w:val="0"/>
          <w:marRight w:val="0"/>
          <w:marTop w:val="0"/>
          <w:marBottom w:val="0"/>
          <w:divBdr>
            <w:top w:val="none" w:sz="0" w:space="0" w:color="auto"/>
            <w:left w:val="none" w:sz="0" w:space="0" w:color="auto"/>
            <w:bottom w:val="none" w:sz="0" w:space="0" w:color="auto"/>
            <w:right w:val="none" w:sz="0" w:space="0" w:color="auto"/>
          </w:divBdr>
          <w:divsChild>
            <w:div w:id="73934897">
              <w:marLeft w:val="0"/>
              <w:marRight w:val="0"/>
              <w:marTop w:val="0"/>
              <w:marBottom w:val="0"/>
              <w:divBdr>
                <w:top w:val="none" w:sz="0" w:space="0" w:color="auto"/>
                <w:left w:val="none" w:sz="0" w:space="0" w:color="auto"/>
                <w:bottom w:val="none" w:sz="0" w:space="0" w:color="auto"/>
                <w:right w:val="none" w:sz="0" w:space="0" w:color="auto"/>
              </w:divBdr>
              <w:divsChild>
                <w:div w:id="577717053">
                  <w:marLeft w:val="0"/>
                  <w:marRight w:val="0"/>
                  <w:marTop w:val="0"/>
                  <w:marBottom w:val="0"/>
                  <w:divBdr>
                    <w:top w:val="none" w:sz="0" w:space="0" w:color="auto"/>
                    <w:left w:val="none" w:sz="0" w:space="0" w:color="auto"/>
                    <w:bottom w:val="none" w:sz="0" w:space="0" w:color="auto"/>
                    <w:right w:val="none" w:sz="0" w:space="0" w:color="auto"/>
                  </w:divBdr>
                  <w:divsChild>
                    <w:div w:id="1847284516">
                      <w:marLeft w:val="0"/>
                      <w:marRight w:val="0"/>
                      <w:marTop w:val="0"/>
                      <w:marBottom w:val="0"/>
                      <w:divBdr>
                        <w:top w:val="none" w:sz="0" w:space="0" w:color="auto"/>
                        <w:left w:val="none" w:sz="0" w:space="0" w:color="auto"/>
                        <w:bottom w:val="none" w:sz="0" w:space="0" w:color="auto"/>
                        <w:right w:val="none" w:sz="0" w:space="0" w:color="auto"/>
                      </w:divBdr>
                      <w:divsChild>
                        <w:div w:id="550269331">
                          <w:marLeft w:val="0"/>
                          <w:marRight w:val="0"/>
                          <w:marTop w:val="0"/>
                          <w:marBottom w:val="0"/>
                          <w:divBdr>
                            <w:top w:val="none" w:sz="0" w:space="0" w:color="auto"/>
                            <w:left w:val="none" w:sz="0" w:space="0" w:color="auto"/>
                            <w:bottom w:val="none" w:sz="0" w:space="0" w:color="auto"/>
                            <w:right w:val="none" w:sz="0" w:space="0" w:color="auto"/>
                          </w:divBdr>
                          <w:divsChild>
                            <w:div w:id="353193250">
                              <w:marLeft w:val="0"/>
                              <w:marRight w:val="0"/>
                              <w:marTop w:val="0"/>
                              <w:marBottom w:val="0"/>
                              <w:divBdr>
                                <w:top w:val="none" w:sz="0" w:space="0" w:color="auto"/>
                                <w:left w:val="none" w:sz="0" w:space="0" w:color="auto"/>
                                <w:bottom w:val="none" w:sz="0" w:space="0" w:color="auto"/>
                                <w:right w:val="none" w:sz="0" w:space="0" w:color="auto"/>
                              </w:divBdr>
                              <w:divsChild>
                                <w:div w:id="1715614277">
                                  <w:marLeft w:val="0"/>
                                  <w:marRight w:val="0"/>
                                  <w:marTop w:val="0"/>
                                  <w:marBottom w:val="0"/>
                                  <w:divBdr>
                                    <w:top w:val="none" w:sz="0" w:space="0" w:color="auto"/>
                                    <w:left w:val="none" w:sz="0" w:space="0" w:color="auto"/>
                                    <w:bottom w:val="none" w:sz="0" w:space="0" w:color="auto"/>
                                    <w:right w:val="none" w:sz="0" w:space="0" w:color="auto"/>
                                  </w:divBdr>
                                  <w:divsChild>
                                    <w:div w:id="371197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102016">
                          <w:marLeft w:val="0"/>
                          <w:marRight w:val="0"/>
                          <w:marTop w:val="0"/>
                          <w:marBottom w:val="0"/>
                          <w:divBdr>
                            <w:top w:val="none" w:sz="0" w:space="0" w:color="auto"/>
                            <w:left w:val="none" w:sz="0" w:space="0" w:color="auto"/>
                            <w:bottom w:val="none" w:sz="0" w:space="0" w:color="auto"/>
                            <w:right w:val="none" w:sz="0" w:space="0" w:color="auto"/>
                          </w:divBdr>
                          <w:divsChild>
                            <w:div w:id="1716150507">
                              <w:marLeft w:val="0"/>
                              <w:marRight w:val="0"/>
                              <w:marTop w:val="0"/>
                              <w:marBottom w:val="0"/>
                              <w:divBdr>
                                <w:top w:val="none" w:sz="0" w:space="0" w:color="auto"/>
                                <w:left w:val="none" w:sz="0" w:space="0" w:color="auto"/>
                                <w:bottom w:val="none" w:sz="0" w:space="0" w:color="auto"/>
                                <w:right w:val="none" w:sz="0" w:space="0" w:color="auto"/>
                              </w:divBdr>
                              <w:divsChild>
                                <w:div w:id="129907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6695706">
      <w:bodyDiv w:val="1"/>
      <w:marLeft w:val="0"/>
      <w:marRight w:val="0"/>
      <w:marTop w:val="0"/>
      <w:marBottom w:val="0"/>
      <w:divBdr>
        <w:top w:val="none" w:sz="0" w:space="0" w:color="auto"/>
        <w:left w:val="none" w:sz="0" w:space="0" w:color="auto"/>
        <w:bottom w:val="none" w:sz="0" w:space="0" w:color="auto"/>
        <w:right w:val="none" w:sz="0" w:space="0" w:color="auto"/>
      </w:divBdr>
    </w:div>
    <w:div w:id="265120878">
      <w:bodyDiv w:val="1"/>
      <w:marLeft w:val="0"/>
      <w:marRight w:val="0"/>
      <w:marTop w:val="0"/>
      <w:marBottom w:val="0"/>
      <w:divBdr>
        <w:top w:val="none" w:sz="0" w:space="0" w:color="auto"/>
        <w:left w:val="none" w:sz="0" w:space="0" w:color="auto"/>
        <w:bottom w:val="none" w:sz="0" w:space="0" w:color="auto"/>
        <w:right w:val="none" w:sz="0" w:space="0" w:color="auto"/>
      </w:divBdr>
    </w:div>
    <w:div w:id="266350562">
      <w:bodyDiv w:val="1"/>
      <w:marLeft w:val="0"/>
      <w:marRight w:val="0"/>
      <w:marTop w:val="0"/>
      <w:marBottom w:val="0"/>
      <w:divBdr>
        <w:top w:val="none" w:sz="0" w:space="0" w:color="auto"/>
        <w:left w:val="none" w:sz="0" w:space="0" w:color="auto"/>
        <w:bottom w:val="none" w:sz="0" w:space="0" w:color="auto"/>
        <w:right w:val="none" w:sz="0" w:space="0" w:color="auto"/>
      </w:divBdr>
    </w:div>
    <w:div w:id="269430641">
      <w:bodyDiv w:val="1"/>
      <w:marLeft w:val="0"/>
      <w:marRight w:val="0"/>
      <w:marTop w:val="0"/>
      <w:marBottom w:val="0"/>
      <w:divBdr>
        <w:top w:val="none" w:sz="0" w:space="0" w:color="auto"/>
        <w:left w:val="none" w:sz="0" w:space="0" w:color="auto"/>
        <w:bottom w:val="none" w:sz="0" w:space="0" w:color="auto"/>
        <w:right w:val="none" w:sz="0" w:space="0" w:color="auto"/>
      </w:divBdr>
    </w:div>
    <w:div w:id="279453747">
      <w:bodyDiv w:val="1"/>
      <w:marLeft w:val="0"/>
      <w:marRight w:val="0"/>
      <w:marTop w:val="0"/>
      <w:marBottom w:val="0"/>
      <w:divBdr>
        <w:top w:val="none" w:sz="0" w:space="0" w:color="auto"/>
        <w:left w:val="none" w:sz="0" w:space="0" w:color="auto"/>
        <w:bottom w:val="none" w:sz="0" w:space="0" w:color="auto"/>
        <w:right w:val="none" w:sz="0" w:space="0" w:color="auto"/>
      </w:divBdr>
      <w:divsChild>
        <w:div w:id="1114205747">
          <w:blockQuote w:val="1"/>
          <w:marLeft w:val="720"/>
          <w:marRight w:val="720"/>
          <w:marTop w:val="100"/>
          <w:marBottom w:val="100"/>
          <w:divBdr>
            <w:top w:val="none" w:sz="0" w:space="0" w:color="auto"/>
            <w:left w:val="none" w:sz="0" w:space="0" w:color="auto"/>
            <w:bottom w:val="none" w:sz="0" w:space="0" w:color="auto"/>
            <w:right w:val="none" w:sz="0" w:space="0" w:color="auto"/>
          </w:divBdr>
        </w:div>
        <w:div w:id="21313120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88320531">
      <w:bodyDiv w:val="1"/>
      <w:marLeft w:val="0"/>
      <w:marRight w:val="0"/>
      <w:marTop w:val="0"/>
      <w:marBottom w:val="0"/>
      <w:divBdr>
        <w:top w:val="none" w:sz="0" w:space="0" w:color="auto"/>
        <w:left w:val="none" w:sz="0" w:space="0" w:color="auto"/>
        <w:bottom w:val="none" w:sz="0" w:space="0" w:color="auto"/>
        <w:right w:val="none" w:sz="0" w:space="0" w:color="auto"/>
      </w:divBdr>
    </w:div>
    <w:div w:id="288632199">
      <w:bodyDiv w:val="1"/>
      <w:marLeft w:val="0"/>
      <w:marRight w:val="0"/>
      <w:marTop w:val="0"/>
      <w:marBottom w:val="0"/>
      <w:divBdr>
        <w:top w:val="none" w:sz="0" w:space="0" w:color="auto"/>
        <w:left w:val="none" w:sz="0" w:space="0" w:color="auto"/>
        <w:bottom w:val="none" w:sz="0" w:space="0" w:color="auto"/>
        <w:right w:val="none" w:sz="0" w:space="0" w:color="auto"/>
      </w:divBdr>
    </w:div>
    <w:div w:id="297806826">
      <w:bodyDiv w:val="1"/>
      <w:marLeft w:val="0"/>
      <w:marRight w:val="0"/>
      <w:marTop w:val="0"/>
      <w:marBottom w:val="0"/>
      <w:divBdr>
        <w:top w:val="none" w:sz="0" w:space="0" w:color="auto"/>
        <w:left w:val="none" w:sz="0" w:space="0" w:color="auto"/>
        <w:bottom w:val="none" w:sz="0" w:space="0" w:color="auto"/>
        <w:right w:val="none" w:sz="0" w:space="0" w:color="auto"/>
      </w:divBdr>
      <w:divsChild>
        <w:div w:id="1532646029">
          <w:marLeft w:val="0"/>
          <w:marRight w:val="0"/>
          <w:marTop w:val="0"/>
          <w:marBottom w:val="0"/>
          <w:divBdr>
            <w:top w:val="none" w:sz="0" w:space="0" w:color="auto"/>
            <w:left w:val="single" w:sz="12" w:space="0" w:color="69F0AE"/>
            <w:bottom w:val="none" w:sz="0" w:space="0" w:color="auto"/>
            <w:right w:val="none" w:sz="0" w:space="0" w:color="auto"/>
          </w:divBdr>
        </w:div>
      </w:divsChild>
    </w:div>
    <w:div w:id="322054787">
      <w:bodyDiv w:val="1"/>
      <w:marLeft w:val="0"/>
      <w:marRight w:val="0"/>
      <w:marTop w:val="0"/>
      <w:marBottom w:val="0"/>
      <w:divBdr>
        <w:top w:val="none" w:sz="0" w:space="0" w:color="auto"/>
        <w:left w:val="none" w:sz="0" w:space="0" w:color="auto"/>
        <w:bottom w:val="none" w:sz="0" w:space="0" w:color="auto"/>
        <w:right w:val="none" w:sz="0" w:space="0" w:color="auto"/>
      </w:divBdr>
    </w:div>
    <w:div w:id="330790146">
      <w:bodyDiv w:val="1"/>
      <w:marLeft w:val="0"/>
      <w:marRight w:val="0"/>
      <w:marTop w:val="0"/>
      <w:marBottom w:val="0"/>
      <w:divBdr>
        <w:top w:val="none" w:sz="0" w:space="0" w:color="auto"/>
        <w:left w:val="none" w:sz="0" w:space="0" w:color="auto"/>
        <w:bottom w:val="none" w:sz="0" w:space="0" w:color="auto"/>
        <w:right w:val="none" w:sz="0" w:space="0" w:color="auto"/>
      </w:divBdr>
    </w:div>
    <w:div w:id="342436687">
      <w:bodyDiv w:val="1"/>
      <w:marLeft w:val="0"/>
      <w:marRight w:val="0"/>
      <w:marTop w:val="0"/>
      <w:marBottom w:val="0"/>
      <w:divBdr>
        <w:top w:val="none" w:sz="0" w:space="0" w:color="auto"/>
        <w:left w:val="none" w:sz="0" w:space="0" w:color="auto"/>
        <w:bottom w:val="none" w:sz="0" w:space="0" w:color="auto"/>
        <w:right w:val="none" w:sz="0" w:space="0" w:color="auto"/>
      </w:divBdr>
    </w:div>
    <w:div w:id="348260971">
      <w:bodyDiv w:val="1"/>
      <w:marLeft w:val="0"/>
      <w:marRight w:val="0"/>
      <w:marTop w:val="0"/>
      <w:marBottom w:val="0"/>
      <w:divBdr>
        <w:top w:val="none" w:sz="0" w:space="0" w:color="auto"/>
        <w:left w:val="none" w:sz="0" w:space="0" w:color="auto"/>
        <w:bottom w:val="none" w:sz="0" w:space="0" w:color="auto"/>
        <w:right w:val="none" w:sz="0" w:space="0" w:color="auto"/>
      </w:divBdr>
    </w:div>
    <w:div w:id="360785992">
      <w:bodyDiv w:val="1"/>
      <w:marLeft w:val="0"/>
      <w:marRight w:val="0"/>
      <w:marTop w:val="0"/>
      <w:marBottom w:val="0"/>
      <w:divBdr>
        <w:top w:val="none" w:sz="0" w:space="0" w:color="auto"/>
        <w:left w:val="none" w:sz="0" w:space="0" w:color="auto"/>
        <w:bottom w:val="none" w:sz="0" w:space="0" w:color="auto"/>
        <w:right w:val="none" w:sz="0" w:space="0" w:color="auto"/>
      </w:divBdr>
    </w:div>
    <w:div w:id="364213570">
      <w:bodyDiv w:val="1"/>
      <w:marLeft w:val="0"/>
      <w:marRight w:val="0"/>
      <w:marTop w:val="0"/>
      <w:marBottom w:val="0"/>
      <w:divBdr>
        <w:top w:val="none" w:sz="0" w:space="0" w:color="auto"/>
        <w:left w:val="none" w:sz="0" w:space="0" w:color="auto"/>
        <w:bottom w:val="none" w:sz="0" w:space="0" w:color="auto"/>
        <w:right w:val="none" w:sz="0" w:space="0" w:color="auto"/>
      </w:divBdr>
    </w:div>
    <w:div w:id="374235119">
      <w:bodyDiv w:val="1"/>
      <w:marLeft w:val="0"/>
      <w:marRight w:val="0"/>
      <w:marTop w:val="0"/>
      <w:marBottom w:val="0"/>
      <w:divBdr>
        <w:top w:val="none" w:sz="0" w:space="0" w:color="auto"/>
        <w:left w:val="none" w:sz="0" w:space="0" w:color="auto"/>
        <w:bottom w:val="none" w:sz="0" w:space="0" w:color="auto"/>
        <w:right w:val="none" w:sz="0" w:space="0" w:color="auto"/>
      </w:divBdr>
    </w:div>
    <w:div w:id="396436450">
      <w:bodyDiv w:val="1"/>
      <w:marLeft w:val="0"/>
      <w:marRight w:val="0"/>
      <w:marTop w:val="0"/>
      <w:marBottom w:val="0"/>
      <w:divBdr>
        <w:top w:val="none" w:sz="0" w:space="0" w:color="auto"/>
        <w:left w:val="none" w:sz="0" w:space="0" w:color="auto"/>
        <w:bottom w:val="none" w:sz="0" w:space="0" w:color="auto"/>
        <w:right w:val="none" w:sz="0" w:space="0" w:color="auto"/>
      </w:divBdr>
    </w:div>
    <w:div w:id="403837460">
      <w:bodyDiv w:val="1"/>
      <w:marLeft w:val="0"/>
      <w:marRight w:val="0"/>
      <w:marTop w:val="0"/>
      <w:marBottom w:val="0"/>
      <w:divBdr>
        <w:top w:val="none" w:sz="0" w:space="0" w:color="auto"/>
        <w:left w:val="none" w:sz="0" w:space="0" w:color="auto"/>
        <w:bottom w:val="none" w:sz="0" w:space="0" w:color="auto"/>
        <w:right w:val="none" w:sz="0" w:space="0" w:color="auto"/>
      </w:divBdr>
    </w:div>
    <w:div w:id="412702740">
      <w:bodyDiv w:val="1"/>
      <w:marLeft w:val="0"/>
      <w:marRight w:val="0"/>
      <w:marTop w:val="0"/>
      <w:marBottom w:val="0"/>
      <w:divBdr>
        <w:top w:val="none" w:sz="0" w:space="0" w:color="auto"/>
        <w:left w:val="none" w:sz="0" w:space="0" w:color="auto"/>
        <w:bottom w:val="none" w:sz="0" w:space="0" w:color="auto"/>
        <w:right w:val="none" w:sz="0" w:space="0" w:color="auto"/>
      </w:divBdr>
    </w:div>
    <w:div w:id="417093983">
      <w:bodyDiv w:val="1"/>
      <w:marLeft w:val="0"/>
      <w:marRight w:val="0"/>
      <w:marTop w:val="0"/>
      <w:marBottom w:val="0"/>
      <w:divBdr>
        <w:top w:val="none" w:sz="0" w:space="0" w:color="auto"/>
        <w:left w:val="none" w:sz="0" w:space="0" w:color="auto"/>
        <w:bottom w:val="none" w:sz="0" w:space="0" w:color="auto"/>
        <w:right w:val="none" w:sz="0" w:space="0" w:color="auto"/>
      </w:divBdr>
    </w:div>
    <w:div w:id="417871402">
      <w:bodyDiv w:val="1"/>
      <w:marLeft w:val="0"/>
      <w:marRight w:val="0"/>
      <w:marTop w:val="0"/>
      <w:marBottom w:val="0"/>
      <w:divBdr>
        <w:top w:val="none" w:sz="0" w:space="0" w:color="auto"/>
        <w:left w:val="none" w:sz="0" w:space="0" w:color="auto"/>
        <w:bottom w:val="none" w:sz="0" w:space="0" w:color="auto"/>
        <w:right w:val="none" w:sz="0" w:space="0" w:color="auto"/>
      </w:divBdr>
    </w:div>
    <w:div w:id="423496303">
      <w:bodyDiv w:val="1"/>
      <w:marLeft w:val="0"/>
      <w:marRight w:val="0"/>
      <w:marTop w:val="0"/>
      <w:marBottom w:val="0"/>
      <w:divBdr>
        <w:top w:val="none" w:sz="0" w:space="0" w:color="auto"/>
        <w:left w:val="none" w:sz="0" w:space="0" w:color="auto"/>
        <w:bottom w:val="none" w:sz="0" w:space="0" w:color="auto"/>
        <w:right w:val="none" w:sz="0" w:space="0" w:color="auto"/>
      </w:divBdr>
    </w:div>
    <w:div w:id="427314457">
      <w:bodyDiv w:val="1"/>
      <w:marLeft w:val="0"/>
      <w:marRight w:val="0"/>
      <w:marTop w:val="0"/>
      <w:marBottom w:val="0"/>
      <w:divBdr>
        <w:top w:val="none" w:sz="0" w:space="0" w:color="auto"/>
        <w:left w:val="none" w:sz="0" w:space="0" w:color="auto"/>
        <w:bottom w:val="none" w:sz="0" w:space="0" w:color="auto"/>
        <w:right w:val="none" w:sz="0" w:space="0" w:color="auto"/>
      </w:divBdr>
    </w:div>
    <w:div w:id="431365629">
      <w:bodyDiv w:val="1"/>
      <w:marLeft w:val="0"/>
      <w:marRight w:val="0"/>
      <w:marTop w:val="0"/>
      <w:marBottom w:val="0"/>
      <w:divBdr>
        <w:top w:val="none" w:sz="0" w:space="0" w:color="auto"/>
        <w:left w:val="none" w:sz="0" w:space="0" w:color="auto"/>
        <w:bottom w:val="none" w:sz="0" w:space="0" w:color="auto"/>
        <w:right w:val="none" w:sz="0" w:space="0" w:color="auto"/>
      </w:divBdr>
    </w:div>
    <w:div w:id="437215865">
      <w:bodyDiv w:val="1"/>
      <w:marLeft w:val="0"/>
      <w:marRight w:val="0"/>
      <w:marTop w:val="0"/>
      <w:marBottom w:val="0"/>
      <w:divBdr>
        <w:top w:val="none" w:sz="0" w:space="0" w:color="auto"/>
        <w:left w:val="none" w:sz="0" w:space="0" w:color="auto"/>
        <w:bottom w:val="none" w:sz="0" w:space="0" w:color="auto"/>
        <w:right w:val="none" w:sz="0" w:space="0" w:color="auto"/>
      </w:divBdr>
    </w:div>
    <w:div w:id="452217190">
      <w:bodyDiv w:val="1"/>
      <w:marLeft w:val="0"/>
      <w:marRight w:val="0"/>
      <w:marTop w:val="0"/>
      <w:marBottom w:val="0"/>
      <w:divBdr>
        <w:top w:val="none" w:sz="0" w:space="0" w:color="auto"/>
        <w:left w:val="none" w:sz="0" w:space="0" w:color="auto"/>
        <w:bottom w:val="none" w:sz="0" w:space="0" w:color="auto"/>
        <w:right w:val="none" w:sz="0" w:space="0" w:color="auto"/>
      </w:divBdr>
    </w:div>
    <w:div w:id="463619386">
      <w:bodyDiv w:val="1"/>
      <w:marLeft w:val="0"/>
      <w:marRight w:val="0"/>
      <w:marTop w:val="0"/>
      <w:marBottom w:val="0"/>
      <w:divBdr>
        <w:top w:val="none" w:sz="0" w:space="0" w:color="auto"/>
        <w:left w:val="none" w:sz="0" w:space="0" w:color="auto"/>
        <w:bottom w:val="none" w:sz="0" w:space="0" w:color="auto"/>
        <w:right w:val="none" w:sz="0" w:space="0" w:color="auto"/>
      </w:divBdr>
    </w:div>
    <w:div w:id="472403713">
      <w:bodyDiv w:val="1"/>
      <w:marLeft w:val="0"/>
      <w:marRight w:val="0"/>
      <w:marTop w:val="0"/>
      <w:marBottom w:val="0"/>
      <w:divBdr>
        <w:top w:val="none" w:sz="0" w:space="0" w:color="auto"/>
        <w:left w:val="none" w:sz="0" w:space="0" w:color="auto"/>
        <w:bottom w:val="none" w:sz="0" w:space="0" w:color="auto"/>
        <w:right w:val="none" w:sz="0" w:space="0" w:color="auto"/>
      </w:divBdr>
    </w:div>
    <w:div w:id="483350823">
      <w:bodyDiv w:val="1"/>
      <w:marLeft w:val="0"/>
      <w:marRight w:val="0"/>
      <w:marTop w:val="0"/>
      <w:marBottom w:val="0"/>
      <w:divBdr>
        <w:top w:val="none" w:sz="0" w:space="0" w:color="auto"/>
        <w:left w:val="none" w:sz="0" w:space="0" w:color="auto"/>
        <w:bottom w:val="none" w:sz="0" w:space="0" w:color="auto"/>
        <w:right w:val="none" w:sz="0" w:space="0" w:color="auto"/>
      </w:divBdr>
    </w:div>
    <w:div w:id="491064195">
      <w:bodyDiv w:val="1"/>
      <w:marLeft w:val="0"/>
      <w:marRight w:val="0"/>
      <w:marTop w:val="0"/>
      <w:marBottom w:val="0"/>
      <w:divBdr>
        <w:top w:val="none" w:sz="0" w:space="0" w:color="auto"/>
        <w:left w:val="none" w:sz="0" w:space="0" w:color="auto"/>
        <w:bottom w:val="none" w:sz="0" w:space="0" w:color="auto"/>
        <w:right w:val="none" w:sz="0" w:space="0" w:color="auto"/>
      </w:divBdr>
    </w:div>
    <w:div w:id="496920972">
      <w:bodyDiv w:val="1"/>
      <w:marLeft w:val="0"/>
      <w:marRight w:val="0"/>
      <w:marTop w:val="0"/>
      <w:marBottom w:val="0"/>
      <w:divBdr>
        <w:top w:val="none" w:sz="0" w:space="0" w:color="auto"/>
        <w:left w:val="none" w:sz="0" w:space="0" w:color="auto"/>
        <w:bottom w:val="none" w:sz="0" w:space="0" w:color="auto"/>
        <w:right w:val="none" w:sz="0" w:space="0" w:color="auto"/>
      </w:divBdr>
    </w:div>
    <w:div w:id="510875436">
      <w:bodyDiv w:val="1"/>
      <w:marLeft w:val="0"/>
      <w:marRight w:val="0"/>
      <w:marTop w:val="0"/>
      <w:marBottom w:val="0"/>
      <w:divBdr>
        <w:top w:val="none" w:sz="0" w:space="0" w:color="auto"/>
        <w:left w:val="none" w:sz="0" w:space="0" w:color="auto"/>
        <w:bottom w:val="none" w:sz="0" w:space="0" w:color="auto"/>
        <w:right w:val="none" w:sz="0" w:space="0" w:color="auto"/>
      </w:divBdr>
    </w:div>
    <w:div w:id="550269100">
      <w:bodyDiv w:val="1"/>
      <w:marLeft w:val="0"/>
      <w:marRight w:val="0"/>
      <w:marTop w:val="0"/>
      <w:marBottom w:val="0"/>
      <w:divBdr>
        <w:top w:val="none" w:sz="0" w:space="0" w:color="auto"/>
        <w:left w:val="none" w:sz="0" w:space="0" w:color="auto"/>
        <w:bottom w:val="none" w:sz="0" w:space="0" w:color="auto"/>
        <w:right w:val="none" w:sz="0" w:space="0" w:color="auto"/>
      </w:divBdr>
    </w:div>
    <w:div w:id="561796699">
      <w:bodyDiv w:val="1"/>
      <w:marLeft w:val="0"/>
      <w:marRight w:val="0"/>
      <w:marTop w:val="0"/>
      <w:marBottom w:val="0"/>
      <w:divBdr>
        <w:top w:val="none" w:sz="0" w:space="0" w:color="auto"/>
        <w:left w:val="none" w:sz="0" w:space="0" w:color="auto"/>
        <w:bottom w:val="none" w:sz="0" w:space="0" w:color="auto"/>
        <w:right w:val="none" w:sz="0" w:space="0" w:color="auto"/>
      </w:divBdr>
    </w:div>
    <w:div w:id="572471373">
      <w:bodyDiv w:val="1"/>
      <w:marLeft w:val="0"/>
      <w:marRight w:val="0"/>
      <w:marTop w:val="0"/>
      <w:marBottom w:val="0"/>
      <w:divBdr>
        <w:top w:val="none" w:sz="0" w:space="0" w:color="auto"/>
        <w:left w:val="none" w:sz="0" w:space="0" w:color="auto"/>
        <w:bottom w:val="none" w:sz="0" w:space="0" w:color="auto"/>
        <w:right w:val="none" w:sz="0" w:space="0" w:color="auto"/>
      </w:divBdr>
    </w:div>
    <w:div w:id="580875075">
      <w:bodyDiv w:val="1"/>
      <w:marLeft w:val="0"/>
      <w:marRight w:val="0"/>
      <w:marTop w:val="0"/>
      <w:marBottom w:val="0"/>
      <w:divBdr>
        <w:top w:val="none" w:sz="0" w:space="0" w:color="auto"/>
        <w:left w:val="none" w:sz="0" w:space="0" w:color="auto"/>
        <w:bottom w:val="none" w:sz="0" w:space="0" w:color="auto"/>
        <w:right w:val="none" w:sz="0" w:space="0" w:color="auto"/>
      </w:divBdr>
    </w:div>
    <w:div w:id="599266558">
      <w:bodyDiv w:val="1"/>
      <w:marLeft w:val="0"/>
      <w:marRight w:val="0"/>
      <w:marTop w:val="0"/>
      <w:marBottom w:val="0"/>
      <w:divBdr>
        <w:top w:val="none" w:sz="0" w:space="0" w:color="auto"/>
        <w:left w:val="none" w:sz="0" w:space="0" w:color="auto"/>
        <w:bottom w:val="none" w:sz="0" w:space="0" w:color="auto"/>
        <w:right w:val="none" w:sz="0" w:space="0" w:color="auto"/>
      </w:divBdr>
    </w:div>
    <w:div w:id="601063066">
      <w:bodyDiv w:val="1"/>
      <w:marLeft w:val="0"/>
      <w:marRight w:val="0"/>
      <w:marTop w:val="0"/>
      <w:marBottom w:val="0"/>
      <w:divBdr>
        <w:top w:val="none" w:sz="0" w:space="0" w:color="auto"/>
        <w:left w:val="none" w:sz="0" w:space="0" w:color="auto"/>
        <w:bottom w:val="none" w:sz="0" w:space="0" w:color="auto"/>
        <w:right w:val="none" w:sz="0" w:space="0" w:color="auto"/>
      </w:divBdr>
    </w:div>
    <w:div w:id="615521623">
      <w:bodyDiv w:val="1"/>
      <w:marLeft w:val="0"/>
      <w:marRight w:val="0"/>
      <w:marTop w:val="0"/>
      <w:marBottom w:val="0"/>
      <w:divBdr>
        <w:top w:val="none" w:sz="0" w:space="0" w:color="auto"/>
        <w:left w:val="none" w:sz="0" w:space="0" w:color="auto"/>
        <w:bottom w:val="none" w:sz="0" w:space="0" w:color="auto"/>
        <w:right w:val="none" w:sz="0" w:space="0" w:color="auto"/>
      </w:divBdr>
    </w:div>
    <w:div w:id="630283724">
      <w:bodyDiv w:val="1"/>
      <w:marLeft w:val="0"/>
      <w:marRight w:val="0"/>
      <w:marTop w:val="0"/>
      <w:marBottom w:val="0"/>
      <w:divBdr>
        <w:top w:val="none" w:sz="0" w:space="0" w:color="auto"/>
        <w:left w:val="none" w:sz="0" w:space="0" w:color="auto"/>
        <w:bottom w:val="none" w:sz="0" w:space="0" w:color="auto"/>
        <w:right w:val="none" w:sz="0" w:space="0" w:color="auto"/>
      </w:divBdr>
    </w:div>
    <w:div w:id="651174856">
      <w:bodyDiv w:val="1"/>
      <w:marLeft w:val="0"/>
      <w:marRight w:val="0"/>
      <w:marTop w:val="0"/>
      <w:marBottom w:val="0"/>
      <w:divBdr>
        <w:top w:val="none" w:sz="0" w:space="0" w:color="auto"/>
        <w:left w:val="none" w:sz="0" w:space="0" w:color="auto"/>
        <w:bottom w:val="none" w:sz="0" w:space="0" w:color="auto"/>
        <w:right w:val="none" w:sz="0" w:space="0" w:color="auto"/>
      </w:divBdr>
    </w:div>
    <w:div w:id="662707133">
      <w:bodyDiv w:val="1"/>
      <w:marLeft w:val="0"/>
      <w:marRight w:val="0"/>
      <w:marTop w:val="0"/>
      <w:marBottom w:val="0"/>
      <w:divBdr>
        <w:top w:val="none" w:sz="0" w:space="0" w:color="auto"/>
        <w:left w:val="none" w:sz="0" w:space="0" w:color="auto"/>
        <w:bottom w:val="none" w:sz="0" w:space="0" w:color="auto"/>
        <w:right w:val="none" w:sz="0" w:space="0" w:color="auto"/>
      </w:divBdr>
    </w:div>
    <w:div w:id="670378433">
      <w:bodyDiv w:val="1"/>
      <w:marLeft w:val="0"/>
      <w:marRight w:val="0"/>
      <w:marTop w:val="0"/>
      <w:marBottom w:val="0"/>
      <w:divBdr>
        <w:top w:val="none" w:sz="0" w:space="0" w:color="auto"/>
        <w:left w:val="none" w:sz="0" w:space="0" w:color="auto"/>
        <w:bottom w:val="none" w:sz="0" w:space="0" w:color="auto"/>
        <w:right w:val="none" w:sz="0" w:space="0" w:color="auto"/>
      </w:divBdr>
    </w:div>
    <w:div w:id="671495115">
      <w:bodyDiv w:val="1"/>
      <w:marLeft w:val="0"/>
      <w:marRight w:val="0"/>
      <w:marTop w:val="0"/>
      <w:marBottom w:val="0"/>
      <w:divBdr>
        <w:top w:val="none" w:sz="0" w:space="0" w:color="auto"/>
        <w:left w:val="none" w:sz="0" w:space="0" w:color="auto"/>
        <w:bottom w:val="none" w:sz="0" w:space="0" w:color="auto"/>
        <w:right w:val="none" w:sz="0" w:space="0" w:color="auto"/>
      </w:divBdr>
    </w:div>
    <w:div w:id="684601252">
      <w:bodyDiv w:val="1"/>
      <w:marLeft w:val="0"/>
      <w:marRight w:val="0"/>
      <w:marTop w:val="0"/>
      <w:marBottom w:val="0"/>
      <w:divBdr>
        <w:top w:val="none" w:sz="0" w:space="0" w:color="auto"/>
        <w:left w:val="none" w:sz="0" w:space="0" w:color="auto"/>
        <w:bottom w:val="none" w:sz="0" w:space="0" w:color="auto"/>
        <w:right w:val="none" w:sz="0" w:space="0" w:color="auto"/>
      </w:divBdr>
    </w:div>
    <w:div w:id="687370711">
      <w:bodyDiv w:val="1"/>
      <w:marLeft w:val="0"/>
      <w:marRight w:val="0"/>
      <w:marTop w:val="0"/>
      <w:marBottom w:val="0"/>
      <w:divBdr>
        <w:top w:val="none" w:sz="0" w:space="0" w:color="auto"/>
        <w:left w:val="none" w:sz="0" w:space="0" w:color="auto"/>
        <w:bottom w:val="none" w:sz="0" w:space="0" w:color="auto"/>
        <w:right w:val="none" w:sz="0" w:space="0" w:color="auto"/>
      </w:divBdr>
    </w:div>
    <w:div w:id="696349389">
      <w:bodyDiv w:val="1"/>
      <w:marLeft w:val="0"/>
      <w:marRight w:val="0"/>
      <w:marTop w:val="0"/>
      <w:marBottom w:val="0"/>
      <w:divBdr>
        <w:top w:val="none" w:sz="0" w:space="0" w:color="auto"/>
        <w:left w:val="none" w:sz="0" w:space="0" w:color="auto"/>
        <w:bottom w:val="none" w:sz="0" w:space="0" w:color="auto"/>
        <w:right w:val="none" w:sz="0" w:space="0" w:color="auto"/>
      </w:divBdr>
    </w:div>
    <w:div w:id="747507794">
      <w:bodyDiv w:val="1"/>
      <w:marLeft w:val="0"/>
      <w:marRight w:val="0"/>
      <w:marTop w:val="0"/>
      <w:marBottom w:val="0"/>
      <w:divBdr>
        <w:top w:val="none" w:sz="0" w:space="0" w:color="auto"/>
        <w:left w:val="none" w:sz="0" w:space="0" w:color="auto"/>
        <w:bottom w:val="none" w:sz="0" w:space="0" w:color="auto"/>
        <w:right w:val="none" w:sz="0" w:space="0" w:color="auto"/>
      </w:divBdr>
    </w:div>
    <w:div w:id="761876046">
      <w:bodyDiv w:val="1"/>
      <w:marLeft w:val="0"/>
      <w:marRight w:val="0"/>
      <w:marTop w:val="0"/>
      <w:marBottom w:val="0"/>
      <w:divBdr>
        <w:top w:val="none" w:sz="0" w:space="0" w:color="auto"/>
        <w:left w:val="none" w:sz="0" w:space="0" w:color="auto"/>
        <w:bottom w:val="none" w:sz="0" w:space="0" w:color="auto"/>
        <w:right w:val="none" w:sz="0" w:space="0" w:color="auto"/>
      </w:divBdr>
    </w:div>
    <w:div w:id="767775559">
      <w:bodyDiv w:val="1"/>
      <w:marLeft w:val="0"/>
      <w:marRight w:val="0"/>
      <w:marTop w:val="0"/>
      <w:marBottom w:val="0"/>
      <w:divBdr>
        <w:top w:val="none" w:sz="0" w:space="0" w:color="auto"/>
        <w:left w:val="none" w:sz="0" w:space="0" w:color="auto"/>
        <w:bottom w:val="none" w:sz="0" w:space="0" w:color="auto"/>
        <w:right w:val="none" w:sz="0" w:space="0" w:color="auto"/>
      </w:divBdr>
    </w:div>
    <w:div w:id="769856344">
      <w:bodyDiv w:val="1"/>
      <w:marLeft w:val="0"/>
      <w:marRight w:val="0"/>
      <w:marTop w:val="0"/>
      <w:marBottom w:val="0"/>
      <w:divBdr>
        <w:top w:val="none" w:sz="0" w:space="0" w:color="auto"/>
        <w:left w:val="none" w:sz="0" w:space="0" w:color="auto"/>
        <w:bottom w:val="none" w:sz="0" w:space="0" w:color="auto"/>
        <w:right w:val="none" w:sz="0" w:space="0" w:color="auto"/>
      </w:divBdr>
    </w:div>
    <w:div w:id="778915771">
      <w:bodyDiv w:val="1"/>
      <w:marLeft w:val="0"/>
      <w:marRight w:val="0"/>
      <w:marTop w:val="0"/>
      <w:marBottom w:val="0"/>
      <w:divBdr>
        <w:top w:val="none" w:sz="0" w:space="0" w:color="auto"/>
        <w:left w:val="none" w:sz="0" w:space="0" w:color="auto"/>
        <w:bottom w:val="none" w:sz="0" w:space="0" w:color="auto"/>
        <w:right w:val="none" w:sz="0" w:space="0" w:color="auto"/>
      </w:divBdr>
    </w:div>
    <w:div w:id="793057977">
      <w:bodyDiv w:val="1"/>
      <w:marLeft w:val="0"/>
      <w:marRight w:val="0"/>
      <w:marTop w:val="0"/>
      <w:marBottom w:val="0"/>
      <w:divBdr>
        <w:top w:val="none" w:sz="0" w:space="0" w:color="auto"/>
        <w:left w:val="none" w:sz="0" w:space="0" w:color="auto"/>
        <w:bottom w:val="none" w:sz="0" w:space="0" w:color="auto"/>
        <w:right w:val="none" w:sz="0" w:space="0" w:color="auto"/>
      </w:divBdr>
    </w:div>
    <w:div w:id="827091543">
      <w:bodyDiv w:val="1"/>
      <w:marLeft w:val="0"/>
      <w:marRight w:val="0"/>
      <w:marTop w:val="0"/>
      <w:marBottom w:val="0"/>
      <w:divBdr>
        <w:top w:val="none" w:sz="0" w:space="0" w:color="auto"/>
        <w:left w:val="none" w:sz="0" w:space="0" w:color="auto"/>
        <w:bottom w:val="none" w:sz="0" w:space="0" w:color="auto"/>
        <w:right w:val="none" w:sz="0" w:space="0" w:color="auto"/>
      </w:divBdr>
    </w:div>
    <w:div w:id="837185366">
      <w:bodyDiv w:val="1"/>
      <w:marLeft w:val="0"/>
      <w:marRight w:val="0"/>
      <w:marTop w:val="0"/>
      <w:marBottom w:val="0"/>
      <w:divBdr>
        <w:top w:val="none" w:sz="0" w:space="0" w:color="auto"/>
        <w:left w:val="none" w:sz="0" w:space="0" w:color="auto"/>
        <w:bottom w:val="none" w:sz="0" w:space="0" w:color="auto"/>
        <w:right w:val="none" w:sz="0" w:space="0" w:color="auto"/>
      </w:divBdr>
    </w:div>
    <w:div w:id="843128691">
      <w:bodyDiv w:val="1"/>
      <w:marLeft w:val="0"/>
      <w:marRight w:val="0"/>
      <w:marTop w:val="0"/>
      <w:marBottom w:val="0"/>
      <w:divBdr>
        <w:top w:val="none" w:sz="0" w:space="0" w:color="auto"/>
        <w:left w:val="none" w:sz="0" w:space="0" w:color="auto"/>
        <w:bottom w:val="none" w:sz="0" w:space="0" w:color="auto"/>
        <w:right w:val="none" w:sz="0" w:space="0" w:color="auto"/>
      </w:divBdr>
    </w:div>
    <w:div w:id="851920112">
      <w:bodyDiv w:val="1"/>
      <w:marLeft w:val="0"/>
      <w:marRight w:val="0"/>
      <w:marTop w:val="0"/>
      <w:marBottom w:val="0"/>
      <w:divBdr>
        <w:top w:val="none" w:sz="0" w:space="0" w:color="auto"/>
        <w:left w:val="none" w:sz="0" w:space="0" w:color="auto"/>
        <w:bottom w:val="none" w:sz="0" w:space="0" w:color="auto"/>
        <w:right w:val="none" w:sz="0" w:space="0" w:color="auto"/>
      </w:divBdr>
    </w:div>
    <w:div w:id="886333864">
      <w:bodyDiv w:val="1"/>
      <w:marLeft w:val="0"/>
      <w:marRight w:val="0"/>
      <w:marTop w:val="0"/>
      <w:marBottom w:val="0"/>
      <w:divBdr>
        <w:top w:val="none" w:sz="0" w:space="0" w:color="auto"/>
        <w:left w:val="none" w:sz="0" w:space="0" w:color="auto"/>
        <w:bottom w:val="none" w:sz="0" w:space="0" w:color="auto"/>
        <w:right w:val="none" w:sz="0" w:space="0" w:color="auto"/>
      </w:divBdr>
    </w:div>
    <w:div w:id="888154110">
      <w:bodyDiv w:val="1"/>
      <w:marLeft w:val="0"/>
      <w:marRight w:val="0"/>
      <w:marTop w:val="0"/>
      <w:marBottom w:val="0"/>
      <w:divBdr>
        <w:top w:val="none" w:sz="0" w:space="0" w:color="auto"/>
        <w:left w:val="none" w:sz="0" w:space="0" w:color="auto"/>
        <w:bottom w:val="none" w:sz="0" w:space="0" w:color="auto"/>
        <w:right w:val="none" w:sz="0" w:space="0" w:color="auto"/>
      </w:divBdr>
    </w:div>
    <w:div w:id="907619718">
      <w:bodyDiv w:val="1"/>
      <w:marLeft w:val="0"/>
      <w:marRight w:val="0"/>
      <w:marTop w:val="0"/>
      <w:marBottom w:val="0"/>
      <w:divBdr>
        <w:top w:val="none" w:sz="0" w:space="0" w:color="auto"/>
        <w:left w:val="none" w:sz="0" w:space="0" w:color="auto"/>
        <w:bottom w:val="none" w:sz="0" w:space="0" w:color="auto"/>
        <w:right w:val="none" w:sz="0" w:space="0" w:color="auto"/>
      </w:divBdr>
    </w:div>
    <w:div w:id="908923598">
      <w:bodyDiv w:val="1"/>
      <w:marLeft w:val="0"/>
      <w:marRight w:val="0"/>
      <w:marTop w:val="0"/>
      <w:marBottom w:val="0"/>
      <w:divBdr>
        <w:top w:val="none" w:sz="0" w:space="0" w:color="auto"/>
        <w:left w:val="none" w:sz="0" w:space="0" w:color="auto"/>
        <w:bottom w:val="none" w:sz="0" w:space="0" w:color="auto"/>
        <w:right w:val="none" w:sz="0" w:space="0" w:color="auto"/>
      </w:divBdr>
    </w:div>
    <w:div w:id="919826175">
      <w:bodyDiv w:val="1"/>
      <w:marLeft w:val="0"/>
      <w:marRight w:val="0"/>
      <w:marTop w:val="0"/>
      <w:marBottom w:val="0"/>
      <w:divBdr>
        <w:top w:val="none" w:sz="0" w:space="0" w:color="auto"/>
        <w:left w:val="none" w:sz="0" w:space="0" w:color="auto"/>
        <w:bottom w:val="none" w:sz="0" w:space="0" w:color="auto"/>
        <w:right w:val="none" w:sz="0" w:space="0" w:color="auto"/>
      </w:divBdr>
    </w:div>
    <w:div w:id="1018001303">
      <w:bodyDiv w:val="1"/>
      <w:marLeft w:val="0"/>
      <w:marRight w:val="0"/>
      <w:marTop w:val="0"/>
      <w:marBottom w:val="0"/>
      <w:divBdr>
        <w:top w:val="none" w:sz="0" w:space="0" w:color="auto"/>
        <w:left w:val="none" w:sz="0" w:space="0" w:color="auto"/>
        <w:bottom w:val="none" w:sz="0" w:space="0" w:color="auto"/>
        <w:right w:val="none" w:sz="0" w:space="0" w:color="auto"/>
      </w:divBdr>
    </w:div>
    <w:div w:id="1020468732">
      <w:bodyDiv w:val="1"/>
      <w:marLeft w:val="0"/>
      <w:marRight w:val="0"/>
      <w:marTop w:val="0"/>
      <w:marBottom w:val="0"/>
      <w:divBdr>
        <w:top w:val="none" w:sz="0" w:space="0" w:color="auto"/>
        <w:left w:val="none" w:sz="0" w:space="0" w:color="auto"/>
        <w:bottom w:val="none" w:sz="0" w:space="0" w:color="auto"/>
        <w:right w:val="none" w:sz="0" w:space="0" w:color="auto"/>
      </w:divBdr>
    </w:div>
    <w:div w:id="1065490649">
      <w:bodyDiv w:val="1"/>
      <w:marLeft w:val="0"/>
      <w:marRight w:val="0"/>
      <w:marTop w:val="0"/>
      <w:marBottom w:val="0"/>
      <w:divBdr>
        <w:top w:val="none" w:sz="0" w:space="0" w:color="auto"/>
        <w:left w:val="none" w:sz="0" w:space="0" w:color="auto"/>
        <w:bottom w:val="none" w:sz="0" w:space="0" w:color="auto"/>
        <w:right w:val="none" w:sz="0" w:space="0" w:color="auto"/>
      </w:divBdr>
      <w:divsChild>
        <w:div w:id="1304966649">
          <w:marLeft w:val="0"/>
          <w:marRight w:val="300"/>
          <w:marTop w:val="0"/>
          <w:marBottom w:val="0"/>
          <w:divBdr>
            <w:top w:val="none" w:sz="0" w:space="0" w:color="auto"/>
            <w:left w:val="none" w:sz="0" w:space="0" w:color="auto"/>
            <w:bottom w:val="none" w:sz="0" w:space="0" w:color="auto"/>
            <w:right w:val="none" w:sz="0" w:space="0" w:color="auto"/>
          </w:divBdr>
          <w:divsChild>
            <w:div w:id="1006322731">
              <w:marLeft w:val="0"/>
              <w:marRight w:val="0"/>
              <w:marTop w:val="0"/>
              <w:marBottom w:val="0"/>
              <w:divBdr>
                <w:top w:val="none" w:sz="0" w:space="0" w:color="auto"/>
                <w:left w:val="none" w:sz="0" w:space="0" w:color="auto"/>
                <w:bottom w:val="none" w:sz="0" w:space="0" w:color="auto"/>
                <w:right w:val="none" w:sz="0" w:space="0" w:color="auto"/>
              </w:divBdr>
            </w:div>
          </w:divsChild>
        </w:div>
        <w:div w:id="1317151074">
          <w:marLeft w:val="0"/>
          <w:marRight w:val="0"/>
          <w:marTop w:val="0"/>
          <w:marBottom w:val="0"/>
          <w:divBdr>
            <w:top w:val="none" w:sz="0" w:space="0" w:color="auto"/>
            <w:left w:val="none" w:sz="0" w:space="0" w:color="auto"/>
            <w:bottom w:val="none" w:sz="0" w:space="0" w:color="auto"/>
            <w:right w:val="none" w:sz="0" w:space="0" w:color="auto"/>
          </w:divBdr>
          <w:divsChild>
            <w:div w:id="38699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380102">
      <w:bodyDiv w:val="1"/>
      <w:marLeft w:val="0"/>
      <w:marRight w:val="0"/>
      <w:marTop w:val="0"/>
      <w:marBottom w:val="0"/>
      <w:divBdr>
        <w:top w:val="none" w:sz="0" w:space="0" w:color="auto"/>
        <w:left w:val="none" w:sz="0" w:space="0" w:color="auto"/>
        <w:bottom w:val="none" w:sz="0" w:space="0" w:color="auto"/>
        <w:right w:val="none" w:sz="0" w:space="0" w:color="auto"/>
      </w:divBdr>
    </w:div>
    <w:div w:id="1087312795">
      <w:bodyDiv w:val="1"/>
      <w:marLeft w:val="0"/>
      <w:marRight w:val="0"/>
      <w:marTop w:val="0"/>
      <w:marBottom w:val="0"/>
      <w:divBdr>
        <w:top w:val="none" w:sz="0" w:space="0" w:color="auto"/>
        <w:left w:val="none" w:sz="0" w:space="0" w:color="auto"/>
        <w:bottom w:val="none" w:sz="0" w:space="0" w:color="auto"/>
        <w:right w:val="none" w:sz="0" w:space="0" w:color="auto"/>
      </w:divBdr>
    </w:div>
    <w:div w:id="1094668897">
      <w:bodyDiv w:val="1"/>
      <w:marLeft w:val="0"/>
      <w:marRight w:val="0"/>
      <w:marTop w:val="0"/>
      <w:marBottom w:val="0"/>
      <w:divBdr>
        <w:top w:val="none" w:sz="0" w:space="0" w:color="auto"/>
        <w:left w:val="none" w:sz="0" w:space="0" w:color="auto"/>
        <w:bottom w:val="none" w:sz="0" w:space="0" w:color="auto"/>
        <w:right w:val="none" w:sz="0" w:space="0" w:color="auto"/>
      </w:divBdr>
    </w:div>
    <w:div w:id="1101024978">
      <w:bodyDiv w:val="1"/>
      <w:marLeft w:val="0"/>
      <w:marRight w:val="0"/>
      <w:marTop w:val="0"/>
      <w:marBottom w:val="0"/>
      <w:divBdr>
        <w:top w:val="none" w:sz="0" w:space="0" w:color="auto"/>
        <w:left w:val="none" w:sz="0" w:space="0" w:color="auto"/>
        <w:bottom w:val="none" w:sz="0" w:space="0" w:color="auto"/>
        <w:right w:val="none" w:sz="0" w:space="0" w:color="auto"/>
      </w:divBdr>
    </w:div>
    <w:div w:id="1104498898">
      <w:bodyDiv w:val="1"/>
      <w:marLeft w:val="0"/>
      <w:marRight w:val="0"/>
      <w:marTop w:val="0"/>
      <w:marBottom w:val="0"/>
      <w:divBdr>
        <w:top w:val="none" w:sz="0" w:space="0" w:color="auto"/>
        <w:left w:val="none" w:sz="0" w:space="0" w:color="auto"/>
        <w:bottom w:val="none" w:sz="0" w:space="0" w:color="auto"/>
        <w:right w:val="none" w:sz="0" w:space="0" w:color="auto"/>
      </w:divBdr>
    </w:div>
    <w:div w:id="1123040666">
      <w:bodyDiv w:val="1"/>
      <w:marLeft w:val="0"/>
      <w:marRight w:val="0"/>
      <w:marTop w:val="0"/>
      <w:marBottom w:val="0"/>
      <w:divBdr>
        <w:top w:val="none" w:sz="0" w:space="0" w:color="auto"/>
        <w:left w:val="none" w:sz="0" w:space="0" w:color="auto"/>
        <w:bottom w:val="none" w:sz="0" w:space="0" w:color="auto"/>
        <w:right w:val="none" w:sz="0" w:space="0" w:color="auto"/>
      </w:divBdr>
    </w:div>
    <w:div w:id="1135752029">
      <w:bodyDiv w:val="1"/>
      <w:marLeft w:val="0"/>
      <w:marRight w:val="0"/>
      <w:marTop w:val="0"/>
      <w:marBottom w:val="0"/>
      <w:divBdr>
        <w:top w:val="none" w:sz="0" w:space="0" w:color="auto"/>
        <w:left w:val="none" w:sz="0" w:space="0" w:color="auto"/>
        <w:bottom w:val="none" w:sz="0" w:space="0" w:color="auto"/>
        <w:right w:val="none" w:sz="0" w:space="0" w:color="auto"/>
      </w:divBdr>
    </w:div>
    <w:div w:id="1137261442">
      <w:bodyDiv w:val="1"/>
      <w:marLeft w:val="0"/>
      <w:marRight w:val="0"/>
      <w:marTop w:val="0"/>
      <w:marBottom w:val="0"/>
      <w:divBdr>
        <w:top w:val="none" w:sz="0" w:space="0" w:color="auto"/>
        <w:left w:val="none" w:sz="0" w:space="0" w:color="auto"/>
        <w:bottom w:val="none" w:sz="0" w:space="0" w:color="auto"/>
        <w:right w:val="none" w:sz="0" w:space="0" w:color="auto"/>
      </w:divBdr>
    </w:div>
    <w:div w:id="1145974110">
      <w:bodyDiv w:val="1"/>
      <w:marLeft w:val="0"/>
      <w:marRight w:val="0"/>
      <w:marTop w:val="0"/>
      <w:marBottom w:val="0"/>
      <w:divBdr>
        <w:top w:val="none" w:sz="0" w:space="0" w:color="auto"/>
        <w:left w:val="none" w:sz="0" w:space="0" w:color="auto"/>
        <w:bottom w:val="none" w:sz="0" w:space="0" w:color="auto"/>
        <w:right w:val="none" w:sz="0" w:space="0" w:color="auto"/>
      </w:divBdr>
    </w:div>
    <w:div w:id="1164011042">
      <w:bodyDiv w:val="1"/>
      <w:marLeft w:val="0"/>
      <w:marRight w:val="0"/>
      <w:marTop w:val="0"/>
      <w:marBottom w:val="0"/>
      <w:divBdr>
        <w:top w:val="none" w:sz="0" w:space="0" w:color="auto"/>
        <w:left w:val="none" w:sz="0" w:space="0" w:color="auto"/>
        <w:bottom w:val="none" w:sz="0" w:space="0" w:color="auto"/>
        <w:right w:val="none" w:sz="0" w:space="0" w:color="auto"/>
      </w:divBdr>
    </w:div>
    <w:div w:id="1182278219">
      <w:bodyDiv w:val="1"/>
      <w:marLeft w:val="0"/>
      <w:marRight w:val="0"/>
      <w:marTop w:val="0"/>
      <w:marBottom w:val="0"/>
      <w:divBdr>
        <w:top w:val="none" w:sz="0" w:space="0" w:color="auto"/>
        <w:left w:val="none" w:sz="0" w:space="0" w:color="auto"/>
        <w:bottom w:val="none" w:sz="0" w:space="0" w:color="auto"/>
        <w:right w:val="none" w:sz="0" w:space="0" w:color="auto"/>
      </w:divBdr>
    </w:div>
    <w:div w:id="1199931384">
      <w:bodyDiv w:val="1"/>
      <w:marLeft w:val="0"/>
      <w:marRight w:val="0"/>
      <w:marTop w:val="0"/>
      <w:marBottom w:val="0"/>
      <w:divBdr>
        <w:top w:val="none" w:sz="0" w:space="0" w:color="auto"/>
        <w:left w:val="none" w:sz="0" w:space="0" w:color="auto"/>
        <w:bottom w:val="none" w:sz="0" w:space="0" w:color="auto"/>
        <w:right w:val="none" w:sz="0" w:space="0" w:color="auto"/>
      </w:divBdr>
    </w:div>
    <w:div w:id="1212379729">
      <w:bodyDiv w:val="1"/>
      <w:marLeft w:val="0"/>
      <w:marRight w:val="0"/>
      <w:marTop w:val="0"/>
      <w:marBottom w:val="0"/>
      <w:divBdr>
        <w:top w:val="none" w:sz="0" w:space="0" w:color="auto"/>
        <w:left w:val="none" w:sz="0" w:space="0" w:color="auto"/>
        <w:bottom w:val="none" w:sz="0" w:space="0" w:color="auto"/>
        <w:right w:val="none" w:sz="0" w:space="0" w:color="auto"/>
      </w:divBdr>
    </w:div>
    <w:div w:id="1225682585">
      <w:bodyDiv w:val="1"/>
      <w:marLeft w:val="0"/>
      <w:marRight w:val="0"/>
      <w:marTop w:val="0"/>
      <w:marBottom w:val="0"/>
      <w:divBdr>
        <w:top w:val="none" w:sz="0" w:space="0" w:color="auto"/>
        <w:left w:val="none" w:sz="0" w:space="0" w:color="auto"/>
        <w:bottom w:val="none" w:sz="0" w:space="0" w:color="auto"/>
        <w:right w:val="none" w:sz="0" w:space="0" w:color="auto"/>
      </w:divBdr>
    </w:div>
    <w:div w:id="1226987964">
      <w:bodyDiv w:val="1"/>
      <w:marLeft w:val="0"/>
      <w:marRight w:val="0"/>
      <w:marTop w:val="0"/>
      <w:marBottom w:val="0"/>
      <w:divBdr>
        <w:top w:val="none" w:sz="0" w:space="0" w:color="auto"/>
        <w:left w:val="none" w:sz="0" w:space="0" w:color="auto"/>
        <w:bottom w:val="none" w:sz="0" w:space="0" w:color="auto"/>
        <w:right w:val="none" w:sz="0" w:space="0" w:color="auto"/>
      </w:divBdr>
    </w:div>
    <w:div w:id="1244879231">
      <w:bodyDiv w:val="1"/>
      <w:marLeft w:val="0"/>
      <w:marRight w:val="0"/>
      <w:marTop w:val="0"/>
      <w:marBottom w:val="0"/>
      <w:divBdr>
        <w:top w:val="none" w:sz="0" w:space="0" w:color="auto"/>
        <w:left w:val="none" w:sz="0" w:space="0" w:color="auto"/>
        <w:bottom w:val="none" w:sz="0" w:space="0" w:color="auto"/>
        <w:right w:val="none" w:sz="0" w:space="0" w:color="auto"/>
      </w:divBdr>
    </w:div>
    <w:div w:id="1246888808">
      <w:bodyDiv w:val="1"/>
      <w:marLeft w:val="0"/>
      <w:marRight w:val="0"/>
      <w:marTop w:val="0"/>
      <w:marBottom w:val="0"/>
      <w:divBdr>
        <w:top w:val="none" w:sz="0" w:space="0" w:color="auto"/>
        <w:left w:val="none" w:sz="0" w:space="0" w:color="auto"/>
        <w:bottom w:val="none" w:sz="0" w:space="0" w:color="auto"/>
        <w:right w:val="none" w:sz="0" w:space="0" w:color="auto"/>
      </w:divBdr>
    </w:div>
    <w:div w:id="1255555751">
      <w:bodyDiv w:val="1"/>
      <w:marLeft w:val="0"/>
      <w:marRight w:val="0"/>
      <w:marTop w:val="0"/>
      <w:marBottom w:val="0"/>
      <w:divBdr>
        <w:top w:val="none" w:sz="0" w:space="0" w:color="auto"/>
        <w:left w:val="none" w:sz="0" w:space="0" w:color="auto"/>
        <w:bottom w:val="none" w:sz="0" w:space="0" w:color="auto"/>
        <w:right w:val="none" w:sz="0" w:space="0" w:color="auto"/>
      </w:divBdr>
    </w:div>
    <w:div w:id="1256357309">
      <w:bodyDiv w:val="1"/>
      <w:marLeft w:val="0"/>
      <w:marRight w:val="0"/>
      <w:marTop w:val="0"/>
      <w:marBottom w:val="0"/>
      <w:divBdr>
        <w:top w:val="none" w:sz="0" w:space="0" w:color="auto"/>
        <w:left w:val="none" w:sz="0" w:space="0" w:color="auto"/>
        <w:bottom w:val="none" w:sz="0" w:space="0" w:color="auto"/>
        <w:right w:val="none" w:sz="0" w:space="0" w:color="auto"/>
      </w:divBdr>
    </w:div>
    <w:div w:id="1280451172">
      <w:bodyDiv w:val="1"/>
      <w:marLeft w:val="0"/>
      <w:marRight w:val="0"/>
      <w:marTop w:val="0"/>
      <w:marBottom w:val="0"/>
      <w:divBdr>
        <w:top w:val="none" w:sz="0" w:space="0" w:color="auto"/>
        <w:left w:val="none" w:sz="0" w:space="0" w:color="auto"/>
        <w:bottom w:val="none" w:sz="0" w:space="0" w:color="auto"/>
        <w:right w:val="none" w:sz="0" w:space="0" w:color="auto"/>
      </w:divBdr>
    </w:div>
    <w:div w:id="1308167084">
      <w:bodyDiv w:val="1"/>
      <w:marLeft w:val="0"/>
      <w:marRight w:val="0"/>
      <w:marTop w:val="0"/>
      <w:marBottom w:val="0"/>
      <w:divBdr>
        <w:top w:val="none" w:sz="0" w:space="0" w:color="auto"/>
        <w:left w:val="none" w:sz="0" w:space="0" w:color="auto"/>
        <w:bottom w:val="none" w:sz="0" w:space="0" w:color="auto"/>
        <w:right w:val="none" w:sz="0" w:space="0" w:color="auto"/>
      </w:divBdr>
    </w:div>
    <w:div w:id="1324357502">
      <w:bodyDiv w:val="1"/>
      <w:marLeft w:val="0"/>
      <w:marRight w:val="0"/>
      <w:marTop w:val="0"/>
      <w:marBottom w:val="0"/>
      <w:divBdr>
        <w:top w:val="none" w:sz="0" w:space="0" w:color="auto"/>
        <w:left w:val="none" w:sz="0" w:space="0" w:color="auto"/>
        <w:bottom w:val="none" w:sz="0" w:space="0" w:color="auto"/>
        <w:right w:val="none" w:sz="0" w:space="0" w:color="auto"/>
      </w:divBdr>
    </w:div>
    <w:div w:id="1326785759">
      <w:bodyDiv w:val="1"/>
      <w:marLeft w:val="0"/>
      <w:marRight w:val="0"/>
      <w:marTop w:val="0"/>
      <w:marBottom w:val="0"/>
      <w:divBdr>
        <w:top w:val="none" w:sz="0" w:space="0" w:color="auto"/>
        <w:left w:val="none" w:sz="0" w:space="0" w:color="auto"/>
        <w:bottom w:val="none" w:sz="0" w:space="0" w:color="auto"/>
        <w:right w:val="none" w:sz="0" w:space="0" w:color="auto"/>
      </w:divBdr>
    </w:div>
    <w:div w:id="1341078842">
      <w:bodyDiv w:val="1"/>
      <w:marLeft w:val="0"/>
      <w:marRight w:val="0"/>
      <w:marTop w:val="0"/>
      <w:marBottom w:val="0"/>
      <w:divBdr>
        <w:top w:val="none" w:sz="0" w:space="0" w:color="auto"/>
        <w:left w:val="none" w:sz="0" w:space="0" w:color="auto"/>
        <w:bottom w:val="none" w:sz="0" w:space="0" w:color="auto"/>
        <w:right w:val="none" w:sz="0" w:space="0" w:color="auto"/>
      </w:divBdr>
    </w:div>
    <w:div w:id="1377318034">
      <w:bodyDiv w:val="1"/>
      <w:marLeft w:val="0"/>
      <w:marRight w:val="0"/>
      <w:marTop w:val="0"/>
      <w:marBottom w:val="0"/>
      <w:divBdr>
        <w:top w:val="none" w:sz="0" w:space="0" w:color="auto"/>
        <w:left w:val="none" w:sz="0" w:space="0" w:color="auto"/>
        <w:bottom w:val="none" w:sz="0" w:space="0" w:color="auto"/>
        <w:right w:val="none" w:sz="0" w:space="0" w:color="auto"/>
      </w:divBdr>
    </w:div>
    <w:div w:id="1409500667">
      <w:bodyDiv w:val="1"/>
      <w:marLeft w:val="0"/>
      <w:marRight w:val="0"/>
      <w:marTop w:val="0"/>
      <w:marBottom w:val="0"/>
      <w:divBdr>
        <w:top w:val="none" w:sz="0" w:space="0" w:color="auto"/>
        <w:left w:val="none" w:sz="0" w:space="0" w:color="auto"/>
        <w:bottom w:val="none" w:sz="0" w:space="0" w:color="auto"/>
        <w:right w:val="none" w:sz="0" w:space="0" w:color="auto"/>
      </w:divBdr>
    </w:div>
    <w:div w:id="1416320056">
      <w:bodyDiv w:val="1"/>
      <w:marLeft w:val="0"/>
      <w:marRight w:val="0"/>
      <w:marTop w:val="0"/>
      <w:marBottom w:val="0"/>
      <w:divBdr>
        <w:top w:val="none" w:sz="0" w:space="0" w:color="auto"/>
        <w:left w:val="none" w:sz="0" w:space="0" w:color="auto"/>
        <w:bottom w:val="none" w:sz="0" w:space="0" w:color="auto"/>
        <w:right w:val="none" w:sz="0" w:space="0" w:color="auto"/>
      </w:divBdr>
      <w:divsChild>
        <w:div w:id="5359715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23257401">
      <w:bodyDiv w:val="1"/>
      <w:marLeft w:val="0"/>
      <w:marRight w:val="0"/>
      <w:marTop w:val="0"/>
      <w:marBottom w:val="0"/>
      <w:divBdr>
        <w:top w:val="none" w:sz="0" w:space="0" w:color="auto"/>
        <w:left w:val="none" w:sz="0" w:space="0" w:color="auto"/>
        <w:bottom w:val="none" w:sz="0" w:space="0" w:color="auto"/>
        <w:right w:val="none" w:sz="0" w:space="0" w:color="auto"/>
      </w:divBdr>
    </w:div>
    <w:div w:id="1434860033">
      <w:bodyDiv w:val="1"/>
      <w:marLeft w:val="0"/>
      <w:marRight w:val="0"/>
      <w:marTop w:val="0"/>
      <w:marBottom w:val="0"/>
      <w:divBdr>
        <w:top w:val="none" w:sz="0" w:space="0" w:color="auto"/>
        <w:left w:val="none" w:sz="0" w:space="0" w:color="auto"/>
        <w:bottom w:val="none" w:sz="0" w:space="0" w:color="auto"/>
        <w:right w:val="none" w:sz="0" w:space="0" w:color="auto"/>
      </w:divBdr>
    </w:div>
    <w:div w:id="1435592927">
      <w:bodyDiv w:val="1"/>
      <w:marLeft w:val="0"/>
      <w:marRight w:val="0"/>
      <w:marTop w:val="0"/>
      <w:marBottom w:val="0"/>
      <w:divBdr>
        <w:top w:val="none" w:sz="0" w:space="0" w:color="auto"/>
        <w:left w:val="none" w:sz="0" w:space="0" w:color="auto"/>
        <w:bottom w:val="none" w:sz="0" w:space="0" w:color="auto"/>
        <w:right w:val="none" w:sz="0" w:space="0" w:color="auto"/>
      </w:divBdr>
    </w:div>
    <w:div w:id="1436051773">
      <w:bodyDiv w:val="1"/>
      <w:marLeft w:val="0"/>
      <w:marRight w:val="0"/>
      <w:marTop w:val="0"/>
      <w:marBottom w:val="0"/>
      <w:divBdr>
        <w:top w:val="none" w:sz="0" w:space="0" w:color="auto"/>
        <w:left w:val="none" w:sz="0" w:space="0" w:color="auto"/>
        <w:bottom w:val="none" w:sz="0" w:space="0" w:color="auto"/>
        <w:right w:val="none" w:sz="0" w:space="0" w:color="auto"/>
      </w:divBdr>
    </w:div>
    <w:div w:id="1449350518">
      <w:bodyDiv w:val="1"/>
      <w:marLeft w:val="0"/>
      <w:marRight w:val="0"/>
      <w:marTop w:val="0"/>
      <w:marBottom w:val="0"/>
      <w:divBdr>
        <w:top w:val="none" w:sz="0" w:space="0" w:color="auto"/>
        <w:left w:val="none" w:sz="0" w:space="0" w:color="auto"/>
        <w:bottom w:val="none" w:sz="0" w:space="0" w:color="auto"/>
        <w:right w:val="none" w:sz="0" w:space="0" w:color="auto"/>
      </w:divBdr>
    </w:div>
    <w:div w:id="1451898904">
      <w:bodyDiv w:val="1"/>
      <w:marLeft w:val="0"/>
      <w:marRight w:val="0"/>
      <w:marTop w:val="0"/>
      <w:marBottom w:val="0"/>
      <w:divBdr>
        <w:top w:val="none" w:sz="0" w:space="0" w:color="auto"/>
        <w:left w:val="none" w:sz="0" w:space="0" w:color="auto"/>
        <w:bottom w:val="none" w:sz="0" w:space="0" w:color="auto"/>
        <w:right w:val="none" w:sz="0" w:space="0" w:color="auto"/>
      </w:divBdr>
    </w:div>
    <w:div w:id="1461535873">
      <w:bodyDiv w:val="1"/>
      <w:marLeft w:val="0"/>
      <w:marRight w:val="0"/>
      <w:marTop w:val="0"/>
      <w:marBottom w:val="0"/>
      <w:divBdr>
        <w:top w:val="none" w:sz="0" w:space="0" w:color="auto"/>
        <w:left w:val="none" w:sz="0" w:space="0" w:color="auto"/>
        <w:bottom w:val="none" w:sz="0" w:space="0" w:color="auto"/>
        <w:right w:val="none" w:sz="0" w:space="0" w:color="auto"/>
      </w:divBdr>
    </w:div>
    <w:div w:id="1481993819">
      <w:bodyDiv w:val="1"/>
      <w:marLeft w:val="0"/>
      <w:marRight w:val="0"/>
      <w:marTop w:val="0"/>
      <w:marBottom w:val="0"/>
      <w:divBdr>
        <w:top w:val="none" w:sz="0" w:space="0" w:color="auto"/>
        <w:left w:val="none" w:sz="0" w:space="0" w:color="auto"/>
        <w:bottom w:val="none" w:sz="0" w:space="0" w:color="auto"/>
        <w:right w:val="none" w:sz="0" w:space="0" w:color="auto"/>
      </w:divBdr>
    </w:div>
    <w:div w:id="1484614337">
      <w:bodyDiv w:val="1"/>
      <w:marLeft w:val="0"/>
      <w:marRight w:val="0"/>
      <w:marTop w:val="0"/>
      <w:marBottom w:val="0"/>
      <w:divBdr>
        <w:top w:val="none" w:sz="0" w:space="0" w:color="auto"/>
        <w:left w:val="none" w:sz="0" w:space="0" w:color="auto"/>
        <w:bottom w:val="none" w:sz="0" w:space="0" w:color="auto"/>
        <w:right w:val="none" w:sz="0" w:space="0" w:color="auto"/>
      </w:divBdr>
    </w:div>
    <w:div w:id="1493064018">
      <w:bodyDiv w:val="1"/>
      <w:marLeft w:val="0"/>
      <w:marRight w:val="0"/>
      <w:marTop w:val="0"/>
      <w:marBottom w:val="0"/>
      <w:divBdr>
        <w:top w:val="none" w:sz="0" w:space="0" w:color="auto"/>
        <w:left w:val="none" w:sz="0" w:space="0" w:color="auto"/>
        <w:bottom w:val="none" w:sz="0" w:space="0" w:color="auto"/>
        <w:right w:val="none" w:sz="0" w:space="0" w:color="auto"/>
      </w:divBdr>
    </w:div>
    <w:div w:id="1500460853">
      <w:bodyDiv w:val="1"/>
      <w:marLeft w:val="0"/>
      <w:marRight w:val="0"/>
      <w:marTop w:val="0"/>
      <w:marBottom w:val="0"/>
      <w:divBdr>
        <w:top w:val="none" w:sz="0" w:space="0" w:color="auto"/>
        <w:left w:val="none" w:sz="0" w:space="0" w:color="auto"/>
        <w:bottom w:val="none" w:sz="0" w:space="0" w:color="auto"/>
        <w:right w:val="none" w:sz="0" w:space="0" w:color="auto"/>
      </w:divBdr>
    </w:div>
    <w:div w:id="1505392056">
      <w:bodyDiv w:val="1"/>
      <w:marLeft w:val="0"/>
      <w:marRight w:val="0"/>
      <w:marTop w:val="0"/>
      <w:marBottom w:val="0"/>
      <w:divBdr>
        <w:top w:val="none" w:sz="0" w:space="0" w:color="auto"/>
        <w:left w:val="none" w:sz="0" w:space="0" w:color="auto"/>
        <w:bottom w:val="none" w:sz="0" w:space="0" w:color="auto"/>
        <w:right w:val="none" w:sz="0" w:space="0" w:color="auto"/>
      </w:divBdr>
    </w:div>
    <w:div w:id="1523392793">
      <w:bodyDiv w:val="1"/>
      <w:marLeft w:val="0"/>
      <w:marRight w:val="0"/>
      <w:marTop w:val="0"/>
      <w:marBottom w:val="0"/>
      <w:divBdr>
        <w:top w:val="none" w:sz="0" w:space="0" w:color="auto"/>
        <w:left w:val="none" w:sz="0" w:space="0" w:color="auto"/>
        <w:bottom w:val="none" w:sz="0" w:space="0" w:color="auto"/>
        <w:right w:val="none" w:sz="0" w:space="0" w:color="auto"/>
      </w:divBdr>
    </w:div>
    <w:div w:id="1527476230">
      <w:bodyDiv w:val="1"/>
      <w:marLeft w:val="0"/>
      <w:marRight w:val="0"/>
      <w:marTop w:val="0"/>
      <w:marBottom w:val="0"/>
      <w:divBdr>
        <w:top w:val="none" w:sz="0" w:space="0" w:color="auto"/>
        <w:left w:val="none" w:sz="0" w:space="0" w:color="auto"/>
        <w:bottom w:val="none" w:sz="0" w:space="0" w:color="auto"/>
        <w:right w:val="none" w:sz="0" w:space="0" w:color="auto"/>
      </w:divBdr>
    </w:div>
    <w:div w:id="1543248340">
      <w:bodyDiv w:val="1"/>
      <w:marLeft w:val="0"/>
      <w:marRight w:val="0"/>
      <w:marTop w:val="0"/>
      <w:marBottom w:val="0"/>
      <w:divBdr>
        <w:top w:val="none" w:sz="0" w:space="0" w:color="auto"/>
        <w:left w:val="none" w:sz="0" w:space="0" w:color="auto"/>
        <w:bottom w:val="none" w:sz="0" w:space="0" w:color="auto"/>
        <w:right w:val="none" w:sz="0" w:space="0" w:color="auto"/>
      </w:divBdr>
    </w:div>
    <w:div w:id="1552501161">
      <w:bodyDiv w:val="1"/>
      <w:marLeft w:val="0"/>
      <w:marRight w:val="0"/>
      <w:marTop w:val="0"/>
      <w:marBottom w:val="0"/>
      <w:divBdr>
        <w:top w:val="none" w:sz="0" w:space="0" w:color="auto"/>
        <w:left w:val="none" w:sz="0" w:space="0" w:color="auto"/>
        <w:bottom w:val="none" w:sz="0" w:space="0" w:color="auto"/>
        <w:right w:val="none" w:sz="0" w:space="0" w:color="auto"/>
      </w:divBdr>
    </w:div>
    <w:div w:id="1566912479">
      <w:bodyDiv w:val="1"/>
      <w:marLeft w:val="0"/>
      <w:marRight w:val="0"/>
      <w:marTop w:val="0"/>
      <w:marBottom w:val="0"/>
      <w:divBdr>
        <w:top w:val="none" w:sz="0" w:space="0" w:color="auto"/>
        <w:left w:val="none" w:sz="0" w:space="0" w:color="auto"/>
        <w:bottom w:val="none" w:sz="0" w:space="0" w:color="auto"/>
        <w:right w:val="none" w:sz="0" w:space="0" w:color="auto"/>
      </w:divBdr>
    </w:div>
    <w:div w:id="1585258974">
      <w:bodyDiv w:val="1"/>
      <w:marLeft w:val="0"/>
      <w:marRight w:val="0"/>
      <w:marTop w:val="0"/>
      <w:marBottom w:val="0"/>
      <w:divBdr>
        <w:top w:val="none" w:sz="0" w:space="0" w:color="auto"/>
        <w:left w:val="none" w:sz="0" w:space="0" w:color="auto"/>
        <w:bottom w:val="none" w:sz="0" w:space="0" w:color="auto"/>
        <w:right w:val="none" w:sz="0" w:space="0" w:color="auto"/>
      </w:divBdr>
    </w:div>
    <w:div w:id="1588149532">
      <w:bodyDiv w:val="1"/>
      <w:marLeft w:val="0"/>
      <w:marRight w:val="0"/>
      <w:marTop w:val="0"/>
      <w:marBottom w:val="0"/>
      <w:divBdr>
        <w:top w:val="none" w:sz="0" w:space="0" w:color="auto"/>
        <w:left w:val="none" w:sz="0" w:space="0" w:color="auto"/>
        <w:bottom w:val="none" w:sz="0" w:space="0" w:color="auto"/>
        <w:right w:val="none" w:sz="0" w:space="0" w:color="auto"/>
      </w:divBdr>
    </w:div>
    <w:div w:id="1597060120">
      <w:bodyDiv w:val="1"/>
      <w:marLeft w:val="0"/>
      <w:marRight w:val="0"/>
      <w:marTop w:val="0"/>
      <w:marBottom w:val="0"/>
      <w:divBdr>
        <w:top w:val="none" w:sz="0" w:space="0" w:color="auto"/>
        <w:left w:val="none" w:sz="0" w:space="0" w:color="auto"/>
        <w:bottom w:val="none" w:sz="0" w:space="0" w:color="auto"/>
        <w:right w:val="none" w:sz="0" w:space="0" w:color="auto"/>
      </w:divBdr>
    </w:div>
    <w:div w:id="1634404730">
      <w:bodyDiv w:val="1"/>
      <w:marLeft w:val="0"/>
      <w:marRight w:val="0"/>
      <w:marTop w:val="0"/>
      <w:marBottom w:val="0"/>
      <w:divBdr>
        <w:top w:val="none" w:sz="0" w:space="0" w:color="auto"/>
        <w:left w:val="none" w:sz="0" w:space="0" w:color="auto"/>
        <w:bottom w:val="none" w:sz="0" w:space="0" w:color="auto"/>
        <w:right w:val="none" w:sz="0" w:space="0" w:color="auto"/>
      </w:divBdr>
    </w:div>
    <w:div w:id="1640185852">
      <w:bodyDiv w:val="1"/>
      <w:marLeft w:val="0"/>
      <w:marRight w:val="0"/>
      <w:marTop w:val="0"/>
      <w:marBottom w:val="0"/>
      <w:divBdr>
        <w:top w:val="none" w:sz="0" w:space="0" w:color="auto"/>
        <w:left w:val="none" w:sz="0" w:space="0" w:color="auto"/>
        <w:bottom w:val="none" w:sz="0" w:space="0" w:color="auto"/>
        <w:right w:val="none" w:sz="0" w:space="0" w:color="auto"/>
      </w:divBdr>
    </w:div>
    <w:div w:id="1672218648">
      <w:bodyDiv w:val="1"/>
      <w:marLeft w:val="0"/>
      <w:marRight w:val="0"/>
      <w:marTop w:val="0"/>
      <w:marBottom w:val="0"/>
      <w:divBdr>
        <w:top w:val="none" w:sz="0" w:space="0" w:color="auto"/>
        <w:left w:val="none" w:sz="0" w:space="0" w:color="auto"/>
        <w:bottom w:val="none" w:sz="0" w:space="0" w:color="auto"/>
        <w:right w:val="none" w:sz="0" w:space="0" w:color="auto"/>
      </w:divBdr>
    </w:div>
    <w:div w:id="1682047621">
      <w:bodyDiv w:val="1"/>
      <w:marLeft w:val="0"/>
      <w:marRight w:val="0"/>
      <w:marTop w:val="0"/>
      <w:marBottom w:val="0"/>
      <w:divBdr>
        <w:top w:val="none" w:sz="0" w:space="0" w:color="auto"/>
        <w:left w:val="none" w:sz="0" w:space="0" w:color="auto"/>
        <w:bottom w:val="none" w:sz="0" w:space="0" w:color="auto"/>
        <w:right w:val="none" w:sz="0" w:space="0" w:color="auto"/>
      </w:divBdr>
    </w:div>
    <w:div w:id="1697148815">
      <w:bodyDiv w:val="1"/>
      <w:marLeft w:val="0"/>
      <w:marRight w:val="0"/>
      <w:marTop w:val="0"/>
      <w:marBottom w:val="0"/>
      <w:divBdr>
        <w:top w:val="none" w:sz="0" w:space="0" w:color="auto"/>
        <w:left w:val="none" w:sz="0" w:space="0" w:color="auto"/>
        <w:bottom w:val="none" w:sz="0" w:space="0" w:color="auto"/>
        <w:right w:val="none" w:sz="0" w:space="0" w:color="auto"/>
      </w:divBdr>
    </w:div>
    <w:div w:id="1697998744">
      <w:bodyDiv w:val="1"/>
      <w:marLeft w:val="0"/>
      <w:marRight w:val="0"/>
      <w:marTop w:val="0"/>
      <w:marBottom w:val="0"/>
      <w:divBdr>
        <w:top w:val="none" w:sz="0" w:space="0" w:color="auto"/>
        <w:left w:val="none" w:sz="0" w:space="0" w:color="auto"/>
        <w:bottom w:val="none" w:sz="0" w:space="0" w:color="auto"/>
        <w:right w:val="none" w:sz="0" w:space="0" w:color="auto"/>
      </w:divBdr>
    </w:div>
    <w:div w:id="1739474262">
      <w:bodyDiv w:val="1"/>
      <w:marLeft w:val="0"/>
      <w:marRight w:val="0"/>
      <w:marTop w:val="0"/>
      <w:marBottom w:val="0"/>
      <w:divBdr>
        <w:top w:val="none" w:sz="0" w:space="0" w:color="auto"/>
        <w:left w:val="none" w:sz="0" w:space="0" w:color="auto"/>
        <w:bottom w:val="none" w:sz="0" w:space="0" w:color="auto"/>
        <w:right w:val="none" w:sz="0" w:space="0" w:color="auto"/>
      </w:divBdr>
    </w:div>
    <w:div w:id="1743480973">
      <w:bodyDiv w:val="1"/>
      <w:marLeft w:val="0"/>
      <w:marRight w:val="0"/>
      <w:marTop w:val="0"/>
      <w:marBottom w:val="0"/>
      <w:divBdr>
        <w:top w:val="none" w:sz="0" w:space="0" w:color="auto"/>
        <w:left w:val="none" w:sz="0" w:space="0" w:color="auto"/>
        <w:bottom w:val="none" w:sz="0" w:space="0" w:color="auto"/>
        <w:right w:val="none" w:sz="0" w:space="0" w:color="auto"/>
      </w:divBdr>
    </w:div>
    <w:div w:id="1764690614">
      <w:bodyDiv w:val="1"/>
      <w:marLeft w:val="0"/>
      <w:marRight w:val="0"/>
      <w:marTop w:val="0"/>
      <w:marBottom w:val="0"/>
      <w:divBdr>
        <w:top w:val="none" w:sz="0" w:space="0" w:color="auto"/>
        <w:left w:val="none" w:sz="0" w:space="0" w:color="auto"/>
        <w:bottom w:val="none" w:sz="0" w:space="0" w:color="auto"/>
        <w:right w:val="none" w:sz="0" w:space="0" w:color="auto"/>
      </w:divBdr>
    </w:div>
    <w:div w:id="1775972949">
      <w:bodyDiv w:val="1"/>
      <w:marLeft w:val="0"/>
      <w:marRight w:val="0"/>
      <w:marTop w:val="0"/>
      <w:marBottom w:val="0"/>
      <w:divBdr>
        <w:top w:val="none" w:sz="0" w:space="0" w:color="auto"/>
        <w:left w:val="none" w:sz="0" w:space="0" w:color="auto"/>
        <w:bottom w:val="none" w:sz="0" w:space="0" w:color="auto"/>
        <w:right w:val="none" w:sz="0" w:space="0" w:color="auto"/>
      </w:divBdr>
      <w:divsChild>
        <w:div w:id="1257521152">
          <w:marLeft w:val="0"/>
          <w:marRight w:val="0"/>
          <w:marTop w:val="0"/>
          <w:marBottom w:val="0"/>
          <w:divBdr>
            <w:top w:val="none" w:sz="0" w:space="0" w:color="auto"/>
            <w:left w:val="none" w:sz="0" w:space="0" w:color="auto"/>
            <w:bottom w:val="none" w:sz="0" w:space="0" w:color="auto"/>
            <w:right w:val="none" w:sz="0" w:space="0" w:color="auto"/>
          </w:divBdr>
          <w:divsChild>
            <w:div w:id="1656758436">
              <w:marLeft w:val="0"/>
              <w:marRight w:val="0"/>
              <w:marTop w:val="0"/>
              <w:marBottom w:val="0"/>
              <w:divBdr>
                <w:top w:val="none" w:sz="0" w:space="0" w:color="auto"/>
                <w:left w:val="none" w:sz="0" w:space="0" w:color="auto"/>
                <w:bottom w:val="none" w:sz="0" w:space="0" w:color="auto"/>
                <w:right w:val="none" w:sz="0" w:space="0" w:color="auto"/>
              </w:divBdr>
              <w:divsChild>
                <w:div w:id="1289048976">
                  <w:marLeft w:val="0"/>
                  <w:marRight w:val="0"/>
                  <w:marTop w:val="0"/>
                  <w:marBottom w:val="0"/>
                  <w:divBdr>
                    <w:top w:val="none" w:sz="0" w:space="0" w:color="auto"/>
                    <w:left w:val="none" w:sz="0" w:space="0" w:color="auto"/>
                    <w:bottom w:val="none" w:sz="0" w:space="0" w:color="auto"/>
                    <w:right w:val="none" w:sz="0" w:space="0" w:color="auto"/>
                  </w:divBdr>
                  <w:divsChild>
                    <w:div w:id="1312904650">
                      <w:marLeft w:val="0"/>
                      <w:marRight w:val="0"/>
                      <w:marTop w:val="0"/>
                      <w:marBottom w:val="0"/>
                      <w:divBdr>
                        <w:top w:val="none" w:sz="0" w:space="0" w:color="auto"/>
                        <w:left w:val="none" w:sz="0" w:space="0" w:color="auto"/>
                        <w:bottom w:val="none" w:sz="0" w:space="0" w:color="auto"/>
                        <w:right w:val="none" w:sz="0" w:space="0" w:color="auto"/>
                      </w:divBdr>
                      <w:divsChild>
                        <w:div w:id="35129245">
                          <w:marLeft w:val="0"/>
                          <w:marRight w:val="0"/>
                          <w:marTop w:val="0"/>
                          <w:marBottom w:val="0"/>
                          <w:divBdr>
                            <w:top w:val="none" w:sz="0" w:space="0" w:color="auto"/>
                            <w:left w:val="none" w:sz="0" w:space="0" w:color="auto"/>
                            <w:bottom w:val="none" w:sz="0" w:space="0" w:color="auto"/>
                            <w:right w:val="none" w:sz="0" w:space="0" w:color="auto"/>
                          </w:divBdr>
                          <w:divsChild>
                            <w:div w:id="428698575">
                              <w:marLeft w:val="0"/>
                              <w:marRight w:val="0"/>
                              <w:marTop w:val="0"/>
                              <w:marBottom w:val="0"/>
                              <w:divBdr>
                                <w:top w:val="none" w:sz="0" w:space="0" w:color="auto"/>
                                <w:left w:val="none" w:sz="0" w:space="0" w:color="auto"/>
                                <w:bottom w:val="none" w:sz="0" w:space="0" w:color="auto"/>
                                <w:right w:val="none" w:sz="0" w:space="0" w:color="auto"/>
                              </w:divBdr>
                              <w:divsChild>
                                <w:div w:id="1111896271">
                                  <w:marLeft w:val="0"/>
                                  <w:marRight w:val="0"/>
                                  <w:marTop w:val="0"/>
                                  <w:marBottom w:val="0"/>
                                  <w:divBdr>
                                    <w:top w:val="none" w:sz="0" w:space="0" w:color="auto"/>
                                    <w:left w:val="none" w:sz="0" w:space="0" w:color="auto"/>
                                    <w:bottom w:val="none" w:sz="0" w:space="0" w:color="auto"/>
                                    <w:right w:val="none" w:sz="0" w:space="0" w:color="auto"/>
                                  </w:divBdr>
                                  <w:divsChild>
                                    <w:div w:id="1925645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841572">
                          <w:marLeft w:val="0"/>
                          <w:marRight w:val="0"/>
                          <w:marTop w:val="0"/>
                          <w:marBottom w:val="0"/>
                          <w:divBdr>
                            <w:top w:val="none" w:sz="0" w:space="0" w:color="auto"/>
                            <w:left w:val="none" w:sz="0" w:space="0" w:color="auto"/>
                            <w:bottom w:val="none" w:sz="0" w:space="0" w:color="auto"/>
                            <w:right w:val="none" w:sz="0" w:space="0" w:color="auto"/>
                          </w:divBdr>
                          <w:divsChild>
                            <w:div w:id="1985507240">
                              <w:marLeft w:val="0"/>
                              <w:marRight w:val="0"/>
                              <w:marTop w:val="0"/>
                              <w:marBottom w:val="0"/>
                              <w:divBdr>
                                <w:top w:val="none" w:sz="0" w:space="0" w:color="auto"/>
                                <w:left w:val="none" w:sz="0" w:space="0" w:color="auto"/>
                                <w:bottom w:val="none" w:sz="0" w:space="0" w:color="auto"/>
                                <w:right w:val="none" w:sz="0" w:space="0" w:color="auto"/>
                              </w:divBdr>
                              <w:divsChild>
                                <w:div w:id="708651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92939315">
      <w:bodyDiv w:val="1"/>
      <w:marLeft w:val="0"/>
      <w:marRight w:val="0"/>
      <w:marTop w:val="0"/>
      <w:marBottom w:val="0"/>
      <w:divBdr>
        <w:top w:val="none" w:sz="0" w:space="0" w:color="auto"/>
        <w:left w:val="none" w:sz="0" w:space="0" w:color="auto"/>
        <w:bottom w:val="none" w:sz="0" w:space="0" w:color="auto"/>
        <w:right w:val="none" w:sz="0" w:space="0" w:color="auto"/>
      </w:divBdr>
    </w:div>
    <w:div w:id="1796287527">
      <w:bodyDiv w:val="1"/>
      <w:marLeft w:val="0"/>
      <w:marRight w:val="0"/>
      <w:marTop w:val="0"/>
      <w:marBottom w:val="0"/>
      <w:divBdr>
        <w:top w:val="none" w:sz="0" w:space="0" w:color="auto"/>
        <w:left w:val="none" w:sz="0" w:space="0" w:color="auto"/>
        <w:bottom w:val="none" w:sz="0" w:space="0" w:color="auto"/>
        <w:right w:val="none" w:sz="0" w:space="0" w:color="auto"/>
      </w:divBdr>
    </w:div>
    <w:div w:id="1806964993">
      <w:bodyDiv w:val="1"/>
      <w:marLeft w:val="0"/>
      <w:marRight w:val="0"/>
      <w:marTop w:val="0"/>
      <w:marBottom w:val="0"/>
      <w:divBdr>
        <w:top w:val="none" w:sz="0" w:space="0" w:color="auto"/>
        <w:left w:val="none" w:sz="0" w:space="0" w:color="auto"/>
        <w:bottom w:val="none" w:sz="0" w:space="0" w:color="auto"/>
        <w:right w:val="none" w:sz="0" w:space="0" w:color="auto"/>
      </w:divBdr>
    </w:div>
    <w:div w:id="1809282102">
      <w:bodyDiv w:val="1"/>
      <w:marLeft w:val="0"/>
      <w:marRight w:val="0"/>
      <w:marTop w:val="0"/>
      <w:marBottom w:val="0"/>
      <w:divBdr>
        <w:top w:val="none" w:sz="0" w:space="0" w:color="auto"/>
        <w:left w:val="none" w:sz="0" w:space="0" w:color="auto"/>
        <w:bottom w:val="none" w:sz="0" w:space="0" w:color="auto"/>
        <w:right w:val="none" w:sz="0" w:space="0" w:color="auto"/>
      </w:divBdr>
    </w:div>
    <w:div w:id="1829859650">
      <w:bodyDiv w:val="1"/>
      <w:marLeft w:val="0"/>
      <w:marRight w:val="0"/>
      <w:marTop w:val="0"/>
      <w:marBottom w:val="0"/>
      <w:divBdr>
        <w:top w:val="none" w:sz="0" w:space="0" w:color="auto"/>
        <w:left w:val="none" w:sz="0" w:space="0" w:color="auto"/>
        <w:bottom w:val="none" w:sz="0" w:space="0" w:color="auto"/>
        <w:right w:val="none" w:sz="0" w:space="0" w:color="auto"/>
      </w:divBdr>
    </w:div>
    <w:div w:id="1833520217">
      <w:bodyDiv w:val="1"/>
      <w:marLeft w:val="0"/>
      <w:marRight w:val="0"/>
      <w:marTop w:val="0"/>
      <w:marBottom w:val="0"/>
      <w:divBdr>
        <w:top w:val="none" w:sz="0" w:space="0" w:color="auto"/>
        <w:left w:val="none" w:sz="0" w:space="0" w:color="auto"/>
        <w:bottom w:val="none" w:sz="0" w:space="0" w:color="auto"/>
        <w:right w:val="none" w:sz="0" w:space="0" w:color="auto"/>
      </w:divBdr>
    </w:div>
    <w:div w:id="1840384817">
      <w:bodyDiv w:val="1"/>
      <w:marLeft w:val="0"/>
      <w:marRight w:val="0"/>
      <w:marTop w:val="0"/>
      <w:marBottom w:val="0"/>
      <w:divBdr>
        <w:top w:val="none" w:sz="0" w:space="0" w:color="auto"/>
        <w:left w:val="none" w:sz="0" w:space="0" w:color="auto"/>
        <w:bottom w:val="none" w:sz="0" w:space="0" w:color="auto"/>
        <w:right w:val="none" w:sz="0" w:space="0" w:color="auto"/>
      </w:divBdr>
    </w:div>
    <w:div w:id="1856728278">
      <w:bodyDiv w:val="1"/>
      <w:marLeft w:val="0"/>
      <w:marRight w:val="0"/>
      <w:marTop w:val="0"/>
      <w:marBottom w:val="0"/>
      <w:divBdr>
        <w:top w:val="none" w:sz="0" w:space="0" w:color="auto"/>
        <w:left w:val="none" w:sz="0" w:space="0" w:color="auto"/>
        <w:bottom w:val="none" w:sz="0" w:space="0" w:color="auto"/>
        <w:right w:val="none" w:sz="0" w:space="0" w:color="auto"/>
      </w:divBdr>
    </w:div>
    <w:div w:id="1859004252">
      <w:bodyDiv w:val="1"/>
      <w:marLeft w:val="0"/>
      <w:marRight w:val="0"/>
      <w:marTop w:val="0"/>
      <w:marBottom w:val="0"/>
      <w:divBdr>
        <w:top w:val="none" w:sz="0" w:space="0" w:color="auto"/>
        <w:left w:val="none" w:sz="0" w:space="0" w:color="auto"/>
        <w:bottom w:val="none" w:sz="0" w:space="0" w:color="auto"/>
        <w:right w:val="none" w:sz="0" w:space="0" w:color="auto"/>
      </w:divBdr>
    </w:div>
    <w:div w:id="1872494866">
      <w:bodyDiv w:val="1"/>
      <w:marLeft w:val="0"/>
      <w:marRight w:val="0"/>
      <w:marTop w:val="0"/>
      <w:marBottom w:val="0"/>
      <w:divBdr>
        <w:top w:val="none" w:sz="0" w:space="0" w:color="auto"/>
        <w:left w:val="none" w:sz="0" w:space="0" w:color="auto"/>
        <w:bottom w:val="none" w:sz="0" w:space="0" w:color="auto"/>
        <w:right w:val="none" w:sz="0" w:space="0" w:color="auto"/>
      </w:divBdr>
    </w:div>
    <w:div w:id="1890417157">
      <w:bodyDiv w:val="1"/>
      <w:marLeft w:val="0"/>
      <w:marRight w:val="0"/>
      <w:marTop w:val="0"/>
      <w:marBottom w:val="0"/>
      <w:divBdr>
        <w:top w:val="none" w:sz="0" w:space="0" w:color="auto"/>
        <w:left w:val="none" w:sz="0" w:space="0" w:color="auto"/>
        <w:bottom w:val="none" w:sz="0" w:space="0" w:color="auto"/>
        <w:right w:val="none" w:sz="0" w:space="0" w:color="auto"/>
      </w:divBdr>
    </w:div>
    <w:div w:id="1903056425">
      <w:bodyDiv w:val="1"/>
      <w:marLeft w:val="0"/>
      <w:marRight w:val="0"/>
      <w:marTop w:val="0"/>
      <w:marBottom w:val="0"/>
      <w:divBdr>
        <w:top w:val="none" w:sz="0" w:space="0" w:color="auto"/>
        <w:left w:val="none" w:sz="0" w:space="0" w:color="auto"/>
        <w:bottom w:val="none" w:sz="0" w:space="0" w:color="auto"/>
        <w:right w:val="none" w:sz="0" w:space="0" w:color="auto"/>
      </w:divBdr>
    </w:div>
    <w:div w:id="1905336074">
      <w:bodyDiv w:val="1"/>
      <w:marLeft w:val="0"/>
      <w:marRight w:val="0"/>
      <w:marTop w:val="0"/>
      <w:marBottom w:val="0"/>
      <w:divBdr>
        <w:top w:val="none" w:sz="0" w:space="0" w:color="auto"/>
        <w:left w:val="none" w:sz="0" w:space="0" w:color="auto"/>
        <w:bottom w:val="none" w:sz="0" w:space="0" w:color="auto"/>
        <w:right w:val="none" w:sz="0" w:space="0" w:color="auto"/>
      </w:divBdr>
    </w:div>
    <w:div w:id="1926917735">
      <w:bodyDiv w:val="1"/>
      <w:marLeft w:val="0"/>
      <w:marRight w:val="0"/>
      <w:marTop w:val="0"/>
      <w:marBottom w:val="0"/>
      <w:divBdr>
        <w:top w:val="none" w:sz="0" w:space="0" w:color="auto"/>
        <w:left w:val="none" w:sz="0" w:space="0" w:color="auto"/>
        <w:bottom w:val="none" w:sz="0" w:space="0" w:color="auto"/>
        <w:right w:val="none" w:sz="0" w:space="0" w:color="auto"/>
      </w:divBdr>
    </w:div>
    <w:div w:id="1940487577">
      <w:bodyDiv w:val="1"/>
      <w:marLeft w:val="0"/>
      <w:marRight w:val="0"/>
      <w:marTop w:val="0"/>
      <w:marBottom w:val="0"/>
      <w:divBdr>
        <w:top w:val="none" w:sz="0" w:space="0" w:color="auto"/>
        <w:left w:val="none" w:sz="0" w:space="0" w:color="auto"/>
        <w:bottom w:val="none" w:sz="0" w:space="0" w:color="auto"/>
        <w:right w:val="none" w:sz="0" w:space="0" w:color="auto"/>
      </w:divBdr>
    </w:div>
    <w:div w:id="1957592689">
      <w:bodyDiv w:val="1"/>
      <w:marLeft w:val="0"/>
      <w:marRight w:val="0"/>
      <w:marTop w:val="0"/>
      <w:marBottom w:val="0"/>
      <w:divBdr>
        <w:top w:val="none" w:sz="0" w:space="0" w:color="auto"/>
        <w:left w:val="none" w:sz="0" w:space="0" w:color="auto"/>
        <w:bottom w:val="none" w:sz="0" w:space="0" w:color="auto"/>
        <w:right w:val="none" w:sz="0" w:space="0" w:color="auto"/>
      </w:divBdr>
    </w:div>
    <w:div w:id="1966812659">
      <w:bodyDiv w:val="1"/>
      <w:marLeft w:val="0"/>
      <w:marRight w:val="0"/>
      <w:marTop w:val="0"/>
      <w:marBottom w:val="0"/>
      <w:divBdr>
        <w:top w:val="none" w:sz="0" w:space="0" w:color="auto"/>
        <w:left w:val="none" w:sz="0" w:space="0" w:color="auto"/>
        <w:bottom w:val="none" w:sz="0" w:space="0" w:color="auto"/>
        <w:right w:val="none" w:sz="0" w:space="0" w:color="auto"/>
      </w:divBdr>
    </w:div>
    <w:div w:id="1966813050">
      <w:bodyDiv w:val="1"/>
      <w:marLeft w:val="0"/>
      <w:marRight w:val="0"/>
      <w:marTop w:val="0"/>
      <w:marBottom w:val="0"/>
      <w:divBdr>
        <w:top w:val="none" w:sz="0" w:space="0" w:color="auto"/>
        <w:left w:val="none" w:sz="0" w:space="0" w:color="auto"/>
        <w:bottom w:val="none" w:sz="0" w:space="0" w:color="auto"/>
        <w:right w:val="none" w:sz="0" w:space="0" w:color="auto"/>
      </w:divBdr>
    </w:div>
    <w:div w:id="1969046044">
      <w:bodyDiv w:val="1"/>
      <w:marLeft w:val="0"/>
      <w:marRight w:val="0"/>
      <w:marTop w:val="0"/>
      <w:marBottom w:val="0"/>
      <w:divBdr>
        <w:top w:val="none" w:sz="0" w:space="0" w:color="auto"/>
        <w:left w:val="none" w:sz="0" w:space="0" w:color="auto"/>
        <w:bottom w:val="none" w:sz="0" w:space="0" w:color="auto"/>
        <w:right w:val="none" w:sz="0" w:space="0" w:color="auto"/>
      </w:divBdr>
    </w:div>
    <w:div w:id="1981422434">
      <w:bodyDiv w:val="1"/>
      <w:marLeft w:val="0"/>
      <w:marRight w:val="0"/>
      <w:marTop w:val="0"/>
      <w:marBottom w:val="0"/>
      <w:divBdr>
        <w:top w:val="none" w:sz="0" w:space="0" w:color="auto"/>
        <w:left w:val="none" w:sz="0" w:space="0" w:color="auto"/>
        <w:bottom w:val="none" w:sz="0" w:space="0" w:color="auto"/>
        <w:right w:val="none" w:sz="0" w:space="0" w:color="auto"/>
      </w:divBdr>
    </w:div>
    <w:div w:id="1984306319">
      <w:bodyDiv w:val="1"/>
      <w:marLeft w:val="0"/>
      <w:marRight w:val="0"/>
      <w:marTop w:val="0"/>
      <w:marBottom w:val="0"/>
      <w:divBdr>
        <w:top w:val="none" w:sz="0" w:space="0" w:color="auto"/>
        <w:left w:val="none" w:sz="0" w:space="0" w:color="auto"/>
        <w:bottom w:val="none" w:sz="0" w:space="0" w:color="auto"/>
        <w:right w:val="none" w:sz="0" w:space="0" w:color="auto"/>
      </w:divBdr>
    </w:div>
    <w:div w:id="1984852431">
      <w:bodyDiv w:val="1"/>
      <w:marLeft w:val="0"/>
      <w:marRight w:val="0"/>
      <w:marTop w:val="0"/>
      <w:marBottom w:val="0"/>
      <w:divBdr>
        <w:top w:val="none" w:sz="0" w:space="0" w:color="auto"/>
        <w:left w:val="none" w:sz="0" w:space="0" w:color="auto"/>
        <w:bottom w:val="none" w:sz="0" w:space="0" w:color="auto"/>
        <w:right w:val="none" w:sz="0" w:space="0" w:color="auto"/>
      </w:divBdr>
    </w:div>
    <w:div w:id="1996182416">
      <w:bodyDiv w:val="1"/>
      <w:marLeft w:val="0"/>
      <w:marRight w:val="0"/>
      <w:marTop w:val="0"/>
      <w:marBottom w:val="0"/>
      <w:divBdr>
        <w:top w:val="none" w:sz="0" w:space="0" w:color="auto"/>
        <w:left w:val="none" w:sz="0" w:space="0" w:color="auto"/>
        <w:bottom w:val="none" w:sz="0" w:space="0" w:color="auto"/>
        <w:right w:val="none" w:sz="0" w:space="0" w:color="auto"/>
      </w:divBdr>
    </w:div>
    <w:div w:id="2021544848">
      <w:bodyDiv w:val="1"/>
      <w:marLeft w:val="0"/>
      <w:marRight w:val="0"/>
      <w:marTop w:val="0"/>
      <w:marBottom w:val="0"/>
      <w:divBdr>
        <w:top w:val="none" w:sz="0" w:space="0" w:color="auto"/>
        <w:left w:val="none" w:sz="0" w:space="0" w:color="auto"/>
        <w:bottom w:val="none" w:sz="0" w:space="0" w:color="auto"/>
        <w:right w:val="none" w:sz="0" w:space="0" w:color="auto"/>
      </w:divBdr>
    </w:div>
    <w:div w:id="2064985882">
      <w:bodyDiv w:val="1"/>
      <w:marLeft w:val="0"/>
      <w:marRight w:val="0"/>
      <w:marTop w:val="0"/>
      <w:marBottom w:val="0"/>
      <w:divBdr>
        <w:top w:val="none" w:sz="0" w:space="0" w:color="auto"/>
        <w:left w:val="none" w:sz="0" w:space="0" w:color="auto"/>
        <w:bottom w:val="none" w:sz="0" w:space="0" w:color="auto"/>
        <w:right w:val="none" w:sz="0" w:space="0" w:color="auto"/>
      </w:divBdr>
    </w:div>
    <w:div w:id="2070301620">
      <w:bodyDiv w:val="1"/>
      <w:marLeft w:val="0"/>
      <w:marRight w:val="0"/>
      <w:marTop w:val="0"/>
      <w:marBottom w:val="0"/>
      <w:divBdr>
        <w:top w:val="none" w:sz="0" w:space="0" w:color="auto"/>
        <w:left w:val="none" w:sz="0" w:space="0" w:color="auto"/>
        <w:bottom w:val="none" w:sz="0" w:space="0" w:color="auto"/>
        <w:right w:val="none" w:sz="0" w:space="0" w:color="auto"/>
      </w:divBdr>
    </w:div>
    <w:div w:id="2097047851">
      <w:bodyDiv w:val="1"/>
      <w:marLeft w:val="0"/>
      <w:marRight w:val="0"/>
      <w:marTop w:val="0"/>
      <w:marBottom w:val="0"/>
      <w:divBdr>
        <w:top w:val="none" w:sz="0" w:space="0" w:color="auto"/>
        <w:left w:val="none" w:sz="0" w:space="0" w:color="auto"/>
        <w:bottom w:val="none" w:sz="0" w:space="0" w:color="auto"/>
        <w:right w:val="none" w:sz="0" w:space="0" w:color="auto"/>
      </w:divBdr>
    </w:div>
    <w:div w:id="2132623673">
      <w:bodyDiv w:val="1"/>
      <w:marLeft w:val="0"/>
      <w:marRight w:val="0"/>
      <w:marTop w:val="0"/>
      <w:marBottom w:val="0"/>
      <w:divBdr>
        <w:top w:val="none" w:sz="0" w:space="0" w:color="auto"/>
        <w:left w:val="none" w:sz="0" w:space="0" w:color="auto"/>
        <w:bottom w:val="none" w:sz="0" w:space="0" w:color="auto"/>
        <w:right w:val="none" w:sz="0" w:space="0" w:color="auto"/>
      </w:divBdr>
    </w:div>
    <w:div w:id="2144495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dx.doi.org/10.1002/ldr.3519" TargetMode="External"/><Relationship Id="rId21" Type="http://schemas.openxmlformats.org/officeDocument/2006/relationships/image" Target="media/image9.jpeg"/><Relationship Id="rId42" Type="http://schemas.openxmlformats.org/officeDocument/2006/relationships/image" Target="media/image30.jpeg"/><Relationship Id="rId63" Type="http://schemas.openxmlformats.org/officeDocument/2006/relationships/image" Target="media/image48.jpeg"/><Relationship Id="rId84" Type="http://schemas.openxmlformats.org/officeDocument/2006/relationships/chart" Target="charts/chart8.xml"/><Relationship Id="rId16" Type="http://schemas.openxmlformats.org/officeDocument/2006/relationships/image" Target="media/image4.jpeg"/><Relationship Id="rId107" Type="http://schemas.openxmlformats.org/officeDocument/2006/relationships/hyperlink" Target="https://elibrary.ru/contents.asp?issueid=1117569" TargetMode="External"/><Relationship Id="rId11" Type="http://schemas.openxmlformats.org/officeDocument/2006/relationships/header" Target="header1.xm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6.jpeg"/><Relationship Id="rId79" Type="http://schemas.openxmlformats.org/officeDocument/2006/relationships/image" Target="media/image60.jpeg"/><Relationship Id="rId102" Type="http://schemas.openxmlformats.org/officeDocument/2006/relationships/hyperlink" Target="http://www.jains.com/irrigati%20on/drip%20%20kit/drip" TargetMode="External"/><Relationship Id="rId123" Type="http://schemas.openxmlformats.org/officeDocument/2006/relationships/image" Target="media/image65.png"/><Relationship Id="rId128" Type="http://schemas.openxmlformats.org/officeDocument/2006/relationships/image" Target="media/image67.jpeg"/><Relationship Id="rId5" Type="http://schemas.openxmlformats.org/officeDocument/2006/relationships/settings" Target="settings.xml"/><Relationship Id="rId90" Type="http://schemas.openxmlformats.org/officeDocument/2006/relationships/hyperlink" Target="https://doi.org/10.1016/j.agwat.2015.05.005" TargetMode="External"/><Relationship Id="rId95" Type="http://schemas.openxmlformats.org/officeDocument/2006/relationships/hyperlink" Target="https://doi.org/10.1016/j.geoderma.2004.01.032" TargetMode="External"/><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49.png"/><Relationship Id="rId69" Type="http://schemas.openxmlformats.org/officeDocument/2006/relationships/image" Target="media/image53.jpeg"/><Relationship Id="rId113" Type="http://schemas.openxmlformats.org/officeDocument/2006/relationships/hyperlink" Target="http://dx.doi.org/10.1088/1755-1315/421/2/022011" TargetMode="External"/><Relationship Id="rId118" Type="http://schemas.openxmlformats.org/officeDocument/2006/relationships/hyperlink" Target="http://dx.doi.org/%2010.339%200/agronomy10101566" TargetMode="External"/><Relationship Id="rId134" Type="http://schemas.openxmlformats.org/officeDocument/2006/relationships/image" Target="media/image73.png"/><Relationship Id="rId80" Type="http://schemas.openxmlformats.org/officeDocument/2006/relationships/image" Target="media/image61.jpeg"/><Relationship Id="rId85" Type="http://schemas.openxmlformats.org/officeDocument/2006/relationships/chart" Target="charts/chart9.xml"/><Relationship Id="rId12" Type="http://schemas.openxmlformats.org/officeDocument/2006/relationships/header" Target="header2.xml"/><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4.jpeg"/><Relationship Id="rId103" Type="http://schemas.openxmlformats.org/officeDocument/2006/relationships/hyperlink" Target="http://www.ecoz.ru/articles/solnechnye-vodnye-nasosy" TargetMode="External"/><Relationship Id="rId108" Type="http://schemas.openxmlformats.org/officeDocument/2006/relationships/hyperlink" Target="http://www.sejalki.ru/about.html" TargetMode="External"/><Relationship Id="rId124" Type="http://schemas.openxmlformats.org/officeDocument/2006/relationships/chart" Target="charts/chart13.xml"/><Relationship Id="rId129" Type="http://schemas.openxmlformats.org/officeDocument/2006/relationships/image" Target="media/image68.png"/><Relationship Id="rId54" Type="http://schemas.openxmlformats.org/officeDocument/2006/relationships/image" Target="media/image39.jpeg"/><Relationship Id="rId70" Type="http://schemas.openxmlformats.org/officeDocument/2006/relationships/hyperlink" Target="http://photosflowery.ru/kurinoe-proso-foto.html" TargetMode="External"/><Relationship Id="rId75" Type="http://schemas.openxmlformats.org/officeDocument/2006/relationships/hyperlink" Target="http://www.agroflora.ru/wp-content/uploads/2014/12/durnishnik-obyknovennyj-3.jpg" TargetMode="External"/><Relationship Id="rId91" Type="http://schemas.openxmlformats.org/officeDocument/2006/relationships/hyperlink" Target="https://www.sciencedirect.com/journal/agricultural-water-management" TargetMode="External"/><Relationship Id="rId96" Type="http://schemas.openxmlformats.org/officeDocument/2006/relationships/hyperlink" Target="http://ucanr.edu/Find_People/?facultyid=916"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chart" Target="charts/chart1.xml"/><Relationship Id="rId114" Type="http://schemas.openxmlformats.org/officeDocument/2006/relationships/hyperlink" Target="http://dx.doi.org/10.1007/s13412-015-0292-2" TargetMode="External"/><Relationship Id="rId119" Type="http://schemas.openxmlformats.org/officeDocument/2006/relationships/hyperlink" Target="https://glavagronom.ru/news/razvitie-i-primenenie-tehnologii-no-till-obsuzhd%20ayut-%20eksperty-na-altae" TargetMode="External"/><Relationship Id="rId44" Type="http://schemas.openxmlformats.org/officeDocument/2006/relationships/image" Target="media/image32.jpeg"/><Relationship Id="rId60" Type="http://schemas.openxmlformats.org/officeDocument/2006/relationships/image" Target="media/image45.jpeg"/><Relationship Id="rId65" Type="http://schemas.openxmlformats.org/officeDocument/2006/relationships/image" Target="media/image50.jpeg"/><Relationship Id="rId81" Type="http://schemas.openxmlformats.org/officeDocument/2006/relationships/chart" Target="charts/chart5.xml"/><Relationship Id="rId86" Type="http://schemas.openxmlformats.org/officeDocument/2006/relationships/chart" Target="charts/chart10.xml"/><Relationship Id="rId130" Type="http://schemas.openxmlformats.org/officeDocument/2006/relationships/image" Target="media/image69.png"/><Relationship Id="rId135" Type="http://schemas.openxmlformats.org/officeDocument/2006/relationships/fontTable" Target="fontTable.xm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hyperlink" Target="http://dx.doi.org/10.1016%20/j.jclepro.2018.07.236" TargetMode="External"/><Relationship Id="rId34" Type="http://schemas.openxmlformats.org/officeDocument/2006/relationships/image" Target="media/image22.jpeg"/><Relationship Id="rId50" Type="http://schemas.openxmlformats.org/officeDocument/2006/relationships/chart" Target="charts/chart2.xml"/><Relationship Id="rId55" Type="http://schemas.openxmlformats.org/officeDocument/2006/relationships/image" Target="media/image40.jpeg"/><Relationship Id="rId76" Type="http://schemas.openxmlformats.org/officeDocument/2006/relationships/image" Target="media/image57.jpeg"/><Relationship Id="rId97" Type="http://schemas.openxmlformats.org/officeDocument/2006/relationships/hyperlink" Target="http://www.ucanr.org/repository/CAO/landingpage.cfm?a%20rti%20cle%20=ca.v%20049n04p19&amp;fulltext=yes" TargetMode="External"/><Relationship Id="rId104" Type="http://schemas.openxmlformats.org/officeDocument/2006/relationships/hyperlink" Target="http://www.ripublication.com" TargetMode="External"/><Relationship Id="rId120" Type="http://schemas.openxmlformats.org/officeDocument/2006/relationships/image" Target="media/image62.emf"/><Relationship Id="rId125" Type="http://schemas.openxmlformats.org/officeDocument/2006/relationships/chart" Target="charts/chart14.xml"/><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hyperlink" Target="https://www.sciencedirect.com/journal/agricultural-water-management/vol/46/issue/3" TargetMode="Externa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chart" Target="charts/chart4.xml"/><Relationship Id="rId87" Type="http://schemas.openxmlformats.org/officeDocument/2006/relationships/chart" Target="charts/chart11.xml"/><Relationship Id="rId110" Type="http://schemas.openxmlformats.org/officeDocument/2006/relationships/hyperlink" Target="http://dx.doi.org/10.10%2016/j.agrformet.2017.10.024" TargetMode="External"/><Relationship Id="rId115" Type="http://schemas.openxmlformats.org/officeDocument/2006/relationships/hyperlink" Target="http://dx.doi.org/10.25165/j.ijabe.20201303.4397" TargetMode="External"/><Relationship Id="rId131" Type="http://schemas.openxmlformats.org/officeDocument/2006/relationships/image" Target="media/image70.emf"/><Relationship Id="rId136" Type="http://schemas.openxmlformats.org/officeDocument/2006/relationships/theme" Target="theme/theme1.xml"/><Relationship Id="rId61" Type="http://schemas.openxmlformats.org/officeDocument/2006/relationships/image" Target="media/image46.jpeg"/><Relationship Id="rId82" Type="http://schemas.openxmlformats.org/officeDocument/2006/relationships/chart" Target="charts/chart6.xml"/><Relationship Id="rId19" Type="http://schemas.openxmlformats.org/officeDocument/2006/relationships/image" Target="media/image7.jpeg"/><Relationship Id="rId14" Type="http://schemas.openxmlformats.org/officeDocument/2006/relationships/image" Target="media/image2.jpe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1.jpeg"/><Relationship Id="rId77" Type="http://schemas.openxmlformats.org/officeDocument/2006/relationships/image" Target="media/image58.jpeg"/><Relationship Id="rId100" Type="http://schemas.openxmlformats.org/officeDocument/2006/relationships/hyperlink" Target="http://eap.mcgill.ca/DIAE_1.htm" TargetMode="External"/><Relationship Id="rId105" Type="http://schemas.openxmlformats.org/officeDocument/2006/relationships/hyperlink" Target="http://www.elsevier.com/locate/rser" TargetMode="External"/><Relationship Id="rId126" Type="http://schemas.openxmlformats.org/officeDocument/2006/relationships/chart" Target="charts/chart15.xml"/><Relationship Id="rId8" Type="http://schemas.openxmlformats.org/officeDocument/2006/relationships/endnotes" Target="endnotes.xml"/><Relationship Id="rId51" Type="http://schemas.openxmlformats.org/officeDocument/2006/relationships/chart" Target="charts/chart3.xml"/><Relationship Id="rId72" Type="http://schemas.openxmlformats.org/officeDocument/2006/relationships/hyperlink" Target="http://photosflowery.ru/yschetinnik-foto.html" TargetMode="External"/><Relationship Id="rId93" Type="http://schemas.openxmlformats.org/officeDocument/2006/relationships/hyperlink" Target="http://doi.org/10.54910/sabrao2023.55.5" TargetMode="External"/><Relationship Id="rId98" Type="http://schemas.openxmlformats.org/officeDocument/2006/relationships/hyperlink" Target="http://eap.mcgill.ca/DIAE_1.htm" TargetMode="External"/><Relationship Id="rId121" Type="http://schemas.openxmlformats.org/officeDocument/2006/relationships/image" Target="media/image63.pn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1.jpeg"/><Relationship Id="rId116" Type="http://schemas.openxmlformats.org/officeDocument/2006/relationships/hyperlink" Target="http://dx.doi.org/10.1088/1755-1315/548/2/022020" TargetMode="External"/><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47.jpeg"/><Relationship Id="rId83" Type="http://schemas.openxmlformats.org/officeDocument/2006/relationships/chart" Target="charts/chart7.xml"/><Relationship Id="rId88" Type="http://schemas.openxmlformats.org/officeDocument/2006/relationships/chart" Target="charts/chart12.xml"/><Relationship Id="rId111" Type="http://schemas.openxmlformats.org/officeDocument/2006/relationships/hyperlink" Target="http://dx.doi.org/10.1007/978-981-32-9595-7_5" TargetMode="External"/><Relationship Id="rId132" Type="http://schemas.openxmlformats.org/officeDocument/2006/relationships/image" Target="media/image71.png"/><Relationship Id="rId15" Type="http://schemas.openxmlformats.org/officeDocument/2006/relationships/image" Target="media/image3.jpeg"/><Relationship Id="rId36" Type="http://schemas.openxmlformats.org/officeDocument/2006/relationships/image" Target="media/image24.jpeg"/><Relationship Id="rId57" Type="http://schemas.openxmlformats.org/officeDocument/2006/relationships/image" Target="media/image42.jpeg"/><Relationship Id="rId106" Type="http://schemas.openxmlformats.org/officeDocument/2006/relationships/hyperlink" Target="http://energy.csr-nw.ru/blog/politika/5249.html" TargetMode="External"/><Relationship Id="rId127" Type="http://schemas.openxmlformats.org/officeDocument/2006/relationships/image" Target="media/image66.jpeg"/><Relationship Id="rId10" Type="http://schemas.openxmlformats.org/officeDocument/2006/relationships/hyperlink" Target="https://latifundist.com/blog/read/2743-no-till-strip-till-ili-mini-till-chto-luchshe-dlya-ekologii-i-produktivnee-dlya-agrariya" TargetMode="External"/><Relationship Id="rId31" Type="http://schemas.openxmlformats.org/officeDocument/2006/relationships/image" Target="media/image19.jpeg"/><Relationship Id="rId52" Type="http://schemas.openxmlformats.org/officeDocument/2006/relationships/image" Target="media/image37.jpeg"/><Relationship Id="rId73" Type="http://schemas.openxmlformats.org/officeDocument/2006/relationships/image" Target="media/image55.jpeg"/><Relationship Id="rId78" Type="http://schemas.openxmlformats.org/officeDocument/2006/relationships/image" Target="media/image59.jpeg"/><Relationship Id="rId94" Type="http://schemas.openxmlformats.org/officeDocument/2006/relationships/hyperlink" Target="https://doi.org/10.1590/fst.76221" TargetMode="External"/><Relationship Id="rId99" Type="http://schemas.openxmlformats.org/officeDocument/2006/relationships/hyperlink" Target="http://dx.doi.org/10.13005/bbra/2115" TargetMode="External"/><Relationship Id="rId101" Type="http://schemas.openxmlformats.org/officeDocument/2006/relationships/hyperlink" Target="http://www.resear" TargetMode="External"/><Relationship Id="rId122" Type="http://schemas.openxmlformats.org/officeDocument/2006/relationships/image" Target="media/image64.png"/><Relationship Id="rId4" Type="http://schemas.microsoft.com/office/2007/relationships/stylesWithEffects" Target="stylesWithEffects.xml"/><Relationship Id="rId9" Type="http://schemas.openxmlformats.org/officeDocument/2006/relationships/footer" Target="footer1.xml"/><Relationship Id="rId26" Type="http://schemas.openxmlformats.org/officeDocument/2006/relationships/image" Target="media/image14.jpeg"/><Relationship Id="rId47" Type="http://schemas.openxmlformats.org/officeDocument/2006/relationships/image" Target="media/image35.jpeg"/><Relationship Id="rId68" Type="http://schemas.openxmlformats.org/officeDocument/2006/relationships/image" Target="media/image52.png"/><Relationship Id="rId89" Type="http://schemas.openxmlformats.org/officeDocument/2006/relationships/hyperlink" Target="http://www.fao.org/" TargetMode="External"/><Relationship Id="rId112" Type="http://schemas.openxmlformats.org/officeDocument/2006/relationships/hyperlink" Target="http://dx.doi.org/10.12911/2%20299899%203/139114" TargetMode="External"/><Relationship Id="rId133" Type="http://schemas.openxmlformats.org/officeDocument/2006/relationships/image" Target="media/image72.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51;&#1080;&#1089;&#1090;%20Microsoft%20Excel.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user\Desktop\&#1053;&#1086;&#1074;&#1072;&#1103;%20&#1087;&#1072;&#1087;&#1082;&#1072;%20(2)\&#1087;&#1086;&#1083;&#1077;&#1074;&#1099;&#1077;%20&#1078;&#1091;&#1088;&#1085;._2016.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er\Desktop\&#1053;&#1086;&#1074;&#1072;&#1103;%20&#1087;&#1072;&#1087;&#1082;&#1072;%20(2)\&#1087;&#1086;&#1083;&#1077;&#1074;&#1099;&#1077;%20&#1078;&#1091;&#1088;&#1085;._2016.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user\Desktop\&#1044;&#1044;&#1044;&#1044;\&#1075;&#1088;&#1072;&#1092;&#1080;&#1082;&#1080;%20&#1040;&#1081;&#1079;&#1072;&#1076;&#1072;%20(1).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user\Desktop\&#1044;&#1044;&#1044;&#1044;\&#1087;&#1086;&#1083;&#1077;&#1074;&#1099;&#1077;%20&#1078;&#1091;&#1088;&#1085;._2020.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user\Desktop\&#1044;&#1044;&#1044;&#1044;\&#1087;&#1086;&#1083;&#1077;&#1074;&#1099;&#1077;%20&#1078;&#1091;&#1088;&#1085;._2020.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user\Desktop\&#1044;&#1044;&#1044;&#1044;\&#1087;&#1086;&#1083;&#1077;&#1074;&#1099;&#1077;%20&#1078;&#1091;&#1088;&#1085;._202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1051;&#1080;&#1089;&#1090;%20Microsoft%20Exce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esktop\FFFF\&#1040;&#1049;&#1047;&#1040;&#1044;&#1040;\&#1044;&#1044;&#1044;&#1044;\&#1075;&#1088;&#1072;&#1092;&#1080;&#1082;&#1080;%20&#1040;&#1081;&#1079;&#1072;&#1076;&#1072;%20(1).xlsx"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file:///C:\Users\rzhap\OneDrive\&#1056;&#1072;&#1073;&#1086;&#1095;&#1080;&#1081;%20&#1089;&#1090;&#1086;&#1083;\&#1044;&#1080;&#1072;&#1075;&#1088;&#1072;&#1084;&#1084;&#1072;%20&#1076;&#1083;&#1103;%20&#1089;&#1090;&#1072;&#1090;&#1100;&#1080;.xlsx" TargetMode="External"/><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Desktop\FFFF\&#1040;&#1049;&#1047;&#1040;&#1044;&#1040;\&#1044;&#1044;&#1044;&#1044;\&#1087;&#1086;&#1083;&#1077;&#1074;&#1099;&#1077;%20&#1078;&#1091;&#1088;&#1085;._202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esktop\&#1044;&#1044;&#1044;&#1044;\&#1087;&#1086;&#1083;&#1077;&#1074;&#1099;&#1077;%20&#1078;&#1091;&#1088;&#1085;._202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esktop\&#1053;&#1086;&#1074;&#1072;&#1103;%20&#1087;&#1072;&#1087;&#1082;&#1072;%20(2)\&#1087;&#1086;&#1083;&#1077;&#1074;&#1099;&#1077;%20&#1078;&#1091;&#1088;&#1085;._2016.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Desktop\FFFF\&#1040;&#1049;&#1047;&#1040;&#1044;&#1040;\&#1044;&#1044;&#1044;&#1044;\&#1087;&#1086;&#1083;&#1077;&#1074;&#1099;&#1077;%20&#1078;&#1091;&#1088;&#1085;._2020.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Desktop\&#1044;&#1044;&#1044;&#1044;\&#1087;&#1086;&#1083;&#1077;&#1074;&#1099;&#1077;%20&#1078;&#1091;&#1088;&#1085;._20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Лист3!$C$4</c:f>
              <c:strCache>
                <c:ptCount val="1"/>
                <c:pt idx="0">
                  <c:v>80-82%</c:v>
                </c:pt>
              </c:strCache>
            </c:strRef>
          </c:tx>
          <c:invertIfNegative val="0"/>
          <c:cat>
            <c:strRef>
              <c:f>Лист3!$B$5:$B$9</c:f>
              <c:strCache>
                <c:ptCount val="5"/>
                <c:pt idx="0">
                  <c:v>4-5 жапырақ</c:v>
                </c:pt>
                <c:pt idx="1">
                  <c:v>шашақ қалыптастыру</c:v>
                </c:pt>
                <c:pt idx="2">
                  <c:v>гүлдеу</c:v>
                </c:pt>
                <c:pt idx="3">
                  <c:v>сүтті-балауыз</c:v>
                </c:pt>
                <c:pt idx="4">
                  <c:v>толық пісу</c:v>
                </c:pt>
              </c:strCache>
            </c:strRef>
          </c:cat>
          <c:val>
            <c:numRef>
              <c:f>Лист3!$C$5:$C$9</c:f>
              <c:numCache>
                <c:formatCode>General</c:formatCode>
                <c:ptCount val="5"/>
                <c:pt idx="0">
                  <c:v>145</c:v>
                </c:pt>
                <c:pt idx="1">
                  <c:v>520</c:v>
                </c:pt>
                <c:pt idx="2">
                  <c:v>700</c:v>
                </c:pt>
                <c:pt idx="3">
                  <c:v>960</c:v>
                </c:pt>
                <c:pt idx="4">
                  <c:v>1000</c:v>
                </c:pt>
              </c:numCache>
            </c:numRef>
          </c:val>
          <c:extLst xmlns:c16r2="http://schemas.microsoft.com/office/drawing/2015/06/chart">
            <c:ext xmlns:c16="http://schemas.microsoft.com/office/drawing/2014/chart" uri="{C3380CC4-5D6E-409C-BE32-E72D297353CC}">
              <c16:uniqueId val="{00000000-534B-4A89-AEA6-6FC5193FFE7A}"/>
            </c:ext>
          </c:extLst>
        </c:ser>
        <c:ser>
          <c:idx val="1"/>
          <c:order val="1"/>
          <c:tx>
            <c:strRef>
              <c:f>Лист3!$D$4</c:f>
              <c:strCache>
                <c:ptCount val="1"/>
                <c:pt idx="0">
                  <c:v>70-72%</c:v>
                </c:pt>
              </c:strCache>
            </c:strRef>
          </c:tx>
          <c:invertIfNegative val="0"/>
          <c:cat>
            <c:strRef>
              <c:f>Лист3!$B$5:$B$9</c:f>
              <c:strCache>
                <c:ptCount val="5"/>
                <c:pt idx="0">
                  <c:v>4-5 жапырақ</c:v>
                </c:pt>
                <c:pt idx="1">
                  <c:v>шашақ қалыптастыру</c:v>
                </c:pt>
                <c:pt idx="2">
                  <c:v>гүлдеу</c:v>
                </c:pt>
                <c:pt idx="3">
                  <c:v>сүтті-балауыз</c:v>
                </c:pt>
                <c:pt idx="4">
                  <c:v>толық пісу</c:v>
                </c:pt>
              </c:strCache>
            </c:strRef>
          </c:cat>
          <c:val>
            <c:numRef>
              <c:f>Лист3!$D$5:$D$9</c:f>
              <c:numCache>
                <c:formatCode>General</c:formatCode>
                <c:ptCount val="5"/>
                <c:pt idx="0">
                  <c:v>130</c:v>
                </c:pt>
                <c:pt idx="1">
                  <c:v>460</c:v>
                </c:pt>
                <c:pt idx="2">
                  <c:v>630</c:v>
                </c:pt>
                <c:pt idx="3">
                  <c:v>870</c:v>
                </c:pt>
                <c:pt idx="4">
                  <c:v>910</c:v>
                </c:pt>
              </c:numCache>
            </c:numRef>
          </c:val>
          <c:extLst xmlns:c16r2="http://schemas.microsoft.com/office/drawing/2015/06/chart">
            <c:ext xmlns:c16="http://schemas.microsoft.com/office/drawing/2014/chart" uri="{C3380CC4-5D6E-409C-BE32-E72D297353CC}">
              <c16:uniqueId val="{00000001-534B-4A89-AEA6-6FC5193FFE7A}"/>
            </c:ext>
          </c:extLst>
        </c:ser>
        <c:dLbls>
          <c:showLegendKey val="0"/>
          <c:showVal val="0"/>
          <c:showCatName val="0"/>
          <c:showSerName val="0"/>
          <c:showPercent val="0"/>
          <c:showBubbleSize val="0"/>
        </c:dLbls>
        <c:gapWidth val="150"/>
        <c:axId val="295361536"/>
        <c:axId val="144688832"/>
      </c:barChart>
      <c:catAx>
        <c:axId val="295361536"/>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44688832"/>
        <c:crosses val="autoZero"/>
        <c:auto val="1"/>
        <c:lblAlgn val="ctr"/>
        <c:lblOffset val="100"/>
        <c:noMultiLvlLbl val="0"/>
      </c:catAx>
      <c:valAx>
        <c:axId val="144688832"/>
        <c:scaling>
          <c:orientation val="minMax"/>
        </c:scaling>
        <c:delete val="0"/>
        <c:axPos val="l"/>
        <c:majorGridlines/>
        <c:numFmt formatCode="General" sourceLinked="1"/>
        <c:majorTickMark val="out"/>
        <c:minorTickMark val="none"/>
        <c:tickLblPos val="nextTo"/>
        <c:crossAx val="295361536"/>
        <c:crosses val="autoZero"/>
        <c:crossBetween val="between"/>
      </c:valAx>
    </c:plotArea>
    <c:legend>
      <c:legendPos val="r"/>
      <c:layout>
        <c:manualLayout>
          <c:xMode val="edge"/>
          <c:yMode val="edge"/>
          <c:x val="0.75792949931891429"/>
          <c:y val="0.41903326141171854"/>
          <c:w val="0.23721386092561214"/>
          <c:h val="0.1656356656485555"/>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plotArea>
      <c:layout/>
      <c:barChart>
        <c:barDir val="col"/>
        <c:grouping val="stacked"/>
        <c:varyColors val="0"/>
        <c:ser>
          <c:idx val="0"/>
          <c:order val="0"/>
          <c:invertIfNegative val="0"/>
          <c:cat>
            <c:multiLvlStrRef>
              <c:f>Лист3!$O$60:$P$66</c:f>
              <c:multiLvlStrCache>
                <c:ptCount val="7"/>
                <c:lvl>
                  <c:pt idx="0">
                    <c:v>07.08.</c:v>
                  </c:pt>
                  <c:pt idx="1">
                    <c:v>05.08.</c:v>
                  </c:pt>
                  <c:pt idx="2">
                    <c:v>06.08.</c:v>
                  </c:pt>
                  <c:pt idx="3">
                    <c:v>09.08.</c:v>
                  </c:pt>
                  <c:pt idx="4">
                    <c:v>12.08.</c:v>
                  </c:pt>
                  <c:pt idx="5">
                    <c:v>15.08.</c:v>
                  </c:pt>
                  <c:pt idx="6">
                    <c:v>18.08.</c:v>
                  </c:pt>
                </c:lvl>
                <c:lvl>
                  <c:pt idx="0">
                    <c:v>Сүттеніп пісу кезеңі</c:v>
                  </c:pt>
                </c:lvl>
              </c:multiLvlStrCache>
            </c:multiLvlStrRef>
          </c:cat>
          <c:val>
            <c:numRef>
              <c:f>Лист3!$Q$60:$Q$66</c:f>
              <c:numCache>
                <c:formatCode>0.00</c:formatCode>
                <c:ptCount val="7"/>
                <c:pt idx="0">
                  <c:v>44.5</c:v>
                </c:pt>
                <c:pt idx="1">
                  <c:v>58.72</c:v>
                </c:pt>
                <c:pt idx="2">
                  <c:v>48.56</c:v>
                </c:pt>
                <c:pt idx="3">
                  <c:v>43.82</c:v>
                </c:pt>
                <c:pt idx="4">
                  <c:v>34.799999999999997</c:v>
                </c:pt>
                <c:pt idx="5">
                  <c:v>35.200000000000003</c:v>
                </c:pt>
                <c:pt idx="6">
                  <c:v>35.25</c:v>
                </c:pt>
              </c:numCache>
            </c:numRef>
          </c:val>
          <c:extLst xmlns:c16r2="http://schemas.microsoft.com/office/drawing/2015/06/chart">
            <c:ext xmlns:c16="http://schemas.microsoft.com/office/drawing/2014/chart" uri="{C3380CC4-5D6E-409C-BE32-E72D297353CC}">
              <c16:uniqueId val="{00000000-BA43-455B-A7BD-5AE61B9BDA5F}"/>
            </c:ext>
          </c:extLst>
        </c:ser>
        <c:dLbls>
          <c:showLegendKey val="0"/>
          <c:showVal val="0"/>
          <c:showCatName val="0"/>
          <c:showSerName val="0"/>
          <c:showPercent val="0"/>
          <c:showBubbleSize val="0"/>
        </c:dLbls>
        <c:gapWidth val="150"/>
        <c:overlap val="100"/>
        <c:axId val="303012864"/>
        <c:axId val="200934528"/>
      </c:barChart>
      <c:catAx>
        <c:axId val="303012864"/>
        <c:scaling>
          <c:orientation val="minMax"/>
        </c:scaling>
        <c:delete val="0"/>
        <c:axPos val="b"/>
        <c:numFmt formatCode="General" sourceLinked="0"/>
        <c:majorTickMark val="out"/>
        <c:minorTickMark val="none"/>
        <c:tickLblPos val="nextTo"/>
        <c:crossAx val="200934528"/>
        <c:crosses val="autoZero"/>
        <c:auto val="1"/>
        <c:lblAlgn val="ctr"/>
        <c:lblOffset val="100"/>
        <c:noMultiLvlLbl val="0"/>
      </c:catAx>
      <c:valAx>
        <c:axId val="200934528"/>
        <c:scaling>
          <c:orientation val="minMax"/>
        </c:scaling>
        <c:delete val="0"/>
        <c:axPos val="l"/>
        <c:majorGridlines/>
        <c:numFmt formatCode="0.00" sourceLinked="1"/>
        <c:majorTickMark val="out"/>
        <c:minorTickMark val="none"/>
        <c:tickLblPos val="nextTo"/>
        <c:crossAx val="303012864"/>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0"/>
    <c:plotArea>
      <c:layout/>
      <c:barChart>
        <c:barDir val="col"/>
        <c:grouping val="clustered"/>
        <c:varyColors val="0"/>
        <c:ser>
          <c:idx val="0"/>
          <c:order val="0"/>
          <c:invertIfNegative val="0"/>
          <c:cat>
            <c:multiLvlStrRef>
              <c:f>Лист3!$O$70:$P$74</c:f>
              <c:multiLvlStrCache>
                <c:ptCount val="5"/>
                <c:lvl>
                  <c:pt idx="0">
                    <c:v>21.08.</c:v>
                  </c:pt>
                  <c:pt idx="1">
                    <c:v>26.08.</c:v>
                  </c:pt>
                  <c:pt idx="2">
                    <c:v>30.08.</c:v>
                  </c:pt>
                  <c:pt idx="3">
                    <c:v>04.09.</c:v>
                  </c:pt>
                  <c:pt idx="4">
                    <c:v>09.09.</c:v>
                  </c:pt>
                </c:lvl>
                <c:lvl>
                  <c:pt idx="0">
                    <c:v>Балауызды пісу</c:v>
                  </c:pt>
                </c:lvl>
              </c:multiLvlStrCache>
            </c:multiLvlStrRef>
          </c:cat>
          <c:val>
            <c:numRef>
              <c:f>Лист3!$Q$70:$Q$74</c:f>
              <c:numCache>
                <c:formatCode>0.00</c:formatCode>
                <c:ptCount val="5"/>
                <c:pt idx="0">
                  <c:v>25</c:v>
                </c:pt>
                <c:pt idx="1">
                  <c:v>24</c:v>
                </c:pt>
                <c:pt idx="2">
                  <c:v>23.21</c:v>
                </c:pt>
                <c:pt idx="3">
                  <c:v>20</c:v>
                </c:pt>
                <c:pt idx="4">
                  <c:v>18</c:v>
                </c:pt>
              </c:numCache>
            </c:numRef>
          </c:val>
          <c:extLst xmlns:c16r2="http://schemas.microsoft.com/office/drawing/2015/06/chart">
            <c:ext xmlns:c16="http://schemas.microsoft.com/office/drawing/2014/chart" uri="{C3380CC4-5D6E-409C-BE32-E72D297353CC}">
              <c16:uniqueId val="{00000000-92D6-482F-8DD9-DAAF5A64519A}"/>
            </c:ext>
          </c:extLst>
        </c:ser>
        <c:dLbls>
          <c:showLegendKey val="0"/>
          <c:showVal val="0"/>
          <c:showCatName val="0"/>
          <c:showSerName val="0"/>
          <c:showPercent val="0"/>
          <c:showBubbleSize val="0"/>
        </c:dLbls>
        <c:gapWidth val="150"/>
        <c:axId val="143734272"/>
        <c:axId val="200936256"/>
      </c:barChart>
      <c:catAx>
        <c:axId val="143734272"/>
        <c:scaling>
          <c:orientation val="minMax"/>
        </c:scaling>
        <c:delete val="0"/>
        <c:axPos val="b"/>
        <c:numFmt formatCode="General" sourceLinked="0"/>
        <c:majorTickMark val="out"/>
        <c:minorTickMark val="none"/>
        <c:tickLblPos val="nextTo"/>
        <c:crossAx val="200936256"/>
        <c:crosses val="autoZero"/>
        <c:auto val="1"/>
        <c:lblAlgn val="ctr"/>
        <c:lblOffset val="100"/>
        <c:noMultiLvlLbl val="0"/>
      </c:catAx>
      <c:valAx>
        <c:axId val="200936256"/>
        <c:scaling>
          <c:orientation val="minMax"/>
        </c:scaling>
        <c:delete val="0"/>
        <c:axPos val="l"/>
        <c:majorGridlines/>
        <c:numFmt formatCode="0.00" sourceLinked="1"/>
        <c:majorTickMark val="out"/>
        <c:minorTickMark val="none"/>
        <c:tickLblPos val="nextTo"/>
        <c:crossAx val="143734272"/>
        <c:crosses val="autoZero"/>
        <c:crossBetween val="between"/>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'[графики Айзада (1).xlsx]водопотр'!$F$4</c:f>
              <c:strCache>
                <c:ptCount val="1"/>
                <c:pt idx="0">
                  <c:v>нитроаммофос-фон</c:v>
                </c:pt>
              </c:strCache>
            </c:strRef>
          </c:tx>
          <c:invertIfNegative val="0"/>
          <c:errBars>
            <c:errBarType val="both"/>
            <c:errValType val="percentage"/>
            <c:noEndCap val="0"/>
            <c:val val="5"/>
          </c:errBars>
          <c:cat>
            <c:multiLvlStrRef>
              <c:f>'[графики Айзада (1).xlsx]водопотр'!$C$5:$E$12</c:f>
              <c:multiLvlStrCache>
                <c:ptCount val="8"/>
                <c:lvl>
                  <c:pt idx="0">
                    <c:v>4500</c:v>
                  </c:pt>
                  <c:pt idx="1">
                    <c:v>3000</c:v>
                  </c:pt>
                  <c:pt idx="2">
                    <c:v>4500</c:v>
                  </c:pt>
                  <c:pt idx="3">
                    <c:v>3000</c:v>
                  </c:pt>
                  <c:pt idx="4">
                    <c:v>4500</c:v>
                  </c:pt>
                  <c:pt idx="5">
                    <c:v>3000</c:v>
                  </c:pt>
                  <c:pt idx="6">
                    <c:v>4500</c:v>
                  </c:pt>
                  <c:pt idx="7">
                    <c:v>3000</c:v>
                  </c:pt>
                </c:lvl>
                <c:lvl>
                  <c:pt idx="0">
                    <c:v>аудара жырту</c:v>
                  </c:pt>
                  <c:pt idx="2">
                    <c:v>No till</c:v>
                  </c:pt>
                  <c:pt idx="4">
                    <c:v>аудара жырту</c:v>
                  </c:pt>
                  <c:pt idx="6">
                    <c:v>No till</c:v>
                  </c:pt>
                </c:lvl>
                <c:lvl>
                  <c:pt idx="0">
                    <c:v>Тәуелсіздік 20 CB</c:v>
                  </c:pt>
                  <c:pt idx="4">
                    <c:v>LG 30500</c:v>
                  </c:pt>
                </c:lvl>
              </c:multiLvlStrCache>
            </c:multiLvlStrRef>
          </c:cat>
          <c:val>
            <c:numRef>
              <c:f>'[графики Айзада (1).xlsx]водопотр'!$F$5:$F$12</c:f>
              <c:numCache>
                <c:formatCode>General</c:formatCode>
                <c:ptCount val="8"/>
                <c:pt idx="0">
                  <c:v>552</c:v>
                </c:pt>
                <c:pt idx="1">
                  <c:v>571</c:v>
                </c:pt>
                <c:pt idx="2">
                  <c:v>580</c:v>
                </c:pt>
                <c:pt idx="3">
                  <c:v>584</c:v>
                </c:pt>
                <c:pt idx="4">
                  <c:v>566</c:v>
                </c:pt>
                <c:pt idx="5">
                  <c:v>485</c:v>
                </c:pt>
                <c:pt idx="6">
                  <c:v>548</c:v>
                </c:pt>
                <c:pt idx="7">
                  <c:v>536</c:v>
                </c:pt>
              </c:numCache>
            </c:numRef>
          </c:val>
          <c:extLst xmlns:c16r2="http://schemas.microsoft.com/office/drawing/2015/06/chart">
            <c:ext xmlns:c16="http://schemas.microsoft.com/office/drawing/2014/chart" uri="{C3380CC4-5D6E-409C-BE32-E72D297353CC}">
              <c16:uniqueId val="{00000000-27F6-43C5-B90D-16B6AD8F4C2E}"/>
            </c:ext>
          </c:extLst>
        </c:ser>
        <c:ser>
          <c:idx val="1"/>
          <c:order val="1"/>
          <c:tx>
            <c:strRef>
              <c:f>'[графики Айзада (1).xlsx]водопотр'!$G$4</c:f>
              <c:strCache>
                <c:ptCount val="1"/>
                <c:pt idx="0">
                  <c:v>фон+новалон</c:v>
                </c:pt>
              </c:strCache>
            </c:strRef>
          </c:tx>
          <c:invertIfNegative val="0"/>
          <c:errBars>
            <c:errBarType val="both"/>
            <c:errValType val="percentage"/>
            <c:noEndCap val="0"/>
            <c:val val="5"/>
          </c:errBars>
          <c:cat>
            <c:multiLvlStrRef>
              <c:f>'[графики Айзада (1).xlsx]водопотр'!$C$5:$E$12</c:f>
              <c:multiLvlStrCache>
                <c:ptCount val="8"/>
                <c:lvl>
                  <c:pt idx="0">
                    <c:v>4500</c:v>
                  </c:pt>
                  <c:pt idx="1">
                    <c:v>3000</c:v>
                  </c:pt>
                  <c:pt idx="2">
                    <c:v>4500</c:v>
                  </c:pt>
                  <c:pt idx="3">
                    <c:v>3000</c:v>
                  </c:pt>
                  <c:pt idx="4">
                    <c:v>4500</c:v>
                  </c:pt>
                  <c:pt idx="5">
                    <c:v>3000</c:v>
                  </c:pt>
                  <c:pt idx="6">
                    <c:v>4500</c:v>
                  </c:pt>
                  <c:pt idx="7">
                    <c:v>3000</c:v>
                  </c:pt>
                </c:lvl>
                <c:lvl>
                  <c:pt idx="0">
                    <c:v>аудара жырту</c:v>
                  </c:pt>
                  <c:pt idx="2">
                    <c:v>No till</c:v>
                  </c:pt>
                  <c:pt idx="4">
                    <c:v>аудара жырту</c:v>
                  </c:pt>
                  <c:pt idx="6">
                    <c:v>No till</c:v>
                  </c:pt>
                </c:lvl>
                <c:lvl>
                  <c:pt idx="0">
                    <c:v>Тәуелсіздік 20 CB</c:v>
                  </c:pt>
                  <c:pt idx="4">
                    <c:v>LG 30500</c:v>
                  </c:pt>
                </c:lvl>
              </c:multiLvlStrCache>
            </c:multiLvlStrRef>
          </c:cat>
          <c:val>
            <c:numRef>
              <c:f>'[графики Айзада (1).xlsx]водопотр'!$G$5:$G$12</c:f>
              <c:numCache>
                <c:formatCode>General</c:formatCode>
                <c:ptCount val="8"/>
                <c:pt idx="0">
                  <c:v>493</c:v>
                </c:pt>
                <c:pt idx="1">
                  <c:v>457</c:v>
                </c:pt>
                <c:pt idx="2">
                  <c:v>483</c:v>
                </c:pt>
                <c:pt idx="3">
                  <c:v>477</c:v>
                </c:pt>
                <c:pt idx="4">
                  <c:v>468</c:v>
                </c:pt>
                <c:pt idx="5">
                  <c:v>451</c:v>
                </c:pt>
                <c:pt idx="6">
                  <c:v>497</c:v>
                </c:pt>
                <c:pt idx="7">
                  <c:v>463</c:v>
                </c:pt>
              </c:numCache>
            </c:numRef>
          </c:val>
          <c:extLst xmlns:c16r2="http://schemas.microsoft.com/office/drawing/2015/06/chart">
            <c:ext xmlns:c16="http://schemas.microsoft.com/office/drawing/2014/chart" uri="{C3380CC4-5D6E-409C-BE32-E72D297353CC}">
              <c16:uniqueId val="{00000001-27F6-43C5-B90D-16B6AD8F4C2E}"/>
            </c:ext>
          </c:extLst>
        </c:ser>
        <c:ser>
          <c:idx val="2"/>
          <c:order val="2"/>
          <c:tx>
            <c:strRef>
              <c:f>'[графики Айзада (1).xlsx]водопотр'!$H$4</c:f>
              <c:strCache>
                <c:ptCount val="1"/>
                <c:pt idx="0">
                  <c:v>фон+КАС 32</c:v>
                </c:pt>
              </c:strCache>
            </c:strRef>
          </c:tx>
          <c:invertIfNegative val="0"/>
          <c:errBars>
            <c:errBarType val="both"/>
            <c:errValType val="percentage"/>
            <c:noEndCap val="0"/>
            <c:val val="5"/>
          </c:errBars>
          <c:cat>
            <c:multiLvlStrRef>
              <c:f>'[графики Айзада (1).xlsx]водопотр'!$C$5:$E$12</c:f>
              <c:multiLvlStrCache>
                <c:ptCount val="8"/>
                <c:lvl>
                  <c:pt idx="0">
                    <c:v>4500</c:v>
                  </c:pt>
                  <c:pt idx="1">
                    <c:v>3000</c:v>
                  </c:pt>
                  <c:pt idx="2">
                    <c:v>4500</c:v>
                  </c:pt>
                  <c:pt idx="3">
                    <c:v>3000</c:v>
                  </c:pt>
                  <c:pt idx="4">
                    <c:v>4500</c:v>
                  </c:pt>
                  <c:pt idx="5">
                    <c:v>3000</c:v>
                  </c:pt>
                  <c:pt idx="6">
                    <c:v>4500</c:v>
                  </c:pt>
                  <c:pt idx="7">
                    <c:v>3000</c:v>
                  </c:pt>
                </c:lvl>
                <c:lvl>
                  <c:pt idx="0">
                    <c:v>аудара жырту</c:v>
                  </c:pt>
                  <c:pt idx="2">
                    <c:v>No till</c:v>
                  </c:pt>
                  <c:pt idx="4">
                    <c:v>аудара жырту</c:v>
                  </c:pt>
                  <c:pt idx="6">
                    <c:v>No till</c:v>
                  </c:pt>
                </c:lvl>
                <c:lvl>
                  <c:pt idx="0">
                    <c:v>Тәуелсіздік 20 CB</c:v>
                  </c:pt>
                  <c:pt idx="4">
                    <c:v>LG 30500</c:v>
                  </c:pt>
                </c:lvl>
              </c:multiLvlStrCache>
            </c:multiLvlStrRef>
          </c:cat>
          <c:val>
            <c:numRef>
              <c:f>'[графики Айзада (1).xlsx]водопотр'!$H$5:$H$12</c:f>
              <c:numCache>
                <c:formatCode>General</c:formatCode>
                <c:ptCount val="8"/>
                <c:pt idx="0">
                  <c:v>451</c:v>
                </c:pt>
                <c:pt idx="1">
                  <c:v>463</c:v>
                </c:pt>
                <c:pt idx="2">
                  <c:v>463</c:v>
                </c:pt>
                <c:pt idx="3">
                  <c:v>467</c:v>
                </c:pt>
                <c:pt idx="4">
                  <c:v>452</c:v>
                </c:pt>
                <c:pt idx="5">
                  <c:v>447</c:v>
                </c:pt>
                <c:pt idx="6">
                  <c:v>510</c:v>
                </c:pt>
                <c:pt idx="7">
                  <c:v>456</c:v>
                </c:pt>
              </c:numCache>
            </c:numRef>
          </c:val>
          <c:extLst xmlns:c16r2="http://schemas.microsoft.com/office/drawing/2015/06/chart">
            <c:ext xmlns:c16="http://schemas.microsoft.com/office/drawing/2014/chart" uri="{C3380CC4-5D6E-409C-BE32-E72D297353CC}">
              <c16:uniqueId val="{00000002-27F6-43C5-B90D-16B6AD8F4C2E}"/>
            </c:ext>
          </c:extLst>
        </c:ser>
        <c:ser>
          <c:idx val="3"/>
          <c:order val="3"/>
          <c:tx>
            <c:strRef>
              <c:f>'[графики Айзада (1).xlsx]водопотр'!$I$4</c:f>
              <c:strCache>
                <c:ptCount val="1"/>
                <c:pt idx="0">
                  <c:v>фон+аммияк селитрасы</c:v>
                </c:pt>
              </c:strCache>
            </c:strRef>
          </c:tx>
          <c:invertIfNegative val="0"/>
          <c:errBars>
            <c:errBarType val="both"/>
            <c:errValType val="percentage"/>
            <c:noEndCap val="0"/>
            <c:val val="5"/>
          </c:errBars>
          <c:cat>
            <c:multiLvlStrRef>
              <c:f>'[графики Айзада (1).xlsx]водопотр'!$C$5:$E$12</c:f>
              <c:multiLvlStrCache>
                <c:ptCount val="8"/>
                <c:lvl>
                  <c:pt idx="0">
                    <c:v>4500</c:v>
                  </c:pt>
                  <c:pt idx="1">
                    <c:v>3000</c:v>
                  </c:pt>
                  <c:pt idx="2">
                    <c:v>4500</c:v>
                  </c:pt>
                  <c:pt idx="3">
                    <c:v>3000</c:v>
                  </c:pt>
                  <c:pt idx="4">
                    <c:v>4500</c:v>
                  </c:pt>
                  <c:pt idx="5">
                    <c:v>3000</c:v>
                  </c:pt>
                  <c:pt idx="6">
                    <c:v>4500</c:v>
                  </c:pt>
                  <c:pt idx="7">
                    <c:v>3000</c:v>
                  </c:pt>
                </c:lvl>
                <c:lvl>
                  <c:pt idx="0">
                    <c:v>аудара жырту</c:v>
                  </c:pt>
                  <c:pt idx="2">
                    <c:v>No till</c:v>
                  </c:pt>
                  <c:pt idx="4">
                    <c:v>аудара жырту</c:v>
                  </c:pt>
                  <c:pt idx="6">
                    <c:v>No till</c:v>
                  </c:pt>
                </c:lvl>
                <c:lvl>
                  <c:pt idx="0">
                    <c:v>Тәуелсіздік 20 CB</c:v>
                  </c:pt>
                  <c:pt idx="4">
                    <c:v>LG 30500</c:v>
                  </c:pt>
                </c:lvl>
              </c:multiLvlStrCache>
            </c:multiLvlStrRef>
          </c:cat>
          <c:val>
            <c:numRef>
              <c:f>'[графики Айзада (1).xlsx]водопотр'!$I$5:$I$12</c:f>
              <c:numCache>
                <c:formatCode>General</c:formatCode>
                <c:ptCount val="8"/>
                <c:pt idx="0">
                  <c:v>542</c:v>
                </c:pt>
                <c:pt idx="1">
                  <c:v>450</c:v>
                </c:pt>
                <c:pt idx="2">
                  <c:v>525</c:v>
                </c:pt>
                <c:pt idx="3">
                  <c:v>443</c:v>
                </c:pt>
                <c:pt idx="4">
                  <c:v>493</c:v>
                </c:pt>
                <c:pt idx="5">
                  <c:v>442</c:v>
                </c:pt>
                <c:pt idx="6">
                  <c:v>526</c:v>
                </c:pt>
                <c:pt idx="7">
                  <c:v>420</c:v>
                </c:pt>
              </c:numCache>
            </c:numRef>
          </c:val>
          <c:extLst xmlns:c16r2="http://schemas.microsoft.com/office/drawing/2015/06/chart">
            <c:ext xmlns:c16="http://schemas.microsoft.com/office/drawing/2014/chart" uri="{C3380CC4-5D6E-409C-BE32-E72D297353CC}">
              <c16:uniqueId val="{00000003-27F6-43C5-B90D-16B6AD8F4C2E}"/>
            </c:ext>
          </c:extLst>
        </c:ser>
        <c:dLbls>
          <c:showLegendKey val="0"/>
          <c:showVal val="0"/>
          <c:showCatName val="0"/>
          <c:showSerName val="0"/>
          <c:showPercent val="0"/>
          <c:showBubbleSize val="0"/>
        </c:dLbls>
        <c:gapWidth val="150"/>
        <c:axId val="334352384"/>
        <c:axId val="200937984"/>
      </c:barChart>
      <c:catAx>
        <c:axId val="334352384"/>
        <c:scaling>
          <c:orientation val="minMax"/>
        </c:scaling>
        <c:delete val="0"/>
        <c:axPos val="b"/>
        <c:numFmt formatCode="General" sourceLinked="0"/>
        <c:majorTickMark val="out"/>
        <c:minorTickMark val="none"/>
        <c:tickLblPos val="nextTo"/>
        <c:crossAx val="200937984"/>
        <c:crosses val="autoZero"/>
        <c:auto val="1"/>
        <c:lblAlgn val="ctr"/>
        <c:lblOffset val="100"/>
        <c:noMultiLvlLbl val="0"/>
      </c:catAx>
      <c:valAx>
        <c:axId val="200937984"/>
        <c:scaling>
          <c:orientation val="minMax"/>
        </c:scaling>
        <c:delete val="0"/>
        <c:axPos val="l"/>
        <c:majorGridlines/>
        <c:title>
          <c:tx>
            <c:rich>
              <a:bodyPr rot="-5400000" vert="horz"/>
              <a:lstStyle/>
              <a:p>
                <a:pPr>
                  <a:defRPr/>
                </a:pPr>
                <a:r>
                  <a:rPr lang="ru-RU"/>
                  <a:t>Су</a:t>
                </a:r>
                <a:r>
                  <a:rPr lang="ru-RU" baseline="0"/>
                  <a:t>  тұтыну коэффициенті</a:t>
                </a:r>
                <a:r>
                  <a:rPr lang="ru-RU"/>
                  <a:t>, м3/т</a:t>
                </a:r>
              </a:p>
            </c:rich>
          </c:tx>
          <c:overlay val="0"/>
        </c:title>
        <c:numFmt formatCode="General" sourceLinked="1"/>
        <c:majorTickMark val="out"/>
        <c:minorTickMark val="none"/>
        <c:tickLblPos val="nextTo"/>
        <c:crossAx val="334352384"/>
        <c:crosses val="autoZero"/>
        <c:crossBetween val="between"/>
      </c:valAx>
    </c:plotArea>
    <c:legend>
      <c:legendPos val="b"/>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181697237157446E-2"/>
          <c:y val="1.0874392283243078E-2"/>
          <c:w val="0.92412997162465482"/>
          <c:h val="0.76994188799794516"/>
        </c:manualLayout>
      </c:layout>
      <c:lineChart>
        <c:grouping val="stacked"/>
        <c:varyColors val="0"/>
        <c:ser>
          <c:idx val="1"/>
          <c:order val="0"/>
          <c:tx>
            <c:strRef>
              <c:f>'темп. и влажн. '!$B$1</c:f>
              <c:strCache>
                <c:ptCount val="1"/>
                <c:pt idx="0">
                  <c:v>ауа тем., С</c:v>
                </c:pt>
              </c:strCache>
            </c:strRef>
          </c:tx>
          <c:dLbls>
            <c:spPr>
              <a:noFill/>
              <a:ln w="25400">
                <a:noFill/>
              </a:ln>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'темп. и влажн. '!$A$424:$A$693</c:f>
              <c:strCache>
                <c:ptCount val="31"/>
                <c:pt idx="0">
                  <c:v> 31.07.</c:v>
                </c:pt>
                <c:pt idx="1">
                  <c:v>30.07.</c:v>
                </c:pt>
                <c:pt idx="2">
                  <c:v> 29.07.</c:v>
                </c:pt>
                <c:pt idx="3">
                  <c:v> 28.07.</c:v>
                </c:pt>
                <c:pt idx="4">
                  <c:v> 27.07.</c:v>
                </c:pt>
                <c:pt idx="5">
                  <c:v> 26.07.</c:v>
                </c:pt>
                <c:pt idx="6">
                  <c:v> 25.07.</c:v>
                </c:pt>
                <c:pt idx="7">
                  <c:v> 24.07.</c:v>
                </c:pt>
                <c:pt idx="8">
                  <c:v> 23.07.</c:v>
                </c:pt>
                <c:pt idx="9">
                  <c:v> 22.07.</c:v>
                </c:pt>
                <c:pt idx="10">
                  <c:v> 21.07.</c:v>
                </c:pt>
                <c:pt idx="11">
                  <c:v> 20.07.</c:v>
                </c:pt>
                <c:pt idx="12">
                  <c:v> 19.07.</c:v>
                </c:pt>
                <c:pt idx="13">
                  <c:v> 18.07.</c:v>
                </c:pt>
                <c:pt idx="14">
                  <c:v> 17.07.</c:v>
                </c:pt>
                <c:pt idx="15">
                  <c:v> 16.07.</c:v>
                </c:pt>
                <c:pt idx="16">
                  <c:v> 15.07.</c:v>
                </c:pt>
                <c:pt idx="17">
                  <c:v> 14.07.</c:v>
                </c:pt>
                <c:pt idx="18">
                  <c:v> 13.07.</c:v>
                </c:pt>
                <c:pt idx="19">
                  <c:v> 12.07.</c:v>
                </c:pt>
                <c:pt idx="20">
                  <c:v> 11.07.</c:v>
                </c:pt>
                <c:pt idx="21">
                  <c:v> 10.07.</c:v>
                </c:pt>
                <c:pt idx="22">
                  <c:v> 09.07.</c:v>
                </c:pt>
                <c:pt idx="23">
                  <c:v> 08.07.</c:v>
                </c:pt>
                <c:pt idx="24">
                  <c:v> 07.07.</c:v>
                </c:pt>
                <c:pt idx="25">
                  <c:v> 06.07.</c:v>
                </c:pt>
                <c:pt idx="26">
                  <c:v> 05.07.</c:v>
                </c:pt>
                <c:pt idx="27">
                  <c:v> 04.07.</c:v>
                </c:pt>
                <c:pt idx="28">
                  <c:v> 03.07.</c:v>
                </c:pt>
                <c:pt idx="29">
                  <c:v> 02.07.</c:v>
                </c:pt>
                <c:pt idx="30">
                  <c:v> 01.07.</c:v>
                </c:pt>
              </c:strCache>
            </c:strRef>
          </c:cat>
          <c:val>
            <c:numRef>
              <c:f>'темп. и влажн. '!$B$424:$B$693</c:f>
              <c:numCache>
                <c:formatCode>0.0</c:formatCode>
                <c:ptCount val="31"/>
                <c:pt idx="0">
                  <c:v>21.55</c:v>
                </c:pt>
                <c:pt idx="1">
                  <c:v>21.287499999999998</c:v>
                </c:pt>
                <c:pt idx="2">
                  <c:v>19.899999999999999</c:v>
                </c:pt>
                <c:pt idx="3">
                  <c:v>22.5</c:v>
                </c:pt>
                <c:pt idx="4">
                  <c:v>28.25</c:v>
                </c:pt>
                <c:pt idx="5">
                  <c:v>27.762499999999999</c:v>
                </c:pt>
                <c:pt idx="6">
                  <c:v>25.007812499999996</c:v>
                </c:pt>
                <c:pt idx="7">
                  <c:v>25.837499999999999</c:v>
                </c:pt>
                <c:pt idx="8">
                  <c:v>24.162500000000001</c:v>
                </c:pt>
                <c:pt idx="9">
                  <c:v>23.462499999999999</c:v>
                </c:pt>
                <c:pt idx="10">
                  <c:v>24.249999999999996</c:v>
                </c:pt>
                <c:pt idx="11">
                  <c:v>25.074999999999999</c:v>
                </c:pt>
                <c:pt idx="12">
                  <c:v>23.599999999999998</c:v>
                </c:pt>
                <c:pt idx="13">
                  <c:v>25.775000000000002</c:v>
                </c:pt>
                <c:pt idx="14">
                  <c:v>27.974999999999998</c:v>
                </c:pt>
                <c:pt idx="15">
                  <c:v>25.487499999999997</c:v>
                </c:pt>
                <c:pt idx="16">
                  <c:v>22.199999999999996</c:v>
                </c:pt>
                <c:pt idx="17">
                  <c:v>23.912500000000001</c:v>
                </c:pt>
                <c:pt idx="18">
                  <c:v>28.462499999999999</c:v>
                </c:pt>
                <c:pt idx="19">
                  <c:v>25.474999999999998</c:v>
                </c:pt>
                <c:pt idx="20">
                  <c:v>25.837499999999999</c:v>
                </c:pt>
                <c:pt idx="21">
                  <c:v>27.4375</c:v>
                </c:pt>
                <c:pt idx="22">
                  <c:v>25.342187499999998</c:v>
                </c:pt>
                <c:pt idx="23">
                  <c:v>24.274999999999999</c:v>
                </c:pt>
                <c:pt idx="24">
                  <c:v>22.4375</c:v>
                </c:pt>
                <c:pt idx="25">
                  <c:v>21.0625</c:v>
                </c:pt>
                <c:pt idx="26">
                  <c:v>19.7</c:v>
                </c:pt>
                <c:pt idx="27">
                  <c:v>22.599999999999998</c:v>
                </c:pt>
                <c:pt idx="28">
                  <c:v>24.237500000000001</c:v>
                </c:pt>
                <c:pt idx="29">
                  <c:v>26.237500000000001</c:v>
                </c:pt>
                <c:pt idx="30">
                  <c:v>28.362500000000004</c:v>
                </c:pt>
              </c:numCache>
            </c:numRef>
          </c:val>
          <c:smooth val="0"/>
          <c:extLst xmlns:c16r2="http://schemas.microsoft.com/office/drawing/2015/06/chart">
            <c:ext xmlns:c16="http://schemas.microsoft.com/office/drawing/2014/chart" uri="{C3380CC4-5D6E-409C-BE32-E72D297353CC}">
              <c16:uniqueId val="{00000000-465A-43AB-AABF-450B941BF971}"/>
            </c:ext>
          </c:extLst>
        </c:ser>
        <c:ser>
          <c:idx val="2"/>
          <c:order val="1"/>
          <c:tx>
            <c:strRef>
              <c:f>'темп. и влажн. '!$D$1</c:f>
              <c:strCache>
                <c:ptCount val="1"/>
                <c:pt idx="0">
                  <c:v>салыстырмалы ылғалдылық</c:v>
                </c:pt>
              </c:strCache>
            </c:strRef>
          </c:tx>
          <c:dLbls>
            <c:spPr>
              <a:noFill/>
              <a:ln w="25400">
                <a:noFill/>
              </a:ln>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'темп. и влажн. '!$A$424:$A$693</c:f>
              <c:strCache>
                <c:ptCount val="31"/>
                <c:pt idx="0">
                  <c:v> 31.07.</c:v>
                </c:pt>
                <c:pt idx="1">
                  <c:v>30.07.</c:v>
                </c:pt>
                <c:pt idx="2">
                  <c:v> 29.07.</c:v>
                </c:pt>
                <c:pt idx="3">
                  <c:v> 28.07.</c:v>
                </c:pt>
                <c:pt idx="4">
                  <c:v> 27.07.</c:v>
                </c:pt>
                <c:pt idx="5">
                  <c:v> 26.07.</c:v>
                </c:pt>
                <c:pt idx="6">
                  <c:v> 25.07.</c:v>
                </c:pt>
                <c:pt idx="7">
                  <c:v> 24.07.</c:v>
                </c:pt>
                <c:pt idx="8">
                  <c:v> 23.07.</c:v>
                </c:pt>
                <c:pt idx="9">
                  <c:v> 22.07.</c:v>
                </c:pt>
                <c:pt idx="10">
                  <c:v> 21.07.</c:v>
                </c:pt>
                <c:pt idx="11">
                  <c:v> 20.07.</c:v>
                </c:pt>
                <c:pt idx="12">
                  <c:v> 19.07.</c:v>
                </c:pt>
                <c:pt idx="13">
                  <c:v> 18.07.</c:v>
                </c:pt>
                <c:pt idx="14">
                  <c:v> 17.07.</c:v>
                </c:pt>
                <c:pt idx="15">
                  <c:v> 16.07.</c:v>
                </c:pt>
                <c:pt idx="16">
                  <c:v> 15.07.</c:v>
                </c:pt>
                <c:pt idx="17">
                  <c:v> 14.07.</c:v>
                </c:pt>
                <c:pt idx="18">
                  <c:v> 13.07.</c:v>
                </c:pt>
                <c:pt idx="19">
                  <c:v> 12.07.</c:v>
                </c:pt>
                <c:pt idx="20">
                  <c:v> 11.07.</c:v>
                </c:pt>
                <c:pt idx="21">
                  <c:v> 10.07.</c:v>
                </c:pt>
                <c:pt idx="22">
                  <c:v> 09.07.</c:v>
                </c:pt>
                <c:pt idx="23">
                  <c:v> 08.07.</c:v>
                </c:pt>
                <c:pt idx="24">
                  <c:v> 07.07.</c:v>
                </c:pt>
                <c:pt idx="25">
                  <c:v> 06.07.</c:v>
                </c:pt>
                <c:pt idx="26">
                  <c:v> 05.07.</c:v>
                </c:pt>
                <c:pt idx="27">
                  <c:v> 04.07.</c:v>
                </c:pt>
                <c:pt idx="28">
                  <c:v> 03.07.</c:v>
                </c:pt>
                <c:pt idx="29">
                  <c:v> 02.07.</c:v>
                </c:pt>
                <c:pt idx="30">
                  <c:v> 01.07.</c:v>
                </c:pt>
              </c:strCache>
            </c:strRef>
          </c:cat>
          <c:val>
            <c:numRef>
              <c:f>'темп. и влажн. '!$D$424:$D$693</c:f>
              <c:numCache>
                <c:formatCode>0.0</c:formatCode>
                <c:ptCount val="31"/>
                <c:pt idx="0">
                  <c:v>47</c:v>
                </c:pt>
                <c:pt idx="1">
                  <c:v>55.375</c:v>
                </c:pt>
                <c:pt idx="2">
                  <c:v>57.375</c:v>
                </c:pt>
                <c:pt idx="3">
                  <c:v>52</c:v>
                </c:pt>
                <c:pt idx="4">
                  <c:v>42.625</c:v>
                </c:pt>
                <c:pt idx="5">
                  <c:v>42.375</c:v>
                </c:pt>
                <c:pt idx="6">
                  <c:v>39.166666666666664</c:v>
                </c:pt>
                <c:pt idx="7">
                  <c:v>38.75</c:v>
                </c:pt>
                <c:pt idx="8">
                  <c:v>44.125</c:v>
                </c:pt>
                <c:pt idx="9">
                  <c:v>52.875</c:v>
                </c:pt>
                <c:pt idx="10">
                  <c:v>51.25</c:v>
                </c:pt>
                <c:pt idx="11">
                  <c:v>47.625</c:v>
                </c:pt>
                <c:pt idx="12">
                  <c:v>44.428571428571431</c:v>
                </c:pt>
                <c:pt idx="13">
                  <c:v>36.625</c:v>
                </c:pt>
                <c:pt idx="14">
                  <c:v>31.5</c:v>
                </c:pt>
                <c:pt idx="15">
                  <c:v>44.125</c:v>
                </c:pt>
                <c:pt idx="16">
                  <c:v>57.5</c:v>
                </c:pt>
                <c:pt idx="17">
                  <c:v>49.75</c:v>
                </c:pt>
                <c:pt idx="18">
                  <c:v>33.25</c:v>
                </c:pt>
                <c:pt idx="19">
                  <c:v>36.625</c:v>
                </c:pt>
                <c:pt idx="20">
                  <c:v>43.625</c:v>
                </c:pt>
                <c:pt idx="21">
                  <c:v>35.75</c:v>
                </c:pt>
                <c:pt idx="22">
                  <c:v>41.46875</c:v>
                </c:pt>
                <c:pt idx="23">
                  <c:v>44.375</c:v>
                </c:pt>
                <c:pt idx="24">
                  <c:v>51.625</c:v>
                </c:pt>
                <c:pt idx="25">
                  <c:v>58.375</c:v>
                </c:pt>
                <c:pt idx="26">
                  <c:v>62.75</c:v>
                </c:pt>
                <c:pt idx="27">
                  <c:v>53.75</c:v>
                </c:pt>
                <c:pt idx="28">
                  <c:v>37.625</c:v>
                </c:pt>
                <c:pt idx="29">
                  <c:v>42.125</c:v>
                </c:pt>
                <c:pt idx="30">
                  <c:v>35.625</c:v>
                </c:pt>
              </c:numCache>
            </c:numRef>
          </c:val>
          <c:smooth val="0"/>
          <c:extLst xmlns:c16r2="http://schemas.microsoft.com/office/drawing/2015/06/chart">
            <c:ext xmlns:c16="http://schemas.microsoft.com/office/drawing/2014/chart" uri="{C3380CC4-5D6E-409C-BE32-E72D297353CC}">
              <c16:uniqueId val="{00000001-465A-43AB-AABF-450B941BF971}"/>
            </c:ext>
          </c:extLst>
        </c:ser>
        <c:dLbls>
          <c:showLegendKey val="0"/>
          <c:showVal val="0"/>
          <c:showCatName val="0"/>
          <c:showSerName val="0"/>
          <c:showPercent val="0"/>
          <c:showBubbleSize val="0"/>
        </c:dLbls>
        <c:marker val="1"/>
        <c:smooth val="0"/>
        <c:axId val="334352896"/>
        <c:axId val="200939712"/>
      </c:lineChart>
      <c:catAx>
        <c:axId val="334352896"/>
        <c:scaling>
          <c:orientation val="minMax"/>
        </c:scaling>
        <c:delete val="0"/>
        <c:axPos val="b"/>
        <c:majorGridlines/>
        <c:numFmt formatCode="General" sourceLinked="1"/>
        <c:majorTickMark val="none"/>
        <c:minorTickMark val="none"/>
        <c:tickLblPos val="nextTo"/>
        <c:txPr>
          <a:bodyPr rot="-2700000" vert="horz"/>
          <a:lstStyle/>
          <a:p>
            <a:pPr>
              <a:defRPr sz="800" b="0" i="0" u="none" strike="noStrike" baseline="0">
                <a:solidFill>
                  <a:srgbClr val="000000"/>
                </a:solidFill>
                <a:latin typeface="Calibri"/>
                <a:ea typeface="Calibri"/>
                <a:cs typeface="Calibri"/>
              </a:defRPr>
            </a:pPr>
            <a:endParaRPr lang="ru-RU"/>
          </a:p>
        </c:txPr>
        <c:crossAx val="200939712"/>
        <c:crosses val="autoZero"/>
        <c:auto val="1"/>
        <c:lblAlgn val="ctr"/>
        <c:lblOffset val="100"/>
        <c:noMultiLvlLbl val="0"/>
      </c:catAx>
      <c:valAx>
        <c:axId val="200939712"/>
        <c:scaling>
          <c:orientation val="minMax"/>
        </c:scaling>
        <c:delete val="1"/>
        <c:axPos val="l"/>
        <c:majorGridlines/>
        <c:numFmt formatCode="0.0" sourceLinked="1"/>
        <c:majorTickMark val="out"/>
        <c:minorTickMark val="none"/>
        <c:tickLblPos val="nextTo"/>
        <c:crossAx val="334352896"/>
        <c:crosses val="autoZero"/>
        <c:crossBetween val="between"/>
      </c:valAx>
    </c:plotArea>
    <c:legend>
      <c:legendPos val="b"/>
      <c:layout>
        <c:manualLayout>
          <c:xMode val="edge"/>
          <c:yMode val="edge"/>
          <c:x val="0.32241813602015112"/>
          <c:y val="0.94495412844036697"/>
          <c:w val="0.3614609571788413"/>
          <c:h val="4.0366972477064222E-2"/>
        </c:manualLayout>
      </c:layout>
      <c:overlay val="0"/>
      <c:txPr>
        <a:bodyPr/>
        <a:lstStyle/>
        <a:p>
          <a:pPr>
            <a:defRPr sz="845" b="0" i="0" u="none" strike="noStrike" baseline="0">
              <a:solidFill>
                <a:srgbClr val="000000"/>
              </a:solidFill>
              <a:latin typeface="Calibri"/>
              <a:ea typeface="Calibri"/>
              <a:cs typeface="Calibri"/>
            </a:defRPr>
          </a:pPr>
          <a:endParaRPr lang="ru-RU"/>
        </a:p>
      </c:txPr>
    </c:legend>
    <c:plotVisOnly val="1"/>
    <c:dispBlanksAs val="zero"/>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106460827934335E-2"/>
          <c:y val="1.0800743442818922E-3"/>
          <c:w val="0.92412997162465482"/>
          <c:h val="0.74910365456866834"/>
        </c:manualLayout>
      </c:layout>
      <c:lineChart>
        <c:grouping val="stacked"/>
        <c:varyColors val="0"/>
        <c:ser>
          <c:idx val="1"/>
          <c:order val="0"/>
          <c:tx>
            <c:strRef>
              <c:f>'темп. и влажн. '!$B$1</c:f>
              <c:strCache>
                <c:ptCount val="1"/>
                <c:pt idx="0">
                  <c:v>ауа тем., С</c:v>
                </c:pt>
              </c:strCache>
            </c:strRef>
          </c:tx>
          <c:dLbls>
            <c:spPr>
              <a:noFill/>
              <a:ln w="25400">
                <a:noFill/>
              </a:ln>
            </c:spPr>
            <c:txPr>
              <a:bodyPr wrap="square" lIns="38100" tIns="19050" rIns="38100" bIns="19050" anchor="ctr">
                <a:spAutoFit/>
              </a:bodyPr>
              <a:lstStyle/>
              <a:p>
                <a:pPr>
                  <a:defRPr sz="600" b="0" i="0" u="none" strike="noStrike" baseline="0">
                    <a:solidFill>
                      <a:srgbClr val="000000"/>
                    </a:solidFill>
                    <a:latin typeface="Calibri"/>
                    <a:ea typeface="Calibri"/>
                    <a:cs typeface="Calibri"/>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'темп. и влажн. '!$A$145:$A$415</c:f>
              <c:strCache>
                <c:ptCount val="31"/>
                <c:pt idx="0">
                  <c:v> 31.08.</c:v>
                </c:pt>
                <c:pt idx="1">
                  <c:v> 30.08.</c:v>
                </c:pt>
                <c:pt idx="2">
                  <c:v> 29.08.</c:v>
                </c:pt>
                <c:pt idx="3">
                  <c:v> 28.08.</c:v>
                </c:pt>
                <c:pt idx="4">
                  <c:v>27.08.</c:v>
                </c:pt>
                <c:pt idx="5">
                  <c:v> 26.08.</c:v>
                </c:pt>
                <c:pt idx="6">
                  <c:v>25.08.</c:v>
                </c:pt>
                <c:pt idx="7">
                  <c:v>24.08.</c:v>
                </c:pt>
                <c:pt idx="8">
                  <c:v> 23.08.</c:v>
                </c:pt>
                <c:pt idx="9">
                  <c:v> 22.08.</c:v>
                </c:pt>
                <c:pt idx="10">
                  <c:v> 21.08.</c:v>
                </c:pt>
                <c:pt idx="11">
                  <c:v> 20.08.</c:v>
                </c:pt>
                <c:pt idx="12">
                  <c:v> 19.08.</c:v>
                </c:pt>
                <c:pt idx="13">
                  <c:v> 18.08.</c:v>
                </c:pt>
                <c:pt idx="14">
                  <c:v> 17.08.</c:v>
                </c:pt>
                <c:pt idx="15">
                  <c:v> 16.08.</c:v>
                </c:pt>
                <c:pt idx="16">
                  <c:v> 15.08.</c:v>
                </c:pt>
                <c:pt idx="17">
                  <c:v> 14.08.</c:v>
                </c:pt>
                <c:pt idx="18">
                  <c:v> 13.08.</c:v>
                </c:pt>
                <c:pt idx="19">
                  <c:v> 12.08.</c:v>
                </c:pt>
                <c:pt idx="20">
                  <c:v> 11.08.</c:v>
                </c:pt>
                <c:pt idx="21">
                  <c:v> 10.08.</c:v>
                </c:pt>
                <c:pt idx="22">
                  <c:v> 09.08.</c:v>
                </c:pt>
                <c:pt idx="23">
                  <c:v> 08.08.</c:v>
                </c:pt>
                <c:pt idx="24">
                  <c:v> 07.08.</c:v>
                </c:pt>
                <c:pt idx="25">
                  <c:v> 06.08.</c:v>
                </c:pt>
                <c:pt idx="26">
                  <c:v> 05.08.</c:v>
                </c:pt>
                <c:pt idx="27">
                  <c:v> 04.08.</c:v>
                </c:pt>
                <c:pt idx="28">
                  <c:v> 03.08.</c:v>
                </c:pt>
                <c:pt idx="29">
                  <c:v> 02.08.</c:v>
                </c:pt>
                <c:pt idx="30">
                  <c:v> 01.08.</c:v>
                </c:pt>
              </c:strCache>
            </c:strRef>
          </c:cat>
          <c:val>
            <c:numRef>
              <c:f>'темп. и влажн. '!$B$145:$B$415</c:f>
              <c:numCache>
                <c:formatCode>0.0</c:formatCode>
                <c:ptCount val="31"/>
                <c:pt idx="0">
                  <c:v>21.5</c:v>
                </c:pt>
                <c:pt idx="1">
                  <c:v>23.25</c:v>
                </c:pt>
                <c:pt idx="2">
                  <c:v>22.75</c:v>
                </c:pt>
                <c:pt idx="3">
                  <c:v>23.75</c:v>
                </c:pt>
                <c:pt idx="4">
                  <c:v>22.5</c:v>
                </c:pt>
                <c:pt idx="5">
                  <c:v>22</c:v>
                </c:pt>
                <c:pt idx="6">
                  <c:v>18.8</c:v>
                </c:pt>
                <c:pt idx="7">
                  <c:v>17.25</c:v>
                </c:pt>
                <c:pt idx="8">
                  <c:v>17</c:v>
                </c:pt>
                <c:pt idx="9">
                  <c:v>19</c:v>
                </c:pt>
                <c:pt idx="10">
                  <c:v>21.75</c:v>
                </c:pt>
                <c:pt idx="11">
                  <c:v>21.5</c:v>
                </c:pt>
                <c:pt idx="12">
                  <c:v>22</c:v>
                </c:pt>
                <c:pt idx="13">
                  <c:v>19.5</c:v>
                </c:pt>
                <c:pt idx="14">
                  <c:v>18.25</c:v>
                </c:pt>
                <c:pt idx="15">
                  <c:v>19</c:v>
                </c:pt>
                <c:pt idx="16">
                  <c:v>23.5</c:v>
                </c:pt>
                <c:pt idx="17">
                  <c:v>23</c:v>
                </c:pt>
                <c:pt idx="18">
                  <c:v>24</c:v>
                </c:pt>
                <c:pt idx="19">
                  <c:v>23.75</c:v>
                </c:pt>
                <c:pt idx="20">
                  <c:v>23.75</c:v>
                </c:pt>
                <c:pt idx="21">
                  <c:v>21.3</c:v>
                </c:pt>
                <c:pt idx="22">
                  <c:v>23</c:v>
                </c:pt>
                <c:pt idx="23">
                  <c:v>22.75</c:v>
                </c:pt>
                <c:pt idx="24">
                  <c:v>22.25</c:v>
                </c:pt>
                <c:pt idx="25">
                  <c:v>23.25</c:v>
                </c:pt>
                <c:pt idx="26">
                  <c:v>23</c:v>
                </c:pt>
                <c:pt idx="27">
                  <c:v>20.56</c:v>
                </c:pt>
                <c:pt idx="28">
                  <c:v>23.962500000000002</c:v>
                </c:pt>
                <c:pt idx="29">
                  <c:v>24.5</c:v>
                </c:pt>
                <c:pt idx="30">
                  <c:v>22.137499999999999</c:v>
                </c:pt>
              </c:numCache>
            </c:numRef>
          </c:val>
          <c:smooth val="0"/>
          <c:extLst xmlns:c16r2="http://schemas.microsoft.com/office/drawing/2015/06/chart">
            <c:ext xmlns:c16="http://schemas.microsoft.com/office/drawing/2014/chart" uri="{C3380CC4-5D6E-409C-BE32-E72D297353CC}">
              <c16:uniqueId val="{00000000-050C-4B3F-A018-13CC600CD01F}"/>
            </c:ext>
          </c:extLst>
        </c:ser>
        <c:ser>
          <c:idx val="2"/>
          <c:order val="1"/>
          <c:tx>
            <c:strRef>
              <c:f>'темп. и влажн. '!$D$1</c:f>
              <c:strCache>
                <c:ptCount val="1"/>
                <c:pt idx="0">
                  <c:v>салыстырмалы ылғалдылық</c:v>
                </c:pt>
              </c:strCache>
            </c:strRef>
          </c:tx>
          <c:dLbls>
            <c:spPr>
              <a:noFill/>
              <a:ln w="25400">
                <a:noFill/>
              </a:ln>
            </c:spPr>
            <c:txPr>
              <a:bodyPr wrap="square" lIns="38100" tIns="19050" rIns="38100" bIns="19050" anchor="ctr">
                <a:spAutoFit/>
              </a:bodyPr>
              <a:lstStyle/>
              <a:p>
                <a:pPr>
                  <a:defRPr sz="600" b="0" i="0" u="none" strike="noStrike" baseline="0">
                    <a:solidFill>
                      <a:srgbClr val="000000"/>
                    </a:solidFill>
                    <a:latin typeface="Calibri"/>
                    <a:ea typeface="Calibri"/>
                    <a:cs typeface="Calibri"/>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'темп. и влажн. '!$A$145:$A$415</c:f>
              <c:strCache>
                <c:ptCount val="31"/>
                <c:pt idx="0">
                  <c:v> 31.08.</c:v>
                </c:pt>
                <c:pt idx="1">
                  <c:v> 30.08.</c:v>
                </c:pt>
                <c:pt idx="2">
                  <c:v> 29.08.</c:v>
                </c:pt>
                <c:pt idx="3">
                  <c:v> 28.08.</c:v>
                </c:pt>
                <c:pt idx="4">
                  <c:v>27.08.</c:v>
                </c:pt>
                <c:pt idx="5">
                  <c:v> 26.08.</c:v>
                </c:pt>
                <c:pt idx="6">
                  <c:v>25.08.</c:v>
                </c:pt>
                <c:pt idx="7">
                  <c:v>24.08.</c:v>
                </c:pt>
                <c:pt idx="8">
                  <c:v> 23.08.</c:v>
                </c:pt>
                <c:pt idx="9">
                  <c:v> 22.08.</c:v>
                </c:pt>
                <c:pt idx="10">
                  <c:v> 21.08.</c:v>
                </c:pt>
                <c:pt idx="11">
                  <c:v> 20.08.</c:v>
                </c:pt>
                <c:pt idx="12">
                  <c:v> 19.08.</c:v>
                </c:pt>
                <c:pt idx="13">
                  <c:v> 18.08.</c:v>
                </c:pt>
                <c:pt idx="14">
                  <c:v> 17.08.</c:v>
                </c:pt>
                <c:pt idx="15">
                  <c:v> 16.08.</c:v>
                </c:pt>
                <c:pt idx="16">
                  <c:v> 15.08.</c:v>
                </c:pt>
                <c:pt idx="17">
                  <c:v> 14.08.</c:v>
                </c:pt>
                <c:pt idx="18">
                  <c:v> 13.08.</c:v>
                </c:pt>
                <c:pt idx="19">
                  <c:v> 12.08.</c:v>
                </c:pt>
                <c:pt idx="20">
                  <c:v> 11.08.</c:v>
                </c:pt>
                <c:pt idx="21">
                  <c:v> 10.08.</c:v>
                </c:pt>
                <c:pt idx="22">
                  <c:v> 09.08.</c:v>
                </c:pt>
                <c:pt idx="23">
                  <c:v> 08.08.</c:v>
                </c:pt>
                <c:pt idx="24">
                  <c:v> 07.08.</c:v>
                </c:pt>
                <c:pt idx="25">
                  <c:v> 06.08.</c:v>
                </c:pt>
                <c:pt idx="26">
                  <c:v> 05.08.</c:v>
                </c:pt>
                <c:pt idx="27">
                  <c:v> 04.08.</c:v>
                </c:pt>
                <c:pt idx="28">
                  <c:v> 03.08.</c:v>
                </c:pt>
                <c:pt idx="29">
                  <c:v> 02.08.</c:v>
                </c:pt>
                <c:pt idx="30">
                  <c:v> 01.08.</c:v>
                </c:pt>
              </c:strCache>
            </c:strRef>
          </c:cat>
          <c:val>
            <c:numRef>
              <c:f>'темп. и влажн. '!$D$145:$D$415</c:f>
              <c:numCache>
                <c:formatCode>0.0</c:formatCode>
                <c:ptCount val="31"/>
                <c:pt idx="0">
                  <c:v>42.5</c:v>
                </c:pt>
                <c:pt idx="1">
                  <c:v>35.75</c:v>
                </c:pt>
                <c:pt idx="2">
                  <c:v>41.5</c:v>
                </c:pt>
                <c:pt idx="3">
                  <c:v>34.25</c:v>
                </c:pt>
                <c:pt idx="4">
                  <c:v>35</c:v>
                </c:pt>
                <c:pt idx="5">
                  <c:v>39</c:v>
                </c:pt>
                <c:pt idx="6">
                  <c:v>53.2</c:v>
                </c:pt>
                <c:pt idx="7">
                  <c:v>50.25</c:v>
                </c:pt>
                <c:pt idx="8">
                  <c:v>45</c:v>
                </c:pt>
                <c:pt idx="9">
                  <c:v>48.5</c:v>
                </c:pt>
                <c:pt idx="10">
                  <c:v>40.5</c:v>
                </c:pt>
                <c:pt idx="11">
                  <c:v>47.75</c:v>
                </c:pt>
                <c:pt idx="12">
                  <c:v>45.5</c:v>
                </c:pt>
                <c:pt idx="13">
                  <c:v>52.5</c:v>
                </c:pt>
                <c:pt idx="14">
                  <c:v>59.5</c:v>
                </c:pt>
                <c:pt idx="15">
                  <c:v>51.75</c:v>
                </c:pt>
                <c:pt idx="16">
                  <c:v>41</c:v>
                </c:pt>
                <c:pt idx="17">
                  <c:v>37.75</c:v>
                </c:pt>
                <c:pt idx="18">
                  <c:v>39</c:v>
                </c:pt>
                <c:pt idx="19">
                  <c:v>40.5</c:v>
                </c:pt>
                <c:pt idx="20">
                  <c:v>44.25</c:v>
                </c:pt>
                <c:pt idx="21">
                  <c:v>50.833333333333336</c:v>
                </c:pt>
                <c:pt idx="22">
                  <c:v>49.5</c:v>
                </c:pt>
                <c:pt idx="23">
                  <c:v>58.25</c:v>
                </c:pt>
                <c:pt idx="24">
                  <c:v>55.5</c:v>
                </c:pt>
                <c:pt idx="25">
                  <c:v>49.75</c:v>
                </c:pt>
                <c:pt idx="26">
                  <c:v>49</c:v>
                </c:pt>
                <c:pt idx="27">
                  <c:v>57.6</c:v>
                </c:pt>
                <c:pt idx="28">
                  <c:v>45.375</c:v>
                </c:pt>
                <c:pt idx="29">
                  <c:v>38.75</c:v>
                </c:pt>
                <c:pt idx="30">
                  <c:v>50.125</c:v>
                </c:pt>
              </c:numCache>
            </c:numRef>
          </c:val>
          <c:smooth val="0"/>
          <c:extLst xmlns:c16r2="http://schemas.microsoft.com/office/drawing/2015/06/chart">
            <c:ext xmlns:c16="http://schemas.microsoft.com/office/drawing/2014/chart" uri="{C3380CC4-5D6E-409C-BE32-E72D297353CC}">
              <c16:uniqueId val="{00000001-050C-4B3F-A018-13CC600CD01F}"/>
            </c:ext>
          </c:extLst>
        </c:ser>
        <c:dLbls>
          <c:showLegendKey val="0"/>
          <c:showVal val="0"/>
          <c:showCatName val="0"/>
          <c:showSerName val="0"/>
          <c:showPercent val="0"/>
          <c:showBubbleSize val="0"/>
        </c:dLbls>
        <c:marker val="1"/>
        <c:smooth val="0"/>
        <c:axId val="143735808"/>
        <c:axId val="334528512"/>
      </c:lineChart>
      <c:catAx>
        <c:axId val="143735808"/>
        <c:scaling>
          <c:orientation val="minMax"/>
        </c:scaling>
        <c:delete val="0"/>
        <c:axPos val="b"/>
        <c:majorGridlines/>
        <c:numFmt formatCode="General" sourceLinked="1"/>
        <c:majorTickMark val="none"/>
        <c:minorTickMark val="none"/>
        <c:tickLblPos val="nextTo"/>
        <c:txPr>
          <a:bodyPr rot="-2700000" vert="horz"/>
          <a:lstStyle/>
          <a:p>
            <a:pPr>
              <a:defRPr sz="800" b="0" i="0" u="none" strike="noStrike" baseline="0">
                <a:solidFill>
                  <a:srgbClr val="000000"/>
                </a:solidFill>
                <a:latin typeface="Calibri"/>
                <a:ea typeface="Calibri"/>
                <a:cs typeface="Calibri"/>
              </a:defRPr>
            </a:pPr>
            <a:endParaRPr lang="ru-RU"/>
          </a:p>
        </c:txPr>
        <c:crossAx val="334528512"/>
        <c:crosses val="autoZero"/>
        <c:auto val="1"/>
        <c:lblAlgn val="ctr"/>
        <c:lblOffset val="100"/>
        <c:noMultiLvlLbl val="0"/>
      </c:catAx>
      <c:valAx>
        <c:axId val="334528512"/>
        <c:scaling>
          <c:orientation val="minMax"/>
        </c:scaling>
        <c:delete val="1"/>
        <c:axPos val="l"/>
        <c:majorGridlines/>
        <c:numFmt formatCode="0.0" sourceLinked="1"/>
        <c:majorTickMark val="out"/>
        <c:minorTickMark val="none"/>
        <c:tickLblPos val="nextTo"/>
        <c:crossAx val="143735808"/>
        <c:crosses val="autoZero"/>
        <c:crossBetween val="between"/>
      </c:valAx>
    </c:plotArea>
    <c:legend>
      <c:legendPos val="b"/>
      <c:layout>
        <c:manualLayout>
          <c:xMode val="edge"/>
          <c:yMode val="edge"/>
          <c:x val="0.32412086680119756"/>
          <c:y val="0.94023988037351902"/>
          <c:w val="0.36055302760521768"/>
          <c:h val="4.3824701195219085E-2"/>
        </c:manualLayout>
      </c:layout>
      <c:overlay val="0"/>
      <c:txPr>
        <a:bodyPr/>
        <a:lstStyle/>
        <a:p>
          <a:pPr>
            <a:defRPr sz="845" b="0" i="0" u="none" strike="noStrike" baseline="0">
              <a:solidFill>
                <a:srgbClr val="000000"/>
              </a:solidFill>
              <a:latin typeface="Calibri"/>
              <a:ea typeface="Calibri"/>
              <a:cs typeface="Calibri"/>
            </a:defRPr>
          </a:pPr>
          <a:endParaRPr lang="ru-RU"/>
        </a:p>
      </c:txPr>
    </c:legend>
    <c:plotVisOnly val="1"/>
    <c:dispBlanksAs val="zero"/>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106460827934335E-2"/>
          <c:y val="1.0800743442818922E-3"/>
          <c:w val="0.92412997162465482"/>
          <c:h val="0.74910365456866834"/>
        </c:manualLayout>
      </c:layout>
      <c:lineChart>
        <c:grouping val="stacked"/>
        <c:varyColors val="0"/>
        <c:ser>
          <c:idx val="1"/>
          <c:order val="0"/>
          <c:tx>
            <c:strRef>
              <c:f>'темп. и влажн. '!$B$1</c:f>
              <c:strCache>
                <c:ptCount val="1"/>
                <c:pt idx="0">
                  <c:v>ауа тем., С</c:v>
                </c:pt>
              </c:strCache>
            </c:strRef>
          </c:tx>
          <c:dLbls>
            <c:spPr>
              <a:noFill/>
              <a:ln w="25400">
                <a:noFill/>
              </a:ln>
            </c:spPr>
            <c:txPr>
              <a:bodyPr wrap="square" lIns="38100" tIns="19050" rIns="38100" bIns="19050" anchor="ctr">
                <a:spAutoFit/>
              </a:bodyPr>
              <a:lstStyle/>
              <a:p>
                <a:pPr>
                  <a:defRPr sz="600" b="0" i="0" u="none" strike="noStrike" baseline="0">
                    <a:solidFill>
                      <a:srgbClr val="000000"/>
                    </a:solidFill>
                    <a:latin typeface="Calibri"/>
                    <a:ea typeface="Calibri"/>
                    <a:cs typeface="Calibri"/>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'темп. и влажн. '!$A$10:$A$136</c:f>
              <c:strCache>
                <c:ptCount val="15"/>
                <c:pt idx="0">
                  <c:v> 15.09.</c:v>
                </c:pt>
                <c:pt idx="1">
                  <c:v> 14.09.</c:v>
                </c:pt>
                <c:pt idx="2">
                  <c:v> 13.09.</c:v>
                </c:pt>
                <c:pt idx="3">
                  <c:v> 12.09.</c:v>
                </c:pt>
                <c:pt idx="4">
                  <c:v> 11.09.</c:v>
                </c:pt>
                <c:pt idx="5">
                  <c:v> 10.09.</c:v>
                </c:pt>
                <c:pt idx="6">
                  <c:v> 09.09.</c:v>
                </c:pt>
                <c:pt idx="7">
                  <c:v> 08.09.</c:v>
                </c:pt>
                <c:pt idx="8">
                  <c:v> 07.09.</c:v>
                </c:pt>
                <c:pt idx="9">
                  <c:v> 06.09.</c:v>
                </c:pt>
                <c:pt idx="10">
                  <c:v>05.09.</c:v>
                </c:pt>
                <c:pt idx="11">
                  <c:v> 04.09.</c:v>
                </c:pt>
                <c:pt idx="12">
                  <c:v> 03.09.</c:v>
                </c:pt>
                <c:pt idx="13">
                  <c:v> 02.09.</c:v>
                </c:pt>
                <c:pt idx="14">
                  <c:v> 01.09.</c:v>
                </c:pt>
              </c:strCache>
            </c:strRef>
          </c:cat>
          <c:val>
            <c:numRef>
              <c:f>'темп. и влажн. '!$B$10:$B$136</c:f>
              <c:numCache>
                <c:formatCode>0.0</c:formatCode>
                <c:ptCount val="15"/>
                <c:pt idx="0">
                  <c:v>18</c:v>
                </c:pt>
                <c:pt idx="1">
                  <c:v>14.75</c:v>
                </c:pt>
                <c:pt idx="2">
                  <c:v>15.25</c:v>
                </c:pt>
                <c:pt idx="3">
                  <c:v>17.25</c:v>
                </c:pt>
                <c:pt idx="4">
                  <c:v>21.75</c:v>
                </c:pt>
                <c:pt idx="5">
                  <c:v>21.75</c:v>
                </c:pt>
                <c:pt idx="6">
                  <c:v>23.5</c:v>
                </c:pt>
                <c:pt idx="7">
                  <c:v>22.25</c:v>
                </c:pt>
                <c:pt idx="8">
                  <c:v>20.5</c:v>
                </c:pt>
                <c:pt idx="9">
                  <c:v>19.5</c:v>
                </c:pt>
                <c:pt idx="10">
                  <c:v>21.5</c:v>
                </c:pt>
                <c:pt idx="11">
                  <c:v>21</c:v>
                </c:pt>
                <c:pt idx="12">
                  <c:v>22.75</c:v>
                </c:pt>
                <c:pt idx="13">
                  <c:v>21.75</c:v>
                </c:pt>
                <c:pt idx="14">
                  <c:v>19.5</c:v>
                </c:pt>
              </c:numCache>
            </c:numRef>
          </c:val>
          <c:smooth val="0"/>
          <c:extLst xmlns:c16r2="http://schemas.microsoft.com/office/drawing/2015/06/chart">
            <c:ext xmlns:c16="http://schemas.microsoft.com/office/drawing/2014/chart" uri="{C3380CC4-5D6E-409C-BE32-E72D297353CC}">
              <c16:uniqueId val="{00000000-44D4-4EC2-9939-713731A511AE}"/>
            </c:ext>
          </c:extLst>
        </c:ser>
        <c:ser>
          <c:idx val="2"/>
          <c:order val="1"/>
          <c:tx>
            <c:strRef>
              <c:f>'темп. и влажн. '!$D$1</c:f>
              <c:strCache>
                <c:ptCount val="1"/>
                <c:pt idx="0">
                  <c:v>салыстырмалы ылғалдылық</c:v>
                </c:pt>
              </c:strCache>
            </c:strRef>
          </c:tx>
          <c:dLbls>
            <c:spPr>
              <a:noFill/>
              <a:ln w="25400">
                <a:noFill/>
              </a:ln>
            </c:spPr>
            <c:txPr>
              <a:bodyPr wrap="square" lIns="38100" tIns="19050" rIns="38100" bIns="19050" anchor="ctr">
                <a:spAutoFit/>
              </a:bodyPr>
              <a:lstStyle/>
              <a:p>
                <a:pPr>
                  <a:defRPr sz="600" b="0" i="0" u="none" strike="noStrike" baseline="0">
                    <a:solidFill>
                      <a:srgbClr val="000000"/>
                    </a:solidFill>
                    <a:latin typeface="Calibri"/>
                    <a:ea typeface="Calibri"/>
                    <a:cs typeface="Calibri"/>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'темп. и влажн. '!$A$10:$A$136</c:f>
              <c:strCache>
                <c:ptCount val="15"/>
                <c:pt idx="0">
                  <c:v> 15.09.</c:v>
                </c:pt>
                <c:pt idx="1">
                  <c:v> 14.09.</c:v>
                </c:pt>
                <c:pt idx="2">
                  <c:v> 13.09.</c:v>
                </c:pt>
                <c:pt idx="3">
                  <c:v> 12.09.</c:v>
                </c:pt>
                <c:pt idx="4">
                  <c:v> 11.09.</c:v>
                </c:pt>
                <c:pt idx="5">
                  <c:v> 10.09.</c:v>
                </c:pt>
                <c:pt idx="6">
                  <c:v> 09.09.</c:v>
                </c:pt>
                <c:pt idx="7">
                  <c:v> 08.09.</c:v>
                </c:pt>
                <c:pt idx="8">
                  <c:v> 07.09.</c:v>
                </c:pt>
                <c:pt idx="9">
                  <c:v> 06.09.</c:v>
                </c:pt>
                <c:pt idx="10">
                  <c:v>05.09.</c:v>
                </c:pt>
                <c:pt idx="11">
                  <c:v> 04.09.</c:v>
                </c:pt>
                <c:pt idx="12">
                  <c:v> 03.09.</c:v>
                </c:pt>
                <c:pt idx="13">
                  <c:v> 02.09.</c:v>
                </c:pt>
                <c:pt idx="14">
                  <c:v> 01.09.</c:v>
                </c:pt>
              </c:strCache>
            </c:strRef>
          </c:cat>
          <c:val>
            <c:numRef>
              <c:f>'темп. и влажн. '!$D$10:$D$136</c:f>
              <c:numCache>
                <c:formatCode>0.0</c:formatCode>
                <c:ptCount val="15"/>
                <c:pt idx="0">
                  <c:v>46.75</c:v>
                </c:pt>
                <c:pt idx="1">
                  <c:v>61.75</c:v>
                </c:pt>
                <c:pt idx="2">
                  <c:v>69</c:v>
                </c:pt>
                <c:pt idx="3">
                  <c:v>69.25</c:v>
                </c:pt>
                <c:pt idx="4">
                  <c:v>48.5</c:v>
                </c:pt>
                <c:pt idx="5">
                  <c:v>43.5</c:v>
                </c:pt>
                <c:pt idx="6">
                  <c:v>38.75</c:v>
                </c:pt>
                <c:pt idx="7">
                  <c:v>39</c:v>
                </c:pt>
                <c:pt idx="8">
                  <c:v>50.5</c:v>
                </c:pt>
                <c:pt idx="9">
                  <c:v>53.25</c:v>
                </c:pt>
                <c:pt idx="10">
                  <c:v>44.25</c:v>
                </c:pt>
                <c:pt idx="11">
                  <c:v>43.75</c:v>
                </c:pt>
                <c:pt idx="12">
                  <c:v>35.75</c:v>
                </c:pt>
                <c:pt idx="13">
                  <c:v>49.75</c:v>
                </c:pt>
                <c:pt idx="14">
                  <c:v>58</c:v>
                </c:pt>
              </c:numCache>
            </c:numRef>
          </c:val>
          <c:smooth val="0"/>
          <c:extLst xmlns:c16r2="http://schemas.microsoft.com/office/drawing/2015/06/chart">
            <c:ext xmlns:c16="http://schemas.microsoft.com/office/drawing/2014/chart" uri="{C3380CC4-5D6E-409C-BE32-E72D297353CC}">
              <c16:uniqueId val="{00000001-44D4-4EC2-9939-713731A511AE}"/>
            </c:ext>
          </c:extLst>
        </c:ser>
        <c:dLbls>
          <c:showLegendKey val="0"/>
          <c:showVal val="0"/>
          <c:showCatName val="0"/>
          <c:showSerName val="0"/>
          <c:showPercent val="0"/>
          <c:showBubbleSize val="0"/>
        </c:dLbls>
        <c:marker val="1"/>
        <c:smooth val="0"/>
        <c:axId val="334258176"/>
        <c:axId val="334530240"/>
      </c:lineChart>
      <c:catAx>
        <c:axId val="334258176"/>
        <c:scaling>
          <c:orientation val="minMax"/>
        </c:scaling>
        <c:delete val="0"/>
        <c:axPos val="b"/>
        <c:majorGridlines/>
        <c:numFmt formatCode="General" sourceLinked="1"/>
        <c:majorTickMark val="none"/>
        <c:minorTickMark val="none"/>
        <c:tickLblPos val="nextTo"/>
        <c:txPr>
          <a:bodyPr rot="-2700000" vert="horz"/>
          <a:lstStyle/>
          <a:p>
            <a:pPr>
              <a:defRPr sz="800" b="0" i="0" u="none" strike="noStrike" baseline="0">
                <a:solidFill>
                  <a:srgbClr val="000000"/>
                </a:solidFill>
                <a:latin typeface="Calibri"/>
                <a:ea typeface="Calibri"/>
                <a:cs typeface="Calibri"/>
              </a:defRPr>
            </a:pPr>
            <a:endParaRPr lang="ru-RU"/>
          </a:p>
        </c:txPr>
        <c:crossAx val="334530240"/>
        <c:crosses val="autoZero"/>
        <c:auto val="1"/>
        <c:lblAlgn val="ctr"/>
        <c:lblOffset val="100"/>
        <c:noMultiLvlLbl val="0"/>
      </c:catAx>
      <c:valAx>
        <c:axId val="334530240"/>
        <c:scaling>
          <c:orientation val="minMax"/>
        </c:scaling>
        <c:delete val="1"/>
        <c:axPos val="l"/>
        <c:majorGridlines/>
        <c:numFmt formatCode="0.0" sourceLinked="1"/>
        <c:majorTickMark val="out"/>
        <c:minorTickMark val="none"/>
        <c:tickLblPos val="nextTo"/>
        <c:crossAx val="334258176"/>
        <c:crosses val="autoZero"/>
        <c:crossBetween val="between"/>
      </c:valAx>
    </c:plotArea>
    <c:legend>
      <c:legendPos val="b"/>
      <c:layout>
        <c:manualLayout>
          <c:xMode val="edge"/>
          <c:yMode val="edge"/>
          <c:x val="0.32371392722710163"/>
          <c:y val="0.93839921960473627"/>
          <c:w val="0.3601003764115433"/>
          <c:h val="4.5174537987679675E-2"/>
        </c:manualLayout>
      </c:layout>
      <c:overlay val="0"/>
      <c:txPr>
        <a:bodyPr/>
        <a:lstStyle/>
        <a:p>
          <a:pPr>
            <a:defRPr sz="845" b="0" i="0" u="none" strike="noStrike" baseline="0">
              <a:solidFill>
                <a:srgbClr val="000000"/>
              </a:solidFill>
              <a:latin typeface="Calibri"/>
              <a:ea typeface="Calibri"/>
              <a:cs typeface="Calibri"/>
            </a:defRPr>
          </a:pPr>
          <a:endParaRPr lang="ru-RU"/>
        </a:p>
      </c:txPr>
    </c:legend>
    <c:plotVisOnly val="1"/>
    <c:dispBlanksAs val="zero"/>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Лист3!$C$13</c:f>
              <c:strCache>
                <c:ptCount val="1"/>
                <c:pt idx="0">
                  <c:v>80-82%</c:v>
                </c:pt>
              </c:strCache>
            </c:strRef>
          </c:tx>
          <c:invertIfNegative val="0"/>
          <c:cat>
            <c:strRef>
              <c:f>Лист3!$B$14:$B$18</c:f>
              <c:strCache>
                <c:ptCount val="5"/>
                <c:pt idx="0">
                  <c:v>4-5 жапырақ</c:v>
                </c:pt>
                <c:pt idx="1">
                  <c:v>шашақ қалыптастыру</c:v>
                </c:pt>
                <c:pt idx="2">
                  <c:v>гүлдеу</c:v>
                </c:pt>
                <c:pt idx="3">
                  <c:v>сүтті-балауыз</c:v>
                </c:pt>
                <c:pt idx="4">
                  <c:v>толық пісу</c:v>
                </c:pt>
              </c:strCache>
            </c:strRef>
          </c:cat>
          <c:val>
            <c:numRef>
              <c:f>Лист3!$C$14:$C$18</c:f>
              <c:numCache>
                <c:formatCode>General</c:formatCode>
                <c:ptCount val="5"/>
                <c:pt idx="0">
                  <c:v>26</c:v>
                </c:pt>
                <c:pt idx="1">
                  <c:v>135</c:v>
                </c:pt>
                <c:pt idx="2">
                  <c:v>250</c:v>
                </c:pt>
                <c:pt idx="3">
                  <c:v>425</c:v>
                </c:pt>
                <c:pt idx="4">
                  <c:v>470</c:v>
                </c:pt>
              </c:numCache>
            </c:numRef>
          </c:val>
          <c:extLst xmlns:c16r2="http://schemas.microsoft.com/office/drawing/2015/06/chart">
            <c:ext xmlns:c16="http://schemas.microsoft.com/office/drawing/2014/chart" uri="{C3380CC4-5D6E-409C-BE32-E72D297353CC}">
              <c16:uniqueId val="{00000000-038D-4F50-AF8B-83042B46BB7B}"/>
            </c:ext>
          </c:extLst>
        </c:ser>
        <c:ser>
          <c:idx val="1"/>
          <c:order val="1"/>
          <c:tx>
            <c:strRef>
              <c:f>Лист3!$D$13</c:f>
              <c:strCache>
                <c:ptCount val="1"/>
                <c:pt idx="0">
                  <c:v>70-72%</c:v>
                </c:pt>
              </c:strCache>
            </c:strRef>
          </c:tx>
          <c:invertIfNegative val="0"/>
          <c:cat>
            <c:strRef>
              <c:f>Лист3!$B$14:$B$18</c:f>
              <c:strCache>
                <c:ptCount val="5"/>
                <c:pt idx="0">
                  <c:v>4-5 жапырақ</c:v>
                </c:pt>
                <c:pt idx="1">
                  <c:v>шашақ қалыптастыру</c:v>
                </c:pt>
                <c:pt idx="2">
                  <c:v>гүлдеу</c:v>
                </c:pt>
                <c:pt idx="3">
                  <c:v>сүтті-балауыз</c:v>
                </c:pt>
                <c:pt idx="4">
                  <c:v>толық пісу</c:v>
                </c:pt>
              </c:strCache>
            </c:strRef>
          </c:cat>
          <c:val>
            <c:numRef>
              <c:f>Лист3!$D$14:$D$18</c:f>
              <c:numCache>
                <c:formatCode>General</c:formatCode>
                <c:ptCount val="5"/>
                <c:pt idx="0">
                  <c:v>22</c:v>
                </c:pt>
                <c:pt idx="1">
                  <c:v>120</c:v>
                </c:pt>
                <c:pt idx="2">
                  <c:v>230</c:v>
                </c:pt>
                <c:pt idx="3">
                  <c:v>370</c:v>
                </c:pt>
                <c:pt idx="4">
                  <c:v>420</c:v>
                </c:pt>
              </c:numCache>
            </c:numRef>
          </c:val>
          <c:extLst xmlns:c16r2="http://schemas.microsoft.com/office/drawing/2015/06/chart">
            <c:ext xmlns:c16="http://schemas.microsoft.com/office/drawing/2014/chart" uri="{C3380CC4-5D6E-409C-BE32-E72D297353CC}">
              <c16:uniqueId val="{00000001-038D-4F50-AF8B-83042B46BB7B}"/>
            </c:ext>
          </c:extLst>
        </c:ser>
        <c:dLbls>
          <c:showLegendKey val="0"/>
          <c:showVal val="0"/>
          <c:showCatName val="0"/>
          <c:showSerName val="0"/>
          <c:showPercent val="0"/>
          <c:showBubbleSize val="0"/>
        </c:dLbls>
        <c:gapWidth val="150"/>
        <c:axId val="295360512"/>
        <c:axId val="144690560"/>
      </c:barChart>
      <c:catAx>
        <c:axId val="295360512"/>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44690560"/>
        <c:crosses val="autoZero"/>
        <c:auto val="1"/>
        <c:lblAlgn val="ctr"/>
        <c:lblOffset val="100"/>
        <c:noMultiLvlLbl val="0"/>
      </c:catAx>
      <c:valAx>
        <c:axId val="144690560"/>
        <c:scaling>
          <c:orientation val="minMax"/>
        </c:scaling>
        <c:delete val="0"/>
        <c:axPos val="l"/>
        <c:majorGridlines/>
        <c:numFmt formatCode="General" sourceLinked="1"/>
        <c:majorTickMark val="out"/>
        <c:minorTickMark val="none"/>
        <c:tickLblPos val="nextTo"/>
        <c:crossAx val="295360512"/>
        <c:crosses val="autoZero"/>
        <c:crossBetween val="between"/>
      </c:valAx>
    </c:plotArea>
    <c:legend>
      <c:legendPos val="r"/>
      <c:layout>
        <c:manualLayout>
          <c:xMode val="edge"/>
          <c:yMode val="edge"/>
          <c:x val="0.74961404992161218"/>
          <c:y val="0.40606794257479378"/>
          <c:w val="0.24609029576000988"/>
          <c:h val="0.18641410037268472"/>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2183837380687774E-2"/>
          <c:y val="3.5037533114347715E-2"/>
          <c:w val="0.7729335488693051"/>
          <c:h val="0.64646238997811556"/>
        </c:manualLayout>
      </c:layout>
      <c:barChart>
        <c:barDir val="col"/>
        <c:grouping val="clustered"/>
        <c:varyColors val="0"/>
        <c:ser>
          <c:idx val="0"/>
          <c:order val="0"/>
          <c:tx>
            <c:strRef>
              <c:f>'[графики Айзада (1).xlsx]биомасса'!$F$4</c:f>
              <c:strCache>
                <c:ptCount val="1"/>
                <c:pt idx="0">
                  <c:v>фон</c:v>
                </c:pt>
              </c:strCache>
            </c:strRef>
          </c:tx>
          <c:invertIfNegative val="0"/>
          <c:cat>
            <c:multiLvlStrRef>
              <c:f>'[графики Айзада (1).xlsx]биомасса'!$C$5:$E$24</c:f>
              <c:multiLvlStrCache>
                <c:ptCount val="20"/>
                <c:lvl>
                  <c:pt idx="0">
                    <c:v>4-5 жапырақ</c:v>
                  </c:pt>
                  <c:pt idx="1">
                    <c:v>шашақтану</c:v>
                  </c:pt>
                  <c:pt idx="2">
                    <c:v>гулдеу</c:v>
                  </c:pt>
                  <c:pt idx="3">
                    <c:v>балауызды пісу</c:v>
                  </c:pt>
                  <c:pt idx="4">
                    <c:v>толық пісу</c:v>
                  </c:pt>
                  <c:pt idx="5">
                    <c:v>4-5 жапырақ</c:v>
                  </c:pt>
                  <c:pt idx="6">
                    <c:v>шашақтану</c:v>
                  </c:pt>
                  <c:pt idx="7">
                    <c:v>гулдеу</c:v>
                  </c:pt>
                  <c:pt idx="8">
                    <c:v>балауызды пісу</c:v>
                  </c:pt>
                  <c:pt idx="9">
                    <c:v>толық пісу</c:v>
                  </c:pt>
                  <c:pt idx="10">
                    <c:v>4-5 жапырақ</c:v>
                  </c:pt>
                  <c:pt idx="11">
                    <c:v>шашақтану</c:v>
                  </c:pt>
                  <c:pt idx="12">
                    <c:v>гулдеу</c:v>
                  </c:pt>
                  <c:pt idx="13">
                    <c:v>балауызды пісу</c:v>
                  </c:pt>
                  <c:pt idx="14">
                    <c:v>толық пісу</c:v>
                  </c:pt>
                  <c:pt idx="15">
                    <c:v>4-5 жапырақ</c:v>
                  </c:pt>
                  <c:pt idx="16">
                    <c:v>шашақтану</c:v>
                  </c:pt>
                  <c:pt idx="17">
                    <c:v>гулдеу</c:v>
                  </c:pt>
                  <c:pt idx="18">
                    <c:v>балауызды пісу</c:v>
                  </c:pt>
                  <c:pt idx="19">
                    <c:v>толық пісу</c:v>
                  </c:pt>
                </c:lvl>
                <c:lvl>
                  <c:pt idx="0">
                    <c:v>80-82%</c:v>
                  </c:pt>
                  <c:pt idx="5">
                    <c:v>70-72%</c:v>
                  </c:pt>
                  <c:pt idx="10">
                    <c:v>80-82%</c:v>
                  </c:pt>
                  <c:pt idx="15">
                    <c:v>70-72%</c:v>
                  </c:pt>
                </c:lvl>
                <c:lvl>
                  <c:pt idx="0">
                    <c:v>Аудара жырту</c:v>
                  </c:pt>
                  <c:pt idx="10">
                    <c:v>No-till технологиясы</c:v>
                  </c:pt>
                </c:lvl>
              </c:multiLvlStrCache>
            </c:multiLvlStrRef>
          </c:cat>
          <c:val>
            <c:numRef>
              <c:f>'[графики Айзада (1).xlsx]биомасса'!$F$5:$F$24</c:f>
              <c:numCache>
                <c:formatCode>General</c:formatCode>
                <c:ptCount val="20"/>
                <c:pt idx="0">
                  <c:v>145</c:v>
                </c:pt>
                <c:pt idx="1">
                  <c:v>520</c:v>
                </c:pt>
                <c:pt idx="2">
                  <c:v>700</c:v>
                </c:pt>
                <c:pt idx="3">
                  <c:v>960</c:v>
                </c:pt>
                <c:pt idx="4">
                  <c:v>1000</c:v>
                </c:pt>
                <c:pt idx="5">
                  <c:v>130</c:v>
                </c:pt>
                <c:pt idx="6">
                  <c:v>460</c:v>
                </c:pt>
                <c:pt idx="7">
                  <c:v>630</c:v>
                </c:pt>
                <c:pt idx="8">
                  <c:v>870</c:v>
                </c:pt>
                <c:pt idx="9">
                  <c:v>910</c:v>
                </c:pt>
                <c:pt idx="10">
                  <c:v>138</c:v>
                </c:pt>
                <c:pt idx="11">
                  <c:v>500</c:v>
                </c:pt>
                <c:pt idx="12">
                  <c:v>690</c:v>
                </c:pt>
                <c:pt idx="13">
                  <c:v>920</c:v>
                </c:pt>
                <c:pt idx="14">
                  <c:v>970</c:v>
                </c:pt>
                <c:pt idx="15">
                  <c:v>122</c:v>
                </c:pt>
                <c:pt idx="16">
                  <c:v>460</c:v>
                </c:pt>
                <c:pt idx="17">
                  <c:v>600</c:v>
                </c:pt>
                <c:pt idx="18">
                  <c:v>850</c:v>
                </c:pt>
                <c:pt idx="19">
                  <c:v>900</c:v>
                </c:pt>
              </c:numCache>
            </c:numRef>
          </c:val>
          <c:extLst xmlns:c16r2="http://schemas.microsoft.com/office/drawing/2015/06/chart">
            <c:ext xmlns:c16="http://schemas.microsoft.com/office/drawing/2014/chart" uri="{C3380CC4-5D6E-409C-BE32-E72D297353CC}">
              <c16:uniqueId val="{00000000-7D13-4AC3-B8BC-CF06BF01AFAE}"/>
            </c:ext>
          </c:extLst>
        </c:ser>
        <c:ser>
          <c:idx val="1"/>
          <c:order val="1"/>
          <c:tx>
            <c:strRef>
              <c:f>'[графики Айзада (1).xlsx]биомасса'!$G$4</c:f>
              <c:strCache>
                <c:ptCount val="1"/>
                <c:pt idx="0">
                  <c:v>фон+ Novalon</c:v>
                </c:pt>
              </c:strCache>
            </c:strRef>
          </c:tx>
          <c:invertIfNegative val="0"/>
          <c:cat>
            <c:multiLvlStrRef>
              <c:f>'[графики Айзада (1).xlsx]биомасса'!$C$5:$E$24</c:f>
              <c:multiLvlStrCache>
                <c:ptCount val="20"/>
                <c:lvl>
                  <c:pt idx="0">
                    <c:v>4-5 жапырақ</c:v>
                  </c:pt>
                  <c:pt idx="1">
                    <c:v>шашақтану</c:v>
                  </c:pt>
                  <c:pt idx="2">
                    <c:v>гулдеу</c:v>
                  </c:pt>
                  <c:pt idx="3">
                    <c:v>балауызды пісу</c:v>
                  </c:pt>
                  <c:pt idx="4">
                    <c:v>толық пісу</c:v>
                  </c:pt>
                  <c:pt idx="5">
                    <c:v>4-5 жапырақ</c:v>
                  </c:pt>
                  <c:pt idx="6">
                    <c:v>шашақтану</c:v>
                  </c:pt>
                  <c:pt idx="7">
                    <c:v>гулдеу</c:v>
                  </c:pt>
                  <c:pt idx="8">
                    <c:v>балауызды пісу</c:v>
                  </c:pt>
                  <c:pt idx="9">
                    <c:v>толық пісу</c:v>
                  </c:pt>
                  <c:pt idx="10">
                    <c:v>4-5 жапырақ</c:v>
                  </c:pt>
                  <c:pt idx="11">
                    <c:v>шашақтану</c:v>
                  </c:pt>
                  <c:pt idx="12">
                    <c:v>гулдеу</c:v>
                  </c:pt>
                  <c:pt idx="13">
                    <c:v>балауызды пісу</c:v>
                  </c:pt>
                  <c:pt idx="14">
                    <c:v>толық пісу</c:v>
                  </c:pt>
                  <c:pt idx="15">
                    <c:v>4-5 жапырақ</c:v>
                  </c:pt>
                  <c:pt idx="16">
                    <c:v>шашақтану</c:v>
                  </c:pt>
                  <c:pt idx="17">
                    <c:v>гулдеу</c:v>
                  </c:pt>
                  <c:pt idx="18">
                    <c:v>балауызды пісу</c:v>
                  </c:pt>
                  <c:pt idx="19">
                    <c:v>толық пісу</c:v>
                  </c:pt>
                </c:lvl>
                <c:lvl>
                  <c:pt idx="0">
                    <c:v>80-82%</c:v>
                  </c:pt>
                  <c:pt idx="5">
                    <c:v>70-72%</c:v>
                  </c:pt>
                  <c:pt idx="10">
                    <c:v>80-82%</c:v>
                  </c:pt>
                  <c:pt idx="15">
                    <c:v>70-72%</c:v>
                  </c:pt>
                </c:lvl>
                <c:lvl>
                  <c:pt idx="0">
                    <c:v>Аудара жырту</c:v>
                  </c:pt>
                  <c:pt idx="10">
                    <c:v>No-till технологиясы</c:v>
                  </c:pt>
                </c:lvl>
              </c:multiLvlStrCache>
            </c:multiLvlStrRef>
          </c:cat>
          <c:val>
            <c:numRef>
              <c:f>'[графики Айзада (1).xlsx]биомасса'!$G$5:$G$24</c:f>
              <c:numCache>
                <c:formatCode>General</c:formatCode>
                <c:ptCount val="20"/>
                <c:pt idx="0">
                  <c:v>158</c:v>
                </c:pt>
                <c:pt idx="1">
                  <c:v>580</c:v>
                </c:pt>
                <c:pt idx="2">
                  <c:v>780</c:v>
                </c:pt>
                <c:pt idx="3">
                  <c:v>1040</c:v>
                </c:pt>
                <c:pt idx="4">
                  <c:v>1080</c:v>
                </c:pt>
                <c:pt idx="5">
                  <c:v>140</c:v>
                </c:pt>
                <c:pt idx="6">
                  <c:v>500</c:v>
                </c:pt>
                <c:pt idx="7">
                  <c:v>690</c:v>
                </c:pt>
                <c:pt idx="8">
                  <c:v>960</c:v>
                </c:pt>
                <c:pt idx="9">
                  <c:v>1010</c:v>
                </c:pt>
                <c:pt idx="10">
                  <c:v>150</c:v>
                </c:pt>
                <c:pt idx="11">
                  <c:v>550</c:v>
                </c:pt>
                <c:pt idx="12">
                  <c:v>730</c:v>
                </c:pt>
                <c:pt idx="13">
                  <c:v>1000</c:v>
                </c:pt>
                <c:pt idx="14">
                  <c:v>1050</c:v>
                </c:pt>
                <c:pt idx="15">
                  <c:v>135</c:v>
                </c:pt>
                <c:pt idx="16">
                  <c:v>490</c:v>
                </c:pt>
                <c:pt idx="17">
                  <c:v>650</c:v>
                </c:pt>
                <c:pt idx="18">
                  <c:v>890</c:v>
                </c:pt>
                <c:pt idx="19">
                  <c:v>940</c:v>
                </c:pt>
              </c:numCache>
            </c:numRef>
          </c:val>
          <c:extLst xmlns:c16r2="http://schemas.microsoft.com/office/drawing/2015/06/chart">
            <c:ext xmlns:c16="http://schemas.microsoft.com/office/drawing/2014/chart" uri="{C3380CC4-5D6E-409C-BE32-E72D297353CC}">
              <c16:uniqueId val="{00000001-7D13-4AC3-B8BC-CF06BF01AFAE}"/>
            </c:ext>
          </c:extLst>
        </c:ser>
        <c:ser>
          <c:idx val="2"/>
          <c:order val="2"/>
          <c:tx>
            <c:strRef>
              <c:f>'[графики Айзада (1).xlsx]биомасса'!$H$4</c:f>
              <c:strCache>
                <c:ptCount val="1"/>
                <c:pt idx="0">
                  <c:v>фон+КАС32</c:v>
                </c:pt>
              </c:strCache>
            </c:strRef>
          </c:tx>
          <c:invertIfNegative val="0"/>
          <c:cat>
            <c:multiLvlStrRef>
              <c:f>'[графики Айзада (1).xlsx]биомасса'!$C$5:$E$24</c:f>
              <c:multiLvlStrCache>
                <c:ptCount val="20"/>
                <c:lvl>
                  <c:pt idx="0">
                    <c:v>4-5 жапырақ</c:v>
                  </c:pt>
                  <c:pt idx="1">
                    <c:v>шашақтану</c:v>
                  </c:pt>
                  <c:pt idx="2">
                    <c:v>гулдеу</c:v>
                  </c:pt>
                  <c:pt idx="3">
                    <c:v>балауызды пісу</c:v>
                  </c:pt>
                  <c:pt idx="4">
                    <c:v>толық пісу</c:v>
                  </c:pt>
                  <c:pt idx="5">
                    <c:v>4-5 жапырақ</c:v>
                  </c:pt>
                  <c:pt idx="6">
                    <c:v>шашақтану</c:v>
                  </c:pt>
                  <c:pt idx="7">
                    <c:v>гулдеу</c:v>
                  </c:pt>
                  <c:pt idx="8">
                    <c:v>балауызды пісу</c:v>
                  </c:pt>
                  <c:pt idx="9">
                    <c:v>толық пісу</c:v>
                  </c:pt>
                  <c:pt idx="10">
                    <c:v>4-5 жапырақ</c:v>
                  </c:pt>
                  <c:pt idx="11">
                    <c:v>шашақтану</c:v>
                  </c:pt>
                  <c:pt idx="12">
                    <c:v>гулдеу</c:v>
                  </c:pt>
                  <c:pt idx="13">
                    <c:v>балауызды пісу</c:v>
                  </c:pt>
                  <c:pt idx="14">
                    <c:v>толық пісу</c:v>
                  </c:pt>
                  <c:pt idx="15">
                    <c:v>4-5 жапырақ</c:v>
                  </c:pt>
                  <c:pt idx="16">
                    <c:v>шашақтану</c:v>
                  </c:pt>
                  <c:pt idx="17">
                    <c:v>гулдеу</c:v>
                  </c:pt>
                  <c:pt idx="18">
                    <c:v>балауызды пісу</c:v>
                  </c:pt>
                  <c:pt idx="19">
                    <c:v>толық пісу</c:v>
                  </c:pt>
                </c:lvl>
                <c:lvl>
                  <c:pt idx="0">
                    <c:v>80-82%</c:v>
                  </c:pt>
                  <c:pt idx="5">
                    <c:v>70-72%</c:v>
                  </c:pt>
                  <c:pt idx="10">
                    <c:v>80-82%</c:v>
                  </c:pt>
                  <c:pt idx="15">
                    <c:v>70-72%</c:v>
                  </c:pt>
                </c:lvl>
                <c:lvl>
                  <c:pt idx="0">
                    <c:v>Аудара жырту</c:v>
                  </c:pt>
                  <c:pt idx="10">
                    <c:v>No-till технологиясы</c:v>
                  </c:pt>
                </c:lvl>
              </c:multiLvlStrCache>
            </c:multiLvlStrRef>
          </c:cat>
          <c:val>
            <c:numRef>
              <c:f>'[графики Айзада (1).xlsx]биомасса'!$H$5:$H$24</c:f>
              <c:numCache>
                <c:formatCode>General</c:formatCode>
                <c:ptCount val="20"/>
                <c:pt idx="0">
                  <c:v>155</c:v>
                </c:pt>
                <c:pt idx="1">
                  <c:v>570</c:v>
                </c:pt>
                <c:pt idx="2">
                  <c:v>770</c:v>
                </c:pt>
                <c:pt idx="3">
                  <c:v>1020</c:v>
                </c:pt>
                <c:pt idx="4">
                  <c:v>1060</c:v>
                </c:pt>
                <c:pt idx="5">
                  <c:v>138</c:v>
                </c:pt>
                <c:pt idx="6">
                  <c:v>490</c:v>
                </c:pt>
                <c:pt idx="7">
                  <c:v>670</c:v>
                </c:pt>
                <c:pt idx="8">
                  <c:v>930</c:v>
                </c:pt>
                <c:pt idx="9">
                  <c:v>970</c:v>
                </c:pt>
                <c:pt idx="10">
                  <c:v>132</c:v>
                </c:pt>
                <c:pt idx="11">
                  <c:v>540</c:v>
                </c:pt>
                <c:pt idx="12">
                  <c:v>720</c:v>
                </c:pt>
                <c:pt idx="13">
                  <c:v>990</c:v>
                </c:pt>
                <c:pt idx="14">
                  <c:v>1030</c:v>
                </c:pt>
                <c:pt idx="15">
                  <c:v>132</c:v>
                </c:pt>
                <c:pt idx="16">
                  <c:v>480</c:v>
                </c:pt>
                <c:pt idx="17">
                  <c:v>630</c:v>
                </c:pt>
                <c:pt idx="18">
                  <c:v>880</c:v>
                </c:pt>
                <c:pt idx="19">
                  <c:v>920</c:v>
                </c:pt>
              </c:numCache>
            </c:numRef>
          </c:val>
          <c:extLst xmlns:c16r2="http://schemas.microsoft.com/office/drawing/2015/06/chart">
            <c:ext xmlns:c16="http://schemas.microsoft.com/office/drawing/2014/chart" uri="{C3380CC4-5D6E-409C-BE32-E72D297353CC}">
              <c16:uniqueId val="{00000002-7D13-4AC3-B8BC-CF06BF01AFAE}"/>
            </c:ext>
          </c:extLst>
        </c:ser>
        <c:ser>
          <c:idx val="3"/>
          <c:order val="3"/>
          <c:tx>
            <c:strRef>
              <c:f>'[графики Айзада (1).xlsx]биомасса'!$I$4</c:f>
              <c:strCache>
                <c:ptCount val="1"/>
                <c:pt idx="0">
                  <c:v>фон+аммияк селитрасы</c:v>
                </c:pt>
              </c:strCache>
            </c:strRef>
          </c:tx>
          <c:invertIfNegative val="0"/>
          <c:cat>
            <c:multiLvlStrRef>
              <c:f>'[графики Айзада (1).xlsx]биомасса'!$C$5:$E$24</c:f>
              <c:multiLvlStrCache>
                <c:ptCount val="20"/>
                <c:lvl>
                  <c:pt idx="0">
                    <c:v>4-5 жапырақ</c:v>
                  </c:pt>
                  <c:pt idx="1">
                    <c:v>шашақтану</c:v>
                  </c:pt>
                  <c:pt idx="2">
                    <c:v>гулдеу</c:v>
                  </c:pt>
                  <c:pt idx="3">
                    <c:v>балауызды пісу</c:v>
                  </c:pt>
                  <c:pt idx="4">
                    <c:v>толық пісу</c:v>
                  </c:pt>
                  <c:pt idx="5">
                    <c:v>4-5 жапырақ</c:v>
                  </c:pt>
                  <c:pt idx="6">
                    <c:v>шашақтану</c:v>
                  </c:pt>
                  <c:pt idx="7">
                    <c:v>гулдеу</c:v>
                  </c:pt>
                  <c:pt idx="8">
                    <c:v>балауызды пісу</c:v>
                  </c:pt>
                  <c:pt idx="9">
                    <c:v>толық пісу</c:v>
                  </c:pt>
                  <c:pt idx="10">
                    <c:v>4-5 жапырақ</c:v>
                  </c:pt>
                  <c:pt idx="11">
                    <c:v>шашақтану</c:v>
                  </c:pt>
                  <c:pt idx="12">
                    <c:v>гулдеу</c:v>
                  </c:pt>
                  <c:pt idx="13">
                    <c:v>балауызды пісу</c:v>
                  </c:pt>
                  <c:pt idx="14">
                    <c:v>толық пісу</c:v>
                  </c:pt>
                  <c:pt idx="15">
                    <c:v>4-5 жапырақ</c:v>
                  </c:pt>
                  <c:pt idx="16">
                    <c:v>шашақтану</c:v>
                  </c:pt>
                  <c:pt idx="17">
                    <c:v>гулдеу</c:v>
                  </c:pt>
                  <c:pt idx="18">
                    <c:v>балауызды пісу</c:v>
                  </c:pt>
                  <c:pt idx="19">
                    <c:v>толық пісу</c:v>
                  </c:pt>
                </c:lvl>
                <c:lvl>
                  <c:pt idx="0">
                    <c:v>80-82%</c:v>
                  </c:pt>
                  <c:pt idx="5">
                    <c:v>70-72%</c:v>
                  </c:pt>
                  <c:pt idx="10">
                    <c:v>80-82%</c:v>
                  </c:pt>
                  <c:pt idx="15">
                    <c:v>70-72%</c:v>
                  </c:pt>
                </c:lvl>
                <c:lvl>
                  <c:pt idx="0">
                    <c:v>Аудара жырту</c:v>
                  </c:pt>
                  <c:pt idx="10">
                    <c:v>No-till технологиясы</c:v>
                  </c:pt>
                </c:lvl>
              </c:multiLvlStrCache>
            </c:multiLvlStrRef>
          </c:cat>
          <c:val>
            <c:numRef>
              <c:f>'[графики Айзада (1).xlsx]биомасса'!$I$5:$I$24</c:f>
              <c:numCache>
                <c:formatCode>General</c:formatCode>
                <c:ptCount val="20"/>
                <c:pt idx="0">
                  <c:v>150</c:v>
                </c:pt>
                <c:pt idx="1">
                  <c:v>550</c:v>
                </c:pt>
                <c:pt idx="2">
                  <c:v>740</c:v>
                </c:pt>
                <c:pt idx="3">
                  <c:v>980</c:v>
                </c:pt>
                <c:pt idx="4">
                  <c:v>1020</c:v>
                </c:pt>
                <c:pt idx="5">
                  <c:v>133</c:v>
                </c:pt>
                <c:pt idx="6">
                  <c:v>480</c:v>
                </c:pt>
                <c:pt idx="7">
                  <c:v>650</c:v>
                </c:pt>
                <c:pt idx="8">
                  <c:v>900</c:v>
                </c:pt>
                <c:pt idx="9">
                  <c:v>940</c:v>
                </c:pt>
                <c:pt idx="10">
                  <c:v>145</c:v>
                </c:pt>
                <c:pt idx="11">
                  <c:v>530</c:v>
                </c:pt>
                <c:pt idx="12">
                  <c:v>710</c:v>
                </c:pt>
                <c:pt idx="13">
                  <c:v>970</c:v>
                </c:pt>
                <c:pt idx="14">
                  <c:v>1010</c:v>
                </c:pt>
                <c:pt idx="15">
                  <c:v>130</c:v>
                </c:pt>
                <c:pt idx="16">
                  <c:v>470</c:v>
                </c:pt>
                <c:pt idx="17">
                  <c:v>620</c:v>
                </c:pt>
                <c:pt idx="18">
                  <c:v>870</c:v>
                </c:pt>
                <c:pt idx="19">
                  <c:v>910</c:v>
                </c:pt>
              </c:numCache>
            </c:numRef>
          </c:val>
          <c:extLst xmlns:c16r2="http://schemas.microsoft.com/office/drawing/2015/06/chart">
            <c:ext xmlns:c16="http://schemas.microsoft.com/office/drawing/2014/chart" uri="{C3380CC4-5D6E-409C-BE32-E72D297353CC}">
              <c16:uniqueId val="{00000003-7D13-4AC3-B8BC-CF06BF01AFAE}"/>
            </c:ext>
          </c:extLst>
        </c:ser>
        <c:dLbls>
          <c:showLegendKey val="0"/>
          <c:showVal val="0"/>
          <c:showCatName val="0"/>
          <c:showSerName val="0"/>
          <c:showPercent val="0"/>
          <c:showBubbleSize val="0"/>
        </c:dLbls>
        <c:gapWidth val="150"/>
        <c:axId val="143733248"/>
        <c:axId val="144692288"/>
      </c:barChart>
      <c:catAx>
        <c:axId val="143733248"/>
        <c:scaling>
          <c:orientation val="minMax"/>
        </c:scaling>
        <c:delete val="0"/>
        <c:axPos val="b"/>
        <c:numFmt formatCode="General" sourceLinked="0"/>
        <c:majorTickMark val="out"/>
        <c:minorTickMark val="none"/>
        <c:tickLblPos val="nextTo"/>
        <c:crossAx val="144692288"/>
        <c:crosses val="autoZero"/>
        <c:auto val="1"/>
        <c:lblAlgn val="ctr"/>
        <c:lblOffset val="100"/>
        <c:noMultiLvlLbl val="0"/>
      </c:catAx>
      <c:valAx>
        <c:axId val="144692288"/>
        <c:scaling>
          <c:orientation val="minMax"/>
        </c:scaling>
        <c:delete val="0"/>
        <c:axPos val="l"/>
        <c:majorGridlines/>
        <c:numFmt formatCode="General" sourceLinked="1"/>
        <c:majorTickMark val="out"/>
        <c:minorTickMark val="none"/>
        <c:tickLblPos val="nextTo"/>
        <c:crossAx val="143733248"/>
        <c:crosses val="autoZero"/>
        <c:crossBetween val="between"/>
      </c:valAx>
    </c:plotArea>
    <c:legend>
      <c:legendPos val="r"/>
      <c:layout>
        <c:manualLayout>
          <c:xMode val="edge"/>
          <c:yMode val="edge"/>
          <c:x val="0.85077526898541656"/>
          <c:y val="0.36018301928388685"/>
          <c:w val="0.14140843505672901"/>
          <c:h val="0.32694400261609868"/>
        </c:manualLayout>
      </c:layou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 (2)'!$C$11</c:f>
              <c:strCache>
                <c:ptCount val="1"/>
                <c:pt idx="0">
                  <c:v>2019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 (2)'!$B$12:$B$16</c:f>
              <c:strCache>
                <c:ptCount val="5"/>
                <c:pt idx="0">
                  <c:v>А</c:v>
                </c:pt>
                <c:pt idx="1">
                  <c:v>В</c:v>
                </c:pt>
                <c:pt idx="2">
                  <c:v>С </c:v>
                </c:pt>
                <c:pt idx="3">
                  <c:v>АВ</c:v>
                </c:pt>
                <c:pt idx="4">
                  <c:v>АВС</c:v>
                </c:pt>
              </c:strCache>
            </c:strRef>
          </c:cat>
          <c:val>
            <c:numRef>
              <c:f>'Лист1 (2)'!$C$12:$C$16</c:f>
              <c:numCache>
                <c:formatCode>General</c:formatCode>
                <c:ptCount val="5"/>
                <c:pt idx="0">
                  <c:v>26.7</c:v>
                </c:pt>
                <c:pt idx="1">
                  <c:v>56.9</c:v>
                </c:pt>
                <c:pt idx="2">
                  <c:v>5.75</c:v>
                </c:pt>
                <c:pt idx="3">
                  <c:v>8.17</c:v>
                </c:pt>
                <c:pt idx="4">
                  <c:v>1.1399999999999999</c:v>
                </c:pt>
              </c:numCache>
            </c:numRef>
          </c:val>
          <c:extLst xmlns:c16r2="http://schemas.microsoft.com/office/drawing/2015/06/chart">
            <c:ext xmlns:c16="http://schemas.microsoft.com/office/drawing/2014/chart" uri="{C3380CC4-5D6E-409C-BE32-E72D297353CC}">
              <c16:uniqueId val="{00000000-C1CD-49BA-87BE-9C27F4B43F35}"/>
            </c:ext>
          </c:extLst>
        </c:ser>
        <c:ser>
          <c:idx val="1"/>
          <c:order val="1"/>
          <c:tx>
            <c:strRef>
              <c:f>'Лист1 (2)'!$D$11</c:f>
              <c:strCache>
                <c:ptCount val="1"/>
                <c:pt idx="0">
                  <c:v>2020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 (2)'!$B$12:$B$16</c:f>
              <c:strCache>
                <c:ptCount val="5"/>
                <c:pt idx="0">
                  <c:v>А</c:v>
                </c:pt>
                <c:pt idx="1">
                  <c:v>В</c:v>
                </c:pt>
                <c:pt idx="2">
                  <c:v>С </c:v>
                </c:pt>
                <c:pt idx="3">
                  <c:v>АВ</c:v>
                </c:pt>
                <c:pt idx="4">
                  <c:v>АВС</c:v>
                </c:pt>
              </c:strCache>
            </c:strRef>
          </c:cat>
          <c:val>
            <c:numRef>
              <c:f>'Лист1 (2)'!$D$12:$D$16</c:f>
              <c:numCache>
                <c:formatCode>General</c:formatCode>
                <c:ptCount val="5"/>
                <c:pt idx="0">
                  <c:v>28</c:v>
                </c:pt>
                <c:pt idx="1">
                  <c:v>52.5</c:v>
                </c:pt>
                <c:pt idx="2">
                  <c:v>6.48</c:v>
                </c:pt>
                <c:pt idx="3">
                  <c:v>8.26</c:v>
                </c:pt>
                <c:pt idx="4">
                  <c:v>2.38</c:v>
                </c:pt>
              </c:numCache>
            </c:numRef>
          </c:val>
          <c:extLst xmlns:c16r2="http://schemas.microsoft.com/office/drawing/2015/06/chart">
            <c:ext xmlns:c16="http://schemas.microsoft.com/office/drawing/2014/chart" uri="{C3380CC4-5D6E-409C-BE32-E72D297353CC}">
              <c16:uniqueId val="{00000001-C1CD-49BA-87BE-9C27F4B43F35}"/>
            </c:ext>
          </c:extLst>
        </c:ser>
        <c:ser>
          <c:idx val="2"/>
          <c:order val="2"/>
          <c:tx>
            <c:strRef>
              <c:f>'Лист1 (2)'!$E$11</c:f>
              <c:strCache>
                <c:ptCount val="1"/>
                <c:pt idx="0">
                  <c:v>2021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 (2)'!$B$12:$B$16</c:f>
              <c:strCache>
                <c:ptCount val="5"/>
                <c:pt idx="0">
                  <c:v>А</c:v>
                </c:pt>
                <c:pt idx="1">
                  <c:v>В</c:v>
                </c:pt>
                <c:pt idx="2">
                  <c:v>С </c:v>
                </c:pt>
                <c:pt idx="3">
                  <c:v>АВ</c:v>
                </c:pt>
                <c:pt idx="4">
                  <c:v>АВС</c:v>
                </c:pt>
              </c:strCache>
            </c:strRef>
          </c:cat>
          <c:val>
            <c:numRef>
              <c:f>'Лист1 (2)'!$E$12:$E$16</c:f>
              <c:numCache>
                <c:formatCode>General</c:formatCode>
                <c:ptCount val="5"/>
                <c:pt idx="0">
                  <c:v>28.9</c:v>
                </c:pt>
                <c:pt idx="1">
                  <c:v>52.2</c:v>
                </c:pt>
                <c:pt idx="2">
                  <c:v>5.7</c:v>
                </c:pt>
                <c:pt idx="3">
                  <c:v>8.67</c:v>
                </c:pt>
                <c:pt idx="4">
                  <c:v>1.73</c:v>
                </c:pt>
              </c:numCache>
            </c:numRef>
          </c:val>
          <c:extLst xmlns:c16r2="http://schemas.microsoft.com/office/drawing/2015/06/chart">
            <c:ext xmlns:c16="http://schemas.microsoft.com/office/drawing/2014/chart" uri="{C3380CC4-5D6E-409C-BE32-E72D297353CC}">
              <c16:uniqueId val="{00000002-C1CD-49BA-87BE-9C27F4B43F35}"/>
            </c:ext>
          </c:extLst>
        </c:ser>
        <c:dLbls>
          <c:showLegendKey val="0"/>
          <c:showVal val="0"/>
          <c:showCatName val="0"/>
          <c:showSerName val="0"/>
          <c:showPercent val="0"/>
          <c:showBubbleSize val="0"/>
        </c:dLbls>
        <c:gapWidth val="219"/>
        <c:overlap val="-27"/>
        <c:axId val="295360000"/>
        <c:axId val="200695808"/>
      </c:barChart>
      <c:catAx>
        <c:axId val="295360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0695808"/>
        <c:crosses val="autoZero"/>
        <c:auto val="1"/>
        <c:lblAlgn val="ctr"/>
        <c:lblOffset val="100"/>
        <c:noMultiLvlLbl val="0"/>
      </c:catAx>
      <c:valAx>
        <c:axId val="200695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5360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plotArea>
      <c:layout/>
      <c:barChart>
        <c:barDir val="col"/>
        <c:grouping val="clustered"/>
        <c:varyColors val="0"/>
        <c:ser>
          <c:idx val="0"/>
          <c:order val="0"/>
          <c:invertIfNegative val="0"/>
          <c:cat>
            <c:multiLvlStrRef>
              <c:f>'[полевые журн._2020.xlsx]Лист3'!$O$5:$P$8</c:f>
              <c:multiLvlStrCache>
                <c:ptCount val="4"/>
                <c:lvl>
                  <c:pt idx="0">
                    <c:v>02.05.</c:v>
                  </c:pt>
                  <c:pt idx="1">
                    <c:v>05.05.</c:v>
                  </c:pt>
                  <c:pt idx="2">
                    <c:v>07.05.</c:v>
                  </c:pt>
                  <c:pt idx="3">
                    <c:v>09.05.</c:v>
                  </c:pt>
                </c:lvl>
                <c:lvl>
                  <c:pt idx="0">
                    <c:v>өніп шығуы – 3–5 жапырақ пайда болу </c:v>
                  </c:pt>
                </c:lvl>
              </c:multiLvlStrCache>
            </c:multiLvlStrRef>
          </c:cat>
          <c:val>
            <c:numRef>
              <c:f>'[полевые журн._2020.xlsx]Лист3'!$Q$5:$Q$8</c:f>
              <c:numCache>
                <c:formatCode>0.00</c:formatCode>
                <c:ptCount val="4"/>
                <c:pt idx="0">
                  <c:v>28</c:v>
                </c:pt>
                <c:pt idx="1">
                  <c:v>33</c:v>
                </c:pt>
                <c:pt idx="2">
                  <c:v>38</c:v>
                </c:pt>
                <c:pt idx="3">
                  <c:v>42</c:v>
                </c:pt>
              </c:numCache>
            </c:numRef>
          </c:val>
          <c:extLst xmlns:c16r2="http://schemas.microsoft.com/office/drawing/2015/06/chart">
            <c:ext xmlns:c16="http://schemas.microsoft.com/office/drawing/2014/chart" uri="{C3380CC4-5D6E-409C-BE32-E72D297353CC}">
              <c16:uniqueId val="{00000000-8A97-446C-9471-CDAB161A21C1}"/>
            </c:ext>
          </c:extLst>
        </c:ser>
        <c:dLbls>
          <c:showLegendKey val="0"/>
          <c:showVal val="0"/>
          <c:showCatName val="0"/>
          <c:showSerName val="0"/>
          <c:showPercent val="0"/>
          <c:showBubbleSize val="0"/>
        </c:dLbls>
        <c:gapWidth val="150"/>
        <c:axId val="295361024"/>
        <c:axId val="200696384"/>
      </c:barChart>
      <c:catAx>
        <c:axId val="295361024"/>
        <c:scaling>
          <c:orientation val="minMax"/>
        </c:scaling>
        <c:delete val="0"/>
        <c:axPos val="b"/>
        <c:numFmt formatCode="General" sourceLinked="0"/>
        <c:majorTickMark val="out"/>
        <c:minorTickMark val="none"/>
        <c:tickLblPos val="nextTo"/>
        <c:crossAx val="200696384"/>
        <c:crosses val="autoZero"/>
        <c:auto val="1"/>
        <c:lblAlgn val="ctr"/>
        <c:lblOffset val="100"/>
        <c:noMultiLvlLbl val="0"/>
      </c:catAx>
      <c:valAx>
        <c:axId val="200696384"/>
        <c:scaling>
          <c:orientation val="minMax"/>
        </c:scaling>
        <c:delete val="0"/>
        <c:axPos val="l"/>
        <c:majorGridlines/>
        <c:numFmt formatCode="0.00" sourceLinked="1"/>
        <c:majorTickMark val="out"/>
        <c:minorTickMark val="none"/>
        <c:tickLblPos val="nextTo"/>
        <c:crossAx val="295361024"/>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multiLvlStrRef>
              <c:f>Лист3!$O$9:$P$17</c:f>
              <c:multiLvlStrCache>
                <c:ptCount val="8"/>
                <c:lvl>
                  <c:pt idx="0">
                    <c:v>11.05.</c:v>
                  </c:pt>
                  <c:pt idx="1">
                    <c:v>14.05.</c:v>
                  </c:pt>
                  <c:pt idx="2">
                    <c:v>16.05.</c:v>
                  </c:pt>
                  <c:pt idx="3">
                    <c:v>21.05.</c:v>
                  </c:pt>
                  <c:pt idx="4">
                    <c:v>25.05.</c:v>
                  </c:pt>
                  <c:pt idx="5">
                    <c:v>27.05.</c:v>
                  </c:pt>
                  <c:pt idx="6">
                    <c:v>29.05.</c:v>
                  </c:pt>
                  <c:pt idx="7">
                    <c:v>30.05.</c:v>
                  </c:pt>
                </c:lvl>
                <c:lvl>
                  <c:pt idx="0">
                    <c:v>4–8 жапырақ пайда болу </c:v>
                  </c:pt>
                </c:lvl>
              </c:multiLvlStrCache>
            </c:multiLvlStrRef>
          </c:cat>
          <c:val>
            <c:numRef>
              <c:f>Лист3!$Q$9:$Q$16</c:f>
              <c:numCache>
                <c:formatCode>0.00</c:formatCode>
                <c:ptCount val="8"/>
                <c:pt idx="0">
                  <c:v>41</c:v>
                </c:pt>
                <c:pt idx="1">
                  <c:v>35</c:v>
                </c:pt>
                <c:pt idx="2">
                  <c:v>35.9</c:v>
                </c:pt>
                <c:pt idx="3">
                  <c:v>44.4</c:v>
                </c:pt>
                <c:pt idx="4">
                  <c:v>45</c:v>
                </c:pt>
                <c:pt idx="5">
                  <c:v>47</c:v>
                </c:pt>
                <c:pt idx="6">
                  <c:v>62.4</c:v>
                </c:pt>
                <c:pt idx="7">
                  <c:v>62</c:v>
                </c:pt>
              </c:numCache>
            </c:numRef>
          </c:val>
          <c:extLst xmlns:c16r2="http://schemas.microsoft.com/office/drawing/2015/06/chart">
            <c:ext xmlns:c16="http://schemas.microsoft.com/office/drawing/2014/chart" uri="{C3380CC4-5D6E-409C-BE32-E72D297353CC}">
              <c16:uniqueId val="{00000000-E61B-44DA-821F-2412A28F7D2A}"/>
            </c:ext>
          </c:extLst>
        </c:ser>
        <c:dLbls>
          <c:showLegendKey val="0"/>
          <c:showVal val="0"/>
          <c:showCatName val="0"/>
          <c:showSerName val="0"/>
          <c:showPercent val="0"/>
          <c:showBubbleSize val="0"/>
        </c:dLbls>
        <c:gapWidth val="150"/>
        <c:axId val="143734784"/>
        <c:axId val="200698112"/>
      </c:barChart>
      <c:catAx>
        <c:axId val="143734784"/>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00698112"/>
        <c:crosses val="autoZero"/>
        <c:auto val="1"/>
        <c:lblAlgn val="ctr"/>
        <c:lblOffset val="100"/>
        <c:noMultiLvlLbl val="0"/>
      </c:catAx>
      <c:valAx>
        <c:axId val="200698112"/>
        <c:scaling>
          <c:orientation val="minMax"/>
        </c:scaling>
        <c:delete val="0"/>
        <c:axPos val="l"/>
        <c:majorGridlines/>
        <c:numFmt formatCode="0.0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43734784"/>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barChart>
        <c:barDir val="col"/>
        <c:grouping val="clustered"/>
        <c:varyColors val="0"/>
        <c:ser>
          <c:idx val="0"/>
          <c:order val="0"/>
          <c:invertIfNegative val="0"/>
          <c:cat>
            <c:multiLvlStrRef>
              <c:f>Лист3!$O$18:$P$25</c:f>
              <c:multiLvlStrCache>
                <c:ptCount val="8"/>
                <c:lvl>
                  <c:pt idx="0">
                    <c:v>01.06.</c:v>
                  </c:pt>
                  <c:pt idx="1">
                    <c:v>03.06.</c:v>
                  </c:pt>
                  <c:pt idx="2">
                    <c:v>05.06.</c:v>
                  </c:pt>
                  <c:pt idx="3">
                    <c:v>08.06.</c:v>
                  </c:pt>
                  <c:pt idx="4">
                    <c:v>11.06.</c:v>
                  </c:pt>
                  <c:pt idx="5">
                    <c:v>14.06.</c:v>
                  </c:pt>
                  <c:pt idx="6">
                    <c:v>17.06.</c:v>
                  </c:pt>
                  <c:pt idx="7">
                    <c:v>20.06</c:v>
                  </c:pt>
                </c:lvl>
                <c:lvl>
                  <c:pt idx="0">
                    <c:v>9–12 жапырақ пайда болу </c:v>
                  </c:pt>
                </c:lvl>
              </c:multiLvlStrCache>
            </c:multiLvlStrRef>
          </c:cat>
          <c:val>
            <c:numRef>
              <c:f>Лист3!$Q$18:$Q$25</c:f>
              <c:numCache>
                <c:formatCode>0.00</c:formatCode>
                <c:ptCount val="8"/>
                <c:pt idx="0">
                  <c:v>49</c:v>
                </c:pt>
                <c:pt idx="1">
                  <c:v>54</c:v>
                </c:pt>
                <c:pt idx="2">
                  <c:v>62.52</c:v>
                </c:pt>
                <c:pt idx="3">
                  <c:v>65.3</c:v>
                </c:pt>
                <c:pt idx="4">
                  <c:v>67.62</c:v>
                </c:pt>
                <c:pt idx="5">
                  <c:v>67.02</c:v>
                </c:pt>
                <c:pt idx="6">
                  <c:v>71.3</c:v>
                </c:pt>
                <c:pt idx="7">
                  <c:v>78.23</c:v>
                </c:pt>
              </c:numCache>
            </c:numRef>
          </c:val>
          <c:extLst xmlns:c16r2="http://schemas.microsoft.com/office/drawing/2015/06/chart">
            <c:ext xmlns:c16="http://schemas.microsoft.com/office/drawing/2014/chart" uri="{C3380CC4-5D6E-409C-BE32-E72D297353CC}">
              <c16:uniqueId val="{00000000-B2FD-4A67-9BF0-0180A4DC4C6F}"/>
            </c:ext>
          </c:extLst>
        </c:ser>
        <c:dLbls>
          <c:showLegendKey val="0"/>
          <c:showVal val="0"/>
          <c:showCatName val="0"/>
          <c:showSerName val="0"/>
          <c:showPercent val="0"/>
          <c:showBubbleSize val="0"/>
        </c:dLbls>
        <c:gapWidth val="150"/>
        <c:axId val="143733760"/>
        <c:axId val="200699840"/>
      </c:barChart>
      <c:catAx>
        <c:axId val="143733760"/>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00699840"/>
        <c:crosses val="autoZero"/>
        <c:auto val="1"/>
        <c:lblAlgn val="ctr"/>
        <c:lblOffset val="100"/>
        <c:noMultiLvlLbl val="0"/>
      </c:catAx>
      <c:valAx>
        <c:axId val="200699840"/>
        <c:scaling>
          <c:orientation val="minMax"/>
        </c:scaling>
        <c:delete val="0"/>
        <c:axPos val="l"/>
        <c:majorGridlines/>
        <c:numFmt formatCode="0.0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43733760"/>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multiLvlStrRef>
              <c:f>Лист3!$O$26:$P$46</c:f>
              <c:multiLvlStrCache>
                <c:ptCount val="21"/>
                <c:lvl>
                  <c:pt idx="0">
                    <c:v>21.06.</c:v>
                  </c:pt>
                  <c:pt idx="1">
                    <c:v>22.06.</c:v>
                  </c:pt>
                  <c:pt idx="2">
                    <c:v>23.06.</c:v>
                  </c:pt>
                  <c:pt idx="3">
                    <c:v>24.06.</c:v>
                  </c:pt>
                  <c:pt idx="4">
                    <c:v>25.06.</c:v>
                  </c:pt>
                  <c:pt idx="5">
                    <c:v>26.06.</c:v>
                  </c:pt>
                  <c:pt idx="6">
                    <c:v>27.06.</c:v>
                  </c:pt>
                  <c:pt idx="7">
                    <c:v>28.06.</c:v>
                  </c:pt>
                  <c:pt idx="8">
                    <c:v>29.06.</c:v>
                  </c:pt>
                  <c:pt idx="9">
                    <c:v>30.06.</c:v>
                  </c:pt>
                  <c:pt idx="10">
                    <c:v>01.07.</c:v>
                  </c:pt>
                  <c:pt idx="11">
                    <c:v>02.07.</c:v>
                  </c:pt>
                  <c:pt idx="12">
                    <c:v>03.07.</c:v>
                  </c:pt>
                  <c:pt idx="13">
                    <c:v>05.07.</c:v>
                  </c:pt>
                  <c:pt idx="14">
                    <c:v>07.07.</c:v>
                  </c:pt>
                  <c:pt idx="15">
                    <c:v>08.07.</c:v>
                  </c:pt>
                  <c:pt idx="16">
                    <c:v>09.07.</c:v>
                  </c:pt>
                  <c:pt idx="17">
                    <c:v>11.07.</c:v>
                  </c:pt>
                  <c:pt idx="18">
                    <c:v>12.07.</c:v>
                  </c:pt>
                  <c:pt idx="19">
                    <c:v>13.07.</c:v>
                  </c:pt>
                  <c:pt idx="20">
                    <c:v>15.07.</c:v>
                  </c:pt>
                </c:lvl>
                <c:lvl>
                  <c:pt idx="0">
                    <c:v>Шашақ қалыптастыру – гүлдеу кезеңі</c:v>
                  </c:pt>
                </c:lvl>
              </c:multiLvlStrCache>
            </c:multiLvlStrRef>
          </c:cat>
          <c:val>
            <c:numRef>
              <c:f>Лист3!$Q$26:$Q$46</c:f>
              <c:numCache>
                <c:formatCode>0.00</c:formatCode>
                <c:ptCount val="21"/>
                <c:pt idx="0">
                  <c:v>46.5</c:v>
                </c:pt>
                <c:pt idx="1">
                  <c:v>47</c:v>
                </c:pt>
                <c:pt idx="2">
                  <c:v>46.1</c:v>
                </c:pt>
                <c:pt idx="3">
                  <c:v>49</c:v>
                </c:pt>
                <c:pt idx="4">
                  <c:v>50</c:v>
                </c:pt>
                <c:pt idx="5">
                  <c:v>48.2</c:v>
                </c:pt>
                <c:pt idx="6">
                  <c:v>41.23</c:v>
                </c:pt>
                <c:pt idx="7">
                  <c:v>40.299999999999997</c:v>
                </c:pt>
                <c:pt idx="8">
                  <c:v>43.01</c:v>
                </c:pt>
                <c:pt idx="9">
                  <c:v>49.8</c:v>
                </c:pt>
                <c:pt idx="10">
                  <c:v>43.2</c:v>
                </c:pt>
                <c:pt idx="11">
                  <c:v>35</c:v>
                </c:pt>
                <c:pt idx="12">
                  <c:v>36.5</c:v>
                </c:pt>
                <c:pt idx="13">
                  <c:v>48.8</c:v>
                </c:pt>
                <c:pt idx="14">
                  <c:v>50</c:v>
                </c:pt>
                <c:pt idx="15">
                  <c:v>47</c:v>
                </c:pt>
                <c:pt idx="16">
                  <c:v>46.5</c:v>
                </c:pt>
                <c:pt idx="17">
                  <c:v>46.4</c:v>
                </c:pt>
                <c:pt idx="18">
                  <c:v>45.5</c:v>
                </c:pt>
                <c:pt idx="19">
                  <c:v>48.5</c:v>
                </c:pt>
                <c:pt idx="20">
                  <c:v>49.2</c:v>
                </c:pt>
              </c:numCache>
            </c:numRef>
          </c:val>
          <c:extLst xmlns:c16r2="http://schemas.microsoft.com/office/drawing/2015/06/chart">
            <c:ext xmlns:c16="http://schemas.microsoft.com/office/drawing/2014/chart" uri="{C3380CC4-5D6E-409C-BE32-E72D297353CC}">
              <c16:uniqueId val="{00000000-AE00-4BA7-BE37-87CF9F2BCE9C}"/>
            </c:ext>
          </c:extLst>
        </c:ser>
        <c:dLbls>
          <c:showLegendKey val="0"/>
          <c:showVal val="0"/>
          <c:showCatName val="0"/>
          <c:showSerName val="0"/>
          <c:showPercent val="0"/>
          <c:showBubbleSize val="0"/>
        </c:dLbls>
        <c:gapWidth val="150"/>
        <c:shape val="box"/>
        <c:axId val="295362048"/>
        <c:axId val="200701568"/>
        <c:axId val="0"/>
      </c:bar3DChart>
      <c:catAx>
        <c:axId val="295362048"/>
        <c:scaling>
          <c:orientation val="minMax"/>
        </c:scaling>
        <c:delete val="0"/>
        <c:axPos val="b"/>
        <c:numFmt formatCode="General" sourceLinked="0"/>
        <c:majorTickMark val="out"/>
        <c:minorTickMark val="none"/>
        <c:tickLblPos val="nextTo"/>
        <c:crossAx val="200701568"/>
        <c:crosses val="autoZero"/>
        <c:auto val="1"/>
        <c:lblAlgn val="ctr"/>
        <c:lblOffset val="100"/>
        <c:noMultiLvlLbl val="0"/>
      </c:catAx>
      <c:valAx>
        <c:axId val="200701568"/>
        <c:scaling>
          <c:orientation val="minMax"/>
        </c:scaling>
        <c:delete val="0"/>
        <c:axPos val="l"/>
        <c:majorGridlines/>
        <c:numFmt formatCode="0.00" sourceLinked="1"/>
        <c:majorTickMark val="out"/>
        <c:minorTickMark val="none"/>
        <c:tickLblPos val="nextTo"/>
        <c:crossAx val="295362048"/>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multiLvlStrRef>
              <c:f>Лист3!$O$51:$P$61</c:f>
              <c:multiLvlStrCache>
                <c:ptCount val="11"/>
                <c:lvl>
                  <c:pt idx="0">
                    <c:v>16.07.</c:v>
                  </c:pt>
                  <c:pt idx="1">
                    <c:v>18.07.</c:v>
                  </c:pt>
                  <c:pt idx="2">
                    <c:v>20.07.</c:v>
                  </c:pt>
                  <c:pt idx="3">
                    <c:v>22.07.</c:v>
                  </c:pt>
                  <c:pt idx="4">
                    <c:v>24.07.</c:v>
                  </c:pt>
                  <c:pt idx="5">
                    <c:v>25.07.</c:v>
                  </c:pt>
                  <c:pt idx="6">
                    <c:v>28.07.</c:v>
                  </c:pt>
                  <c:pt idx="7">
                    <c:v>30.07.</c:v>
                  </c:pt>
                  <c:pt idx="8">
                    <c:v>01.08.</c:v>
                  </c:pt>
                  <c:pt idx="9">
                    <c:v>03.08.</c:v>
                  </c:pt>
                  <c:pt idx="10">
                    <c:v>05.08.</c:v>
                  </c:pt>
                </c:lvl>
                <c:lvl>
                  <c:pt idx="0">
                    <c:v>Тозаңдану– дән қалыптастыру кезеңі</c:v>
                  </c:pt>
                </c:lvl>
              </c:multiLvlStrCache>
            </c:multiLvlStrRef>
          </c:cat>
          <c:val>
            <c:numRef>
              <c:f>Лист3!$Q$51:$Q$61</c:f>
              <c:numCache>
                <c:formatCode>0.00</c:formatCode>
                <c:ptCount val="11"/>
                <c:pt idx="0">
                  <c:v>47.6</c:v>
                </c:pt>
                <c:pt idx="1">
                  <c:v>50.2</c:v>
                </c:pt>
                <c:pt idx="2">
                  <c:v>51</c:v>
                </c:pt>
                <c:pt idx="3">
                  <c:v>53.2</c:v>
                </c:pt>
                <c:pt idx="4">
                  <c:v>52.5</c:v>
                </c:pt>
                <c:pt idx="5">
                  <c:v>42</c:v>
                </c:pt>
                <c:pt idx="6">
                  <c:v>42.5</c:v>
                </c:pt>
                <c:pt idx="7">
                  <c:v>53.6</c:v>
                </c:pt>
                <c:pt idx="8">
                  <c:v>55.8</c:v>
                </c:pt>
                <c:pt idx="9">
                  <c:v>60.5</c:v>
                </c:pt>
                <c:pt idx="10" formatCode="General">
                  <c:v>65.400000000000006</c:v>
                </c:pt>
              </c:numCache>
            </c:numRef>
          </c:val>
          <c:extLst xmlns:c16r2="http://schemas.microsoft.com/office/drawing/2015/06/chart">
            <c:ext xmlns:c16="http://schemas.microsoft.com/office/drawing/2014/chart" uri="{C3380CC4-5D6E-409C-BE32-E72D297353CC}">
              <c16:uniqueId val="{00000000-AA11-45BD-8659-B19D9EFE7937}"/>
            </c:ext>
          </c:extLst>
        </c:ser>
        <c:dLbls>
          <c:showLegendKey val="0"/>
          <c:showVal val="0"/>
          <c:showCatName val="0"/>
          <c:showSerName val="0"/>
          <c:showPercent val="0"/>
          <c:showBubbleSize val="0"/>
        </c:dLbls>
        <c:gapWidth val="150"/>
        <c:shape val="box"/>
        <c:axId val="303021568"/>
        <c:axId val="200703296"/>
        <c:axId val="0"/>
      </c:bar3DChart>
      <c:catAx>
        <c:axId val="303021568"/>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00703296"/>
        <c:crosses val="autoZero"/>
        <c:auto val="1"/>
        <c:lblAlgn val="ctr"/>
        <c:lblOffset val="100"/>
        <c:noMultiLvlLbl val="0"/>
      </c:catAx>
      <c:valAx>
        <c:axId val="200703296"/>
        <c:scaling>
          <c:orientation val="minMax"/>
        </c:scaling>
        <c:delete val="0"/>
        <c:axPos val="l"/>
        <c:majorGridlines/>
        <c:numFmt formatCode="0.0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03021568"/>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C38AEA-BF3B-4C93-A086-D9615870A7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9983</TotalTime>
  <Pages>143</Pages>
  <Words>41785</Words>
  <Characters>238180</Characters>
  <Application>Microsoft Office Word</Application>
  <DocSecurity>0</DocSecurity>
  <Lines>1984</Lines>
  <Paragraphs>558</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279407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RePack by Diakov</cp:lastModifiedBy>
  <cp:revision>637</cp:revision>
  <cp:lastPrinted>2025-09-28T13:17:00Z</cp:lastPrinted>
  <dcterms:created xsi:type="dcterms:W3CDTF">2023-12-06T10:04:00Z</dcterms:created>
  <dcterms:modified xsi:type="dcterms:W3CDTF">2025-09-30T12:32:00Z</dcterms:modified>
</cp:coreProperties>
</file>